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ordWrap/>
        <w:topLinePunct w:val="0"/>
        <w:bidi w:val="0"/>
        <w:spacing w:line="560" w:lineRule="exact"/>
        <w:jc w:val="both"/>
        <w:rPr>
          <w:rFonts w:hint="eastAsia" w:ascii="Times New Roman" w:hAnsi="Times New Roman" w:eastAsia="方正黑体_GBK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黑体_GBK" w:cs="Times New Roman"/>
          <w:color w:val="auto"/>
          <w:sz w:val="32"/>
          <w:szCs w:val="32"/>
        </w:rPr>
        <w:t>附件</w:t>
      </w:r>
      <w:r>
        <w:rPr>
          <w:rFonts w:hint="eastAsia" w:ascii="Times New Roman" w:hAnsi="Times New Roman" w:eastAsia="方正黑体_GBK" w:cs="Times New Roman"/>
          <w:color w:val="auto"/>
          <w:sz w:val="32"/>
          <w:szCs w:val="32"/>
          <w:lang w:val="en-US" w:eastAsia="zh-CN"/>
        </w:rPr>
        <w:t>3</w:t>
      </w:r>
    </w:p>
    <w:p>
      <w:pPr>
        <w:keepNext w:val="0"/>
        <w:keepLines w:val="0"/>
        <w:pageBreakBefore w:val="0"/>
        <w:wordWrap/>
        <w:topLinePunct w:val="0"/>
        <w:bidi w:val="0"/>
        <w:spacing w:line="560" w:lineRule="exact"/>
        <w:ind w:firstLine="680" w:firstLineChars="200"/>
        <w:jc w:val="both"/>
        <w:rPr>
          <w:rFonts w:hint="default" w:ascii="Times New Roman" w:hAnsi="Times New Roman" w:eastAsia="方正小标宋_GBK" w:cs="Times New Roman"/>
          <w:color w:val="auto"/>
          <w:spacing w:val="-10"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_GBK" w:hAnsi="方正小标宋_GBK" w:eastAsia="方正小标宋_GBK" w:cs="方正小标宋_GBK"/>
          <w:color w:val="auto"/>
          <w:sz w:val="44"/>
          <w:szCs w:val="44"/>
          <w:lang w:eastAsia="zh-CN"/>
        </w:rPr>
      </w:pPr>
      <w:r>
        <w:rPr>
          <w:rFonts w:hint="eastAsia" w:ascii="方正小标宋_GBK" w:hAnsi="方正小标宋_GBK" w:eastAsia="方正小标宋_GBK" w:cs="方正小标宋_GBK"/>
          <w:color w:val="auto"/>
          <w:w w:val="98"/>
          <w:sz w:val="44"/>
          <w:szCs w:val="44"/>
          <w:highlight w:val="none"/>
          <w:lang w:val="en-US" w:eastAsia="zh-CN"/>
        </w:rPr>
        <w:t>“</w:t>
      </w:r>
      <w:r>
        <w:rPr>
          <w:rFonts w:hint="default" w:ascii="方正小标宋_GBK" w:hAnsi="方正小标宋_GBK" w:eastAsia="方正小标宋_GBK" w:cs="方正小标宋_GBK"/>
          <w:color w:val="auto"/>
          <w:w w:val="98"/>
          <w:sz w:val="44"/>
          <w:szCs w:val="44"/>
          <w:highlight w:val="none"/>
          <w:lang w:val="en-US" w:eastAsia="zh-CN"/>
        </w:rPr>
        <w:t>创赢未来</w:t>
      </w:r>
      <w:r>
        <w:rPr>
          <w:rFonts w:hint="eastAsia" w:ascii="方正小标宋_GBK" w:hAnsi="方正小标宋_GBK" w:eastAsia="方正小标宋_GBK" w:cs="方正小标宋_GBK"/>
          <w:color w:val="auto"/>
          <w:w w:val="98"/>
          <w:sz w:val="44"/>
          <w:szCs w:val="44"/>
          <w:highlight w:val="none"/>
          <w:lang w:val="en-US" w:eastAsia="zh-CN"/>
        </w:rPr>
        <w:t>”</w:t>
      </w:r>
      <w:r>
        <w:rPr>
          <w:rFonts w:hint="eastAsia" w:ascii="方正小标宋_GBK" w:hAnsi="方正小标宋_GBK" w:eastAsia="方正小标宋_GBK" w:cs="方正小标宋_GBK"/>
          <w:color w:val="auto"/>
          <w:sz w:val="44"/>
          <w:szCs w:val="44"/>
        </w:rPr>
        <w:t>202</w:t>
      </w:r>
      <w:r>
        <w:rPr>
          <w:rFonts w:hint="eastAsia" w:ascii="方正小标宋_GBK" w:hAnsi="方正小标宋_GBK" w:eastAsia="方正小标宋_GBK" w:cs="方正小标宋_GBK"/>
          <w:color w:val="auto"/>
          <w:sz w:val="44"/>
          <w:szCs w:val="44"/>
          <w:lang w:val="en-US" w:eastAsia="zh-CN"/>
        </w:rPr>
        <w:t>6</w:t>
      </w:r>
      <w:r>
        <w:rPr>
          <w:rFonts w:hint="eastAsia" w:ascii="方正小标宋_GBK" w:hAnsi="方正小标宋_GBK" w:eastAsia="方正小标宋_GBK" w:cs="方正小标宋_GBK"/>
          <w:color w:val="auto"/>
          <w:sz w:val="44"/>
          <w:szCs w:val="44"/>
        </w:rPr>
        <w:t>年自治区创业</w:t>
      </w:r>
      <w:r>
        <w:rPr>
          <w:rFonts w:hint="eastAsia" w:ascii="方正小标宋_GBK" w:hAnsi="方正小标宋_GBK" w:eastAsia="方正小标宋_GBK" w:cs="方正小标宋_GBK"/>
          <w:color w:val="auto"/>
          <w:sz w:val="44"/>
          <w:szCs w:val="44"/>
          <w:lang w:eastAsia="zh-CN"/>
        </w:rPr>
        <w:t>大赛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eastAsia="方正小标宋_GBK" w:cs="Times New Roman"/>
          <w:color w:val="auto"/>
          <w:sz w:val="44"/>
          <w:szCs w:val="44"/>
          <w:lang w:val="en-US" w:eastAsia="zh-CN"/>
        </w:rPr>
      </w:pP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lang w:val="en-US" w:eastAsia="zh-CN"/>
        </w:rPr>
        <w:t>项目计划书</w:t>
      </w:r>
    </w:p>
    <w:p>
      <w:pPr>
        <w:pStyle w:val="2"/>
      </w:pPr>
    </w:p>
    <w:p/>
    <w:p>
      <w:pPr>
        <w:pStyle w:val="2"/>
      </w:pPr>
    </w:p>
    <w:p/>
    <w:p>
      <w:pPr>
        <w:keepNext w:val="0"/>
        <w:keepLines w:val="0"/>
        <w:pageBreakBefore w:val="0"/>
        <w:kinsoku w:val="0"/>
        <w:wordWrap/>
        <w:overflowPunct w:val="0"/>
        <w:topLinePunct w:val="0"/>
        <w:autoSpaceDE w:val="0"/>
        <w:autoSpaceDN w:val="0"/>
        <w:bidi w:val="0"/>
        <w:adjustRightInd w:val="0"/>
        <w:spacing w:line="560" w:lineRule="exact"/>
        <w:ind w:firstLine="640" w:firstLineChars="200"/>
        <w:jc w:val="both"/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kinsoku w:val="0"/>
        <w:wordWrap/>
        <w:overflowPunct w:val="0"/>
        <w:topLinePunct w:val="0"/>
        <w:autoSpaceDE w:val="0"/>
        <w:autoSpaceDN w:val="0"/>
        <w:bidi w:val="0"/>
        <w:adjustRightInd w:val="0"/>
        <w:spacing w:line="560" w:lineRule="exact"/>
        <w:ind w:firstLine="640" w:firstLineChars="200"/>
        <w:jc w:val="both"/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kinsoku w:val="0"/>
        <w:wordWrap/>
        <w:overflowPunct w:val="0"/>
        <w:topLinePunct w:val="0"/>
        <w:autoSpaceDE w:val="0"/>
        <w:autoSpaceDN w:val="0"/>
        <w:bidi w:val="0"/>
        <w:adjustRightInd w:val="0"/>
        <w:spacing w:line="560" w:lineRule="exact"/>
        <w:ind w:firstLine="640" w:firstLineChars="200"/>
        <w:jc w:val="both"/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kinsoku w:val="0"/>
        <w:wordWrap/>
        <w:overflowPunct w:val="0"/>
        <w:topLinePunct w:val="0"/>
        <w:autoSpaceDE w:val="0"/>
        <w:autoSpaceDN w:val="0"/>
        <w:bidi w:val="0"/>
        <w:adjustRightInd w:val="0"/>
        <w:spacing w:line="560" w:lineRule="exact"/>
        <w:ind w:firstLine="640" w:firstLineChars="200"/>
        <w:jc w:val="both"/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kinsoku w:val="0"/>
        <w:wordWrap/>
        <w:overflowPunct w:val="0"/>
        <w:topLinePunct w:val="0"/>
        <w:autoSpaceDE w:val="0"/>
        <w:autoSpaceDN w:val="0"/>
        <w:bidi w:val="0"/>
        <w:adjustRightInd w:val="0"/>
        <w:spacing w:line="560" w:lineRule="exact"/>
        <w:ind w:firstLine="640" w:firstLineChars="200"/>
        <w:jc w:val="both"/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kinsoku w:val="0"/>
        <w:wordWrap/>
        <w:overflowPunct w:val="0"/>
        <w:topLinePunct w:val="0"/>
        <w:autoSpaceDE w:val="0"/>
        <w:autoSpaceDN w:val="0"/>
        <w:bidi w:val="0"/>
        <w:adjustRightInd w:val="0"/>
        <w:spacing w:line="560" w:lineRule="exact"/>
        <w:ind w:firstLine="640" w:firstLineChars="200"/>
        <w:jc w:val="both"/>
        <w:rPr>
          <w:rFonts w:hint="default" w:ascii="Times New Roman" w:hAnsi="Times New Roman" w:eastAsia="仿宋_GB2312" w:cs="Times New Roman"/>
          <w:color w:val="auto"/>
          <w:sz w:val="32"/>
          <w:szCs w:val="32"/>
          <w:u w:val="single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eastAsia="zh-CN"/>
        </w:rPr>
        <w:t>参赛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项目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名称：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u w:val="single"/>
        </w:rPr>
        <w:t xml:space="preserve">                                      </w:t>
      </w:r>
    </w:p>
    <w:p>
      <w:pPr>
        <w:keepNext w:val="0"/>
        <w:keepLines w:val="0"/>
        <w:pageBreakBefore w:val="0"/>
        <w:kinsoku w:val="0"/>
        <w:wordWrap/>
        <w:overflowPunct w:val="0"/>
        <w:topLinePunct w:val="0"/>
        <w:autoSpaceDE w:val="0"/>
        <w:autoSpaceDN w:val="0"/>
        <w:bidi w:val="0"/>
        <w:adjustRightInd w:val="0"/>
        <w:spacing w:line="560" w:lineRule="exact"/>
        <w:ind w:firstLine="640" w:firstLineChars="200"/>
        <w:jc w:val="both"/>
        <w:rPr>
          <w:rFonts w:hint="default" w:ascii="Times New Roman" w:hAnsi="Times New Roman" w:eastAsia="仿宋_GB2312" w:cs="Times New Roman"/>
          <w:color w:val="auto"/>
          <w:sz w:val="32"/>
          <w:szCs w:val="32"/>
          <w:u w:val="single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eastAsia="zh-CN"/>
        </w:rPr>
        <w:t>参赛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企业名称：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u w:val="single"/>
        </w:rPr>
        <w:t xml:space="preserve">                                      </w:t>
      </w:r>
    </w:p>
    <w:p>
      <w:pPr>
        <w:keepNext w:val="0"/>
        <w:keepLines w:val="0"/>
        <w:pageBreakBefore w:val="0"/>
        <w:kinsoku w:val="0"/>
        <w:wordWrap/>
        <w:overflowPunct w:val="0"/>
        <w:topLinePunct w:val="0"/>
        <w:autoSpaceDE w:val="0"/>
        <w:autoSpaceDN w:val="0"/>
        <w:bidi w:val="0"/>
        <w:adjustRightInd w:val="0"/>
        <w:spacing w:line="560" w:lineRule="exact"/>
        <w:ind w:firstLine="640" w:firstLineChars="200"/>
        <w:jc w:val="both"/>
        <w:rPr>
          <w:rFonts w:hint="default" w:ascii="Times New Roman" w:hAnsi="Times New Roman" w:eastAsia="仿宋_GB2312" w:cs="Times New Roman"/>
          <w:color w:val="auto"/>
          <w:sz w:val="32"/>
          <w:szCs w:val="32"/>
          <w:u w:val="single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注册时间：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u w:val="single"/>
        </w:rPr>
        <w:t xml:space="preserve">                                          </w:t>
      </w:r>
    </w:p>
    <w:p>
      <w:pPr>
        <w:keepNext w:val="0"/>
        <w:keepLines w:val="0"/>
        <w:pageBreakBefore w:val="0"/>
        <w:kinsoku w:val="0"/>
        <w:wordWrap/>
        <w:overflowPunct w:val="0"/>
        <w:topLinePunct w:val="0"/>
        <w:autoSpaceDE w:val="0"/>
        <w:autoSpaceDN w:val="0"/>
        <w:bidi w:val="0"/>
        <w:adjustRightInd w:val="0"/>
        <w:spacing w:line="560" w:lineRule="exact"/>
        <w:ind w:firstLine="640" w:firstLineChars="200"/>
        <w:jc w:val="both"/>
        <w:rPr>
          <w:rFonts w:hint="default" w:ascii="Times New Roman" w:hAnsi="Times New Roman" w:eastAsia="仿宋_GB2312" w:cs="Times New Roman"/>
          <w:color w:val="auto"/>
          <w:sz w:val="32"/>
          <w:szCs w:val="32"/>
          <w:u w:val="single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注册地址：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u w:val="single"/>
        </w:rPr>
        <w:t xml:space="preserve">                                          </w:t>
      </w:r>
    </w:p>
    <w:p>
      <w:pPr>
        <w:keepNext w:val="0"/>
        <w:keepLines w:val="0"/>
        <w:pageBreakBefore w:val="0"/>
        <w:kinsoku w:val="0"/>
        <w:wordWrap/>
        <w:overflowPunct w:val="0"/>
        <w:topLinePunct w:val="0"/>
        <w:autoSpaceDE w:val="0"/>
        <w:autoSpaceDN w:val="0"/>
        <w:bidi w:val="0"/>
        <w:adjustRightInd w:val="0"/>
        <w:spacing w:line="560" w:lineRule="exact"/>
        <w:ind w:firstLine="640" w:firstLineChars="200"/>
        <w:jc w:val="both"/>
        <w:rPr>
          <w:rFonts w:hint="default" w:ascii="Times New Roman" w:hAnsi="Times New Roman" w:eastAsia="仿宋_GB2312" w:cs="Times New Roman"/>
          <w:color w:val="auto"/>
          <w:sz w:val="32"/>
          <w:szCs w:val="32"/>
          <w:u w:val="single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电子邮件：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u w:val="single"/>
        </w:rPr>
        <w:t xml:space="preserve">                                          </w:t>
      </w:r>
    </w:p>
    <w:p>
      <w:pPr>
        <w:keepNext w:val="0"/>
        <w:keepLines w:val="0"/>
        <w:pageBreakBefore w:val="0"/>
        <w:kinsoku w:val="0"/>
        <w:wordWrap/>
        <w:overflowPunct w:val="0"/>
        <w:topLinePunct w:val="0"/>
        <w:autoSpaceDE w:val="0"/>
        <w:autoSpaceDN w:val="0"/>
        <w:bidi w:val="0"/>
        <w:adjustRightInd w:val="0"/>
        <w:spacing w:line="560" w:lineRule="exact"/>
        <w:ind w:firstLine="640" w:firstLineChars="200"/>
        <w:jc w:val="both"/>
        <w:rPr>
          <w:rFonts w:hint="default" w:ascii="Times New Roman" w:hAnsi="Times New Roman" w:eastAsia="仿宋_GB2312" w:cs="Times New Roman"/>
          <w:color w:val="auto"/>
          <w:sz w:val="32"/>
          <w:szCs w:val="32"/>
          <w:u w:val="single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联 系 人：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u w:val="single"/>
        </w:rPr>
        <w:t xml:space="preserve">               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联系电话：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u w:val="single"/>
        </w:rPr>
        <w:t xml:space="preserve">                 </w:t>
      </w:r>
    </w:p>
    <w:p>
      <w:pPr>
        <w:keepNext w:val="0"/>
        <w:keepLines w:val="0"/>
        <w:pageBreakBefore w:val="0"/>
        <w:kinsoku w:val="0"/>
        <w:wordWrap/>
        <w:overflowPunct w:val="0"/>
        <w:topLinePunct w:val="0"/>
        <w:autoSpaceDE w:val="0"/>
        <w:autoSpaceDN w:val="0"/>
        <w:bidi w:val="0"/>
        <w:adjustRightInd w:val="0"/>
        <w:spacing w:line="560" w:lineRule="exact"/>
        <w:ind w:firstLine="640" w:firstLineChars="200"/>
        <w:jc w:val="both"/>
        <w:rPr>
          <w:rFonts w:hint="default" w:ascii="Times New Roman" w:hAnsi="Times New Roman" w:eastAsia="仿宋_GB2312" w:cs="Times New Roman"/>
          <w:color w:val="auto"/>
          <w:sz w:val="32"/>
          <w:szCs w:val="32"/>
          <w:u w:val="single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日</w:t>
      </w:r>
      <w:r>
        <w:rPr>
          <w:rFonts w:hint="default" w:ascii="Times New Roman" w:hAnsi="Times New Roman" w:eastAsia="仿宋_GB2312" w:cs="Times New Roman"/>
          <w:color w:val="auto"/>
          <w:spacing w:val="-4"/>
          <w:sz w:val="32"/>
          <w:szCs w:val="32"/>
        </w:rPr>
        <w:t xml:space="preserve">    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期：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u w:val="single"/>
        </w:rPr>
        <w:t xml:space="preserve">          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年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u w:val="single"/>
        </w:rPr>
        <w:t xml:space="preserve">          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u w:val="single"/>
        </w:rPr>
        <w:tab/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月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u w:val="single"/>
        </w:rPr>
        <w:t xml:space="preserve">         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日</w:t>
      </w:r>
    </w:p>
    <w:p>
      <w:pPr>
        <w:pStyle w:val="2"/>
      </w:pPr>
    </w:p>
    <w:p/>
    <w:p>
      <w:pPr>
        <w:pStyle w:val="2"/>
      </w:pPr>
    </w:p>
    <w:p/>
    <w:p>
      <w:pPr>
        <w:pStyle w:val="2"/>
      </w:pPr>
    </w:p>
    <w:p/>
    <w:p>
      <w:pPr>
        <w:pStyle w:val="2"/>
      </w:pPr>
    </w:p>
    <w:p/>
    <w:p>
      <w:pPr>
        <w:pStyle w:val="2"/>
      </w:pPr>
    </w:p>
    <w:p/>
    <w:p>
      <w:pPr>
        <w:pStyle w:val="2"/>
      </w:pPr>
    </w:p>
    <w:p>
      <w:pPr>
        <w:keepNext w:val="0"/>
        <w:keepLines w:val="0"/>
        <w:pageBreakBefore w:val="0"/>
        <w:widowControl/>
        <w:wordWrap/>
        <w:topLinePunct w:val="0"/>
        <w:bidi w:val="0"/>
        <w:spacing w:line="560" w:lineRule="exact"/>
        <w:jc w:val="both"/>
        <w:rPr>
          <w:rFonts w:hint="default" w:ascii="Times New Roman" w:hAnsi="Times New Roman" w:eastAsia="黑体" w:cs="Times New Roman"/>
          <w:color w:val="auto"/>
          <w:kern w:val="0"/>
          <w:sz w:val="32"/>
          <w:szCs w:val="32"/>
        </w:rPr>
      </w:pPr>
      <w:r>
        <w:rPr>
          <w:rFonts w:hint="default" w:ascii="Times New Roman" w:hAnsi="Times New Roman" w:eastAsia="黑体" w:cs="Times New Roman"/>
          <w:color w:val="auto"/>
          <w:kern w:val="0"/>
          <w:sz w:val="32"/>
          <w:szCs w:val="32"/>
        </w:rPr>
        <w:t>一、所属企业概况</w:t>
      </w:r>
    </w:p>
    <w:p/>
    <w:tbl>
      <w:tblPr>
        <w:tblStyle w:val="9"/>
        <w:tblW w:w="0" w:type="auto"/>
        <w:tblInd w:w="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7"/>
        <w:gridCol w:w="70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8" w:hRule="atLeast"/>
        </w:trPr>
        <w:tc>
          <w:tcPr>
            <w:tcW w:w="207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ordWrap/>
              <w:topLinePunct w:val="0"/>
              <w:autoSpaceDE w:val="0"/>
              <w:autoSpaceDN w:val="0"/>
              <w:bidi w:val="0"/>
              <w:adjustRightIn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pacing w:val="-20"/>
                <w:kern w:val="0"/>
                <w:sz w:val="32"/>
                <w:szCs w:val="32"/>
                <w:lang w:eastAsia="zh-CN"/>
              </w:rPr>
              <w:t>参赛</w:t>
            </w:r>
            <w:r>
              <w:rPr>
                <w:rFonts w:hint="default" w:ascii="Times New Roman" w:hAnsi="Times New Roman" w:eastAsia="仿宋_GB2312" w:cs="Times New Roman"/>
                <w:color w:val="auto"/>
                <w:spacing w:val="-20"/>
                <w:kern w:val="0"/>
                <w:sz w:val="32"/>
                <w:szCs w:val="32"/>
              </w:rPr>
              <w:t>企业（创业团队或创业者）名称</w:t>
            </w:r>
          </w:p>
        </w:tc>
        <w:tc>
          <w:tcPr>
            <w:tcW w:w="7097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ordWrap/>
              <w:topLinePunct w:val="0"/>
              <w:autoSpaceDE w:val="0"/>
              <w:autoSpaceDN w:val="0"/>
              <w:bidi w:val="0"/>
              <w:adjustRightInd w:val="0"/>
              <w:spacing w:line="560" w:lineRule="exact"/>
              <w:jc w:val="both"/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ordWrap/>
              <w:topLinePunct w:val="0"/>
              <w:autoSpaceDE w:val="0"/>
              <w:autoSpaceDN w:val="0"/>
              <w:bidi w:val="0"/>
              <w:adjustRightIn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32"/>
                <w:szCs w:val="32"/>
                <w:lang w:eastAsia="zh-CN"/>
              </w:rPr>
              <w:t>参赛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  <w:lang w:eastAsia="zh-CN"/>
              </w:rPr>
              <w:t>项目</w:t>
            </w:r>
          </w:p>
          <w:p>
            <w:pPr>
              <w:keepNext w:val="0"/>
              <w:keepLines w:val="0"/>
              <w:pageBreakBefore w:val="0"/>
              <w:wordWrap/>
              <w:topLinePunct w:val="0"/>
              <w:autoSpaceDE w:val="0"/>
              <w:autoSpaceDN w:val="0"/>
              <w:bidi w:val="0"/>
              <w:adjustRightIn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  <w:lang w:eastAsia="zh-CN"/>
              </w:rPr>
              <w:t>领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</w:rPr>
              <w:t>域</w:t>
            </w:r>
          </w:p>
        </w:tc>
        <w:tc>
          <w:tcPr>
            <w:tcW w:w="709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ordWrap/>
              <w:topLinePunct w:val="0"/>
              <w:autoSpaceDE w:val="0"/>
              <w:autoSpaceDN w:val="0"/>
              <w:bidi w:val="0"/>
              <w:adjustRightInd w:val="0"/>
              <w:spacing w:line="560" w:lineRule="exact"/>
              <w:jc w:val="both"/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32"/>
                <w:szCs w:val="32"/>
                <w:highlight w:val="none"/>
                <w:u w:val="none"/>
                <w:lang w:val="en-US" w:eastAsia="zh-CN"/>
              </w:rPr>
              <w:t>□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  <w:highlight w:val="none"/>
                <w:u w:val="none"/>
                <w:lang w:val="en-US" w:eastAsia="zh-CN"/>
              </w:rPr>
              <w:t xml:space="preserve">人工智能与大数据 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32"/>
                <w:szCs w:val="32"/>
                <w:highlight w:val="none"/>
                <w:u w:val="none"/>
                <w:lang w:val="en-US" w:eastAsia="zh-CN"/>
              </w:rPr>
              <w:t xml:space="preserve">    □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  <w:highlight w:val="none"/>
                <w:u w:val="none"/>
                <w:lang w:val="en-US" w:eastAsia="zh-CN"/>
              </w:rPr>
              <w:t xml:space="preserve">生物医药 </w:t>
            </w:r>
          </w:p>
          <w:p>
            <w:pPr>
              <w:keepNext w:val="0"/>
              <w:keepLines w:val="0"/>
              <w:pageBreakBefore w:val="0"/>
              <w:wordWrap/>
              <w:topLinePunct w:val="0"/>
              <w:autoSpaceDE w:val="0"/>
              <w:autoSpaceDN w:val="0"/>
              <w:bidi w:val="0"/>
              <w:adjustRightInd w:val="0"/>
              <w:spacing w:line="560" w:lineRule="exact"/>
              <w:jc w:val="both"/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32"/>
                <w:szCs w:val="32"/>
                <w:highlight w:val="none"/>
                <w:u w:val="none"/>
                <w:lang w:val="en-US" w:eastAsia="zh-CN"/>
              </w:rPr>
              <w:t>□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  <w:highlight w:val="none"/>
                <w:u w:val="none"/>
                <w:lang w:val="en-US" w:eastAsia="zh-CN"/>
              </w:rPr>
              <w:t xml:space="preserve">新能源与新材料    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32"/>
                <w:szCs w:val="32"/>
                <w:highlight w:val="none"/>
                <w:u w:val="none"/>
                <w:lang w:val="en-US" w:eastAsia="zh-CN"/>
              </w:rPr>
              <w:t xml:space="preserve">  □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  <w:highlight w:val="none"/>
                <w:u w:val="none"/>
                <w:lang w:val="en-US" w:eastAsia="zh-CN"/>
              </w:rPr>
              <w:t xml:space="preserve">传统制造业升级 </w:t>
            </w:r>
          </w:p>
          <w:p>
            <w:pPr>
              <w:keepNext w:val="0"/>
              <w:keepLines w:val="0"/>
              <w:pageBreakBefore w:val="0"/>
              <w:wordWrap/>
              <w:topLinePunct w:val="0"/>
              <w:autoSpaceDE w:val="0"/>
              <w:autoSpaceDN w:val="0"/>
              <w:bidi w:val="0"/>
              <w:adjustRightInd w:val="0"/>
              <w:spacing w:line="560" w:lineRule="exact"/>
              <w:jc w:val="both"/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32"/>
                <w:szCs w:val="32"/>
                <w:highlight w:val="none"/>
                <w:u w:val="none"/>
                <w:lang w:val="en-US" w:eastAsia="zh-CN"/>
              </w:rPr>
              <w:t>□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  <w:highlight w:val="none"/>
                <w:u w:val="none"/>
                <w:lang w:val="en-US" w:eastAsia="zh-CN"/>
              </w:rPr>
              <w:t xml:space="preserve">新兴产业培育   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32"/>
                <w:szCs w:val="32"/>
                <w:highlight w:val="none"/>
                <w:u w:val="none"/>
                <w:lang w:val="en-US" w:eastAsia="zh-CN"/>
              </w:rPr>
              <w:t>□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  <w:highlight w:val="none"/>
                <w:u w:val="none"/>
                <w:lang w:val="en-US" w:eastAsia="zh-CN"/>
              </w:rPr>
              <w:t>传统手工艺</w:t>
            </w:r>
          </w:p>
          <w:p>
            <w:pPr>
              <w:keepNext w:val="0"/>
              <w:keepLines w:val="0"/>
              <w:pageBreakBefore w:val="0"/>
              <w:wordWrap/>
              <w:topLinePunct w:val="0"/>
              <w:autoSpaceDE w:val="0"/>
              <w:autoSpaceDN w:val="0"/>
              <w:bidi w:val="0"/>
              <w:adjustRightInd w:val="0"/>
              <w:spacing w:line="560" w:lineRule="exact"/>
              <w:jc w:val="both"/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32"/>
                <w:szCs w:val="32"/>
                <w:highlight w:val="none"/>
                <w:u w:val="none"/>
                <w:lang w:val="en-US" w:eastAsia="zh-CN"/>
              </w:rPr>
              <w:t>□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  <w:highlight w:val="none"/>
                <w:u w:val="none"/>
                <w:lang w:val="en-US" w:eastAsia="zh-CN"/>
              </w:rPr>
              <w:t xml:space="preserve">现代服务业技能  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32"/>
                <w:szCs w:val="32"/>
                <w:highlight w:val="none"/>
                <w:u w:val="none"/>
                <w:lang w:val="en-US" w:eastAsia="zh-CN"/>
              </w:rPr>
              <w:t>□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  <w:highlight w:val="none"/>
                <w:u w:val="none"/>
                <w:lang w:val="en-US" w:eastAsia="zh-CN"/>
              </w:rPr>
              <w:t>高新技术技能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32"/>
                <w:szCs w:val="32"/>
                <w:highlight w:val="none"/>
                <w:u w:val="none"/>
                <w:lang w:val="en-US" w:eastAsia="zh-CN"/>
              </w:rPr>
              <w:t xml:space="preserve"> □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  <w:highlight w:val="none"/>
                <w:u w:val="none"/>
                <w:lang w:val="en-US" w:eastAsia="zh-CN"/>
              </w:rPr>
              <w:t>农业技能</w:t>
            </w:r>
          </w:p>
          <w:p>
            <w:pPr>
              <w:keepNext w:val="0"/>
              <w:keepLines w:val="0"/>
              <w:pageBreakBefore w:val="0"/>
              <w:wordWrap/>
              <w:topLinePunct w:val="0"/>
              <w:autoSpaceDE w:val="0"/>
              <w:autoSpaceDN w:val="0"/>
              <w:bidi w:val="0"/>
              <w:adjustRightInd w:val="0"/>
              <w:spacing w:line="560" w:lineRule="exact"/>
              <w:jc w:val="both"/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32"/>
                <w:szCs w:val="32"/>
                <w:highlight w:val="none"/>
                <w:u w:val="none"/>
                <w:lang w:val="en-US" w:eastAsia="zh-CN"/>
              </w:rPr>
              <w:t>□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  <w:highlight w:val="none"/>
                <w:u w:val="none"/>
                <w:lang w:val="en-US" w:eastAsia="zh-CN"/>
              </w:rPr>
              <w:t xml:space="preserve">养老服务 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32"/>
                <w:szCs w:val="32"/>
                <w:highlight w:val="none"/>
                <w:u w:val="none"/>
                <w:lang w:val="en-US" w:eastAsia="zh-CN"/>
              </w:rPr>
              <w:t>□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  <w:highlight w:val="none"/>
                <w:u w:val="none"/>
                <w:lang w:val="en-US" w:eastAsia="zh-CN"/>
              </w:rPr>
              <w:t xml:space="preserve">医疗健康 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32"/>
                <w:szCs w:val="32"/>
                <w:highlight w:val="none"/>
                <w:u w:val="none"/>
                <w:lang w:val="en-US" w:eastAsia="zh-CN"/>
              </w:rPr>
              <w:t>□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  <w:highlight w:val="none"/>
                <w:u w:val="none"/>
                <w:lang w:val="en-US" w:eastAsia="zh-CN"/>
              </w:rPr>
              <w:t xml:space="preserve">教育服务 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32"/>
                <w:szCs w:val="32"/>
                <w:highlight w:val="none"/>
                <w:u w:val="none"/>
                <w:lang w:val="en-US" w:eastAsia="zh-CN"/>
              </w:rPr>
              <w:t>□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  <w:highlight w:val="none"/>
                <w:u w:val="none"/>
                <w:lang w:val="en-US" w:eastAsia="zh-CN"/>
              </w:rPr>
              <w:t>消费服务</w:t>
            </w:r>
          </w:p>
          <w:p>
            <w:pPr>
              <w:keepNext w:val="0"/>
              <w:keepLines w:val="0"/>
              <w:pageBreakBefore w:val="0"/>
              <w:wordWrap/>
              <w:topLinePunct w:val="0"/>
              <w:autoSpaceDE w:val="0"/>
              <w:autoSpaceDN w:val="0"/>
              <w:bidi w:val="0"/>
              <w:adjustRightInd w:val="0"/>
              <w:spacing w:line="560" w:lineRule="exact"/>
              <w:jc w:val="both"/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  <w:u w:val="singl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  <w:highlight w:val="none"/>
                <w:u w:val="none"/>
                <w:lang w:val="en-US" w:eastAsia="zh-CN"/>
              </w:rPr>
              <w:t>其他</w:t>
            </w:r>
            <w:r>
              <w:rPr>
                <w:rStyle w:val="18"/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  <w:t xml:space="preserve">        </w:t>
            </w:r>
          </w:p>
        </w:tc>
      </w:tr>
    </w:tbl>
    <w:p>
      <w:pPr>
        <w:keepNext w:val="0"/>
        <w:keepLines w:val="0"/>
        <w:pageBreakBefore w:val="0"/>
        <w:wordWrap/>
        <w:topLinePunct w:val="0"/>
        <w:autoSpaceDE w:val="0"/>
        <w:autoSpaceDN w:val="0"/>
        <w:bidi w:val="0"/>
        <w:adjustRightInd w:val="0"/>
        <w:spacing w:line="560" w:lineRule="exact"/>
        <w:jc w:val="both"/>
        <w:rPr>
          <w:rFonts w:hint="default" w:ascii="Times New Roman" w:hAnsi="Times New Roman" w:eastAsia="黑体" w:cs="Times New Roman"/>
          <w:color w:val="auto"/>
          <w:kern w:val="0"/>
          <w:sz w:val="32"/>
          <w:szCs w:val="32"/>
        </w:rPr>
      </w:pPr>
      <w:r>
        <w:rPr>
          <w:rFonts w:hint="default" w:ascii="Times New Roman" w:hAnsi="Times New Roman" w:eastAsia="黑体" w:cs="Times New Roman"/>
          <w:color w:val="auto"/>
          <w:kern w:val="0"/>
          <w:sz w:val="32"/>
          <w:szCs w:val="32"/>
        </w:rPr>
        <w:t>二、核心内容</w:t>
      </w:r>
    </w:p>
    <w:tbl>
      <w:tblPr>
        <w:tblStyle w:val="9"/>
        <w:tblW w:w="0" w:type="auto"/>
        <w:tblInd w:w="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60"/>
        <w:gridCol w:w="1710"/>
        <w:gridCol w:w="2699"/>
        <w:gridCol w:w="30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74" w:type="dxa"/>
            <w:gridSpan w:val="4"/>
            <w:noWrap w:val="0"/>
            <w:vAlign w:val="top"/>
          </w:tcPr>
          <w:p>
            <w:pPr>
              <w:keepNext w:val="0"/>
              <w:keepLines w:val="0"/>
              <w:pageBreakBefore w:val="0"/>
              <w:wordWrap/>
              <w:topLinePunct w:val="0"/>
              <w:autoSpaceDE w:val="0"/>
              <w:autoSpaceDN w:val="0"/>
              <w:bidi w:val="0"/>
              <w:adjustRightInd w:val="0"/>
              <w:spacing w:line="560" w:lineRule="exact"/>
              <w:jc w:val="both"/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</w:rPr>
              <w:t>1.产品（或服务）的独特性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7" w:hRule="atLeast"/>
        </w:trPr>
        <w:tc>
          <w:tcPr>
            <w:tcW w:w="9174" w:type="dxa"/>
            <w:gridSpan w:val="4"/>
            <w:noWrap w:val="0"/>
            <w:vAlign w:val="top"/>
          </w:tcPr>
          <w:p>
            <w:pPr>
              <w:keepNext w:val="0"/>
              <w:keepLines w:val="0"/>
              <w:pageBreakBefore w:val="0"/>
              <w:wordWrap/>
              <w:topLinePunct w:val="0"/>
              <w:autoSpaceDE w:val="0"/>
              <w:autoSpaceDN w:val="0"/>
              <w:bidi w:val="0"/>
              <w:adjustRightInd w:val="0"/>
              <w:spacing w:line="560" w:lineRule="exact"/>
              <w:jc w:val="both"/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</w:rPr>
              <w:t>1.1.创业项目背景（含企业或项目团队简介）：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8" w:hRule="atLeast"/>
        </w:trPr>
        <w:tc>
          <w:tcPr>
            <w:tcW w:w="9174" w:type="dxa"/>
            <w:gridSpan w:val="4"/>
            <w:noWrap w:val="0"/>
            <w:vAlign w:val="top"/>
          </w:tcPr>
          <w:p>
            <w:pPr>
              <w:keepNext w:val="0"/>
              <w:keepLines w:val="0"/>
              <w:pageBreakBefore w:val="0"/>
              <w:wordWrap/>
              <w:topLinePunct w:val="0"/>
              <w:autoSpaceDE w:val="0"/>
              <w:autoSpaceDN w:val="0"/>
              <w:bidi w:val="0"/>
              <w:adjustRightInd w:val="0"/>
              <w:spacing w:line="560" w:lineRule="exact"/>
              <w:jc w:val="both"/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</w:rPr>
              <w:t>1.2.项目概要：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74" w:type="dxa"/>
            <w:gridSpan w:val="4"/>
            <w:noWrap w:val="0"/>
            <w:vAlign w:val="top"/>
          </w:tcPr>
          <w:p>
            <w:pPr>
              <w:keepNext w:val="0"/>
              <w:keepLines w:val="0"/>
              <w:pageBreakBefore w:val="0"/>
              <w:wordWrap/>
              <w:topLinePunct w:val="0"/>
              <w:autoSpaceDE w:val="0"/>
              <w:autoSpaceDN w:val="0"/>
              <w:bidi w:val="0"/>
              <w:adjustRightInd w:val="0"/>
              <w:spacing w:line="560" w:lineRule="exact"/>
              <w:jc w:val="both"/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</w:rPr>
              <w:t>2.核心团队介绍：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6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ordWrap/>
              <w:topLinePunct w:val="0"/>
              <w:autoSpaceDE w:val="0"/>
              <w:autoSpaceDN w:val="0"/>
              <w:bidi w:val="0"/>
              <w:adjustRightIn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</w:rPr>
              <w:t>姓名</w:t>
            </w:r>
          </w:p>
        </w:tc>
        <w:tc>
          <w:tcPr>
            <w:tcW w:w="171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ordWrap/>
              <w:topLinePunct w:val="0"/>
              <w:autoSpaceDE w:val="0"/>
              <w:autoSpaceDN w:val="0"/>
              <w:bidi w:val="0"/>
              <w:adjustRightIn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</w:rPr>
              <w:t>学历</w:t>
            </w:r>
          </w:p>
        </w:tc>
        <w:tc>
          <w:tcPr>
            <w:tcW w:w="2699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ordWrap/>
              <w:topLinePunct w:val="0"/>
              <w:autoSpaceDE w:val="0"/>
              <w:autoSpaceDN w:val="0"/>
              <w:bidi w:val="0"/>
              <w:adjustRightIn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</w:rPr>
              <w:t>团队职能</w:t>
            </w:r>
          </w:p>
        </w:tc>
        <w:tc>
          <w:tcPr>
            <w:tcW w:w="300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ordWrap/>
              <w:topLinePunct w:val="0"/>
              <w:autoSpaceDE w:val="0"/>
              <w:autoSpaceDN w:val="0"/>
              <w:bidi w:val="0"/>
              <w:adjustRightIn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</w:rPr>
              <w:t>经历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6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ordWrap/>
              <w:topLinePunct w:val="0"/>
              <w:autoSpaceDE w:val="0"/>
              <w:autoSpaceDN w:val="0"/>
              <w:bidi w:val="0"/>
              <w:adjustRightInd w:val="0"/>
              <w:spacing w:line="560" w:lineRule="exact"/>
              <w:ind w:firstLine="640" w:firstLineChars="200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</w:rPr>
            </w:pPr>
          </w:p>
        </w:tc>
        <w:tc>
          <w:tcPr>
            <w:tcW w:w="171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ordWrap/>
              <w:topLinePunct w:val="0"/>
              <w:autoSpaceDE w:val="0"/>
              <w:autoSpaceDN w:val="0"/>
              <w:bidi w:val="0"/>
              <w:adjustRightInd w:val="0"/>
              <w:spacing w:line="560" w:lineRule="exact"/>
              <w:ind w:firstLine="640" w:firstLineChars="200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</w:rPr>
            </w:pPr>
          </w:p>
        </w:tc>
        <w:tc>
          <w:tcPr>
            <w:tcW w:w="2699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ordWrap/>
              <w:topLinePunct w:val="0"/>
              <w:autoSpaceDE w:val="0"/>
              <w:autoSpaceDN w:val="0"/>
              <w:bidi w:val="0"/>
              <w:adjustRightInd w:val="0"/>
              <w:spacing w:line="560" w:lineRule="exact"/>
              <w:ind w:firstLine="640" w:firstLineChars="200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</w:rPr>
            </w:pPr>
          </w:p>
        </w:tc>
        <w:tc>
          <w:tcPr>
            <w:tcW w:w="300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ordWrap/>
              <w:topLinePunct w:val="0"/>
              <w:autoSpaceDE w:val="0"/>
              <w:autoSpaceDN w:val="0"/>
              <w:bidi w:val="0"/>
              <w:adjustRightInd w:val="0"/>
              <w:spacing w:line="560" w:lineRule="exact"/>
              <w:ind w:firstLine="640" w:firstLineChars="200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6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ordWrap/>
              <w:topLinePunct w:val="0"/>
              <w:autoSpaceDE w:val="0"/>
              <w:autoSpaceDN w:val="0"/>
              <w:bidi w:val="0"/>
              <w:adjustRightInd w:val="0"/>
              <w:spacing w:line="560" w:lineRule="exact"/>
              <w:ind w:firstLine="640" w:firstLineChars="200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</w:rPr>
            </w:pPr>
          </w:p>
        </w:tc>
        <w:tc>
          <w:tcPr>
            <w:tcW w:w="171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ordWrap/>
              <w:topLinePunct w:val="0"/>
              <w:autoSpaceDE w:val="0"/>
              <w:autoSpaceDN w:val="0"/>
              <w:bidi w:val="0"/>
              <w:adjustRightInd w:val="0"/>
              <w:spacing w:line="560" w:lineRule="exact"/>
              <w:ind w:firstLine="640" w:firstLineChars="200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</w:rPr>
            </w:pPr>
          </w:p>
        </w:tc>
        <w:tc>
          <w:tcPr>
            <w:tcW w:w="2699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ordWrap/>
              <w:topLinePunct w:val="0"/>
              <w:autoSpaceDE w:val="0"/>
              <w:autoSpaceDN w:val="0"/>
              <w:bidi w:val="0"/>
              <w:adjustRightInd w:val="0"/>
              <w:spacing w:line="560" w:lineRule="exact"/>
              <w:ind w:firstLine="640" w:firstLineChars="200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</w:rPr>
            </w:pPr>
          </w:p>
        </w:tc>
        <w:tc>
          <w:tcPr>
            <w:tcW w:w="300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ordWrap/>
              <w:topLinePunct w:val="0"/>
              <w:autoSpaceDE w:val="0"/>
              <w:autoSpaceDN w:val="0"/>
              <w:bidi w:val="0"/>
              <w:adjustRightInd w:val="0"/>
              <w:spacing w:line="560" w:lineRule="exact"/>
              <w:ind w:firstLine="640" w:firstLineChars="200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6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ordWrap/>
              <w:topLinePunct w:val="0"/>
              <w:autoSpaceDE w:val="0"/>
              <w:autoSpaceDN w:val="0"/>
              <w:bidi w:val="0"/>
              <w:adjustRightInd w:val="0"/>
              <w:spacing w:line="560" w:lineRule="exact"/>
              <w:ind w:firstLine="640" w:firstLineChars="200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</w:rPr>
            </w:pPr>
          </w:p>
        </w:tc>
        <w:tc>
          <w:tcPr>
            <w:tcW w:w="171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ordWrap/>
              <w:topLinePunct w:val="0"/>
              <w:autoSpaceDE w:val="0"/>
              <w:autoSpaceDN w:val="0"/>
              <w:bidi w:val="0"/>
              <w:adjustRightInd w:val="0"/>
              <w:spacing w:line="560" w:lineRule="exact"/>
              <w:ind w:firstLine="640" w:firstLineChars="200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</w:rPr>
            </w:pPr>
          </w:p>
        </w:tc>
        <w:tc>
          <w:tcPr>
            <w:tcW w:w="2699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ordWrap/>
              <w:topLinePunct w:val="0"/>
              <w:autoSpaceDE w:val="0"/>
              <w:autoSpaceDN w:val="0"/>
              <w:bidi w:val="0"/>
              <w:adjustRightInd w:val="0"/>
              <w:spacing w:line="560" w:lineRule="exact"/>
              <w:ind w:firstLine="640" w:firstLineChars="200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</w:rPr>
            </w:pPr>
          </w:p>
        </w:tc>
        <w:tc>
          <w:tcPr>
            <w:tcW w:w="300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ordWrap/>
              <w:topLinePunct w:val="0"/>
              <w:autoSpaceDE w:val="0"/>
              <w:autoSpaceDN w:val="0"/>
              <w:bidi w:val="0"/>
              <w:adjustRightInd w:val="0"/>
              <w:spacing w:line="560" w:lineRule="exact"/>
              <w:ind w:firstLine="640" w:firstLineChars="200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7" w:hRule="atLeast"/>
        </w:trPr>
        <w:tc>
          <w:tcPr>
            <w:tcW w:w="9174" w:type="dxa"/>
            <w:gridSpan w:val="4"/>
            <w:noWrap w:val="0"/>
            <w:vAlign w:val="top"/>
          </w:tcPr>
          <w:p>
            <w:pPr>
              <w:keepNext w:val="0"/>
              <w:keepLines w:val="0"/>
              <w:pageBreakBefore w:val="0"/>
              <w:wordWrap/>
              <w:topLinePunct w:val="0"/>
              <w:autoSpaceDE w:val="0"/>
              <w:autoSpaceDN w:val="0"/>
              <w:bidi w:val="0"/>
              <w:adjustRightInd w:val="0"/>
              <w:spacing w:line="560" w:lineRule="exact"/>
              <w:jc w:val="both"/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</w:rPr>
              <w:t>项目团队建设情况、运营能力和执行力说明：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2" w:hRule="atLeast"/>
        </w:trPr>
        <w:tc>
          <w:tcPr>
            <w:tcW w:w="9174" w:type="dxa"/>
            <w:gridSpan w:val="4"/>
            <w:noWrap w:val="0"/>
            <w:vAlign w:val="top"/>
          </w:tcPr>
          <w:p>
            <w:pPr>
              <w:keepNext w:val="0"/>
              <w:keepLines w:val="0"/>
              <w:pageBreakBefore w:val="0"/>
              <w:wordWrap/>
              <w:topLinePunct w:val="0"/>
              <w:autoSpaceDE w:val="0"/>
              <w:autoSpaceDN w:val="0"/>
              <w:bidi w:val="0"/>
              <w:adjustRightInd w:val="0"/>
              <w:spacing w:line="560" w:lineRule="exact"/>
              <w:jc w:val="left"/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</w:rPr>
              <w:t>3.项目亮点（创新点、核心竞争优势等）：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7" w:hRule="atLeast"/>
        </w:trPr>
        <w:tc>
          <w:tcPr>
            <w:tcW w:w="9174" w:type="dxa"/>
            <w:gridSpan w:val="4"/>
            <w:noWrap w:val="0"/>
            <w:vAlign w:val="top"/>
          </w:tcPr>
          <w:p>
            <w:pPr>
              <w:keepNext w:val="0"/>
              <w:keepLines w:val="0"/>
              <w:pageBreakBefore w:val="0"/>
              <w:wordWrap/>
              <w:topLinePunct w:val="0"/>
              <w:autoSpaceDE w:val="0"/>
              <w:autoSpaceDN w:val="0"/>
              <w:bidi w:val="0"/>
              <w:adjustRightInd w:val="0"/>
              <w:spacing w:line="560" w:lineRule="exact"/>
              <w:jc w:val="left"/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</w:rPr>
              <w:t>4.融资计划（资金筹措方案）：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7" w:hRule="atLeast"/>
        </w:trPr>
        <w:tc>
          <w:tcPr>
            <w:tcW w:w="9174" w:type="dxa"/>
            <w:gridSpan w:val="4"/>
            <w:noWrap w:val="0"/>
            <w:vAlign w:val="top"/>
          </w:tcPr>
          <w:p>
            <w:pPr>
              <w:keepNext w:val="0"/>
              <w:keepLines w:val="0"/>
              <w:pageBreakBefore w:val="0"/>
              <w:wordWrap/>
              <w:topLinePunct w:val="0"/>
              <w:autoSpaceDE w:val="0"/>
              <w:autoSpaceDN w:val="0"/>
              <w:bidi w:val="0"/>
              <w:adjustRightInd w:val="0"/>
              <w:spacing w:line="560" w:lineRule="exact"/>
              <w:jc w:val="left"/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</w:rPr>
              <w:t>5.效益分析：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7" w:hRule="atLeast"/>
        </w:trPr>
        <w:tc>
          <w:tcPr>
            <w:tcW w:w="9174" w:type="dxa"/>
            <w:gridSpan w:val="4"/>
            <w:noWrap w:val="0"/>
            <w:vAlign w:val="top"/>
          </w:tcPr>
          <w:p>
            <w:pPr>
              <w:keepNext w:val="0"/>
              <w:keepLines w:val="0"/>
              <w:pageBreakBefore w:val="0"/>
              <w:wordWrap/>
              <w:topLinePunct w:val="0"/>
              <w:autoSpaceDE w:val="0"/>
              <w:autoSpaceDN w:val="0"/>
              <w:bidi w:val="0"/>
              <w:adjustRightInd w:val="0"/>
              <w:spacing w:line="560" w:lineRule="exact"/>
              <w:jc w:val="left"/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  <w:lang w:val="en-US" w:eastAsia="zh-CN"/>
              </w:rPr>
              <w:t>6.项目社会价值（带动就业和社会贡献方面）：（附企业最近三个月社保凭证）</w:t>
            </w:r>
          </w:p>
        </w:tc>
      </w:tr>
    </w:tbl>
    <w:p>
      <w:pPr>
        <w:keepNext w:val="0"/>
        <w:keepLines w:val="0"/>
        <w:pageBreakBefore w:val="0"/>
        <w:wordWrap/>
        <w:topLinePunct w:val="0"/>
        <w:autoSpaceDE w:val="0"/>
        <w:autoSpaceDN w:val="0"/>
        <w:bidi w:val="0"/>
        <w:adjustRightInd w:val="0"/>
        <w:spacing w:line="560" w:lineRule="exact"/>
        <w:jc w:val="both"/>
        <w:rPr>
          <w:rFonts w:hint="default" w:ascii="Times New Roman" w:hAnsi="Times New Roman" w:eastAsia="黑体" w:cs="Times New Roman"/>
          <w:color w:val="auto"/>
          <w:kern w:val="0"/>
          <w:sz w:val="32"/>
          <w:szCs w:val="32"/>
        </w:rPr>
      </w:pPr>
      <w:r>
        <w:rPr>
          <w:rFonts w:hint="default" w:ascii="Times New Roman" w:hAnsi="Times New Roman" w:eastAsia="黑体" w:cs="Times New Roman"/>
          <w:color w:val="auto"/>
          <w:kern w:val="0"/>
          <w:sz w:val="32"/>
          <w:szCs w:val="32"/>
        </w:rPr>
        <w:t>三、创业项目市场评估</w:t>
      </w:r>
    </w:p>
    <w:tbl>
      <w:tblPr>
        <w:tblStyle w:val="9"/>
        <w:tblW w:w="0" w:type="auto"/>
        <w:tblInd w:w="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4" w:hRule="atLeast"/>
        </w:trPr>
        <w:tc>
          <w:tcPr>
            <w:tcW w:w="917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ordWrap/>
              <w:topLinePunct w:val="0"/>
              <w:autoSpaceDE w:val="0"/>
              <w:autoSpaceDN w:val="0"/>
              <w:bidi w:val="0"/>
              <w:adjustRightInd w:val="0"/>
              <w:spacing w:line="560" w:lineRule="exact"/>
              <w:jc w:val="both"/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</w:rPr>
              <w:t>1.目标客户描述：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5" w:hRule="atLeast"/>
        </w:trPr>
        <w:tc>
          <w:tcPr>
            <w:tcW w:w="917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ordWrap/>
              <w:topLinePunct w:val="0"/>
              <w:autoSpaceDE w:val="0"/>
              <w:autoSpaceDN w:val="0"/>
              <w:bidi w:val="0"/>
              <w:adjustRightInd w:val="0"/>
              <w:spacing w:line="560" w:lineRule="exact"/>
              <w:jc w:val="both"/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</w:rPr>
              <w:t>2.市场的容量/本企业预计市场占有率：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7" w:hRule="atLeast"/>
        </w:trPr>
        <w:tc>
          <w:tcPr>
            <w:tcW w:w="917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ordWrap/>
              <w:topLinePunct w:val="0"/>
              <w:autoSpaceDE w:val="0"/>
              <w:autoSpaceDN w:val="0"/>
              <w:bidi w:val="0"/>
              <w:adjustRightInd w:val="0"/>
              <w:spacing w:line="560" w:lineRule="exact"/>
              <w:jc w:val="both"/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</w:rPr>
              <w:t>3.市场需求分析：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8" w:hRule="atLeast"/>
        </w:trPr>
        <w:tc>
          <w:tcPr>
            <w:tcW w:w="917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ordWrap/>
              <w:topLinePunct w:val="0"/>
              <w:autoSpaceDE w:val="0"/>
              <w:autoSpaceDN w:val="0"/>
              <w:bidi w:val="0"/>
              <w:adjustRightInd w:val="0"/>
              <w:spacing w:line="560" w:lineRule="exact"/>
              <w:jc w:val="both"/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</w:rPr>
              <w:t>4.市场竞争分析：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4" w:hRule="atLeast"/>
        </w:trPr>
        <w:tc>
          <w:tcPr>
            <w:tcW w:w="917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ordWrap/>
              <w:topLinePunct w:val="0"/>
              <w:autoSpaceDE w:val="0"/>
              <w:autoSpaceDN w:val="0"/>
              <w:bidi w:val="0"/>
              <w:adjustRightInd w:val="0"/>
              <w:spacing w:line="560" w:lineRule="exact"/>
              <w:jc w:val="both"/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</w:rPr>
              <w:t>5.项目主要风险：</w:t>
            </w:r>
          </w:p>
        </w:tc>
      </w:tr>
    </w:tbl>
    <w:p>
      <w:pPr>
        <w:keepNext w:val="0"/>
        <w:keepLines w:val="0"/>
        <w:pageBreakBefore w:val="0"/>
        <w:wordWrap/>
        <w:topLinePunct w:val="0"/>
        <w:autoSpaceDE w:val="0"/>
        <w:autoSpaceDN w:val="0"/>
        <w:bidi w:val="0"/>
        <w:adjustRightInd w:val="0"/>
        <w:spacing w:line="560" w:lineRule="exact"/>
        <w:jc w:val="both"/>
        <w:rPr>
          <w:rFonts w:hint="default" w:ascii="Times New Roman" w:hAnsi="Times New Roman" w:eastAsia="黑体" w:cs="Times New Roman"/>
          <w:color w:val="auto"/>
          <w:kern w:val="0"/>
          <w:sz w:val="32"/>
          <w:szCs w:val="32"/>
        </w:rPr>
      </w:pPr>
      <w:r>
        <w:rPr>
          <w:rFonts w:hint="default" w:ascii="Times New Roman" w:hAnsi="Times New Roman" w:eastAsia="黑体" w:cs="Times New Roman"/>
          <w:color w:val="auto"/>
          <w:kern w:val="0"/>
          <w:sz w:val="32"/>
          <w:szCs w:val="32"/>
        </w:rPr>
        <w:t>四、项目运营方案</w:t>
      </w:r>
    </w:p>
    <w:tbl>
      <w:tblPr>
        <w:tblStyle w:val="9"/>
        <w:tblW w:w="0" w:type="auto"/>
        <w:tblInd w:w="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4" w:hRule="atLeast"/>
        </w:trPr>
        <w:tc>
          <w:tcPr>
            <w:tcW w:w="917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ordWrap/>
              <w:topLinePunct w:val="0"/>
              <w:autoSpaceDE w:val="0"/>
              <w:autoSpaceDN w:val="0"/>
              <w:bidi w:val="0"/>
              <w:adjustRightInd w:val="0"/>
              <w:spacing w:line="560" w:lineRule="exact"/>
              <w:jc w:val="both"/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</w:rPr>
              <w:t>1.产品（服务）介绍：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9" w:hRule="atLeast"/>
        </w:trPr>
        <w:tc>
          <w:tcPr>
            <w:tcW w:w="917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ordWrap/>
              <w:topLinePunct w:val="0"/>
              <w:autoSpaceDE w:val="0"/>
              <w:autoSpaceDN w:val="0"/>
              <w:bidi w:val="0"/>
              <w:adjustRightInd w:val="0"/>
              <w:spacing w:line="560" w:lineRule="exact"/>
              <w:jc w:val="both"/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</w:rPr>
              <w:t>2.商业模式：</w:t>
            </w:r>
          </w:p>
          <w:p>
            <w:pPr>
              <w:keepNext w:val="0"/>
              <w:keepLines w:val="0"/>
              <w:pageBreakBefore w:val="0"/>
              <w:wordWrap/>
              <w:topLinePunct w:val="0"/>
              <w:autoSpaceDE w:val="0"/>
              <w:autoSpaceDN w:val="0"/>
              <w:bidi w:val="0"/>
              <w:adjustRightInd w:val="0"/>
              <w:spacing w:line="560" w:lineRule="exact"/>
              <w:ind w:firstLine="640" w:firstLineChars="200"/>
              <w:jc w:val="both"/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</w:rPr>
            </w:pPr>
          </w:p>
          <w:p>
            <w:pPr>
              <w:keepNext w:val="0"/>
              <w:keepLines w:val="0"/>
              <w:pageBreakBefore w:val="0"/>
              <w:wordWrap/>
              <w:topLinePunct w:val="0"/>
              <w:autoSpaceDE w:val="0"/>
              <w:autoSpaceDN w:val="0"/>
              <w:bidi w:val="0"/>
              <w:adjustRightInd w:val="0"/>
              <w:spacing w:line="560" w:lineRule="exact"/>
              <w:ind w:firstLine="640" w:firstLineChars="200"/>
              <w:jc w:val="both"/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0" w:hRule="atLeast"/>
        </w:trPr>
        <w:tc>
          <w:tcPr>
            <w:tcW w:w="917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ordWrap/>
              <w:topLinePunct w:val="0"/>
              <w:autoSpaceDE w:val="0"/>
              <w:autoSpaceDN w:val="0"/>
              <w:bidi w:val="0"/>
              <w:adjustRightInd w:val="0"/>
              <w:spacing w:line="560" w:lineRule="exact"/>
              <w:jc w:val="both"/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</w:rPr>
              <w:t>3.管理模式：物流管理/质量管理</w:t>
            </w:r>
          </w:p>
          <w:p>
            <w:pPr>
              <w:keepNext w:val="0"/>
              <w:keepLines w:val="0"/>
              <w:pageBreakBefore w:val="0"/>
              <w:wordWrap/>
              <w:topLinePunct w:val="0"/>
              <w:autoSpaceDE w:val="0"/>
              <w:autoSpaceDN w:val="0"/>
              <w:bidi w:val="0"/>
              <w:adjustRightInd w:val="0"/>
              <w:spacing w:line="560" w:lineRule="exact"/>
              <w:ind w:firstLine="640" w:firstLineChars="200"/>
              <w:jc w:val="both"/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</w:rPr>
            </w:pPr>
          </w:p>
          <w:p>
            <w:pPr>
              <w:keepNext w:val="0"/>
              <w:keepLines w:val="0"/>
              <w:pageBreakBefore w:val="0"/>
              <w:wordWrap/>
              <w:topLinePunct w:val="0"/>
              <w:autoSpaceDE w:val="0"/>
              <w:autoSpaceDN w:val="0"/>
              <w:bidi w:val="0"/>
              <w:adjustRightInd w:val="0"/>
              <w:spacing w:line="560" w:lineRule="exact"/>
              <w:ind w:firstLine="640" w:firstLineChars="200"/>
              <w:jc w:val="both"/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</w:rPr>
            </w:pPr>
          </w:p>
          <w:p>
            <w:pPr>
              <w:keepNext w:val="0"/>
              <w:keepLines w:val="0"/>
              <w:pageBreakBefore w:val="0"/>
              <w:wordWrap/>
              <w:topLinePunct w:val="0"/>
              <w:autoSpaceDE w:val="0"/>
              <w:autoSpaceDN w:val="0"/>
              <w:bidi w:val="0"/>
              <w:adjustRightInd w:val="0"/>
              <w:spacing w:line="560" w:lineRule="exact"/>
              <w:ind w:firstLine="640" w:firstLineChars="200"/>
              <w:jc w:val="both"/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</w:rPr>
            </w:pPr>
          </w:p>
        </w:tc>
      </w:tr>
    </w:tbl>
    <w:p>
      <w:pPr>
        <w:keepNext w:val="0"/>
        <w:keepLines w:val="0"/>
        <w:pageBreakBefore w:val="0"/>
        <w:numPr>
          <w:ilvl w:val="0"/>
          <w:numId w:val="0"/>
        </w:numPr>
        <w:wordWrap/>
        <w:topLinePunct w:val="0"/>
        <w:autoSpaceDE w:val="0"/>
        <w:autoSpaceDN w:val="0"/>
        <w:bidi w:val="0"/>
        <w:adjustRightInd w:val="0"/>
        <w:spacing w:line="560" w:lineRule="exact"/>
        <w:ind w:leftChars="0"/>
        <w:jc w:val="both"/>
        <w:rPr>
          <w:rFonts w:hint="default" w:ascii="Times New Roman" w:hAnsi="Times New Roman" w:eastAsia="黑体" w:cs="Times New Roman"/>
          <w:color w:val="auto"/>
          <w:kern w:val="0"/>
          <w:sz w:val="32"/>
          <w:szCs w:val="32"/>
        </w:rPr>
      </w:pPr>
      <w:r>
        <w:rPr>
          <w:rFonts w:hint="default" w:ascii="Times New Roman" w:hAnsi="Times New Roman" w:eastAsia="黑体" w:cs="Times New Roman"/>
          <w:color w:val="auto"/>
          <w:kern w:val="0"/>
          <w:sz w:val="32"/>
          <w:szCs w:val="32"/>
          <w:lang w:eastAsia="zh-CN"/>
        </w:rPr>
        <w:t>五、</w:t>
      </w:r>
      <w:r>
        <w:rPr>
          <w:rFonts w:hint="default" w:ascii="Times New Roman" w:hAnsi="Times New Roman" w:eastAsia="黑体" w:cs="Times New Roman"/>
          <w:color w:val="auto"/>
          <w:kern w:val="0"/>
          <w:sz w:val="32"/>
          <w:szCs w:val="32"/>
        </w:rPr>
        <w:t>营销方案</w:t>
      </w:r>
    </w:p>
    <w:tbl>
      <w:tblPr>
        <w:tblStyle w:val="1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98"/>
        <w:gridCol w:w="66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5" w:hRule="atLeast"/>
        </w:trPr>
        <w:tc>
          <w:tcPr>
            <w:tcW w:w="249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ordWrap/>
              <w:topLinePunct w:val="0"/>
              <w:autoSpaceDE w:val="0"/>
              <w:autoSpaceDN w:val="0"/>
              <w:bidi w:val="0"/>
              <w:adjustRightInd w:val="0"/>
              <w:spacing w:line="560" w:lineRule="exact"/>
              <w:jc w:val="both"/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  <w:lang w:val="en-US" w:eastAsia="zh-CN"/>
              </w:rPr>
              <w:t>1.未来三年产品或服务计划目标</w:t>
            </w:r>
          </w:p>
        </w:tc>
        <w:tc>
          <w:tcPr>
            <w:tcW w:w="6676" w:type="dxa"/>
            <w:noWrap w:val="0"/>
            <w:vAlign w:val="top"/>
          </w:tcPr>
          <w:p>
            <w:pPr>
              <w:pStyle w:val="2"/>
              <w:keepNext w:val="0"/>
              <w:keepLines w:val="0"/>
              <w:pageBreakBefore w:val="0"/>
              <w:wordWrap/>
              <w:topLinePunct w:val="0"/>
              <w:bidi w:val="0"/>
              <w:spacing w:line="560" w:lineRule="exact"/>
              <w:rPr>
                <w:rFonts w:hint="default" w:ascii="Times New Roman" w:hAnsi="Times New Roman" w:eastAsia="黑体" w:cs="Times New Roman"/>
                <w:color w:val="auto"/>
                <w:kern w:val="0"/>
                <w:sz w:val="32"/>
                <w:szCs w:val="32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5" w:hRule="atLeast"/>
        </w:trPr>
        <w:tc>
          <w:tcPr>
            <w:tcW w:w="249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ordWrap/>
              <w:topLinePunct w:val="0"/>
              <w:autoSpaceDE w:val="0"/>
              <w:autoSpaceDN w:val="0"/>
              <w:bidi w:val="0"/>
              <w:adjustRightInd w:val="0"/>
              <w:spacing w:line="560" w:lineRule="exact"/>
              <w:jc w:val="both"/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  <w:lang w:val="en-US" w:eastAsia="zh-CN"/>
              </w:rPr>
              <w:t>2.未来三年市场拓展计划（市场布局）</w:t>
            </w:r>
          </w:p>
        </w:tc>
        <w:tc>
          <w:tcPr>
            <w:tcW w:w="6676" w:type="dxa"/>
            <w:noWrap w:val="0"/>
            <w:vAlign w:val="top"/>
          </w:tcPr>
          <w:p>
            <w:pPr>
              <w:pStyle w:val="2"/>
              <w:keepNext w:val="0"/>
              <w:keepLines w:val="0"/>
              <w:pageBreakBefore w:val="0"/>
              <w:wordWrap/>
              <w:topLinePunct w:val="0"/>
              <w:bidi w:val="0"/>
              <w:spacing w:line="560" w:lineRule="exact"/>
              <w:rPr>
                <w:rFonts w:hint="default" w:ascii="Times New Roman" w:hAnsi="Times New Roman" w:eastAsia="黑体" w:cs="Times New Roman"/>
                <w:color w:val="auto"/>
                <w:kern w:val="0"/>
                <w:sz w:val="32"/>
                <w:szCs w:val="32"/>
                <w:vertAlign w:val="baseline"/>
              </w:rPr>
            </w:pPr>
          </w:p>
        </w:tc>
      </w:tr>
    </w:tbl>
    <w:p>
      <w:pPr>
        <w:keepNext w:val="0"/>
        <w:keepLines w:val="0"/>
        <w:pageBreakBefore w:val="0"/>
        <w:wordWrap/>
        <w:topLinePunct w:val="0"/>
        <w:autoSpaceDE w:val="0"/>
        <w:autoSpaceDN w:val="0"/>
        <w:bidi w:val="0"/>
        <w:adjustRightInd w:val="0"/>
        <w:spacing w:line="560" w:lineRule="exact"/>
        <w:jc w:val="both"/>
        <w:rPr>
          <w:rFonts w:hint="default" w:ascii="Times New Roman" w:hAnsi="Times New Roman" w:eastAsia="黑体" w:cs="Times New Roman"/>
          <w:color w:val="auto"/>
          <w:kern w:val="0"/>
          <w:sz w:val="32"/>
          <w:szCs w:val="32"/>
        </w:rPr>
      </w:pPr>
      <w:r>
        <w:rPr>
          <w:rFonts w:hint="default" w:ascii="Times New Roman" w:hAnsi="Times New Roman" w:eastAsia="黑体" w:cs="Times New Roman"/>
          <w:color w:val="auto"/>
          <w:kern w:val="0"/>
          <w:sz w:val="32"/>
          <w:szCs w:val="32"/>
        </w:rPr>
        <w:t>六、财务状况</w:t>
      </w:r>
    </w:p>
    <w:tbl>
      <w:tblPr>
        <w:tblStyle w:val="9"/>
        <w:tblpPr w:leftFromText="180" w:rightFromText="180" w:vertAnchor="text" w:horzAnchor="page" w:tblpX="1496" w:tblpY="224"/>
        <w:tblOverlap w:val="never"/>
        <w:tblW w:w="921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77"/>
        <w:gridCol w:w="3583"/>
        <w:gridCol w:w="1321"/>
        <w:gridCol w:w="1279"/>
        <w:gridCol w:w="115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9" w:hRule="atLeast"/>
        </w:trPr>
        <w:tc>
          <w:tcPr>
            <w:tcW w:w="1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  <w:highlight w:val="none"/>
              </w:rPr>
              <w:t>财务数据</w:t>
            </w:r>
          </w:p>
        </w:tc>
        <w:tc>
          <w:tcPr>
            <w:tcW w:w="35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  <w:highlight w:val="none"/>
              </w:rPr>
              <w:t>上一年度财务数据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  <w:highlight w:val="none"/>
              </w:rPr>
              <w:t>（单位：万元）</w:t>
            </w:r>
          </w:p>
        </w:tc>
        <w:tc>
          <w:tcPr>
            <w:tcW w:w="375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  <w:highlight w:val="none"/>
              </w:rPr>
              <w:t>未来三年财务数据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  <w:highlight w:val="none"/>
              </w:rPr>
              <w:t>（单位：万元）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</w:trPr>
        <w:tc>
          <w:tcPr>
            <w:tcW w:w="1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  <w:highlight w:val="none"/>
              </w:rPr>
              <w:t>年度</w:t>
            </w:r>
          </w:p>
        </w:tc>
        <w:tc>
          <w:tcPr>
            <w:tcW w:w="35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  <w:highlight w:val="none"/>
              </w:rPr>
              <w:t>20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  <w:highlight w:val="none"/>
                <w:lang w:val="en-US" w:eastAsia="zh-CN"/>
              </w:rPr>
              <w:t>2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32"/>
                <w:szCs w:val="32"/>
                <w:highlight w:val="none"/>
                <w:lang w:val="en-US" w:eastAsia="zh-CN"/>
              </w:rPr>
              <w:t>5</w:t>
            </w:r>
          </w:p>
        </w:tc>
        <w:tc>
          <w:tcPr>
            <w:tcW w:w="1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  <w:highlight w:val="none"/>
              </w:rPr>
              <w:t>202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32"/>
                <w:szCs w:val="32"/>
                <w:highlight w:val="none"/>
                <w:lang w:val="en-US" w:eastAsia="zh-CN"/>
              </w:rPr>
              <w:t>6</w:t>
            </w:r>
          </w:p>
        </w:tc>
        <w:tc>
          <w:tcPr>
            <w:tcW w:w="12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  <w:highlight w:val="none"/>
              </w:rPr>
              <w:t>202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32"/>
                <w:szCs w:val="32"/>
                <w:highlight w:val="none"/>
                <w:lang w:val="en-US" w:eastAsia="zh-CN"/>
              </w:rPr>
              <w:t>7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  <w:highlight w:val="none"/>
              </w:rPr>
              <w:t>202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32"/>
                <w:szCs w:val="32"/>
                <w:highlight w:val="none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</w:trPr>
        <w:tc>
          <w:tcPr>
            <w:tcW w:w="1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</w:rPr>
              <w:t>总资产</w:t>
            </w:r>
          </w:p>
        </w:tc>
        <w:tc>
          <w:tcPr>
            <w:tcW w:w="35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400" w:lineRule="exact"/>
              <w:ind w:firstLine="640" w:firstLineChars="20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</w:rPr>
            </w:pPr>
          </w:p>
        </w:tc>
        <w:tc>
          <w:tcPr>
            <w:tcW w:w="1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400" w:lineRule="exact"/>
              <w:ind w:firstLine="640" w:firstLineChars="20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</w:rPr>
            </w:pPr>
          </w:p>
        </w:tc>
        <w:tc>
          <w:tcPr>
            <w:tcW w:w="12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400" w:lineRule="exact"/>
              <w:ind w:firstLine="640" w:firstLineChars="20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</w:rPr>
            </w:pP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400" w:lineRule="exact"/>
              <w:ind w:firstLine="640" w:firstLineChars="20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</w:trPr>
        <w:tc>
          <w:tcPr>
            <w:tcW w:w="1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</w:rPr>
              <w:t>总负债</w:t>
            </w:r>
          </w:p>
        </w:tc>
        <w:tc>
          <w:tcPr>
            <w:tcW w:w="35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400" w:lineRule="exact"/>
              <w:ind w:firstLine="640" w:firstLineChars="20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</w:rPr>
            </w:pPr>
          </w:p>
        </w:tc>
        <w:tc>
          <w:tcPr>
            <w:tcW w:w="1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400" w:lineRule="exact"/>
              <w:ind w:firstLine="640" w:firstLineChars="20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</w:rPr>
            </w:pPr>
          </w:p>
        </w:tc>
        <w:tc>
          <w:tcPr>
            <w:tcW w:w="12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400" w:lineRule="exact"/>
              <w:ind w:firstLine="640" w:firstLineChars="20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</w:rPr>
            </w:pP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400" w:lineRule="exact"/>
              <w:ind w:firstLine="640" w:firstLineChars="20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</w:trPr>
        <w:tc>
          <w:tcPr>
            <w:tcW w:w="1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</w:rPr>
              <w:t>营业收入</w:t>
            </w:r>
          </w:p>
        </w:tc>
        <w:tc>
          <w:tcPr>
            <w:tcW w:w="35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400" w:lineRule="exact"/>
              <w:ind w:firstLine="640" w:firstLineChars="20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</w:rPr>
            </w:pPr>
          </w:p>
        </w:tc>
        <w:tc>
          <w:tcPr>
            <w:tcW w:w="1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400" w:lineRule="exact"/>
              <w:ind w:firstLine="640" w:firstLineChars="20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</w:rPr>
            </w:pPr>
          </w:p>
        </w:tc>
        <w:tc>
          <w:tcPr>
            <w:tcW w:w="12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400" w:lineRule="exact"/>
              <w:ind w:firstLine="640" w:firstLineChars="20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</w:rPr>
            </w:pP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400" w:lineRule="exact"/>
              <w:ind w:firstLine="640" w:firstLineChars="20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</w:trPr>
        <w:tc>
          <w:tcPr>
            <w:tcW w:w="1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</w:rPr>
              <w:t>净利润</w:t>
            </w:r>
          </w:p>
        </w:tc>
        <w:tc>
          <w:tcPr>
            <w:tcW w:w="35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400" w:lineRule="exact"/>
              <w:ind w:firstLine="640" w:firstLineChars="20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</w:rPr>
            </w:pPr>
          </w:p>
        </w:tc>
        <w:tc>
          <w:tcPr>
            <w:tcW w:w="1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400" w:lineRule="exact"/>
              <w:ind w:firstLine="640" w:firstLineChars="20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</w:rPr>
            </w:pPr>
          </w:p>
        </w:tc>
        <w:tc>
          <w:tcPr>
            <w:tcW w:w="12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400" w:lineRule="exact"/>
              <w:ind w:firstLine="640" w:firstLineChars="20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</w:rPr>
            </w:pP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400" w:lineRule="exact"/>
              <w:ind w:firstLine="640" w:firstLineChars="20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atLeast"/>
        </w:trPr>
        <w:tc>
          <w:tcPr>
            <w:tcW w:w="1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20"/>
                <w:kern w:val="0"/>
                <w:sz w:val="32"/>
                <w:szCs w:val="32"/>
              </w:rPr>
              <w:t>投资回报率</w:t>
            </w:r>
          </w:p>
        </w:tc>
        <w:tc>
          <w:tcPr>
            <w:tcW w:w="35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400" w:lineRule="exact"/>
              <w:ind w:firstLine="640" w:firstLineChars="20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</w:rPr>
            </w:pPr>
          </w:p>
        </w:tc>
        <w:tc>
          <w:tcPr>
            <w:tcW w:w="1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400" w:lineRule="exact"/>
              <w:ind w:firstLine="640" w:firstLineChars="20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</w:rPr>
            </w:pPr>
          </w:p>
        </w:tc>
        <w:tc>
          <w:tcPr>
            <w:tcW w:w="12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400" w:lineRule="exact"/>
              <w:ind w:firstLine="640" w:firstLineChars="20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</w:rPr>
            </w:pP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400" w:lineRule="exact"/>
              <w:ind w:firstLine="640" w:firstLineChars="20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</w:rPr>
            </w:pPr>
          </w:p>
        </w:tc>
      </w:tr>
    </w:tbl>
    <w:p>
      <w:pPr>
        <w:pStyle w:val="2"/>
      </w:pPr>
    </w:p>
    <w:p>
      <w:pPr>
        <w:keepNext w:val="0"/>
        <w:keepLines w:val="0"/>
        <w:pageBreakBefore w:val="0"/>
        <w:wordWrap/>
        <w:topLinePunct w:val="0"/>
        <w:bidi w:val="0"/>
        <w:spacing w:line="560" w:lineRule="exact"/>
        <w:ind w:firstLine="640" w:firstLineChars="200"/>
        <w:jc w:val="both"/>
        <w:rPr>
          <w:rFonts w:hint="default" w:ascii="Times New Roman" w:hAnsi="Times New Roman" w:cs="Times New Roman"/>
          <w:color w:val="auto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注：未完成工商注册的团队仅填写未来三年财务数据。</w:t>
      </w:r>
    </w:p>
    <w:p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firstLine="0" w:firstLineChars="0"/>
        <w:textAlignment w:val="auto"/>
        <w:rPr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firstLine="0" w:firstLineChars="0"/>
        <w:textAlignment w:val="auto"/>
        <w:rPr>
          <w:highlight w:val="none"/>
        </w:rPr>
      </w:pPr>
    </w:p>
    <w:p>
      <w:pPr>
        <w:keepNext w:val="0"/>
        <w:keepLines w:val="0"/>
        <w:pageBreakBefore w:val="0"/>
        <w:topLinePunct w:val="0"/>
        <w:bidi w:val="0"/>
        <w:snapToGrid/>
        <w:spacing w:line="540" w:lineRule="exact"/>
        <w:ind w:left="0" w:leftChars="0" w:right="0"/>
        <w:textAlignment w:val="auto"/>
        <w:rPr>
          <w:highlight w:val="none"/>
        </w:rPr>
      </w:pPr>
    </w:p>
    <w:p>
      <w:pPr>
        <w:keepNext w:val="0"/>
        <w:keepLines w:val="0"/>
        <w:pageBreakBefore w:val="0"/>
        <w:topLinePunct w:val="0"/>
        <w:bidi w:val="0"/>
        <w:snapToGrid/>
        <w:spacing w:line="540" w:lineRule="exact"/>
        <w:ind w:left="0" w:leftChars="0" w:right="0"/>
        <w:textAlignment w:val="auto"/>
        <w:rPr>
          <w:highlight w:val="none"/>
        </w:rPr>
      </w:pPr>
    </w:p>
    <w:p>
      <w:pPr>
        <w:keepNext w:val="0"/>
        <w:keepLines w:val="0"/>
        <w:pageBreakBefore w:val="0"/>
        <w:wordWrap/>
        <w:topLinePunct w:val="0"/>
        <w:autoSpaceDE w:val="0"/>
        <w:autoSpaceDN w:val="0"/>
        <w:bidi w:val="0"/>
        <w:adjustRightInd w:val="0"/>
        <w:snapToGrid/>
        <w:spacing w:line="540" w:lineRule="exact"/>
        <w:ind w:left="0" w:leftChars="0" w:right="0"/>
        <w:jc w:val="both"/>
        <w:textAlignment w:val="auto"/>
        <w:rPr>
          <w:highlight w:val="none"/>
        </w:rPr>
      </w:pP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modern"/>
    <w:pitch w:val="default"/>
    <w:sig w:usb0="00007A87" w:usb1="80000000" w:usb2="00000008" w:usb3="00000000" w:csb0="400001FF" w:csb1="FFFF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">
    <w:altName w:val="方正仿宋_GBK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Cambria">
    <w:altName w:val="FreeSerif"/>
    <w:panose1 w:val="02040503050406030204"/>
    <w:charset w:val="00"/>
    <w:family w:val="roman"/>
    <w:pitch w:val="default"/>
    <w:sig w:usb0="00000000" w:usb1="00000000" w:usb2="02000000" w:usb3="00000000" w:csb0="2000019F" w:csb1="00000000"/>
  </w:font>
  <w:font w:name="FreeSerif">
    <w:panose1 w:val="02020603050405020304"/>
    <w:charset w:val="00"/>
    <w:family w:val="auto"/>
    <w:pitch w:val="default"/>
    <w:sig w:usb0="E59FAFFF" w:usb1="C200FDFF" w:usb2="43501B29" w:usb3="04000043" w:csb0="600101FF" w:csb1="FFFF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33" w:lineRule="auto"/>
      <w:ind w:left="7339"/>
      <w:rPr>
        <w:rFonts w:ascii="宋体" w:hAnsi="宋体" w:eastAsia="宋体" w:cs="宋体"/>
        <w:sz w:val="30"/>
        <w:szCs w:val="30"/>
      </w:rPr>
    </w:pPr>
    <w:r>
      <w:rPr>
        <w:sz w:val="30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6"/>
                          </w:pPr>
                          <w:r>
                            <w:t xml:space="preserve">—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18</w:t>
                          </w:r>
                          <w:r>
                            <w:fldChar w:fldCharType="end"/>
                          </w:r>
                          <w: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WAAAAZHJzL1BLAQIUABQAAAAIAIdO4kDOqXm5zwAAAAUBAAAPAAAAAAAAAAEA&#10;IAAAADgAAABkcnMvZG93bnJldi54bWxQSwECFAAUAAAACACHTuJA1F+UJskBAACZAwAADgAAAAAA&#10;AAABACAAAAA0AQAAZHJzL2Uyb0RvYy54bWxQSwUGAAAAAAYABgBZAQAAbw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6"/>
                    </w:pPr>
                    <w:r>
                      <w:t xml:space="preserve">—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18</w:t>
                    </w:r>
                    <w:r>
                      <w:fldChar w:fldCharType="end"/>
                    </w:r>
                    <w: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Q2MTk1YWRhOWU3ODJiZmVkNGJlMjIxY2IzODkwMTUifQ=="/>
  </w:docVars>
  <w:rsids>
    <w:rsidRoot w:val="69FF8F6C"/>
    <w:rsid w:val="076E27BD"/>
    <w:rsid w:val="09114F24"/>
    <w:rsid w:val="0EA53D44"/>
    <w:rsid w:val="13520113"/>
    <w:rsid w:val="1ABC3BCC"/>
    <w:rsid w:val="254077AB"/>
    <w:rsid w:val="29F26544"/>
    <w:rsid w:val="2AF69A32"/>
    <w:rsid w:val="2B846645"/>
    <w:rsid w:val="2FA06F8E"/>
    <w:rsid w:val="3CC869C3"/>
    <w:rsid w:val="3D960B78"/>
    <w:rsid w:val="3FEFC7F2"/>
    <w:rsid w:val="3FF77C32"/>
    <w:rsid w:val="52B3095A"/>
    <w:rsid w:val="57A07EA5"/>
    <w:rsid w:val="5BFFECD0"/>
    <w:rsid w:val="5CEA4C9C"/>
    <w:rsid w:val="607522CE"/>
    <w:rsid w:val="60DC67C3"/>
    <w:rsid w:val="62774F17"/>
    <w:rsid w:val="69693470"/>
    <w:rsid w:val="69FF8F6C"/>
    <w:rsid w:val="6B034C3D"/>
    <w:rsid w:val="6B2BD6BA"/>
    <w:rsid w:val="6CB27339"/>
    <w:rsid w:val="6CE6743E"/>
    <w:rsid w:val="6F0A048C"/>
    <w:rsid w:val="6F9F11D9"/>
    <w:rsid w:val="6FD7C051"/>
    <w:rsid w:val="75BFC6D1"/>
    <w:rsid w:val="76FB20C4"/>
    <w:rsid w:val="7C1437B1"/>
    <w:rsid w:val="7CFF6C04"/>
    <w:rsid w:val="7E7F27A2"/>
    <w:rsid w:val="7EFB28DE"/>
    <w:rsid w:val="7FE61CE2"/>
    <w:rsid w:val="7FEF9E2A"/>
    <w:rsid w:val="9FFF33FC"/>
    <w:rsid w:val="BEFC5F35"/>
    <w:rsid w:val="BFDDC3E1"/>
    <w:rsid w:val="CE7F993F"/>
    <w:rsid w:val="DCF61B90"/>
    <w:rsid w:val="DEEF7C23"/>
    <w:rsid w:val="E7D8965F"/>
    <w:rsid w:val="FEF76D85"/>
    <w:rsid w:val="FFFF8E3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spacing w:before="100" w:beforeAutospacing="1" w:after="100" w:afterAutospacing="1"/>
      <w:jc w:val="left"/>
      <w:outlineLvl w:val="0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4">
    <w:name w:val="heading 2"/>
    <w:basedOn w:val="1"/>
    <w:next w:val="1"/>
    <w:unhideWhenUsed/>
    <w:qFormat/>
    <w:uiPriority w:val="0"/>
    <w:pPr>
      <w:spacing w:before="100" w:beforeAutospacing="1" w:after="100" w:afterAutospacing="1"/>
      <w:jc w:val="left"/>
      <w:outlineLvl w:val="1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5">
    <w:name w:val="heading 3"/>
    <w:basedOn w:val="1"/>
    <w:next w:val="1"/>
    <w:unhideWhenUsed/>
    <w:qFormat/>
    <w:uiPriority w:val="0"/>
    <w:pPr>
      <w:spacing w:before="100" w:beforeAutospacing="1" w:after="100" w:afterAutospacing="1"/>
      <w:jc w:val="left"/>
      <w:outlineLvl w:val="2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11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1"/>
    <w:pPr>
      <w:spacing w:before="3"/>
      <w:ind w:left="120" w:right="257"/>
    </w:pPr>
    <w:rPr>
      <w:rFonts w:ascii="仿宋" w:hAnsi="仿宋" w:eastAsia="仿宋" w:cs="仿宋"/>
      <w:lang w:val="zh-CN" w:bidi="zh-CN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8">
    <w:name w:val="Body Text First Indent"/>
    <w:basedOn w:val="2"/>
    <w:qFormat/>
    <w:uiPriority w:val="0"/>
    <w:pPr>
      <w:ind w:firstLine="420" w:firstLineChars="100"/>
    </w:p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basedOn w:val="11"/>
    <w:qFormat/>
    <w:uiPriority w:val="0"/>
    <w:rPr>
      <w:b/>
    </w:rPr>
  </w:style>
  <w:style w:type="character" w:styleId="13">
    <w:name w:val="Hyperlink"/>
    <w:basedOn w:val="11"/>
    <w:qFormat/>
    <w:uiPriority w:val="0"/>
    <w:rPr>
      <w:color w:val="0000FF"/>
      <w:u w:val="single"/>
    </w:rPr>
  </w:style>
  <w:style w:type="character" w:customStyle="1" w:styleId="14">
    <w:name w:val="font41"/>
    <w:basedOn w:val="11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15">
    <w:name w:val="font61"/>
    <w:basedOn w:val="11"/>
    <w:qFormat/>
    <w:uiPriority w:val="0"/>
    <w:rPr>
      <w:rFonts w:hint="default" w:ascii="Arial" w:hAnsi="Arial" w:cs="Arial"/>
      <w:color w:val="000000"/>
      <w:sz w:val="21"/>
      <w:szCs w:val="21"/>
      <w:u w:val="none"/>
    </w:rPr>
  </w:style>
  <w:style w:type="paragraph" w:customStyle="1" w:styleId="16">
    <w:name w:val="无间隔1"/>
    <w:qFormat/>
    <w:uiPriority w:val="99"/>
    <w:pPr>
      <w:widowControl w:val="0"/>
      <w:jc w:val="both"/>
    </w:pPr>
    <w:rPr>
      <w:rFonts w:ascii="Cambria" w:hAnsi="Cambria" w:eastAsia="宋体" w:cs="Cambria"/>
      <w:kern w:val="2"/>
      <w:sz w:val="24"/>
      <w:szCs w:val="24"/>
      <w:lang w:val="en-US" w:eastAsia="zh-CN" w:bidi="ar-SA"/>
    </w:rPr>
  </w:style>
  <w:style w:type="character" w:customStyle="1" w:styleId="17">
    <w:name w:val="font31"/>
    <w:basedOn w:val="11"/>
    <w:qFormat/>
    <w:uiPriority w:val="0"/>
    <w:rPr>
      <w:rFonts w:hint="eastAsia" w:ascii="华文仿宋" w:hAnsi="华文仿宋" w:eastAsia="华文仿宋" w:cs="华文仿宋"/>
      <w:color w:val="000000"/>
      <w:sz w:val="22"/>
      <w:szCs w:val="22"/>
      <w:u w:val="none"/>
    </w:rPr>
  </w:style>
  <w:style w:type="character" w:customStyle="1" w:styleId="18">
    <w:name w:val="font21"/>
    <w:basedOn w:val="11"/>
    <w:qFormat/>
    <w:uiPriority w:val="0"/>
    <w:rPr>
      <w:rFonts w:hint="eastAsia" w:ascii="仿宋" w:hAnsi="仿宋" w:eastAsia="仿宋" w:cs="仿宋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20</Pages>
  <Words>5407</Words>
  <Characters>5734</Characters>
  <Lines>0</Lines>
  <Paragraphs>0</Paragraphs>
  <TotalTime>14</TotalTime>
  <ScaleCrop>false</ScaleCrop>
  <LinksUpToDate>false</LinksUpToDate>
  <CharactersWithSpaces>6735</CharactersWithSpaces>
  <Application>WPS Office_11.8.2.12019_F1E327BC-269C-435d-A152-05C5408002CA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2026-03-19T10:29:00Z</dcterms:created>
  <dc:creator>huawei</dc:creator>
  <cp:lastModifiedBy>huawei</cp:lastModifiedBy>
  <cp:lastPrinted>2026-03-18T19:06:00Z</cp:lastPrinted>
  <dcterms:modified xsi:type="dcterms:W3CDTF">2026-04-16T10:44:07Z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2052-11.8.2.12019</vt:lpwstr>
  </property>
  <property fmtid="{D5CDD505-2E9C-101B-9397-08002B2CF9AE}" pid="3" name="ICV">
    <vt:lpwstr>609F1172C9BC503DEE60DF696776648E</vt:lpwstr>
  </property>
  <property fmtid="{D5CDD505-2E9C-101B-9397-08002B2CF9AE}" pid="4" name="KSOTemplateDocerSaveRecord">
    <vt:lpwstr>eyJoZGlkIjoiMTgzMzdlOGY4ZDlkNTg4OTQ2NjFkY2I1YWFlMmVlNmYiLCJ1c2VySWQiOiI0MjYwNjk3NTIifQ==</vt:lpwstr>
  </property>
</Properties>
</file>