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5697" w14:textId="5192F323" w:rsidR="00784996" w:rsidRPr="00784996" w:rsidRDefault="00784996" w:rsidP="00784996">
      <w:pPr>
        <w:spacing w:beforeLines="50" w:before="156" w:afterLines="50" w:after="156" w:line="360" w:lineRule="auto"/>
        <w:jc w:val="center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bookmarkStart w:id="0" w:name="OLE_LINK1"/>
      <w:r w:rsidRPr="00784996">
        <w:rPr>
          <w:rFonts w:ascii="黑体" w:eastAsia="黑体" w:hAnsi="黑体" w:cs="黑体"/>
          <w:b/>
          <w:color w:val="000000" w:themeColor="text1"/>
          <w:sz w:val="32"/>
          <w:szCs w:val="32"/>
        </w:rPr>
        <w:t>2025-2026学年</w:t>
      </w:r>
      <w:proofErr w:type="gramStart"/>
      <w:r w:rsidRPr="00784996">
        <w:rPr>
          <w:rFonts w:ascii="黑体" w:eastAsia="黑体" w:hAnsi="黑体" w:cs="黑体"/>
          <w:b/>
          <w:color w:val="000000" w:themeColor="text1"/>
          <w:sz w:val="32"/>
          <w:szCs w:val="32"/>
        </w:rPr>
        <w:t>众创空间</w:t>
      </w:r>
      <w:proofErr w:type="gramEnd"/>
      <w:r w:rsidRPr="00784996">
        <w:rPr>
          <w:rFonts w:ascii="黑体" w:eastAsia="黑体" w:hAnsi="黑体" w:cs="黑体"/>
          <w:b/>
          <w:color w:val="000000" w:themeColor="text1"/>
          <w:sz w:val="32"/>
          <w:szCs w:val="32"/>
        </w:rPr>
        <w:t>项目日常管理模块评分结果</w:t>
      </w:r>
    </w:p>
    <w:bookmarkEnd w:id="0"/>
    <w:p w14:paraId="326ABF97" w14:textId="77777777" w:rsidR="00784996" w:rsidRPr="00784996" w:rsidRDefault="00784996" w:rsidP="00784996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784996">
        <w:rPr>
          <w:rFonts w:ascii="黑体" w:eastAsia="黑体" w:hAnsi="黑体"/>
          <w:sz w:val="28"/>
          <w:szCs w:val="28"/>
        </w:rPr>
        <w:t>一、考核总则与计分规则</w:t>
      </w:r>
    </w:p>
    <w:p w14:paraId="4444CA70" w14:textId="0AC2B5D7" w:rsidR="00784996" w:rsidRPr="00784996" w:rsidRDefault="00784996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1</w:t>
      </w:r>
      <w:r w:rsidRPr="003F3111">
        <w:rPr>
          <w:rFonts w:ascii="仿宋GB2312" w:eastAsia="仿宋GB2312" w:hAnsi="仿宋GB2312" w:cs="仿宋GB2312"/>
          <w:b/>
          <w:bCs/>
          <w:sz w:val="28"/>
          <w:szCs w:val="28"/>
        </w:rPr>
        <w:t>.</w:t>
      </w: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考核周期：</w:t>
      </w:r>
      <w:r w:rsidRPr="00784996">
        <w:rPr>
          <w:rFonts w:ascii="仿宋GB2312" w:eastAsia="仿宋GB2312" w:hAnsi="仿宋GB2312" w:cs="仿宋GB2312"/>
          <w:sz w:val="28"/>
          <w:szCs w:val="28"/>
        </w:rPr>
        <w:t>2025年5月-2026年5月，覆盖项目全孵化周期</w:t>
      </w:r>
      <w:r>
        <w:rPr>
          <w:rFonts w:ascii="仿宋GB2312" w:eastAsia="仿宋GB2312" w:hAnsi="仿宋GB2312" w:cs="仿宋GB2312" w:hint="eastAsia"/>
          <w:sz w:val="28"/>
          <w:szCs w:val="28"/>
        </w:rPr>
        <w:t>。</w:t>
      </w:r>
    </w:p>
    <w:p w14:paraId="1E170893" w14:textId="6AC6C288" w:rsidR="00784996" w:rsidRPr="00784996" w:rsidRDefault="00784996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2</w:t>
      </w:r>
      <w:r w:rsidRPr="003F3111">
        <w:rPr>
          <w:rFonts w:ascii="仿宋GB2312" w:eastAsia="仿宋GB2312" w:hAnsi="仿宋GB2312" w:cs="仿宋GB2312"/>
          <w:b/>
          <w:bCs/>
          <w:sz w:val="28"/>
          <w:szCs w:val="28"/>
        </w:rPr>
        <w:t>.</w:t>
      </w: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考核依据：</w:t>
      </w:r>
      <w:r w:rsidRPr="00784996">
        <w:rPr>
          <w:rFonts w:ascii="仿宋GB2312" w:eastAsia="仿宋GB2312" w:hAnsi="仿宋GB2312" w:cs="仿宋GB2312"/>
          <w:sz w:val="28"/>
          <w:szCs w:val="28"/>
        </w:rPr>
        <w:t>《中国石油大学（北京）克拉玛依校区众创空间管理办法（试行）》（</w:t>
      </w:r>
      <w:proofErr w:type="gramStart"/>
      <w:r w:rsidRPr="00784996">
        <w:rPr>
          <w:rFonts w:ascii="仿宋GB2312" w:eastAsia="仿宋GB2312" w:hAnsi="仿宋GB2312" w:cs="仿宋GB2312"/>
          <w:sz w:val="28"/>
          <w:szCs w:val="28"/>
        </w:rPr>
        <w:t>克教创</w:t>
      </w:r>
      <w:proofErr w:type="gramEnd"/>
      <w:r w:rsidRPr="00784996">
        <w:rPr>
          <w:rFonts w:ascii="仿宋GB2312" w:eastAsia="仿宋GB2312" w:hAnsi="仿宋GB2312" w:cs="仿宋GB2312"/>
          <w:sz w:val="28"/>
          <w:szCs w:val="28"/>
        </w:rPr>
        <w:t>〔2025〕3号）、全年</w:t>
      </w:r>
      <w:proofErr w:type="gramStart"/>
      <w:r w:rsidRPr="00784996">
        <w:rPr>
          <w:rFonts w:ascii="仿宋GB2312" w:eastAsia="仿宋GB2312" w:hAnsi="仿宋GB2312" w:cs="仿宋GB2312"/>
          <w:sz w:val="28"/>
          <w:szCs w:val="28"/>
        </w:rPr>
        <w:t>轮值台</w:t>
      </w:r>
      <w:proofErr w:type="gramEnd"/>
      <w:r w:rsidRPr="00784996">
        <w:rPr>
          <w:rFonts w:ascii="仿宋GB2312" w:eastAsia="仿宋GB2312" w:hAnsi="仿宋GB2312" w:cs="仿宋GB2312"/>
          <w:sz w:val="28"/>
          <w:szCs w:val="28"/>
        </w:rPr>
        <w:t>账、工位考勤记录、安全卫生常态化/专项检查原始记录</w:t>
      </w:r>
      <w:r>
        <w:rPr>
          <w:rFonts w:ascii="仿宋GB2312" w:eastAsia="仿宋GB2312" w:hAnsi="仿宋GB2312" w:cs="仿宋GB2312" w:hint="eastAsia"/>
          <w:sz w:val="28"/>
          <w:szCs w:val="28"/>
        </w:rPr>
        <w:t>。</w:t>
      </w:r>
    </w:p>
    <w:p w14:paraId="74B0B9BA" w14:textId="3BFE40E7" w:rsidR="00784996" w:rsidRPr="00784996" w:rsidRDefault="00784996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3</w:t>
      </w:r>
      <w:r w:rsidRPr="003F3111">
        <w:rPr>
          <w:rFonts w:ascii="仿宋GB2312" w:eastAsia="仿宋GB2312" w:hAnsi="仿宋GB2312" w:cs="仿宋GB2312"/>
          <w:b/>
          <w:bCs/>
          <w:sz w:val="28"/>
          <w:szCs w:val="28"/>
        </w:rPr>
        <w:t>.</w:t>
      </w: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计分规则：</w:t>
      </w:r>
    </w:p>
    <w:p w14:paraId="3AD21BF7" w14:textId="2D402932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（1）</w:t>
      </w:r>
      <w:r w:rsidRPr="00784996">
        <w:rPr>
          <w:rFonts w:ascii="仿宋GB2312" w:eastAsia="仿宋GB2312" w:hAnsi="仿宋GB2312" w:cs="仿宋GB2312"/>
          <w:sz w:val="28"/>
          <w:szCs w:val="28"/>
        </w:rPr>
        <w:t>日常管理模块总分25分，下设5个考核维度，每个维度满分5分</w:t>
      </w:r>
      <w:r>
        <w:rPr>
          <w:rFonts w:ascii="仿宋GB2312" w:eastAsia="仿宋GB2312" w:hAnsi="仿宋GB2312" w:cs="仿宋GB2312" w:hint="eastAsia"/>
          <w:sz w:val="28"/>
          <w:szCs w:val="28"/>
        </w:rPr>
        <w:t>;</w:t>
      </w:r>
    </w:p>
    <w:p w14:paraId="2987B543" w14:textId="291D5622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（2）</w:t>
      </w:r>
      <w:r w:rsidRPr="00784996">
        <w:rPr>
          <w:rFonts w:ascii="仿宋GB2312" w:eastAsia="仿宋GB2312" w:hAnsi="仿宋GB2312" w:cs="仿宋GB2312"/>
          <w:sz w:val="28"/>
          <w:szCs w:val="28"/>
        </w:rPr>
        <w:t>单项符合A档标准得5分；单次违规降至B档得3分（扣2分）；多次严重违规降至C档得0分</w:t>
      </w:r>
      <w:r>
        <w:rPr>
          <w:rFonts w:ascii="仿宋GB2312" w:eastAsia="仿宋GB2312" w:hAnsi="仿宋GB2312" w:cs="仿宋GB2312" w:hint="eastAsia"/>
          <w:sz w:val="28"/>
          <w:szCs w:val="28"/>
        </w:rPr>
        <w:t>;</w:t>
      </w:r>
    </w:p>
    <w:p w14:paraId="56419FB5" w14:textId="4C708BB8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（3）</w:t>
      </w:r>
      <w:r w:rsidRPr="00784996">
        <w:rPr>
          <w:rFonts w:ascii="仿宋GB2312" w:eastAsia="仿宋GB2312" w:hAnsi="仿宋GB2312" w:cs="仿宋GB2312"/>
          <w:sz w:val="28"/>
          <w:szCs w:val="28"/>
        </w:rPr>
        <w:t>5个维度得分累计为日常管理模块最终总分，将作为年度考核/中期检查的核心依据</w:t>
      </w:r>
      <w:r>
        <w:rPr>
          <w:rFonts w:ascii="仿宋GB2312" w:eastAsia="仿宋GB2312" w:hAnsi="仿宋GB2312" w:cs="仿宋GB2312" w:hint="eastAsia"/>
          <w:sz w:val="28"/>
          <w:szCs w:val="28"/>
        </w:rPr>
        <w:t>。</w:t>
      </w:r>
    </w:p>
    <w:p w14:paraId="379001F9" w14:textId="4705DF53" w:rsidR="00784996" w:rsidRPr="00784996" w:rsidRDefault="00784996" w:rsidP="00784996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784996">
        <w:rPr>
          <w:rFonts w:ascii="黑体" w:eastAsia="黑体" w:hAnsi="黑体"/>
          <w:sz w:val="28"/>
          <w:szCs w:val="28"/>
        </w:rPr>
        <w:t>二、各项目日常管理考核得分总表</w:t>
      </w: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082"/>
        <w:gridCol w:w="907"/>
        <w:gridCol w:w="907"/>
        <w:gridCol w:w="1191"/>
        <w:gridCol w:w="907"/>
        <w:gridCol w:w="907"/>
        <w:gridCol w:w="1191"/>
      </w:tblGrid>
      <w:tr w:rsidR="00784996" w:rsidRPr="00784996" w14:paraId="6EB4CCD6" w14:textId="77777777" w:rsidTr="003F3111">
        <w:trPr>
          <w:tblHeader/>
          <w:jc w:val="center"/>
        </w:trPr>
        <w:tc>
          <w:tcPr>
            <w:tcW w:w="426" w:type="dxa"/>
            <w:vAlign w:val="center"/>
            <w:hideMark/>
          </w:tcPr>
          <w:p w14:paraId="2AA886B3" w14:textId="77777777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082" w:type="dxa"/>
            <w:vAlign w:val="center"/>
            <w:hideMark/>
          </w:tcPr>
          <w:p w14:paraId="1E444151" w14:textId="77777777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项目名称（工位信息）</w:t>
            </w:r>
          </w:p>
        </w:tc>
        <w:tc>
          <w:tcPr>
            <w:tcW w:w="907" w:type="dxa"/>
            <w:vAlign w:val="center"/>
            <w:hideMark/>
          </w:tcPr>
          <w:p w14:paraId="3B8A946C" w14:textId="71FA26D8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安全工作（5分）</w:t>
            </w:r>
          </w:p>
        </w:tc>
        <w:tc>
          <w:tcPr>
            <w:tcW w:w="907" w:type="dxa"/>
            <w:vAlign w:val="center"/>
            <w:hideMark/>
          </w:tcPr>
          <w:p w14:paraId="4E6CBE76" w14:textId="24B1276E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卫生工作（5分）</w:t>
            </w:r>
          </w:p>
        </w:tc>
        <w:tc>
          <w:tcPr>
            <w:tcW w:w="1191" w:type="dxa"/>
            <w:vAlign w:val="center"/>
            <w:hideMark/>
          </w:tcPr>
          <w:p w14:paraId="3CD39CCB" w14:textId="3B425D49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遵守规章制度（5分）</w:t>
            </w:r>
          </w:p>
        </w:tc>
        <w:tc>
          <w:tcPr>
            <w:tcW w:w="907" w:type="dxa"/>
            <w:vAlign w:val="center"/>
            <w:hideMark/>
          </w:tcPr>
          <w:p w14:paraId="1D32EF1D" w14:textId="7C018771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工作配合（5分）</w:t>
            </w:r>
          </w:p>
        </w:tc>
        <w:tc>
          <w:tcPr>
            <w:tcW w:w="907" w:type="dxa"/>
            <w:vAlign w:val="center"/>
            <w:hideMark/>
          </w:tcPr>
          <w:p w14:paraId="460BFD6F" w14:textId="61B5F6A8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日常出勤（5分）</w:t>
            </w:r>
          </w:p>
        </w:tc>
        <w:tc>
          <w:tcPr>
            <w:tcW w:w="1191" w:type="dxa"/>
            <w:vAlign w:val="center"/>
            <w:hideMark/>
          </w:tcPr>
          <w:p w14:paraId="55065341" w14:textId="1CC46792" w:rsidR="00784996" w:rsidRPr="00784996" w:rsidRDefault="00784996" w:rsidP="00784996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  <w:t>日常管理总分（25分）</w:t>
            </w:r>
          </w:p>
        </w:tc>
      </w:tr>
      <w:tr w:rsidR="003F3111" w:rsidRPr="00784996" w14:paraId="0D128FBF" w14:textId="77777777" w:rsidTr="003F3111">
        <w:trPr>
          <w:tblHeader/>
          <w:jc w:val="center"/>
        </w:trPr>
        <w:tc>
          <w:tcPr>
            <w:tcW w:w="426" w:type="dxa"/>
            <w:vAlign w:val="center"/>
          </w:tcPr>
          <w:p w14:paraId="2A03D6B3" w14:textId="7D2911F3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82" w:type="dxa"/>
            <w:vAlign w:val="center"/>
          </w:tcPr>
          <w:p w14:paraId="70504793" w14:textId="628B6DA3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石光印象（109室1-3位）</w:t>
            </w:r>
          </w:p>
        </w:tc>
        <w:tc>
          <w:tcPr>
            <w:tcW w:w="907" w:type="dxa"/>
            <w:vAlign w:val="center"/>
          </w:tcPr>
          <w:p w14:paraId="52D6B53B" w14:textId="159EE2D5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11F388C1" w14:textId="0B70BBC8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46D2124E" w14:textId="7EE0962F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04150B0A" w14:textId="08EE8190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365523CC" w14:textId="40ED27C9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7B4B268B" w14:textId="651C25E1" w:rsidR="003F3111" w:rsidRPr="003F3111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3A848634" w14:textId="77777777" w:rsidTr="003F3111">
        <w:trPr>
          <w:tblHeader/>
          <w:jc w:val="center"/>
        </w:trPr>
        <w:tc>
          <w:tcPr>
            <w:tcW w:w="426" w:type="dxa"/>
            <w:vAlign w:val="center"/>
          </w:tcPr>
          <w:p w14:paraId="789525FC" w14:textId="2BA28978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82" w:type="dxa"/>
            <w:vAlign w:val="center"/>
          </w:tcPr>
          <w:p w14:paraId="0CDF3A72" w14:textId="19F9EC58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紫砂材料（109室4-6位）</w:t>
            </w:r>
          </w:p>
        </w:tc>
        <w:tc>
          <w:tcPr>
            <w:tcW w:w="907" w:type="dxa"/>
            <w:vAlign w:val="center"/>
          </w:tcPr>
          <w:p w14:paraId="6AD1F1AA" w14:textId="1759867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13310730" w14:textId="608841C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5AED7CCD" w14:textId="6650FC49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63D99F6F" w14:textId="4BEB59CE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EC652CC" w14:textId="1EE11326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09631E0D" w14:textId="3BA84E14" w:rsidR="003F3111" w:rsidRPr="003F3111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4582498A" w14:textId="77777777" w:rsidTr="003F3111">
        <w:trPr>
          <w:tblHeader/>
          <w:jc w:val="center"/>
        </w:trPr>
        <w:tc>
          <w:tcPr>
            <w:tcW w:w="426" w:type="dxa"/>
            <w:vAlign w:val="center"/>
          </w:tcPr>
          <w:p w14:paraId="556D6F85" w14:textId="1580938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082" w:type="dxa"/>
            <w:vAlign w:val="center"/>
          </w:tcPr>
          <w:p w14:paraId="625C30BC" w14:textId="23ECB58D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3F3111">
              <w:rPr>
                <w:rFonts w:ascii="仿宋" w:eastAsia="仿宋" w:hAnsi="仿宋" w:cs="Arial" w:hint="eastAsia"/>
                <w:color w:val="000000"/>
                <w:kern w:val="0"/>
                <w:sz w:val="24"/>
                <w:szCs w:val="24"/>
              </w:rPr>
              <w:t>智忆脉冲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（110室1-3位）</w:t>
            </w:r>
          </w:p>
        </w:tc>
        <w:tc>
          <w:tcPr>
            <w:tcW w:w="907" w:type="dxa"/>
            <w:vAlign w:val="center"/>
          </w:tcPr>
          <w:p w14:paraId="05C679F6" w14:textId="37783A8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A4187CB" w14:textId="1A6AC4D5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2F033DC8" w14:textId="0D0DED28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A65DCA0" w14:textId="6A4FDFD6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0CDBE18" w14:textId="154AF973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10025BA4" w14:textId="7850690C" w:rsidR="003F3111" w:rsidRPr="003F3111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F3111" w:rsidRPr="00784996" w14:paraId="74E551B0" w14:textId="77777777" w:rsidTr="003F3111">
        <w:trPr>
          <w:tblHeader/>
          <w:jc w:val="center"/>
        </w:trPr>
        <w:tc>
          <w:tcPr>
            <w:tcW w:w="426" w:type="dxa"/>
            <w:vAlign w:val="center"/>
          </w:tcPr>
          <w:p w14:paraId="514A60FD" w14:textId="00A8F1E6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082" w:type="dxa"/>
            <w:vAlign w:val="center"/>
          </w:tcPr>
          <w:p w14:paraId="2D77997C" w14:textId="4AFDA3EF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大石兄工作室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（110室4-6位）</w:t>
            </w:r>
          </w:p>
        </w:tc>
        <w:tc>
          <w:tcPr>
            <w:tcW w:w="907" w:type="dxa"/>
            <w:vAlign w:val="center"/>
          </w:tcPr>
          <w:p w14:paraId="60480023" w14:textId="1E497F3F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453A339A" w14:textId="04A344A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64DA8292" w14:textId="068E111E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DCFFCE6" w14:textId="133359D5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1F25BF93" w14:textId="340A011E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063330D7" w14:textId="7ED9B356" w:rsidR="003F3111" w:rsidRPr="003F3111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25FA48E6" w14:textId="77777777" w:rsidTr="003F3111">
        <w:trPr>
          <w:tblHeader/>
          <w:jc w:val="center"/>
        </w:trPr>
        <w:tc>
          <w:tcPr>
            <w:tcW w:w="426" w:type="dxa"/>
            <w:vAlign w:val="center"/>
          </w:tcPr>
          <w:p w14:paraId="7E21460D" w14:textId="6C54B315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082" w:type="dxa"/>
            <w:vAlign w:val="center"/>
          </w:tcPr>
          <w:p w14:paraId="5D896E69" w14:textId="7F86ED20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基于红外</w:t>
            </w:r>
            <w:proofErr w:type="gramStart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的光储系统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（110室7-9位）</w:t>
            </w:r>
          </w:p>
        </w:tc>
        <w:tc>
          <w:tcPr>
            <w:tcW w:w="907" w:type="dxa"/>
            <w:vAlign w:val="center"/>
          </w:tcPr>
          <w:p w14:paraId="7C5D9E90" w14:textId="56416B03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E98F426" w14:textId="26B33B11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3CDB16C5" w14:textId="44EDC102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3C05498D" w14:textId="70124EA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31E372BA" w14:textId="09605036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7DB50E80" w14:textId="4EF1DEB0" w:rsidR="003F3111" w:rsidRPr="003F3111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2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6268E871" w14:textId="77777777" w:rsidTr="003F3111">
        <w:trPr>
          <w:jc w:val="center"/>
        </w:trPr>
        <w:tc>
          <w:tcPr>
            <w:tcW w:w="426" w:type="dxa"/>
            <w:vAlign w:val="center"/>
          </w:tcPr>
          <w:p w14:paraId="292320FC" w14:textId="5C00B9B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082" w:type="dxa"/>
            <w:vAlign w:val="center"/>
          </w:tcPr>
          <w:p w14:paraId="43B5251C" w14:textId="7643D4A4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3F3111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GeoSync</w:t>
            </w:r>
            <w:proofErr w:type="spell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（10</w:t>
            </w: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  <w:szCs w:val="24"/>
              </w:rPr>
              <w:t>5</w:t>
            </w: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室1-3位）</w:t>
            </w:r>
          </w:p>
        </w:tc>
        <w:tc>
          <w:tcPr>
            <w:tcW w:w="907" w:type="dxa"/>
            <w:vAlign w:val="center"/>
          </w:tcPr>
          <w:p w14:paraId="175D7A8B" w14:textId="7AB26CC2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7832D207" w14:textId="2A03476A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50B044D6" w14:textId="5AD76793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154DADF8" w14:textId="14AD69D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6017CFF8" w14:textId="5BC2251C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0C9244DF" w14:textId="4216925E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F3111" w:rsidRPr="00784996" w14:paraId="0D7C8E7B" w14:textId="77777777" w:rsidTr="003F3111">
        <w:trPr>
          <w:jc w:val="center"/>
        </w:trPr>
        <w:tc>
          <w:tcPr>
            <w:tcW w:w="426" w:type="dxa"/>
            <w:vAlign w:val="center"/>
          </w:tcPr>
          <w:p w14:paraId="6DAA1130" w14:textId="22E22D34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082" w:type="dxa"/>
            <w:vAlign w:val="center"/>
          </w:tcPr>
          <w:p w14:paraId="30624BFC" w14:textId="23D942E4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稠油低碳（105室10-12位）</w:t>
            </w:r>
          </w:p>
        </w:tc>
        <w:tc>
          <w:tcPr>
            <w:tcW w:w="907" w:type="dxa"/>
            <w:vAlign w:val="center"/>
          </w:tcPr>
          <w:p w14:paraId="4609CB9A" w14:textId="14849420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00D4B09C" w14:textId="3D3359B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7A880618" w14:textId="7606270F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4F5EB41D" w14:textId="65155944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7F30A967" w14:textId="7F0E786A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08DFD1B4" w14:textId="692E7E3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60EEA96E" w14:textId="77777777" w:rsidTr="003F3111">
        <w:trPr>
          <w:jc w:val="center"/>
        </w:trPr>
        <w:tc>
          <w:tcPr>
            <w:tcW w:w="426" w:type="dxa"/>
            <w:vAlign w:val="center"/>
          </w:tcPr>
          <w:p w14:paraId="7E72BEF9" w14:textId="59ECD771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082" w:type="dxa"/>
            <w:vAlign w:val="center"/>
          </w:tcPr>
          <w:p w14:paraId="131562CD" w14:textId="3D306E2B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零碳智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护</w:t>
            </w:r>
            <w:r w:rsidRPr="0078499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（</w:t>
            </w: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105室7-9位）</w:t>
            </w:r>
          </w:p>
        </w:tc>
        <w:tc>
          <w:tcPr>
            <w:tcW w:w="907" w:type="dxa"/>
            <w:vAlign w:val="center"/>
          </w:tcPr>
          <w:p w14:paraId="367C0E31" w14:textId="16A87461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50393EB9" w14:textId="57855E7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3F281FA4" w14:textId="3285E209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0152A7A8" w14:textId="553D2ED6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5AF679AC" w14:textId="273AB118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3CA6AAAE" w14:textId="11A8A809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5F165876" w14:textId="77777777" w:rsidTr="003F3111">
        <w:trPr>
          <w:jc w:val="center"/>
        </w:trPr>
        <w:tc>
          <w:tcPr>
            <w:tcW w:w="426" w:type="dxa"/>
            <w:vAlign w:val="center"/>
          </w:tcPr>
          <w:p w14:paraId="3EE6C118" w14:textId="6E11E2B0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082" w:type="dxa"/>
            <w:vAlign w:val="center"/>
          </w:tcPr>
          <w:p w14:paraId="358A9148" w14:textId="2A0999DD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智融多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协管理助手（107室4-6位）</w:t>
            </w:r>
          </w:p>
        </w:tc>
        <w:tc>
          <w:tcPr>
            <w:tcW w:w="907" w:type="dxa"/>
            <w:vAlign w:val="center"/>
          </w:tcPr>
          <w:p w14:paraId="1FF44FA6" w14:textId="3D12A57C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7AA05AA2" w14:textId="0F6351BA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74C1F60E" w14:textId="70431194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50096501" w14:textId="58063FC5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1374C330" w14:textId="02C93CB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0170CA87" w14:textId="7D2AEB4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F3111" w:rsidRPr="00784996" w14:paraId="07AAA166" w14:textId="77777777" w:rsidTr="003F3111">
        <w:trPr>
          <w:jc w:val="center"/>
        </w:trPr>
        <w:tc>
          <w:tcPr>
            <w:tcW w:w="426" w:type="dxa"/>
            <w:vAlign w:val="center"/>
          </w:tcPr>
          <w:p w14:paraId="774C8247" w14:textId="0DD530CB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082" w:type="dxa"/>
            <w:vAlign w:val="center"/>
          </w:tcPr>
          <w:p w14:paraId="4D2EDA2C" w14:textId="09471681" w:rsidR="003F3111" w:rsidRPr="00784996" w:rsidRDefault="003F3111" w:rsidP="003F3111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娜迦</w:t>
            </w:r>
            <w:proofErr w:type="gramEnd"/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智能体（107室1-3位）</w:t>
            </w:r>
          </w:p>
        </w:tc>
        <w:tc>
          <w:tcPr>
            <w:tcW w:w="907" w:type="dxa"/>
            <w:vAlign w:val="center"/>
          </w:tcPr>
          <w:p w14:paraId="1974B7E8" w14:textId="410D0F39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2DC004AB" w14:textId="2D0DE5EF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3A7FCF3D" w14:textId="093ACEB4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543E3D10" w14:textId="301890CE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vAlign w:val="center"/>
          </w:tcPr>
          <w:p w14:paraId="72B969D9" w14:textId="3977F844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4E1E9E45" w14:textId="4A7C22D7" w:rsidR="003F3111" w:rsidRPr="00784996" w:rsidRDefault="003F3111" w:rsidP="003F3111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784996"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</w:tr>
    </w:tbl>
    <w:p w14:paraId="774E83A0" w14:textId="77777777" w:rsidR="00784996" w:rsidRPr="00784996" w:rsidRDefault="00784996" w:rsidP="00784996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784996">
        <w:rPr>
          <w:rFonts w:ascii="黑体" w:eastAsia="黑体" w:hAnsi="黑体"/>
          <w:sz w:val="28"/>
          <w:szCs w:val="28"/>
        </w:rPr>
        <w:t>三、各维</w:t>
      </w:r>
      <w:proofErr w:type="gramStart"/>
      <w:r w:rsidRPr="00784996">
        <w:rPr>
          <w:rFonts w:ascii="黑体" w:eastAsia="黑体" w:hAnsi="黑体"/>
          <w:sz w:val="28"/>
          <w:szCs w:val="28"/>
        </w:rPr>
        <w:t>度考核</w:t>
      </w:r>
      <w:proofErr w:type="gramEnd"/>
      <w:r w:rsidRPr="00784996">
        <w:rPr>
          <w:rFonts w:ascii="黑体" w:eastAsia="黑体" w:hAnsi="黑体"/>
          <w:sz w:val="28"/>
          <w:szCs w:val="28"/>
        </w:rPr>
        <w:t>明细与扣分依据</w:t>
      </w:r>
    </w:p>
    <w:p w14:paraId="1A1C87BD" w14:textId="73F3FEA5" w:rsidR="00784996" w:rsidRPr="00784996" w:rsidRDefault="00784996" w:rsidP="00784996">
      <w:pPr>
        <w:widowControl/>
        <w:spacing w:line="360" w:lineRule="atLeast"/>
        <w:jc w:val="left"/>
        <w:outlineLvl w:val="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（一）安全工作（满分5分）</w:t>
      </w:r>
    </w:p>
    <w:p w14:paraId="539025D1" w14:textId="48510319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 w:rsidRPr="00784996">
        <w:rPr>
          <w:rFonts w:ascii="仿宋GB2312" w:eastAsia="仿宋GB2312" w:hAnsi="仿宋GB2312" w:cs="仿宋GB2312"/>
          <w:sz w:val="28"/>
          <w:szCs w:val="28"/>
        </w:rPr>
        <w:lastRenderedPageBreak/>
        <w:t>全部项目均严格落实空间安全管理要求，无门窗未关、水电及网络安全隐患，全部评定为A档，得满分5分，无扣分项目。</w:t>
      </w:r>
    </w:p>
    <w:p w14:paraId="5C0799B1" w14:textId="3A9402AA" w:rsidR="00784996" w:rsidRPr="00784996" w:rsidRDefault="00784996" w:rsidP="00784996">
      <w:pPr>
        <w:widowControl/>
        <w:spacing w:line="360" w:lineRule="atLeast"/>
        <w:jc w:val="left"/>
        <w:outlineLvl w:val="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（二）卫生工作（满分5分）</w:t>
      </w:r>
    </w:p>
    <w:p w14:paraId="2AA0022E" w14:textId="385D04AE" w:rsidR="00784996" w:rsidRPr="00784996" w:rsidRDefault="003F3111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1.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扣分情形：2026年6月17日日常抽查，对应工位物品堆放杂乱、桌面卫生不达标，评定为B档，得3分（扣2分）</w:t>
      </w:r>
    </w:p>
    <w:p w14:paraId="5780613F" w14:textId="277CCB7C" w:rsidR="00784996" w:rsidRPr="00784996" w:rsidRDefault="003F3111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2.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涉及项目：</w:t>
      </w:r>
    </w:p>
    <w:p w14:paraId="731F931D" w14:textId="778642AF" w:rsidR="00784996" w:rsidRPr="003F3111" w:rsidRDefault="00784996" w:rsidP="003F3111">
      <w:pPr>
        <w:pStyle w:val="a4"/>
        <w:numPr>
          <w:ilvl w:val="0"/>
          <w:numId w:val="6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proofErr w:type="gramStart"/>
      <w:r w:rsidRPr="003F3111">
        <w:rPr>
          <w:rFonts w:ascii="仿宋GB2312" w:eastAsia="仿宋GB2312" w:hAnsi="仿宋GB2312" w:cs="仿宋GB2312"/>
          <w:sz w:val="28"/>
          <w:szCs w:val="28"/>
        </w:rPr>
        <w:t>智融多</w:t>
      </w:r>
      <w:proofErr w:type="gramEnd"/>
      <w:r w:rsidRPr="003F3111">
        <w:rPr>
          <w:rFonts w:ascii="仿宋GB2312" w:eastAsia="仿宋GB2312" w:hAnsi="仿宋GB2312" w:cs="仿宋GB2312"/>
          <w:sz w:val="28"/>
          <w:szCs w:val="28"/>
        </w:rPr>
        <w:t>协管理助手（107教室4、5、6工位）</w:t>
      </w:r>
    </w:p>
    <w:p w14:paraId="1D5BA896" w14:textId="258BBDF0" w:rsidR="00784996" w:rsidRPr="003F3111" w:rsidRDefault="00784996" w:rsidP="003F3111">
      <w:pPr>
        <w:pStyle w:val="a4"/>
        <w:numPr>
          <w:ilvl w:val="0"/>
          <w:numId w:val="6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proofErr w:type="gramStart"/>
      <w:r w:rsidRPr="003F3111">
        <w:rPr>
          <w:rFonts w:ascii="仿宋GB2312" w:eastAsia="仿宋GB2312" w:hAnsi="仿宋GB2312" w:cs="仿宋GB2312"/>
          <w:sz w:val="28"/>
          <w:szCs w:val="28"/>
        </w:rPr>
        <w:t>娜迦</w:t>
      </w:r>
      <w:proofErr w:type="gramEnd"/>
      <w:r w:rsidRPr="003F3111">
        <w:rPr>
          <w:rFonts w:ascii="仿宋GB2312" w:eastAsia="仿宋GB2312" w:hAnsi="仿宋GB2312" w:cs="仿宋GB2312"/>
          <w:sz w:val="28"/>
          <w:szCs w:val="28"/>
        </w:rPr>
        <w:t>智能体（107教室1、2、3工位）</w:t>
      </w:r>
    </w:p>
    <w:p w14:paraId="605F4F71" w14:textId="75B0DBE4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 w:rsidRPr="00784996">
        <w:rPr>
          <w:rFonts w:ascii="仿宋GB2312" w:eastAsia="仿宋GB2312" w:hAnsi="仿宋GB2312" w:cs="仿宋GB2312"/>
          <w:sz w:val="28"/>
          <w:szCs w:val="28"/>
        </w:rPr>
        <w:t>其余项目历次卫生检查均达标，全部评定为A档，得满分5分。</w:t>
      </w:r>
    </w:p>
    <w:p w14:paraId="437790CB" w14:textId="572C7889" w:rsidR="00784996" w:rsidRPr="00784996" w:rsidRDefault="00784996" w:rsidP="00784996">
      <w:pPr>
        <w:widowControl/>
        <w:spacing w:line="360" w:lineRule="atLeast"/>
        <w:jc w:val="left"/>
        <w:outlineLvl w:val="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（三）遵守规章制度（满分5分）</w:t>
      </w:r>
    </w:p>
    <w:p w14:paraId="5CFAA76B" w14:textId="583E6C4B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 w:rsidRPr="00784996">
        <w:rPr>
          <w:rFonts w:ascii="仿宋GB2312" w:eastAsia="仿宋GB2312" w:hAnsi="仿宋GB2312" w:cs="仿宋GB2312"/>
          <w:sz w:val="28"/>
          <w:szCs w:val="28"/>
        </w:rPr>
        <w:t>所有项目全年无重大违规、侵占工位、无关人员长期占位等问题，无勒令退出情况，全部评定为A档，得满分5分，无扣分项目。</w:t>
      </w:r>
    </w:p>
    <w:p w14:paraId="16F58E63" w14:textId="7821AE5C" w:rsidR="00784996" w:rsidRPr="00784996" w:rsidRDefault="00784996" w:rsidP="00784996">
      <w:pPr>
        <w:widowControl/>
        <w:spacing w:line="360" w:lineRule="atLeast"/>
        <w:jc w:val="left"/>
        <w:outlineLvl w:val="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（四）工作配合（满分5分）</w:t>
      </w:r>
    </w:p>
    <w:p w14:paraId="65642FA0" w14:textId="180728A3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 w:rsidRPr="00784996">
        <w:rPr>
          <w:rFonts w:ascii="仿宋GB2312" w:eastAsia="仿宋GB2312" w:hAnsi="仿宋GB2312" w:cs="仿宋GB2312"/>
          <w:sz w:val="28"/>
          <w:szCs w:val="28"/>
        </w:rPr>
        <w:t>各项目均能按时配合卫生整改、现场检查、活动组织等工作，整改通知均按期落实，全部评定为A档，得满分5分，无扣分项目。</w:t>
      </w:r>
    </w:p>
    <w:p w14:paraId="4F83E7CA" w14:textId="77680D08" w:rsidR="00784996" w:rsidRPr="00784996" w:rsidRDefault="00784996" w:rsidP="00784996">
      <w:pPr>
        <w:widowControl/>
        <w:spacing w:line="360" w:lineRule="atLeast"/>
        <w:jc w:val="left"/>
        <w:outlineLvl w:val="2"/>
        <w:rPr>
          <w:rFonts w:ascii="仿宋GB2312" w:eastAsia="仿宋GB2312" w:hAnsi="仿宋GB2312" w:cs="仿宋GB2312"/>
          <w:b/>
          <w:bCs/>
          <w:sz w:val="28"/>
          <w:szCs w:val="28"/>
        </w:rPr>
      </w:pPr>
      <w:r w:rsidRPr="00784996">
        <w:rPr>
          <w:rFonts w:ascii="仿宋GB2312" w:eastAsia="仿宋GB2312" w:hAnsi="仿宋GB2312" w:cs="仿宋GB2312"/>
          <w:b/>
          <w:bCs/>
          <w:sz w:val="28"/>
          <w:szCs w:val="28"/>
        </w:rPr>
        <w:t>（五）日常出勤（满分5分）</w:t>
      </w:r>
    </w:p>
    <w:p w14:paraId="126001FC" w14:textId="3424D90A" w:rsidR="00784996" w:rsidRPr="00784996" w:rsidRDefault="003F3111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1.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扣分情形：规定值守时段全员</w:t>
      </w:r>
      <w:proofErr w:type="gramStart"/>
      <w:r w:rsidR="00784996" w:rsidRPr="00784996">
        <w:rPr>
          <w:rFonts w:ascii="仿宋GB2312" w:eastAsia="仿宋GB2312" w:hAnsi="仿宋GB2312" w:cs="仿宋GB2312"/>
          <w:sz w:val="28"/>
          <w:szCs w:val="28"/>
        </w:rPr>
        <w:t>空岗且未</w:t>
      </w:r>
      <w:proofErr w:type="gramEnd"/>
      <w:r w:rsidR="00784996" w:rsidRPr="00784996">
        <w:rPr>
          <w:rFonts w:ascii="仿宋GB2312" w:eastAsia="仿宋GB2312" w:hAnsi="仿宋GB2312" w:cs="仿宋GB2312"/>
          <w:sz w:val="28"/>
          <w:szCs w:val="28"/>
        </w:rPr>
        <w:t>提前向管理员报备，评定为B档，得3分（扣2分）</w:t>
      </w:r>
    </w:p>
    <w:p w14:paraId="0838CC9C" w14:textId="1B83B715" w:rsidR="00784996" w:rsidRPr="00784996" w:rsidRDefault="003F3111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>
        <w:rPr>
          <w:rFonts w:ascii="仿宋GB2312" w:eastAsia="仿宋GB2312" w:hAnsi="仿宋GB2312" w:cs="仿宋GB2312" w:hint="eastAsia"/>
          <w:sz w:val="28"/>
          <w:szCs w:val="28"/>
        </w:rPr>
        <w:t>2.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涉及项目及违规记录：</w:t>
      </w:r>
    </w:p>
    <w:p w14:paraId="060E28A9" w14:textId="67EFC390" w:rsidR="00784996" w:rsidRPr="003F3111" w:rsidRDefault="00784996" w:rsidP="003F3111">
      <w:pPr>
        <w:pStyle w:val="a4"/>
        <w:numPr>
          <w:ilvl w:val="0"/>
          <w:numId w:val="5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/>
          <w:sz w:val="28"/>
          <w:szCs w:val="28"/>
        </w:rPr>
        <w:t>基于红外</w:t>
      </w:r>
      <w:proofErr w:type="gramStart"/>
      <w:r w:rsidRPr="003F3111">
        <w:rPr>
          <w:rFonts w:ascii="仿宋GB2312" w:eastAsia="仿宋GB2312" w:hAnsi="仿宋GB2312" w:cs="仿宋GB2312"/>
          <w:sz w:val="28"/>
          <w:szCs w:val="28"/>
        </w:rPr>
        <w:t>的光储一体</w:t>
      </w:r>
      <w:proofErr w:type="gramEnd"/>
      <w:r w:rsidRPr="003F3111">
        <w:rPr>
          <w:rFonts w:ascii="仿宋GB2312" w:eastAsia="仿宋GB2312" w:hAnsi="仿宋GB2312" w:cs="仿宋GB2312"/>
          <w:sz w:val="28"/>
          <w:szCs w:val="28"/>
        </w:rPr>
        <w:t>智能燃气安全监测与控制系统（110教室7、8、9工位）：2026.5.14首次检查</w:t>
      </w:r>
    </w:p>
    <w:p w14:paraId="683A8068" w14:textId="742E6418" w:rsidR="00784996" w:rsidRPr="003F3111" w:rsidRDefault="00784996" w:rsidP="003F3111">
      <w:pPr>
        <w:pStyle w:val="a4"/>
        <w:numPr>
          <w:ilvl w:val="0"/>
          <w:numId w:val="5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/>
          <w:sz w:val="28"/>
          <w:szCs w:val="28"/>
        </w:rPr>
        <w:t>克拉玛依紫砂材料属性及特色产品研发（109教室4、5、6工位）：2026.5.14首次检查</w:t>
      </w:r>
    </w:p>
    <w:p w14:paraId="275D0BA5" w14:textId="12D25A3B" w:rsidR="00784996" w:rsidRPr="003F3111" w:rsidRDefault="00784996" w:rsidP="003F3111">
      <w:pPr>
        <w:pStyle w:val="a4"/>
        <w:numPr>
          <w:ilvl w:val="0"/>
          <w:numId w:val="5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/>
          <w:sz w:val="28"/>
          <w:szCs w:val="28"/>
        </w:rPr>
        <w:t>克拉玛依石</w:t>
      </w:r>
      <w:proofErr w:type="gramStart"/>
      <w:r w:rsidRPr="003F3111">
        <w:rPr>
          <w:rFonts w:ascii="仿宋GB2312" w:eastAsia="仿宋GB2312" w:hAnsi="仿宋GB2312" w:cs="仿宋GB2312"/>
          <w:sz w:val="28"/>
          <w:szCs w:val="28"/>
        </w:rPr>
        <w:t>光印象</w:t>
      </w:r>
      <w:proofErr w:type="gramEnd"/>
      <w:r w:rsidRPr="003F3111">
        <w:rPr>
          <w:rFonts w:ascii="仿宋GB2312" w:eastAsia="仿宋GB2312" w:hAnsi="仿宋GB2312" w:cs="仿宋GB2312"/>
          <w:sz w:val="28"/>
          <w:szCs w:val="28"/>
        </w:rPr>
        <w:t>文化创意有限责任公司（109教室1、2、3</w:t>
      </w:r>
      <w:r w:rsidRPr="003F3111">
        <w:rPr>
          <w:rFonts w:ascii="仿宋GB2312" w:eastAsia="仿宋GB2312" w:hAnsi="仿宋GB2312" w:cs="仿宋GB2312"/>
          <w:sz w:val="28"/>
          <w:szCs w:val="28"/>
        </w:rPr>
        <w:lastRenderedPageBreak/>
        <w:t>工位）：2026.6.1日常检查</w:t>
      </w:r>
    </w:p>
    <w:p w14:paraId="37948811" w14:textId="57637B78" w:rsidR="00784996" w:rsidRPr="003F3111" w:rsidRDefault="00784996" w:rsidP="003F3111">
      <w:pPr>
        <w:pStyle w:val="a4"/>
        <w:numPr>
          <w:ilvl w:val="0"/>
          <w:numId w:val="5"/>
        </w:numPr>
        <w:spacing w:line="560" w:lineRule="exact"/>
        <w:ind w:firstLineChars="0"/>
        <w:rPr>
          <w:rFonts w:ascii="仿宋GB2312" w:eastAsia="仿宋GB2312" w:hAnsi="仿宋GB2312" w:cs="仿宋GB2312"/>
          <w:sz w:val="28"/>
          <w:szCs w:val="28"/>
        </w:rPr>
      </w:pPr>
      <w:proofErr w:type="gramStart"/>
      <w:r w:rsidRPr="003F3111">
        <w:rPr>
          <w:rFonts w:ascii="仿宋GB2312" w:eastAsia="仿宋GB2312" w:hAnsi="仿宋GB2312" w:cs="仿宋GB2312"/>
          <w:sz w:val="28"/>
          <w:szCs w:val="28"/>
        </w:rPr>
        <w:t>大石兄工作室</w:t>
      </w:r>
      <w:proofErr w:type="gramEnd"/>
      <w:r w:rsidRPr="003F3111">
        <w:rPr>
          <w:rFonts w:ascii="仿宋GB2312" w:eastAsia="仿宋GB2312" w:hAnsi="仿宋GB2312" w:cs="仿宋GB2312"/>
          <w:sz w:val="28"/>
          <w:szCs w:val="28"/>
        </w:rPr>
        <w:t>（克拉玛依丝路星火商贸有限责任公司）（110教室4、5、6工位）：2026.5.26随机抽查</w:t>
      </w:r>
    </w:p>
    <w:p w14:paraId="5834C6D2" w14:textId="5257C1AD" w:rsidR="00784996" w:rsidRPr="00784996" w:rsidRDefault="00784996" w:rsidP="00784996">
      <w:pPr>
        <w:spacing w:line="560" w:lineRule="exact"/>
        <w:ind w:firstLineChars="200" w:firstLine="560"/>
        <w:rPr>
          <w:rFonts w:ascii="仿宋GB2312" w:eastAsia="仿宋GB2312" w:hAnsi="仿宋GB2312" w:cs="仿宋GB2312"/>
          <w:sz w:val="28"/>
          <w:szCs w:val="28"/>
        </w:rPr>
      </w:pPr>
      <w:r w:rsidRPr="00784996">
        <w:rPr>
          <w:rFonts w:ascii="仿宋GB2312" w:eastAsia="仿宋GB2312" w:hAnsi="仿宋GB2312" w:cs="仿宋GB2312"/>
          <w:sz w:val="28"/>
          <w:szCs w:val="28"/>
        </w:rPr>
        <w:t>其余项目</w:t>
      </w:r>
      <w:proofErr w:type="gramStart"/>
      <w:r w:rsidRPr="00784996">
        <w:rPr>
          <w:rFonts w:ascii="仿宋GB2312" w:eastAsia="仿宋GB2312" w:hAnsi="仿宋GB2312" w:cs="仿宋GB2312"/>
          <w:sz w:val="28"/>
          <w:szCs w:val="28"/>
        </w:rPr>
        <w:t>值守均</w:t>
      </w:r>
      <w:proofErr w:type="gramEnd"/>
      <w:r w:rsidRPr="00784996">
        <w:rPr>
          <w:rFonts w:ascii="仿宋GB2312" w:eastAsia="仿宋GB2312" w:hAnsi="仿宋GB2312" w:cs="仿宋GB2312"/>
          <w:sz w:val="28"/>
          <w:szCs w:val="28"/>
        </w:rPr>
        <w:t>全员到岗，全部评定为A档，得满分5分。</w:t>
      </w:r>
    </w:p>
    <w:p w14:paraId="7BBC4D89" w14:textId="77777777" w:rsidR="00784996" w:rsidRPr="00784996" w:rsidRDefault="00784996" w:rsidP="00784996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784996">
        <w:rPr>
          <w:rFonts w:ascii="黑体" w:eastAsia="黑体" w:hAnsi="黑体"/>
          <w:sz w:val="28"/>
          <w:szCs w:val="28"/>
        </w:rPr>
        <w:t>四、评分核对说明</w:t>
      </w:r>
    </w:p>
    <w:p w14:paraId="01F78C84" w14:textId="79E87869" w:rsidR="00784996" w:rsidRPr="00784996" w:rsidRDefault="003F3111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1.</w:t>
      </w:r>
      <w:r w:rsidR="00784996" w:rsidRPr="00784996">
        <w:rPr>
          <w:rFonts w:ascii="仿宋GB2312" w:eastAsia="仿宋GB2312" w:hAnsi="仿宋GB2312" w:cs="仿宋GB2312"/>
          <w:b/>
          <w:bCs/>
          <w:sz w:val="28"/>
          <w:szCs w:val="28"/>
        </w:rPr>
        <w:t>核对时限：</w:t>
      </w:r>
      <w:proofErr w:type="gramStart"/>
      <w:r w:rsidR="00784996" w:rsidRPr="00784996">
        <w:rPr>
          <w:rFonts w:ascii="仿宋GB2312" w:eastAsia="仿宋GB2312" w:hAnsi="仿宋GB2312" w:cs="仿宋GB2312"/>
          <w:sz w:val="28"/>
          <w:szCs w:val="28"/>
        </w:rPr>
        <w:t>请各项</w:t>
      </w:r>
      <w:proofErr w:type="gramEnd"/>
      <w:r w:rsidR="00784996" w:rsidRPr="00784996">
        <w:rPr>
          <w:rFonts w:ascii="仿宋GB2312" w:eastAsia="仿宋GB2312" w:hAnsi="仿宋GB2312" w:cs="仿宋GB2312"/>
          <w:sz w:val="28"/>
          <w:szCs w:val="28"/>
        </w:rPr>
        <w:t>目团队于2026年6月26日17:00前完成本评分结果的核对工作</w:t>
      </w:r>
    </w:p>
    <w:p w14:paraId="10D64E4A" w14:textId="180F51FA" w:rsidR="00784996" w:rsidRPr="00784996" w:rsidRDefault="003F3111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2.</w:t>
      </w:r>
      <w:r w:rsidR="00784996" w:rsidRPr="00784996">
        <w:rPr>
          <w:rFonts w:ascii="仿宋GB2312" w:eastAsia="仿宋GB2312" w:hAnsi="仿宋GB2312" w:cs="仿宋GB2312"/>
          <w:b/>
          <w:bCs/>
          <w:sz w:val="28"/>
          <w:szCs w:val="28"/>
        </w:rPr>
        <w:t>异议处理：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对评分存在异议的，须在上述时限内提交书面异议说明+对应佐证材料，发送至邮箱yangxu@cupk.edu.cn</w:t>
      </w:r>
    </w:p>
    <w:p w14:paraId="0886386B" w14:textId="11722400" w:rsidR="00784996" w:rsidRPr="00784996" w:rsidRDefault="003F3111" w:rsidP="00784996">
      <w:pPr>
        <w:spacing w:line="560" w:lineRule="exact"/>
        <w:ind w:firstLineChars="200" w:firstLine="562"/>
        <w:rPr>
          <w:rFonts w:ascii="仿宋GB2312" w:eastAsia="仿宋GB2312" w:hAnsi="仿宋GB2312" w:cs="仿宋GB2312"/>
          <w:sz w:val="28"/>
          <w:szCs w:val="28"/>
        </w:rPr>
      </w:pPr>
      <w:r w:rsidRPr="003F3111">
        <w:rPr>
          <w:rFonts w:ascii="仿宋GB2312" w:eastAsia="仿宋GB2312" w:hAnsi="仿宋GB2312" w:cs="仿宋GB2312" w:hint="eastAsia"/>
          <w:b/>
          <w:bCs/>
          <w:sz w:val="28"/>
          <w:szCs w:val="28"/>
        </w:rPr>
        <w:t>3.</w:t>
      </w:r>
      <w:r w:rsidR="00784996" w:rsidRPr="00784996">
        <w:rPr>
          <w:rFonts w:ascii="仿宋GB2312" w:eastAsia="仿宋GB2312" w:hAnsi="仿宋GB2312" w:cs="仿宋GB2312"/>
          <w:b/>
          <w:bCs/>
          <w:sz w:val="28"/>
          <w:szCs w:val="28"/>
        </w:rPr>
        <w:t>逾期处理：</w:t>
      </w:r>
      <w:r w:rsidR="00784996" w:rsidRPr="00784996">
        <w:rPr>
          <w:rFonts w:ascii="仿宋GB2312" w:eastAsia="仿宋GB2312" w:hAnsi="仿宋GB2312" w:cs="仿宋GB2312"/>
          <w:sz w:val="28"/>
          <w:szCs w:val="28"/>
        </w:rPr>
        <w:t>逾期未反馈视为无异议，完全认可本评分结果，该得分将作为年度考核/中期检查的最终日常管理模块得分。</w:t>
      </w:r>
    </w:p>
    <w:p w14:paraId="70CD1D78" w14:textId="77777777" w:rsidR="006B0842" w:rsidRPr="00784996" w:rsidRDefault="006B0842">
      <w:pPr>
        <w:rPr>
          <w:rFonts w:ascii="仿宋" w:eastAsia="仿宋" w:hAnsi="仿宋"/>
          <w:sz w:val="28"/>
          <w:szCs w:val="28"/>
        </w:rPr>
      </w:pPr>
    </w:p>
    <w:sectPr w:rsidR="006B0842" w:rsidRPr="00784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622F"/>
    <w:multiLevelType w:val="multilevel"/>
    <w:tmpl w:val="D118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84643"/>
    <w:multiLevelType w:val="hybridMultilevel"/>
    <w:tmpl w:val="69FEB292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 w15:restartNumberingAfterBreak="0">
    <w:nsid w:val="27132C79"/>
    <w:multiLevelType w:val="hybridMultilevel"/>
    <w:tmpl w:val="C596AFE8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" w15:restartNumberingAfterBreak="0">
    <w:nsid w:val="6AA33273"/>
    <w:multiLevelType w:val="multilevel"/>
    <w:tmpl w:val="666A4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34519B"/>
    <w:multiLevelType w:val="multilevel"/>
    <w:tmpl w:val="C242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694FA3"/>
    <w:multiLevelType w:val="multilevel"/>
    <w:tmpl w:val="C900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96"/>
    <w:rsid w:val="003F3111"/>
    <w:rsid w:val="006B0842"/>
    <w:rsid w:val="0078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E75FE"/>
  <w15:chartTrackingRefBased/>
  <w15:docId w15:val="{A015CCBC-186E-4D75-B409-C40E2772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8499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499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499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99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78499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78499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84996"/>
    <w:rPr>
      <w:b/>
      <w:bCs/>
    </w:rPr>
  </w:style>
  <w:style w:type="paragraph" w:styleId="a4">
    <w:name w:val="List Paragraph"/>
    <w:basedOn w:val="a"/>
    <w:uiPriority w:val="34"/>
    <w:qFormat/>
    <w:rsid w:val="003F31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6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036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Yang</dc:creator>
  <cp:keywords/>
  <dc:description/>
  <cp:lastModifiedBy>Xu Yang</cp:lastModifiedBy>
  <cp:revision>1</cp:revision>
  <dcterms:created xsi:type="dcterms:W3CDTF">2026-06-23T09:20:00Z</dcterms:created>
  <dcterms:modified xsi:type="dcterms:W3CDTF">2026-06-23T09:42:00Z</dcterms:modified>
</cp:coreProperties>
</file>