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91" w:rsidRPr="00197AAC" w:rsidRDefault="00122013" w:rsidP="002D2291">
      <w:r w:rsidRPr="00197AAC">
        <w:rPr>
          <w:rFonts w:hint="eastAsia"/>
          <w:noProof/>
        </w:rPr>
        <w:drawing>
          <wp:inline distT="0" distB="0" distL="0" distR="0">
            <wp:extent cx="1057275" cy="1057275"/>
            <wp:effectExtent l="0" t="0" r="0" b="0"/>
            <wp:docPr id="1" name="图片 1" descr="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AAC">
        <w:rPr>
          <w:noProof/>
        </w:rPr>
        <w:drawing>
          <wp:inline distT="0" distB="0" distL="0" distR="0">
            <wp:extent cx="3181350" cy="981075"/>
            <wp:effectExtent l="0" t="0" r="0" b="0"/>
            <wp:docPr id="2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91" w:rsidRPr="00197AAC" w:rsidRDefault="002D2291" w:rsidP="002D2291"/>
    <w:p w:rsidR="002D2291" w:rsidRPr="00197AAC" w:rsidRDefault="002D2291" w:rsidP="002D2291"/>
    <w:p w:rsidR="002D2291" w:rsidRPr="00197AAC" w:rsidRDefault="002D2291" w:rsidP="002D2291">
      <w:pPr>
        <w:spacing w:line="300" w:lineRule="auto"/>
        <w:jc w:val="center"/>
        <w:rPr>
          <w:rFonts w:ascii="宋体" w:hAnsi="宋体"/>
          <w:szCs w:val="22"/>
        </w:rPr>
      </w:pPr>
    </w:p>
    <w:p w:rsidR="002D2291" w:rsidRPr="00197AAC" w:rsidRDefault="002D2291" w:rsidP="002D2291"/>
    <w:p w:rsidR="002D2291" w:rsidRPr="00197AAC" w:rsidRDefault="002D2291" w:rsidP="002D2291"/>
    <w:p w:rsidR="00AA2DEA" w:rsidRPr="00197AAC" w:rsidRDefault="00AA2DEA" w:rsidP="00AA2DEA">
      <w:pPr>
        <w:rPr>
          <w:rFonts w:eastAsia="楷体_GB2312"/>
          <w:bCs/>
          <w:sz w:val="18"/>
        </w:rPr>
      </w:pPr>
    </w:p>
    <w:p w:rsidR="002D2291" w:rsidRPr="00197AAC" w:rsidRDefault="00AA2DEA" w:rsidP="00AA2DEA">
      <w:pPr>
        <w:jc w:val="center"/>
        <w:rPr>
          <w:rFonts w:eastAsia="楷体_GB2312"/>
          <w:b/>
          <w:bCs/>
          <w:sz w:val="48"/>
        </w:rPr>
      </w:pPr>
      <w:r w:rsidRPr="00197AAC">
        <w:rPr>
          <w:rFonts w:eastAsia="楷体_GB2312" w:hint="eastAsia"/>
          <w:b/>
          <w:bCs/>
          <w:sz w:val="48"/>
        </w:rPr>
        <w:t>《</w:t>
      </w:r>
      <w:r w:rsidR="00364E57" w:rsidRPr="00197AAC">
        <w:rPr>
          <w:rFonts w:eastAsia="楷体_GB2312" w:hint="eastAsia"/>
          <w:b/>
          <w:bCs/>
          <w:sz w:val="48"/>
        </w:rPr>
        <w:t>概率论与数理统计</w:t>
      </w:r>
      <w:r w:rsidRPr="00197AAC">
        <w:rPr>
          <w:rFonts w:eastAsia="楷体_GB2312" w:hint="eastAsia"/>
          <w:b/>
          <w:bCs/>
          <w:sz w:val="48"/>
        </w:rPr>
        <w:t>》</w:t>
      </w:r>
    </w:p>
    <w:p w:rsidR="00AA2DEA" w:rsidRPr="00197AAC" w:rsidRDefault="00AA2DEA" w:rsidP="00AA2DEA">
      <w:pPr>
        <w:jc w:val="center"/>
        <w:rPr>
          <w:rFonts w:eastAsia="楷体_GB2312"/>
          <w:b/>
          <w:bCs/>
          <w:sz w:val="48"/>
        </w:rPr>
      </w:pPr>
      <w:r w:rsidRPr="00197AAC">
        <w:rPr>
          <w:rFonts w:eastAsia="楷体_GB2312" w:hint="eastAsia"/>
          <w:b/>
          <w:bCs/>
          <w:sz w:val="48"/>
        </w:rPr>
        <w:t>课程教案</w:t>
      </w:r>
    </w:p>
    <w:p w:rsidR="00AA2DEA" w:rsidRPr="00197AAC" w:rsidRDefault="00AA2DEA" w:rsidP="00AA2DEA">
      <w:pPr>
        <w:jc w:val="center"/>
        <w:rPr>
          <w:b/>
          <w:bCs/>
          <w:sz w:val="44"/>
        </w:rPr>
      </w:pPr>
    </w:p>
    <w:p w:rsidR="00AA2DEA" w:rsidRPr="00197AAC" w:rsidRDefault="00AA2DEA" w:rsidP="00AA2DEA">
      <w:pPr>
        <w:jc w:val="center"/>
        <w:rPr>
          <w:b/>
          <w:bCs/>
          <w:sz w:val="44"/>
        </w:rPr>
      </w:pPr>
    </w:p>
    <w:p w:rsidR="00AA2DEA" w:rsidRPr="00197AAC" w:rsidRDefault="00AA2DEA" w:rsidP="00AA2DEA">
      <w:pPr>
        <w:jc w:val="center"/>
        <w:rPr>
          <w:b/>
          <w:bCs/>
          <w:sz w:val="44"/>
        </w:rPr>
      </w:pPr>
    </w:p>
    <w:p w:rsidR="00AA2DEA" w:rsidRPr="00197AAC" w:rsidRDefault="00AA2DEA" w:rsidP="00AA2DEA">
      <w:pPr>
        <w:jc w:val="center"/>
        <w:rPr>
          <w:b/>
          <w:bCs/>
          <w:sz w:val="44"/>
        </w:rPr>
      </w:pPr>
    </w:p>
    <w:p w:rsidR="00AA2DEA" w:rsidRPr="00197AAC" w:rsidRDefault="00AA2DEA" w:rsidP="00AA2DEA"/>
    <w:p w:rsidR="00AA2DEA" w:rsidRPr="00197AAC" w:rsidRDefault="00AA2DEA" w:rsidP="00AA2DEA">
      <w:pPr>
        <w:snapToGrid w:val="0"/>
        <w:spacing w:line="360" w:lineRule="auto"/>
        <w:ind w:firstLineChars="450" w:firstLine="1446"/>
        <w:rPr>
          <w:rFonts w:eastAsia="楷体_GB2312"/>
          <w:b/>
          <w:sz w:val="32"/>
        </w:rPr>
      </w:pPr>
      <w:r w:rsidRPr="00197AAC">
        <w:rPr>
          <w:rFonts w:eastAsia="楷体_GB2312" w:hint="eastAsia"/>
          <w:b/>
          <w:sz w:val="32"/>
        </w:rPr>
        <w:t>课程名称：</w:t>
      </w:r>
      <w:r w:rsidR="00364E57" w:rsidRPr="00197AAC">
        <w:rPr>
          <w:rFonts w:eastAsia="楷体_GB2312" w:hint="eastAsia"/>
          <w:b/>
          <w:sz w:val="32"/>
        </w:rPr>
        <w:t>概率论与数理统计</w:t>
      </w:r>
    </w:p>
    <w:p w:rsidR="00AA2DEA" w:rsidRPr="00197AAC" w:rsidRDefault="00AA2DEA" w:rsidP="00AA2DEA">
      <w:pPr>
        <w:snapToGrid w:val="0"/>
        <w:spacing w:line="360" w:lineRule="auto"/>
        <w:ind w:firstLine="945"/>
        <w:rPr>
          <w:rFonts w:eastAsia="楷体_GB2312"/>
          <w:b/>
          <w:sz w:val="32"/>
        </w:rPr>
      </w:pPr>
      <w:r w:rsidRPr="00197AAC">
        <w:rPr>
          <w:rFonts w:eastAsia="楷体_GB2312" w:hint="eastAsia"/>
          <w:b/>
          <w:sz w:val="32"/>
        </w:rPr>
        <w:t xml:space="preserve">   </w:t>
      </w:r>
      <w:r w:rsidRPr="00197AAC">
        <w:rPr>
          <w:rFonts w:eastAsia="楷体_GB2312" w:hint="eastAsia"/>
          <w:b/>
          <w:sz w:val="32"/>
        </w:rPr>
        <w:t>所属单位：</w:t>
      </w:r>
      <w:r w:rsidR="003E6547" w:rsidRPr="00197AAC">
        <w:rPr>
          <w:rFonts w:eastAsia="楷体_GB2312" w:hint="eastAsia"/>
          <w:b/>
          <w:sz w:val="32"/>
        </w:rPr>
        <w:t>文理学院</w:t>
      </w:r>
    </w:p>
    <w:p w:rsidR="002D2291" w:rsidRPr="00197AAC" w:rsidRDefault="00AA2DEA" w:rsidP="00AA2DEA">
      <w:pPr>
        <w:snapToGrid w:val="0"/>
        <w:spacing w:line="360" w:lineRule="auto"/>
        <w:ind w:firstLine="945"/>
        <w:rPr>
          <w:rFonts w:eastAsia="楷体_GB2312"/>
          <w:b/>
          <w:sz w:val="32"/>
        </w:rPr>
      </w:pPr>
      <w:r w:rsidRPr="00197AAC">
        <w:rPr>
          <w:rFonts w:eastAsia="楷体_GB2312" w:hint="eastAsia"/>
          <w:b/>
          <w:sz w:val="32"/>
        </w:rPr>
        <w:t xml:space="preserve">   </w:t>
      </w:r>
      <w:r w:rsidR="002D2291" w:rsidRPr="00197AAC">
        <w:rPr>
          <w:rFonts w:eastAsia="楷体_GB2312" w:hint="eastAsia"/>
          <w:b/>
          <w:sz w:val="32"/>
        </w:rPr>
        <w:t>授课教师：</w:t>
      </w:r>
      <w:r w:rsidR="003E6547" w:rsidRPr="00197AAC">
        <w:rPr>
          <w:rFonts w:eastAsia="楷体_GB2312" w:hint="eastAsia"/>
          <w:b/>
          <w:sz w:val="32"/>
        </w:rPr>
        <w:t>陈</w:t>
      </w:r>
      <w:r w:rsidR="00DB3A0B" w:rsidRPr="00197AAC">
        <w:rPr>
          <w:rFonts w:eastAsia="楷体_GB2312" w:hint="eastAsia"/>
          <w:b/>
          <w:sz w:val="32"/>
        </w:rPr>
        <w:t xml:space="preserve"> </w:t>
      </w:r>
      <w:r w:rsidR="00DB3A0B" w:rsidRPr="00197AAC">
        <w:rPr>
          <w:rFonts w:eastAsia="楷体_GB2312"/>
          <w:b/>
          <w:sz w:val="32"/>
        </w:rPr>
        <w:t xml:space="preserve">   </w:t>
      </w:r>
      <w:r w:rsidR="003E6547" w:rsidRPr="00197AAC">
        <w:rPr>
          <w:rFonts w:eastAsia="楷体_GB2312" w:hint="eastAsia"/>
          <w:b/>
          <w:sz w:val="32"/>
        </w:rPr>
        <w:t>文</w:t>
      </w:r>
    </w:p>
    <w:p w:rsidR="00AA2DEA" w:rsidRPr="00197AAC" w:rsidRDefault="002D2291" w:rsidP="00AA2DEA">
      <w:pPr>
        <w:snapToGrid w:val="0"/>
        <w:spacing w:line="360" w:lineRule="auto"/>
        <w:ind w:firstLine="945"/>
        <w:rPr>
          <w:rFonts w:eastAsia="楷体_GB2312"/>
          <w:b/>
          <w:sz w:val="32"/>
        </w:rPr>
      </w:pPr>
      <w:r w:rsidRPr="00197AAC">
        <w:rPr>
          <w:rFonts w:eastAsia="楷体_GB2312" w:hint="eastAsia"/>
          <w:b/>
          <w:sz w:val="32"/>
        </w:rPr>
        <w:t xml:space="preserve">   </w:t>
      </w:r>
      <w:r w:rsidR="00AA2DEA" w:rsidRPr="00197AAC">
        <w:rPr>
          <w:rFonts w:eastAsia="楷体_GB2312" w:hint="eastAsia"/>
          <w:b/>
          <w:sz w:val="32"/>
        </w:rPr>
        <w:t>联系电话：</w:t>
      </w:r>
      <w:r w:rsidR="003E6547" w:rsidRPr="00197AAC">
        <w:rPr>
          <w:rFonts w:eastAsia="楷体_GB2312" w:hint="eastAsia"/>
          <w:b/>
          <w:sz w:val="32"/>
        </w:rPr>
        <w:t>1</w:t>
      </w:r>
      <w:r w:rsidR="003E6547" w:rsidRPr="00197AAC">
        <w:rPr>
          <w:rFonts w:eastAsia="楷体_GB2312"/>
          <w:b/>
          <w:sz w:val="32"/>
        </w:rPr>
        <w:t>3319900819</w:t>
      </w:r>
    </w:p>
    <w:p w:rsidR="00AA2DEA" w:rsidRPr="00197AAC" w:rsidRDefault="00AA2DEA" w:rsidP="00AA2DEA">
      <w:pPr>
        <w:snapToGrid w:val="0"/>
        <w:spacing w:line="360" w:lineRule="auto"/>
        <w:ind w:firstLine="945"/>
        <w:rPr>
          <w:rFonts w:eastAsia="楷体_GB2312"/>
          <w:b/>
          <w:sz w:val="32"/>
        </w:rPr>
      </w:pPr>
      <w:r w:rsidRPr="00197AAC">
        <w:rPr>
          <w:rFonts w:eastAsia="楷体_GB2312"/>
          <w:b/>
          <w:sz w:val="32"/>
        </w:rPr>
        <w:t xml:space="preserve">  </w:t>
      </w:r>
      <w:r w:rsidRPr="00197AAC">
        <w:rPr>
          <w:rFonts w:eastAsia="楷体_GB2312" w:hint="eastAsia"/>
          <w:b/>
          <w:sz w:val="32"/>
        </w:rPr>
        <w:t xml:space="preserve"> </w:t>
      </w:r>
      <w:r w:rsidRPr="00197AAC">
        <w:rPr>
          <w:rFonts w:eastAsia="楷体_GB2312" w:hint="eastAsia"/>
          <w:b/>
          <w:sz w:val="32"/>
        </w:rPr>
        <w:t>完成时间：</w:t>
      </w:r>
      <w:r w:rsidR="003E6547" w:rsidRPr="00197AAC">
        <w:rPr>
          <w:rFonts w:eastAsia="楷体_GB2312" w:hint="eastAsia"/>
          <w:b/>
          <w:sz w:val="32"/>
        </w:rPr>
        <w:t>20</w:t>
      </w:r>
      <w:r w:rsidR="00343D12">
        <w:rPr>
          <w:rFonts w:eastAsia="楷体_GB2312"/>
          <w:b/>
          <w:sz w:val="32"/>
        </w:rPr>
        <w:t>21</w:t>
      </w:r>
      <w:r w:rsidR="003E6547" w:rsidRPr="00197AAC">
        <w:rPr>
          <w:rFonts w:eastAsia="楷体_GB2312" w:hint="eastAsia"/>
          <w:b/>
          <w:sz w:val="32"/>
        </w:rPr>
        <w:t>年</w:t>
      </w:r>
      <w:r w:rsidR="00343D12">
        <w:rPr>
          <w:rFonts w:eastAsia="楷体_GB2312"/>
          <w:b/>
          <w:sz w:val="32"/>
        </w:rPr>
        <w:t>6</w:t>
      </w:r>
      <w:r w:rsidR="003E6547" w:rsidRPr="00197AAC">
        <w:rPr>
          <w:rFonts w:eastAsia="楷体_GB2312" w:hint="eastAsia"/>
          <w:b/>
          <w:sz w:val="32"/>
        </w:rPr>
        <w:t>月</w:t>
      </w:r>
      <w:r w:rsidR="00343D12">
        <w:rPr>
          <w:rFonts w:eastAsia="楷体_GB2312" w:hint="eastAsia"/>
          <w:b/>
          <w:sz w:val="32"/>
        </w:rPr>
        <w:t>1</w:t>
      </w:r>
      <w:bookmarkStart w:id="0" w:name="_GoBack"/>
      <w:bookmarkEnd w:id="0"/>
      <w:r w:rsidR="003E6547" w:rsidRPr="00197AAC">
        <w:rPr>
          <w:rFonts w:eastAsia="楷体_GB2312" w:hint="eastAsia"/>
          <w:b/>
          <w:sz w:val="32"/>
        </w:rPr>
        <w:t>7</w:t>
      </w:r>
      <w:r w:rsidR="003E6547" w:rsidRPr="00197AAC">
        <w:rPr>
          <w:rFonts w:eastAsia="楷体_GB2312" w:hint="eastAsia"/>
          <w:b/>
          <w:sz w:val="32"/>
        </w:rPr>
        <w:t>日</w:t>
      </w:r>
    </w:p>
    <w:p w:rsidR="00AA2DEA" w:rsidRPr="00197AAC" w:rsidRDefault="00AA2DEA" w:rsidP="00AA2DEA">
      <w:pPr>
        <w:snapToGrid w:val="0"/>
        <w:spacing w:line="360" w:lineRule="auto"/>
        <w:rPr>
          <w:rFonts w:eastAsia="楷体_GB2312"/>
          <w:b/>
          <w:sz w:val="28"/>
        </w:rPr>
      </w:pPr>
    </w:p>
    <w:p w:rsidR="00AA2DEA" w:rsidRPr="00197AAC" w:rsidRDefault="00AA2DEA" w:rsidP="00AA2DEA">
      <w:pPr>
        <w:snapToGrid w:val="0"/>
        <w:spacing w:line="360" w:lineRule="auto"/>
        <w:rPr>
          <w:rFonts w:eastAsia="楷体_GB2312"/>
          <w:b/>
          <w:sz w:val="28"/>
        </w:rPr>
      </w:pPr>
    </w:p>
    <w:p w:rsidR="00AA2DEA" w:rsidRPr="00197AAC" w:rsidRDefault="00AA2DEA" w:rsidP="00AA2DEA">
      <w:pPr>
        <w:jc w:val="center"/>
        <w:rPr>
          <w:sz w:val="24"/>
        </w:rPr>
      </w:pPr>
    </w:p>
    <w:p w:rsidR="00AA2DEA" w:rsidRPr="00197AAC" w:rsidRDefault="00AA2DEA" w:rsidP="00AA2DEA">
      <w:pPr>
        <w:jc w:val="center"/>
        <w:rPr>
          <w:sz w:val="24"/>
        </w:rPr>
      </w:pPr>
    </w:p>
    <w:p w:rsidR="0053481D" w:rsidRPr="00197AAC" w:rsidRDefault="00AA2DEA" w:rsidP="00F94C6C">
      <w:pPr>
        <w:adjustRightInd w:val="0"/>
        <w:snapToGrid w:val="0"/>
        <w:spacing w:line="264" w:lineRule="auto"/>
        <w:jc w:val="center"/>
        <w:rPr>
          <w:rFonts w:eastAsia="黑体"/>
          <w:b/>
          <w:bCs/>
          <w:sz w:val="32"/>
          <w:szCs w:val="32"/>
        </w:rPr>
      </w:pPr>
      <w:r w:rsidRPr="00197AAC">
        <w:rPr>
          <w:sz w:val="24"/>
        </w:rPr>
        <w:br w:type="page"/>
      </w:r>
      <w:r w:rsidR="00F65029" w:rsidRPr="00197AAC">
        <w:rPr>
          <w:rFonts w:eastAsia="黑体" w:hint="eastAsia"/>
          <w:b/>
          <w:bCs/>
          <w:iCs/>
          <w:sz w:val="32"/>
          <w:szCs w:val="32"/>
        </w:rPr>
        <w:lastRenderedPageBreak/>
        <w:t>概率论与数理统计</w:t>
      </w:r>
      <w:r w:rsidR="00D94DE1" w:rsidRPr="00197AAC">
        <w:rPr>
          <w:rFonts w:eastAsia="黑体"/>
          <w:b/>
          <w:bCs/>
          <w:iCs/>
          <w:sz w:val="32"/>
          <w:szCs w:val="32"/>
        </w:rPr>
        <w:t>授课方案设计</w:t>
      </w:r>
    </w:p>
    <w:tbl>
      <w:tblPr>
        <w:tblW w:w="569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107"/>
        <w:gridCol w:w="2681"/>
        <w:gridCol w:w="1160"/>
        <w:gridCol w:w="416"/>
        <w:gridCol w:w="891"/>
        <w:gridCol w:w="2440"/>
      </w:tblGrid>
      <w:tr w:rsidR="00557737" w:rsidRPr="00197AAC" w:rsidTr="006D6936">
        <w:trPr>
          <w:trHeight w:val="571"/>
        </w:trPr>
        <w:tc>
          <w:tcPr>
            <w:tcW w:w="404" w:type="pct"/>
            <w:vAlign w:val="center"/>
          </w:tcPr>
          <w:p w:rsidR="00E620DE" w:rsidRPr="00197AAC" w:rsidRDefault="00E620DE" w:rsidP="00F94C6C">
            <w:pPr>
              <w:widowControl/>
              <w:adjustRightInd w:val="0"/>
              <w:snapToGrid w:val="0"/>
              <w:spacing w:line="264" w:lineRule="auto"/>
              <w:jc w:val="center"/>
              <w:rPr>
                <w:b/>
                <w:kern w:val="0"/>
                <w:szCs w:val="21"/>
              </w:rPr>
            </w:pPr>
            <w:r w:rsidRPr="00197AAC">
              <w:rPr>
                <w:b/>
                <w:kern w:val="0"/>
                <w:szCs w:val="21"/>
              </w:rPr>
              <w:t>周次</w:t>
            </w:r>
          </w:p>
        </w:tc>
        <w:tc>
          <w:tcPr>
            <w:tcW w:w="585" w:type="pct"/>
            <w:tcBorders>
              <w:right w:val="single" w:sz="2" w:space="0" w:color="auto"/>
            </w:tcBorders>
            <w:vAlign w:val="center"/>
          </w:tcPr>
          <w:p w:rsidR="00E620DE" w:rsidRPr="00197AAC" w:rsidRDefault="00E620DE" w:rsidP="00F94C6C">
            <w:pPr>
              <w:widowControl/>
              <w:adjustRightInd w:val="0"/>
              <w:snapToGrid w:val="0"/>
              <w:spacing w:line="264" w:lineRule="auto"/>
              <w:jc w:val="center"/>
              <w:rPr>
                <w:b/>
                <w:kern w:val="0"/>
                <w:szCs w:val="21"/>
              </w:rPr>
            </w:pPr>
            <w:r w:rsidRPr="00197AAC">
              <w:rPr>
                <w:b/>
                <w:kern w:val="0"/>
                <w:szCs w:val="21"/>
              </w:rPr>
              <w:t>第</w:t>
            </w:r>
            <w:r w:rsidR="000D6C55" w:rsidRPr="00197AAC">
              <w:rPr>
                <w:b/>
                <w:kern w:val="0"/>
                <w:szCs w:val="21"/>
              </w:rPr>
              <w:t xml:space="preserve"> </w:t>
            </w:r>
            <w:r w:rsidR="00AB1DB4" w:rsidRPr="00197AAC">
              <w:rPr>
                <w:b/>
                <w:kern w:val="0"/>
                <w:szCs w:val="21"/>
              </w:rPr>
              <w:t>2</w:t>
            </w:r>
            <w:r w:rsidRPr="00197AAC">
              <w:rPr>
                <w:b/>
                <w:kern w:val="0"/>
                <w:szCs w:val="21"/>
              </w:rPr>
              <w:t>周</w:t>
            </w:r>
          </w:p>
        </w:tc>
        <w:tc>
          <w:tcPr>
            <w:tcW w:w="1417" w:type="pct"/>
            <w:tcBorders>
              <w:left w:val="single" w:sz="2" w:space="0" w:color="auto"/>
            </w:tcBorders>
            <w:vAlign w:val="center"/>
          </w:tcPr>
          <w:p w:rsidR="00E620DE" w:rsidRPr="00197AAC" w:rsidRDefault="00E620DE" w:rsidP="00F94C6C">
            <w:pPr>
              <w:widowControl/>
              <w:adjustRightInd w:val="0"/>
              <w:snapToGrid w:val="0"/>
              <w:spacing w:line="264" w:lineRule="auto"/>
              <w:jc w:val="center"/>
              <w:rPr>
                <w:b/>
                <w:kern w:val="0"/>
                <w:szCs w:val="21"/>
              </w:rPr>
            </w:pPr>
            <w:r w:rsidRPr="00197AAC">
              <w:rPr>
                <w:b/>
                <w:kern w:val="0"/>
                <w:szCs w:val="21"/>
              </w:rPr>
              <w:t>第</w:t>
            </w:r>
            <w:r w:rsidR="000D6C55" w:rsidRPr="00197AAC">
              <w:rPr>
                <w:b/>
                <w:kern w:val="0"/>
                <w:szCs w:val="21"/>
              </w:rPr>
              <w:t xml:space="preserve"> </w:t>
            </w:r>
            <w:r w:rsidR="00F65029" w:rsidRPr="00197AAC">
              <w:rPr>
                <w:b/>
                <w:kern w:val="0"/>
                <w:szCs w:val="21"/>
              </w:rPr>
              <w:t>3</w:t>
            </w:r>
            <w:r w:rsidRPr="00197AAC">
              <w:rPr>
                <w:b/>
                <w:kern w:val="0"/>
                <w:szCs w:val="21"/>
              </w:rPr>
              <w:t>次课</w:t>
            </w:r>
          </w:p>
        </w:tc>
        <w:tc>
          <w:tcPr>
            <w:tcW w:w="833" w:type="pct"/>
            <w:gridSpan w:val="2"/>
            <w:vAlign w:val="center"/>
          </w:tcPr>
          <w:p w:rsidR="00E620DE" w:rsidRPr="00197AAC" w:rsidRDefault="000F31D5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kern w:val="0"/>
                <w:szCs w:val="21"/>
              </w:rPr>
            </w:pPr>
            <w:r w:rsidRPr="00197AAC">
              <w:rPr>
                <w:szCs w:val="21"/>
              </w:rPr>
              <w:t>授课时间</w:t>
            </w:r>
          </w:p>
        </w:tc>
        <w:tc>
          <w:tcPr>
            <w:tcW w:w="1761" w:type="pct"/>
            <w:gridSpan w:val="2"/>
            <w:vAlign w:val="center"/>
          </w:tcPr>
          <w:p w:rsidR="00E620DE" w:rsidRPr="00197AAC" w:rsidRDefault="00E620DE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kern w:val="0"/>
                <w:szCs w:val="21"/>
              </w:rPr>
            </w:pPr>
            <w:r w:rsidRPr="00197AAC">
              <w:rPr>
                <w:b/>
                <w:kern w:val="0"/>
                <w:szCs w:val="21"/>
              </w:rPr>
              <w:t>201</w:t>
            </w:r>
            <w:r w:rsidR="00F65029" w:rsidRPr="00197AAC">
              <w:rPr>
                <w:b/>
                <w:kern w:val="0"/>
                <w:szCs w:val="21"/>
              </w:rPr>
              <w:t>9</w:t>
            </w:r>
            <w:r w:rsidRPr="00197AAC">
              <w:rPr>
                <w:b/>
                <w:kern w:val="0"/>
                <w:szCs w:val="21"/>
              </w:rPr>
              <w:t>年</w:t>
            </w:r>
            <w:r w:rsidR="00020C3C" w:rsidRPr="00197AAC">
              <w:rPr>
                <w:b/>
                <w:kern w:val="0"/>
                <w:szCs w:val="21"/>
              </w:rPr>
              <w:t xml:space="preserve"> </w:t>
            </w:r>
            <w:r w:rsidR="00F65029" w:rsidRPr="00197AAC">
              <w:rPr>
                <w:b/>
                <w:kern w:val="0"/>
                <w:szCs w:val="21"/>
              </w:rPr>
              <w:t>4</w:t>
            </w:r>
            <w:r w:rsidRPr="00197AAC">
              <w:rPr>
                <w:b/>
                <w:kern w:val="0"/>
                <w:szCs w:val="21"/>
              </w:rPr>
              <w:t>月</w:t>
            </w:r>
            <w:r w:rsidR="000D6C55" w:rsidRPr="00197AAC">
              <w:rPr>
                <w:b/>
                <w:kern w:val="0"/>
                <w:szCs w:val="21"/>
              </w:rPr>
              <w:t xml:space="preserve"> </w:t>
            </w:r>
            <w:r w:rsidR="00DD3EB5" w:rsidRPr="00197AAC">
              <w:rPr>
                <w:b/>
                <w:kern w:val="0"/>
                <w:szCs w:val="21"/>
              </w:rPr>
              <w:t>X</w:t>
            </w:r>
            <w:r w:rsidRPr="00197AAC">
              <w:rPr>
                <w:b/>
                <w:kern w:val="0"/>
                <w:szCs w:val="21"/>
              </w:rPr>
              <w:t xml:space="preserve"> </w:t>
            </w:r>
            <w:r w:rsidRPr="00197AAC">
              <w:rPr>
                <w:b/>
                <w:kern w:val="0"/>
                <w:szCs w:val="21"/>
              </w:rPr>
              <w:t>日</w:t>
            </w:r>
          </w:p>
        </w:tc>
      </w:tr>
      <w:tr w:rsidR="00557737" w:rsidRPr="00197AAC" w:rsidTr="006D6936">
        <w:trPr>
          <w:trHeight w:val="448"/>
        </w:trPr>
        <w:tc>
          <w:tcPr>
            <w:tcW w:w="404" w:type="pct"/>
            <w:vMerge w:val="restart"/>
            <w:tcBorders>
              <w:right w:val="single" w:sz="2" w:space="0" w:color="auto"/>
            </w:tcBorders>
            <w:vAlign w:val="center"/>
          </w:tcPr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教学</w:t>
            </w:r>
          </w:p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内容</w:t>
            </w:r>
          </w:p>
        </w:tc>
        <w:tc>
          <w:tcPr>
            <w:tcW w:w="585" w:type="pct"/>
            <w:vMerge w:val="restart"/>
            <w:vAlign w:val="center"/>
          </w:tcPr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jc w:val="center"/>
              <w:rPr>
                <w:szCs w:val="21"/>
              </w:rPr>
            </w:pPr>
            <w:r w:rsidRPr="00197AAC">
              <w:rPr>
                <w:b/>
                <w:szCs w:val="21"/>
              </w:rPr>
              <w:t>章节名称</w:t>
            </w:r>
          </w:p>
        </w:tc>
        <w:tc>
          <w:tcPr>
            <w:tcW w:w="2030" w:type="pct"/>
            <w:gridSpan w:val="2"/>
            <w:vAlign w:val="center"/>
          </w:tcPr>
          <w:p w:rsidR="00460992" w:rsidRPr="00197AAC" w:rsidRDefault="00961103" w:rsidP="00F94C6C">
            <w:pPr>
              <w:adjustRightInd w:val="0"/>
              <w:snapToGrid w:val="0"/>
              <w:spacing w:line="264" w:lineRule="auto"/>
              <w:jc w:val="center"/>
              <w:rPr>
                <w:szCs w:val="21"/>
              </w:rPr>
            </w:pPr>
            <w:r w:rsidRPr="00197AAC">
              <w:rPr>
                <w:szCs w:val="21"/>
              </w:rPr>
              <w:t>第</w:t>
            </w:r>
            <w:r w:rsidR="00F71742" w:rsidRPr="00197AAC">
              <w:rPr>
                <w:rFonts w:hint="eastAsia"/>
                <w:szCs w:val="21"/>
              </w:rPr>
              <w:t>1</w:t>
            </w:r>
            <w:r w:rsidRPr="00197AAC">
              <w:rPr>
                <w:szCs w:val="21"/>
              </w:rPr>
              <w:t>章第</w:t>
            </w:r>
            <w:r w:rsidR="00F71742" w:rsidRPr="00197AAC">
              <w:rPr>
                <w:szCs w:val="21"/>
              </w:rPr>
              <w:t>5</w:t>
            </w:r>
            <w:r w:rsidRPr="00197AAC">
              <w:rPr>
                <w:szCs w:val="21"/>
              </w:rPr>
              <w:t>节</w:t>
            </w:r>
          </w:p>
        </w:tc>
        <w:tc>
          <w:tcPr>
            <w:tcW w:w="691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jc w:val="center"/>
              <w:rPr>
                <w:szCs w:val="21"/>
              </w:rPr>
            </w:pPr>
            <w:r w:rsidRPr="00197AAC">
              <w:rPr>
                <w:szCs w:val="21"/>
              </w:rPr>
              <w:t>授课时间</w:t>
            </w:r>
          </w:p>
        </w:tc>
        <w:tc>
          <w:tcPr>
            <w:tcW w:w="1290" w:type="pct"/>
            <w:vMerge w:val="restart"/>
            <w:tcBorders>
              <w:left w:val="single" w:sz="2" w:space="0" w:color="auto"/>
            </w:tcBorders>
            <w:vAlign w:val="center"/>
          </w:tcPr>
          <w:p w:rsidR="00460992" w:rsidRPr="00197AAC" w:rsidRDefault="00F71742" w:rsidP="00F94C6C">
            <w:pPr>
              <w:adjustRightInd w:val="0"/>
              <w:snapToGrid w:val="0"/>
              <w:spacing w:line="264" w:lineRule="auto"/>
              <w:jc w:val="center"/>
              <w:rPr>
                <w:szCs w:val="21"/>
              </w:rPr>
            </w:pPr>
            <w:r w:rsidRPr="00197AAC">
              <w:rPr>
                <w:szCs w:val="21"/>
              </w:rPr>
              <w:t>50</w:t>
            </w:r>
            <w:r w:rsidR="00460992" w:rsidRPr="00197AAC">
              <w:rPr>
                <w:szCs w:val="21"/>
              </w:rPr>
              <w:t>分钟</w:t>
            </w:r>
          </w:p>
        </w:tc>
      </w:tr>
      <w:tr w:rsidR="00557737" w:rsidRPr="00197AAC" w:rsidTr="006D6936">
        <w:trPr>
          <w:trHeight w:val="270"/>
        </w:trPr>
        <w:tc>
          <w:tcPr>
            <w:tcW w:w="404" w:type="pct"/>
            <w:vMerge/>
            <w:tcBorders>
              <w:bottom w:val="single" w:sz="4" w:space="0" w:color="auto"/>
            </w:tcBorders>
          </w:tcPr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</w:p>
        </w:tc>
        <w:tc>
          <w:tcPr>
            <w:tcW w:w="585" w:type="pct"/>
            <w:vMerge/>
            <w:tcBorders>
              <w:bottom w:val="single" w:sz="4" w:space="0" w:color="auto"/>
            </w:tcBorders>
          </w:tcPr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rPr>
                <w:bCs/>
                <w:szCs w:val="21"/>
              </w:rPr>
            </w:pPr>
          </w:p>
        </w:tc>
        <w:tc>
          <w:tcPr>
            <w:tcW w:w="2030" w:type="pct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460992" w:rsidRPr="00197AAC" w:rsidRDefault="00F86E6E" w:rsidP="00F94C6C">
            <w:pPr>
              <w:adjustRightInd w:val="0"/>
              <w:snapToGrid w:val="0"/>
              <w:spacing w:line="264" w:lineRule="auto"/>
              <w:jc w:val="center"/>
              <w:rPr>
                <w:szCs w:val="21"/>
              </w:rPr>
            </w:pPr>
            <w:r w:rsidRPr="00197AAC">
              <w:rPr>
                <w:szCs w:val="21"/>
              </w:rPr>
              <w:t>§</w:t>
            </w:r>
            <w:r w:rsidR="00F07FCF" w:rsidRPr="00197AAC">
              <w:rPr>
                <w:szCs w:val="21"/>
              </w:rPr>
              <w:t xml:space="preserve">5 </w:t>
            </w:r>
            <w:r w:rsidR="00F71742" w:rsidRPr="00197AAC">
              <w:rPr>
                <w:rFonts w:hint="eastAsia"/>
                <w:szCs w:val="21"/>
              </w:rPr>
              <w:t>条件概率</w:t>
            </w:r>
          </w:p>
        </w:tc>
        <w:tc>
          <w:tcPr>
            <w:tcW w:w="691" w:type="pct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rPr>
                <w:bCs/>
                <w:szCs w:val="21"/>
              </w:rPr>
            </w:pPr>
          </w:p>
        </w:tc>
        <w:tc>
          <w:tcPr>
            <w:tcW w:w="1290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460992" w:rsidRPr="00197AAC" w:rsidRDefault="00460992" w:rsidP="00F94C6C">
            <w:pPr>
              <w:adjustRightInd w:val="0"/>
              <w:snapToGrid w:val="0"/>
              <w:spacing w:line="264" w:lineRule="auto"/>
              <w:rPr>
                <w:bCs/>
                <w:szCs w:val="21"/>
              </w:rPr>
            </w:pPr>
          </w:p>
        </w:tc>
      </w:tr>
      <w:tr w:rsidR="00DE15F9" w:rsidRPr="00197AAC" w:rsidTr="009D436C">
        <w:trPr>
          <w:trHeight w:val="1621"/>
        </w:trPr>
        <w:tc>
          <w:tcPr>
            <w:tcW w:w="404" w:type="pct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知识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目标</w:t>
            </w: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187C19">
            <w:pPr>
              <w:adjustRightInd w:val="0"/>
              <w:snapToGri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197AAC">
              <w:rPr>
                <w:color w:val="000000"/>
                <w:kern w:val="0"/>
                <w:szCs w:val="21"/>
              </w:rPr>
              <w:t>1.</w:t>
            </w:r>
            <w:r w:rsidR="00D4244E" w:rsidRPr="00197AAC">
              <w:rPr>
                <w:rFonts w:hint="eastAsia"/>
                <w:color w:val="000000"/>
                <w:kern w:val="0"/>
                <w:szCs w:val="21"/>
              </w:rPr>
              <w:t>掌握条件概率的定义与性质</w:t>
            </w:r>
          </w:p>
          <w:p w:rsidR="00DE15F9" w:rsidRPr="00197AAC" w:rsidRDefault="00DE15F9" w:rsidP="00187C19">
            <w:pPr>
              <w:adjustRightInd w:val="0"/>
              <w:snapToGri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197AAC">
              <w:rPr>
                <w:color w:val="000000"/>
                <w:kern w:val="0"/>
                <w:szCs w:val="21"/>
              </w:rPr>
              <w:t>2.</w:t>
            </w:r>
            <w:r w:rsidR="00D4244E" w:rsidRPr="00197AAC">
              <w:rPr>
                <w:rFonts w:hint="eastAsia"/>
                <w:color w:val="000000"/>
                <w:kern w:val="0"/>
                <w:szCs w:val="21"/>
              </w:rPr>
              <w:t>理解乘法定理及推广</w:t>
            </w:r>
          </w:p>
          <w:p w:rsidR="00DE15F9" w:rsidRPr="00197AAC" w:rsidRDefault="00DE15F9" w:rsidP="00187C19">
            <w:pPr>
              <w:adjustRightInd w:val="0"/>
              <w:snapToGrid w:val="0"/>
              <w:spacing w:line="264" w:lineRule="auto"/>
              <w:rPr>
                <w:color w:val="000000"/>
                <w:kern w:val="0"/>
                <w:szCs w:val="21"/>
              </w:rPr>
            </w:pPr>
            <w:r w:rsidRPr="00197AAC">
              <w:rPr>
                <w:color w:val="000000"/>
                <w:kern w:val="0"/>
                <w:szCs w:val="21"/>
              </w:rPr>
              <w:t>3.</w:t>
            </w:r>
            <w:r w:rsidR="00D4244E" w:rsidRPr="00197AAC">
              <w:rPr>
                <w:rFonts w:hint="eastAsia"/>
                <w:color w:val="000000"/>
                <w:kern w:val="0"/>
                <w:szCs w:val="21"/>
              </w:rPr>
              <w:t>掌握全概率公式及贝叶斯公式的应用方法及意义</w:t>
            </w:r>
          </w:p>
        </w:tc>
      </w:tr>
      <w:tr w:rsidR="00DE15F9" w:rsidRPr="00197AAC" w:rsidTr="009D436C">
        <w:trPr>
          <w:trHeight w:val="1950"/>
        </w:trPr>
        <w:tc>
          <w:tcPr>
            <w:tcW w:w="404" w:type="pct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能力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目标</w:t>
            </w: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46655C" w:rsidP="00187C19">
            <w:pPr>
              <w:adjustRightInd w:val="0"/>
              <w:snapToGrid w:val="0"/>
              <w:spacing w:line="264" w:lineRule="auto"/>
              <w:rPr>
                <w:bCs/>
                <w:szCs w:val="21"/>
              </w:rPr>
            </w:pPr>
            <w:r w:rsidRPr="00197AAC">
              <w:rPr>
                <w:rFonts w:hint="eastAsia"/>
                <w:bCs/>
                <w:szCs w:val="21"/>
              </w:rPr>
              <w:t>能够利用全概率公式解决实际问题、了解</w:t>
            </w:r>
            <w:r w:rsidRPr="00197AAC">
              <w:rPr>
                <w:rFonts w:hint="eastAsia"/>
                <w:bCs/>
                <w:szCs w:val="21"/>
              </w:rPr>
              <w:t>R</w:t>
            </w:r>
            <w:r w:rsidRPr="00197AAC">
              <w:rPr>
                <w:rFonts w:hint="eastAsia"/>
                <w:bCs/>
                <w:szCs w:val="21"/>
              </w:rPr>
              <w:t>语言编程在概率中的应用。</w:t>
            </w:r>
          </w:p>
        </w:tc>
      </w:tr>
      <w:tr w:rsidR="00310737" w:rsidRPr="00197AAC" w:rsidTr="009D436C">
        <w:trPr>
          <w:trHeight w:val="724"/>
        </w:trPr>
        <w:tc>
          <w:tcPr>
            <w:tcW w:w="404" w:type="pct"/>
          </w:tcPr>
          <w:p w:rsidR="00C562A2" w:rsidRPr="00197AAC" w:rsidRDefault="00C562A2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教学</w:t>
            </w:r>
          </w:p>
          <w:p w:rsidR="008A2806" w:rsidRPr="00197AAC" w:rsidRDefault="00C562A2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重点</w:t>
            </w:r>
          </w:p>
        </w:tc>
        <w:tc>
          <w:tcPr>
            <w:tcW w:w="4596" w:type="pct"/>
            <w:gridSpan w:val="6"/>
            <w:vAlign w:val="center"/>
          </w:tcPr>
          <w:p w:rsidR="00C562A2" w:rsidRPr="00197AAC" w:rsidRDefault="003231E2" w:rsidP="00187C19">
            <w:pPr>
              <w:adjustRightInd w:val="0"/>
              <w:snapToGrid w:val="0"/>
              <w:spacing w:line="264" w:lineRule="auto"/>
              <w:ind w:rightChars="-501" w:right="-1052"/>
              <w:rPr>
                <w:szCs w:val="21"/>
              </w:rPr>
            </w:pPr>
            <w:r w:rsidRPr="00197AAC">
              <w:rPr>
                <w:rFonts w:hint="eastAsia"/>
                <w:szCs w:val="21"/>
              </w:rPr>
              <w:t>1</w:t>
            </w:r>
            <w:r w:rsidRPr="00197AAC">
              <w:rPr>
                <w:rFonts w:hint="eastAsia"/>
                <w:szCs w:val="21"/>
              </w:rPr>
              <w:t>、条件概率公式与乘法定理</w:t>
            </w:r>
          </w:p>
          <w:p w:rsidR="003231E2" w:rsidRPr="00197AAC" w:rsidRDefault="003231E2" w:rsidP="00187C19">
            <w:pPr>
              <w:adjustRightInd w:val="0"/>
              <w:snapToGrid w:val="0"/>
              <w:spacing w:line="264" w:lineRule="auto"/>
              <w:ind w:rightChars="-501" w:right="-1052"/>
              <w:rPr>
                <w:szCs w:val="21"/>
              </w:rPr>
            </w:pPr>
            <w:r w:rsidRPr="00197AAC">
              <w:rPr>
                <w:rFonts w:hint="eastAsia"/>
                <w:szCs w:val="21"/>
              </w:rPr>
              <w:t>2</w:t>
            </w:r>
            <w:r w:rsidRPr="00197AAC">
              <w:rPr>
                <w:rFonts w:hint="eastAsia"/>
                <w:szCs w:val="21"/>
              </w:rPr>
              <w:t>、全概率公式与贝叶斯公式</w:t>
            </w:r>
          </w:p>
        </w:tc>
      </w:tr>
      <w:tr w:rsidR="00310737" w:rsidRPr="00197AAC" w:rsidTr="009D436C">
        <w:trPr>
          <w:trHeight w:val="553"/>
        </w:trPr>
        <w:tc>
          <w:tcPr>
            <w:tcW w:w="404" w:type="pct"/>
          </w:tcPr>
          <w:p w:rsidR="00C562A2" w:rsidRPr="00197AAC" w:rsidRDefault="00C562A2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教学</w:t>
            </w:r>
          </w:p>
          <w:p w:rsidR="003F7207" w:rsidRPr="00197AAC" w:rsidRDefault="00C562A2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难点</w:t>
            </w:r>
          </w:p>
        </w:tc>
        <w:tc>
          <w:tcPr>
            <w:tcW w:w="4596" w:type="pct"/>
            <w:gridSpan w:val="6"/>
            <w:vAlign w:val="center"/>
          </w:tcPr>
          <w:p w:rsidR="0031148E" w:rsidRPr="00197AAC" w:rsidRDefault="003231E2" w:rsidP="00187C19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rFonts w:hint="eastAsia"/>
                <w:szCs w:val="21"/>
              </w:rPr>
              <w:t>全概率与贝叶斯公式涉及两类事件之间的关系，其中一类事件构成样本空间的一个划分。</w:t>
            </w:r>
            <w:r w:rsidR="00F223DF" w:rsidRPr="00197AAC">
              <w:rPr>
                <w:rFonts w:hint="eastAsia"/>
                <w:szCs w:val="21"/>
              </w:rPr>
              <w:t>应用时需要分清楚。</w:t>
            </w:r>
          </w:p>
        </w:tc>
      </w:tr>
      <w:tr w:rsidR="00DE15F9" w:rsidRPr="00197AAC" w:rsidTr="009D436C">
        <w:trPr>
          <w:trHeight w:val="553"/>
        </w:trPr>
        <w:tc>
          <w:tcPr>
            <w:tcW w:w="404" w:type="pct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教学方法手段</w:t>
            </w: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187C19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szCs w:val="21"/>
              </w:rPr>
              <w:t>课堂讲授、多媒体、板书</w:t>
            </w:r>
          </w:p>
        </w:tc>
      </w:tr>
      <w:tr w:rsidR="00DE15F9" w:rsidRPr="00197AAC" w:rsidTr="009D436C">
        <w:trPr>
          <w:trHeight w:val="645"/>
        </w:trPr>
        <w:tc>
          <w:tcPr>
            <w:tcW w:w="404" w:type="pct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教学过程</w:t>
            </w:r>
            <w:r w:rsidRPr="00197AAC">
              <w:rPr>
                <w:b/>
                <w:szCs w:val="21"/>
              </w:rPr>
              <w:t>设计</w:t>
            </w:r>
            <w:r w:rsidRPr="00197AAC">
              <w:rPr>
                <w:rFonts w:hint="eastAsia"/>
                <w:b/>
                <w:szCs w:val="21"/>
              </w:rPr>
              <w:t>总体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思路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06720C" w:rsidRPr="00197AAC" w:rsidRDefault="007602CB" w:rsidP="007602CB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rFonts w:hint="eastAsia"/>
                <w:szCs w:val="21"/>
              </w:rPr>
              <w:t>首先利用学生熟悉的古典概率模型，求解出一个条件概率，并建立条件概率公式之间的等式联系，进而引出条件概率的定义，并讨论其性质。</w:t>
            </w:r>
          </w:p>
          <w:p w:rsidR="0073712C" w:rsidRPr="00197AAC" w:rsidRDefault="0006720C" w:rsidP="007602CB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rFonts w:hint="eastAsia"/>
                <w:szCs w:val="21"/>
              </w:rPr>
              <w:t>其次，</w:t>
            </w:r>
            <w:r w:rsidR="007602CB" w:rsidRPr="00197AAC">
              <w:rPr>
                <w:rFonts w:hint="eastAsia"/>
                <w:szCs w:val="21"/>
              </w:rPr>
              <w:t>基于条件概率公式，可以推导出乘法定理</w:t>
            </w:r>
            <w:r w:rsidR="00690A40" w:rsidRPr="00197AAC">
              <w:rPr>
                <w:rFonts w:hint="eastAsia"/>
                <w:szCs w:val="21"/>
              </w:rPr>
              <w:t>，并讨论乘法定理的推广形式。利用例题加深对乘法定理的了解。</w:t>
            </w:r>
          </w:p>
          <w:p w:rsidR="00690A40" w:rsidRPr="00197AAC" w:rsidRDefault="00690A40" w:rsidP="007602CB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rFonts w:hint="eastAsia"/>
                <w:szCs w:val="21"/>
              </w:rPr>
              <w:t>最后，基于</w:t>
            </w:r>
            <w:r w:rsidR="0073321E" w:rsidRPr="00197AAC">
              <w:rPr>
                <w:rFonts w:hint="eastAsia"/>
                <w:szCs w:val="21"/>
              </w:rPr>
              <w:t>条件概率与乘法公式，可以推导出全概率公式及贝叶斯公式，通过</w:t>
            </w:r>
            <w:r w:rsidR="00D00BD4" w:rsidRPr="00197AAC">
              <w:rPr>
                <w:rFonts w:hint="eastAsia"/>
                <w:szCs w:val="21"/>
              </w:rPr>
              <w:t>扫地机</w:t>
            </w:r>
            <w:proofErr w:type="gramStart"/>
            <w:r w:rsidR="0073321E" w:rsidRPr="00197AAC">
              <w:rPr>
                <w:rFonts w:hint="eastAsia"/>
                <w:szCs w:val="21"/>
              </w:rPr>
              <w:t>案列提高</w:t>
            </w:r>
            <w:proofErr w:type="gramEnd"/>
            <w:r w:rsidR="0073321E" w:rsidRPr="00197AAC">
              <w:rPr>
                <w:rFonts w:hint="eastAsia"/>
                <w:szCs w:val="21"/>
              </w:rPr>
              <w:t>对贝叶斯公式及概率的实用性认识。</w:t>
            </w:r>
          </w:p>
        </w:tc>
      </w:tr>
      <w:tr w:rsidR="00DE15F9" w:rsidRPr="00197AAC" w:rsidTr="00F94C6C">
        <w:trPr>
          <w:trHeight w:val="645"/>
        </w:trPr>
        <w:tc>
          <w:tcPr>
            <w:tcW w:w="5000" w:type="pct"/>
            <w:gridSpan w:val="7"/>
            <w:vAlign w:val="center"/>
          </w:tcPr>
          <w:p w:rsidR="00DE15F9" w:rsidRPr="00197AAC" w:rsidRDefault="00DE15F9" w:rsidP="00F94C6C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t>具体教学过程设计</w:t>
            </w:r>
          </w:p>
        </w:tc>
      </w:tr>
      <w:tr w:rsidR="00DE15F9" w:rsidRPr="00197AAC" w:rsidTr="009D436C">
        <w:tc>
          <w:tcPr>
            <w:tcW w:w="404" w:type="pct"/>
            <w:vMerge w:val="restart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t>教</w:t>
            </w:r>
            <w:r w:rsidR="0057155B" w:rsidRPr="00197AAC">
              <w:rPr>
                <w:rFonts w:hint="eastAsia"/>
                <w:b/>
                <w:bCs/>
                <w:szCs w:val="21"/>
              </w:rPr>
              <w:t xml:space="preserve"> </w:t>
            </w:r>
            <w:r w:rsidRPr="00197AAC">
              <w:rPr>
                <w:rFonts w:hint="eastAsia"/>
                <w:b/>
                <w:bCs/>
                <w:szCs w:val="21"/>
              </w:rPr>
              <w:t>学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t>环节</w:t>
            </w:r>
            <w:r w:rsidRPr="00197AAC">
              <w:rPr>
                <w:rFonts w:hint="eastAsia"/>
                <w:b/>
                <w:bCs/>
                <w:szCs w:val="21"/>
              </w:rPr>
              <w:t>1</w:t>
            </w:r>
            <w:r w:rsidR="00F94C6C" w:rsidRPr="00197AAC">
              <w:rPr>
                <w:rFonts w:hint="eastAsia"/>
                <w:b/>
                <w:bCs/>
                <w:szCs w:val="21"/>
              </w:rPr>
              <w:t>：</w:t>
            </w:r>
          </w:p>
          <w:p w:rsidR="00DE15F9" w:rsidRPr="00197AAC" w:rsidRDefault="00FF2BAA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t>条件概率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left"/>
              <w:rPr>
                <w:b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知识</w:t>
            </w:r>
            <w:r w:rsidRPr="00197AAC">
              <w:rPr>
                <w:b/>
                <w:szCs w:val="21"/>
              </w:rPr>
              <w:t>能力目标：</w:t>
            </w:r>
            <w:r w:rsidR="00FF2BAA" w:rsidRPr="00197AAC">
              <w:rPr>
                <w:rFonts w:hint="eastAsia"/>
                <w:color w:val="000000"/>
                <w:kern w:val="0"/>
                <w:szCs w:val="21"/>
              </w:rPr>
              <w:t>掌握条件概率的定义与性质</w:t>
            </w:r>
          </w:p>
        </w:tc>
      </w:tr>
      <w:tr w:rsidR="00DE15F9" w:rsidRPr="00197AAC" w:rsidTr="009D436C">
        <w:tc>
          <w:tcPr>
            <w:tcW w:w="404" w:type="pct"/>
            <w:vMerge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left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教学</w:t>
            </w:r>
            <w:r w:rsidRPr="00197AAC">
              <w:rPr>
                <w:rFonts w:hint="eastAsia"/>
                <w:b/>
                <w:szCs w:val="21"/>
              </w:rPr>
              <w:t>方法与手段</w:t>
            </w:r>
            <w:r w:rsidRPr="00197AAC">
              <w:rPr>
                <w:b/>
                <w:szCs w:val="21"/>
              </w:rPr>
              <w:t>：</w:t>
            </w:r>
            <w:r w:rsidRPr="00197AAC">
              <w:rPr>
                <w:szCs w:val="21"/>
              </w:rPr>
              <w:t>启发、以问题为导向的探究式互动讨论、层层深入</w:t>
            </w:r>
            <w:r w:rsidRPr="00197AAC">
              <w:rPr>
                <w:rFonts w:hint="eastAsia"/>
                <w:szCs w:val="21"/>
              </w:rPr>
              <w:t>；</w:t>
            </w:r>
            <w:r w:rsidRPr="00197AAC">
              <w:rPr>
                <w:szCs w:val="21"/>
              </w:rPr>
              <w:t>多媒体、板书</w:t>
            </w:r>
          </w:p>
        </w:tc>
      </w:tr>
      <w:tr w:rsidR="00DE15F9" w:rsidRPr="00197AAC" w:rsidTr="009D436C">
        <w:tc>
          <w:tcPr>
            <w:tcW w:w="404" w:type="pct"/>
            <w:vMerge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left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时间分配</w:t>
            </w:r>
            <w:r w:rsidRPr="00197AAC">
              <w:rPr>
                <w:rFonts w:hint="eastAsia"/>
                <w:b/>
                <w:szCs w:val="21"/>
              </w:rPr>
              <w:t>：</w:t>
            </w:r>
            <w:r w:rsidR="00FF2BAA" w:rsidRPr="00197AAC">
              <w:rPr>
                <w:b/>
                <w:szCs w:val="21"/>
              </w:rPr>
              <w:t>1</w:t>
            </w:r>
            <w:r w:rsidR="00AF190C" w:rsidRPr="00197AAC">
              <w:rPr>
                <w:b/>
                <w:szCs w:val="21"/>
              </w:rPr>
              <w:t>5</w:t>
            </w:r>
            <w:r w:rsidRPr="00197AAC">
              <w:rPr>
                <w:rFonts w:hint="eastAsia"/>
                <w:szCs w:val="21"/>
              </w:rPr>
              <w:t>分钟</w:t>
            </w:r>
          </w:p>
        </w:tc>
      </w:tr>
      <w:tr w:rsidR="00DE15F9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F94C6C">
            <w:pPr>
              <w:autoSpaceDE w:val="0"/>
              <w:autoSpaceDN w:val="0"/>
              <w:adjustRightInd w:val="0"/>
              <w:snapToGrid w:val="0"/>
              <w:spacing w:line="264" w:lineRule="auto"/>
              <w:rPr>
                <w:b/>
                <w:bCs/>
                <w:color w:val="000000"/>
                <w:szCs w:val="21"/>
              </w:rPr>
            </w:pPr>
            <w:r w:rsidRPr="00197AAC">
              <w:rPr>
                <w:rFonts w:hint="eastAsia"/>
                <w:b/>
                <w:bCs/>
                <w:color w:val="000000"/>
                <w:szCs w:val="21"/>
              </w:rPr>
              <w:t>具体教学内容及过程设计：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一、</w:t>
            </w:r>
            <w:r w:rsidRPr="00197AAC">
              <w:rPr>
                <w:b/>
                <w:szCs w:val="21"/>
              </w:rPr>
              <w:t xml:space="preserve"> </w:t>
            </w:r>
            <w:r w:rsidR="004F7BD0" w:rsidRPr="00197AAC">
              <w:rPr>
                <w:rFonts w:hint="eastAsia"/>
                <w:b/>
                <w:szCs w:val="21"/>
              </w:rPr>
              <w:t>引例</w:t>
            </w:r>
          </w:p>
          <w:p w:rsidR="004F7BD0" w:rsidRPr="00197AAC" w:rsidRDefault="004F7BD0" w:rsidP="004F67D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某班</w:t>
            </w:r>
            <w:r w:rsidRPr="00197AAC">
              <w:rPr>
                <w:rFonts w:hint="eastAsia"/>
                <w:bCs/>
                <w:iCs/>
                <w:szCs w:val="21"/>
              </w:rPr>
              <w:t>30</w:t>
            </w:r>
            <w:r w:rsidRPr="00197AAC">
              <w:rPr>
                <w:rFonts w:hint="eastAsia"/>
                <w:bCs/>
                <w:iCs/>
                <w:szCs w:val="21"/>
              </w:rPr>
              <w:t>名同学</w:t>
            </w:r>
            <w:r w:rsidRPr="00197AAC">
              <w:rPr>
                <w:rFonts w:hint="eastAsia"/>
                <w:bCs/>
                <w:iCs/>
                <w:szCs w:val="21"/>
              </w:rPr>
              <w:t>,</w:t>
            </w:r>
            <w:r w:rsidRPr="00197AAC">
              <w:rPr>
                <w:rFonts w:hint="eastAsia"/>
                <w:bCs/>
                <w:iCs/>
                <w:szCs w:val="21"/>
              </w:rPr>
              <w:t>其中男</w:t>
            </w:r>
            <w:r w:rsidRPr="00197AAC">
              <w:rPr>
                <w:rFonts w:hint="eastAsia"/>
                <w:bCs/>
                <w:iCs/>
                <w:szCs w:val="21"/>
              </w:rPr>
              <w:t>20</w:t>
            </w:r>
            <w:r w:rsidRPr="00197AAC">
              <w:rPr>
                <w:rFonts w:hint="eastAsia"/>
                <w:bCs/>
                <w:iCs/>
                <w:szCs w:val="21"/>
              </w:rPr>
              <w:t>名</w:t>
            </w:r>
            <w:r w:rsidRPr="00197AAC">
              <w:rPr>
                <w:rFonts w:hint="eastAsia"/>
                <w:bCs/>
                <w:iCs/>
                <w:szCs w:val="21"/>
              </w:rPr>
              <w:t>,</w:t>
            </w:r>
            <w:r w:rsidRPr="00197AAC">
              <w:rPr>
                <w:rFonts w:hint="eastAsia"/>
                <w:bCs/>
                <w:iCs/>
                <w:szCs w:val="21"/>
              </w:rPr>
              <w:t>女</w:t>
            </w:r>
            <w:r w:rsidRPr="00197AAC">
              <w:rPr>
                <w:rFonts w:hint="eastAsia"/>
                <w:bCs/>
                <w:iCs/>
                <w:szCs w:val="21"/>
              </w:rPr>
              <w:t>10</w:t>
            </w:r>
            <w:r w:rsidRPr="00197AAC">
              <w:rPr>
                <w:rFonts w:hint="eastAsia"/>
                <w:bCs/>
                <w:iCs/>
                <w:szCs w:val="21"/>
              </w:rPr>
              <w:t>名</w:t>
            </w:r>
            <w:r w:rsidRPr="00197AAC">
              <w:rPr>
                <w:rFonts w:hint="eastAsia"/>
                <w:bCs/>
                <w:iCs/>
                <w:szCs w:val="21"/>
              </w:rPr>
              <w:t>.</w:t>
            </w:r>
            <w:r w:rsidRPr="00197AAC">
              <w:rPr>
                <w:rFonts w:hint="eastAsia"/>
                <w:bCs/>
                <w:iCs/>
                <w:szCs w:val="21"/>
              </w:rPr>
              <w:t>身高</w:t>
            </w:r>
            <w:r w:rsidRPr="00197AAC">
              <w:rPr>
                <w:rFonts w:hint="eastAsia"/>
                <w:bCs/>
                <w:iCs/>
                <w:szCs w:val="21"/>
              </w:rPr>
              <w:t>1.70</w:t>
            </w:r>
            <w:r w:rsidRPr="00197AAC">
              <w:rPr>
                <w:rFonts w:hint="eastAsia"/>
                <w:bCs/>
                <w:iCs/>
                <w:szCs w:val="21"/>
              </w:rPr>
              <w:t>米以上者</w:t>
            </w:r>
            <w:r w:rsidRPr="00197AAC">
              <w:rPr>
                <w:rFonts w:hint="eastAsia"/>
                <w:bCs/>
                <w:iCs/>
                <w:szCs w:val="21"/>
              </w:rPr>
              <w:t>15</w:t>
            </w:r>
            <w:r w:rsidRPr="00197AAC">
              <w:rPr>
                <w:rFonts w:hint="eastAsia"/>
                <w:bCs/>
                <w:iCs/>
                <w:szCs w:val="21"/>
              </w:rPr>
              <w:t>名</w:t>
            </w:r>
            <w:r w:rsidRPr="00197AAC">
              <w:rPr>
                <w:rFonts w:hint="eastAsia"/>
                <w:bCs/>
                <w:iCs/>
                <w:szCs w:val="21"/>
              </w:rPr>
              <w:t>,</w:t>
            </w:r>
            <w:r w:rsidRPr="00197AAC">
              <w:rPr>
                <w:rFonts w:hint="eastAsia"/>
                <w:bCs/>
                <w:iCs/>
                <w:szCs w:val="21"/>
              </w:rPr>
              <w:t>其中男</w:t>
            </w:r>
            <w:r w:rsidRPr="00197AAC">
              <w:rPr>
                <w:rFonts w:hint="eastAsia"/>
                <w:bCs/>
                <w:iCs/>
                <w:szCs w:val="21"/>
              </w:rPr>
              <w:t>12</w:t>
            </w:r>
            <w:r w:rsidRPr="00197AAC">
              <w:rPr>
                <w:rFonts w:hint="eastAsia"/>
                <w:bCs/>
                <w:iCs/>
                <w:szCs w:val="21"/>
              </w:rPr>
              <w:t>名</w:t>
            </w:r>
            <w:r w:rsidRPr="00197AAC">
              <w:rPr>
                <w:rFonts w:hint="eastAsia"/>
                <w:bCs/>
                <w:iCs/>
                <w:szCs w:val="21"/>
              </w:rPr>
              <w:t>,</w:t>
            </w:r>
            <w:r w:rsidRPr="00197AAC">
              <w:rPr>
                <w:rFonts w:hint="eastAsia"/>
                <w:bCs/>
                <w:iCs/>
                <w:szCs w:val="21"/>
              </w:rPr>
              <w:t>女</w:t>
            </w:r>
            <w:r w:rsidRPr="00197AAC">
              <w:rPr>
                <w:rFonts w:hint="eastAsia"/>
                <w:bCs/>
                <w:iCs/>
                <w:szCs w:val="21"/>
              </w:rPr>
              <w:t>3</w:t>
            </w:r>
            <w:r w:rsidRPr="00197AAC">
              <w:rPr>
                <w:rFonts w:hint="eastAsia"/>
                <w:bCs/>
                <w:iCs/>
                <w:szCs w:val="21"/>
              </w:rPr>
              <w:t>名</w:t>
            </w:r>
            <w:r w:rsidRPr="00197AAC">
              <w:rPr>
                <w:rFonts w:hint="eastAsia"/>
                <w:bCs/>
                <w:iCs/>
                <w:szCs w:val="21"/>
              </w:rPr>
              <w:t>.</w:t>
            </w:r>
            <w:r w:rsidRPr="00197AAC">
              <w:rPr>
                <w:rFonts w:hint="eastAsia"/>
                <w:bCs/>
                <w:iCs/>
                <w:szCs w:val="21"/>
              </w:rPr>
              <w:t>任选一名学生</w:t>
            </w:r>
            <w:r w:rsidRPr="00197AAC">
              <w:rPr>
                <w:rFonts w:hint="eastAsia"/>
                <w:bCs/>
                <w:iCs/>
                <w:szCs w:val="21"/>
              </w:rPr>
              <w:t>,</w:t>
            </w:r>
            <w:r w:rsidRPr="00197AAC">
              <w:rPr>
                <w:rFonts w:hint="eastAsia"/>
                <w:bCs/>
                <w:iCs/>
                <w:szCs w:val="21"/>
              </w:rPr>
              <w:t>选出来后发现是个男生</w:t>
            </w:r>
            <w:r w:rsidRPr="00197AAC">
              <w:rPr>
                <w:rFonts w:hint="eastAsia"/>
                <w:bCs/>
                <w:iCs/>
                <w:szCs w:val="21"/>
              </w:rPr>
              <w:t>,</w:t>
            </w:r>
            <w:r w:rsidRPr="00197AAC">
              <w:rPr>
                <w:rFonts w:hint="eastAsia"/>
                <w:bCs/>
                <w:iCs/>
                <w:szCs w:val="21"/>
              </w:rPr>
              <w:t>问该学生的身高在</w:t>
            </w:r>
            <w:r w:rsidRPr="00197AAC">
              <w:rPr>
                <w:rFonts w:hint="eastAsia"/>
                <w:bCs/>
                <w:iCs/>
                <w:szCs w:val="21"/>
              </w:rPr>
              <w:t>1.70</w:t>
            </w:r>
            <w:r w:rsidRPr="00197AAC">
              <w:rPr>
                <w:rFonts w:hint="eastAsia"/>
                <w:bCs/>
                <w:iCs/>
                <w:szCs w:val="21"/>
              </w:rPr>
              <w:t>米以上的概率是多少？</w:t>
            </w:r>
          </w:p>
          <w:p w:rsidR="004F7BD0" w:rsidRPr="00197AAC" w:rsidRDefault="00A55702" w:rsidP="004F67D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解：</w:t>
            </w: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设事件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A</w:t>
            </w:r>
            <w:r w:rsidRPr="00197AAC">
              <w:rPr>
                <w:rFonts w:hint="eastAsia"/>
                <w:bCs/>
                <w:iCs/>
                <w:szCs w:val="21"/>
              </w:rPr>
              <w:t>为“选出的是男生”，事件</w:t>
            </w:r>
            <w:r w:rsidRPr="00197AAC">
              <w:rPr>
                <w:rFonts w:hint="eastAsia"/>
                <w:bCs/>
                <w:iCs/>
                <w:szCs w:val="21"/>
              </w:rPr>
              <w:t>B</w:t>
            </w:r>
            <w:r w:rsidRPr="00197AAC">
              <w:rPr>
                <w:rFonts w:hint="eastAsia"/>
                <w:bCs/>
                <w:iCs/>
                <w:szCs w:val="21"/>
              </w:rPr>
              <w:t>为“选出的是身高</w:t>
            </w:r>
            <w:r w:rsidRPr="00197AAC">
              <w:rPr>
                <w:rFonts w:hint="eastAsia"/>
                <w:bCs/>
                <w:iCs/>
                <w:szCs w:val="21"/>
              </w:rPr>
              <w:t>1.70</w:t>
            </w:r>
            <w:r w:rsidRPr="00197AAC">
              <w:rPr>
                <w:rFonts w:hint="eastAsia"/>
                <w:bCs/>
                <w:iCs/>
                <w:szCs w:val="21"/>
              </w:rPr>
              <w:t>米以上”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.  </w:t>
            </w:r>
            <w:r w:rsidRPr="00197AAC">
              <w:rPr>
                <w:rFonts w:hint="eastAsia"/>
                <w:bCs/>
                <w:iCs/>
                <w:szCs w:val="21"/>
              </w:rPr>
              <w:t>显然</w:t>
            </w:r>
            <w:r w:rsidRPr="00197AAC">
              <w:rPr>
                <w:rFonts w:hint="eastAsia"/>
                <w:bCs/>
                <w:iCs/>
                <w:szCs w:val="21"/>
              </w:rPr>
              <w:t>,  P(A)=20/30</w:t>
            </w:r>
          </w:p>
          <w:p w:rsidR="00A55702" w:rsidRPr="00197AAC" w:rsidRDefault="00A55702" w:rsidP="004F67D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A9D81CF">
                  <wp:simplePos x="0" y="0"/>
                  <wp:positionH relativeFrom="column">
                    <wp:posOffset>3816350</wp:posOffset>
                  </wp:positionH>
                  <wp:positionV relativeFrom="paragraph">
                    <wp:posOffset>-6350</wp:posOffset>
                  </wp:positionV>
                  <wp:extent cx="1578610" cy="771525"/>
                  <wp:effectExtent l="0" t="0" r="2540" b="952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7AAC">
              <w:rPr>
                <w:rFonts w:hint="eastAsia"/>
                <w:bCs/>
                <w:iCs/>
                <w:szCs w:val="21"/>
              </w:rPr>
              <w:t>而我们要求的是在</w:t>
            </w: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设事件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A</w:t>
            </w:r>
            <w:r w:rsidRPr="00197AAC">
              <w:rPr>
                <w:rFonts w:hint="eastAsia"/>
                <w:bCs/>
                <w:iCs/>
                <w:szCs w:val="21"/>
              </w:rPr>
              <w:t>发生的条件下，事件</w:t>
            </w:r>
            <w:r w:rsidRPr="00197AAC">
              <w:rPr>
                <w:rFonts w:hint="eastAsia"/>
                <w:bCs/>
                <w:iCs/>
                <w:szCs w:val="21"/>
              </w:rPr>
              <w:t>B</w:t>
            </w:r>
            <w:r w:rsidRPr="00197AAC">
              <w:rPr>
                <w:rFonts w:hint="eastAsia"/>
                <w:bCs/>
                <w:iCs/>
                <w:szCs w:val="21"/>
              </w:rPr>
              <w:t>发生的概率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,  </w:t>
            </w:r>
            <w:r w:rsidRPr="00197AAC">
              <w:rPr>
                <w:rFonts w:hint="eastAsia"/>
                <w:bCs/>
                <w:iCs/>
                <w:szCs w:val="21"/>
              </w:rPr>
              <w:t>即</w:t>
            </w:r>
            <w:r w:rsidRPr="00197AAC">
              <w:rPr>
                <w:rFonts w:hint="eastAsia"/>
                <w:bCs/>
                <w:iCs/>
                <w:szCs w:val="21"/>
              </w:rPr>
              <w:t>P(B|A).</w:t>
            </w:r>
          </w:p>
          <w:p w:rsidR="00A55702" w:rsidRPr="00197AAC" w:rsidRDefault="00A55702" w:rsidP="00A55702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由题意，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 </w:t>
            </w:r>
            <w:r w:rsidRPr="00197AAC">
              <w:rPr>
                <w:bCs/>
                <w:iCs/>
                <w:szCs w:val="21"/>
              </w:rPr>
              <w:t>P(B|A)=12/20=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30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20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30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AB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d>
                </m:den>
              </m:f>
            </m:oMath>
          </w:p>
          <w:p w:rsidR="00A55702" w:rsidRPr="00197AAC" w:rsidRDefault="00C779E3" w:rsidP="004F67DE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二、条件概率的定义及性质</w:t>
            </w:r>
          </w:p>
          <w:p w:rsidR="00C779E3" w:rsidRPr="00197AAC" w:rsidRDefault="00F1058B" w:rsidP="004F67D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>2.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1.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定义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 xml:space="preserve">: 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设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 xml:space="preserve">A ,B 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是两个随机事件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,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且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 xml:space="preserve">P(A)&gt;0, 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称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1"/>
                        </w:rPr>
                        <m:t>AB</m:t>
                      </m:r>
                    </m:e>
                  </m: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d>
                </m:den>
              </m:f>
            </m:oMath>
            <w:r w:rsidR="00C779E3" w:rsidRPr="00197AAC">
              <w:rPr>
                <w:rFonts w:hint="eastAsia"/>
                <w:b/>
                <w:bCs/>
                <w:iCs/>
                <w:szCs w:val="21"/>
              </w:rPr>
              <w:t>，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为事件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 xml:space="preserve">A 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发生的条件下事件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 xml:space="preserve">B </w:t>
            </w:r>
            <w:r w:rsidR="00C779E3" w:rsidRPr="00197AAC">
              <w:rPr>
                <w:rFonts w:hint="eastAsia"/>
                <w:bCs/>
                <w:iCs/>
                <w:szCs w:val="21"/>
              </w:rPr>
              <w:t>发生的条件概率</w:t>
            </w:r>
          </w:p>
          <w:p w:rsidR="00A55702" w:rsidRPr="00197AAC" w:rsidRDefault="00F1058B" w:rsidP="004F67D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>2.</w:t>
            </w:r>
            <w:r w:rsidR="0019422B" w:rsidRPr="00197AAC">
              <w:rPr>
                <w:rFonts w:hint="eastAsia"/>
                <w:bCs/>
                <w:iCs/>
                <w:szCs w:val="21"/>
              </w:rPr>
              <w:t>2.</w:t>
            </w:r>
            <w:r w:rsidR="0019422B" w:rsidRPr="00197AAC">
              <w:rPr>
                <w:rFonts w:hint="eastAsia"/>
                <w:bCs/>
                <w:iCs/>
                <w:szCs w:val="21"/>
              </w:rPr>
              <w:t>性质：条件概率</w:t>
            </w:r>
            <w:r w:rsidR="0019422B" w:rsidRPr="00197AAC">
              <w:rPr>
                <w:rFonts w:hint="eastAsia"/>
                <w:bCs/>
                <w:iCs/>
                <w:szCs w:val="21"/>
              </w:rPr>
              <w:t>P(</w:t>
            </w:r>
            <w:r w:rsidR="0019422B" w:rsidRPr="00197AAC">
              <w:rPr>
                <w:rFonts w:hint="eastAsia"/>
                <w:bCs/>
                <w:iCs/>
                <w:szCs w:val="21"/>
              </w:rPr>
              <w:t>·</w:t>
            </w:r>
            <w:r w:rsidR="0019422B" w:rsidRPr="00197AAC">
              <w:rPr>
                <w:rFonts w:hint="eastAsia"/>
                <w:bCs/>
                <w:iCs/>
                <w:szCs w:val="21"/>
              </w:rPr>
              <w:t>|A)</w:t>
            </w:r>
            <w:r w:rsidR="0019422B" w:rsidRPr="00197AAC">
              <w:rPr>
                <w:rFonts w:hint="eastAsia"/>
                <w:bCs/>
                <w:iCs/>
                <w:szCs w:val="21"/>
              </w:rPr>
              <w:t>满足概率的三个基本属性</w:t>
            </w:r>
            <w:r w:rsidR="0019422B" w:rsidRPr="00197AAC">
              <w:rPr>
                <w:rFonts w:hint="eastAsia"/>
                <w:bCs/>
                <w:iCs/>
                <w:szCs w:val="21"/>
              </w:rPr>
              <w:t>:</w:t>
            </w:r>
          </w:p>
          <w:p w:rsidR="002C5C2D" w:rsidRPr="00197AAC" w:rsidRDefault="002C5C2D" w:rsidP="002C5C2D">
            <w:pPr>
              <w:adjustRightInd w:val="0"/>
              <w:snapToGrid w:val="0"/>
              <w:spacing w:line="264" w:lineRule="auto"/>
              <w:ind w:firstLineChars="200" w:firstLine="420"/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 xml:space="preserve">(1) </w:t>
            </w:r>
            <w:r w:rsidRPr="00197AAC">
              <w:rPr>
                <w:rFonts w:hint="eastAsia"/>
                <w:bCs/>
                <w:iCs/>
                <w:szCs w:val="21"/>
              </w:rPr>
              <w:t>对于任</w:t>
            </w: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一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事件</w:t>
            </w:r>
            <w:r w:rsidRPr="00197AAC">
              <w:rPr>
                <w:bCs/>
                <w:iCs/>
                <w:szCs w:val="21"/>
              </w:rPr>
              <w:t>B</w:t>
            </w:r>
            <w:r w:rsidRPr="00197AAC">
              <w:rPr>
                <w:rFonts w:hint="eastAsia"/>
                <w:bCs/>
                <w:iCs/>
                <w:szCs w:val="21"/>
              </w:rPr>
              <w:t>，有</w:t>
            </w:r>
            <w:r w:rsidRPr="00197AAC">
              <w:rPr>
                <w:bCs/>
                <w:iCs/>
                <w:szCs w:val="21"/>
              </w:rPr>
              <w:t>P(B|A)</w:t>
            </w:r>
            <w:r w:rsidRPr="00197AAC">
              <w:rPr>
                <w:bCs/>
                <w:iCs/>
                <w:szCs w:val="21"/>
              </w:rPr>
              <w:t xml:space="preserve">0 </w:t>
            </w:r>
          </w:p>
          <w:p w:rsidR="002C5C2D" w:rsidRPr="00197AAC" w:rsidRDefault="002C5C2D" w:rsidP="002C5C2D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 xml:space="preserve">    (2) P(S|</w:t>
            </w:r>
            <w:proofErr w:type="gramStart"/>
            <w:r w:rsidRPr="00197AAC">
              <w:rPr>
                <w:bCs/>
                <w:iCs/>
                <w:szCs w:val="21"/>
              </w:rPr>
              <w:t>A)=</w:t>
            </w:r>
            <w:proofErr w:type="gramEnd"/>
            <w:r w:rsidRPr="00197AAC">
              <w:rPr>
                <w:bCs/>
                <w:iCs/>
                <w:szCs w:val="21"/>
              </w:rPr>
              <w:t xml:space="preserve">1 </w:t>
            </w:r>
          </w:p>
          <w:p w:rsidR="0019422B" w:rsidRPr="00197AAC" w:rsidRDefault="002C5C2D" w:rsidP="002C5C2D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 xml:space="preserve">    (3)</w:t>
            </w:r>
            <w:r w:rsidRPr="00197AAC">
              <w:rPr>
                <w:rFonts w:hint="eastAsia"/>
                <w:bCs/>
                <w:iCs/>
                <w:szCs w:val="21"/>
              </w:rPr>
              <w:t>设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B1, B2, </w:t>
            </w:r>
            <w:r w:rsidRPr="00197AAC">
              <w:rPr>
                <w:rFonts w:hint="eastAsia"/>
                <w:bCs/>
                <w:iCs/>
                <w:szCs w:val="21"/>
              </w:rPr>
              <w:t>…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 </w:t>
            </w:r>
            <w:r w:rsidRPr="00197AAC">
              <w:rPr>
                <w:rFonts w:hint="eastAsia"/>
                <w:bCs/>
                <w:iCs/>
                <w:szCs w:val="21"/>
              </w:rPr>
              <w:t>是两两不相容的事件，则有</w:t>
            </w:r>
          </w:p>
          <w:p w:rsidR="0019422B" w:rsidRPr="00197AAC" w:rsidRDefault="00197AAC" w:rsidP="004F67D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dPr>
                  <m:e>
                    <m:nary>
                      <m:naryPr>
                        <m:chr m:val="⋃"/>
                        <m:limLoc m:val="subSup"/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∞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|A</m:t>
                        </m:r>
                      </m:e>
                    </m:nary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∞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|A)</m:t>
                    </m:r>
                  </m:e>
                </m:nary>
              </m:oMath>
            </m:oMathPara>
          </w:p>
          <w:p w:rsidR="002E434E" w:rsidRPr="00197AAC" w:rsidRDefault="002E434E" w:rsidP="004F67D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可见，条件概率符合概率定义的三个条件，所以前面所证明的一些概率性质对于条件概率也同样适用</w:t>
            </w:r>
            <w:r w:rsidRPr="00197AAC">
              <w:rPr>
                <w:rFonts w:hint="eastAsia"/>
                <w:bCs/>
                <w:iCs/>
                <w:szCs w:val="21"/>
              </w:rPr>
              <w:t>.</w:t>
            </w:r>
          </w:p>
          <w:p w:rsidR="00E0307B" w:rsidRPr="00197AAC" w:rsidRDefault="00F1058B" w:rsidP="004F67DE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三</w:t>
            </w:r>
            <w:r w:rsidR="00E0307B" w:rsidRPr="00197AAC">
              <w:rPr>
                <w:rFonts w:hint="eastAsia"/>
                <w:b/>
                <w:bCs/>
                <w:iCs/>
                <w:szCs w:val="21"/>
              </w:rPr>
              <w:t>、</w:t>
            </w:r>
            <w:r w:rsidRPr="00197AAC">
              <w:rPr>
                <w:rFonts w:hint="eastAsia"/>
                <w:b/>
                <w:bCs/>
                <w:iCs/>
                <w:szCs w:val="21"/>
              </w:rPr>
              <w:t>例题</w:t>
            </w:r>
          </w:p>
          <w:p w:rsidR="00655272" w:rsidRPr="00197AAC" w:rsidRDefault="002F00EB" w:rsidP="00EB5F9B">
            <w:pPr>
              <w:adjustRightInd w:val="0"/>
              <w:snapToGrid w:val="0"/>
              <w:spacing w:line="264" w:lineRule="auto"/>
              <w:ind w:firstLineChars="200" w:firstLine="420"/>
              <w:rPr>
                <w:bCs/>
                <w:iCs/>
                <w:szCs w:val="21"/>
              </w:rPr>
            </w:pP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设某种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动物由出生算起活到</w:t>
            </w:r>
            <w:r w:rsidRPr="00197AAC">
              <w:rPr>
                <w:rFonts w:hint="eastAsia"/>
                <w:bCs/>
                <w:iCs/>
                <w:szCs w:val="21"/>
              </w:rPr>
              <w:t>20</w:t>
            </w:r>
            <w:r w:rsidRPr="00197AAC">
              <w:rPr>
                <w:rFonts w:hint="eastAsia"/>
                <w:bCs/>
                <w:iCs/>
                <w:szCs w:val="21"/>
              </w:rPr>
              <w:t>岁以上的概率是</w:t>
            </w:r>
            <w:r w:rsidRPr="00197AAC">
              <w:rPr>
                <w:rFonts w:hint="eastAsia"/>
                <w:bCs/>
                <w:iCs/>
                <w:szCs w:val="21"/>
              </w:rPr>
              <w:t>0.8</w:t>
            </w:r>
            <w:r w:rsidRPr="00197AAC">
              <w:rPr>
                <w:rFonts w:hint="eastAsia"/>
                <w:bCs/>
                <w:iCs/>
                <w:szCs w:val="21"/>
              </w:rPr>
              <w:t>，活到</w:t>
            </w:r>
            <w:r w:rsidRPr="00197AAC">
              <w:rPr>
                <w:rFonts w:hint="eastAsia"/>
                <w:bCs/>
                <w:iCs/>
                <w:szCs w:val="21"/>
              </w:rPr>
              <w:t>25</w:t>
            </w:r>
            <w:r w:rsidRPr="00197AAC">
              <w:rPr>
                <w:rFonts w:hint="eastAsia"/>
                <w:bCs/>
                <w:iCs/>
                <w:szCs w:val="21"/>
              </w:rPr>
              <w:t>岁以上的概率为</w:t>
            </w:r>
            <w:r w:rsidRPr="00197AAC">
              <w:rPr>
                <w:rFonts w:hint="eastAsia"/>
                <w:bCs/>
                <w:iCs/>
                <w:szCs w:val="21"/>
              </w:rPr>
              <w:t>0.4,</w:t>
            </w:r>
            <w:r w:rsidRPr="00197AAC">
              <w:rPr>
                <w:rFonts w:hint="eastAsia"/>
                <w:bCs/>
                <w:iCs/>
                <w:szCs w:val="21"/>
              </w:rPr>
              <w:t>动物现在已经</w:t>
            </w:r>
            <w:r w:rsidRPr="00197AAC">
              <w:rPr>
                <w:rFonts w:hint="eastAsia"/>
                <w:bCs/>
                <w:iCs/>
                <w:szCs w:val="21"/>
              </w:rPr>
              <w:t>20</w:t>
            </w:r>
            <w:r w:rsidRPr="00197AAC">
              <w:rPr>
                <w:rFonts w:hint="eastAsia"/>
                <w:bCs/>
                <w:iCs/>
                <w:szCs w:val="21"/>
              </w:rPr>
              <w:t>岁，问它能活到</w:t>
            </w:r>
            <w:r w:rsidRPr="00197AAC">
              <w:rPr>
                <w:rFonts w:hint="eastAsia"/>
                <w:bCs/>
                <w:iCs/>
                <w:szCs w:val="21"/>
              </w:rPr>
              <w:t>25</w:t>
            </w:r>
            <w:r w:rsidRPr="00197AAC">
              <w:rPr>
                <w:rFonts w:hint="eastAsia"/>
                <w:bCs/>
                <w:iCs/>
                <w:szCs w:val="21"/>
              </w:rPr>
              <w:t>岁以上的概率是多少？</w:t>
            </w:r>
          </w:p>
        </w:tc>
      </w:tr>
      <w:tr w:rsidR="00DE15F9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 w:val="restart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lastRenderedPageBreak/>
              <w:t>教</w:t>
            </w:r>
            <w:r w:rsidR="0057155B" w:rsidRPr="00197AAC">
              <w:rPr>
                <w:rFonts w:hint="eastAsia"/>
                <w:b/>
                <w:bCs/>
                <w:szCs w:val="21"/>
              </w:rPr>
              <w:t xml:space="preserve"> </w:t>
            </w:r>
            <w:r w:rsidRPr="00197AAC">
              <w:rPr>
                <w:rFonts w:hint="eastAsia"/>
                <w:b/>
                <w:bCs/>
                <w:szCs w:val="21"/>
              </w:rPr>
              <w:t>学</w:t>
            </w:r>
          </w:p>
          <w:p w:rsidR="000F525F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t>环节</w:t>
            </w:r>
            <w:r w:rsidRPr="00197AAC">
              <w:rPr>
                <w:rFonts w:hint="eastAsia"/>
                <w:b/>
                <w:bCs/>
                <w:szCs w:val="21"/>
              </w:rPr>
              <w:t>2</w:t>
            </w:r>
            <w:r w:rsidR="00F94C6C" w:rsidRPr="00197AAC">
              <w:rPr>
                <w:rFonts w:hint="eastAsia"/>
                <w:b/>
                <w:szCs w:val="21"/>
              </w:rPr>
              <w:t>：</w:t>
            </w:r>
          </w:p>
          <w:p w:rsidR="00DE15F9" w:rsidRPr="00197AAC" w:rsidRDefault="001721AE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乘法定理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noProof/>
                <w:color w:val="000000"/>
                <w:szCs w:val="21"/>
              </w:rPr>
            </w:pPr>
            <w:r w:rsidRPr="00197AAC">
              <w:rPr>
                <w:b/>
                <w:szCs w:val="21"/>
              </w:rPr>
              <w:t>知识能力</w:t>
            </w:r>
            <w:r w:rsidRPr="00197AAC">
              <w:rPr>
                <w:rFonts w:hint="eastAsia"/>
                <w:b/>
                <w:szCs w:val="21"/>
              </w:rPr>
              <w:t>目标</w:t>
            </w:r>
            <w:r w:rsidRPr="00197AAC">
              <w:rPr>
                <w:b/>
                <w:szCs w:val="21"/>
              </w:rPr>
              <w:t>：</w:t>
            </w:r>
            <w:r w:rsidRPr="00197AAC">
              <w:rPr>
                <w:szCs w:val="21"/>
              </w:rPr>
              <w:t>在教师启发培养学生的建模的能力。</w:t>
            </w:r>
          </w:p>
        </w:tc>
      </w:tr>
      <w:tr w:rsidR="00DE15F9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noProof/>
                <w:color w:val="000000"/>
                <w:szCs w:val="21"/>
              </w:rPr>
            </w:pPr>
            <w:r w:rsidRPr="00197AAC">
              <w:rPr>
                <w:b/>
                <w:szCs w:val="21"/>
              </w:rPr>
              <w:t>教学</w:t>
            </w:r>
            <w:r w:rsidRPr="00197AAC">
              <w:rPr>
                <w:rFonts w:hint="eastAsia"/>
                <w:b/>
                <w:szCs w:val="21"/>
              </w:rPr>
              <w:t>方法与手段</w:t>
            </w:r>
            <w:r w:rsidRPr="00197AAC">
              <w:rPr>
                <w:b/>
                <w:szCs w:val="21"/>
              </w:rPr>
              <w:t>：</w:t>
            </w:r>
            <w:r w:rsidRPr="00197AAC">
              <w:rPr>
                <w:szCs w:val="21"/>
              </w:rPr>
              <w:t>采取提问、启发、层层深入教学策略，培养学生对知识的迁移能力。多媒体、板书</w:t>
            </w:r>
          </w:p>
        </w:tc>
      </w:tr>
      <w:tr w:rsidR="00DE15F9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noProof/>
                <w:color w:val="000000"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时间分配：</w:t>
            </w:r>
            <w:r w:rsidR="00AF190C" w:rsidRPr="00197AAC">
              <w:rPr>
                <w:rFonts w:hint="eastAsia"/>
                <w:b/>
                <w:szCs w:val="21"/>
              </w:rPr>
              <w:t>1</w:t>
            </w:r>
            <w:r w:rsidR="00AF190C" w:rsidRPr="00197AAC">
              <w:rPr>
                <w:b/>
                <w:szCs w:val="21"/>
              </w:rPr>
              <w:t>5</w:t>
            </w:r>
            <w:r w:rsidRPr="00197AAC">
              <w:rPr>
                <w:rFonts w:hint="eastAsia"/>
                <w:szCs w:val="21"/>
              </w:rPr>
              <w:t>分钟</w:t>
            </w:r>
          </w:p>
        </w:tc>
      </w:tr>
      <w:tr w:rsidR="00DE15F9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</w:tcPr>
          <w:p w:rsidR="00DE15F9" w:rsidRPr="00197AAC" w:rsidRDefault="00DE15F9" w:rsidP="00784C93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具体内容及教学过程设计：</w:t>
            </w:r>
          </w:p>
          <w:p w:rsidR="00DE15F9" w:rsidRPr="00197AAC" w:rsidRDefault="00B51DDB" w:rsidP="00784C93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一、</w:t>
            </w:r>
            <w:r w:rsidR="001721AE" w:rsidRPr="00197AAC">
              <w:rPr>
                <w:rFonts w:hint="eastAsia"/>
                <w:b/>
                <w:bCs/>
                <w:iCs/>
                <w:szCs w:val="21"/>
              </w:rPr>
              <w:t>乘法定理</w:t>
            </w:r>
            <w:proofErr w:type="gramStart"/>
            <w:r w:rsidR="001721AE" w:rsidRPr="00197AAC">
              <w:rPr>
                <w:rFonts w:hint="eastAsia"/>
                <w:b/>
                <w:bCs/>
                <w:iCs/>
                <w:szCs w:val="21"/>
              </w:rPr>
              <w:t>定理</w:t>
            </w:r>
            <w:proofErr w:type="gramEnd"/>
          </w:p>
          <w:p w:rsidR="001721AE" w:rsidRPr="00197AAC" w:rsidRDefault="001721AE" w:rsidP="004B0CC2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定理</w:t>
            </w:r>
            <w:r w:rsidRPr="00197AAC">
              <w:rPr>
                <w:rFonts w:hint="eastAsia"/>
                <w:bCs/>
                <w:iCs/>
                <w:szCs w:val="21"/>
              </w:rPr>
              <w:t>(</w:t>
            </w:r>
            <w:r w:rsidRPr="00197AAC">
              <w:rPr>
                <w:rFonts w:hint="eastAsia"/>
                <w:bCs/>
                <w:iCs/>
                <w:szCs w:val="21"/>
              </w:rPr>
              <w:t>乘法定理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) </w:t>
            </w:r>
            <w:r w:rsidRPr="00197AAC">
              <w:rPr>
                <w:rFonts w:hint="eastAsia"/>
                <w:bCs/>
                <w:iCs/>
                <w:szCs w:val="21"/>
              </w:rPr>
              <w:t>对于任意的事件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A, B, </w:t>
            </w:r>
            <w:r w:rsidRPr="00197AAC">
              <w:rPr>
                <w:rFonts w:hint="eastAsia"/>
                <w:bCs/>
                <w:iCs/>
                <w:szCs w:val="21"/>
              </w:rPr>
              <w:t>若</w:t>
            </w:r>
            <w:r w:rsidRPr="00197AAC">
              <w:rPr>
                <w:rFonts w:hint="eastAsia"/>
                <w:bCs/>
                <w:iCs/>
                <w:szCs w:val="21"/>
              </w:rPr>
              <w:t>P(A)&gt;0</w:t>
            </w:r>
            <w:r w:rsidRPr="00197AAC">
              <w:rPr>
                <w:rFonts w:hint="eastAsia"/>
                <w:bCs/>
                <w:iCs/>
                <w:szCs w:val="21"/>
              </w:rPr>
              <w:t>，则</w:t>
            </w:r>
          </w:p>
          <w:p w:rsidR="001721AE" w:rsidRPr="00197AAC" w:rsidRDefault="001721AE" w:rsidP="001721AE">
            <w:pPr>
              <w:adjustRightInd w:val="0"/>
              <w:snapToGrid w:val="0"/>
              <w:spacing w:line="264" w:lineRule="auto"/>
              <w:ind w:firstLineChars="200" w:firstLine="420"/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 xml:space="preserve">                  P(AB)=P(A)P(B|A)</w:t>
            </w:r>
            <w:r w:rsidRPr="00197AAC">
              <w:rPr>
                <w:rFonts w:hint="eastAsia"/>
                <w:bCs/>
                <w:iCs/>
                <w:szCs w:val="21"/>
              </w:rPr>
              <w:t>或</w:t>
            </w:r>
            <w:r w:rsidRPr="00197AAC">
              <w:rPr>
                <w:bCs/>
                <w:iCs/>
                <w:szCs w:val="21"/>
              </w:rPr>
              <w:t>P(AB)=P(B)P(A|B)</w:t>
            </w:r>
          </w:p>
          <w:p w:rsidR="001721AE" w:rsidRPr="00197AAC" w:rsidRDefault="001721AE" w:rsidP="004B0CC2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[</w:t>
            </w:r>
            <w:r w:rsidRPr="00197AAC">
              <w:rPr>
                <w:rFonts w:hint="eastAsia"/>
                <w:bCs/>
                <w:iCs/>
                <w:szCs w:val="21"/>
              </w:rPr>
              <w:t>注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] </w:t>
            </w:r>
            <w:r w:rsidRPr="00197AAC">
              <w:rPr>
                <w:rFonts w:hint="eastAsia"/>
                <w:bCs/>
                <w:iCs/>
                <w:szCs w:val="21"/>
              </w:rPr>
              <w:t>乘法公式可以推广到多个事件的情形</w:t>
            </w:r>
          </w:p>
          <w:p w:rsidR="004B0CC2" w:rsidRPr="00197AAC" w:rsidRDefault="004B0CC2" w:rsidP="004B0CC2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1</w:t>
            </w:r>
            <w:r w:rsidRPr="00197AAC">
              <w:rPr>
                <w:rFonts w:hint="eastAsia"/>
                <w:bCs/>
                <w:iCs/>
                <w:szCs w:val="21"/>
              </w:rPr>
              <w:t>°设</w:t>
            </w:r>
            <w:r w:rsidRPr="00197AAC">
              <w:rPr>
                <w:rFonts w:hint="eastAsia"/>
                <w:bCs/>
                <w:iCs/>
                <w:szCs w:val="21"/>
              </w:rPr>
              <w:t>A,B,C</w:t>
            </w:r>
            <w:r w:rsidRPr="00197AAC">
              <w:rPr>
                <w:rFonts w:hint="eastAsia"/>
                <w:bCs/>
                <w:iCs/>
                <w:szCs w:val="21"/>
              </w:rPr>
              <w:t>为事件，且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P(AB)&gt;0, </w:t>
            </w:r>
            <w:r w:rsidRPr="00197AAC">
              <w:rPr>
                <w:rFonts w:hint="eastAsia"/>
                <w:bCs/>
                <w:iCs/>
                <w:szCs w:val="21"/>
              </w:rPr>
              <w:t>则有</w:t>
            </w:r>
          </w:p>
          <w:p w:rsidR="001721AE" w:rsidRPr="00197AAC" w:rsidRDefault="004B0CC2" w:rsidP="004B0CC2">
            <w:pPr>
              <w:adjustRightInd w:val="0"/>
              <w:snapToGrid w:val="0"/>
              <w:spacing w:line="264" w:lineRule="auto"/>
              <w:ind w:firstLineChars="200" w:firstLine="420"/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 xml:space="preserve">             P(ABC)=P(A) P(B|</w:t>
            </w:r>
            <w:proofErr w:type="gramStart"/>
            <w:r w:rsidRPr="00197AAC">
              <w:rPr>
                <w:bCs/>
                <w:iCs/>
                <w:szCs w:val="21"/>
              </w:rPr>
              <w:t>A)P</w:t>
            </w:r>
            <w:proofErr w:type="gramEnd"/>
            <w:r w:rsidRPr="00197AAC">
              <w:rPr>
                <w:bCs/>
                <w:iCs/>
                <w:szCs w:val="21"/>
              </w:rPr>
              <w:t>(C|BA)</w:t>
            </w:r>
          </w:p>
          <w:p w:rsidR="004B0CC2" w:rsidRPr="00197AAC" w:rsidRDefault="004B0CC2" w:rsidP="004B0CC2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>2°</w:t>
            </w:r>
            <w:r w:rsidRPr="00197AAC">
              <w:rPr>
                <w:rFonts w:hint="eastAsia"/>
                <w:bCs/>
                <w:iCs/>
                <w:szCs w:val="21"/>
              </w:rPr>
              <w:t>设</w:t>
            </w:r>
            <w:r w:rsidRPr="00197AAC">
              <w:rPr>
                <w:bCs/>
                <w:iCs/>
                <w:szCs w:val="21"/>
              </w:rPr>
              <w:t>A</w:t>
            </w:r>
            <w:r w:rsidRPr="00197AAC">
              <w:rPr>
                <w:bCs/>
                <w:iCs/>
                <w:szCs w:val="21"/>
                <w:vertAlign w:val="subscript"/>
              </w:rPr>
              <w:t>1</w:t>
            </w:r>
            <w:r w:rsidRPr="00197AAC">
              <w:rPr>
                <w:bCs/>
                <w:iCs/>
                <w:szCs w:val="21"/>
              </w:rPr>
              <w:t>, A</w:t>
            </w:r>
            <w:r w:rsidRPr="00197AAC">
              <w:rPr>
                <w:bCs/>
                <w:iCs/>
                <w:szCs w:val="21"/>
                <w:vertAlign w:val="subscript"/>
              </w:rPr>
              <w:t>2</w:t>
            </w:r>
            <w:r w:rsidRPr="00197AAC">
              <w:rPr>
                <w:bCs/>
                <w:iCs/>
                <w:szCs w:val="21"/>
              </w:rPr>
              <w:t>, …A</w:t>
            </w:r>
            <w:r w:rsidRPr="00197AAC">
              <w:rPr>
                <w:bCs/>
                <w:iCs/>
                <w:szCs w:val="21"/>
                <w:vertAlign w:val="subscript"/>
              </w:rPr>
              <w:t>n</w:t>
            </w:r>
            <w:r w:rsidRPr="00197AAC">
              <w:rPr>
                <w:bCs/>
                <w:iCs/>
                <w:szCs w:val="21"/>
              </w:rPr>
              <w:t xml:space="preserve"> </w:t>
            </w:r>
            <w:r w:rsidRPr="00197AAC">
              <w:rPr>
                <w:rFonts w:hint="eastAsia"/>
                <w:bCs/>
                <w:iCs/>
                <w:szCs w:val="21"/>
              </w:rPr>
              <w:t>为</w:t>
            </w:r>
            <w:r w:rsidRPr="00197AAC">
              <w:rPr>
                <w:bCs/>
                <w:iCs/>
                <w:szCs w:val="21"/>
              </w:rPr>
              <w:t>n</w:t>
            </w: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个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事件</w:t>
            </w:r>
            <w:r w:rsidRPr="00197AAC">
              <w:rPr>
                <w:bCs/>
                <w:iCs/>
                <w:szCs w:val="21"/>
              </w:rPr>
              <w:t xml:space="preserve">,  </w:t>
            </w:r>
            <w:r w:rsidRPr="00197AAC">
              <w:rPr>
                <w:rFonts w:hint="eastAsia"/>
                <w:bCs/>
                <w:iCs/>
                <w:szCs w:val="21"/>
              </w:rPr>
              <w:t>且</w:t>
            </w:r>
            <w:r w:rsidRPr="00197AAC">
              <w:rPr>
                <w:bCs/>
                <w:iCs/>
                <w:szCs w:val="21"/>
              </w:rPr>
              <w:t>P(A</w:t>
            </w:r>
            <w:r w:rsidRPr="00197AAC">
              <w:rPr>
                <w:bCs/>
                <w:iCs/>
                <w:szCs w:val="21"/>
                <w:vertAlign w:val="subscript"/>
              </w:rPr>
              <w:t>1</w:t>
            </w:r>
            <w:r w:rsidRPr="00197AAC">
              <w:rPr>
                <w:bCs/>
                <w:iCs/>
                <w:szCs w:val="21"/>
              </w:rPr>
              <w:t>A</w:t>
            </w:r>
            <w:r w:rsidRPr="00197AAC">
              <w:rPr>
                <w:bCs/>
                <w:iCs/>
                <w:szCs w:val="21"/>
                <w:vertAlign w:val="subscript"/>
              </w:rPr>
              <w:t>2</w:t>
            </w:r>
            <w:r w:rsidRPr="00197AAC">
              <w:rPr>
                <w:bCs/>
                <w:iCs/>
                <w:szCs w:val="21"/>
              </w:rPr>
              <w:t>…A</w:t>
            </w:r>
            <w:r w:rsidRPr="00197AAC">
              <w:rPr>
                <w:bCs/>
                <w:iCs/>
                <w:szCs w:val="21"/>
                <w:vertAlign w:val="subscript"/>
              </w:rPr>
              <w:t>n-1</w:t>
            </w:r>
            <w:r w:rsidRPr="00197AAC">
              <w:rPr>
                <w:bCs/>
                <w:iCs/>
                <w:szCs w:val="21"/>
              </w:rPr>
              <w:t>)&gt;0,</w:t>
            </w:r>
          </w:p>
          <w:p w:rsidR="004B0CC2" w:rsidRPr="00197AAC" w:rsidRDefault="00197AAC" w:rsidP="004B0CC2">
            <w:pPr>
              <w:adjustRightInd w:val="0"/>
              <w:snapToGrid w:val="0"/>
              <w:spacing w:line="264" w:lineRule="auto"/>
              <w:ind w:firstLineChars="200" w:firstLine="420"/>
              <w:rPr>
                <w:bCs/>
                <w:iCs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=P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…P(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n-1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)</m:t>
                </m:r>
              </m:oMath>
            </m:oMathPara>
          </w:p>
          <w:p w:rsidR="001721AE" w:rsidRPr="00197AAC" w:rsidRDefault="004B0CC2" w:rsidP="001721AE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[</w:t>
            </w:r>
            <w:r w:rsidRPr="00197AAC">
              <w:rPr>
                <w:rFonts w:hint="eastAsia"/>
                <w:bCs/>
                <w:iCs/>
                <w:szCs w:val="21"/>
              </w:rPr>
              <w:t>注</w:t>
            </w:r>
            <w:r w:rsidRPr="00197AAC">
              <w:rPr>
                <w:rFonts w:hint="eastAsia"/>
                <w:bCs/>
                <w:iCs/>
                <w:szCs w:val="21"/>
              </w:rPr>
              <w:t>]</w:t>
            </w:r>
            <w:r w:rsidR="00F76CEF" w:rsidRPr="00197AAC">
              <w:rPr>
                <w:bCs/>
                <w:iCs/>
                <w:szCs w:val="21"/>
              </w:rPr>
              <w:t xml:space="preserve"> </w:t>
            </w:r>
            <w:r w:rsidRPr="00197AAC">
              <w:rPr>
                <w:rFonts w:hint="eastAsia"/>
                <w:bCs/>
                <w:iCs/>
                <w:szCs w:val="21"/>
              </w:rPr>
              <w:t>在某些问题中，条件概率是已知的或者是比较容易求得的，在这种情况下，就可以利用乘法公式来计算</w:t>
            </w: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积事件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的概率</w:t>
            </w:r>
            <w:r w:rsidRPr="00197AAC">
              <w:rPr>
                <w:rFonts w:hint="eastAsia"/>
                <w:bCs/>
                <w:iCs/>
                <w:szCs w:val="21"/>
              </w:rPr>
              <w:t>.</w:t>
            </w:r>
          </w:p>
          <w:p w:rsidR="005D1429" w:rsidRPr="00197AAC" w:rsidRDefault="005D1429" w:rsidP="005D1429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如：</w:t>
            </w:r>
            <w:r w:rsidR="00F944BC" w:rsidRPr="00197AAC">
              <w:rPr>
                <w:rFonts w:hint="eastAsia"/>
                <w:bCs/>
                <w:iCs/>
                <w:szCs w:val="21"/>
              </w:rPr>
              <w:t>（</w:t>
            </w:r>
            <w:r w:rsidR="00F944BC" w:rsidRPr="00197AAC">
              <w:rPr>
                <w:rFonts w:hint="eastAsia"/>
                <w:bCs/>
                <w:iCs/>
                <w:szCs w:val="21"/>
              </w:rPr>
              <w:t>1</w:t>
            </w:r>
            <w:r w:rsidR="00F944BC" w:rsidRPr="00197AAC">
              <w:rPr>
                <w:rFonts w:hint="eastAsia"/>
                <w:bCs/>
                <w:iCs/>
                <w:szCs w:val="21"/>
              </w:rPr>
              <w:t>）</w:t>
            </w:r>
            <w:r w:rsidRPr="00197AAC">
              <w:rPr>
                <w:rFonts w:hint="eastAsia"/>
                <w:bCs/>
                <w:iCs/>
                <w:szCs w:val="21"/>
              </w:rPr>
              <w:t>对于任意事件</w:t>
            </w:r>
            <w:r w:rsidRPr="00197AAC">
              <w:rPr>
                <w:bCs/>
                <w:iCs/>
                <w:szCs w:val="21"/>
              </w:rPr>
              <w:t>B</w:t>
            </w:r>
            <w:r w:rsidRPr="00197AAC">
              <w:rPr>
                <w:bCs/>
                <w:iCs/>
                <w:szCs w:val="21"/>
                <w:vertAlign w:val="subscript"/>
              </w:rPr>
              <w:t>1</w:t>
            </w:r>
            <w:r w:rsidRPr="00197AAC">
              <w:rPr>
                <w:bCs/>
                <w:iCs/>
                <w:szCs w:val="21"/>
              </w:rPr>
              <w:t>, B</w:t>
            </w:r>
            <w:r w:rsidRPr="00197AAC">
              <w:rPr>
                <w:bCs/>
                <w:iCs/>
                <w:szCs w:val="21"/>
                <w:vertAlign w:val="subscript"/>
              </w:rPr>
              <w:t>2</w:t>
            </w:r>
            <w:r w:rsidRPr="00197AAC">
              <w:rPr>
                <w:rFonts w:hint="eastAsia"/>
                <w:bCs/>
                <w:iCs/>
                <w:szCs w:val="21"/>
              </w:rPr>
              <w:t>，有：</w:t>
            </w:r>
            <w:r w:rsidRPr="00197AAC">
              <w:rPr>
                <w:bCs/>
                <w:iCs/>
                <w:szCs w:val="21"/>
              </w:rPr>
              <w:t>P(B</w:t>
            </w:r>
            <w:r w:rsidRPr="00197AAC">
              <w:rPr>
                <w:bCs/>
                <w:iCs/>
                <w:szCs w:val="21"/>
                <w:vertAlign w:val="subscript"/>
              </w:rPr>
              <w:t>1</w:t>
            </w:r>
            <w:r w:rsidRPr="00197AAC">
              <w:rPr>
                <w:rFonts w:ascii="宋体" w:hAnsi="宋体" w:cs="宋体" w:hint="eastAsia"/>
                <w:bCs/>
                <w:iCs/>
                <w:szCs w:val="21"/>
              </w:rPr>
              <w:t>∪</w:t>
            </w:r>
            <w:r w:rsidRPr="00197AAC">
              <w:rPr>
                <w:bCs/>
                <w:iCs/>
                <w:szCs w:val="21"/>
              </w:rPr>
              <w:t>B</w:t>
            </w:r>
            <w:r w:rsidRPr="00197AAC">
              <w:rPr>
                <w:bCs/>
                <w:iCs/>
                <w:szCs w:val="21"/>
                <w:vertAlign w:val="subscript"/>
              </w:rPr>
              <w:t>2</w:t>
            </w:r>
            <w:r w:rsidRPr="00197AAC">
              <w:rPr>
                <w:bCs/>
                <w:iCs/>
                <w:szCs w:val="21"/>
              </w:rPr>
              <w:t>|A)= P(B</w:t>
            </w:r>
            <w:r w:rsidRPr="00197AAC">
              <w:rPr>
                <w:bCs/>
                <w:iCs/>
                <w:szCs w:val="21"/>
                <w:vertAlign w:val="subscript"/>
              </w:rPr>
              <w:t>1</w:t>
            </w:r>
            <w:r w:rsidRPr="00197AAC">
              <w:rPr>
                <w:bCs/>
                <w:iCs/>
                <w:szCs w:val="21"/>
              </w:rPr>
              <w:t>|A)+ P(B</w:t>
            </w:r>
            <w:r w:rsidRPr="00197AAC">
              <w:rPr>
                <w:bCs/>
                <w:iCs/>
                <w:szCs w:val="21"/>
                <w:vertAlign w:val="subscript"/>
              </w:rPr>
              <w:t>2</w:t>
            </w:r>
            <w:r w:rsidRPr="00197AAC">
              <w:rPr>
                <w:bCs/>
                <w:iCs/>
                <w:szCs w:val="21"/>
              </w:rPr>
              <w:t>|A)</w:t>
            </w:r>
            <w:r w:rsidRPr="00197AAC">
              <w:rPr>
                <w:rFonts w:hint="eastAsia"/>
                <w:bCs/>
                <w:iCs/>
                <w:szCs w:val="21"/>
              </w:rPr>
              <w:t>-</w:t>
            </w:r>
            <w:r w:rsidRPr="00197AAC">
              <w:rPr>
                <w:bCs/>
                <w:iCs/>
                <w:szCs w:val="21"/>
              </w:rPr>
              <w:t>P(B</w:t>
            </w:r>
            <w:r w:rsidRPr="00197AAC">
              <w:rPr>
                <w:bCs/>
                <w:iCs/>
                <w:szCs w:val="21"/>
                <w:vertAlign w:val="subscript"/>
              </w:rPr>
              <w:t>1</w:t>
            </w:r>
            <w:r w:rsidRPr="00197AAC">
              <w:rPr>
                <w:bCs/>
                <w:iCs/>
                <w:szCs w:val="21"/>
              </w:rPr>
              <w:t>B</w:t>
            </w:r>
            <w:r w:rsidRPr="00197AAC">
              <w:rPr>
                <w:bCs/>
                <w:iCs/>
                <w:szCs w:val="21"/>
                <w:vertAlign w:val="subscript"/>
              </w:rPr>
              <w:t>2</w:t>
            </w:r>
            <w:r w:rsidRPr="00197AAC">
              <w:rPr>
                <w:bCs/>
                <w:iCs/>
                <w:szCs w:val="21"/>
              </w:rPr>
              <w:t xml:space="preserve">|A) </w:t>
            </w:r>
          </w:p>
          <w:p w:rsidR="005D1429" w:rsidRPr="00197AAC" w:rsidRDefault="00F944BC" w:rsidP="00F944BC">
            <w:pPr>
              <w:adjustRightInd w:val="0"/>
              <w:snapToGrid w:val="0"/>
              <w:spacing w:line="264" w:lineRule="auto"/>
              <w:ind w:firstLineChars="150" w:firstLine="315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（</w:t>
            </w:r>
            <w:r w:rsidRPr="00197AAC">
              <w:rPr>
                <w:rFonts w:hint="eastAsia"/>
                <w:bCs/>
                <w:iCs/>
                <w:szCs w:val="21"/>
              </w:rPr>
              <w:t>2</w:t>
            </w:r>
            <w:r w:rsidRPr="00197AAC">
              <w:rPr>
                <w:rFonts w:hint="eastAsia"/>
                <w:bCs/>
                <w:iCs/>
                <w:szCs w:val="21"/>
              </w:rPr>
              <w:t>）</w:t>
            </w:r>
            <w:r w:rsidR="005D1429" w:rsidRPr="00197AAC">
              <w:rPr>
                <w:rFonts w:hint="eastAsia"/>
                <w:bCs/>
                <w:iCs/>
                <w:szCs w:val="21"/>
              </w:rPr>
              <w:t>对于任意事件</w:t>
            </w:r>
            <w:r w:rsidR="005D1429" w:rsidRPr="00197AAC">
              <w:rPr>
                <w:bCs/>
                <w:iCs/>
                <w:szCs w:val="21"/>
              </w:rPr>
              <w:t>B</w:t>
            </w:r>
            <w:r w:rsidR="005D1429" w:rsidRPr="00197AAC">
              <w:rPr>
                <w:rFonts w:hint="eastAsia"/>
                <w:bCs/>
                <w:iCs/>
                <w:szCs w:val="21"/>
              </w:rPr>
              <w:t>，有：</w:t>
            </w:r>
            <w:r w:rsidR="005D1429" w:rsidRPr="00197AAC">
              <w:rPr>
                <w:bCs/>
                <w:iCs/>
                <w:szCs w:val="21"/>
              </w:rPr>
              <w:t>P(B|</w:t>
            </w:r>
            <w:proofErr w:type="gramStart"/>
            <w:r w:rsidR="005D1429" w:rsidRPr="00197AAC">
              <w:rPr>
                <w:bCs/>
                <w:iCs/>
                <w:szCs w:val="21"/>
              </w:rPr>
              <w:t>A)=</w:t>
            </w:r>
            <w:proofErr w:type="gramEnd"/>
            <w:r w:rsidR="005D1429" w:rsidRPr="00197AAC">
              <w:rPr>
                <w:bCs/>
                <w:iCs/>
                <w:szCs w:val="21"/>
              </w:rPr>
              <w:t>1</w:t>
            </w:r>
            <w:r w:rsidR="005D1429" w:rsidRPr="00197AAC">
              <w:rPr>
                <w:rFonts w:hint="eastAsia"/>
                <w:bCs/>
                <w:iCs/>
                <w:szCs w:val="21"/>
              </w:rPr>
              <w:t>-</w:t>
            </w:r>
            <w:r w:rsidR="005D1429" w:rsidRPr="00197AAC">
              <w:rPr>
                <w:bCs/>
                <w:iCs/>
                <w:szCs w:val="21"/>
              </w:rPr>
              <w:t>P(B|A)</w:t>
            </w:r>
          </w:p>
          <w:p w:rsidR="00F76CEF" w:rsidRPr="00197AAC" w:rsidRDefault="00582FC4" w:rsidP="001721AE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二、例题</w:t>
            </w:r>
            <w:r w:rsidR="00F76CEF" w:rsidRPr="00197AAC">
              <w:rPr>
                <w:rFonts w:hint="eastAsia"/>
                <w:b/>
                <w:bCs/>
                <w:iCs/>
                <w:szCs w:val="21"/>
              </w:rPr>
              <w:t>：</w:t>
            </w:r>
          </w:p>
          <w:p w:rsidR="00F76CEF" w:rsidRPr="00197AAC" w:rsidRDefault="00873193" w:rsidP="00F76CEF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1</w:t>
            </w:r>
            <w:r w:rsidRPr="00197AAC">
              <w:rPr>
                <w:rFonts w:hint="eastAsia"/>
                <w:bCs/>
                <w:iCs/>
                <w:szCs w:val="21"/>
              </w:rPr>
              <w:t>、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今有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3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个布袋</w:t>
            </w:r>
            <w:r w:rsidR="00F76CEF" w:rsidRPr="00197AAC">
              <w:rPr>
                <w:bCs/>
                <w:iCs/>
                <w:szCs w:val="21"/>
              </w:rPr>
              <w:t xml:space="preserve">, </w:t>
            </w:r>
            <w:proofErr w:type="gramStart"/>
            <w:r w:rsidR="00F76CEF" w:rsidRPr="00197AAC">
              <w:rPr>
                <w:bCs/>
                <w:iCs/>
                <w:szCs w:val="21"/>
              </w:rPr>
              <w:t>2</w:t>
            </w:r>
            <w:r w:rsidR="00F76CEF" w:rsidRPr="00197AAC">
              <w:rPr>
                <w:bCs/>
                <w:iCs/>
                <w:szCs w:val="21"/>
              </w:rPr>
              <w:t>个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红袋</w:t>
            </w:r>
            <w:proofErr w:type="gramEnd"/>
            <w:r w:rsidR="00F76CEF" w:rsidRPr="00197AAC">
              <w:rPr>
                <w:bCs/>
                <w:iCs/>
                <w:szCs w:val="21"/>
              </w:rPr>
              <w:t>, 1</w:t>
            </w:r>
            <w:r w:rsidR="00F76CEF" w:rsidRPr="00197AAC">
              <w:rPr>
                <w:bCs/>
                <w:iCs/>
                <w:szCs w:val="21"/>
              </w:rPr>
              <w:t>个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绿袋</w:t>
            </w:r>
            <w:r w:rsidR="00F76CEF" w:rsidRPr="00197AAC">
              <w:rPr>
                <w:bCs/>
                <w:iCs/>
                <w:szCs w:val="21"/>
              </w:rPr>
              <w:t xml:space="preserve">. 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在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2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个红袋中各装</w:t>
            </w:r>
            <w:r w:rsidR="00F76CEF" w:rsidRPr="00197AAC">
              <w:rPr>
                <w:bCs/>
                <w:iCs/>
                <w:szCs w:val="21"/>
              </w:rPr>
              <w:t>60</w:t>
            </w:r>
            <w:r w:rsidR="00F76CEF" w:rsidRPr="00197AAC">
              <w:rPr>
                <w:bCs/>
                <w:iCs/>
                <w:szCs w:val="21"/>
              </w:rPr>
              <w:t>个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红球和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40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个绿球，在绿袋中装了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30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红球和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50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个绿球，现任取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1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袋，从中任取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1</w:t>
            </w:r>
            <w:r w:rsidR="00F76CEF" w:rsidRPr="00197AAC">
              <w:rPr>
                <w:rFonts w:hint="eastAsia"/>
                <w:bCs/>
                <w:iCs/>
                <w:szCs w:val="21"/>
              </w:rPr>
              <w:t>球，问是红袋中红球的概率为多少？</w:t>
            </w:r>
          </w:p>
          <w:p w:rsidR="00F76CEF" w:rsidRPr="00197AAC" w:rsidRDefault="00F76CEF" w:rsidP="00F76CEF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解</w:t>
            </w:r>
            <w:r w:rsidRPr="00197AAC">
              <w:rPr>
                <w:bCs/>
                <w:iCs/>
                <w:szCs w:val="21"/>
              </w:rPr>
              <w:t xml:space="preserve">  </w:t>
            </w:r>
            <w:r w:rsidRPr="00197AAC">
              <w:rPr>
                <w:rFonts w:hint="eastAsia"/>
                <w:bCs/>
                <w:iCs/>
                <w:szCs w:val="21"/>
              </w:rPr>
              <w:t>设</w:t>
            </w:r>
            <w:r w:rsidRPr="00197AAC">
              <w:rPr>
                <w:bCs/>
                <w:iCs/>
                <w:szCs w:val="21"/>
              </w:rPr>
              <w:t>A=“</w:t>
            </w:r>
            <w:r w:rsidRPr="00197AAC">
              <w:rPr>
                <w:rFonts w:hint="eastAsia"/>
                <w:bCs/>
                <w:iCs/>
                <w:szCs w:val="21"/>
              </w:rPr>
              <w:t>取到红袋</w:t>
            </w:r>
            <w:r w:rsidRPr="00197AAC">
              <w:rPr>
                <w:bCs/>
                <w:iCs/>
                <w:szCs w:val="21"/>
              </w:rPr>
              <w:t>”, B=“</w:t>
            </w:r>
            <w:r w:rsidRPr="00197AAC">
              <w:rPr>
                <w:rFonts w:hint="eastAsia"/>
                <w:bCs/>
                <w:iCs/>
                <w:szCs w:val="21"/>
              </w:rPr>
              <w:t>取到红球</w:t>
            </w:r>
            <w:r w:rsidRPr="00197AAC">
              <w:rPr>
                <w:bCs/>
                <w:iCs/>
                <w:szCs w:val="21"/>
              </w:rPr>
              <w:t xml:space="preserve">”, </w:t>
            </w:r>
            <w:r w:rsidRPr="00197AAC">
              <w:rPr>
                <w:rFonts w:hint="eastAsia"/>
                <w:bCs/>
                <w:iCs/>
                <w:szCs w:val="21"/>
              </w:rPr>
              <w:t>所求概率</w:t>
            </w:r>
            <w:r w:rsidRPr="00197AAC">
              <w:rPr>
                <w:bCs/>
                <w:iCs/>
                <w:szCs w:val="21"/>
              </w:rPr>
              <w:t xml:space="preserve">P(AB). </w:t>
            </w:r>
          </w:p>
          <w:p w:rsidR="00F76CEF" w:rsidRPr="00197AAC" w:rsidRDefault="00F76CEF" w:rsidP="00884C93">
            <w:pPr>
              <w:adjustRightInd w:val="0"/>
              <w:snapToGrid w:val="0"/>
              <w:spacing w:line="264" w:lineRule="auto"/>
              <w:ind w:firstLineChars="200" w:firstLine="420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显然，</w:t>
            </w:r>
            <w:r w:rsidRPr="00197AAC">
              <w:rPr>
                <w:bCs/>
                <w:iCs/>
                <w:szCs w:val="21"/>
              </w:rPr>
              <w:t>P(A)=2/3,</w:t>
            </w:r>
            <w:r w:rsidRPr="00197AAC">
              <w:rPr>
                <w:rFonts w:cstheme="minorBidi"/>
                <w:bCs/>
                <w:iCs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 w:rsidRPr="00197AAC">
              <w:rPr>
                <w:bCs/>
                <w:iCs/>
                <w:szCs w:val="21"/>
              </w:rPr>
              <w:t xml:space="preserve">P(B|A)=60/100=3/5,   </w:t>
            </w:r>
          </w:p>
          <w:p w:rsidR="00946002" w:rsidRPr="00197AAC" w:rsidRDefault="00F76CEF" w:rsidP="00884C93">
            <w:pPr>
              <w:adjustRightInd w:val="0"/>
              <w:snapToGrid w:val="0"/>
              <w:spacing w:line="264" w:lineRule="auto"/>
              <w:ind w:firstLineChars="200" w:firstLine="420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由乘法公式</w:t>
            </w:r>
            <w:r w:rsidR="00372B54" w:rsidRPr="00197AAC">
              <w:rPr>
                <w:rFonts w:hint="eastAsia"/>
                <w:bCs/>
                <w:iCs/>
                <w:szCs w:val="21"/>
              </w:rPr>
              <w:t>：</w:t>
            </w:r>
            <w:r w:rsidRPr="00197AAC">
              <w:rPr>
                <w:bCs/>
                <w:iCs/>
                <w:szCs w:val="21"/>
              </w:rPr>
              <w:t>P(AB)=P(A)P(B|</w:t>
            </w:r>
            <w:proofErr w:type="gramStart"/>
            <w:r w:rsidRPr="00197AAC">
              <w:rPr>
                <w:bCs/>
                <w:iCs/>
                <w:szCs w:val="21"/>
              </w:rPr>
              <w:t>A)=</w:t>
            </w:r>
            <w:proofErr w:type="gramEnd"/>
            <w:r w:rsidRPr="00197AAC">
              <w:rPr>
                <w:bCs/>
                <w:iCs/>
                <w:szCs w:val="21"/>
              </w:rPr>
              <w:t xml:space="preserve"> (2/3)·(3/5)= 2/5 .</w:t>
            </w:r>
          </w:p>
          <w:p w:rsidR="00DA374A" w:rsidRPr="00197AAC" w:rsidRDefault="00A0140A" w:rsidP="00A0140A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2</w:t>
            </w:r>
            <w:r w:rsidRPr="00197AAC">
              <w:rPr>
                <w:rFonts w:hint="eastAsia"/>
                <w:bCs/>
                <w:iCs/>
                <w:szCs w:val="21"/>
              </w:rPr>
              <w:t>、今有</w:t>
            </w:r>
            <w:r w:rsidRPr="00197AAC">
              <w:rPr>
                <w:rFonts w:hint="eastAsia"/>
                <w:bCs/>
                <w:iCs/>
                <w:szCs w:val="21"/>
              </w:rPr>
              <w:t>1</w:t>
            </w:r>
            <w:r w:rsidRPr="00197AAC">
              <w:rPr>
                <w:rFonts w:hint="eastAsia"/>
                <w:bCs/>
                <w:iCs/>
                <w:szCs w:val="21"/>
              </w:rPr>
              <w:t>张电影票，</w:t>
            </w:r>
            <w:r w:rsidRPr="00197AAC">
              <w:rPr>
                <w:rFonts w:hint="eastAsia"/>
                <w:bCs/>
                <w:iCs/>
                <w:szCs w:val="21"/>
              </w:rPr>
              <w:t>4</w:t>
            </w:r>
            <w:r w:rsidRPr="00197AAC">
              <w:rPr>
                <w:rFonts w:hint="eastAsia"/>
                <w:bCs/>
                <w:iCs/>
                <w:szCs w:val="21"/>
              </w:rPr>
              <w:t>个人都想要，他们用抓阄的办法分这张票，试证明每人得电影票的概率都是</w:t>
            </w:r>
            <w:r w:rsidRPr="00197AAC">
              <w:rPr>
                <w:rFonts w:hint="eastAsia"/>
                <w:bCs/>
                <w:iCs/>
                <w:szCs w:val="21"/>
              </w:rPr>
              <w:t>1/4.</w:t>
            </w:r>
          </w:p>
          <w:p w:rsidR="00DA374A" w:rsidRPr="00197AAC" w:rsidRDefault="00DA374A" w:rsidP="00DA374A">
            <w:pPr>
              <w:adjustRightInd w:val="0"/>
              <w:snapToGrid w:val="0"/>
              <w:spacing w:line="264" w:lineRule="auto"/>
              <w:ind w:firstLineChars="100" w:firstLine="210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【注】该例题可以推导出一般结论</w:t>
            </w:r>
            <w:r w:rsidRPr="00197AAC">
              <w:rPr>
                <w:bCs/>
                <w:iCs/>
                <w:szCs w:val="21"/>
              </w:rPr>
              <w:t xml:space="preserve">: </w:t>
            </w:r>
            <w:r w:rsidRPr="00197AAC">
              <w:rPr>
                <w:rFonts w:hint="eastAsia"/>
                <w:bCs/>
                <w:iCs/>
                <w:szCs w:val="21"/>
              </w:rPr>
              <w:t>袋中有</w:t>
            </w:r>
            <w:r w:rsidRPr="00197AAC">
              <w:rPr>
                <w:bCs/>
                <w:iCs/>
                <w:szCs w:val="21"/>
              </w:rPr>
              <w:t>a</w:t>
            </w:r>
            <w:r w:rsidRPr="00197AAC">
              <w:rPr>
                <w:rFonts w:hint="eastAsia"/>
                <w:bCs/>
                <w:iCs/>
                <w:szCs w:val="21"/>
              </w:rPr>
              <w:t>只白球</w:t>
            </w:r>
            <w:r w:rsidRPr="00197AAC">
              <w:rPr>
                <w:bCs/>
                <w:iCs/>
                <w:szCs w:val="21"/>
              </w:rPr>
              <w:t>, b</w:t>
            </w:r>
            <w:r w:rsidRPr="00197AAC">
              <w:rPr>
                <w:rFonts w:hint="eastAsia"/>
                <w:bCs/>
                <w:iCs/>
                <w:szCs w:val="21"/>
              </w:rPr>
              <w:t>只红球</w:t>
            </w:r>
            <w:r w:rsidRPr="00197AAC">
              <w:rPr>
                <w:bCs/>
                <w:iCs/>
                <w:szCs w:val="21"/>
              </w:rPr>
              <w:t>, k</w:t>
            </w:r>
            <w:r w:rsidRPr="00197AAC">
              <w:rPr>
                <w:rFonts w:hint="eastAsia"/>
                <w:bCs/>
                <w:iCs/>
                <w:szCs w:val="21"/>
              </w:rPr>
              <w:t>个人依次在袋中取一球，则不论放回还是</w:t>
            </w: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不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放回，第</w:t>
            </w:r>
            <w:proofErr w:type="spellStart"/>
            <w:r w:rsidRPr="00197AAC">
              <w:rPr>
                <w:bCs/>
                <w:iCs/>
                <w:szCs w:val="21"/>
              </w:rPr>
              <w:t>i</w:t>
            </w:r>
            <w:proofErr w:type="spellEnd"/>
            <w:r w:rsidRPr="00197AAC">
              <w:rPr>
                <w:rFonts w:hint="eastAsia"/>
                <w:bCs/>
                <w:iCs/>
                <w:szCs w:val="21"/>
              </w:rPr>
              <w:t>个人取到白球的概率为</w:t>
            </w:r>
            <w:r w:rsidRPr="00197AAC">
              <w:rPr>
                <w:bCs/>
                <w:iCs/>
                <w:szCs w:val="21"/>
              </w:rPr>
              <w:t>a/(</w:t>
            </w:r>
            <w:proofErr w:type="spellStart"/>
            <w:r w:rsidRPr="00197AAC">
              <w:rPr>
                <w:bCs/>
                <w:iCs/>
                <w:szCs w:val="21"/>
              </w:rPr>
              <w:t>a+b</w:t>
            </w:r>
            <w:proofErr w:type="spellEnd"/>
            <w:r w:rsidRPr="00197AAC">
              <w:rPr>
                <w:bCs/>
                <w:iCs/>
                <w:szCs w:val="21"/>
              </w:rPr>
              <w:t>).</w:t>
            </w:r>
          </w:p>
          <w:p w:rsidR="00A0140A" w:rsidRPr="00197AAC" w:rsidRDefault="00A0140A" w:rsidP="00DA374A">
            <w:pPr>
              <w:adjustRightInd w:val="0"/>
              <w:snapToGrid w:val="0"/>
              <w:spacing w:line="264" w:lineRule="auto"/>
              <w:ind w:firstLineChars="100" w:firstLine="210"/>
              <w:rPr>
                <w:bCs/>
                <w:iCs/>
                <w:szCs w:val="21"/>
              </w:rPr>
            </w:pPr>
          </w:p>
        </w:tc>
      </w:tr>
      <w:tr w:rsidR="009D436C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 w:val="restart"/>
            <w:vAlign w:val="center"/>
          </w:tcPr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lastRenderedPageBreak/>
              <w:t>教</w:t>
            </w:r>
            <w:r w:rsidR="0057155B" w:rsidRPr="00197AAC">
              <w:rPr>
                <w:rFonts w:hint="eastAsia"/>
                <w:b/>
                <w:bCs/>
                <w:szCs w:val="21"/>
              </w:rPr>
              <w:t xml:space="preserve"> </w:t>
            </w:r>
            <w:r w:rsidRPr="00197AAC">
              <w:rPr>
                <w:rFonts w:hint="eastAsia"/>
                <w:b/>
                <w:bCs/>
                <w:szCs w:val="21"/>
              </w:rPr>
              <w:t>学</w:t>
            </w: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b/>
                <w:bCs/>
                <w:szCs w:val="21"/>
              </w:rPr>
            </w:pPr>
            <w:r w:rsidRPr="00197AAC">
              <w:rPr>
                <w:rFonts w:hint="eastAsia"/>
                <w:b/>
                <w:bCs/>
                <w:szCs w:val="21"/>
              </w:rPr>
              <w:t>环节</w:t>
            </w:r>
            <w:r w:rsidR="00061841" w:rsidRPr="00197AAC">
              <w:rPr>
                <w:rFonts w:hint="eastAsia"/>
                <w:b/>
                <w:bCs/>
                <w:szCs w:val="21"/>
              </w:rPr>
              <w:t>3</w:t>
            </w: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：</w:t>
            </w:r>
          </w:p>
          <w:p w:rsidR="009D436C" w:rsidRPr="00197AAC" w:rsidRDefault="00C03904" w:rsidP="00743688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全概率与贝叶斯公式</w:t>
            </w: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noProof/>
                <w:color w:val="000000"/>
                <w:szCs w:val="21"/>
              </w:rPr>
            </w:pPr>
            <w:r w:rsidRPr="00197AAC">
              <w:rPr>
                <w:b/>
                <w:szCs w:val="21"/>
              </w:rPr>
              <w:t>知识能力</w:t>
            </w:r>
            <w:r w:rsidRPr="00197AAC">
              <w:rPr>
                <w:rFonts w:hint="eastAsia"/>
                <w:b/>
                <w:szCs w:val="21"/>
              </w:rPr>
              <w:t>目标</w:t>
            </w:r>
            <w:r w:rsidRPr="00197AAC">
              <w:rPr>
                <w:b/>
                <w:szCs w:val="21"/>
              </w:rPr>
              <w:t>：</w:t>
            </w:r>
            <w:r w:rsidRPr="00197AAC">
              <w:rPr>
                <w:szCs w:val="21"/>
              </w:rPr>
              <w:t>在教师启发培养学生的</w:t>
            </w:r>
            <w:r w:rsidR="00C469A6" w:rsidRPr="00197AAC">
              <w:rPr>
                <w:rFonts w:hint="eastAsia"/>
                <w:szCs w:val="21"/>
              </w:rPr>
              <w:t>模拟</w:t>
            </w:r>
            <w:r w:rsidRPr="00197AAC">
              <w:rPr>
                <w:szCs w:val="21"/>
              </w:rPr>
              <w:t>的能力。</w:t>
            </w:r>
          </w:p>
        </w:tc>
      </w:tr>
      <w:tr w:rsidR="009D436C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/>
            <w:vAlign w:val="center"/>
          </w:tcPr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noProof/>
                <w:color w:val="000000"/>
                <w:szCs w:val="21"/>
              </w:rPr>
            </w:pPr>
            <w:r w:rsidRPr="00197AAC">
              <w:rPr>
                <w:b/>
                <w:szCs w:val="21"/>
              </w:rPr>
              <w:t>教学</w:t>
            </w:r>
            <w:r w:rsidRPr="00197AAC">
              <w:rPr>
                <w:rFonts w:hint="eastAsia"/>
                <w:b/>
                <w:szCs w:val="21"/>
              </w:rPr>
              <w:t>方法与手段</w:t>
            </w:r>
            <w:r w:rsidRPr="00197AAC">
              <w:rPr>
                <w:b/>
                <w:szCs w:val="21"/>
              </w:rPr>
              <w:t>：</w:t>
            </w:r>
            <w:r w:rsidRPr="00197AAC">
              <w:rPr>
                <w:szCs w:val="21"/>
              </w:rPr>
              <w:t>采取提问、启发、层层深入教学策略，培养学生对知识的迁移能力。多媒体、板书</w:t>
            </w:r>
          </w:p>
        </w:tc>
      </w:tr>
      <w:tr w:rsidR="009D436C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/>
            <w:vAlign w:val="center"/>
          </w:tcPr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  <w:vAlign w:val="center"/>
          </w:tcPr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noProof/>
                <w:color w:val="000000"/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时间分配：</w:t>
            </w:r>
            <w:r w:rsidRPr="00197AAC">
              <w:rPr>
                <w:szCs w:val="21"/>
              </w:rPr>
              <w:t>20</w:t>
            </w:r>
            <w:r w:rsidRPr="00197AAC">
              <w:rPr>
                <w:rFonts w:hint="eastAsia"/>
                <w:szCs w:val="21"/>
              </w:rPr>
              <w:t>分钟</w:t>
            </w:r>
          </w:p>
        </w:tc>
      </w:tr>
      <w:tr w:rsidR="009D436C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Merge/>
            <w:vAlign w:val="center"/>
          </w:tcPr>
          <w:p w:rsidR="009D436C" w:rsidRPr="00197AAC" w:rsidRDefault="009D436C" w:rsidP="00743688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</w:tc>
        <w:tc>
          <w:tcPr>
            <w:tcW w:w="4596" w:type="pct"/>
            <w:gridSpan w:val="6"/>
          </w:tcPr>
          <w:p w:rsidR="00131ACE" w:rsidRPr="00197AAC" w:rsidRDefault="000E1983" w:rsidP="00743688">
            <w:pPr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一、引例</w:t>
            </w:r>
          </w:p>
          <w:p w:rsidR="00DC0453" w:rsidRPr="00197AAC" w:rsidRDefault="00DC0453" w:rsidP="00DC0453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已知男子患有色盲的概率为</w:t>
            </w:r>
            <w:r w:rsidRPr="00197AAC">
              <w:rPr>
                <w:rFonts w:hint="eastAsia"/>
                <w:bCs/>
                <w:iCs/>
                <w:szCs w:val="21"/>
              </w:rPr>
              <w:t>5%</w:t>
            </w:r>
            <w:r w:rsidRPr="00197AAC">
              <w:rPr>
                <w:rFonts w:hint="eastAsia"/>
                <w:bCs/>
                <w:iCs/>
                <w:szCs w:val="21"/>
              </w:rPr>
              <w:t>；女子患有色盲为</w:t>
            </w:r>
            <w:r w:rsidRPr="00197AAC">
              <w:rPr>
                <w:rFonts w:hint="eastAsia"/>
                <w:bCs/>
                <w:iCs/>
                <w:szCs w:val="21"/>
              </w:rPr>
              <w:t>0.25%</w:t>
            </w:r>
            <w:r w:rsidRPr="00197AAC">
              <w:rPr>
                <w:rFonts w:hint="eastAsia"/>
                <w:bCs/>
                <w:iCs/>
                <w:szCs w:val="21"/>
              </w:rPr>
              <w:t>；今从男女人数相等的人群中随机挑选一人，问：</w:t>
            </w:r>
          </w:p>
          <w:p w:rsidR="00DC0453" w:rsidRPr="00197AAC" w:rsidRDefault="00DC0453" w:rsidP="00DC0453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（</w:t>
            </w:r>
            <w:r w:rsidRPr="00197AAC">
              <w:rPr>
                <w:rFonts w:hint="eastAsia"/>
                <w:bCs/>
                <w:iCs/>
                <w:szCs w:val="21"/>
              </w:rPr>
              <w:t>1</w:t>
            </w:r>
            <w:r w:rsidRPr="00197AAC">
              <w:rPr>
                <w:rFonts w:hint="eastAsia"/>
                <w:bCs/>
                <w:iCs/>
                <w:szCs w:val="21"/>
              </w:rPr>
              <w:t>）此人为色盲的概率。</w:t>
            </w:r>
          </w:p>
          <w:p w:rsidR="000E1983" w:rsidRPr="00197AAC" w:rsidRDefault="00DC0453" w:rsidP="00DC0453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（</w:t>
            </w:r>
            <w:r w:rsidRPr="00197AAC">
              <w:rPr>
                <w:rFonts w:hint="eastAsia"/>
                <w:bCs/>
                <w:iCs/>
                <w:szCs w:val="21"/>
              </w:rPr>
              <w:t>2</w:t>
            </w:r>
            <w:r w:rsidRPr="00197AAC">
              <w:rPr>
                <w:rFonts w:hint="eastAsia"/>
                <w:bCs/>
                <w:iCs/>
                <w:szCs w:val="21"/>
              </w:rPr>
              <w:t>）若已知此人为色盲，其为男性的概率。</w:t>
            </w:r>
          </w:p>
          <w:p w:rsidR="00DC0453" w:rsidRPr="00197AAC" w:rsidRDefault="0052455F" w:rsidP="00DC0453">
            <w:pPr>
              <w:rPr>
                <w:b/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4DDD07">
                  <wp:simplePos x="0" y="0"/>
                  <wp:positionH relativeFrom="column">
                    <wp:posOffset>3710710</wp:posOffset>
                  </wp:positionH>
                  <wp:positionV relativeFrom="paragraph">
                    <wp:posOffset>142570</wp:posOffset>
                  </wp:positionV>
                  <wp:extent cx="1403985" cy="784225"/>
                  <wp:effectExtent l="0" t="0" r="5715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0DF0" w:rsidRPr="00197AAC">
              <w:rPr>
                <w:rFonts w:hint="eastAsia"/>
                <w:b/>
                <w:bCs/>
                <w:iCs/>
                <w:szCs w:val="21"/>
              </w:rPr>
              <w:t>解：</w:t>
            </w:r>
          </w:p>
          <w:p w:rsidR="00954AD6" w:rsidRPr="00197AAC" w:rsidRDefault="00496012" w:rsidP="00954AD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1</w:t>
            </w:r>
            <w:r w:rsidRPr="00197AAC">
              <w:rPr>
                <w:rFonts w:hint="eastAsia"/>
                <w:bCs/>
                <w:iCs/>
                <w:szCs w:val="21"/>
              </w:rPr>
              <w:t>）</w:t>
            </w:r>
            <w:r w:rsidR="00954AD6" w:rsidRPr="00197AAC">
              <w:rPr>
                <w:rFonts w:hint="eastAsia"/>
                <w:bCs/>
                <w:iCs/>
                <w:szCs w:val="21"/>
              </w:rPr>
              <w:t>设：</w:t>
            </w:r>
            <w:r w:rsidR="00954AD6" w:rsidRPr="00197AAC">
              <w:rPr>
                <w:bCs/>
                <w:iCs/>
                <w:szCs w:val="21"/>
              </w:rPr>
              <w:t xml:space="preserve"> </w:t>
            </w:r>
            <w:r w:rsidR="00954AD6" w:rsidRPr="00197AAC">
              <w:rPr>
                <w:rFonts w:ascii="Cambria Math" w:hAnsi="Cambria Math" w:cs="Cambria Math"/>
                <w:bCs/>
                <w:iCs/>
                <w:szCs w:val="21"/>
              </w:rPr>
              <w:t>𝐴</w:t>
            </w:r>
            <w:r w:rsidR="00954AD6" w:rsidRPr="00197AAC">
              <w:rPr>
                <w:rFonts w:hint="eastAsia"/>
                <w:bCs/>
                <w:iCs/>
                <w:szCs w:val="21"/>
              </w:rPr>
              <w:t>：表示此人为色盲；</w:t>
            </w:r>
            <w:r w:rsidR="00954AD6" w:rsidRPr="00197AAC">
              <w:rPr>
                <w:rFonts w:ascii="Cambria Math" w:hAnsi="Cambria Math" w:cs="Cambria Math"/>
                <w:bCs/>
                <w:iCs/>
                <w:szCs w:val="21"/>
              </w:rPr>
              <w:t>𝐴</w:t>
            </w:r>
            <w:r w:rsidR="00954AD6" w:rsidRPr="00197AAC">
              <w:rPr>
                <w:bCs/>
                <w:iCs/>
                <w:szCs w:val="21"/>
              </w:rPr>
              <w:t> ̅</w:t>
            </w:r>
            <w:r w:rsidR="00954AD6" w:rsidRPr="00197AAC">
              <w:rPr>
                <w:rFonts w:hint="eastAsia"/>
                <w:bCs/>
                <w:iCs/>
                <w:szCs w:val="21"/>
              </w:rPr>
              <w:t>表示此人非色盲</w:t>
            </w:r>
          </w:p>
          <w:p w:rsidR="00954AD6" w:rsidRPr="00197AAC" w:rsidRDefault="00954AD6" w:rsidP="00954AD6">
            <w:pPr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 xml:space="preserve">        </w:t>
            </w:r>
            <w:r w:rsidRPr="00197AAC">
              <w:rPr>
                <w:rFonts w:ascii="Cambria Math" w:hAnsi="Cambria Math" w:cs="Cambria Math"/>
                <w:bCs/>
                <w:iCs/>
                <w:szCs w:val="21"/>
              </w:rPr>
              <w:t>𝐵</w:t>
            </w:r>
            <w:r w:rsidRPr="00197AAC">
              <w:rPr>
                <w:rFonts w:hint="eastAsia"/>
                <w:bCs/>
                <w:iCs/>
                <w:szCs w:val="21"/>
              </w:rPr>
              <w:t>：表示此人是男性；</w:t>
            </w:r>
            <w:r w:rsidRPr="00197AAC">
              <w:rPr>
                <w:bCs/>
                <w:iCs/>
                <w:szCs w:val="21"/>
              </w:rPr>
              <w:t xml:space="preserve"> </w:t>
            </w:r>
            <w:r w:rsidRPr="00197AAC">
              <w:rPr>
                <w:rFonts w:ascii="Cambria Math" w:hAnsi="Cambria Math" w:cs="Cambria Math"/>
                <w:bCs/>
                <w:iCs/>
                <w:szCs w:val="21"/>
              </w:rPr>
              <w:t>𝐵</w:t>
            </w:r>
            <w:r w:rsidRPr="00197AAC">
              <w:rPr>
                <w:bCs/>
                <w:iCs/>
                <w:szCs w:val="21"/>
              </w:rPr>
              <w:t> ̅</w:t>
            </w:r>
            <w:r w:rsidRPr="00197AAC">
              <w:rPr>
                <w:rFonts w:hint="eastAsia"/>
                <w:bCs/>
                <w:iCs/>
                <w:szCs w:val="21"/>
              </w:rPr>
              <w:t>表示此人是女性</w:t>
            </w:r>
          </w:p>
          <w:p w:rsidR="004C0DF0" w:rsidRPr="00197AAC" w:rsidRDefault="00954AD6" w:rsidP="00954AD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求：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 </w:t>
            </w:r>
            <w:r w:rsidRPr="00197AAC">
              <w:rPr>
                <w:rFonts w:ascii="Cambria Math" w:hAnsi="Cambria Math" w:cs="Cambria Math"/>
                <w:bCs/>
                <w:iCs/>
                <w:szCs w:val="21"/>
              </w:rPr>
              <w:t>𝑃</w:t>
            </w:r>
            <w:r w:rsidRPr="00197AAC">
              <w:rPr>
                <w:rFonts w:hint="eastAsia"/>
                <w:bCs/>
                <w:iCs/>
                <w:szCs w:val="21"/>
              </w:rPr>
              <w:t>(</w:t>
            </w:r>
            <w:r w:rsidRPr="00197AAC">
              <w:rPr>
                <w:rFonts w:ascii="Cambria Math" w:hAnsi="Cambria Math" w:cs="Cambria Math"/>
                <w:bCs/>
                <w:iCs/>
                <w:szCs w:val="21"/>
              </w:rPr>
              <w:t>𝐴</w:t>
            </w:r>
            <w:r w:rsidRPr="00197AAC">
              <w:rPr>
                <w:rFonts w:hint="eastAsia"/>
                <w:bCs/>
                <w:iCs/>
                <w:szCs w:val="21"/>
              </w:rPr>
              <w:t>)</w:t>
            </w:r>
            <w:r w:rsidRPr="00197AAC">
              <w:rPr>
                <w:rFonts w:hint="eastAsia"/>
                <w:bCs/>
                <w:iCs/>
                <w:szCs w:val="21"/>
              </w:rPr>
              <w:t>？</w:t>
            </w:r>
          </w:p>
          <w:p w:rsidR="00954AD6" w:rsidRPr="00197AAC" w:rsidRDefault="00954AD6" w:rsidP="00954AD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因为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B</m:t>
              </m:r>
            </m:oMath>
            <w:r w:rsidRPr="00197AAC">
              <w:rPr>
                <w:rFonts w:hint="eastAsia"/>
                <w:bCs/>
                <w:iCs/>
                <w:szCs w:val="21"/>
              </w:rPr>
              <w:t>与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</m:acc>
            </m:oMath>
            <w:r w:rsidRPr="00197AAC">
              <w:rPr>
                <w:rFonts w:hint="eastAsia"/>
                <w:bCs/>
                <w:iCs/>
                <w:szCs w:val="21"/>
              </w:rPr>
              <w:t>构成样本空间的一个划分，所以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＝</m:t>
              </m:r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AB+A</m:t>
              </m:r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</m:acc>
            </m:oMath>
          </w:p>
          <w:p w:rsidR="00954AD6" w:rsidRPr="00197AAC" w:rsidRDefault="00954AD6" w:rsidP="00954AD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则：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=P(AB)+P(A</m:t>
              </m:r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)</m:t>
              </m:r>
            </m:oMath>
          </w:p>
          <w:p w:rsidR="0052455F" w:rsidRPr="00197AAC" w:rsidRDefault="00954AD6" w:rsidP="00954AD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根据乘法公式：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5%</m:t>
              </m:r>
            </m:oMath>
          </w:p>
          <w:p w:rsidR="00954AD6" w:rsidRPr="00197AAC" w:rsidRDefault="00954AD6" w:rsidP="00954AD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同理：</w:t>
            </w:r>
            <w:r w:rsidRPr="00197AAC">
              <w:rPr>
                <w:rFonts w:hint="eastAsia"/>
                <w:bCs/>
                <w:iCs/>
                <w:szCs w:val="21"/>
              </w:rPr>
              <w:t xml:space="preserve"> </w:t>
            </w:r>
            <w:r w:rsidRPr="00197AAC">
              <w:rPr>
                <w:bCs/>
                <w:iCs/>
                <w:szCs w:val="2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0.25%</m:t>
              </m:r>
            </m:oMath>
          </w:p>
          <w:p w:rsidR="00496012" w:rsidRPr="00197AAC" w:rsidRDefault="00496012" w:rsidP="00496012">
            <w:pPr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>2</w:t>
            </w:r>
            <w:r w:rsidRPr="00197AAC">
              <w:rPr>
                <w:rFonts w:hint="eastAsia"/>
                <w:bCs/>
                <w:iCs/>
                <w:szCs w:val="21"/>
              </w:rPr>
              <w:t>）若已知此人为色盲，其为男性的概率。</w:t>
            </w:r>
          </w:p>
          <w:p w:rsidR="00496012" w:rsidRPr="00197AAC" w:rsidRDefault="00496012" w:rsidP="00496012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根据上题所设事件，此处求：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P(B|A)</m:t>
              </m:r>
            </m:oMath>
            <w:r w:rsidRPr="00197AAC">
              <w:rPr>
                <w:rFonts w:hint="eastAsia"/>
                <w:bCs/>
                <w:iCs/>
                <w:szCs w:val="21"/>
              </w:rPr>
              <w:t>。</w:t>
            </w:r>
          </w:p>
          <w:p w:rsidR="00496012" w:rsidRPr="00197AAC" w:rsidRDefault="00496012" w:rsidP="00496012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根据条件概率与全概率公式：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AB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AB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P(AB)+P(A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</m:t>
                  </m:r>
                  <m:r>
                    <m:rPr>
                      <m:nor/>
                    </m:rPr>
                    <w:rPr>
                      <w:rFonts w:hint="eastAsia"/>
                      <w:bCs/>
                      <w:iCs/>
                      <w:szCs w:val="21"/>
                    </w:rPr>
                    <m:t> </m:t>
                  </m:r>
                </m:den>
              </m:f>
            </m:oMath>
          </w:p>
          <w:p w:rsidR="00496012" w:rsidRPr="00197AAC" w:rsidRDefault="00496012" w:rsidP="00496012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根据乘法公式：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AB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P(AB)+P(A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</m:t>
                  </m:r>
                  <m:r>
                    <m:rPr>
                      <m:nor/>
                    </m:rPr>
                    <w:rPr>
                      <w:rFonts w:hint="eastAsia"/>
                      <w:bCs/>
                      <w:iCs/>
                      <w:szCs w:val="21"/>
                    </w:rPr>
                    <m:t> 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+P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</m:ac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</m:acc>
                    </m:e>
                  </m:d>
                </m:den>
              </m:f>
            </m:oMath>
          </w:p>
          <w:p w:rsidR="00496012" w:rsidRPr="00197AAC" w:rsidRDefault="00496012" w:rsidP="00496012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计算得：</w:t>
            </w:r>
            <w:r w:rsidRPr="00197AAC">
              <w:rPr>
                <w:bCs/>
                <w:iCs/>
                <w:szCs w:val="2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=20/21</m:t>
              </m:r>
            </m:oMath>
          </w:p>
          <w:p w:rsidR="00E91F7B" w:rsidRPr="00197AAC" w:rsidRDefault="00E91F7B" w:rsidP="00E91F7B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重要意义：一开始我们对此人的性别信息知之甚少，但通过观察其是否为色盲，引入了新的外界信息后，对其性别的判定将更加准确。</w:t>
            </w:r>
          </w:p>
          <w:p w:rsidR="00954AD6" w:rsidRPr="00197AAC" w:rsidRDefault="00E91F7B" w:rsidP="00954AD6">
            <w:pPr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二、全概率与贝叶斯公式及意义</w:t>
            </w:r>
          </w:p>
          <w:p w:rsidR="00D03B3C" w:rsidRPr="00197AAC" w:rsidRDefault="000D676B" w:rsidP="00D03B3C">
            <w:pPr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65A4C27" wp14:editId="01287B1E">
                  <wp:simplePos x="0" y="0"/>
                  <wp:positionH relativeFrom="column">
                    <wp:posOffset>3841115</wp:posOffset>
                  </wp:positionH>
                  <wp:positionV relativeFrom="paragraph">
                    <wp:posOffset>206375</wp:posOffset>
                  </wp:positionV>
                  <wp:extent cx="1605280" cy="784225"/>
                  <wp:effectExtent l="0" t="0" r="0" b="0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3B3C" w:rsidRPr="00197AAC">
              <w:rPr>
                <w:rFonts w:hint="eastAsia"/>
                <w:bCs/>
                <w:iCs/>
                <w:szCs w:val="21"/>
              </w:rPr>
              <w:t>给定事件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B</m:t>
              </m:r>
            </m:oMath>
            <w:r w:rsidR="00D03B3C" w:rsidRPr="00197AAC">
              <w:rPr>
                <w:rFonts w:hint="eastAsia"/>
                <w:bCs/>
                <w:iCs/>
                <w:szCs w:val="21"/>
              </w:rPr>
              <w:t>与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</m:acc>
            </m:oMath>
            <w:r w:rsidR="00D03B3C" w:rsidRPr="00197AAC">
              <w:rPr>
                <w:rFonts w:hint="eastAsia"/>
                <w:bCs/>
                <w:iCs/>
                <w:szCs w:val="21"/>
              </w:rPr>
              <w:t>构成样本空间的一个划分，与事件</w:t>
            </w:r>
            <w:r w:rsidR="00D03B3C" w:rsidRPr="00197AAC">
              <w:rPr>
                <w:rFonts w:hint="eastAsia"/>
                <w:bCs/>
                <w:iCs/>
                <w:szCs w:val="21"/>
              </w:rPr>
              <w:t>A</w:t>
            </w:r>
            <w:r w:rsidR="00D03B3C" w:rsidRPr="00197AAC">
              <w:rPr>
                <w:rFonts w:hint="eastAsia"/>
                <w:bCs/>
                <w:iCs/>
                <w:szCs w:val="21"/>
              </w:rPr>
              <w:t>：</w:t>
            </w:r>
          </w:p>
          <w:p w:rsidR="000D676B" w:rsidRPr="00197AAC" w:rsidRDefault="000D676B" w:rsidP="000D676B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全概率公式为：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=P(AB)+P(A</m:t>
              </m:r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)</m:t>
              </m:r>
            </m:oMath>
          </w:p>
          <w:p w:rsidR="00D03B3C" w:rsidRPr="00197AAC" w:rsidRDefault="000D676B" w:rsidP="00954AD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贝叶斯公式为：</w:t>
            </w:r>
          </w:p>
          <w:p w:rsidR="000D676B" w:rsidRPr="00197AAC" w:rsidRDefault="00197AAC" w:rsidP="000D676B">
            <w:pPr>
              <w:rPr>
                <w:bCs/>
                <w:iCs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B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AB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</m:d>
                    <m:r>
                      <m:rPr>
                        <m:nor/>
                      </m:rPr>
                      <w:rPr>
                        <w:rFonts w:hint="eastAsia"/>
                        <w:bCs/>
                        <w:iCs/>
                        <w:szCs w:val="21"/>
                      </w:rPr>
                      <m:t> 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B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+P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B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B</m:t>
                            </m:r>
                          </m:e>
                        </m:acc>
                      </m:e>
                    </m:d>
                  </m:den>
                </m:f>
              </m:oMath>
            </m:oMathPara>
          </w:p>
          <w:p w:rsidR="000D676B" w:rsidRPr="00197AAC" w:rsidRDefault="00596BF6" w:rsidP="000D676B">
            <w:pPr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C6B523B">
                  <wp:simplePos x="0" y="0"/>
                  <wp:positionH relativeFrom="column">
                    <wp:posOffset>3837494</wp:posOffset>
                  </wp:positionH>
                  <wp:positionV relativeFrom="paragraph">
                    <wp:posOffset>129664</wp:posOffset>
                  </wp:positionV>
                  <wp:extent cx="1593414" cy="771896"/>
                  <wp:effectExtent l="0" t="0" r="6985" b="9525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414" cy="77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676B" w:rsidRPr="00197AAC">
              <w:rPr>
                <w:rFonts w:hint="eastAsia"/>
                <w:bCs/>
                <w:iCs/>
                <w:szCs w:val="21"/>
              </w:rPr>
              <w:t>给定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 , i=1,2,…,n</m:t>
              </m:r>
            </m:oMath>
            <w:r w:rsidR="000D676B" w:rsidRPr="00197AAC">
              <w:rPr>
                <w:rFonts w:hint="eastAsia"/>
                <w:bCs/>
                <w:iCs/>
                <w:szCs w:val="21"/>
              </w:rPr>
              <w:t>，是样本空间的一个划分，与事件</w:t>
            </w:r>
            <w:r w:rsidR="000D676B" w:rsidRPr="00197AAC">
              <w:rPr>
                <w:rFonts w:hint="eastAsia"/>
                <w:bCs/>
                <w:iCs/>
                <w:szCs w:val="21"/>
              </w:rPr>
              <w:t>A</w:t>
            </w:r>
          </w:p>
          <w:p w:rsidR="000D676B" w:rsidRPr="00197AAC" w:rsidRDefault="000D676B" w:rsidP="000D676B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全概率公式为：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P(A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)P(A|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</m:t>
                  </m:r>
                </m:e>
              </m:nary>
            </m:oMath>
          </w:p>
          <w:p w:rsidR="000D676B" w:rsidRPr="00197AAC" w:rsidRDefault="000D676B" w:rsidP="000D676B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贝叶斯公式为：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|A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AB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nary>
                    <m:naryPr>
                      <m:chr m:val="∑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P(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)P(A|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)</m:t>
                      </m:r>
                    </m:e>
                  </m:nary>
                </m:den>
              </m:f>
            </m:oMath>
          </w:p>
          <w:p w:rsidR="000D676B" w:rsidRPr="00197AAC" w:rsidRDefault="00596BF6" w:rsidP="000D676B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意义：</w:t>
            </w:r>
          </w:p>
          <w:p w:rsidR="00596BF6" w:rsidRPr="00197AAC" w:rsidRDefault="00596BF6" w:rsidP="00596BF6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1</w:t>
            </w:r>
            <w:r w:rsidRPr="00197AAC">
              <w:rPr>
                <w:rFonts w:hint="eastAsia"/>
                <w:bCs/>
                <w:iCs/>
                <w:szCs w:val="21"/>
              </w:rPr>
              <w:t>）贝叶斯公式为我们提供了一种引入外界信息，修正原来认识的工具。</w:t>
            </w:r>
          </w:p>
          <w:p w:rsidR="00596BF6" w:rsidRPr="00197AAC" w:rsidRDefault="00596BF6" w:rsidP="000D676B">
            <w:pPr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>2</w:t>
            </w:r>
            <w:r w:rsidRPr="00197AAC">
              <w:rPr>
                <w:rFonts w:hint="eastAsia"/>
                <w:bCs/>
                <w:iCs/>
                <w:szCs w:val="21"/>
              </w:rPr>
              <w:t>）贝叶斯公式在现实应用中占有重要的地位，其经典公式在分类及聚类中均有应用。特别是其背后的思想，在人工智能快速发展的今天发挥着重要的作用。</w:t>
            </w:r>
          </w:p>
          <w:p w:rsidR="00596BF6" w:rsidRPr="00197AAC" w:rsidRDefault="006D477E" w:rsidP="000D676B">
            <w:pPr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三、案列</w:t>
            </w:r>
          </w:p>
          <w:p w:rsidR="006D477E" w:rsidRPr="00197AAC" w:rsidRDefault="00DA5A3B" w:rsidP="000D676B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人工智能越来越多的走进我们的生活，如家用扫地机器，该机器会自动在房间内移动，为了能</w:t>
            </w:r>
            <w:r w:rsidRPr="00197AAC">
              <w:rPr>
                <w:rFonts w:hint="eastAsia"/>
                <w:bCs/>
                <w:iCs/>
                <w:szCs w:val="21"/>
              </w:rPr>
              <w:lastRenderedPageBreak/>
              <w:t>够更好地执行扫地任务，它需要知道自己在房间中的相对位置。下面，利用贝叶斯公式，介绍一种定位方式。</w:t>
            </w:r>
          </w:p>
          <w:p w:rsidR="00973450" w:rsidRPr="00197AAC" w:rsidRDefault="00973450" w:rsidP="00973450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如下图所示，一辆小车在一条路面（地图）上行驶，该路面分</w:t>
            </w:r>
            <w:r w:rsidRPr="00197AAC">
              <w:rPr>
                <w:bCs/>
                <w:iCs/>
                <w:szCs w:val="21"/>
              </w:rPr>
              <w:t>6</w:t>
            </w:r>
            <w:r w:rsidRPr="00197AAC">
              <w:rPr>
                <w:rFonts w:hint="eastAsia"/>
                <w:bCs/>
                <w:iCs/>
                <w:szCs w:val="21"/>
              </w:rPr>
              <w:t>格，其中</w:t>
            </w:r>
            <w:r w:rsidRPr="00197AAC">
              <w:rPr>
                <w:bCs/>
                <w:iCs/>
                <w:szCs w:val="21"/>
              </w:rPr>
              <w:t>2,4</w:t>
            </w:r>
            <w:r w:rsidRPr="00197AAC">
              <w:rPr>
                <w:rFonts w:hint="eastAsia"/>
                <w:bCs/>
                <w:iCs/>
                <w:szCs w:val="21"/>
              </w:rPr>
              <w:t>为红色路面，其他为蓝色路面。假设小车离散的位于任何一个格子内（不考虑在横跨两个格子的情形），同时已载入了这个地图，车在</w:t>
            </w:r>
            <w:r w:rsidRPr="00197AAC">
              <w:rPr>
                <w:bCs/>
                <w:iCs/>
                <w:szCs w:val="21"/>
              </w:rPr>
              <w:t>1-2-3-4-5-6-1</w:t>
            </w:r>
            <w:r w:rsidRPr="00197AAC">
              <w:rPr>
                <w:rFonts w:hint="eastAsia"/>
                <w:bCs/>
                <w:iCs/>
                <w:szCs w:val="21"/>
              </w:rPr>
              <w:t>上循环走动。在无任何信息的条件下，小车的定位系统开始工作了，此时，小车认为自己处在</w:t>
            </w:r>
            <w:r w:rsidRPr="00197AAC">
              <w:rPr>
                <w:bCs/>
                <w:iCs/>
                <w:szCs w:val="21"/>
              </w:rPr>
              <w:t>1-6</w:t>
            </w:r>
            <w:r w:rsidRPr="00197AAC">
              <w:rPr>
                <w:rFonts w:hint="eastAsia"/>
                <w:bCs/>
                <w:iCs/>
                <w:szCs w:val="21"/>
              </w:rPr>
              <w:t>的任何位置的概率均为</w:t>
            </w:r>
            <w:r w:rsidRPr="00197AAC">
              <w:rPr>
                <w:bCs/>
                <w:iCs/>
                <w:szCs w:val="21"/>
              </w:rPr>
              <w:t>1/6</w:t>
            </w:r>
            <w:r w:rsidRPr="00197AAC">
              <w:rPr>
                <w:rFonts w:hint="eastAsia"/>
                <w:bCs/>
                <w:iCs/>
                <w:szCs w:val="21"/>
              </w:rPr>
              <w:t>。</w:t>
            </w:r>
          </w:p>
          <w:p w:rsidR="00973450" w:rsidRPr="00197AAC" w:rsidRDefault="003B06C2" w:rsidP="00E06567">
            <w:pPr>
              <w:jc w:val="center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inline distT="0" distB="0" distL="0" distR="0" wp14:anchorId="6E8267F4" wp14:editId="2233B1E4">
                  <wp:extent cx="3600000" cy="900000"/>
                  <wp:effectExtent l="0" t="0" r="635" b="0"/>
                  <wp:docPr id="13" name="图片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现在，我们在车上安装一个颜色识别器（或者感应器），他能准确的识别出当前位置是否为红色。假设识别为红色时，求该车处于</w:t>
            </w:r>
            <w:r w:rsidRPr="00197AAC">
              <w:rPr>
                <w:bCs/>
                <w:iCs/>
                <w:szCs w:val="21"/>
              </w:rPr>
              <w:t>1-6</w:t>
            </w:r>
            <w:r w:rsidRPr="00197AAC">
              <w:rPr>
                <w:rFonts w:hint="eastAsia"/>
                <w:bCs/>
                <w:iCs/>
                <w:szCs w:val="21"/>
              </w:rPr>
              <w:t>位置的分别概率。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解析：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设事件</w:t>
            </w:r>
            <w:proofErr w:type="gramEnd"/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表示</m:t>
              </m:r>
            </m:oMath>
            <w:r w:rsidRPr="00197AAC">
              <w:rPr>
                <w:rFonts w:hint="eastAsia"/>
                <w:bCs/>
                <w:iCs/>
                <w:szCs w:val="21"/>
              </w:rPr>
              <w:t>识别为红色，</w:t>
            </w:r>
            <w:r w:rsidRPr="00197AAC">
              <w:rPr>
                <w:bCs/>
                <w:iCs/>
                <w:szCs w:val="21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acc>
            </m:oMath>
            <w:r w:rsidRPr="00197AAC">
              <w:rPr>
                <w:rFonts w:hint="eastAsia"/>
                <w:bCs/>
                <w:iCs/>
                <w:szCs w:val="21"/>
              </w:rPr>
              <w:t>表示识别为非红色。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事件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 i=1,2.…,6</m:t>
              </m:r>
            </m:oMath>
            <w:r w:rsidRPr="00197AAC">
              <w:rPr>
                <w:rFonts w:hint="eastAsia"/>
                <w:bCs/>
                <w:iCs/>
                <w:szCs w:val="21"/>
              </w:rPr>
              <w:t>分别表示位于第</w:t>
            </w:r>
            <w:r w:rsidRPr="00197AAC">
              <w:rPr>
                <w:bCs/>
                <w:iCs/>
                <w:szCs w:val="21"/>
              </w:rPr>
              <w:t>1,2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…</m:t>
              </m:r>
            </m:oMath>
            <w:r w:rsidRPr="00197AAC">
              <w:rPr>
                <w:bCs/>
                <w:iCs/>
                <w:szCs w:val="21"/>
              </w:rPr>
              <w:t>6</w:t>
            </w:r>
            <w:r w:rsidRPr="00197AAC">
              <w:rPr>
                <w:rFonts w:hint="eastAsia"/>
                <w:bCs/>
                <w:iCs/>
                <w:szCs w:val="21"/>
              </w:rPr>
              <w:t>位置。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因为识别出了红色，所以需计算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  i=1, 2,…,,6</m:t>
              </m:r>
            </m:oMath>
            <w:r w:rsidRPr="00197AAC">
              <w:rPr>
                <w:rFonts w:hint="eastAsia"/>
                <w:bCs/>
                <w:iCs/>
                <w:szCs w:val="21"/>
              </w:rPr>
              <w:t>。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因而利用贝叶斯公式有：</w:t>
            </w:r>
          </w:p>
          <w:p w:rsidR="00B77718" w:rsidRPr="00197AAC" w:rsidRDefault="00197AAC" w:rsidP="00B77718">
            <w:pPr>
              <w:rPr>
                <w:bCs/>
                <w:iCs/>
                <w:szCs w:val="21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i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i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A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i</m:t>
                            </m:r>
                          </m:sub>
                        </m:sSub>
                      </m:e>
                    </m:d>
                  </m:num>
                  <m:den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bCs/>
                            <w:iCs/>
                            <w:szCs w:val="21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6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Cs/>
                                    <w:iCs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Cs/>
                                <w:iCs/>
                                <w:szCs w:val="21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A</m:t>
                            </m: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Cs/>
                                    <w:iCs/>
                                    <w:szCs w:val="21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nary>
                  </m:den>
                </m:f>
              </m:oMath>
            </m:oMathPara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因：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      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 ,        i=1, 2, …,6;  </m:t>
              </m:r>
            </m:oMath>
            <w:r w:rsidRPr="00197AAC">
              <w:rPr>
                <w:bCs/>
                <w:iCs/>
                <w:szCs w:val="21"/>
              </w:rPr>
              <w:t xml:space="preserve"> 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  =1,         i=2,4;</m:t>
              </m:r>
            </m:oMath>
            <w:r w:rsidRPr="00197AAC">
              <w:rPr>
                <w:bCs/>
                <w:iCs/>
                <w:szCs w:val="21"/>
              </w:rPr>
              <w:t xml:space="preserve"> </w:t>
            </w:r>
          </w:p>
          <w:p w:rsidR="00B77718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bCs/>
                <w:iCs/>
                <w:szCs w:val="21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  =0,         i=1,3,5,6</m:t>
              </m:r>
            </m:oMath>
            <w:r w:rsidRPr="00197AAC">
              <w:rPr>
                <w:bCs/>
                <w:iCs/>
                <w:szCs w:val="21"/>
              </w:rPr>
              <w:t xml:space="preserve"> </w:t>
            </w:r>
          </w:p>
          <w:p w:rsidR="003B06C2" w:rsidRPr="00197AAC" w:rsidRDefault="00B77718" w:rsidP="00B77718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带入贝叶斯公式，得如下：</w:t>
            </w:r>
          </w:p>
          <w:p w:rsidR="00B77718" w:rsidRPr="00197AAC" w:rsidRDefault="00E06567" w:rsidP="00E06567">
            <w:pPr>
              <w:jc w:val="center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inline distT="0" distB="0" distL="0" distR="0" wp14:anchorId="16508E4D" wp14:editId="7635B833">
                  <wp:extent cx="3599180" cy="748146"/>
                  <wp:effectExtent l="0" t="0" r="1270" b="0"/>
                  <wp:docPr id="14" name="图片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7810" cy="7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190C" w:rsidRPr="00197AAC" w:rsidRDefault="00AF190C" w:rsidP="00AF190C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基于此，假设我们的小车向前走一步，那么此时小车定位系统预测的各位置的概率为：</w:t>
            </w:r>
          </w:p>
          <w:p w:rsidR="0066511B" w:rsidRPr="00197AAC" w:rsidRDefault="0066511B" w:rsidP="00342E71">
            <w:pPr>
              <w:jc w:val="center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inline distT="0" distB="0" distL="0" distR="0" wp14:anchorId="718010E1" wp14:editId="2994615E">
                  <wp:extent cx="3599180" cy="712520"/>
                  <wp:effectExtent l="0" t="0" r="1270" b="0"/>
                  <wp:docPr id="15" name="图片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057" cy="7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20FF" w:rsidRPr="00197AAC" w:rsidRDefault="00AD20FF" w:rsidP="00AD20FF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假设此时颜色识别器开始工作，没有探测到红色。利用贝叶斯公式，求得各位置的概率：</w:t>
            </w:r>
          </w:p>
          <w:p w:rsidR="00AD20FF" w:rsidRPr="00197AAC" w:rsidRDefault="00E65695" w:rsidP="00342E71">
            <w:pPr>
              <w:jc w:val="center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inline distT="0" distB="0" distL="0" distR="0" wp14:anchorId="43EAB651" wp14:editId="32EA9F1E">
                  <wp:extent cx="3666405" cy="7128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405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695" w:rsidRPr="00197AAC" w:rsidRDefault="00E65695" w:rsidP="00E65695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假设小车再向前一步，那么当前的预测的位置概率分别为：</w:t>
            </w:r>
          </w:p>
          <w:p w:rsidR="0066511B" w:rsidRPr="00197AAC" w:rsidRDefault="00E65695" w:rsidP="00ED7D61">
            <w:pPr>
              <w:jc w:val="center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lastRenderedPageBreak/>
              <w:drawing>
                <wp:inline distT="0" distB="0" distL="0" distR="0" wp14:anchorId="6943A33A" wp14:editId="6C9B28C3">
                  <wp:extent cx="3598223" cy="712371"/>
                  <wp:effectExtent l="0" t="0" r="254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328" cy="71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67C" w:rsidRPr="00197AAC" w:rsidRDefault="0034067C" w:rsidP="0034067C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现在，若颜色识别器开始工作，识别出红色，利用贝叶斯公式，有如下位置分布：即，此时可以完全确定小车位于第</w:t>
            </w:r>
            <w:r w:rsidRPr="00197AAC">
              <w:rPr>
                <w:bCs/>
                <w:iCs/>
                <w:szCs w:val="21"/>
              </w:rPr>
              <w:t>4</w:t>
            </w:r>
            <w:r w:rsidRPr="00197AAC">
              <w:rPr>
                <w:rFonts w:hint="eastAsia"/>
                <w:bCs/>
                <w:iCs/>
                <w:szCs w:val="21"/>
              </w:rPr>
              <w:t>格之内。</w:t>
            </w:r>
          </w:p>
          <w:p w:rsidR="00E65695" w:rsidRPr="00197AAC" w:rsidRDefault="0034067C" w:rsidP="003713FA">
            <w:pPr>
              <w:jc w:val="center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inline distT="0" distB="0" distL="0" distR="0" wp14:anchorId="5DF095F6" wp14:editId="1D39F1B0">
                  <wp:extent cx="3600000" cy="685494"/>
                  <wp:effectExtent l="0" t="0" r="63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68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67C" w:rsidRPr="00197AAC" w:rsidRDefault="0034067C" w:rsidP="0034067C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相反，如果此时颜色识别</w:t>
            </w:r>
            <w:proofErr w:type="gramStart"/>
            <w:r w:rsidRPr="00197AAC">
              <w:rPr>
                <w:rFonts w:hint="eastAsia"/>
                <w:bCs/>
                <w:iCs/>
                <w:szCs w:val="21"/>
              </w:rPr>
              <w:t>器未能</w:t>
            </w:r>
            <w:proofErr w:type="gramEnd"/>
            <w:r w:rsidRPr="00197AAC">
              <w:rPr>
                <w:rFonts w:hint="eastAsia"/>
                <w:bCs/>
                <w:iCs/>
                <w:szCs w:val="21"/>
              </w:rPr>
              <w:t>发现红色，那么则为：</w:t>
            </w:r>
          </w:p>
          <w:p w:rsidR="0034067C" w:rsidRPr="00197AAC" w:rsidRDefault="00FA493E" w:rsidP="00CB2260">
            <w:pPr>
              <w:jc w:val="center"/>
              <w:rPr>
                <w:bCs/>
                <w:iCs/>
                <w:szCs w:val="21"/>
              </w:rPr>
            </w:pPr>
            <w:r w:rsidRPr="00197AAC">
              <w:rPr>
                <w:noProof/>
              </w:rPr>
              <w:drawing>
                <wp:inline distT="0" distB="0" distL="0" distR="0" wp14:anchorId="08F15FE9" wp14:editId="642DED71">
                  <wp:extent cx="3597663" cy="647596"/>
                  <wp:effectExtent l="0" t="0" r="3175" b="63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881" cy="65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493E" w:rsidRPr="00197AAC" w:rsidRDefault="00F325EE" w:rsidP="004A4D5E">
            <w:pPr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四、</w:t>
            </w:r>
            <w:proofErr w:type="gramStart"/>
            <w:r w:rsidR="00FA493E" w:rsidRPr="00197AAC">
              <w:rPr>
                <w:rFonts w:hint="eastAsia"/>
                <w:b/>
                <w:bCs/>
                <w:iCs/>
                <w:szCs w:val="21"/>
              </w:rPr>
              <w:t>案列拓展</w:t>
            </w:r>
            <w:proofErr w:type="gramEnd"/>
            <w:r w:rsidR="00FA493E" w:rsidRPr="00197AAC">
              <w:rPr>
                <w:rFonts w:hint="eastAsia"/>
                <w:b/>
                <w:bCs/>
                <w:iCs/>
                <w:szCs w:val="21"/>
              </w:rPr>
              <w:t>：</w:t>
            </w:r>
          </w:p>
          <w:p w:rsidR="00FA493E" w:rsidRPr="00197AAC" w:rsidRDefault="00FA493E" w:rsidP="00FA493E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当然，现实的问题总比上面的过程复杂，通常识别器并非总能准确无误的预测出当前位置的颜色。假设我们的识别器具有如下特征：</w:t>
            </w:r>
          </w:p>
          <w:p w:rsidR="00FA493E" w:rsidRPr="00197AAC" w:rsidRDefault="00FA493E" w:rsidP="00FA493E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设：</w:t>
            </w:r>
            <w:r w:rsidRPr="00197AAC">
              <w:rPr>
                <w:bCs/>
                <w:iCs/>
                <w:szCs w:val="2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A</m:t>
              </m:r>
            </m:oMath>
            <w:r w:rsidRPr="00197AAC">
              <w:rPr>
                <w:rFonts w:hint="eastAsia"/>
                <w:bCs/>
                <w:iCs/>
                <w:szCs w:val="21"/>
              </w:rPr>
              <w:t>表示识别为红色；</w:t>
            </w:r>
            <w:r w:rsidRPr="00197AAC">
              <w:rPr>
                <w:bCs/>
                <w:iCs/>
                <w:szCs w:val="21"/>
              </w:rPr>
              <w:t xml:space="preserve">      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acc>
            </m:oMath>
            <w:r w:rsidRPr="00197AAC">
              <w:rPr>
                <w:rFonts w:hint="eastAsia"/>
                <w:bCs/>
                <w:iCs/>
                <w:szCs w:val="21"/>
              </w:rPr>
              <w:t>表示识别为非红色。</w:t>
            </w:r>
          </w:p>
          <w:p w:rsidR="000E25C2" w:rsidRPr="00197AAC" w:rsidRDefault="00197AAC" w:rsidP="000E25C2">
            <w:pPr>
              <w:ind w:firstLineChars="250" w:firstLine="525"/>
              <w:rPr>
                <w:bCs/>
                <w:iCs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C</m:t>
              </m:r>
            </m:oMath>
            <w:r w:rsidR="00FA493E" w:rsidRPr="00197AAC">
              <w:rPr>
                <w:rFonts w:hint="eastAsia"/>
                <w:bCs/>
                <w:iCs/>
                <w:szCs w:val="21"/>
              </w:rPr>
              <w:t>表示路面实际为红色；</w:t>
            </w:r>
            <w:r w:rsidR="00FA493E" w:rsidRPr="00197AAC">
              <w:rPr>
                <w:rFonts w:hint="eastAsia"/>
                <w:bCs/>
                <w:iCs/>
                <w:szCs w:val="21"/>
              </w:rPr>
              <w:t xml:space="preserve"> </w:t>
            </w:r>
            <w:r w:rsidR="00FA493E" w:rsidRPr="00197AAC">
              <w:rPr>
                <w:bCs/>
                <w:iCs/>
                <w:szCs w:val="21"/>
              </w:rPr>
              <w:t xml:space="preserve"> 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C</m:t>
                  </m:r>
                </m:e>
              </m:acc>
            </m:oMath>
            <w:r w:rsidR="00FA493E" w:rsidRPr="00197AAC">
              <w:rPr>
                <w:rFonts w:hint="eastAsia"/>
                <w:bCs/>
                <w:iCs/>
                <w:szCs w:val="21"/>
              </w:rPr>
              <w:t>表示路面实际为非红色</w:t>
            </w:r>
          </w:p>
          <w:p w:rsidR="000E25C2" w:rsidRPr="00197AAC" w:rsidRDefault="00197AAC" w:rsidP="000E25C2">
            <w:pPr>
              <w:ind w:firstLineChars="250" w:firstLine="525"/>
              <w:rPr>
                <w:bCs/>
                <w:iCs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=0.9,  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acc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=0.1</m:t>
              </m:r>
            </m:oMath>
            <w:r w:rsidR="000E25C2" w:rsidRPr="00197AAC">
              <w:rPr>
                <w:rFonts w:hint="eastAsia"/>
                <w:bCs/>
                <w:iCs/>
                <w:szCs w:val="2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=0.2,        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acc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=0.8</m:t>
              </m:r>
            </m:oMath>
          </w:p>
          <w:p w:rsidR="00FA493E" w:rsidRPr="00197AAC" w:rsidRDefault="000E25C2" w:rsidP="00445535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Cs/>
                <w:iCs/>
                <w:szCs w:val="21"/>
              </w:rPr>
              <w:t>假设依然从第</w:t>
            </w:r>
            <w:r w:rsidRPr="00197AAC">
              <w:rPr>
                <w:rFonts w:hint="eastAsia"/>
                <w:bCs/>
                <w:iCs/>
                <w:szCs w:val="21"/>
              </w:rPr>
              <w:t>2</w:t>
            </w:r>
            <w:r w:rsidRPr="00197AAC">
              <w:rPr>
                <w:rFonts w:hint="eastAsia"/>
                <w:bCs/>
                <w:iCs/>
                <w:szCs w:val="21"/>
              </w:rPr>
              <w:t>个位置开始，模拟计算</w:t>
            </w:r>
            <w:r w:rsidR="003B42EE" w:rsidRPr="00197AAC">
              <w:rPr>
                <w:rFonts w:hint="eastAsia"/>
                <w:bCs/>
                <w:iCs/>
                <w:szCs w:val="21"/>
              </w:rPr>
              <w:t>各</w:t>
            </w:r>
            <w:r w:rsidRPr="00197AAC">
              <w:rPr>
                <w:rFonts w:hint="eastAsia"/>
                <w:bCs/>
                <w:iCs/>
                <w:szCs w:val="21"/>
              </w:rPr>
              <w:t>步的结果。</w:t>
            </w:r>
          </w:p>
          <w:p w:rsidR="00445535" w:rsidRPr="00197AAC" w:rsidRDefault="00445535" w:rsidP="00445535">
            <w:pPr>
              <w:rPr>
                <w:bCs/>
                <w:iCs/>
                <w:szCs w:val="21"/>
              </w:rPr>
            </w:pPr>
          </w:p>
        </w:tc>
      </w:tr>
      <w:tr w:rsidR="00DE15F9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b/>
                <w:bCs/>
                <w:iCs/>
                <w:szCs w:val="21"/>
              </w:rPr>
              <w:lastRenderedPageBreak/>
              <w:t>板书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b/>
                <w:bCs/>
                <w:iCs/>
                <w:szCs w:val="21"/>
              </w:rPr>
              <w:t>设计</w:t>
            </w: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DC4173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rFonts w:hint="eastAsia"/>
                <w:b/>
                <w:szCs w:val="21"/>
              </w:rPr>
              <w:t>条件概率公式：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B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AB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d>
                  <m:r>
                    <m:rPr>
                      <m:nor/>
                    </m:rPr>
                    <w:rPr>
                      <w:rFonts w:hint="eastAsia"/>
                      <w:bCs/>
                      <w:iCs/>
                      <w:szCs w:val="21"/>
                    </w:rPr>
                    <m:t> </m:t>
                  </m:r>
                </m:den>
              </m:f>
            </m:oMath>
          </w:p>
          <w:p w:rsidR="00005022" w:rsidRPr="00197AAC" w:rsidRDefault="00DC4173" w:rsidP="00F94C6C">
            <w:pPr>
              <w:adjustRightInd w:val="0"/>
              <w:snapToGrid w:val="0"/>
              <w:spacing w:line="264" w:lineRule="auto"/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乘法公式：</w:t>
            </w:r>
            <w:r w:rsidR="0014780D" w:rsidRPr="00197AAC">
              <w:rPr>
                <w:rFonts w:hint="eastAsia"/>
                <w:bCs/>
                <w:iCs/>
                <w:szCs w:val="21"/>
              </w:rPr>
              <w:t xml:space="preserve"> </w:t>
            </w:r>
            <w:r w:rsidR="0014780D" w:rsidRPr="00197AAC">
              <w:rPr>
                <w:bCs/>
                <w:iCs/>
                <w:szCs w:val="21"/>
              </w:rPr>
              <w:t xml:space="preserve">   </w:t>
            </w:r>
            <w:r w:rsidR="00727767" w:rsidRPr="00197AAC">
              <w:rPr>
                <w:rFonts w:hint="eastAsia"/>
                <w:bCs/>
                <w:iCs/>
                <w:szCs w:val="21"/>
              </w:rPr>
              <w:t>P(AB)=P(A)P(B|A)</w:t>
            </w:r>
          </w:p>
          <w:p w:rsidR="005A1560" w:rsidRPr="00197AAC" w:rsidRDefault="005A1560" w:rsidP="005A1560">
            <w:pPr>
              <w:rPr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全概率公式为：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P(A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)P(A|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)</m:t>
                  </m:r>
                </m:e>
              </m:nary>
            </m:oMath>
          </w:p>
          <w:p w:rsidR="00005022" w:rsidRPr="00197AAC" w:rsidRDefault="005A1560" w:rsidP="005A1560">
            <w:pPr>
              <w:rPr>
                <w:b/>
                <w:bCs/>
                <w:iCs/>
                <w:szCs w:val="21"/>
              </w:rPr>
            </w:pPr>
            <w:r w:rsidRPr="00197AAC">
              <w:rPr>
                <w:rFonts w:hint="eastAsia"/>
                <w:b/>
                <w:bCs/>
                <w:iCs/>
                <w:szCs w:val="21"/>
              </w:rPr>
              <w:t>贝叶斯公式为：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|A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AB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nary>
                    <m:naryPr>
                      <m:chr m:val="∑"/>
                      <m:ctrlPr>
                        <w:rPr>
                          <w:rFonts w:ascii="Cambria Math" w:hAnsi="Cambria Math"/>
                          <w:bCs/>
                          <w:iCs/>
                          <w:szCs w:val="21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i=1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P(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)P(A|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Cs/>
                              <w:szCs w:val="21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1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)</m:t>
                      </m:r>
                    </m:e>
                  </m:nary>
                </m:den>
              </m:f>
            </m:oMath>
          </w:p>
        </w:tc>
      </w:tr>
      <w:tr w:rsidR="00DE15F9" w:rsidRPr="00197AAC" w:rsidTr="009D436C">
        <w:tblPrEx>
          <w:tblLook w:val="04A0" w:firstRow="1" w:lastRow="0" w:firstColumn="1" w:lastColumn="0" w:noHBand="0" w:noVBand="1"/>
        </w:tblPrEx>
        <w:tc>
          <w:tcPr>
            <w:tcW w:w="404" w:type="pct"/>
            <w:vAlign w:val="center"/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b/>
                <w:bCs/>
                <w:iCs/>
                <w:szCs w:val="21"/>
              </w:rPr>
              <w:t>作业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197AAC">
              <w:rPr>
                <w:b/>
                <w:bCs/>
                <w:iCs/>
                <w:szCs w:val="21"/>
              </w:rPr>
              <w:t>布置</w:t>
            </w:r>
          </w:p>
        </w:tc>
        <w:tc>
          <w:tcPr>
            <w:tcW w:w="4596" w:type="pct"/>
            <w:gridSpan w:val="6"/>
            <w:vAlign w:val="center"/>
          </w:tcPr>
          <w:p w:rsidR="00DE15F9" w:rsidRPr="00197AAC" w:rsidRDefault="00F85B18" w:rsidP="00F94C6C">
            <w:pPr>
              <w:adjustRightInd w:val="0"/>
              <w:snapToGrid w:val="0"/>
              <w:spacing w:line="264" w:lineRule="auto"/>
              <w:rPr>
                <w:b/>
                <w:bCs/>
                <w:iCs/>
                <w:szCs w:val="21"/>
              </w:rPr>
            </w:pPr>
            <w:r w:rsidRPr="00F85B18">
              <w:rPr>
                <w:rFonts w:hint="eastAsia"/>
                <w:b/>
                <w:bCs/>
                <w:iCs/>
                <w:szCs w:val="21"/>
              </w:rPr>
              <w:t>02B_</w:t>
            </w:r>
            <w:r w:rsidRPr="00F85B18">
              <w:rPr>
                <w:rFonts w:hint="eastAsia"/>
                <w:b/>
                <w:bCs/>
                <w:iCs/>
                <w:szCs w:val="21"/>
              </w:rPr>
              <w:t>条件概率</w:t>
            </w:r>
            <w:r>
              <w:rPr>
                <w:rFonts w:hint="eastAsia"/>
                <w:b/>
                <w:bCs/>
                <w:iCs/>
                <w:szCs w:val="21"/>
              </w:rPr>
              <w:t>.</w:t>
            </w:r>
            <w:r>
              <w:rPr>
                <w:b/>
                <w:bCs/>
                <w:iCs/>
                <w:szCs w:val="21"/>
              </w:rPr>
              <w:t>pptx</w:t>
            </w:r>
          </w:p>
        </w:tc>
      </w:tr>
      <w:tr w:rsidR="00DE15F9" w:rsidRPr="00197AAC" w:rsidTr="009D436C">
        <w:trPr>
          <w:trHeight w:val="983"/>
        </w:trPr>
        <w:tc>
          <w:tcPr>
            <w:tcW w:w="404" w:type="pct"/>
            <w:tcBorders>
              <w:right w:val="single" w:sz="2" w:space="0" w:color="auto"/>
            </w:tcBorders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outlineLvl w:val="0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outlineLvl w:val="0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outlineLvl w:val="0"/>
              <w:rPr>
                <w:b/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97AAC">
              <w:rPr>
                <w:b/>
                <w:szCs w:val="21"/>
              </w:rPr>
              <w:t>教学总结与信息反馈</w:t>
            </w: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b/>
                <w:szCs w:val="21"/>
              </w:rPr>
            </w:pPr>
          </w:p>
        </w:tc>
        <w:tc>
          <w:tcPr>
            <w:tcW w:w="4596" w:type="pct"/>
            <w:gridSpan w:val="6"/>
            <w:tcBorders>
              <w:right w:val="single" w:sz="2" w:space="0" w:color="auto"/>
            </w:tcBorders>
          </w:tcPr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szCs w:val="21"/>
              </w:rPr>
              <w:t>通过本节课程的学习，使学生得到如下收获：</w:t>
            </w:r>
          </w:p>
          <w:p w:rsidR="00DE15F9" w:rsidRPr="00197AAC" w:rsidRDefault="00DE15F9" w:rsidP="00F92C68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szCs w:val="21"/>
              </w:rPr>
              <w:t>（</w:t>
            </w:r>
            <w:r w:rsidR="00F92C68" w:rsidRPr="00197AAC">
              <w:rPr>
                <w:szCs w:val="21"/>
              </w:rPr>
              <w:t>1</w:t>
            </w:r>
            <w:r w:rsidR="00F92C68" w:rsidRPr="00197AAC">
              <w:rPr>
                <w:rFonts w:hint="eastAsia"/>
                <w:szCs w:val="21"/>
              </w:rPr>
              <w:t>）通过本节课程，</w:t>
            </w:r>
            <w:r w:rsidR="008E3E66" w:rsidRPr="00197AAC">
              <w:rPr>
                <w:rFonts w:hint="eastAsia"/>
                <w:szCs w:val="21"/>
              </w:rPr>
              <w:t>掌握条件概率、乘法公式及全概率与贝叶斯公式。</w:t>
            </w:r>
          </w:p>
          <w:p w:rsidR="00DE15F9" w:rsidRPr="00197AAC" w:rsidRDefault="00F92C68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rFonts w:hint="eastAsia"/>
                <w:szCs w:val="21"/>
              </w:rPr>
              <w:t>（</w:t>
            </w:r>
            <w:r w:rsidRPr="00197AAC">
              <w:rPr>
                <w:rFonts w:hint="eastAsia"/>
                <w:szCs w:val="21"/>
              </w:rPr>
              <w:t>2</w:t>
            </w:r>
            <w:r w:rsidRPr="00197AAC">
              <w:rPr>
                <w:rFonts w:hint="eastAsia"/>
                <w:szCs w:val="21"/>
              </w:rPr>
              <w:t>）</w:t>
            </w:r>
            <w:r w:rsidR="00682B8E" w:rsidRPr="00197AAC">
              <w:rPr>
                <w:rFonts w:hint="eastAsia"/>
                <w:szCs w:val="21"/>
              </w:rPr>
              <w:t>通过扫地机定位问题的应用，将理论与实际应用紧密结合，在课程开始之初，能够引起学生对概率的学习热情。</w:t>
            </w:r>
          </w:p>
          <w:p w:rsidR="00313280" w:rsidRPr="00197AAC" w:rsidRDefault="00313280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</w:p>
          <w:p w:rsidR="00DE15F9" w:rsidRPr="00197AAC" w:rsidRDefault="00DE15F9" w:rsidP="00F94C6C">
            <w:pPr>
              <w:adjustRightInd w:val="0"/>
              <w:snapToGrid w:val="0"/>
              <w:spacing w:line="264" w:lineRule="auto"/>
              <w:rPr>
                <w:szCs w:val="21"/>
              </w:rPr>
            </w:pPr>
            <w:r w:rsidRPr="00197AAC">
              <w:rPr>
                <w:szCs w:val="21"/>
              </w:rPr>
              <w:t>学生反馈意见</w:t>
            </w:r>
            <w:r w:rsidRPr="00197AAC">
              <w:rPr>
                <w:szCs w:val="21"/>
              </w:rPr>
              <w:t xml:space="preserve">: </w:t>
            </w:r>
          </w:p>
        </w:tc>
      </w:tr>
    </w:tbl>
    <w:p w:rsidR="005A0A36" w:rsidRPr="00197AAC" w:rsidRDefault="005A0A36" w:rsidP="00F94C6C">
      <w:pPr>
        <w:adjustRightInd w:val="0"/>
        <w:snapToGrid w:val="0"/>
        <w:spacing w:line="264" w:lineRule="auto"/>
        <w:jc w:val="center"/>
        <w:rPr>
          <w:b/>
          <w:bCs/>
          <w:iCs/>
          <w:sz w:val="30"/>
          <w:szCs w:val="30"/>
          <w:lang w:val="en-GB"/>
        </w:rPr>
      </w:pPr>
    </w:p>
    <w:sectPr w:rsidR="005A0A36" w:rsidRPr="00197AAC" w:rsidSect="00467CAC">
      <w:footerReference w:type="even" r:id="rId19"/>
      <w:footerReference w:type="default" r:id="rId20"/>
      <w:pgSz w:w="11906" w:h="16838" w:code="9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DB4" w:rsidRDefault="00BB3DB4">
      <w:r>
        <w:separator/>
      </w:r>
    </w:p>
  </w:endnote>
  <w:endnote w:type="continuationSeparator" w:id="0">
    <w:p w:rsidR="00BB3DB4" w:rsidRDefault="00BB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3E" w:rsidRDefault="008A7F3E" w:rsidP="0019066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7F3E" w:rsidRDefault="008A7F3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11F" w:rsidRDefault="00CA311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CCF" w:rsidRPr="00E45CCF">
      <w:rPr>
        <w:noProof/>
        <w:lang w:val="zh-CN"/>
      </w:rPr>
      <w:t>2</w:t>
    </w:r>
    <w:r>
      <w:fldChar w:fldCharType="end"/>
    </w:r>
  </w:p>
  <w:p w:rsidR="00CA311F" w:rsidRDefault="00CA31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DB4" w:rsidRDefault="00BB3DB4">
      <w:r>
        <w:separator/>
      </w:r>
    </w:p>
  </w:footnote>
  <w:footnote w:type="continuationSeparator" w:id="0">
    <w:p w:rsidR="00BB3DB4" w:rsidRDefault="00BB3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EB42B5A"/>
    <w:lvl w:ilvl="0">
      <w:numFmt w:val="bullet"/>
      <w:lvlText w:val="*"/>
      <w:lvlJc w:val="left"/>
    </w:lvl>
  </w:abstractNum>
  <w:abstractNum w:abstractNumId="1" w15:restartNumberingAfterBreak="0">
    <w:nsid w:val="079D346C"/>
    <w:multiLevelType w:val="hybridMultilevel"/>
    <w:tmpl w:val="BB0A1D10"/>
    <w:lvl w:ilvl="0" w:tplc="3B98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EF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89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A9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1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E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044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25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C4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703EEA"/>
    <w:multiLevelType w:val="hybridMultilevel"/>
    <w:tmpl w:val="A7F4E32E"/>
    <w:lvl w:ilvl="0" w:tplc="04661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C6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4A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6F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0E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22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2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AD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CA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70504F"/>
    <w:multiLevelType w:val="hybridMultilevel"/>
    <w:tmpl w:val="C8865E50"/>
    <w:lvl w:ilvl="0" w:tplc="ADA4D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76DA3"/>
    <w:multiLevelType w:val="multilevel"/>
    <w:tmpl w:val="C686A9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宋体" w:hAnsi="宋体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宋体" w:hAnsi="宋体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宋体" w:hAnsi="宋体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宋体" w:hAnsi="宋体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宋体" w:hAnsi="宋体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宋体" w:hAnsi="宋体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宋体" w:hAnsi="宋体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宋体" w:hAnsi="宋体" w:hint="default"/>
        <w:b w:val="0"/>
      </w:rPr>
    </w:lvl>
  </w:abstractNum>
  <w:abstractNum w:abstractNumId="5" w15:restartNumberingAfterBreak="0">
    <w:nsid w:val="1DC70B51"/>
    <w:multiLevelType w:val="hybridMultilevel"/>
    <w:tmpl w:val="9C7CCEE2"/>
    <w:lvl w:ilvl="0" w:tplc="7B7851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7C3766"/>
    <w:multiLevelType w:val="hybridMultilevel"/>
    <w:tmpl w:val="5A2A5126"/>
    <w:lvl w:ilvl="0" w:tplc="B57E15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BE59A4"/>
    <w:multiLevelType w:val="hybridMultilevel"/>
    <w:tmpl w:val="1CAE9A3E"/>
    <w:lvl w:ilvl="0" w:tplc="666A83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F517D5"/>
    <w:multiLevelType w:val="hybridMultilevel"/>
    <w:tmpl w:val="E696CDF4"/>
    <w:lvl w:ilvl="0" w:tplc="B5981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8F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27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69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CE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43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C2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1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0E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797D0A"/>
    <w:multiLevelType w:val="hybridMultilevel"/>
    <w:tmpl w:val="78B40E36"/>
    <w:lvl w:ilvl="0" w:tplc="B10E1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C5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45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F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0AC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E2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4B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C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8F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6C51BD"/>
    <w:multiLevelType w:val="hybridMultilevel"/>
    <w:tmpl w:val="10A01F6E"/>
    <w:lvl w:ilvl="0" w:tplc="E76A87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BD3647"/>
    <w:multiLevelType w:val="hybridMultilevel"/>
    <w:tmpl w:val="7EA63A9C"/>
    <w:lvl w:ilvl="0" w:tplc="3528CF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F205EC9"/>
    <w:multiLevelType w:val="hybridMultilevel"/>
    <w:tmpl w:val="4BEC189E"/>
    <w:lvl w:ilvl="0" w:tplc="BB80ADF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AA5BFB"/>
    <w:multiLevelType w:val="hybridMultilevel"/>
    <w:tmpl w:val="83606EFC"/>
    <w:lvl w:ilvl="0" w:tplc="9E68729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4" w15:restartNumberingAfterBreak="0">
    <w:nsid w:val="44495AA4"/>
    <w:multiLevelType w:val="hybridMultilevel"/>
    <w:tmpl w:val="358489DA"/>
    <w:lvl w:ilvl="0" w:tplc="D7B03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C8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4A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2D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25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E3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C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01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6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6951482"/>
    <w:multiLevelType w:val="hybridMultilevel"/>
    <w:tmpl w:val="E8C42886"/>
    <w:lvl w:ilvl="0" w:tplc="905EEE4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27A2C09C">
      <w:start w:val="1"/>
      <w:numFmt w:val="decimal"/>
      <w:lvlText w:val="%2."/>
      <w:lvlJc w:val="left"/>
      <w:pPr>
        <w:tabs>
          <w:tab w:val="num" w:pos="795"/>
        </w:tabs>
        <w:ind w:left="795" w:hanging="3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C360E4"/>
    <w:multiLevelType w:val="hybridMultilevel"/>
    <w:tmpl w:val="68C00328"/>
    <w:lvl w:ilvl="0" w:tplc="F8323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463029"/>
    <w:multiLevelType w:val="hybridMultilevel"/>
    <w:tmpl w:val="879AA8CE"/>
    <w:lvl w:ilvl="0" w:tplc="72D01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00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29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2A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04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1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48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ED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ED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7E1B8F"/>
    <w:multiLevelType w:val="hybridMultilevel"/>
    <w:tmpl w:val="DC18375E"/>
    <w:lvl w:ilvl="0" w:tplc="84202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0A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6D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04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81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2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E0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68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8E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C61BA2"/>
    <w:multiLevelType w:val="hybridMultilevel"/>
    <w:tmpl w:val="8A8C88E0"/>
    <w:lvl w:ilvl="0" w:tplc="9C54F116">
      <w:start w:val="1"/>
      <w:numFmt w:val="decimal"/>
      <w:lvlText w:val="（%1）"/>
      <w:lvlJc w:val="left"/>
      <w:pPr>
        <w:tabs>
          <w:tab w:val="num" w:pos="1029"/>
        </w:tabs>
        <w:ind w:left="10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9"/>
        </w:tabs>
        <w:ind w:left="114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9"/>
        </w:tabs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9"/>
        </w:tabs>
        <w:ind w:left="198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9"/>
        </w:tabs>
        <w:ind w:left="240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9"/>
        </w:tabs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9"/>
        </w:tabs>
        <w:ind w:left="324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9"/>
        </w:tabs>
        <w:ind w:left="366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9"/>
        </w:tabs>
        <w:ind w:left="4089" w:hanging="420"/>
      </w:pPr>
    </w:lvl>
  </w:abstractNum>
  <w:abstractNum w:abstractNumId="20" w15:restartNumberingAfterBreak="0">
    <w:nsid w:val="593E6142"/>
    <w:multiLevelType w:val="hybridMultilevel"/>
    <w:tmpl w:val="E41CAFE0"/>
    <w:lvl w:ilvl="0" w:tplc="D54A2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0C5B87"/>
    <w:multiLevelType w:val="hybridMultilevel"/>
    <w:tmpl w:val="BD48FB88"/>
    <w:lvl w:ilvl="0" w:tplc="E1283774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8F58A1"/>
    <w:multiLevelType w:val="hybridMultilevel"/>
    <w:tmpl w:val="A498FE64"/>
    <w:lvl w:ilvl="0" w:tplc="0BE23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84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E9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E1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4F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C5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E5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28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655955"/>
    <w:multiLevelType w:val="hybridMultilevel"/>
    <w:tmpl w:val="ECA2C67E"/>
    <w:lvl w:ilvl="0" w:tplc="4D46F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0C80111"/>
    <w:multiLevelType w:val="hybridMultilevel"/>
    <w:tmpl w:val="335A5D5E"/>
    <w:lvl w:ilvl="0" w:tplc="44FE4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68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82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A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26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4F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C4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A9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E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E745AF"/>
    <w:multiLevelType w:val="hybridMultilevel"/>
    <w:tmpl w:val="273463C4"/>
    <w:lvl w:ilvl="0" w:tplc="66740C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3C64B95"/>
    <w:multiLevelType w:val="hybridMultilevel"/>
    <w:tmpl w:val="9C002420"/>
    <w:lvl w:ilvl="0" w:tplc="491AF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8F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EA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88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81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BC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AF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4A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21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49D018D"/>
    <w:multiLevelType w:val="hybridMultilevel"/>
    <w:tmpl w:val="4DCCE1B0"/>
    <w:lvl w:ilvl="0" w:tplc="BB683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4E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C6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83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2C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07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25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80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EC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6F869D0"/>
    <w:multiLevelType w:val="hybridMultilevel"/>
    <w:tmpl w:val="1B6073AC"/>
    <w:lvl w:ilvl="0" w:tplc="8F7277E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191E25"/>
    <w:multiLevelType w:val="hybridMultilevel"/>
    <w:tmpl w:val="5C7A0B7A"/>
    <w:lvl w:ilvl="0" w:tplc="C9CE5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05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5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6B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E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E8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306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49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EA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C00E68"/>
    <w:multiLevelType w:val="hybridMultilevel"/>
    <w:tmpl w:val="E39C92B0"/>
    <w:lvl w:ilvl="0" w:tplc="5EFA063E">
      <w:start w:val="1"/>
      <w:numFmt w:val="decimal"/>
      <w:lvlText w:val="%1)"/>
      <w:lvlJc w:val="left"/>
      <w:pPr>
        <w:tabs>
          <w:tab w:val="num" w:pos="241"/>
        </w:tabs>
        <w:ind w:left="24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1"/>
        </w:tabs>
        <w:ind w:left="7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1"/>
        </w:tabs>
        <w:ind w:left="19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1"/>
        </w:tabs>
        <w:ind w:left="32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1"/>
        </w:tabs>
        <w:ind w:left="3661" w:hanging="420"/>
      </w:pPr>
    </w:lvl>
  </w:abstractNum>
  <w:abstractNum w:abstractNumId="31" w15:restartNumberingAfterBreak="0">
    <w:nsid w:val="7ACC4597"/>
    <w:multiLevelType w:val="hybridMultilevel"/>
    <w:tmpl w:val="C46A9FCE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B107295"/>
    <w:multiLevelType w:val="hybridMultilevel"/>
    <w:tmpl w:val="0CC2EDC8"/>
    <w:lvl w:ilvl="0" w:tplc="92847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22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EB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C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20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E3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20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C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C2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D445CF6"/>
    <w:multiLevelType w:val="hybridMultilevel"/>
    <w:tmpl w:val="4BBC0132"/>
    <w:lvl w:ilvl="0" w:tplc="1D42C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44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4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46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EA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82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84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20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C5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F0243B2"/>
    <w:multiLevelType w:val="hybridMultilevel"/>
    <w:tmpl w:val="9A704A6C"/>
    <w:lvl w:ilvl="0" w:tplc="77126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61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2D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A2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AE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48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8F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CC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ED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F4E3AA9"/>
    <w:multiLevelType w:val="hybridMultilevel"/>
    <w:tmpl w:val="844C0028"/>
    <w:lvl w:ilvl="0" w:tplc="D36A22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23"/>
  </w:num>
  <w:num w:numId="5">
    <w:abstractNumId w:val="31"/>
  </w:num>
  <w:num w:numId="6">
    <w:abstractNumId w:val="4"/>
  </w:num>
  <w:num w:numId="7">
    <w:abstractNumId w:val="25"/>
  </w:num>
  <w:num w:numId="8">
    <w:abstractNumId w:val="5"/>
  </w:num>
  <w:num w:numId="9">
    <w:abstractNumId w:val="10"/>
  </w:num>
  <w:num w:numId="10">
    <w:abstractNumId w:val="30"/>
  </w:num>
  <w:num w:numId="11">
    <w:abstractNumId w:val="11"/>
  </w:num>
  <w:num w:numId="12">
    <w:abstractNumId w:val="1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9"/>
  </w:num>
  <w:num w:numId="18">
    <w:abstractNumId w:val="20"/>
  </w:num>
  <w:num w:numId="19">
    <w:abstractNumId w:val="28"/>
  </w:num>
  <w:num w:numId="20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21">
    <w:abstractNumId w:val="35"/>
  </w:num>
  <w:num w:numId="22">
    <w:abstractNumId w:val="32"/>
  </w:num>
  <w:num w:numId="23">
    <w:abstractNumId w:val="8"/>
  </w:num>
  <w:num w:numId="24">
    <w:abstractNumId w:val="24"/>
  </w:num>
  <w:num w:numId="25">
    <w:abstractNumId w:val="34"/>
  </w:num>
  <w:num w:numId="26">
    <w:abstractNumId w:val="14"/>
  </w:num>
  <w:num w:numId="27">
    <w:abstractNumId w:val="2"/>
  </w:num>
  <w:num w:numId="28">
    <w:abstractNumId w:val="29"/>
  </w:num>
  <w:num w:numId="29">
    <w:abstractNumId w:val="9"/>
  </w:num>
  <w:num w:numId="30">
    <w:abstractNumId w:val="33"/>
  </w:num>
  <w:num w:numId="31">
    <w:abstractNumId w:val="27"/>
  </w:num>
  <w:num w:numId="32">
    <w:abstractNumId w:val="1"/>
  </w:num>
  <w:num w:numId="33">
    <w:abstractNumId w:val="22"/>
  </w:num>
  <w:num w:numId="34">
    <w:abstractNumId w:val="17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FB"/>
    <w:rsid w:val="0000015C"/>
    <w:rsid w:val="000030A2"/>
    <w:rsid w:val="00005022"/>
    <w:rsid w:val="000139CF"/>
    <w:rsid w:val="00013E25"/>
    <w:rsid w:val="00016F9A"/>
    <w:rsid w:val="00020C3C"/>
    <w:rsid w:val="000221F6"/>
    <w:rsid w:val="0002481C"/>
    <w:rsid w:val="0002633A"/>
    <w:rsid w:val="000272B9"/>
    <w:rsid w:val="0004118D"/>
    <w:rsid w:val="0004125A"/>
    <w:rsid w:val="00041E15"/>
    <w:rsid w:val="00042CBC"/>
    <w:rsid w:val="000458DF"/>
    <w:rsid w:val="000518E6"/>
    <w:rsid w:val="00051C08"/>
    <w:rsid w:val="0005700A"/>
    <w:rsid w:val="00061841"/>
    <w:rsid w:val="00062E8A"/>
    <w:rsid w:val="00063EDE"/>
    <w:rsid w:val="0006720C"/>
    <w:rsid w:val="000705B5"/>
    <w:rsid w:val="0007351E"/>
    <w:rsid w:val="00076AAB"/>
    <w:rsid w:val="000805B2"/>
    <w:rsid w:val="00080A23"/>
    <w:rsid w:val="00086367"/>
    <w:rsid w:val="00092CD7"/>
    <w:rsid w:val="00092D1F"/>
    <w:rsid w:val="00092EA6"/>
    <w:rsid w:val="00093A88"/>
    <w:rsid w:val="00094274"/>
    <w:rsid w:val="000A4617"/>
    <w:rsid w:val="000A5422"/>
    <w:rsid w:val="000A62F4"/>
    <w:rsid w:val="000A771A"/>
    <w:rsid w:val="000B589B"/>
    <w:rsid w:val="000C1BDF"/>
    <w:rsid w:val="000C3785"/>
    <w:rsid w:val="000C4798"/>
    <w:rsid w:val="000C7219"/>
    <w:rsid w:val="000D063B"/>
    <w:rsid w:val="000D4588"/>
    <w:rsid w:val="000D676B"/>
    <w:rsid w:val="000D6854"/>
    <w:rsid w:val="000D6C55"/>
    <w:rsid w:val="000D7708"/>
    <w:rsid w:val="000E1983"/>
    <w:rsid w:val="000E25C2"/>
    <w:rsid w:val="000E4503"/>
    <w:rsid w:val="000E4F42"/>
    <w:rsid w:val="000E6693"/>
    <w:rsid w:val="000E7005"/>
    <w:rsid w:val="000F0BA7"/>
    <w:rsid w:val="000F31D5"/>
    <w:rsid w:val="000F525F"/>
    <w:rsid w:val="000F7F17"/>
    <w:rsid w:val="001030AF"/>
    <w:rsid w:val="001103B9"/>
    <w:rsid w:val="00111E95"/>
    <w:rsid w:val="001144CF"/>
    <w:rsid w:val="0012051A"/>
    <w:rsid w:val="00122013"/>
    <w:rsid w:val="00122239"/>
    <w:rsid w:val="00127B29"/>
    <w:rsid w:val="00127DA1"/>
    <w:rsid w:val="00131ACE"/>
    <w:rsid w:val="00134195"/>
    <w:rsid w:val="00136801"/>
    <w:rsid w:val="001372D4"/>
    <w:rsid w:val="00142B4C"/>
    <w:rsid w:val="0014780D"/>
    <w:rsid w:val="00150862"/>
    <w:rsid w:val="00153C8B"/>
    <w:rsid w:val="00157188"/>
    <w:rsid w:val="00164DC4"/>
    <w:rsid w:val="00165959"/>
    <w:rsid w:val="001721AE"/>
    <w:rsid w:val="00175D03"/>
    <w:rsid w:val="00183B49"/>
    <w:rsid w:val="001852F0"/>
    <w:rsid w:val="001854FF"/>
    <w:rsid w:val="00185764"/>
    <w:rsid w:val="00187C19"/>
    <w:rsid w:val="0019066A"/>
    <w:rsid w:val="001916C4"/>
    <w:rsid w:val="001923D0"/>
    <w:rsid w:val="0019422B"/>
    <w:rsid w:val="0019755E"/>
    <w:rsid w:val="00197AAC"/>
    <w:rsid w:val="001A4AB8"/>
    <w:rsid w:val="001B0048"/>
    <w:rsid w:val="001B26D9"/>
    <w:rsid w:val="001C1855"/>
    <w:rsid w:val="001C5A64"/>
    <w:rsid w:val="001C6192"/>
    <w:rsid w:val="001C741B"/>
    <w:rsid w:val="001C762C"/>
    <w:rsid w:val="001C7BC8"/>
    <w:rsid w:val="001D07C6"/>
    <w:rsid w:val="001D668E"/>
    <w:rsid w:val="001D7B4C"/>
    <w:rsid w:val="001E13E6"/>
    <w:rsid w:val="001E1A23"/>
    <w:rsid w:val="001E3879"/>
    <w:rsid w:val="001E5B17"/>
    <w:rsid w:val="001E6804"/>
    <w:rsid w:val="001E6AD1"/>
    <w:rsid w:val="001F0264"/>
    <w:rsid w:val="00202C35"/>
    <w:rsid w:val="00212B42"/>
    <w:rsid w:val="00215BBD"/>
    <w:rsid w:val="00220A5C"/>
    <w:rsid w:val="00221F68"/>
    <w:rsid w:val="002270A0"/>
    <w:rsid w:val="00227AC5"/>
    <w:rsid w:val="002314B1"/>
    <w:rsid w:val="00236DAE"/>
    <w:rsid w:val="002404F8"/>
    <w:rsid w:val="0024072A"/>
    <w:rsid w:val="00241067"/>
    <w:rsid w:val="00244DB4"/>
    <w:rsid w:val="002466CB"/>
    <w:rsid w:val="00250C9A"/>
    <w:rsid w:val="0025103C"/>
    <w:rsid w:val="0025376E"/>
    <w:rsid w:val="00254674"/>
    <w:rsid w:val="00260278"/>
    <w:rsid w:val="002717B4"/>
    <w:rsid w:val="002744A2"/>
    <w:rsid w:val="00276BB2"/>
    <w:rsid w:val="00281230"/>
    <w:rsid w:val="00293004"/>
    <w:rsid w:val="00295BF5"/>
    <w:rsid w:val="002A2311"/>
    <w:rsid w:val="002A2681"/>
    <w:rsid w:val="002B1594"/>
    <w:rsid w:val="002B3B50"/>
    <w:rsid w:val="002B4120"/>
    <w:rsid w:val="002B4A2A"/>
    <w:rsid w:val="002B5051"/>
    <w:rsid w:val="002B7E29"/>
    <w:rsid w:val="002C5C2D"/>
    <w:rsid w:val="002C7466"/>
    <w:rsid w:val="002D1EE7"/>
    <w:rsid w:val="002D2291"/>
    <w:rsid w:val="002D4903"/>
    <w:rsid w:val="002D5FA1"/>
    <w:rsid w:val="002D643D"/>
    <w:rsid w:val="002D76EA"/>
    <w:rsid w:val="002E25EF"/>
    <w:rsid w:val="002E434E"/>
    <w:rsid w:val="002E46B2"/>
    <w:rsid w:val="002F00EB"/>
    <w:rsid w:val="002F0167"/>
    <w:rsid w:val="002F2F12"/>
    <w:rsid w:val="002F4324"/>
    <w:rsid w:val="0030097B"/>
    <w:rsid w:val="00306757"/>
    <w:rsid w:val="00306E66"/>
    <w:rsid w:val="00310737"/>
    <w:rsid w:val="0031148E"/>
    <w:rsid w:val="00313280"/>
    <w:rsid w:val="003138A4"/>
    <w:rsid w:val="00315481"/>
    <w:rsid w:val="003231E2"/>
    <w:rsid w:val="003256AC"/>
    <w:rsid w:val="00326C3A"/>
    <w:rsid w:val="00327C04"/>
    <w:rsid w:val="00331AC3"/>
    <w:rsid w:val="0033616E"/>
    <w:rsid w:val="003403F9"/>
    <w:rsid w:val="0034067C"/>
    <w:rsid w:val="00342499"/>
    <w:rsid w:val="00342E71"/>
    <w:rsid w:val="00343D12"/>
    <w:rsid w:val="00344010"/>
    <w:rsid w:val="00355681"/>
    <w:rsid w:val="0035648E"/>
    <w:rsid w:val="00357C3D"/>
    <w:rsid w:val="00357EF0"/>
    <w:rsid w:val="003608AC"/>
    <w:rsid w:val="00361974"/>
    <w:rsid w:val="003629EF"/>
    <w:rsid w:val="00364E57"/>
    <w:rsid w:val="003713FA"/>
    <w:rsid w:val="00372B54"/>
    <w:rsid w:val="0038404F"/>
    <w:rsid w:val="00393695"/>
    <w:rsid w:val="003970B5"/>
    <w:rsid w:val="003A13A2"/>
    <w:rsid w:val="003A13E3"/>
    <w:rsid w:val="003A2019"/>
    <w:rsid w:val="003A36CB"/>
    <w:rsid w:val="003A3A41"/>
    <w:rsid w:val="003B06C2"/>
    <w:rsid w:val="003B1EB1"/>
    <w:rsid w:val="003B42EE"/>
    <w:rsid w:val="003B46E7"/>
    <w:rsid w:val="003B4EA7"/>
    <w:rsid w:val="003C1EDD"/>
    <w:rsid w:val="003C4D04"/>
    <w:rsid w:val="003D02EB"/>
    <w:rsid w:val="003D07E4"/>
    <w:rsid w:val="003D0A56"/>
    <w:rsid w:val="003D3892"/>
    <w:rsid w:val="003D41BE"/>
    <w:rsid w:val="003D57CF"/>
    <w:rsid w:val="003E6547"/>
    <w:rsid w:val="003F04E9"/>
    <w:rsid w:val="003F2D61"/>
    <w:rsid w:val="003F2ECF"/>
    <w:rsid w:val="003F6568"/>
    <w:rsid w:val="003F7207"/>
    <w:rsid w:val="003F759C"/>
    <w:rsid w:val="0040323B"/>
    <w:rsid w:val="00404D81"/>
    <w:rsid w:val="00406300"/>
    <w:rsid w:val="004127E2"/>
    <w:rsid w:val="00413487"/>
    <w:rsid w:val="00414B11"/>
    <w:rsid w:val="00414E34"/>
    <w:rsid w:val="004150C4"/>
    <w:rsid w:val="00415733"/>
    <w:rsid w:val="00425EBB"/>
    <w:rsid w:val="00427CBC"/>
    <w:rsid w:val="0043203A"/>
    <w:rsid w:val="00435390"/>
    <w:rsid w:val="00445535"/>
    <w:rsid w:val="00445BA9"/>
    <w:rsid w:val="004531BB"/>
    <w:rsid w:val="00460992"/>
    <w:rsid w:val="004610D2"/>
    <w:rsid w:val="0046655C"/>
    <w:rsid w:val="00467CAC"/>
    <w:rsid w:val="00471420"/>
    <w:rsid w:val="00471691"/>
    <w:rsid w:val="00481914"/>
    <w:rsid w:val="00481ACE"/>
    <w:rsid w:val="00482E9D"/>
    <w:rsid w:val="004874EA"/>
    <w:rsid w:val="00495428"/>
    <w:rsid w:val="00496012"/>
    <w:rsid w:val="00497488"/>
    <w:rsid w:val="004A4D5E"/>
    <w:rsid w:val="004A5D19"/>
    <w:rsid w:val="004B013F"/>
    <w:rsid w:val="004B0CC2"/>
    <w:rsid w:val="004B3838"/>
    <w:rsid w:val="004B5D15"/>
    <w:rsid w:val="004C0DF0"/>
    <w:rsid w:val="004C4556"/>
    <w:rsid w:val="004C457B"/>
    <w:rsid w:val="004C4762"/>
    <w:rsid w:val="004C5557"/>
    <w:rsid w:val="004C7C57"/>
    <w:rsid w:val="004D20C8"/>
    <w:rsid w:val="004D2594"/>
    <w:rsid w:val="004E33BE"/>
    <w:rsid w:val="004E39AF"/>
    <w:rsid w:val="004E4107"/>
    <w:rsid w:val="004E746E"/>
    <w:rsid w:val="004E77FE"/>
    <w:rsid w:val="004F0809"/>
    <w:rsid w:val="004F0BE0"/>
    <w:rsid w:val="004F1581"/>
    <w:rsid w:val="004F67DE"/>
    <w:rsid w:val="004F732B"/>
    <w:rsid w:val="004F7BD0"/>
    <w:rsid w:val="005002D2"/>
    <w:rsid w:val="00500DF3"/>
    <w:rsid w:val="00503C36"/>
    <w:rsid w:val="005043A3"/>
    <w:rsid w:val="00504B93"/>
    <w:rsid w:val="00513057"/>
    <w:rsid w:val="00514000"/>
    <w:rsid w:val="00515143"/>
    <w:rsid w:val="005165F7"/>
    <w:rsid w:val="00524420"/>
    <w:rsid w:val="0052455F"/>
    <w:rsid w:val="00524D07"/>
    <w:rsid w:val="005254FC"/>
    <w:rsid w:val="0052738B"/>
    <w:rsid w:val="005277D0"/>
    <w:rsid w:val="0053481D"/>
    <w:rsid w:val="00536491"/>
    <w:rsid w:val="005433B8"/>
    <w:rsid w:val="0054501A"/>
    <w:rsid w:val="0054529F"/>
    <w:rsid w:val="005533B8"/>
    <w:rsid w:val="00555C05"/>
    <w:rsid w:val="005560C9"/>
    <w:rsid w:val="00556AA2"/>
    <w:rsid w:val="00557737"/>
    <w:rsid w:val="005608CE"/>
    <w:rsid w:val="00566C23"/>
    <w:rsid w:val="0057155B"/>
    <w:rsid w:val="00571F43"/>
    <w:rsid w:val="005720B7"/>
    <w:rsid w:val="00582FC4"/>
    <w:rsid w:val="0058569B"/>
    <w:rsid w:val="005876F4"/>
    <w:rsid w:val="00590550"/>
    <w:rsid w:val="00596BF6"/>
    <w:rsid w:val="005976F3"/>
    <w:rsid w:val="005A0A36"/>
    <w:rsid w:val="005A1560"/>
    <w:rsid w:val="005A4F9F"/>
    <w:rsid w:val="005A66F2"/>
    <w:rsid w:val="005B4FBD"/>
    <w:rsid w:val="005B68DE"/>
    <w:rsid w:val="005C1F19"/>
    <w:rsid w:val="005C38FB"/>
    <w:rsid w:val="005C4162"/>
    <w:rsid w:val="005C4EE1"/>
    <w:rsid w:val="005C506B"/>
    <w:rsid w:val="005C54B4"/>
    <w:rsid w:val="005C5D19"/>
    <w:rsid w:val="005C7CC8"/>
    <w:rsid w:val="005D1429"/>
    <w:rsid w:val="005D2726"/>
    <w:rsid w:val="005D6C54"/>
    <w:rsid w:val="005E2DA4"/>
    <w:rsid w:val="005E5846"/>
    <w:rsid w:val="005F1A51"/>
    <w:rsid w:val="005F26D1"/>
    <w:rsid w:val="005F2837"/>
    <w:rsid w:val="005F7E6C"/>
    <w:rsid w:val="00600890"/>
    <w:rsid w:val="00606545"/>
    <w:rsid w:val="006165D0"/>
    <w:rsid w:val="00617297"/>
    <w:rsid w:val="00621252"/>
    <w:rsid w:val="0062174A"/>
    <w:rsid w:val="00621E8B"/>
    <w:rsid w:val="00631040"/>
    <w:rsid w:val="00631B3B"/>
    <w:rsid w:val="006352C6"/>
    <w:rsid w:val="00636ABA"/>
    <w:rsid w:val="00640FDF"/>
    <w:rsid w:val="00650600"/>
    <w:rsid w:val="0065068E"/>
    <w:rsid w:val="0065191A"/>
    <w:rsid w:val="0065238B"/>
    <w:rsid w:val="00655272"/>
    <w:rsid w:val="0065741F"/>
    <w:rsid w:val="0066036B"/>
    <w:rsid w:val="00660AB0"/>
    <w:rsid w:val="0066511B"/>
    <w:rsid w:val="00665BD1"/>
    <w:rsid w:val="006748D3"/>
    <w:rsid w:val="00675D9C"/>
    <w:rsid w:val="00680582"/>
    <w:rsid w:val="00680650"/>
    <w:rsid w:val="0068214E"/>
    <w:rsid w:val="00682B8E"/>
    <w:rsid w:val="0068523F"/>
    <w:rsid w:val="006878FB"/>
    <w:rsid w:val="00690A40"/>
    <w:rsid w:val="00690FB6"/>
    <w:rsid w:val="0069383D"/>
    <w:rsid w:val="00696C1F"/>
    <w:rsid w:val="006A3953"/>
    <w:rsid w:val="006B03EF"/>
    <w:rsid w:val="006B18C0"/>
    <w:rsid w:val="006C5DC1"/>
    <w:rsid w:val="006C684F"/>
    <w:rsid w:val="006C714D"/>
    <w:rsid w:val="006D2132"/>
    <w:rsid w:val="006D3CEE"/>
    <w:rsid w:val="006D477E"/>
    <w:rsid w:val="006D6936"/>
    <w:rsid w:val="006D7E44"/>
    <w:rsid w:val="006E29F2"/>
    <w:rsid w:val="006F10C3"/>
    <w:rsid w:val="006F2EBD"/>
    <w:rsid w:val="006F7C48"/>
    <w:rsid w:val="00701F9C"/>
    <w:rsid w:val="0071408E"/>
    <w:rsid w:val="00725E8F"/>
    <w:rsid w:val="00727767"/>
    <w:rsid w:val="00730DFD"/>
    <w:rsid w:val="00731493"/>
    <w:rsid w:val="0073321E"/>
    <w:rsid w:val="0073436D"/>
    <w:rsid w:val="007358AF"/>
    <w:rsid w:val="0073712C"/>
    <w:rsid w:val="00745532"/>
    <w:rsid w:val="007470C4"/>
    <w:rsid w:val="007511C2"/>
    <w:rsid w:val="0075140C"/>
    <w:rsid w:val="00752E30"/>
    <w:rsid w:val="0075454A"/>
    <w:rsid w:val="007602CB"/>
    <w:rsid w:val="00770C73"/>
    <w:rsid w:val="0077114A"/>
    <w:rsid w:val="00774925"/>
    <w:rsid w:val="00774EE2"/>
    <w:rsid w:val="00781585"/>
    <w:rsid w:val="00784C93"/>
    <w:rsid w:val="007928BB"/>
    <w:rsid w:val="00792B27"/>
    <w:rsid w:val="00794E9A"/>
    <w:rsid w:val="007A0D8E"/>
    <w:rsid w:val="007A1AEC"/>
    <w:rsid w:val="007B04FA"/>
    <w:rsid w:val="007B2EF7"/>
    <w:rsid w:val="007C1AF5"/>
    <w:rsid w:val="007D0308"/>
    <w:rsid w:val="007D0662"/>
    <w:rsid w:val="007D2844"/>
    <w:rsid w:val="007D4CFF"/>
    <w:rsid w:val="007D604A"/>
    <w:rsid w:val="007D6432"/>
    <w:rsid w:val="007E574A"/>
    <w:rsid w:val="007F735D"/>
    <w:rsid w:val="007F7E7E"/>
    <w:rsid w:val="007F7F1C"/>
    <w:rsid w:val="0080045D"/>
    <w:rsid w:val="0080067B"/>
    <w:rsid w:val="00810E5E"/>
    <w:rsid w:val="008247E5"/>
    <w:rsid w:val="0083144B"/>
    <w:rsid w:val="0083205A"/>
    <w:rsid w:val="008367D7"/>
    <w:rsid w:val="00841326"/>
    <w:rsid w:val="00846FF9"/>
    <w:rsid w:val="00847525"/>
    <w:rsid w:val="00847B6D"/>
    <w:rsid w:val="0085027E"/>
    <w:rsid w:val="00855893"/>
    <w:rsid w:val="008603DD"/>
    <w:rsid w:val="0086472D"/>
    <w:rsid w:val="0087162C"/>
    <w:rsid w:val="00873193"/>
    <w:rsid w:val="00877045"/>
    <w:rsid w:val="00883935"/>
    <w:rsid w:val="00883C2C"/>
    <w:rsid w:val="00884C93"/>
    <w:rsid w:val="00885A99"/>
    <w:rsid w:val="008901B2"/>
    <w:rsid w:val="00892B07"/>
    <w:rsid w:val="0089414C"/>
    <w:rsid w:val="00896A02"/>
    <w:rsid w:val="008A10CA"/>
    <w:rsid w:val="008A2806"/>
    <w:rsid w:val="008A7F3E"/>
    <w:rsid w:val="008B03D7"/>
    <w:rsid w:val="008B4398"/>
    <w:rsid w:val="008B49BE"/>
    <w:rsid w:val="008B7709"/>
    <w:rsid w:val="008C746D"/>
    <w:rsid w:val="008C7B03"/>
    <w:rsid w:val="008E148D"/>
    <w:rsid w:val="008E3B79"/>
    <w:rsid w:val="008E3E66"/>
    <w:rsid w:val="008E49F2"/>
    <w:rsid w:val="008E74CE"/>
    <w:rsid w:val="008F350E"/>
    <w:rsid w:val="008F3675"/>
    <w:rsid w:val="009022F5"/>
    <w:rsid w:val="0090613E"/>
    <w:rsid w:val="009103DC"/>
    <w:rsid w:val="0091767B"/>
    <w:rsid w:val="00926E40"/>
    <w:rsid w:val="00927AD6"/>
    <w:rsid w:val="00942878"/>
    <w:rsid w:val="009429B4"/>
    <w:rsid w:val="00943A33"/>
    <w:rsid w:val="00944090"/>
    <w:rsid w:val="009443DC"/>
    <w:rsid w:val="00946002"/>
    <w:rsid w:val="00946336"/>
    <w:rsid w:val="00947E11"/>
    <w:rsid w:val="00950E93"/>
    <w:rsid w:val="00951477"/>
    <w:rsid w:val="00954AD6"/>
    <w:rsid w:val="00955E73"/>
    <w:rsid w:val="00955F68"/>
    <w:rsid w:val="00961103"/>
    <w:rsid w:val="00961DC7"/>
    <w:rsid w:val="00962E21"/>
    <w:rsid w:val="00965017"/>
    <w:rsid w:val="0096576D"/>
    <w:rsid w:val="00973001"/>
    <w:rsid w:val="00973450"/>
    <w:rsid w:val="009821E0"/>
    <w:rsid w:val="009839D5"/>
    <w:rsid w:val="00987C89"/>
    <w:rsid w:val="00997665"/>
    <w:rsid w:val="009A2C61"/>
    <w:rsid w:val="009A3E90"/>
    <w:rsid w:val="009A51C4"/>
    <w:rsid w:val="009B0D4D"/>
    <w:rsid w:val="009B144D"/>
    <w:rsid w:val="009B52D9"/>
    <w:rsid w:val="009C27A5"/>
    <w:rsid w:val="009C4D29"/>
    <w:rsid w:val="009C5CAF"/>
    <w:rsid w:val="009D436C"/>
    <w:rsid w:val="009D4D81"/>
    <w:rsid w:val="009E76C8"/>
    <w:rsid w:val="009F12CE"/>
    <w:rsid w:val="009F22A5"/>
    <w:rsid w:val="009F3BA4"/>
    <w:rsid w:val="009F57FB"/>
    <w:rsid w:val="00A0140A"/>
    <w:rsid w:val="00A02CCB"/>
    <w:rsid w:val="00A0793E"/>
    <w:rsid w:val="00A10B79"/>
    <w:rsid w:val="00A130FB"/>
    <w:rsid w:val="00A14697"/>
    <w:rsid w:val="00A17CC4"/>
    <w:rsid w:val="00A26AB4"/>
    <w:rsid w:val="00A26CEC"/>
    <w:rsid w:val="00A30282"/>
    <w:rsid w:val="00A3675A"/>
    <w:rsid w:val="00A41652"/>
    <w:rsid w:val="00A43C90"/>
    <w:rsid w:val="00A45EF9"/>
    <w:rsid w:val="00A53066"/>
    <w:rsid w:val="00A5316E"/>
    <w:rsid w:val="00A54FCB"/>
    <w:rsid w:val="00A55702"/>
    <w:rsid w:val="00A60308"/>
    <w:rsid w:val="00A67DE8"/>
    <w:rsid w:val="00A7562D"/>
    <w:rsid w:val="00A756A4"/>
    <w:rsid w:val="00A8218D"/>
    <w:rsid w:val="00A87A52"/>
    <w:rsid w:val="00A90D4F"/>
    <w:rsid w:val="00A93066"/>
    <w:rsid w:val="00AA0337"/>
    <w:rsid w:val="00AA2DEA"/>
    <w:rsid w:val="00AB1DB4"/>
    <w:rsid w:val="00AB3AF5"/>
    <w:rsid w:val="00AC3815"/>
    <w:rsid w:val="00AC6CB0"/>
    <w:rsid w:val="00AD20FF"/>
    <w:rsid w:val="00AD3D0E"/>
    <w:rsid w:val="00AD57AF"/>
    <w:rsid w:val="00AD7780"/>
    <w:rsid w:val="00AE30B6"/>
    <w:rsid w:val="00AF190C"/>
    <w:rsid w:val="00AF2295"/>
    <w:rsid w:val="00B005CF"/>
    <w:rsid w:val="00B023DC"/>
    <w:rsid w:val="00B058F6"/>
    <w:rsid w:val="00B07B68"/>
    <w:rsid w:val="00B167D1"/>
    <w:rsid w:val="00B16828"/>
    <w:rsid w:val="00B176C5"/>
    <w:rsid w:val="00B25CA8"/>
    <w:rsid w:val="00B27A14"/>
    <w:rsid w:val="00B317A5"/>
    <w:rsid w:val="00B42230"/>
    <w:rsid w:val="00B50B51"/>
    <w:rsid w:val="00B51DDB"/>
    <w:rsid w:val="00B53C52"/>
    <w:rsid w:val="00B54D8D"/>
    <w:rsid w:val="00B611E9"/>
    <w:rsid w:val="00B64936"/>
    <w:rsid w:val="00B660C6"/>
    <w:rsid w:val="00B666A0"/>
    <w:rsid w:val="00B66766"/>
    <w:rsid w:val="00B724A2"/>
    <w:rsid w:val="00B74A29"/>
    <w:rsid w:val="00B77718"/>
    <w:rsid w:val="00B810E0"/>
    <w:rsid w:val="00B855CE"/>
    <w:rsid w:val="00B87E06"/>
    <w:rsid w:val="00B907F2"/>
    <w:rsid w:val="00B97417"/>
    <w:rsid w:val="00BA0BAC"/>
    <w:rsid w:val="00BA2F5F"/>
    <w:rsid w:val="00BB3207"/>
    <w:rsid w:val="00BB3DB4"/>
    <w:rsid w:val="00BC1E65"/>
    <w:rsid w:val="00BC1E9F"/>
    <w:rsid w:val="00BC2258"/>
    <w:rsid w:val="00BC2B70"/>
    <w:rsid w:val="00BC544E"/>
    <w:rsid w:val="00BC6A5D"/>
    <w:rsid w:val="00BD00E4"/>
    <w:rsid w:val="00BD0196"/>
    <w:rsid w:val="00BD0352"/>
    <w:rsid w:val="00BD2D46"/>
    <w:rsid w:val="00BD5254"/>
    <w:rsid w:val="00BE0A16"/>
    <w:rsid w:val="00BE1FE0"/>
    <w:rsid w:val="00BE2077"/>
    <w:rsid w:val="00BE6F74"/>
    <w:rsid w:val="00BF6125"/>
    <w:rsid w:val="00C023D0"/>
    <w:rsid w:val="00C03904"/>
    <w:rsid w:val="00C04EB5"/>
    <w:rsid w:val="00C10DC6"/>
    <w:rsid w:val="00C1696A"/>
    <w:rsid w:val="00C22B08"/>
    <w:rsid w:val="00C25ECC"/>
    <w:rsid w:val="00C317E0"/>
    <w:rsid w:val="00C33609"/>
    <w:rsid w:val="00C350DB"/>
    <w:rsid w:val="00C35BF6"/>
    <w:rsid w:val="00C42F54"/>
    <w:rsid w:val="00C4526B"/>
    <w:rsid w:val="00C469A6"/>
    <w:rsid w:val="00C52960"/>
    <w:rsid w:val="00C55614"/>
    <w:rsid w:val="00C562A2"/>
    <w:rsid w:val="00C56690"/>
    <w:rsid w:val="00C568A6"/>
    <w:rsid w:val="00C578CE"/>
    <w:rsid w:val="00C60ED2"/>
    <w:rsid w:val="00C66926"/>
    <w:rsid w:val="00C66A7D"/>
    <w:rsid w:val="00C72F65"/>
    <w:rsid w:val="00C779E3"/>
    <w:rsid w:val="00C77C01"/>
    <w:rsid w:val="00C82543"/>
    <w:rsid w:val="00C91847"/>
    <w:rsid w:val="00C92BEA"/>
    <w:rsid w:val="00C96A9F"/>
    <w:rsid w:val="00C97B6D"/>
    <w:rsid w:val="00CA311F"/>
    <w:rsid w:val="00CA7548"/>
    <w:rsid w:val="00CB2260"/>
    <w:rsid w:val="00CB2975"/>
    <w:rsid w:val="00CB3909"/>
    <w:rsid w:val="00CB74DC"/>
    <w:rsid w:val="00CC02BF"/>
    <w:rsid w:val="00CC2F48"/>
    <w:rsid w:val="00CC6724"/>
    <w:rsid w:val="00CD1BBE"/>
    <w:rsid w:val="00CE27C6"/>
    <w:rsid w:val="00CE424A"/>
    <w:rsid w:val="00CE58CD"/>
    <w:rsid w:val="00CF0FE8"/>
    <w:rsid w:val="00CF2B2C"/>
    <w:rsid w:val="00CF3DE9"/>
    <w:rsid w:val="00CF6413"/>
    <w:rsid w:val="00CF653A"/>
    <w:rsid w:val="00D00BD4"/>
    <w:rsid w:val="00D0112F"/>
    <w:rsid w:val="00D01D88"/>
    <w:rsid w:val="00D02727"/>
    <w:rsid w:val="00D03B3C"/>
    <w:rsid w:val="00D07665"/>
    <w:rsid w:val="00D10A7E"/>
    <w:rsid w:val="00D1275A"/>
    <w:rsid w:val="00D16FD6"/>
    <w:rsid w:val="00D313EF"/>
    <w:rsid w:val="00D35FB8"/>
    <w:rsid w:val="00D40F1B"/>
    <w:rsid w:val="00D41088"/>
    <w:rsid w:val="00D4244E"/>
    <w:rsid w:val="00D50EA1"/>
    <w:rsid w:val="00D646F8"/>
    <w:rsid w:val="00D64E81"/>
    <w:rsid w:val="00D65E23"/>
    <w:rsid w:val="00D71AC5"/>
    <w:rsid w:val="00D74382"/>
    <w:rsid w:val="00D746D7"/>
    <w:rsid w:val="00D76115"/>
    <w:rsid w:val="00D76748"/>
    <w:rsid w:val="00D76ACA"/>
    <w:rsid w:val="00D861BF"/>
    <w:rsid w:val="00D87E05"/>
    <w:rsid w:val="00D93251"/>
    <w:rsid w:val="00D94DE1"/>
    <w:rsid w:val="00D96566"/>
    <w:rsid w:val="00D96BB5"/>
    <w:rsid w:val="00DA0287"/>
    <w:rsid w:val="00DA09A5"/>
    <w:rsid w:val="00DA2597"/>
    <w:rsid w:val="00DA374A"/>
    <w:rsid w:val="00DA42E0"/>
    <w:rsid w:val="00DA5A3B"/>
    <w:rsid w:val="00DA692E"/>
    <w:rsid w:val="00DB3A0B"/>
    <w:rsid w:val="00DC0453"/>
    <w:rsid w:val="00DC4173"/>
    <w:rsid w:val="00DC42B7"/>
    <w:rsid w:val="00DC4F44"/>
    <w:rsid w:val="00DD0773"/>
    <w:rsid w:val="00DD3EB5"/>
    <w:rsid w:val="00DE15F9"/>
    <w:rsid w:val="00DE3696"/>
    <w:rsid w:val="00DE77FF"/>
    <w:rsid w:val="00DF574D"/>
    <w:rsid w:val="00E0307B"/>
    <w:rsid w:val="00E06567"/>
    <w:rsid w:val="00E118EF"/>
    <w:rsid w:val="00E123CC"/>
    <w:rsid w:val="00E200ED"/>
    <w:rsid w:val="00E202DD"/>
    <w:rsid w:val="00E208EC"/>
    <w:rsid w:val="00E3289D"/>
    <w:rsid w:val="00E4166F"/>
    <w:rsid w:val="00E43086"/>
    <w:rsid w:val="00E45CCF"/>
    <w:rsid w:val="00E5477C"/>
    <w:rsid w:val="00E57FCC"/>
    <w:rsid w:val="00E620DE"/>
    <w:rsid w:val="00E65019"/>
    <w:rsid w:val="00E6527D"/>
    <w:rsid w:val="00E65695"/>
    <w:rsid w:val="00E662A7"/>
    <w:rsid w:val="00E6686E"/>
    <w:rsid w:val="00E73C18"/>
    <w:rsid w:val="00E74986"/>
    <w:rsid w:val="00E77E1B"/>
    <w:rsid w:val="00E804BB"/>
    <w:rsid w:val="00E86054"/>
    <w:rsid w:val="00E91F7B"/>
    <w:rsid w:val="00E95485"/>
    <w:rsid w:val="00E968CF"/>
    <w:rsid w:val="00E979FD"/>
    <w:rsid w:val="00EA2DB6"/>
    <w:rsid w:val="00EA418B"/>
    <w:rsid w:val="00EA6136"/>
    <w:rsid w:val="00EA6FB9"/>
    <w:rsid w:val="00EB0EC0"/>
    <w:rsid w:val="00EB5F9B"/>
    <w:rsid w:val="00EC01CA"/>
    <w:rsid w:val="00ED2645"/>
    <w:rsid w:val="00ED29D7"/>
    <w:rsid w:val="00ED2CDF"/>
    <w:rsid w:val="00ED3F4C"/>
    <w:rsid w:val="00ED4199"/>
    <w:rsid w:val="00ED7D61"/>
    <w:rsid w:val="00EE1E7B"/>
    <w:rsid w:val="00EE3522"/>
    <w:rsid w:val="00EE3C9F"/>
    <w:rsid w:val="00EF119D"/>
    <w:rsid w:val="00EF14B0"/>
    <w:rsid w:val="00EF476B"/>
    <w:rsid w:val="00EF504C"/>
    <w:rsid w:val="00EF5BB9"/>
    <w:rsid w:val="00EF72D0"/>
    <w:rsid w:val="00F000B0"/>
    <w:rsid w:val="00F040F4"/>
    <w:rsid w:val="00F05D79"/>
    <w:rsid w:val="00F07FCF"/>
    <w:rsid w:val="00F1058B"/>
    <w:rsid w:val="00F10E86"/>
    <w:rsid w:val="00F11555"/>
    <w:rsid w:val="00F115B1"/>
    <w:rsid w:val="00F14AD2"/>
    <w:rsid w:val="00F223DF"/>
    <w:rsid w:val="00F25B9C"/>
    <w:rsid w:val="00F26A1B"/>
    <w:rsid w:val="00F325EE"/>
    <w:rsid w:val="00F35A49"/>
    <w:rsid w:val="00F4179B"/>
    <w:rsid w:val="00F54464"/>
    <w:rsid w:val="00F56971"/>
    <w:rsid w:val="00F5794B"/>
    <w:rsid w:val="00F61DA1"/>
    <w:rsid w:val="00F64AF8"/>
    <w:rsid w:val="00F65029"/>
    <w:rsid w:val="00F6536D"/>
    <w:rsid w:val="00F666F4"/>
    <w:rsid w:val="00F67EC9"/>
    <w:rsid w:val="00F71742"/>
    <w:rsid w:val="00F76CEF"/>
    <w:rsid w:val="00F77E7C"/>
    <w:rsid w:val="00F82D64"/>
    <w:rsid w:val="00F85B18"/>
    <w:rsid w:val="00F86E6E"/>
    <w:rsid w:val="00F907B9"/>
    <w:rsid w:val="00F92930"/>
    <w:rsid w:val="00F92C68"/>
    <w:rsid w:val="00F93156"/>
    <w:rsid w:val="00F944BC"/>
    <w:rsid w:val="00F94C6C"/>
    <w:rsid w:val="00F95B9F"/>
    <w:rsid w:val="00FA15F3"/>
    <w:rsid w:val="00FA493E"/>
    <w:rsid w:val="00FA563E"/>
    <w:rsid w:val="00FA5DE1"/>
    <w:rsid w:val="00FB19C6"/>
    <w:rsid w:val="00FB2AE5"/>
    <w:rsid w:val="00FB3760"/>
    <w:rsid w:val="00FB54E6"/>
    <w:rsid w:val="00FB67B5"/>
    <w:rsid w:val="00FC0BA8"/>
    <w:rsid w:val="00FC2023"/>
    <w:rsid w:val="00FD33F5"/>
    <w:rsid w:val="00FD3BA5"/>
    <w:rsid w:val="00FE7939"/>
    <w:rsid w:val="00FF279B"/>
    <w:rsid w:val="00FF2BAA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A122B1"/>
  <w15:chartTrackingRefBased/>
  <w15:docId w15:val="{882B5849-949B-49B9-884E-60C05C64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8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3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3481D"/>
  </w:style>
  <w:style w:type="table" w:styleId="2">
    <w:name w:val="Table Simple 2"/>
    <w:basedOn w:val="a1"/>
    <w:rsid w:val="000D6C55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rsid w:val="00020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020C3C"/>
    <w:rPr>
      <w:kern w:val="2"/>
      <w:sz w:val="18"/>
      <w:szCs w:val="18"/>
    </w:rPr>
  </w:style>
  <w:style w:type="paragraph" w:styleId="a9">
    <w:name w:val="Subtitle"/>
    <w:basedOn w:val="a"/>
    <w:next w:val="a"/>
    <w:link w:val="aa"/>
    <w:qFormat/>
    <w:rsid w:val="00142B4C"/>
    <w:pPr>
      <w:spacing w:before="240" w:after="60" w:line="312" w:lineRule="auto"/>
      <w:jc w:val="center"/>
      <w:outlineLvl w:val="1"/>
    </w:pPr>
    <w:rPr>
      <w:rFonts w:ascii="Cambria" w:eastAsia="黑体" w:hAnsi="Cambria"/>
      <w:b/>
      <w:bCs/>
      <w:kern w:val="28"/>
      <w:sz w:val="36"/>
      <w:szCs w:val="32"/>
    </w:rPr>
  </w:style>
  <w:style w:type="character" w:customStyle="1" w:styleId="aa">
    <w:name w:val="副标题 字符"/>
    <w:link w:val="a9"/>
    <w:rsid w:val="00142B4C"/>
    <w:rPr>
      <w:rFonts w:ascii="Cambria" w:eastAsia="黑体" w:hAnsi="Cambria"/>
      <w:b/>
      <w:bCs/>
      <w:kern w:val="28"/>
      <w:sz w:val="36"/>
      <w:szCs w:val="32"/>
      <w:lang w:val="en-US" w:eastAsia="zh-CN" w:bidi="ar-SA"/>
    </w:rPr>
  </w:style>
  <w:style w:type="character" w:styleId="ab">
    <w:name w:val="Hyperlink"/>
    <w:rsid w:val="00F115B1"/>
    <w:rPr>
      <w:strike w:val="0"/>
      <w:dstrike w:val="0"/>
      <w:color w:val="136EC2"/>
      <w:u w:val="single"/>
      <w:effect w:val="none"/>
    </w:rPr>
  </w:style>
  <w:style w:type="character" w:customStyle="1" w:styleId="ac">
    <w:name w:val="定理、定义和问题"/>
    <w:rsid w:val="0075140C"/>
    <w:rPr>
      <w:rFonts w:ascii="Arial" w:eastAsia="黑体" w:hAnsi="Arial"/>
      <w:b/>
      <w:sz w:val="21"/>
      <w:szCs w:val="21"/>
    </w:rPr>
  </w:style>
  <w:style w:type="paragraph" w:styleId="ad">
    <w:name w:val="Normal (Web)"/>
    <w:basedOn w:val="a"/>
    <w:uiPriority w:val="99"/>
    <w:unhideWhenUsed/>
    <w:rsid w:val="00F653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text"/>
    <w:basedOn w:val="a"/>
    <w:link w:val="af"/>
    <w:rsid w:val="005A0A36"/>
    <w:pPr>
      <w:jc w:val="left"/>
    </w:pPr>
  </w:style>
  <w:style w:type="character" w:customStyle="1" w:styleId="af">
    <w:name w:val="批注文字 字符"/>
    <w:link w:val="ae"/>
    <w:rsid w:val="005A0A36"/>
    <w:rPr>
      <w:kern w:val="2"/>
      <w:sz w:val="21"/>
      <w:szCs w:val="24"/>
    </w:rPr>
  </w:style>
  <w:style w:type="character" w:customStyle="1" w:styleId="a5">
    <w:name w:val="页脚 字符"/>
    <w:link w:val="a4"/>
    <w:uiPriority w:val="99"/>
    <w:rsid w:val="00CA311F"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5002D2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styleId="af1">
    <w:name w:val="Placeholder Text"/>
    <w:basedOn w:val="a0"/>
    <w:uiPriority w:val="99"/>
    <w:semiHidden/>
    <w:rsid w:val="00EE3522"/>
    <w:rPr>
      <w:color w:val="808080"/>
    </w:rPr>
  </w:style>
  <w:style w:type="paragraph" w:styleId="af2">
    <w:name w:val="Balloon Text"/>
    <w:basedOn w:val="a"/>
    <w:link w:val="af3"/>
    <w:rsid w:val="0089414C"/>
    <w:rPr>
      <w:sz w:val="18"/>
      <w:szCs w:val="18"/>
    </w:rPr>
  </w:style>
  <w:style w:type="character" w:customStyle="1" w:styleId="af3">
    <w:name w:val="批注框文本 字符"/>
    <w:basedOn w:val="a0"/>
    <w:link w:val="af2"/>
    <w:rsid w:val="008941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2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8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全面/系统/细化/可测评的能力培养大纲的逐级落实案例(三步走之二)</dc:title>
  <dc:subject/>
  <dc:creator>USER</dc:creator>
  <cp:keywords/>
  <cp:lastModifiedBy>wenchen</cp:lastModifiedBy>
  <cp:revision>4</cp:revision>
  <cp:lastPrinted>2018-12-07T04:55:00Z</cp:lastPrinted>
  <dcterms:created xsi:type="dcterms:W3CDTF">2021-06-16T14:41:00Z</dcterms:created>
  <dcterms:modified xsi:type="dcterms:W3CDTF">2021-06-17T15:52:00Z</dcterms:modified>
</cp:coreProperties>
</file>