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283E1">
      <w:pPr>
        <w:widowControl/>
        <w:snapToGrid w:val="0"/>
        <w:spacing w:line="360" w:lineRule="auto"/>
        <w:jc w:val="left"/>
        <w:rPr>
          <w:rFonts w:ascii="仿宋" w:hAnsi="仿宋" w:eastAsia="仿宋" w:cs="黑体"/>
          <w:b/>
          <w:color w:val="000000" w:themeColor="text1"/>
          <w:sz w:val="32"/>
          <w:szCs w:val="32"/>
          <w14:textFill>
            <w14:solidFill>
              <w14:schemeClr w14:val="tx1"/>
            </w14:solidFill>
          </w14:textFill>
        </w:rPr>
      </w:pPr>
      <w:r>
        <w:rPr>
          <w:rFonts w:hint="eastAsia" w:ascii="仿宋" w:hAnsi="仿宋" w:eastAsia="仿宋" w:cs="黑体"/>
          <w:b/>
          <w:color w:val="000000" w:themeColor="text1"/>
          <w:sz w:val="32"/>
          <w:szCs w:val="32"/>
          <w14:textFill>
            <w14:solidFill>
              <w14:schemeClr w14:val="tx1"/>
            </w14:solidFill>
          </w14:textFill>
        </w:rPr>
        <w:t>附件：二届</w:t>
      </w:r>
      <w:r>
        <w:rPr>
          <w:rFonts w:hint="eastAsia" w:ascii="仿宋" w:hAnsi="仿宋" w:eastAsia="仿宋" w:cs="黑体"/>
          <w:b/>
          <w:color w:val="000000" w:themeColor="text1"/>
          <w:sz w:val="32"/>
          <w:szCs w:val="32"/>
          <w:lang w:val="en-US" w:eastAsia="zh-CN"/>
          <w14:textFill>
            <w14:solidFill>
              <w14:schemeClr w14:val="tx1"/>
            </w14:solidFill>
          </w14:textFill>
        </w:rPr>
        <w:t>四</w:t>
      </w:r>
      <w:r>
        <w:rPr>
          <w:rFonts w:hint="eastAsia" w:ascii="仿宋" w:hAnsi="仿宋" w:eastAsia="仿宋" w:cs="黑体"/>
          <w:b/>
          <w:color w:val="000000" w:themeColor="text1"/>
          <w:sz w:val="32"/>
          <w:szCs w:val="32"/>
          <w14:textFill>
            <w14:solidFill>
              <w14:schemeClr w14:val="tx1"/>
            </w14:solidFill>
          </w14:textFill>
        </w:rPr>
        <w:t>次教代会提案</w:t>
      </w:r>
      <w:bookmarkStart w:id="1" w:name="_GoBack"/>
      <w:bookmarkEnd w:id="1"/>
      <w:r>
        <w:rPr>
          <w:rFonts w:hint="eastAsia" w:ascii="仿宋" w:hAnsi="仿宋" w:eastAsia="仿宋" w:cs="黑体"/>
          <w:b/>
          <w:color w:val="000000" w:themeColor="text1"/>
          <w:sz w:val="32"/>
          <w:szCs w:val="32"/>
          <w14:textFill>
            <w14:solidFill>
              <w14:schemeClr w14:val="tx1"/>
            </w14:solidFill>
          </w14:textFill>
        </w:rPr>
        <w:t>答复情况</w:t>
      </w:r>
    </w:p>
    <w:p w14:paraId="515A2C9F">
      <w:pPr>
        <w:spacing w:line="500" w:lineRule="exact"/>
        <w:jc w:val="left"/>
        <w:rPr>
          <w:rFonts w:ascii="仿宋" w:hAnsi="仿宋" w:eastAsia="仿宋"/>
          <w:sz w:val="32"/>
          <w:szCs w:val="32"/>
        </w:rPr>
      </w:pPr>
      <w:bookmarkStart w:id="0" w:name="_Toc130381429"/>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-01号提案：</w:t>
      </w:r>
    </w:p>
    <w:p w14:paraId="0B6EC075">
      <w:pPr>
        <w:spacing w:line="500" w:lineRule="exact"/>
        <w:jc w:val="center"/>
        <w:rPr>
          <w:rFonts w:ascii="仿宋" w:hAnsi="仿宋" w:eastAsia="仿宋"/>
          <w:b/>
          <w:sz w:val="32"/>
          <w:szCs w:val="32"/>
        </w:rPr>
      </w:pPr>
      <w:r>
        <w:rPr>
          <w:rFonts w:hint="eastAsia" w:ascii="仿宋" w:hAnsi="仿宋" w:eastAsia="仿宋"/>
          <w:b/>
          <w:sz w:val="32"/>
          <w:szCs w:val="32"/>
        </w:rPr>
        <w:t>加大人才吸引力度，集中优势资源产出大成果</w:t>
      </w:r>
    </w:p>
    <w:p w14:paraId="32DA032D">
      <w:pPr>
        <w:spacing w:line="500" w:lineRule="exact"/>
        <w:jc w:val="center"/>
        <w:rPr>
          <w:rFonts w:hint="eastAsia" w:ascii="仿宋" w:hAnsi="仿宋" w:eastAsia="仿宋"/>
          <w:sz w:val="32"/>
          <w:szCs w:val="32"/>
          <w:lang w:eastAsia="zh-CN"/>
        </w:rPr>
      </w:pPr>
      <w:r>
        <w:rPr>
          <w:rFonts w:hint="eastAsia" w:ascii="仿宋" w:hAnsi="仿宋" w:eastAsia="仿宋"/>
          <w:sz w:val="32"/>
          <w:szCs w:val="32"/>
        </w:rPr>
        <w:t>提案人：</w:t>
      </w:r>
      <w:r>
        <w:rPr>
          <w:rFonts w:hint="eastAsia" w:ascii="仿宋" w:hAnsi="仿宋" w:eastAsia="仿宋"/>
          <w:sz w:val="32"/>
          <w:szCs w:val="32"/>
          <w:lang w:val="en-US" w:eastAsia="zh-CN"/>
        </w:rPr>
        <w:t>能源</w:t>
      </w:r>
    </w:p>
    <w:p w14:paraId="70B89170">
      <w:pPr>
        <w:spacing w:line="500" w:lineRule="exact"/>
        <w:jc w:val="center"/>
        <w:rPr>
          <w:rFonts w:ascii="仿宋" w:hAnsi="仿宋" w:eastAsia="仿宋"/>
          <w:sz w:val="32"/>
          <w:szCs w:val="32"/>
        </w:rPr>
      </w:pPr>
      <w:r>
        <w:rPr>
          <w:rFonts w:ascii="仿宋" w:hAnsi="仿宋" w:eastAsia="仿宋"/>
          <w:sz w:val="32"/>
          <w:szCs w:val="32"/>
        </w:rPr>
        <w:t>承办</w:t>
      </w:r>
      <w:r>
        <w:rPr>
          <w:rFonts w:hint="eastAsia" w:ascii="仿宋" w:hAnsi="仿宋" w:eastAsia="仿宋"/>
          <w:sz w:val="32"/>
          <w:szCs w:val="32"/>
        </w:rPr>
        <w:t>单位：</w:t>
      </w:r>
      <w:r>
        <w:rPr>
          <w:rFonts w:hint="eastAsia" w:ascii="仿宋" w:hAnsi="仿宋" w:eastAsia="仿宋"/>
          <w:sz w:val="32"/>
          <w:szCs w:val="32"/>
          <w:lang w:val="en-US" w:eastAsia="zh-CN"/>
        </w:rPr>
        <w:t>组织人事</w:t>
      </w:r>
      <w:r>
        <w:rPr>
          <w:rFonts w:hint="eastAsia" w:ascii="仿宋" w:hAnsi="仿宋" w:eastAsia="仿宋"/>
          <w:sz w:val="32"/>
          <w:szCs w:val="32"/>
        </w:rPr>
        <w:t>部</w:t>
      </w:r>
    </w:p>
    <w:p w14:paraId="73B06973">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一、提案内容</w:t>
      </w:r>
    </w:p>
    <w:p w14:paraId="51CA530B">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1.存在问题：</w:t>
      </w:r>
    </w:p>
    <w:p w14:paraId="2AD29648">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学科建设水平是国家衡量研究型大学的最重要指标，因此，学科建设必须体现出校区定位。学科团队建设是推动学科发展、提升学科竞争力的关键环节，目前面临人才不足、学科发展需求与招生指标不匹配等现状。</w:t>
      </w:r>
    </w:p>
    <w:p w14:paraId="1A72F128">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2.整改建议：</w:t>
      </w:r>
    </w:p>
    <w:p w14:paraId="4E9711C3">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1</w:t>
      </w:r>
      <w:r>
        <w:rPr>
          <w:rFonts w:hint="eastAsia" w:ascii="仿宋" w:hAnsi="仿宋" w:eastAsia="仿宋"/>
          <w:bCs/>
          <w:sz w:val="32"/>
          <w:szCs w:val="32"/>
          <w:lang w:eastAsia="zh-CN"/>
        </w:rPr>
        <w:t>）</w:t>
      </w:r>
      <w:r>
        <w:rPr>
          <w:rFonts w:hint="eastAsia" w:ascii="仿宋" w:hAnsi="仿宋" w:eastAsia="仿宋"/>
          <w:bCs/>
          <w:sz w:val="32"/>
          <w:szCs w:val="32"/>
        </w:rPr>
        <w:t>加大高水平师资规模</w:t>
      </w:r>
    </w:p>
    <w:p w14:paraId="05CA8D4A">
      <w:pPr>
        <w:spacing w:line="360" w:lineRule="auto"/>
        <w:ind w:firstLine="640" w:firstLineChars="200"/>
        <w:rPr>
          <w:rFonts w:hint="eastAsia" w:ascii="仿宋" w:hAnsi="仿宋" w:eastAsia="仿宋"/>
          <w:bCs/>
          <w:sz w:val="32"/>
          <w:szCs w:val="32"/>
        </w:rPr>
      </w:pPr>
      <w:r>
        <w:rPr>
          <w:rFonts w:hint="default" w:ascii="Calibri" w:hAnsi="Calibri" w:eastAsia="仿宋" w:cs="Calibri"/>
          <w:bCs/>
          <w:sz w:val="32"/>
          <w:szCs w:val="32"/>
        </w:rPr>
        <w:t>①</w:t>
      </w:r>
      <w:r>
        <w:rPr>
          <w:rFonts w:hint="eastAsia" w:ascii="仿宋" w:hAnsi="仿宋" w:eastAsia="仿宋"/>
          <w:bCs/>
          <w:sz w:val="32"/>
          <w:szCs w:val="32"/>
        </w:rPr>
        <w:t>优化人才引进机制：建议通过提高薪酬待遇、灵活设置岗位教授/副教授评审条件等措施，增强校区对高层次人才的吸引力。</w:t>
      </w:r>
    </w:p>
    <w:p w14:paraId="37FB024B">
      <w:pPr>
        <w:spacing w:line="360" w:lineRule="auto"/>
        <w:ind w:firstLine="640" w:firstLineChars="200"/>
        <w:rPr>
          <w:rFonts w:hint="eastAsia" w:ascii="仿宋" w:hAnsi="仿宋" w:eastAsia="仿宋"/>
          <w:bCs/>
          <w:sz w:val="32"/>
          <w:szCs w:val="32"/>
        </w:rPr>
      </w:pPr>
      <w:r>
        <w:rPr>
          <w:rFonts w:hint="default" w:ascii="Calibri" w:hAnsi="Calibri" w:eastAsia="仿宋" w:cs="Calibri"/>
          <w:bCs/>
          <w:sz w:val="32"/>
          <w:szCs w:val="32"/>
        </w:rPr>
        <w:t>②</w:t>
      </w:r>
      <w:r>
        <w:rPr>
          <w:rFonts w:hint="eastAsia" w:ascii="仿宋" w:hAnsi="仿宋" w:eastAsia="仿宋"/>
          <w:bCs/>
          <w:sz w:val="32"/>
          <w:szCs w:val="32"/>
        </w:rPr>
        <w:t>合理调整教学工作量考核要求：建议适当降低教师的教学工作量考核要求，使教师能够有更多的时间和精力投入到科学研究、平台建设等工作中。</w:t>
      </w:r>
    </w:p>
    <w:p w14:paraId="2775C521">
      <w:pPr>
        <w:spacing w:line="360" w:lineRule="auto"/>
        <w:ind w:firstLine="640" w:firstLineChars="200"/>
        <w:rPr>
          <w:rFonts w:hint="eastAsia" w:ascii="仿宋" w:hAnsi="仿宋" w:eastAsia="仿宋"/>
          <w:bCs/>
          <w:sz w:val="32"/>
          <w:szCs w:val="32"/>
        </w:rPr>
      </w:pPr>
      <w:r>
        <w:rPr>
          <w:rFonts w:hint="default" w:ascii="Calibri" w:hAnsi="Calibri" w:eastAsia="仿宋" w:cs="Calibri"/>
          <w:bCs/>
          <w:sz w:val="32"/>
          <w:szCs w:val="32"/>
        </w:rPr>
        <w:t>③</w:t>
      </w:r>
      <w:r>
        <w:rPr>
          <w:rFonts w:hint="eastAsia" w:ascii="仿宋" w:hAnsi="仿宋" w:eastAsia="仿宋"/>
          <w:bCs/>
          <w:sz w:val="32"/>
          <w:szCs w:val="32"/>
        </w:rPr>
        <w:t>丰富岗位聘任类型：建议增加岗位聘任类型，如设立科研岗等专门岗位，为不同类型的教师提供适合自身发展的平台。</w:t>
      </w:r>
    </w:p>
    <w:p w14:paraId="70733891">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rPr>
        <w:t>增加研究生招生指标</w:t>
      </w:r>
    </w:p>
    <w:p w14:paraId="012F8C40">
      <w:pPr>
        <w:spacing w:line="360" w:lineRule="auto"/>
        <w:ind w:firstLine="640" w:firstLineChars="200"/>
        <w:rPr>
          <w:rFonts w:hint="eastAsia" w:ascii="仿宋" w:hAnsi="仿宋" w:eastAsia="仿宋"/>
          <w:bCs/>
          <w:sz w:val="32"/>
          <w:szCs w:val="32"/>
        </w:rPr>
      </w:pPr>
      <w:r>
        <w:rPr>
          <w:rFonts w:hint="default" w:ascii="Calibri" w:hAnsi="Calibri" w:eastAsia="仿宋" w:cs="Calibri"/>
          <w:bCs/>
          <w:sz w:val="32"/>
          <w:szCs w:val="32"/>
        </w:rPr>
        <w:t>①</w:t>
      </w:r>
      <w:r>
        <w:rPr>
          <w:rFonts w:hint="eastAsia" w:ascii="仿宋" w:hAnsi="仿宋" w:eastAsia="仿宋"/>
          <w:bCs/>
          <w:sz w:val="32"/>
          <w:szCs w:val="32"/>
        </w:rPr>
        <w:t>合理制定招生指标分配方案：根据学科发展需求、导师科研能力和研究生培养质量等因素，制定科学合理的研究生招生指标分配方案。对于“双一流”学科和具有较强科研实力的导师，适当增加招生指标，满足学科团队建设需要。</w:t>
      </w:r>
    </w:p>
    <w:p w14:paraId="72F98449">
      <w:pPr>
        <w:spacing w:line="360" w:lineRule="auto"/>
        <w:ind w:firstLine="640" w:firstLineChars="200"/>
        <w:rPr>
          <w:rFonts w:hint="eastAsia" w:ascii="仿宋" w:hAnsi="仿宋" w:eastAsia="仿宋"/>
          <w:bCs/>
          <w:sz w:val="32"/>
          <w:szCs w:val="32"/>
        </w:rPr>
      </w:pPr>
      <w:r>
        <w:rPr>
          <w:rFonts w:hint="default" w:ascii="Calibri" w:hAnsi="Calibri" w:eastAsia="仿宋" w:cs="Calibri"/>
          <w:bCs/>
          <w:sz w:val="32"/>
          <w:szCs w:val="32"/>
        </w:rPr>
        <w:t>②</w:t>
      </w:r>
      <w:r>
        <w:rPr>
          <w:rFonts w:hint="eastAsia" w:ascii="仿宋" w:hAnsi="仿宋" w:eastAsia="仿宋"/>
          <w:bCs/>
          <w:sz w:val="32"/>
          <w:szCs w:val="32"/>
        </w:rPr>
        <w:t>建立动态调整机制：建立招生指标动态调整机制，根据学科发展情况和导师的科研成果、教学质量等进行定期评估和调整。对于科研成果突出、教学质量高的导师，适当增加招生指标；对于科研进展缓慢、教学质量不达标的导师，适当减少招生指标，以激励导师不断提高教学和科研水平。</w:t>
      </w:r>
    </w:p>
    <w:p w14:paraId="591C16EF">
      <w:pPr>
        <w:spacing w:line="360" w:lineRule="auto"/>
        <w:ind w:firstLine="640" w:firstLineChars="200"/>
        <w:rPr>
          <w:rFonts w:ascii="仿宋" w:hAnsi="仿宋" w:eastAsia="仿宋"/>
          <w:b/>
          <w:sz w:val="32"/>
          <w:szCs w:val="32"/>
        </w:rPr>
      </w:pPr>
      <w:r>
        <w:rPr>
          <w:rFonts w:hint="eastAsia" w:ascii="仿宋" w:hAnsi="仿宋" w:eastAsia="仿宋"/>
          <w:bCs/>
          <w:sz w:val="32"/>
          <w:szCs w:val="32"/>
        </w:rPr>
        <w:t>二、职能部门处理情况：</w:t>
      </w:r>
    </w:p>
    <w:p w14:paraId="1D2377CE">
      <w:pPr>
        <w:widowControl/>
        <w:ind w:firstLine="640" w:firstLineChars="200"/>
        <w:jc w:val="left"/>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rPr>
        <w:t>一</w:t>
      </w:r>
      <w:r>
        <w:rPr>
          <w:rFonts w:hint="eastAsia" w:ascii="仿宋" w:hAnsi="仿宋" w:eastAsia="仿宋"/>
          <w:bCs/>
          <w:sz w:val="32"/>
          <w:szCs w:val="32"/>
          <w:lang w:eastAsia="zh-CN"/>
        </w:rPr>
        <w:t>）</w:t>
      </w:r>
      <w:r>
        <w:rPr>
          <w:rFonts w:hint="eastAsia" w:ascii="仿宋" w:hAnsi="仿宋" w:eastAsia="仿宋"/>
          <w:bCs/>
          <w:sz w:val="32"/>
          <w:szCs w:val="32"/>
        </w:rPr>
        <w:t>加大高水平师资规模</w:t>
      </w:r>
    </w:p>
    <w:p w14:paraId="371F5A4E">
      <w:pPr>
        <w:widowControl/>
        <w:ind w:firstLine="640" w:firstLineChars="200"/>
        <w:jc w:val="left"/>
        <w:rPr>
          <w:rFonts w:hint="eastAsia" w:ascii="仿宋" w:hAnsi="仿宋" w:eastAsia="仿宋"/>
          <w:bCs/>
          <w:sz w:val="32"/>
          <w:szCs w:val="32"/>
        </w:rPr>
      </w:pPr>
      <w:r>
        <w:rPr>
          <w:rFonts w:hint="eastAsia" w:ascii="仿宋" w:hAnsi="仿宋" w:eastAsia="仿宋"/>
          <w:bCs/>
          <w:sz w:val="32"/>
          <w:szCs w:val="32"/>
        </w:rPr>
        <w:t>1.新进教师可以参加个别聘用，可申请跨职级或跨职称聘用，并享受相关岗位待遇。校区教师系列职称评审文件正在修订，会对评审条件进行适当优化调整。</w:t>
      </w:r>
    </w:p>
    <w:p w14:paraId="708CEA22">
      <w:pPr>
        <w:widowControl/>
        <w:ind w:firstLine="640" w:firstLineChars="200"/>
        <w:jc w:val="left"/>
        <w:rPr>
          <w:rFonts w:hint="eastAsia" w:ascii="仿宋" w:hAnsi="仿宋" w:eastAsia="仿宋"/>
          <w:bCs/>
          <w:sz w:val="32"/>
          <w:szCs w:val="32"/>
        </w:rPr>
      </w:pPr>
      <w:r>
        <w:rPr>
          <w:rFonts w:hint="eastAsia" w:ascii="仿宋" w:hAnsi="仿宋" w:eastAsia="仿宋"/>
          <w:bCs/>
          <w:sz w:val="32"/>
          <w:szCs w:val="32"/>
        </w:rPr>
        <w:t>2.校区岗位聘用设置了教学岗和教研岗，同时校区严格落实评聘分离要求，老师可以根据自身特长选择聘用岗位，如教学岗老师申请聘用教研岗。对于教研岗设置了Ⅰ型与Ⅱ型，其中教研岗Ⅰ型要求教学工作量为96学时/年度即可。综合考虑校区生师比、师资队伍现状和教师教学工作量统计情况，年均96学时的教学工作量不宜再降低。</w:t>
      </w:r>
    </w:p>
    <w:p w14:paraId="7F3AC490">
      <w:pPr>
        <w:widowControl/>
        <w:ind w:firstLine="640" w:firstLineChars="200"/>
        <w:jc w:val="left"/>
        <w:rPr>
          <w:rFonts w:hint="eastAsia" w:ascii="仿宋" w:hAnsi="仿宋" w:eastAsia="仿宋"/>
          <w:bCs/>
          <w:sz w:val="32"/>
          <w:szCs w:val="32"/>
        </w:rPr>
      </w:pPr>
      <w:r>
        <w:rPr>
          <w:rFonts w:hint="eastAsia" w:ascii="仿宋" w:hAnsi="仿宋" w:eastAsia="仿宋"/>
          <w:bCs/>
          <w:sz w:val="32"/>
          <w:szCs w:val="32"/>
        </w:rPr>
        <w:t>3.校区目前主要设立教学岗和教研岗，这是基于校区当前的发展阶段与现实考量：近年来，学生规模快速扩大，部分专业仍需依靠各类援建教师支持运转，以及师资队伍中青年教师、中级职称教师占比较高。故现阶段不宜设置“科研岗”。待师资队伍达一定规模，会考虑进一步细化岗位类型，但岗位设置需要有序过度。</w:t>
      </w:r>
    </w:p>
    <w:p w14:paraId="7ADCA59E">
      <w:pPr>
        <w:widowControl/>
        <w:ind w:firstLine="640" w:firstLineChars="200"/>
        <w:jc w:val="left"/>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rPr>
        <w:t>二</w:t>
      </w:r>
      <w:r>
        <w:rPr>
          <w:rFonts w:hint="eastAsia" w:ascii="仿宋" w:hAnsi="仿宋" w:eastAsia="仿宋"/>
          <w:bCs/>
          <w:sz w:val="32"/>
          <w:szCs w:val="32"/>
          <w:lang w:eastAsia="zh-CN"/>
        </w:rPr>
        <w:t>）</w:t>
      </w:r>
      <w:r>
        <w:rPr>
          <w:rFonts w:hint="eastAsia" w:ascii="仿宋" w:hAnsi="仿宋" w:eastAsia="仿宋"/>
          <w:bCs/>
          <w:sz w:val="32"/>
          <w:szCs w:val="32"/>
        </w:rPr>
        <w:t>增加研究生招生指标</w:t>
      </w:r>
    </w:p>
    <w:p w14:paraId="16BB5FBA">
      <w:pPr>
        <w:widowControl/>
        <w:ind w:firstLine="640" w:firstLineChars="200"/>
        <w:jc w:val="left"/>
        <w:rPr>
          <w:rFonts w:hint="eastAsia" w:ascii="仿宋" w:hAnsi="仿宋" w:eastAsia="仿宋"/>
          <w:bCs/>
          <w:sz w:val="32"/>
          <w:szCs w:val="32"/>
        </w:rPr>
      </w:pPr>
      <w:r>
        <w:rPr>
          <w:rFonts w:hint="eastAsia" w:ascii="仿宋" w:hAnsi="仿宋" w:eastAsia="仿宋"/>
          <w:bCs/>
          <w:sz w:val="32"/>
          <w:szCs w:val="32"/>
        </w:rPr>
        <w:t>1.为优化研究生招生指标配置机制，科学统筹、合理配置各学院研究生招生指标，校区综合考虑学科发展需求、学科导师数量、学科平台建设、科研经费（导师科研能力）、高层次人才、生源质量等因素，制定了校区研究生招生指标分配办法，已于2025年开始执行。</w:t>
      </w:r>
    </w:p>
    <w:p w14:paraId="6C709F1C">
      <w:pPr>
        <w:widowControl/>
        <w:ind w:firstLine="640" w:firstLineChars="200"/>
        <w:jc w:val="left"/>
        <w:rPr>
          <w:rFonts w:ascii="仿宋" w:hAnsi="仿宋" w:eastAsia="仿宋"/>
          <w:bCs/>
          <w:sz w:val="32"/>
          <w:szCs w:val="32"/>
        </w:rPr>
        <w:sectPr>
          <w:pgSz w:w="11906" w:h="16838"/>
          <w:pgMar w:top="1304" w:right="1531" w:bottom="1304" w:left="1531" w:header="851" w:footer="992" w:gutter="0"/>
          <w:pgNumType w:start="1"/>
          <w:cols w:space="425" w:num="1"/>
          <w:titlePg/>
          <w:docGrid w:type="lines" w:linePitch="312" w:charSpace="0"/>
        </w:sectPr>
      </w:pPr>
      <w:r>
        <w:rPr>
          <w:rFonts w:hint="eastAsia" w:ascii="仿宋" w:hAnsi="仿宋" w:eastAsia="仿宋"/>
          <w:bCs/>
          <w:sz w:val="32"/>
          <w:szCs w:val="32"/>
        </w:rPr>
        <w:t>2.校区层面已建立研究生招生指标动态调整机制，一是适时调整和完善研究生招生指标分配办法；二是根据分配办法将招生指标分配至各学院，由各学院二次分配至专业及导师。同时，建议并指导各学院在学科或专业层面，根据导师的科研项目、科研成果、经费情况、培养成效等进行年度评估，实现对导师个人招生指标的动态调整，从而优化资源配置，精准激励导师不断提升教学与科研水平。</w:t>
      </w:r>
      <w:r>
        <w:rPr>
          <w:rFonts w:ascii="仿宋" w:hAnsi="仿宋" w:eastAsia="仿宋"/>
          <w:bCs/>
          <w:sz w:val="32"/>
          <w:szCs w:val="32"/>
        </w:rPr>
        <w:br w:type="page"/>
      </w:r>
      <w:bookmarkEnd w:id="0"/>
    </w:p>
    <w:p w14:paraId="15E263EB">
      <w:pPr>
        <w:spacing w:line="500" w:lineRule="exact"/>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-0</w:t>
      </w:r>
      <w:r>
        <w:rPr>
          <w:rFonts w:hint="eastAsia" w:ascii="仿宋" w:hAnsi="仿宋" w:eastAsia="仿宋"/>
          <w:sz w:val="32"/>
          <w:szCs w:val="32"/>
          <w:lang w:val="en-US" w:eastAsia="zh-CN"/>
        </w:rPr>
        <w:t>2</w:t>
      </w:r>
      <w:r>
        <w:rPr>
          <w:rFonts w:hint="eastAsia" w:ascii="仿宋" w:hAnsi="仿宋" w:eastAsia="仿宋"/>
          <w:sz w:val="32"/>
          <w:szCs w:val="32"/>
        </w:rPr>
        <w:t>号提案：</w:t>
      </w:r>
    </w:p>
    <w:p w14:paraId="7F49069C">
      <w:pPr>
        <w:spacing w:line="500" w:lineRule="exact"/>
        <w:jc w:val="center"/>
        <w:rPr>
          <w:rFonts w:ascii="仿宋" w:hAnsi="仿宋" w:eastAsia="仿宋"/>
          <w:b/>
          <w:sz w:val="32"/>
          <w:szCs w:val="32"/>
        </w:rPr>
      </w:pPr>
      <w:r>
        <w:rPr>
          <w:rFonts w:hint="eastAsia" w:ascii="仿宋" w:hAnsi="仿宋" w:eastAsia="仿宋"/>
          <w:b/>
          <w:sz w:val="32"/>
          <w:szCs w:val="32"/>
        </w:rPr>
        <w:t>制定校区辅导员专业技术职务评审以及岗位设置与聘用文件</w:t>
      </w:r>
    </w:p>
    <w:p w14:paraId="059C3B8C">
      <w:pPr>
        <w:spacing w:line="500" w:lineRule="exact"/>
        <w:jc w:val="center"/>
        <w:rPr>
          <w:rFonts w:hint="eastAsia" w:ascii="仿宋" w:hAnsi="仿宋" w:eastAsia="仿宋"/>
          <w:sz w:val="32"/>
          <w:szCs w:val="32"/>
          <w:lang w:val="en-US" w:eastAsia="zh-CN"/>
        </w:rPr>
      </w:pPr>
      <w:r>
        <w:rPr>
          <w:rFonts w:hint="eastAsia" w:ascii="仿宋" w:hAnsi="仿宋" w:eastAsia="仿宋"/>
          <w:sz w:val="32"/>
          <w:szCs w:val="32"/>
        </w:rPr>
        <w:t>提案人：</w:t>
      </w:r>
      <w:r>
        <w:rPr>
          <w:rFonts w:hint="eastAsia" w:ascii="仿宋" w:hAnsi="仿宋" w:eastAsia="仿宋"/>
          <w:sz w:val="32"/>
          <w:szCs w:val="32"/>
          <w:lang w:val="en-US" w:eastAsia="zh-CN"/>
        </w:rPr>
        <w:t>姜雪</w:t>
      </w:r>
    </w:p>
    <w:p w14:paraId="710FA16B">
      <w:pPr>
        <w:spacing w:line="500" w:lineRule="exact"/>
        <w:jc w:val="center"/>
        <w:rPr>
          <w:rFonts w:ascii="仿宋" w:hAnsi="仿宋" w:eastAsia="仿宋"/>
          <w:sz w:val="32"/>
          <w:szCs w:val="32"/>
        </w:rPr>
      </w:pPr>
      <w:r>
        <w:rPr>
          <w:rFonts w:ascii="仿宋" w:hAnsi="仿宋" w:eastAsia="仿宋"/>
          <w:sz w:val="32"/>
          <w:szCs w:val="32"/>
        </w:rPr>
        <w:t>承办</w:t>
      </w:r>
      <w:r>
        <w:rPr>
          <w:rFonts w:hint="eastAsia" w:ascii="仿宋" w:hAnsi="仿宋" w:eastAsia="仿宋"/>
          <w:sz w:val="32"/>
          <w:szCs w:val="32"/>
        </w:rPr>
        <w:t>单位：学生工作与安全保卫部</w:t>
      </w:r>
    </w:p>
    <w:p w14:paraId="4C78ED9B">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一、提案内容</w:t>
      </w:r>
    </w:p>
    <w:p w14:paraId="683AE5D5">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1.存在问题：</w:t>
      </w:r>
    </w:p>
    <w:p w14:paraId="6BB3DB2A">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随着校区的不断发展，辅导员队伍作为校园文化建设、学生思想政治教育和日常管理的重要力量，人数逐渐增多，其专业成长和职业发展应受到关注。然而，当前校区在辅导员专业技术职务评审及岗位设置与聘用方面，主要参照的是校本部《中国石油大学（北京）辅导员岗位设置与聘用实施办法（试行）》及《中国石油大学（北京）辅导员专业技术职务评审基本条件的规定（2024年修订）》。这些文件虽为辅导员的职业发展提供了明确的路径和标准，但其中的条件设定大多基于校本部的实际情况，对于校区的辅导员而言，存在以下主要问题：</w:t>
      </w:r>
    </w:p>
    <w:p w14:paraId="4D413400">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hint="eastAsia" w:ascii="仿宋" w:hAnsi="仿宋" w:eastAsia="仿宋" w:cs="宋体"/>
          <w:sz w:val="32"/>
          <w:szCs w:val="32"/>
        </w:rPr>
        <w:t>自治区省级荣誉称号评选少：由于地域差异和政策区别，校区的辅导员在获取省部级的荣誉和成果方面面临较大困难，自治区已经多年没有组织评选：“省级十佳辅导员”“省级优秀辅导员”“省级最美辅导员”“省级辅导员年度人物”“省级荣获最美大学生、中国大学生年度人物”等。</w:t>
      </w:r>
    </w:p>
    <w:p w14:paraId="0FDD09F0">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hint="eastAsia" w:ascii="仿宋" w:hAnsi="仿宋" w:eastAsia="仿宋" w:cs="宋体"/>
          <w:sz w:val="32"/>
          <w:szCs w:val="32"/>
        </w:rPr>
        <w:t>评价体系需匹配校区发展导向：校区学生规模处在快速增长阶段，学生的安全稳定、意识形态等工作依旧是学生管理、教育、服务方面的重点，现有的评价体系对辅导员在校、院重点工作和一般公共服务方面的贡献和成效考虑不足</w:t>
      </w:r>
    </w:p>
    <w:p w14:paraId="0EFA2C0C">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2.整改建议：</w:t>
      </w:r>
    </w:p>
    <w:p w14:paraId="0E8357EE">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1</w:t>
      </w:r>
      <w:r>
        <w:rPr>
          <w:rFonts w:hint="eastAsia" w:ascii="仿宋" w:hAnsi="仿宋" w:eastAsia="仿宋"/>
          <w:bCs/>
          <w:sz w:val="32"/>
          <w:szCs w:val="32"/>
          <w:lang w:eastAsia="zh-CN"/>
        </w:rPr>
        <w:t>）</w:t>
      </w:r>
      <w:r>
        <w:rPr>
          <w:rFonts w:hint="eastAsia" w:ascii="仿宋" w:hAnsi="仿宋" w:eastAsia="仿宋"/>
          <w:bCs/>
          <w:sz w:val="32"/>
          <w:szCs w:val="32"/>
        </w:rPr>
        <w:t>制定专门文件：结合克拉玛依校区的实际情况，制定《中国石油大学（北京）克拉玛依校区辅导员岗位设置与聘用实施办法》及《中国石油大学（北京）克拉玛依校区辅导员专业技术职务评审基本条件的规定》，明确岗位设置、聘用条件、评审标准等。</w:t>
      </w:r>
    </w:p>
    <w:p w14:paraId="16C81857">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rPr>
        <w:t>调整评审标准：在评审标准中，适当增加对校区辅导员工作特点和贡献的考量，如校园文化建设、学生管理创新、地方合作与服务等，降低对省部级特定荣誉和成果的依赖。</w:t>
      </w:r>
    </w:p>
    <w:p w14:paraId="370236C7">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rPr>
        <w:t>增加发展机会：加强与地方教育部门的合作，为辅导员提供更多参与地方级培训、交流及评奖评优的机会，拓宽其职业发展空间。</w:t>
      </w:r>
    </w:p>
    <w:p w14:paraId="1439C4B6">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4</w:t>
      </w:r>
      <w:r>
        <w:rPr>
          <w:rFonts w:hint="eastAsia" w:ascii="仿宋" w:hAnsi="仿宋" w:eastAsia="仿宋"/>
          <w:bCs/>
          <w:sz w:val="32"/>
          <w:szCs w:val="32"/>
          <w:lang w:eastAsia="zh-CN"/>
        </w:rPr>
        <w:t>）</w:t>
      </w:r>
      <w:r>
        <w:rPr>
          <w:rFonts w:hint="eastAsia" w:ascii="仿宋" w:hAnsi="仿宋" w:eastAsia="仿宋"/>
          <w:bCs/>
          <w:sz w:val="32"/>
          <w:szCs w:val="32"/>
        </w:rPr>
        <w:t>建立激励机制：设立校区级荣誉和奖励，对在辅导员工作中表现突出的个人给予表彰和奖励，激发其工作热情和积极性。</w:t>
      </w:r>
    </w:p>
    <w:p w14:paraId="3C12F655">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5</w:t>
      </w:r>
      <w:r>
        <w:rPr>
          <w:rFonts w:hint="eastAsia" w:ascii="仿宋" w:hAnsi="仿宋" w:eastAsia="仿宋"/>
          <w:bCs/>
          <w:sz w:val="32"/>
          <w:szCs w:val="32"/>
          <w:lang w:eastAsia="zh-CN"/>
        </w:rPr>
        <w:t>）</w:t>
      </w:r>
      <w:r>
        <w:rPr>
          <w:rFonts w:hint="eastAsia" w:ascii="仿宋" w:hAnsi="仿宋" w:eastAsia="仿宋"/>
          <w:bCs/>
          <w:sz w:val="32"/>
          <w:szCs w:val="32"/>
        </w:rPr>
        <w:t>定期评估与调整：建立定期评估机制，对辅导员专业技术职务评审及岗位设置与聘用文件的实施效果进行评估，并根据评估结果及时调整和优化。</w:t>
      </w:r>
    </w:p>
    <w:p w14:paraId="016E601C">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二、职能部门处理情况：</w:t>
      </w:r>
    </w:p>
    <w:p w14:paraId="785B720A">
      <w:pPr>
        <w:spacing w:line="360" w:lineRule="auto"/>
        <w:ind w:firstLine="640" w:firstLineChars="200"/>
        <w:rPr>
          <w:rFonts w:ascii="仿宋" w:hAnsi="仿宋" w:eastAsia="仿宋"/>
          <w:bCs/>
          <w:sz w:val="32"/>
          <w:szCs w:val="32"/>
        </w:rPr>
        <w:sectPr>
          <w:pgSz w:w="11906" w:h="16838"/>
          <w:pgMar w:top="1304" w:right="1531" w:bottom="1304" w:left="1531" w:header="851" w:footer="992" w:gutter="0"/>
          <w:pgNumType w:start="1"/>
          <w:cols w:space="425" w:num="1"/>
          <w:titlePg/>
          <w:docGrid w:type="lines" w:linePitch="312" w:charSpace="0"/>
        </w:sectPr>
      </w:pPr>
      <w:r>
        <w:rPr>
          <w:rFonts w:hint="eastAsia" w:ascii="仿宋" w:hAnsi="仿宋" w:eastAsia="仿宋"/>
          <w:bCs/>
          <w:sz w:val="32"/>
          <w:szCs w:val="32"/>
        </w:rPr>
        <w:t>校区草拟辅导员职称评审文件，结合校区工作实际，调整了相关业绩评选等级和内容，减少参评业绩成果数量，并充分征求辅导员队伍意见和建议。目前，校区辅导员职称评审文件已提交校本部，待上会通过。</w:t>
      </w:r>
    </w:p>
    <w:p w14:paraId="7271BF10">
      <w:pPr>
        <w:spacing w:line="500" w:lineRule="exact"/>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-0</w:t>
      </w:r>
      <w:r>
        <w:rPr>
          <w:rFonts w:hint="eastAsia" w:ascii="仿宋" w:hAnsi="仿宋" w:eastAsia="仿宋"/>
          <w:sz w:val="32"/>
          <w:szCs w:val="32"/>
          <w:lang w:val="en-US" w:eastAsia="zh-CN"/>
        </w:rPr>
        <w:t>3</w:t>
      </w:r>
      <w:r>
        <w:rPr>
          <w:rFonts w:hint="eastAsia" w:ascii="仿宋" w:hAnsi="仿宋" w:eastAsia="仿宋"/>
          <w:sz w:val="32"/>
          <w:szCs w:val="32"/>
        </w:rPr>
        <w:t>号提案：</w:t>
      </w:r>
    </w:p>
    <w:p w14:paraId="7ECE3415">
      <w:pPr>
        <w:spacing w:line="500" w:lineRule="exact"/>
        <w:jc w:val="center"/>
        <w:rPr>
          <w:rFonts w:ascii="仿宋" w:hAnsi="仿宋" w:eastAsia="仿宋"/>
          <w:b/>
          <w:sz w:val="32"/>
          <w:szCs w:val="32"/>
        </w:rPr>
      </w:pPr>
      <w:r>
        <w:rPr>
          <w:rFonts w:hint="eastAsia" w:ascii="仿宋" w:hAnsi="仿宋" w:eastAsia="仿宋"/>
          <w:b/>
          <w:sz w:val="32"/>
          <w:szCs w:val="32"/>
        </w:rPr>
        <w:t>拓宽C8至三食堂之间小路并改为双向通行</w:t>
      </w:r>
    </w:p>
    <w:p w14:paraId="5FBEDA4B">
      <w:pPr>
        <w:spacing w:line="500" w:lineRule="exact"/>
        <w:jc w:val="center"/>
        <w:rPr>
          <w:rFonts w:hint="eastAsia" w:ascii="仿宋" w:hAnsi="仿宋" w:eastAsia="仿宋"/>
          <w:sz w:val="32"/>
          <w:szCs w:val="32"/>
          <w:lang w:eastAsia="zh-CN"/>
        </w:rPr>
      </w:pPr>
      <w:r>
        <w:rPr>
          <w:rFonts w:hint="eastAsia" w:ascii="仿宋" w:hAnsi="仿宋" w:eastAsia="仿宋"/>
          <w:sz w:val="32"/>
          <w:szCs w:val="32"/>
        </w:rPr>
        <w:t>提案人：</w:t>
      </w:r>
      <w:r>
        <w:rPr>
          <w:rFonts w:hint="eastAsia" w:ascii="仿宋" w:hAnsi="仿宋" w:eastAsia="仿宋"/>
          <w:sz w:val="32"/>
          <w:szCs w:val="32"/>
          <w:lang w:val="en-US" w:eastAsia="zh-CN"/>
        </w:rPr>
        <w:t>张海兵</w:t>
      </w:r>
    </w:p>
    <w:p w14:paraId="3A3536CF">
      <w:pPr>
        <w:spacing w:line="500" w:lineRule="exact"/>
        <w:jc w:val="center"/>
        <w:rPr>
          <w:rFonts w:ascii="仿宋" w:hAnsi="仿宋" w:eastAsia="仿宋"/>
          <w:sz w:val="32"/>
          <w:szCs w:val="32"/>
        </w:rPr>
      </w:pPr>
      <w:r>
        <w:rPr>
          <w:rFonts w:ascii="仿宋" w:hAnsi="仿宋" w:eastAsia="仿宋"/>
          <w:sz w:val="32"/>
          <w:szCs w:val="32"/>
        </w:rPr>
        <w:t>承办</w:t>
      </w:r>
      <w:r>
        <w:rPr>
          <w:rFonts w:hint="eastAsia" w:ascii="仿宋" w:hAnsi="仿宋" w:eastAsia="仿宋"/>
          <w:sz w:val="32"/>
          <w:szCs w:val="32"/>
        </w:rPr>
        <w:t>单位：</w:t>
      </w:r>
      <w:r>
        <w:rPr>
          <w:rFonts w:hint="eastAsia" w:ascii="仿宋" w:hAnsi="仿宋" w:eastAsia="仿宋"/>
          <w:sz w:val="32"/>
          <w:szCs w:val="32"/>
          <w:lang w:val="en-US" w:eastAsia="zh-CN"/>
        </w:rPr>
        <w:t>校园管理</w:t>
      </w:r>
      <w:r>
        <w:rPr>
          <w:rFonts w:hint="eastAsia" w:ascii="仿宋" w:hAnsi="仿宋" w:eastAsia="仿宋"/>
          <w:sz w:val="32"/>
          <w:szCs w:val="32"/>
        </w:rPr>
        <w:t>部</w:t>
      </w:r>
    </w:p>
    <w:p w14:paraId="7DEBECDE">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一、提案内容</w:t>
      </w:r>
    </w:p>
    <w:p w14:paraId="25310A2D">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1.存在问题：</w:t>
      </w:r>
    </w:p>
    <w:p w14:paraId="29F42248">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C8至三食堂之间小路狭窄拥堵。导致在高峰期时段，特别是课间和用餐时间，人流通行效率低下，经常出现拥堵现象。</w:t>
      </w:r>
    </w:p>
    <w:p w14:paraId="0F92101C">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2.整改建议：</w:t>
      </w:r>
    </w:p>
    <w:p w14:paraId="7387EB7F">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建议对C8至食堂间的小路进行适当拓宽，确保有足够的空间供行人和车辆双向通行。拓宽时，需考虑道路两侧的绿化和景观，保持校园环境的和谐美观。</w:t>
      </w:r>
    </w:p>
    <w:p w14:paraId="0065FF56">
      <w:pPr>
        <w:spacing w:line="360" w:lineRule="auto"/>
        <w:ind w:firstLine="640" w:firstLineChars="200"/>
        <w:rPr>
          <w:rFonts w:ascii="仿宋" w:hAnsi="仿宋" w:eastAsia="仿宋"/>
          <w:bCs/>
          <w:sz w:val="32"/>
          <w:szCs w:val="32"/>
        </w:rPr>
      </w:pPr>
      <w:r>
        <w:rPr>
          <w:rFonts w:hint="eastAsia" w:ascii="仿宋" w:hAnsi="仿宋" w:eastAsia="仿宋"/>
          <w:bCs/>
          <w:sz w:val="32"/>
          <w:szCs w:val="32"/>
        </w:rPr>
        <w:t>二、职能部门处理情况：</w:t>
      </w:r>
    </w:p>
    <w:p w14:paraId="184DFE18">
      <w:pPr>
        <w:widowControl/>
        <w:ind w:firstLine="640" w:firstLineChars="200"/>
        <w:jc w:val="left"/>
        <w:rPr>
          <w:rFonts w:ascii="仿宋" w:hAnsi="仿宋" w:eastAsia="仿宋"/>
          <w:bCs/>
          <w:sz w:val="32"/>
          <w:szCs w:val="32"/>
        </w:rPr>
        <w:sectPr>
          <w:pgSz w:w="11906" w:h="16838"/>
          <w:pgMar w:top="1304" w:right="1531" w:bottom="1304" w:left="1531" w:header="851" w:footer="992" w:gutter="0"/>
          <w:pgNumType w:start="1"/>
          <w:cols w:space="425" w:num="1"/>
          <w:titlePg/>
          <w:docGrid w:type="lines" w:linePitch="312" w:charSpace="0"/>
        </w:sectPr>
      </w:pPr>
      <w:r>
        <w:rPr>
          <w:rFonts w:hint="eastAsia" w:ascii="仿宋" w:hAnsi="仿宋" w:eastAsia="仿宋"/>
          <w:bCs/>
          <w:sz w:val="32"/>
          <w:szCs w:val="32"/>
        </w:rPr>
        <w:t>D9学生公寓西侧绿化带小路（即C8教学楼至第三学生餐厅小路）位于D区绿化带中，不适宜车辆通行，且硬化大路距离该小路30米左右，车辆可以通过大路行驶。综合考虑安全等因素，目前仅对小路进行拓宽处理，由原先1.2米拓宽至2.4米。</w:t>
      </w:r>
    </w:p>
    <w:p w14:paraId="4D35146E">
      <w:pPr>
        <w:spacing w:line="500" w:lineRule="exact"/>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-0</w:t>
      </w:r>
      <w:r>
        <w:rPr>
          <w:rFonts w:hint="eastAsia" w:ascii="仿宋" w:hAnsi="仿宋" w:eastAsia="仿宋"/>
          <w:sz w:val="32"/>
          <w:szCs w:val="32"/>
          <w:lang w:val="en-US" w:eastAsia="zh-CN"/>
        </w:rPr>
        <w:t>4</w:t>
      </w:r>
      <w:r>
        <w:rPr>
          <w:rFonts w:hint="eastAsia" w:ascii="仿宋" w:hAnsi="仿宋" w:eastAsia="仿宋"/>
          <w:sz w:val="32"/>
          <w:szCs w:val="32"/>
        </w:rPr>
        <w:t>号提案：</w:t>
      </w:r>
    </w:p>
    <w:p w14:paraId="576AECF6">
      <w:pPr>
        <w:spacing w:line="500" w:lineRule="exact"/>
        <w:jc w:val="center"/>
        <w:rPr>
          <w:rFonts w:ascii="仿宋" w:hAnsi="仿宋" w:eastAsia="仿宋"/>
          <w:b/>
          <w:sz w:val="32"/>
          <w:szCs w:val="32"/>
        </w:rPr>
      </w:pPr>
      <w:r>
        <w:rPr>
          <w:rFonts w:hint="eastAsia" w:ascii="仿宋" w:hAnsi="仿宋" w:eastAsia="仿宋"/>
          <w:b/>
          <w:sz w:val="32"/>
          <w:szCs w:val="32"/>
        </w:rPr>
        <w:t>优化数理类公共基础课教学班规模</w:t>
      </w:r>
    </w:p>
    <w:p w14:paraId="33EAF3BA">
      <w:pPr>
        <w:spacing w:line="500" w:lineRule="exact"/>
        <w:jc w:val="center"/>
        <w:rPr>
          <w:rFonts w:hint="eastAsia" w:ascii="仿宋" w:hAnsi="仿宋" w:eastAsia="仿宋"/>
          <w:sz w:val="32"/>
          <w:szCs w:val="32"/>
          <w:lang w:eastAsia="zh-CN"/>
        </w:rPr>
      </w:pPr>
      <w:r>
        <w:rPr>
          <w:rFonts w:hint="eastAsia" w:ascii="仿宋" w:hAnsi="仿宋" w:eastAsia="仿宋"/>
          <w:sz w:val="32"/>
          <w:szCs w:val="32"/>
        </w:rPr>
        <w:t>提案人：</w:t>
      </w:r>
      <w:r>
        <w:rPr>
          <w:rFonts w:hint="eastAsia" w:ascii="仿宋" w:hAnsi="仿宋" w:eastAsia="仿宋"/>
          <w:sz w:val="32"/>
          <w:szCs w:val="32"/>
          <w:lang w:val="en-US" w:eastAsia="zh-CN"/>
        </w:rPr>
        <w:t>黄娟</w:t>
      </w:r>
    </w:p>
    <w:p w14:paraId="6A6138AF">
      <w:pPr>
        <w:spacing w:line="500" w:lineRule="exact"/>
        <w:jc w:val="center"/>
        <w:rPr>
          <w:rFonts w:hint="default" w:ascii="仿宋" w:hAnsi="仿宋" w:eastAsia="仿宋"/>
          <w:sz w:val="32"/>
          <w:szCs w:val="32"/>
          <w:lang w:val="en-US" w:eastAsia="zh-CN"/>
        </w:rPr>
      </w:pPr>
      <w:r>
        <w:rPr>
          <w:rFonts w:ascii="仿宋" w:hAnsi="仿宋" w:eastAsia="仿宋"/>
          <w:sz w:val="32"/>
          <w:szCs w:val="32"/>
        </w:rPr>
        <w:t>承办</w:t>
      </w:r>
      <w:r>
        <w:rPr>
          <w:rFonts w:hint="eastAsia" w:ascii="仿宋" w:hAnsi="仿宋" w:eastAsia="仿宋"/>
          <w:sz w:val="32"/>
          <w:szCs w:val="32"/>
        </w:rPr>
        <w:t>单位：</w:t>
      </w:r>
      <w:r>
        <w:rPr>
          <w:rFonts w:hint="eastAsia" w:ascii="仿宋" w:hAnsi="仿宋" w:eastAsia="仿宋"/>
          <w:sz w:val="32"/>
          <w:szCs w:val="32"/>
          <w:lang w:val="en-US" w:eastAsia="zh-CN"/>
        </w:rPr>
        <w:t>组织人事部</w:t>
      </w:r>
    </w:p>
    <w:p w14:paraId="4B1A7CA1">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一、提案内容</w:t>
      </w:r>
    </w:p>
    <w:p w14:paraId="27569BD3">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1.存在问题：</w:t>
      </w:r>
    </w:p>
    <w:p w14:paraId="42011EEA">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数理类公共基础课是理工类院校学生的重要必修课，且均设置在大学一年级和二年级，对学生思维能力培养起到重要作用，为班级学风建设和专业课学习保驾护航。</w:t>
      </w:r>
    </w:p>
    <w:p w14:paraId="52ADF34D">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目前，校区数理公共基础课（如高等数学，大学物理等）的教学班最低人数为120。不足120人的教学班，在绩效发放时要乘以小于1的系数进行核算，因此大部分教学班超过120人，甚至达150人。考虑教学实际，如学生学习状态和考研需求，教师课堂管理、作业试卷批改及答疑归档等，大教学班教学存在以下问题：</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hint="eastAsia" w:ascii="仿宋" w:hAnsi="仿宋" w:eastAsia="仿宋" w:cs="宋体"/>
          <w:sz w:val="32"/>
          <w:szCs w:val="32"/>
        </w:rPr>
        <w:t>师生互动不足，学生参与度不足，教学效果不佳；</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hint="eastAsia" w:ascii="仿宋" w:hAnsi="仿宋" w:eastAsia="仿宋" w:cs="宋体"/>
          <w:sz w:val="32"/>
          <w:szCs w:val="32"/>
        </w:rPr>
        <w:t>纪律管理挑战难度增加，教师需要投入时间和精力，影响教学内容的深入和学生的专注度；</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3</w:t>
      </w:r>
      <w:r>
        <w:rPr>
          <w:rFonts w:hint="eastAsia" w:ascii="仿宋" w:hAnsi="仿宋" w:eastAsia="仿宋" w:cs="宋体"/>
          <w:sz w:val="32"/>
          <w:szCs w:val="32"/>
          <w:lang w:eastAsia="zh-CN"/>
        </w:rPr>
        <w:t>）</w:t>
      </w:r>
      <w:r>
        <w:rPr>
          <w:rFonts w:hint="eastAsia" w:ascii="仿宋" w:hAnsi="仿宋" w:eastAsia="仿宋" w:cs="宋体"/>
          <w:sz w:val="32"/>
          <w:szCs w:val="32"/>
        </w:rPr>
        <w:t>评估和反馈效率低，教学反思及改进效果不佳；</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4</w:t>
      </w:r>
      <w:r>
        <w:rPr>
          <w:rFonts w:hint="eastAsia" w:ascii="仿宋" w:hAnsi="仿宋" w:eastAsia="仿宋" w:cs="宋体"/>
          <w:sz w:val="32"/>
          <w:szCs w:val="32"/>
          <w:lang w:eastAsia="zh-CN"/>
        </w:rPr>
        <w:t>）</w:t>
      </w:r>
      <w:r>
        <w:rPr>
          <w:rFonts w:hint="eastAsia" w:ascii="仿宋" w:hAnsi="仿宋" w:eastAsia="仿宋" w:cs="宋体"/>
          <w:sz w:val="32"/>
          <w:szCs w:val="32"/>
        </w:rPr>
        <w:t>师生面临教与学的积极性降低。</w:t>
      </w:r>
    </w:p>
    <w:p w14:paraId="7209EF76">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2.整改建议：</w:t>
      </w:r>
    </w:p>
    <w:p w14:paraId="39277D78">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重新审查核定公共基础课教学班人数，校区目前一个自然班的人数在30左右，最低人数为120，一个教学班就必须排4-5个自然班，建议将基准定在3个及以下教学班个数。</w:t>
      </w:r>
    </w:p>
    <w:p w14:paraId="39DB5B02">
      <w:pPr>
        <w:numPr>
          <w:ilvl w:val="0"/>
          <w:numId w:val="1"/>
        </w:num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职能部门处理情况：</w:t>
      </w:r>
    </w:p>
    <w:p w14:paraId="2D316CE3">
      <w:pPr>
        <w:numPr>
          <w:ilvl w:val="0"/>
          <w:numId w:val="0"/>
        </w:numPr>
        <w:spacing w:line="360" w:lineRule="auto"/>
        <w:ind w:firstLine="640" w:firstLineChars="200"/>
        <w:rPr>
          <w:rFonts w:ascii="仿宋" w:hAnsi="仿宋" w:eastAsia="仿宋"/>
          <w:b/>
          <w:sz w:val="32"/>
          <w:szCs w:val="32"/>
        </w:rPr>
      </w:pPr>
      <w:r>
        <w:rPr>
          <w:rFonts w:hint="eastAsia" w:ascii="仿宋" w:hAnsi="仿宋" w:eastAsia="仿宋"/>
          <w:bCs/>
          <w:sz w:val="32"/>
          <w:szCs w:val="32"/>
        </w:rPr>
        <w:t>根据教育部和校本部有关编制管理规定，校区出台了学院编制管理办法，对于数学物理类课程按照课表学时240学时设1个编制，理论必修课授课人数120人。后续会随着校区师资队伍规模发展适时进行调整。</w:t>
      </w:r>
    </w:p>
    <w:p w14:paraId="28FEB451">
      <w:pPr>
        <w:widowControl/>
        <w:ind w:firstLine="640" w:firstLineChars="200"/>
        <w:jc w:val="left"/>
        <w:rPr>
          <w:rFonts w:ascii="仿宋" w:hAnsi="仿宋" w:eastAsia="仿宋"/>
          <w:bCs/>
          <w:sz w:val="32"/>
          <w:szCs w:val="32"/>
        </w:rPr>
      </w:pPr>
    </w:p>
    <w:p w14:paraId="54D54FF0">
      <w:pPr>
        <w:widowControl/>
        <w:ind w:firstLine="640" w:firstLineChars="200"/>
        <w:jc w:val="left"/>
        <w:rPr>
          <w:rFonts w:ascii="仿宋" w:hAnsi="仿宋" w:eastAsia="仿宋"/>
          <w:bCs/>
          <w:sz w:val="32"/>
          <w:szCs w:val="32"/>
        </w:rPr>
        <w:sectPr>
          <w:pgSz w:w="11906" w:h="16838"/>
          <w:pgMar w:top="1304" w:right="1531" w:bottom="1304" w:left="1531" w:header="851" w:footer="992" w:gutter="0"/>
          <w:pgNumType w:start="1"/>
          <w:cols w:space="425" w:num="1"/>
          <w:titlePg/>
          <w:docGrid w:type="lines" w:linePitch="312" w:charSpace="0"/>
        </w:sectPr>
      </w:pPr>
    </w:p>
    <w:p w14:paraId="6F34ED81">
      <w:pPr>
        <w:spacing w:line="500" w:lineRule="exact"/>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-0</w:t>
      </w:r>
      <w:r>
        <w:rPr>
          <w:rFonts w:hint="eastAsia" w:ascii="仿宋" w:hAnsi="仿宋" w:eastAsia="仿宋"/>
          <w:sz w:val="32"/>
          <w:szCs w:val="32"/>
          <w:lang w:val="en-US" w:eastAsia="zh-CN"/>
        </w:rPr>
        <w:t>5</w:t>
      </w:r>
      <w:r>
        <w:rPr>
          <w:rFonts w:hint="eastAsia" w:ascii="仿宋" w:hAnsi="仿宋" w:eastAsia="仿宋"/>
          <w:sz w:val="32"/>
          <w:szCs w:val="32"/>
        </w:rPr>
        <w:t>号提案：</w:t>
      </w:r>
    </w:p>
    <w:p w14:paraId="70587892">
      <w:pPr>
        <w:spacing w:line="500" w:lineRule="exact"/>
        <w:jc w:val="center"/>
        <w:rPr>
          <w:rFonts w:ascii="仿宋" w:hAnsi="仿宋" w:eastAsia="仿宋"/>
          <w:b/>
          <w:sz w:val="32"/>
          <w:szCs w:val="32"/>
        </w:rPr>
      </w:pPr>
      <w:r>
        <w:rPr>
          <w:rFonts w:hint="eastAsia" w:ascii="仿宋" w:hAnsi="仿宋" w:eastAsia="仿宋"/>
          <w:b/>
          <w:sz w:val="32"/>
          <w:szCs w:val="32"/>
        </w:rPr>
        <w:t>出台校区哲学社会科学繁荣计划</w:t>
      </w:r>
    </w:p>
    <w:p w14:paraId="10F1F830">
      <w:pPr>
        <w:spacing w:line="500" w:lineRule="exact"/>
        <w:jc w:val="center"/>
        <w:rPr>
          <w:rFonts w:hint="eastAsia" w:ascii="仿宋" w:hAnsi="仿宋" w:eastAsia="仿宋"/>
          <w:sz w:val="32"/>
          <w:szCs w:val="32"/>
          <w:lang w:eastAsia="zh-CN"/>
        </w:rPr>
      </w:pPr>
      <w:r>
        <w:rPr>
          <w:rFonts w:hint="eastAsia" w:ascii="仿宋" w:hAnsi="仿宋" w:eastAsia="仿宋"/>
          <w:sz w:val="32"/>
          <w:szCs w:val="32"/>
        </w:rPr>
        <w:t>提案人：</w:t>
      </w:r>
      <w:r>
        <w:rPr>
          <w:rFonts w:hint="eastAsia" w:ascii="仿宋" w:hAnsi="仿宋" w:eastAsia="仿宋"/>
          <w:sz w:val="32"/>
          <w:szCs w:val="32"/>
          <w:lang w:val="en-US" w:eastAsia="zh-CN"/>
        </w:rPr>
        <w:t>丁英宏</w:t>
      </w:r>
    </w:p>
    <w:p w14:paraId="15B7FCE2">
      <w:pPr>
        <w:spacing w:line="500" w:lineRule="exact"/>
        <w:jc w:val="center"/>
        <w:rPr>
          <w:rFonts w:ascii="仿宋" w:hAnsi="仿宋" w:eastAsia="仿宋"/>
          <w:sz w:val="32"/>
          <w:szCs w:val="32"/>
        </w:rPr>
      </w:pPr>
      <w:r>
        <w:rPr>
          <w:rFonts w:ascii="仿宋" w:hAnsi="仿宋" w:eastAsia="仿宋"/>
          <w:sz w:val="32"/>
          <w:szCs w:val="32"/>
        </w:rPr>
        <w:t>承办</w:t>
      </w:r>
      <w:r>
        <w:rPr>
          <w:rFonts w:hint="eastAsia" w:ascii="仿宋" w:hAnsi="仿宋" w:eastAsia="仿宋"/>
          <w:sz w:val="32"/>
          <w:szCs w:val="32"/>
        </w:rPr>
        <w:t>单位：</w:t>
      </w:r>
      <w:r>
        <w:rPr>
          <w:rFonts w:hint="eastAsia" w:ascii="仿宋" w:hAnsi="仿宋" w:eastAsia="仿宋"/>
          <w:sz w:val="32"/>
          <w:szCs w:val="32"/>
          <w:lang w:val="en-US" w:eastAsia="zh-CN"/>
        </w:rPr>
        <w:t>研究生</w:t>
      </w:r>
      <w:r>
        <w:rPr>
          <w:rFonts w:hint="eastAsia" w:ascii="仿宋" w:hAnsi="仿宋" w:eastAsia="仿宋"/>
          <w:sz w:val="32"/>
          <w:szCs w:val="32"/>
        </w:rPr>
        <w:t>部</w:t>
      </w:r>
    </w:p>
    <w:p w14:paraId="049AA125">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一、提案内容</w:t>
      </w:r>
    </w:p>
    <w:p w14:paraId="7FE72C3B">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1.存在问题：</w:t>
      </w:r>
    </w:p>
    <w:p w14:paraId="61BCF96F">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rPr>
        <w:t>当前校区哲学社会科学领域相对较薄弱，尤其在经费投入、人才引入及培养方面存在明显不足，亟需加强以促进学术研究和教学质量的提升。</w:t>
      </w:r>
    </w:p>
    <w:p w14:paraId="6D430A2E">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2.整改建议：</w:t>
      </w:r>
    </w:p>
    <w:p w14:paraId="4E75594E">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1</w:t>
      </w:r>
      <w:r>
        <w:rPr>
          <w:rFonts w:hint="eastAsia" w:ascii="仿宋" w:hAnsi="仿宋" w:eastAsia="仿宋"/>
          <w:bCs/>
          <w:sz w:val="32"/>
          <w:szCs w:val="32"/>
          <w:lang w:eastAsia="zh-CN"/>
        </w:rPr>
        <w:t>）</w:t>
      </w:r>
      <w:r>
        <w:rPr>
          <w:rFonts w:hint="eastAsia" w:ascii="仿宋" w:hAnsi="仿宋" w:eastAsia="仿宋"/>
          <w:bCs/>
          <w:sz w:val="32"/>
          <w:szCs w:val="32"/>
        </w:rPr>
        <w:t>依托自治区教育和科研平台，争取更多的政策支持和资源倾斜，为哲学社会科学的发展创造有利条件。</w:t>
      </w:r>
    </w:p>
    <w:p w14:paraId="79DB675E">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rPr>
        <w:t>通过优惠政策和优越的科研环境吸引国家级人才，加强哲学社会科学领域的研究力量。</w:t>
      </w:r>
    </w:p>
    <w:p w14:paraId="1B0635FA">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rPr>
        <w:t>推出校区哲学社会科学繁荣计划，在经费、人才引进、人才培养方面给予支持，具体措施包括：争取教育部及自治区的专项资金支持，设立校区哲学社会科学研究基金；制定吸引高水平人才的优惠政策，包括住房补贴、科研启动经费等；加强与国内外知名高校的合作，提供教师和学生的交流学习机会，提升学术水平。</w:t>
      </w:r>
    </w:p>
    <w:p w14:paraId="217E1AE8">
      <w:pPr>
        <w:spacing w:line="360" w:lineRule="auto"/>
        <w:ind w:firstLine="640" w:firstLineChars="200"/>
        <w:rPr>
          <w:rFonts w:ascii="仿宋" w:hAnsi="仿宋" w:eastAsia="仿宋"/>
          <w:b/>
          <w:sz w:val="32"/>
          <w:szCs w:val="32"/>
        </w:rPr>
      </w:pPr>
      <w:r>
        <w:rPr>
          <w:rFonts w:hint="eastAsia" w:ascii="仿宋" w:hAnsi="仿宋" w:eastAsia="仿宋"/>
          <w:bCs/>
          <w:sz w:val="32"/>
          <w:szCs w:val="32"/>
        </w:rPr>
        <w:t>二、职能部门处理情况：</w:t>
      </w:r>
    </w:p>
    <w:p w14:paraId="5FAD31D1">
      <w:pPr>
        <w:widowControl/>
        <w:ind w:firstLine="640" w:firstLineChars="200"/>
        <w:jc w:val="left"/>
        <w:rPr>
          <w:rFonts w:ascii="仿宋" w:hAnsi="仿宋" w:eastAsia="仿宋"/>
          <w:bCs/>
          <w:sz w:val="32"/>
          <w:szCs w:val="32"/>
        </w:rPr>
        <w:sectPr>
          <w:pgSz w:w="11906" w:h="16838"/>
          <w:pgMar w:top="1304" w:right="1531" w:bottom="1304" w:left="1531" w:header="851" w:footer="992" w:gutter="0"/>
          <w:pgNumType w:start="1"/>
          <w:cols w:space="425" w:num="1"/>
          <w:titlePg/>
          <w:docGrid w:type="lines" w:linePitch="312" w:charSpace="0"/>
        </w:sectPr>
      </w:pPr>
      <w:r>
        <w:rPr>
          <w:rFonts w:hint="eastAsia" w:ascii="仿宋" w:hAnsi="仿宋" w:eastAsia="仿宋"/>
          <w:bCs/>
          <w:sz w:val="32"/>
          <w:szCs w:val="32"/>
        </w:rPr>
        <w:t>研究生部正在牵头编制《校区“十五五”学科建设专项规划》，拟通过实施人文社会科学学科振兴计划，支持人文社会科学学科群建设。“十五五”期间，校区拟向上级部门积极争取更多政策及资金资源倾斜，加大对哲学社会科学建设经费的投入，在人才引进、人才培养等方面加大支持力度，围绕学科方向建平台，围绕学科方向组团队，以团队为核心加强学科平台建设，推进学科、平台、团队一体化发展，以有组织学科建设推动校区哲学社会科学高质量发展。</w:t>
      </w:r>
    </w:p>
    <w:p w14:paraId="65937FB5">
      <w:pPr>
        <w:spacing w:line="500" w:lineRule="exact"/>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-0</w:t>
      </w:r>
      <w:r>
        <w:rPr>
          <w:rFonts w:hint="eastAsia" w:ascii="仿宋" w:hAnsi="仿宋" w:eastAsia="仿宋"/>
          <w:sz w:val="32"/>
          <w:szCs w:val="32"/>
          <w:lang w:val="en-US" w:eastAsia="zh-CN"/>
        </w:rPr>
        <w:t>6</w:t>
      </w:r>
      <w:r>
        <w:rPr>
          <w:rFonts w:hint="eastAsia" w:ascii="仿宋" w:hAnsi="仿宋" w:eastAsia="仿宋"/>
          <w:sz w:val="32"/>
          <w:szCs w:val="32"/>
        </w:rPr>
        <w:t>号提案：</w:t>
      </w:r>
    </w:p>
    <w:p w14:paraId="5BDAD114">
      <w:pPr>
        <w:spacing w:line="500" w:lineRule="exact"/>
        <w:jc w:val="center"/>
        <w:rPr>
          <w:rFonts w:ascii="仿宋" w:hAnsi="仿宋" w:eastAsia="仿宋"/>
          <w:b/>
          <w:sz w:val="32"/>
          <w:szCs w:val="32"/>
        </w:rPr>
      </w:pPr>
      <w:r>
        <w:rPr>
          <w:rFonts w:hint="eastAsia" w:ascii="仿宋" w:hAnsi="仿宋" w:eastAsia="仿宋"/>
          <w:b/>
          <w:sz w:val="32"/>
          <w:szCs w:val="32"/>
        </w:rPr>
        <w:t>构建校区高质量心理育人队伍建设</w:t>
      </w:r>
    </w:p>
    <w:p w14:paraId="33721E92">
      <w:pPr>
        <w:spacing w:line="500" w:lineRule="exact"/>
        <w:jc w:val="center"/>
        <w:rPr>
          <w:rFonts w:hint="eastAsia" w:ascii="仿宋" w:hAnsi="仿宋" w:eastAsia="仿宋"/>
          <w:sz w:val="32"/>
          <w:szCs w:val="32"/>
          <w:lang w:eastAsia="zh-CN"/>
        </w:rPr>
      </w:pPr>
      <w:r>
        <w:rPr>
          <w:rFonts w:hint="eastAsia" w:ascii="仿宋" w:hAnsi="仿宋" w:eastAsia="仿宋"/>
          <w:sz w:val="32"/>
          <w:szCs w:val="32"/>
        </w:rPr>
        <w:t>提案人：</w:t>
      </w:r>
      <w:r>
        <w:rPr>
          <w:rFonts w:hint="eastAsia" w:ascii="仿宋" w:hAnsi="仿宋" w:eastAsia="仿宋"/>
          <w:sz w:val="32"/>
          <w:szCs w:val="32"/>
          <w:lang w:val="en-US" w:eastAsia="zh-CN"/>
        </w:rPr>
        <w:t>张璐璐</w:t>
      </w:r>
    </w:p>
    <w:p w14:paraId="0D5950EA">
      <w:pPr>
        <w:spacing w:line="500" w:lineRule="exact"/>
        <w:jc w:val="center"/>
        <w:rPr>
          <w:rFonts w:ascii="仿宋" w:hAnsi="仿宋" w:eastAsia="仿宋"/>
          <w:sz w:val="32"/>
          <w:szCs w:val="32"/>
        </w:rPr>
      </w:pPr>
      <w:r>
        <w:rPr>
          <w:rFonts w:ascii="仿宋" w:hAnsi="仿宋" w:eastAsia="仿宋"/>
          <w:sz w:val="32"/>
          <w:szCs w:val="32"/>
        </w:rPr>
        <w:t>承办</w:t>
      </w:r>
      <w:r>
        <w:rPr>
          <w:rFonts w:hint="eastAsia" w:ascii="仿宋" w:hAnsi="仿宋" w:eastAsia="仿宋"/>
          <w:sz w:val="32"/>
          <w:szCs w:val="32"/>
        </w:rPr>
        <w:t>单位：</w:t>
      </w:r>
      <w:r>
        <w:rPr>
          <w:rFonts w:hint="eastAsia" w:ascii="仿宋" w:hAnsi="仿宋" w:eastAsia="仿宋"/>
          <w:sz w:val="32"/>
          <w:szCs w:val="32"/>
          <w:lang w:val="en-US" w:eastAsia="zh-CN"/>
        </w:rPr>
        <w:t>组织人事</w:t>
      </w:r>
      <w:r>
        <w:rPr>
          <w:rFonts w:hint="eastAsia" w:ascii="仿宋" w:hAnsi="仿宋" w:eastAsia="仿宋"/>
          <w:sz w:val="32"/>
          <w:szCs w:val="32"/>
        </w:rPr>
        <w:t>部</w:t>
      </w:r>
    </w:p>
    <w:p w14:paraId="5290AFD8">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一、提案内容</w:t>
      </w:r>
    </w:p>
    <w:p w14:paraId="21B66F94">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1.存在问题：</w:t>
      </w:r>
    </w:p>
    <w:p w14:paraId="1930F46A">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1</w:t>
      </w:r>
      <w:r>
        <w:rPr>
          <w:rFonts w:hint="eastAsia" w:ascii="仿宋" w:hAnsi="仿宋" w:eastAsia="仿宋" w:cs="宋体"/>
          <w:sz w:val="32"/>
          <w:szCs w:val="32"/>
          <w:lang w:eastAsia="zh-CN"/>
        </w:rPr>
        <w:t>）</w:t>
      </w:r>
      <w:r>
        <w:rPr>
          <w:rFonts w:hint="eastAsia" w:ascii="仿宋" w:hAnsi="仿宋" w:eastAsia="仿宋" w:cs="宋体"/>
          <w:sz w:val="32"/>
          <w:szCs w:val="32"/>
        </w:rPr>
        <w:t>专职心理教师配备不足，不能满足教育部文件规定的师生比。</w:t>
      </w:r>
    </w:p>
    <w:p w14:paraId="2FD2863A">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w:t>
      </w:r>
      <w:r>
        <w:rPr>
          <w:rFonts w:hint="eastAsia" w:ascii="仿宋" w:hAnsi="仿宋" w:eastAsia="仿宋" w:cs="宋体"/>
          <w:sz w:val="32"/>
          <w:szCs w:val="32"/>
          <w:lang w:eastAsia="zh-CN"/>
        </w:rPr>
        <w:t>）</w:t>
      </w:r>
      <w:r>
        <w:rPr>
          <w:rFonts w:hint="eastAsia" w:ascii="仿宋" w:hAnsi="仿宋" w:eastAsia="仿宋" w:cs="宋体"/>
          <w:sz w:val="32"/>
          <w:szCs w:val="32"/>
        </w:rPr>
        <w:t>队伍专业化水平不足，未建立针对心理工作队伍的培训、督导制度，队伍专业化成长较慢，影响心理育人功能的发挥。</w:t>
      </w:r>
    </w:p>
    <w:p w14:paraId="597ECC4B">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3</w:t>
      </w:r>
      <w:r>
        <w:rPr>
          <w:rFonts w:hint="eastAsia" w:ascii="仿宋" w:hAnsi="仿宋" w:eastAsia="仿宋" w:cs="宋体"/>
          <w:sz w:val="32"/>
          <w:szCs w:val="32"/>
          <w:lang w:eastAsia="zh-CN"/>
        </w:rPr>
        <w:t>）</w:t>
      </w:r>
      <w:r>
        <w:rPr>
          <w:rFonts w:hint="eastAsia" w:ascii="仿宋" w:hAnsi="仿宋" w:eastAsia="仿宋" w:cs="宋体"/>
          <w:sz w:val="32"/>
          <w:szCs w:val="32"/>
        </w:rPr>
        <w:t>学院心理育人队伍薄弱。在“校区-学院-班级-宿舍”四级心理健康工作网络中，学院一级心理育人功能尚未得到充分发挥。</w:t>
      </w:r>
    </w:p>
    <w:p w14:paraId="05AE807D">
      <w:pPr>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4</w:t>
      </w:r>
      <w:r>
        <w:rPr>
          <w:rFonts w:hint="eastAsia" w:ascii="仿宋" w:hAnsi="仿宋" w:eastAsia="仿宋" w:cs="宋体"/>
          <w:sz w:val="32"/>
          <w:szCs w:val="32"/>
          <w:lang w:eastAsia="zh-CN"/>
        </w:rPr>
        <w:t>）</w:t>
      </w:r>
      <w:r>
        <w:rPr>
          <w:rFonts w:hint="eastAsia" w:ascii="仿宋" w:hAnsi="仿宋" w:eastAsia="仿宋" w:cs="宋体"/>
          <w:sz w:val="32"/>
          <w:szCs w:val="32"/>
        </w:rPr>
        <w:t>基础保障逐渐不能满足工作需要。近三年每年生均经费不超过7元。随着校区学生规模扩大，对心理服务需求也不断增加，师资及经费不足已严重限制心理健康教育工作的发展。</w:t>
      </w:r>
    </w:p>
    <w:p w14:paraId="197B5BAE">
      <w:pPr>
        <w:widowControl/>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2.整改建议：</w:t>
      </w:r>
    </w:p>
    <w:p w14:paraId="08CB6F5E">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1</w:t>
      </w:r>
      <w:r>
        <w:rPr>
          <w:rFonts w:hint="eastAsia" w:ascii="仿宋" w:hAnsi="仿宋" w:eastAsia="仿宋"/>
          <w:bCs/>
          <w:sz w:val="32"/>
          <w:szCs w:val="32"/>
          <w:lang w:eastAsia="zh-CN"/>
        </w:rPr>
        <w:t>）</w:t>
      </w:r>
      <w:r>
        <w:rPr>
          <w:rFonts w:hint="eastAsia" w:ascii="仿宋" w:hAnsi="仿宋" w:eastAsia="仿宋"/>
          <w:bCs/>
          <w:sz w:val="32"/>
          <w:szCs w:val="32"/>
        </w:rPr>
        <w:t>按标准配足专职心理教师。严格落实教育部1：4000的师生比要求，随着学生规模的增加，逐步增加专职心理教师数量，尽量向校本部1：3000的标准靠拢。</w:t>
      </w:r>
    </w:p>
    <w:p w14:paraId="311A38A0">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2</w:t>
      </w:r>
      <w:r>
        <w:rPr>
          <w:rFonts w:hint="eastAsia" w:ascii="仿宋" w:hAnsi="仿宋" w:eastAsia="仿宋"/>
          <w:bCs/>
          <w:sz w:val="32"/>
          <w:szCs w:val="32"/>
          <w:lang w:eastAsia="zh-CN"/>
        </w:rPr>
        <w:t>）</w:t>
      </w:r>
      <w:r>
        <w:rPr>
          <w:rFonts w:hint="eastAsia" w:ascii="仿宋" w:hAnsi="仿宋" w:eastAsia="仿宋"/>
          <w:bCs/>
          <w:sz w:val="32"/>
          <w:szCs w:val="32"/>
        </w:rPr>
        <w:t>强化学院心理育人队伍建设。推动学院增加心理学专业辅导员的招聘，推动学院建立二级心理辅导站，安排专职辅导员担任学院心理辅导员，明确岗位职责和分工。</w:t>
      </w:r>
    </w:p>
    <w:p w14:paraId="71B5C93A">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3</w:t>
      </w:r>
      <w:r>
        <w:rPr>
          <w:rFonts w:hint="eastAsia" w:ascii="仿宋" w:hAnsi="仿宋" w:eastAsia="仿宋"/>
          <w:bCs/>
          <w:sz w:val="32"/>
          <w:szCs w:val="32"/>
          <w:lang w:eastAsia="zh-CN"/>
        </w:rPr>
        <w:t>）</w:t>
      </w:r>
      <w:r>
        <w:rPr>
          <w:rFonts w:hint="eastAsia" w:ascii="仿宋" w:hAnsi="仿宋" w:eastAsia="仿宋"/>
          <w:bCs/>
          <w:sz w:val="32"/>
          <w:szCs w:val="32"/>
        </w:rPr>
        <w:t>强化心理工作队伍专业性建设。构建多层次、全过程的心理工作队伍“专业素养提升计划”；实施辅导员心理咨询师培训取证工作；通过线上线下多种途径，定期开展心理工作队伍培训；逐步开展宿舍管理员、安保人员等后勤工作人员的心理健康素养培训。</w:t>
      </w:r>
    </w:p>
    <w:p w14:paraId="3EBE350A">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二、职能部门处理情况：</w:t>
      </w:r>
    </w:p>
    <w:p w14:paraId="3ED67510">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1.根据教育部《高等学校学生心理健康教育指导纲要》(教党〔2018〕41号)要求，心理健康教育专职教师要按照师生比不低于1:4000配备，每校至少配备2名。校区现有心理健康教育专职教师3人，银龄教师1人，满足配备标准，后续将随着校区办学规模扩大逐步配备心理健康教育专职教师。</w:t>
      </w:r>
    </w:p>
    <w:p w14:paraId="03C816B1">
      <w:pPr>
        <w:spacing w:line="360" w:lineRule="auto"/>
        <w:ind w:firstLine="640" w:firstLineChars="200"/>
        <w:rPr>
          <w:rFonts w:hint="eastAsia" w:ascii="仿宋" w:hAnsi="仿宋" w:eastAsia="仿宋"/>
          <w:bCs/>
          <w:sz w:val="32"/>
          <w:szCs w:val="32"/>
        </w:rPr>
      </w:pPr>
      <w:r>
        <w:rPr>
          <w:rFonts w:hint="eastAsia" w:ascii="仿宋" w:hAnsi="仿宋" w:eastAsia="仿宋"/>
          <w:bCs/>
          <w:sz w:val="32"/>
          <w:szCs w:val="32"/>
        </w:rPr>
        <w:t>2.目前学生工作与安全保卫部在辅导员招聘中，已经明确提出心理学专业优先，逐步扩大辅导员队伍中的心理学专业辅导员比重；学院将安排专职辅导员担任心理辅导员，目前已有三个学院达成目标；学生工作与安全保卫部将建设学院二级心理辅导站作为2025年重点工作，目前已编写《校区建立学院二级心理健康辅导站第一阶段目标》和《学院二级心理辅导站标准化建设指南》，推动学院加快建设。</w:t>
      </w:r>
    </w:p>
    <w:p w14:paraId="51F986CB">
      <w:pPr>
        <w:spacing w:line="360" w:lineRule="auto"/>
        <w:ind w:firstLine="640" w:firstLineChars="200"/>
        <w:rPr>
          <w:rFonts w:ascii="仿宋" w:hAnsi="仿宋" w:eastAsia="仿宋"/>
          <w:bCs/>
          <w:sz w:val="32"/>
          <w:szCs w:val="32"/>
        </w:rPr>
        <w:sectPr>
          <w:pgSz w:w="11906" w:h="16838"/>
          <w:pgMar w:top="1304" w:right="1531" w:bottom="1304" w:left="1531" w:header="851" w:footer="992" w:gutter="0"/>
          <w:pgNumType w:start="1"/>
          <w:cols w:space="425" w:num="1"/>
          <w:titlePg/>
          <w:docGrid w:type="lines" w:linePitch="312" w:charSpace="0"/>
        </w:sectPr>
      </w:pPr>
      <w:r>
        <w:rPr>
          <w:rFonts w:hint="eastAsia" w:ascii="仿宋" w:hAnsi="仿宋" w:eastAsia="仿宋"/>
          <w:bCs/>
          <w:sz w:val="32"/>
          <w:szCs w:val="32"/>
        </w:rPr>
        <w:t>3.学生工作与安全保卫部将统筹经费安排，尽量保障专职心理教师接受培训、督导或参加学术会议的机会；通过引入校外培训资源或校内系统设计培训方案，开展对辅导员队伍的培训，提升辅导员的心理育人能力；逐步开展针对宿舍管理员、安保人员等后勤工作人员的心理培训</w:t>
      </w:r>
    </w:p>
    <w:p w14:paraId="470E333C"/>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1D389"/>
    <w:multiLevelType w:val="singleLevel"/>
    <w:tmpl w:val="A121D3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6C"/>
    <w:rsid w:val="000433CE"/>
    <w:rsid w:val="000505E1"/>
    <w:rsid w:val="00061F42"/>
    <w:rsid w:val="000860F7"/>
    <w:rsid w:val="0009679D"/>
    <w:rsid w:val="000A269E"/>
    <w:rsid w:val="000B338B"/>
    <w:rsid w:val="000D28CF"/>
    <w:rsid w:val="00141A64"/>
    <w:rsid w:val="00142AC2"/>
    <w:rsid w:val="00171D98"/>
    <w:rsid w:val="001D168A"/>
    <w:rsid w:val="00213779"/>
    <w:rsid w:val="002325BB"/>
    <w:rsid w:val="002778C4"/>
    <w:rsid w:val="002B51B9"/>
    <w:rsid w:val="002B6A1C"/>
    <w:rsid w:val="002D12F7"/>
    <w:rsid w:val="002E34F0"/>
    <w:rsid w:val="00322A5F"/>
    <w:rsid w:val="00350E9E"/>
    <w:rsid w:val="00370D43"/>
    <w:rsid w:val="00374AF7"/>
    <w:rsid w:val="00375D1C"/>
    <w:rsid w:val="003828D7"/>
    <w:rsid w:val="003D35C8"/>
    <w:rsid w:val="003F1DA3"/>
    <w:rsid w:val="003F4E84"/>
    <w:rsid w:val="0043646A"/>
    <w:rsid w:val="00440F45"/>
    <w:rsid w:val="004B1F21"/>
    <w:rsid w:val="004D4600"/>
    <w:rsid w:val="004E2BCC"/>
    <w:rsid w:val="00505B35"/>
    <w:rsid w:val="00523920"/>
    <w:rsid w:val="00563B6E"/>
    <w:rsid w:val="005E2B22"/>
    <w:rsid w:val="0062053B"/>
    <w:rsid w:val="0066177A"/>
    <w:rsid w:val="0066446C"/>
    <w:rsid w:val="0067469E"/>
    <w:rsid w:val="00704990"/>
    <w:rsid w:val="007051C1"/>
    <w:rsid w:val="007133B5"/>
    <w:rsid w:val="00722BD6"/>
    <w:rsid w:val="007468C7"/>
    <w:rsid w:val="00791B4D"/>
    <w:rsid w:val="007A539D"/>
    <w:rsid w:val="007C7698"/>
    <w:rsid w:val="007E4C9B"/>
    <w:rsid w:val="00805828"/>
    <w:rsid w:val="0080794B"/>
    <w:rsid w:val="00823D70"/>
    <w:rsid w:val="00830F22"/>
    <w:rsid w:val="00832126"/>
    <w:rsid w:val="00892CBD"/>
    <w:rsid w:val="00894CD3"/>
    <w:rsid w:val="008A14F3"/>
    <w:rsid w:val="008F2C2E"/>
    <w:rsid w:val="008F669E"/>
    <w:rsid w:val="00927962"/>
    <w:rsid w:val="009312E7"/>
    <w:rsid w:val="00932C46"/>
    <w:rsid w:val="00944498"/>
    <w:rsid w:val="00980309"/>
    <w:rsid w:val="009E5136"/>
    <w:rsid w:val="009F5D84"/>
    <w:rsid w:val="00A365DF"/>
    <w:rsid w:val="00A37247"/>
    <w:rsid w:val="00AF375D"/>
    <w:rsid w:val="00B2125C"/>
    <w:rsid w:val="00B2769B"/>
    <w:rsid w:val="00C31623"/>
    <w:rsid w:val="00C561D2"/>
    <w:rsid w:val="00C874EB"/>
    <w:rsid w:val="00C9136B"/>
    <w:rsid w:val="00C92A49"/>
    <w:rsid w:val="00CD62CC"/>
    <w:rsid w:val="00CE71C0"/>
    <w:rsid w:val="00D2726C"/>
    <w:rsid w:val="00D37592"/>
    <w:rsid w:val="00D47905"/>
    <w:rsid w:val="00D57DB2"/>
    <w:rsid w:val="00D72BE9"/>
    <w:rsid w:val="00D746F8"/>
    <w:rsid w:val="00DA2B76"/>
    <w:rsid w:val="00E32346"/>
    <w:rsid w:val="00E379F9"/>
    <w:rsid w:val="00EB55CC"/>
    <w:rsid w:val="00EC1283"/>
    <w:rsid w:val="00EC7479"/>
    <w:rsid w:val="00ED75F1"/>
    <w:rsid w:val="00F07758"/>
    <w:rsid w:val="00F11A6C"/>
    <w:rsid w:val="00F30891"/>
    <w:rsid w:val="00F76BB3"/>
    <w:rsid w:val="00F87284"/>
    <w:rsid w:val="00F912A7"/>
    <w:rsid w:val="00FA19F6"/>
    <w:rsid w:val="00FA3AD4"/>
    <w:rsid w:val="00FB3093"/>
    <w:rsid w:val="00FB3BB1"/>
    <w:rsid w:val="00FD2DBE"/>
    <w:rsid w:val="00FE5E0A"/>
    <w:rsid w:val="0C30720F"/>
    <w:rsid w:val="7E72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44"/>
      <w:sz w:val="28"/>
      <w:szCs w:val="4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3144</Words>
  <Characters>3212</Characters>
  <Lines>2</Lines>
  <Paragraphs>1</Paragraphs>
  <TotalTime>0</TotalTime>
  <ScaleCrop>false</ScaleCrop>
  <LinksUpToDate>false</LinksUpToDate>
  <CharactersWithSpaces>3212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2022-03-02T12:07:00Z</dcterms:created>
  <dc:creator>苏晶晶</dc:creator>
  <cp:lastModifiedBy>Miaou～</cp:lastModifiedBy>
  <cp:lastPrinted>2020-11-09T02:26:00Z</cp:lastPrinted>
  <dcterms:modified xsi:type="dcterms:W3CDTF">2026-01-07T10:00:16Z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eyJoZGlkIjoiNmY5NzY3ODgyYjY4NDM3YjE2N2FjYzA5Mzc4Njg1MTciLCJ1c2VySWQiOiI2MzI2NTg1MzAifQ==</vt:lpwstr>
  </property>
  <property fmtid="{D5CDD505-2E9C-101B-9397-08002B2CF9AE}" pid="3" name="KSOProductBuildVer">
    <vt:lpwstr>2052-12.1.0.23542</vt:lpwstr>
  </property>
  <property fmtid="{D5CDD505-2E9C-101B-9397-08002B2CF9AE}" pid="4" name="ICV">
    <vt:lpwstr>FC4F58B69BC24388B688728222E609F2_12</vt:lpwstr>
  </property>
</Properties>
</file>