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比</w:t>
      </w:r>
      <w:r>
        <w:rPr>
          <w:rFonts w:ascii="黑体" w:hAnsi="黑体" w:eastAsia="黑体"/>
          <w:sz w:val="32"/>
          <w:szCs w:val="32"/>
        </w:rPr>
        <w:t xml:space="preserve"> 赛 须 知</w:t>
      </w:r>
    </w:p>
    <w:p>
      <w:pPr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一、参加比赛的学生必须遵守比赛</w:t>
      </w:r>
      <w:r>
        <w:rPr>
          <w:rFonts w:hint="eastAsia" w:ascii="仿宋" w:hAnsi="仿宋" w:eastAsia="仿宋"/>
          <w:sz w:val="28"/>
          <w:szCs w:val="32"/>
        </w:rPr>
        <w:t>规则</w:t>
      </w:r>
      <w:r>
        <w:rPr>
          <w:rFonts w:ascii="仿宋" w:hAnsi="仿宋" w:eastAsia="仿宋"/>
          <w:sz w:val="28"/>
          <w:szCs w:val="32"/>
        </w:rPr>
        <w:t xml:space="preserve">，服从裁判员的判罚，听从安排，树立良好的体育道德风尚。 </w:t>
      </w:r>
    </w:p>
    <w:p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二、为了保证比赛的顺利进行，参加比赛的学生均须提前60</w:t>
      </w:r>
      <w:r>
        <w:rPr>
          <w:rFonts w:ascii="仿宋" w:hAnsi="仿宋" w:eastAsia="仿宋"/>
          <w:sz w:val="28"/>
          <w:szCs w:val="32"/>
        </w:rPr>
        <w:t xml:space="preserve">钟到达比赛场地进行检录，检录迟到者，取消本场比赛资格。 </w:t>
      </w:r>
    </w:p>
    <w:p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三、请各队学习《校区定向越野比赛规则》，掌握基本竞赛规则；如有疑问，可向裁判组咨询。比赛用图和指北针由承办方提供。</w:t>
      </w:r>
      <w:r>
        <w:rPr>
          <w:rFonts w:ascii="仿宋" w:hAnsi="仿宋" w:eastAsia="仿宋"/>
          <w:sz w:val="28"/>
          <w:szCs w:val="32"/>
        </w:rPr>
        <w:t xml:space="preserve"> </w:t>
      </w:r>
    </w:p>
    <w:p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五、没有比赛任务的学生要争做文明观众，不得随意进入比赛场地，以免影响裁判员工作和比赛的顺利进行。</w:t>
      </w:r>
      <w:r>
        <w:rPr>
          <w:rFonts w:ascii="仿宋" w:hAnsi="仿宋" w:eastAsia="仿宋"/>
          <w:sz w:val="28"/>
          <w:szCs w:val="32"/>
        </w:rPr>
        <w:t xml:space="preserve"> </w:t>
      </w:r>
    </w:p>
    <w:p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六、在比赛中要发扬勇猛果敢、顽强拼搏的精神，充分发挥自己的运动技术水平，争创佳绩。如有疑义，须经领队向承办方反映。</w:t>
      </w:r>
      <w:r>
        <w:rPr>
          <w:rFonts w:ascii="仿宋" w:hAnsi="仿宋" w:eastAsia="仿宋"/>
          <w:sz w:val="28"/>
          <w:szCs w:val="32"/>
        </w:rPr>
        <w:t xml:space="preserve"> </w:t>
      </w:r>
    </w:p>
    <w:p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七、全体工作人员要及时到位，认真执法。在执行裁判工作时，要公正、准确、团结协作，确保比赛有序进行。</w:t>
      </w:r>
    </w:p>
    <w:p>
      <w:pPr>
        <w:rPr>
          <w:rFonts w:ascii="仿宋" w:hAnsi="仿宋" w:eastAsia="仿宋"/>
          <w:sz w:val="28"/>
          <w:szCs w:val="32"/>
        </w:rPr>
      </w:pPr>
    </w:p>
    <w:p>
      <w:pPr>
        <w:ind w:firstLine="5320" w:firstLineChars="1900"/>
        <w:rPr>
          <w:rFonts w:ascii="仿宋" w:hAnsi="仿宋" w:eastAsia="仿宋"/>
          <w:sz w:val="28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文理学院/文化艺术学院</w:t>
      </w:r>
    </w:p>
    <w:p>
      <w:pPr>
        <w:ind w:firstLine="5600" w:firstLineChars="2000"/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20</w:t>
      </w:r>
      <w:r>
        <w:rPr>
          <w:rFonts w:hint="eastAsia" w:ascii="仿宋" w:hAnsi="仿宋" w:eastAsia="仿宋"/>
          <w:sz w:val="28"/>
          <w:szCs w:val="32"/>
        </w:rPr>
        <w:t>2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3</w:t>
      </w:r>
      <w:r>
        <w:rPr>
          <w:rFonts w:ascii="仿宋" w:hAnsi="仿宋" w:eastAsia="仿宋"/>
          <w:sz w:val="28"/>
          <w:szCs w:val="32"/>
        </w:rPr>
        <w:t>年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10</w:t>
      </w:r>
      <w:r>
        <w:rPr>
          <w:rFonts w:ascii="仿宋" w:hAnsi="仿宋" w:eastAsia="仿宋"/>
          <w:sz w:val="28"/>
          <w:szCs w:val="32"/>
        </w:rPr>
        <w:t>月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10</w:t>
      </w:r>
      <w:r>
        <w:rPr>
          <w:rFonts w:ascii="仿宋" w:hAnsi="仿宋" w:eastAsia="仿宋"/>
          <w:sz w:val="28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5ZTJhNWRhZDI2ZjQ3ODE2MmNkZTgzNzg1MzAwMTUifQ=="/>
  </w:docVars>
  <w:rsids>
    <w:rsidRoot w:val="00E97C73"/>
    <w:rsid w:val="000A6BB1"/>
    <w:rsid w:val="0050403E"/>
    <w:rsid w:val="005F0AEC"/>
    <w:rsid w:val="007C14E2"/>
    <w:rsid w:val="007F009C"/>
    <w:rsid w:val="00865BD1"/>
    <w:rsid w:val="00992CF8"/>
    <w:rsid w:val="009B2332"/>
    <w:rsid w:val="00A230C2"/>
    <w:rsid w:val="00AC22D5"/>
    <w:rsid w:val="00C0120F"/>
    <w:rsid w:val="00C8421C"/>
    <w:rsid w:val="00E97C73"/>
    <w:rsid w:val="00F42107"/>
    <w:rsid w:val="4F5F65D0"/>
    <w:rsid w:val="68CF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298</Characters>
  <Lines>2</Lines>
  <Paragraphs>1</Paragraphs>
  <TotalTime>0</TotalTime>
  <ScaleCrop>false</ScaleCrop>
  <LinksUpToDate>false</LinksUpToDate>
  <CharactersWithSpaces>349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2019-09-16T11:18:00Z</dcterms:created>
  <dc:creator>刘小凡</dc:creator>
  <cp:lastModifiedBy>Soldier 76</cp:lastModifiedBy>
  <dcterms:modified xsi:type="dcterms:W3CDTF">2023-10-20T11:03:40Z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7794441FADE34961AAE9E586927E4B1E_13</vt:lpwstr>
  </property>
</Properties>
</file>