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E22" w:rsidRDefault="00810E22" w:rsidP="00810E22">
      <w:pPr>
        <w:widowControl/>
        <w:snapToGrid w:val="0"/>
        <w:spacing w:line="300" w:lineRule="auto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附件3：</w:t>
      </w:r>
    </w:p>
    <w:p w:rsidR="00810E22" w:rsidRPr="00810E22" w:rsidRDefault="00810E22" w:rsidP="00810E22">
      <w:pPr>
        <w:widowControl/>
        <w:snapToGrid w:val="0"/>
        <w:spacing w:line="360" w:lineRule="auto"/>
        <w:ind w:firstLineChars="200" w:firstLine="56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 w:rsidRPr="00810E22">
        <w:rPr>
          <w:rFonts w:ascii="仿宋_GB2312" w:eastAsia="仿宋_GB2312" w:hint="eastAsia"/>
          <w:color w:val="000000"/>
          <w:kern w:val="0"/>
          <w:sz w:val="28"/>
          <w:szCs w:val="28"/>
        </w:rPr>
        <w:t>依据</w:t>
      </w:r>
      <w:r w:rsidRPr="00810E22">
        <w:rPr>
          <w:rFonts w:ascii="仿宋_GB2312" w:eastAsia="仿宋_GB2312"/>
          <w:color w:val="000000"/>
          <w:kern w:val="0"/>
          <w:sz w:val="28"/>
          <w:szCs w:val="28"/>
        </w:rPr>
        <w:t>《</w:t>
      </w:r>
      <w:r w:rsidRPr="00810E22">
        <w:rPr>
          <w:rFonts w:ascii="仿宋_GB2312" w:eastAsia="仿宋_GB2312" w:hint="eastAsia"/>
          <w:color w:val="000000"/>
          <w:kern w:val="0"/>
          <w:sz w:val="28"/>
          <w:szCs w:val="28"/>
        </w:rPr>
        <w:t>中国石油大学</w:t>
      </w:r>
      <w:r w:rsidRPr="00810E22">
        <w:rPr>
          <w:rFonts w:ascii="仿宋_GB2312" w:eastAsia="仿宋_GB2312"/>
          <w:color w:val="000000"/>
          <w:kern w:val="0"/>
          <w:sz w:val="28"/>
          <w:szCs w:val="28"/>
        </w:rPr>
        <w:t>（</w:t>
      </w:r>
      <w:r w:rsidRPr="00810E22">
        <w:rPr>
          <w:rFonts w:ascii="仿宋_GB2312" w:eastAsia="仿宋_GB2312" w:hint="eastAsia"/>
          <w:color w:val="000000"/>
          <w:kern w:val="0"/>
          <w:sz w:val="28"/>
          <w:szCs w:val="28"/>
        </w:rPr>
        <w:t>北京</w:t>
      </w:r>
      <w:r w:rsidRPr="00810E22">
        <w:rPr>
          <w:rFonts w:ascii="仿宋_GB2312" w:eastAsia="仿宋_GB2312"/>
          <w:color w:val="000000"/>
          <w:kern w:val="0"/>
          <w:sz w:val="28"/>
          <w:szCs w:val="28"/>
        </w:rPr>
        <w:t>）</w:t>
      </w:r>
      <w:r w:rsidRPr="00810E22">
        <w:rPr>
          <w:rFonts w:ascii="仿宋_GB2312" w:eastAsia="仿宋_GB2312" w:hint="eastAsia"/>
          <w:color w:val="000000"/>
          <w:kern w:val="0"/>
          <w:sz w:val="28"/>
          <w:szCs w:val="28"/>
        </w:rPr>
        <w:t>大学生</w:t>
      </w:r>
      <w:r w:rsidRPr="00810E22">
        <w:rPr>
          <w:rFonts w:ascii="仿宋_GB2312" w:eastAsia="仿宋_GB2312"/>
          <w:color w:val="000000"/>
          <w:kern w:val="0"/>
          <w:sz w:val="28"/>
          <w:szCs w:val="28"/>
        </w:rPr>
        <w:t>科技创新行动计划》</w:t>
      </w:r>
      <w:r w:rsidRPr="00810E22">
        <w:rPr>
          <w:rFonts w:ascii="仿宋_GB2312" w:eastAsia="仿宋_GB2312" w:hint="eastAsia"/>
          <w:color w:val="000000"/>
          <w:kern w:val="0"/>
          <w:sz w:val="28"/>
          <w:szCs w:val="28"/>
        </w:rPr>
        <w:t>（中石</w:t>
      </w:r>
      <w:proofErr w:type="gramStart"/>
      <w:r w:rsidRPr="00810E22">
        <w:rPr>
          <w:rFonts w:ascii="仿宋_GB2312" w:eastAsia="仿宋_GB2312" w:hint="eastAsia"/>
          <w:color w:val="000000"/>
          <w:kern w:val="0"/>
          <w:sz w:val="28"/>
          <w:szCs w:val="28"/>
        </w:rPr>
        <w:t>大京</w:t>
      </w:r>
      <w:r w:rsidRPr="00810E22">
        <w:rPr>
          <w:rFonts w:ascii="仿宋_GB2312" w:eastAsia="仿宋_GB2312"/>
          <w:color w:val="000000"/>
          <w:kern w:val="0"/>
          <w:sz w:val="28"/>
          <w:szCs w:val="28"/>
        </w:rPr>
        <w:t>校</w:t>
      </w:r>
      <w:proofErr w:type="gramEnd"/>
      <w:r w:rsidRPr="00810E22">
        <w:rPr>
          <w:rFonts w:ascii="仿宋_GB2312" w:eastAsia="仿宋_GB2312"/>
          <w:color w:val="000000"/>
          <w:kern w:val="0"/>
          <w:sz w:val="28"/>
          <w:szCs w:val="28"/>
        </w:rPr>
        <w:t>[2005]38</w:t>
      </w:r>
      <w:r w:rsidRPr="00810E22">
        <w:rPr>
          <w:rFonts w:ascii="仿宋_GB2312" w:eastAsia="仿宋_GB2312" w:hint="eastAsia"/>
          <w:color w:val="000000"/>
          <w:kern w:val="0"/>
          <w:sz w:val="28"/>
          <w:szCs w:val="28"/>
        </w:rPr>
        <w:t>号）文件规定</w:t>
      </w:r>
      <w:r w:rsidRPr="00810E22">
        <w:rPr>
          <w:rFonts w:ascii="仿宋_GB2312" w:eastAsia="仿宋_GB2312"/>
          <w:color w:val="000000"/>
          <w:kern w:val="0"/>
          <w:sz w:val="28"/>
          <w:szCs w:val="28"/>
        </w:rPr>
        <w:t>，</w:t>
      </w:r>
      <w:bookmarkStart w:id="0" w:name="_GoBack"/>
      <w:r w:rsidRPr="00810E22">
        <w:rPr>
          <w:rFonts w:ascii="仿宋_GB2312" w:eastAsia="仿宋_GB2312"/>
          <w:color w:val="000000"/>
          <w:kern w:val="0"/>
          <w:sz w:val="28"/>
          <w:szCs w:val="28"/>
        </w:rPr>
        <w:t>大学生科技创新</w:t>
      </w:r>
      <w:r w:rsidRPr="00810E22">
        <w:rPr>
          <w:rFonts w:ascii="仿宋_GB2312" w:eastAsia="仿宋_GB2312" w:hint="eastAsia"/>
          <w:color w:val="000000"/>
          <w:kern w:val="0"/>
          <w:sz w:val="28"/>
          <w:szCs w:val="28"/>
        </w:rPr>
        <w:t>奖学金</w:t>
      </w:r>
      <w:r w:rsidRPr="00810E22">
        <w:rPr>
          <w:rFonts w:ascii="仿宋_GB2312" w:eastAsia="仿宋_GB2312"/>
          <w:color w:val="000000"/>
          <w:kern w:val="0"/>
          <w:sz w:val="28"/>
          <w:szCs w:val="28"/>
        </w:rPr>
        <w:t>及大学生科技创新优秀指导教师奖励标准</w:t>
      </w:r>
      <w:bookmarkEnd w:id="0"/>
      <w:r w:rsidRPr="00810E22">
        <w:rPr>
          <w:rFonts w:ascii="仿宋_GB2312" w:eastAsia="仿宋_GB2312"/>
          <w:color w:val="000000"/>
          <w:kern w:val="0"/>
          <w:sz w:val="28"/>
          <w:szCs w:val="28"/>
        </w:rPr>
        <w:t>参照下表：</w:t>
      </w:r>
    </w:p>
    <w:p w:rsidR="00810E22" w:rsidRDefault="00810E22" w:rsidP="00810E22">
      <w:pPr>
        <w:widowControl/>
        <w:snapToGrid w:val="0"/>
        <w:spacing w:line="360" w:lineRule="auto"/>
        <w:jc w:val="center"/>
        <w:rPr>
          <w:rFonts w:ascii="仿宋_GB2312" w:eastAsia="仿宋_GB2312"/>
          <w:color w:val="000000"/>
          <w:kern w:val="0"/>
          <w:sz w:val="24"/>
        </w:rPr>
      </w:pPr>
      <w:r w:rsidRPr="0064323E">
        <w:rPr>
          <w:rFonts w:ascii="仿宋_GB2312" w:eastAsia="仿宋_GB2312" w:hint="eastAsia"/>
          <w:color w:val="000000"/>
          <w:kern w:val="0"/>
          <w:sz w:val="24"/>
        </w:rPr>
        <w:t>表</w:t>
      </w:r>
      <w:r>
        <w:rPr>
          <w:rFonts w:ascii="仿宋_GB2312" w:eastAsia="仿宋_GB2312"/>
          <w:color w:val="000000"/>
          <w:kern w:val="0"/>
          <w:sz w:val="24"/>
        </w:rPr>
        <w:t>1</w:t>
      </w:r>
      <w:r w:rsidRPr="0064323E">
        <w:rPr>
          <w:rFonts w:ascii="仿宋_GB2312" w:eastAsia="仿宋_GB2312" w:hint="eastAsia"/>
          <w:color w:val="000000"/>
          <w:kern w:val="0"/>
          <w:sz w:val="24"/>
        </w:rPr>
        <w:t xml:space="preserve">　大学生科技创新活动获奖项目奖励级别表</w:t>
      </w:r>
    </w:p>
    <w:p w:rsidR="00810E22" w:rsidRPr="0064323E" w:rsidRDefault="00810E22" w:rsidP="00810E22">
      <w:pPr>
        <w:widowControl/>
        <w:snapToGrid w:val="0"/>
        <w:spacing w:line="360" w:lineRule="auto"/>
        <w:jc w:val="center"/>
        <w:rPr>
          <w:kern w:val="0"/>
          <w:szCs w:val="21"/>
        </w:rPr>
      </w:pPr>
      <w:r w:rsidRPr="0064323E">
        <w:rPr>
          <w:rFonts w:ascii="仿宋_GB2312" w:eastAsia="仿宋_GB2312" w:hint="eastAsia"/>
          <w:color w:val="000000"/>
          <w:kern w:val="0"/>
          <w:sz w:val="24"/>
        </w:rPr>
        <w:t>(</w:t>
      </w:r>
      <w:r>
        <w:rPr>
          <w:rFonts w:ascii="仿宋_GB2312" w:eastAsia="仿宋_GB2312" w:hint="eastAsia"/>
          <w:color w:val="000000"/>
          <w:kern w:val="0"/>
          <w:sz w:val="24"/>
        </w:rPr>
        <w:t>挑战杯</w:t>
      </w:r>
      <w:r>
        <w:rPr>
          <w:rFonts w:ascii="仿宋_GB2312" w:eastAsia="仿宋_GB2312"/>
          <w:color w:val="000000"/>
          <w:kern w:val="0"/>
          <w:sz w:val="24"/>
        </w:rPr>
        <w:t>外</w:t>
      </w:r>
      <w:r w:rsidRPr="0064323E">
        <w:rPr>
          <w:rFonts w:ascii="仿宋_GB2312" w:eastAsia="仿宋_GB2312" w:hint="eastAsia"/>
          <w:color w:val="000000"/>
          <w:kern w:val="0"/>
          <w:sz w:val="24"/>
        </w:rPr>
        <w:t>其他科技竞赛</w:t>
      </w:r>
      <w:r>
        <w:rPr>
          <w:rFonts w:ascii="仿宋_GB2312" w:eastAsia="仿宋_GB2312" w:hint="eastAsia"/>
          <w:color w:val="000000"/>
          <w:kern w:val="0"/>
          <w:sz w:val="24"/>
        </w:rPr>
        <w:t>和</w:t>
      </w:r>
      <w:r w:rsidRPr="0064323E">
        <w:rPr>
          <w:rFonts w:ascii="仿宋_GB2312" w:eastAsia="仿宋_GB2312" w:hint="eastAsia"/>
          <w:color w:val="000000"/>
          <w:kern w:val="0"/>
          <w:sz w:val="24"/>
        </w:rPr>
        <w:t>学科竞赛)</w:t>
      </w:r>
    </w:p>
    <w:tbl>
      <w:tblPr>
        <w:tblW w:w="4693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711"/>
        <w:gridCol w:w="1454"/>
        <w:gridCol w:w="1515"/>
        <w:gridCol w:w="1538"/>
      </w:tblGrid>
      <w:tr w:rsidR="00810E22" w:rsidRPr="0064323E" w:rsidTr="008A249A">
        <w:trPr>
          <w:trHeight w:val="510"/>
          <w:jc w:val="center"/>
        </w:trPr>
        <w:tc>
          <w:tcPr>
            <w:tcW w:w="10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奖励级别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特等奖</w:t>
            </w:r>
          </w:p>
        </w:tc>
        <w:tc>
          <w:tcPr>
            <w:tcW w:w="9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9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810E22" w:rsidRPr="0064323E" w:rsidTr="008A249A">
        <w:trPr>
          <w:trHeight w:val="510"/>
          <w:jc w:val="center"/>
        </w:trPr>
        <w:tc>
          <w:tcPr>
            <w:tcW w:w="10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3000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2000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1500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810E22" w:rsidRPr="0064323E" w:rsidTr="008A249A">
        <w:trPr>
          <w:trHeight w:val="510"/>
          <w:jc w:val="center"/>
        </w:trPr>
        <w:tc>
          <w:tcPr>
            <w:tcW w:w="10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市级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800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500</w:t>
            </w:r>
          </w:p>
        </w:tc>
      </w:tr>
    </w:tbl>
    <w:p w:rsidR="00810E22" w:rsidRPr="0064323E" w:rsidRDefault="00810E22" w:rsidP="00810E22">
      <w:pPr>
        <w:widowControl/>
        <w:snapToGrid w:val="0"/>
        <w:spacing w:line="360" w:lineRule="auto"/>
        <w:jc w:val="center"/>
        <w:rPr>
          <w:kern w:val="0"/>
          <w:szCs w:val="21"/>
        </w:rPr>
      </w:pPr>
      <w:r w:rsidRPr="0064323E">
        <w:rPr>
          <w:rFonts w:ascii="仿宋_GB2312" w:eastAsia="仿宋_GB2312" w:hint="eastAsia"/>
          <w:color w:val="000000"/>
          <w:kern w:val="0"/>
          <w:sz w:val="24"/>
        </w:rPr>
        <w:t> </w:t>
      </w:r>
    </w:p>
    <w:p w:rsidR="00810E22" w:rsidRDefault="00810E22" w:rsidP="00810E22">
      <w:pPr>
        <w:widowControl/>
        <w:snapToGrid w:val="0"/>
        <w:spacing w:line="360" w:lineRule="auto"/>
        <w:jc w:val="center"/>
        <w:rPr>
          <w:rFonts w:ascii="仿宋_GB2312" w:eastAsia="仿宋_GB2312"/>
          <w:color w:val="000000"/>
          <w:kern w:val="0"/>
          <w:sz w:val="24"/>
        </w:rPr>
      </w:pPr>
      <w:r w:rsidRPr="0064323E">
        <w:rPr>
          <w:rFonts w:ascii="仿宋_GB2312" w:eastAsia="仿宋_GB2312" w:hint="eastAsia"/>
          <w:color w:val="000000"/>
          <w:kern w:val="0"/>
          <w:sz w:val="24"/>
        </w:rPr>
        <w:t>表</w:t>
      </w:r>
      <w:r>
        <w:rPr>
          <w:rFonts w:ascii="仿宋_GB2312" w:eastAsia="仿宋_GB2312"/>
          <w:color w:val="000000"/>
          <w:kern w:val="0"/>
          <w:sz w:val="24"/>
        </w:rPr>
        <w:t>2</w:t>
      </w:r>
      <w:r w:rsidRPr="0064323E">
        <w:rPr>
          <w:rFonts w:ascii="仿宋_GB2312" w:eastAsia="仿宋_GB2312" w:hint="eastAsia"/>
          <w:color w:val="000000"/>
          <w:kern w:val="0"/>
          <w:sz w:val="24"/>
        </w:rPr>
        <w:t xml:space="preserve"> 大学生科技创新活动优秀指导教师奖励表</w:t>
      </w:r>
    </w:p>
    <w:p w:rsidR="00810E22" w:rsidRPr="0064323E" w:rsidRDefault="00810E22" w:rsidP="00810E22">
      <w:pPr>
        <w:widowControl/>
        <w:snapToGrid w:val="0"/>
        <w:spacing w:line="360" w:lineRule="auto"/>
        <w:jc w:val="center"/>
        <w:rPr>
          <w:kern w:val="0"/>
          <w:szCs w:val="21"/>
        </w:rPr>
      </w:pPr>
      <w:r w:rsidRPr="0064323E">
        <w:rPr>
          <w:rFonts w:ascii="仿宋_GB2312" w:eastAsia="仿宋_GB2312" w:hint="eastAsia"/>
          <w:color w:val="000000"/>
          <w:kern w:val="0"/>
          <w:sz w:val="24"/>
        </w:rPr>
        <w:t xml:space="preserve"> (</w:t>
      </w:r>
      <w:r>
        <w:rPr>
          <w:rFonts w:ascii="仿宋_GB2312" w:eastAsia="仿宋_GB2312" w:hint="eastAsia"/>
          <w:color w:val="000000"/>
          <w:kern w:val="0"/>
          <w:sz w:val="24"/>
        </w:rPr>
        <w:t>挑战杯</w:t>
      </w:r>
      <w:r>
        <w:rPr>
          <w:rFonts w:ascii="仿宋_GB2312" w:eastAsia="仿宋_GB2312"/>
          <w:color w:val="000000"/>
          <w:kern w:val="0"/>
          <w:sz w:val="24"/>
        </w:rPr>
        <w:t>外</w:t>
      </w:r>
      <w:r w:rsidRPr="0064323E">
        <w:rPr>
          <w:rFonts w:ascii="仿宋_GB2312" w:eastAsia="仿宋_GB2312" w:hint="eastAsia"/>
          <w:color w:val="000000"/>
          <w:kern w:val="0"/>
          <w:sz w:val="24"/>
        </w:rPr>
        <w:t>其他科技竞赛</w:t>
      </w:r>
      <w:r>
        <w:rPr>
          <w:rFonts w:ascii="仿宋_GB2312" w:eastAsia="仿宋_GB2312" w:hint="eastAsia"/>
          <w:color w:val="000000"/>
          <w:kern w:val="0"/>
          <w:sz w:val="24"/>
        </w:rPr>
        <w:t>和</w:t>
      </w:r>
      <w:r w:rsidRPr="0064323E">
        <w:rPr>
          <w:rFonts w:ascii="仿宋_GB2312" w:eastAsia="仿宋_GB2312" w:hint="eastAsia"/>
          <w:color w:val="000000"/>
          <w:kern w:val="0"/>
          <w:sz w:val="24"/>
        </w:rPr>
        <w:t>学科竞赛)</w:t>
      </w:r>
    </w:p>
    <w:tbl>
      <w:tblPr>
        <w:tblW w:w="481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1"/>
        <w:gridCol w:w="1543"/>
        <w:gridCol w:w="1538"/>
        <w:gridCol w:w="1709"/>
        <w:gridCol w:w="1540"/>
      </w:tblGrid>
      <w:tr w:rsidR="00810E22" w:rsidRPr="0064323E" w:rsidTr="008A249A">
        <w:trPr>
          <w:trHeight w:val="510"/>
          <w:jc w:val="center"/>
        </w:trPr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奖励级别</w:t>
            </w:r>
          </w:p>
        </w:tc>
        <w:tc>
          <w:tcPr>
            <w:tcW w:w="9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特等奖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9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810E22" w:rsidRPr="0064323E" w:rsidTr="008A249A">
        <w:trPr>
          <w:trHeight w:val="510"/>
          <w:jc w:val="center"/>
        </w:trPr>
        <w:tc>
          <w:tcPr>
            <w:tcW w:w="10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3000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2000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1500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810E22" w:rsidRPr="0064323E" w:rsidTr="008A249A">
        <w:trPr>
          <w:trHeight w:val="510"/>
          <w:jc w:val="center"/>
        </w:trPr>
        <w:tc>
          <w:tcPr>
            <w:tcW w:w="10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市级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800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E22" w:rsidRPr="0064323E" w:rsidRDefault="00810E22" w:rsidP="00810E22">
            <w:pPr>
              <w:widowControl/>
              <w:snapToGrid w:val="0"/>
              <w:spacing w:line="360" w:lineRule="auto"/>
              <w:ind w:firstLine="560"/>
              <w:rPr>
                <w:kern w:val="0"/>
                <w:szCs w:val="21"/>
              </w:rPr>
            </w:pPr>
            <w:r w:rsidRPr="0064323E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810E22" w:rsidRPr="0064323E" w:rsidRDefault="00810E22" w:rsidP="00810E22">
      <w:pPr>
        <w:widowControl/>
        <w:snapToGrid w:val="0"/>
        <w:spacing w:line="360" w:lineRule="auto"/>
        <w:jc w:val="center"/>
        <w:rPr>
          <w:kern w:val="0"/>
          <w:szCs w:val="21"/>
        </w:rPr>
      </w:pPr>
      <w:r w:rsidRPr="0064323E">
        <w:rPr>
          <w:rFonts w:ascii="仿宋_GB2312" w:eastAsia="仿宋_GB2312" w:hint="eastAsia"/>
          <w:color w:val="000000"/>
          <w:kern w:val="0"/>
          <w:sz w:val="24"/>
        </w:rPr>
        <w:t> </w:t>
      </w:r>
    </w:p>
    <w:p w:rsidR="00506E9C" w:rsidRDefault="00506E9C"/>
    <w:sectPr w:rsidR="00506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22"/>
    <w:rsid w:val="00506E9C"/>
    <w:rsid w:val="0081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24F83-7D41-4BA5-B4AB-18263228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E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2017-11-28T02:50:00Z</dcterms:created>
  <dcterms:modified xsi:type="dcterms:W3CDTF">2017-11-28T02:56:00Z</dcterms:modified>
</cp:coreProperties>
</file>