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rPr>
          <w:rFonts w:asciiTheme="minorEastAsia" w:hAnsiTheme="minorEastAsia" w:cstheme="minorEastAsia"/>
          <w:b/>
          <w:bCs/>
          <w:sz w:val="30"/>
          <w:szCs w:val="30"/>
        </w:rPr>
      </w:pPr>
      <w:r>
        <w:rPr>
          <w:rFonts w:hint="eastAsia" w:asciiTheme="minorEastAsia" w:hAnsiTheme="minorEastAsia" w:cstheme="minorEastAsia"/>
          <w:b/>
          <w:bCs/>
          <w:sz w:val="30"/>
          <w:szCs w:val="30"/>
          <w:lang w:eastAsia="zh-CN"/>
        </w:rPr>
        <w:t>附件</w:t>
      </w:r>
      <w:r>
        <w:rPr>
          <w:rFonts w:hint="eastAsia" w:asciiTheme="minorEastAsia" w:hAnsiTheme="minorEastAsia" w:cstheme="minorEastAsia"/>
          <w:b/>
          <w:bCs/>
          <w:sz w:val="30"/>
          <w:szCs w:val="30"/>
          <w:lang w:val="en-US" w:eastAsia="zh-CN"/>
        </w:rPr>
        <w:t>1：</w:t>
      </w:r>
      <w:bookmarkStart w:id="0" w:name="_GoBack"/>
      <w:bookmarkEnd w:id="0"/>
      <w:r>
        <w:rPr>
          <w:rFonts w:hint="eastAsia" w:asciiTheme="minorEastAsia" w:hAnsiTheme="minorEastAsia" w:cstheme="minorEastAsia"/>
          <w:b/>
          <w:bCs/>
          <w:sz w:val="30"/>
          <w:szCs w:val="30"/>
        </w:rPr>
        <w:t>中国石油大学（北京）克拉玛依校区介绍</w:t>
      </w:r>
    </w:p>
    <w:p>
      <w:pPr>
        <w:adjustRightInd w:val="0"/>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69230" cy="3294380"/>
            <wp:effectExtent l="0" t="0" r="7620" b="1270"/>
            <wp:docPr id="1" name="图片 1" descr="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夏－4"/>
                    <pic:cNvPicPr>
                      <a:picLocks noChangeAspect="1"/>
                    </pic:cNvPicPr>
                  </pic:nvPicPr>
                  <pic:blipFill>
                    <a:blip r:embed="rId4"/>
                    <a:stretch>
                      <a:fillRect/>
                    </a:stretch>
                  </pic:blipFill>
                  <pic:spPr>
                    <a:xfrm>
                      <a:off x="0" y="0"/>
                      <a:ext cx="5269230" cy="3294380"/>
                    </a:xfrm>
                    <a:prstGeom prst="rect">
                      <a:avLst/>
                    </a:prstGeom>
                  </pic:spPr>
                </pic:pic>
              </a:graphicData>
            </a:graphic>
          </wp:inline>
        </w:drawing>
      </w:r>
    </w:p>
    <w:p>
      <w:pPr>
        <w:adjustRightInd w:val="0"/>
        <w:spacing w:line="360" w:lineRule="auto"/>
        <w:jc w:val="right"/>
        <w:rPr>
          <w:rFonts w:hint="eastAsia" w:asciiTheme="minorEastAsia" w:hAnsiTheme="minorEastAsia" w:eastAsiaTheme="minorEastAsia" w:cstheme="minorEastAsia"/>
          <w:sz w:val="16"/>
          <w:szCs w:val="16"/>
          <w:lang w:eastAsia="zh-CN"/>
        </w:rPr>
      </w:pPr>
      <w:r>
        <w:rPr>
          <w:rFonts w:hint="eastAsia" w:asciiTheme="minorEastAsia" w:hAnsiTheme="minorEastAsia" w:cstheme="minorEastAsia"/>
          <w:sz w:val="16"/>
          <w:szCs w:val="16"/>
          <w:lang w:eastAsia="zh-CN"/>
        </w:rPr>
        <w:t>中国石油大学（北京）图书馆</w:t>
      </w:r>
    </w:p>
    <w:p>
      <w:pPr>
        <w:adjustRightInd w:val="0"/>
        <w:spacing w:line="360" w:lineRule="auto"/>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rPr>
        <w:t>一、中国石油大学（北京）</w:t>
      </w:r>
    </w:p>
    <w:p>
      <w:pPr>
        <w:adjustRightInd w:val="0"/>
        <w:spacing w:line="360" w:lineRule="auto"/>
        <w:ind w:firstLine="482" w:firstLineChars="200"/>
        <w:rPr>
          <w:rFonts w:asciiTheme="minorEastAsia" w:hAnsiTheme="minorEastAsia" w:cstheme="minorEastAsia"/>
          <w:b/>
          <w:bCs/>
          <w:sz w:val="24"/>
          <w:szCs w:val="28"/>
        </w:rPr>
      </w:pPr>
      <w:r>
        <w:rPr>
          <w:rFonts w:hint="eastAsia" w:asciiTheme="minorEastAsia" w:hAnsiTheme="minorEastAsia" w:cstheme="minorEastAsia"/>
          <w:b/>
          <w:bCs/>
          <w:sz w:val="24"/>
          <w:szCs w:val="28"/>
        </w:rPr>
        <w:t>1.学校概况</w:t>
      </w:r>
    </w:p>
    <w:p>
      <w:pPr>
        <w:widowControl/>
        <w:adjustRightInd w:val="0"/>
        <w:spacing w:line="360" w:lineRule="auto"/>
        <w:ind w:firstLine="480" w:firstLineChars="200"/>
        <w:jc w:val="left"/>
        <w:rPr>
          <w:rFonts w:hint="eastAsia"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bidi="ar"/>
        </w:rPr>
        <w:t>中国石油大学（北京）一校两地（北京、克拉玛依），北京昌平校区坐落在风景秀丽的北京市昌平区军都山南麓，校园总面积496.5亩；克拉玛依校区位于新疆维吾尔自治区克拉玛依市，校园占地面积7200余亩。1997年，学校首批进入国家“211工程”建设高校行列；2006年，成为国家“优势学科创新平台”项目建设高校。</w:t>
      </w:r>
    </w:p>
    <w:p>
      <w:pPr>
        <w:widowControl/>
        <w:adjustRightInd w:val="0"/>
        <w:spacing w:line="360" w:lineRule="auto"/>
        <w:jc w:val="left"/>
        <w:rPr>
          <w:rFonts w:hint="eastAsia" w:asciiTheme="minorEastAsia" w:hAnsiTheme="minorEastAsia" w:eastAsiaTheme="minorEastAsia" w:cstheme="minorEastAsia"/>
          <w:kern w:val="0"/>
          <w:sz w:val="24"/>
          <w:shd w:val="clear" w:color="auto" w:fill="FFFFFF"/>
          <w:lang w:eastAsia="zh-CN" w:bidi="ar"/>
        </w:rPr>
      </w:pPr>
      <w:r>
        <w:rPr>
          <w:rFonts w:hint="eastAsia" w:asciiTheme="minorEastAsia" w:hAnsiTheme="minorEastAsia" w:eastAsiaTheme="minorEastAsia" w:cstheme="minorEastAsia"/>
          <w:kern w:val="0"/>
          <w:sz w:val="24"/>
          <w:shd w:val="clear" w:color="auto" w:fill="FFFFFF"/>
          <w:lang w:eastAsia="zh-CN" w:bidi="ar"/>
        </w:rPr>
        <w:drawing>
          <wp:inline distT="0" distB="0" distL="114300" distR="114300">
            <wp:extent cx="5241925" cy="2948305"/>
            <wp:effectExtent l="0" t="0" r="15875" b="4445"/>
            <wp:docPr id="2" name="图片 2" descr="2DG-20150513校园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DG-20150513校园风光"/>
                    <pic:cNvPicPr>
                      <a:picLocks noChangeAspect="1"/>
                    </pic:cNvPicPr>
                  </pic:nvPicPr>
                  <pic:blipFill>
                    <a:blip r:embed="rId5"/>
                    <a:stretch>
                      <a:fillRect/>
                    </a:stretch>
                  </pic:blipFill>
                  <pic:spPr>
                    <a:xfrm>
                      <a:off x="0" y="0"/>
                      <a:ext cx="5241925" cy="2948305"/>
                    </a:xfrm>
                    <a:prstGeom prst="rect">
                      <a:avLst/>
                    </a:prstGeom>
                  </pic:spPr>
                </pic:pic>
              </a:graphicData>
            </a:graphic>
          </wp:inline>
        </w:drawing>
      </w:r>
    </w:p>
    <w:p>
      <w:pPr>
        <w:adjustRightInd w:val="0"/>
        <w:spacing w:line="360" w:lineRule="auto"/>
        <w:jc w:val="right"/>
        <w:rPr>
          <w:rFonts w:hint="eastAsia" w:asciiTheme="minorEastAsia" w:hAnsiTheme="minorEastAsia" w:eastAsiaTheme="minorEastAsia" w:cstheme="minorEastAsia"/>
          <w:kern w:val="0"/>
          <w:sz w:val="24"/>
          <w:shd w:val="clear" w:color="auto" w:fill="FFFFFF"/>
          <w:lang w:eastAsia="zh-CN" w:bidi="ar"/>
        </w:rPr>
      </w:pPr>
      <w:r>
        <w:rPr>
          <w:rFonts w:hint="eastAsia" w:asciiTheme="minorEastAsia" w:hAnsiTheme="minorEastAsia" w:cstheme="minorEastAsia"/>
          <w:sz w:val="16"/>
          <w:szCs w:val="16"/>
          <w:lang w:eastAsia="zh-CN"/>
        </w:rPr>
        <w:t>中国石油大学（北京）图书馆</w:t>
      </w:r>
    </w:p>
    <w:p>
      <w:pPr>
        <w:widowControl/>
        <w:adjustRightInd w:val="0"/>
        <w:spacing w:line="360" w:lineRule="auto"/>
        <w:ind w:firstLine="482" w:firstLineChars="200"/>
        <w:jc w:val="left"/>
        <w:rPr>
          <w:rFonts w:asciiTheme="minorEastAsia" w:hAnsiTheme="minorEastAsia" w:cstheme="minorEastAsia"/>
          <w:b/>
          <w:sz w:val="24"/>
        </w:rPr>
      </w:pPr>
      <w:r>
        <w:rPr>
          <w:rFonts w:hint="eastAsia" w:asciiTheme="minorEastAsia" w:hAnsiTheme="minorEastAsia" w:cstheme="minorEastAsia"/>
          <w:b/>
          <w:sz w:val="24"/>
        </w:rPr>
        <w:t>2</w:t>
      </w:r>
      <w:r>
        <w:rPr>
          <w:rFonts w:asciiTheme="minorEastAsia" w:hAnsiTheme="minorEastAsia" w:cstheme="minorEastAsia"/>
          <w:b/>
          <w:sz w:val="24"/>
        </w:rPr>
        <w:t>.</w:t>
      </w:r>
      <w:r>
        <w:rPr>
          <w:rFonts w:hint="eastAsia" w:asciiTheme="minorEastAsia" w:hAnsiTheme="minorEastAsia" w:cstheme="minorEastAsia"/>
          <w:b/>
          <w:sz w:val="24"/>
        </w:rPr>
        <w:t>学科特色</w:t>
      </w:r>
    </w:p>
    <w:p>
      <w:pPr>
        <w:widowControl/>
        <w:adjustRightInd w:val="0"/>
        <w:spacing w:line="360" w:lineRule="auto"/>
        <w:ind w:firstLine="480" w:firstLineChars="200"/>
        <w:jc w:val="left"/>
        <w:rPr>
          <w:rFonts w:hint="eastAsia"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bidi="ar"/>
        </w:rPr>
        <w:t>经过60多年的建设发展，学校形成了石油特色鲜明，以工为主、多学科协调发展的学科专业布局。石油石化等重点学科处于国内领先地位，并在国际上形成了一定影响。围绕石油石化产业结构，构建起由石油石化主体学科、支撑学科、基础学科和新兴交叉学科组成的石油特色鲜明的学科专业布局，实施了“攀登计划”、“提升计划”和“培育计划”，分别建设石油与天然气工程、地质资源与地质工程等石油石化优势学科，化学、材料科学与工程等基础支撑学科，非常规油气、新能源、海洋油气工程等新兴交叉学科。</w:t>
      </w:r>
    </w:p>
    <w:p>
      <w:pPr>
        <w:widowControl/>
        <w:adjustRightInd w:val="0"/>
        <w:spacing w:line="360" w:lineRule="auto"/>
        <w:jc w:val="left"/>
        <w:rPr>
          <w:rFonts w:hint="eastAsia" w:asciiTheme="minorEastAsia" w:hAnsiTheme="minorEastAsia" w:eastAsiaTheme="minorEastAsia" w:cstheme="minorEastAsia"/>
          <w:kern w:val="0"/>
          <w:sz w:val="24"/>
          <w:shd w:val="clear" w:color="auto" w:fill="FFFFFF"/>
          <w:lang w:eastAsia="zh-CN" w:bidi="ar"/>
        </w:rPr>
      </w:pPr>
      <w:r>
        <w:rPr>
          <w:rFonts w:hint="eastAsia" w:asciiTheme="minorEastAsia" w:hAnsiTheme="minorEastAsia" w:eastAsiaTheme="minorEastAsia" w:cstheme="minorEastAsia"/>
          <w:kern w:val="0"/>
          <w:sz w:val="24"/>
          <w:shd w:val="clear" w:color="auto" w:fill="FFFFFF"/>
          <w:lang w:eastAsia="zh-CN" w:bidi="ar"/>
        </w:rPr>
        <w:drawing>
          <wp:inline distT="0" distB="0" distL="114300" distR="114300">
            <wp:extent cx="5231765" cy="3923665"/>
            <wp:effectExtent l="0" t="0" r="6985" b="635"/>
            <wp:docPr id="3" name="图片 3" descr="20160903-05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60903-05 (15)"/>
                    <pic:cNvPicPr>
                      <a:picLocks noChangeAspect="1"/>
                    </pic:cNvPicPr>
                  </pic:nvPicPr>
                  <pic:blipFill>
                    <a:blip r:embed="rId6"/>
                    <a:stretch>
                      <a:fillRect/>
                    </a:stretch>
                  </pic:blipFill>
                  <pic:spPr>
                    <a:xfrm>
                      <a:off x="0" y="0"/>
                      <a:ext cx="5231765" cy="3923665"/>
                    </a:xfrm>
                    <a:prstGeom prst="rect">
                      <a:avLst/>
                    </a:prstGeom>
                  </pic:spPr>
                </pic:pic>
              </a:graphicData>
            </a:graphic>
          </wp:inline>
        </w:drawing>
      </w:r>
    </w:p>
    <w:p>
      <w:pPr>
        <w:adjustRightInd w:val="0"/>
        <w:spacing w:line="360" w:lineRule="auto"/>
        <w:jc w:val="right"/>
        <w:rPr>
          <w:rFonts w:hint="eastAsia" w:asciiTheme="minorEastAsia" w:hAnsiTheme="minorEastAsia" w:eastAsiaTheme="minorEastAsia" w:cstheme="minorEastAsia"/>
          <w:kern w:val="0"/>
          <w:sz w:val="24"/>
          <w:shd w:val="clear" w:color="auto" w:fill="FFFFFF"/>
          <w:lang w:eastAsia="zh-CN" w:bidi="ar"/>
        </w:rPr>
      </w:pPr>
      <w:r>
        <w:rPr>
          <w:rFonts w:hint="eastAsia" w:asciiTheme="minorEastAsia" w:hAnsiTheme="minorEastAsia" w:cstheme="minorEastAsia"/>
          <w:sz w:val="16"/>
          <w:szCs w:val="16"/>
          <w:lang w:eastAsia="zh-CN"/>
        </w:rPr>
        <w:t>中国石油大学（北京）克拉玛依校区</w:t>
      </w:r>
      <w:r>
        <w:rPr>
          <w:rFonts w:hint="eastAsia" w:asciiTheme="minorEastAsia" w:hAnsiTheme="minorEastAsia" w:cstheme="minorEastAsia"/>
          <w:sz w:val="16"/>
          <w:szCs w:val="16"/>
          <w:lang w:val="en-US" w:eastAsia="zh-CN"/>
        </w:rPr>
        <w:t>J区:J1行政办公楼、J2国际交流中心</w:t>
      </w:r>
      <w:r>
        <w:rPr>
          <w:rFonts w:hint="eastAsia" w:asciiTheme="minorEastAsia" w:hAnsiTheme="minorEastAsia" w:eastAsiaTheme="minorEastAsia" w:cstheme="minorEastAsia"/>
          <w:kern w:val="0"/>
          <w:sz w:val="24"/>
          <w:shd w:val="clear" w:color="auto" w:fill="FFFFFF"/>
          <w:lang w:eastAsia="zh-CN" w:bidi="ar"/>
        </w:rPr>
        <w:drawing>
          <wp:inline distT="0" distB="0" distL="114300" distR="114300">
            <wp:extent cx="5264785" cy="3944620"/>
            <wp:effectExtent l="0" t="0" r="12065" b="17780"/>
            <wp:docPr id="9" name="图片 9" descr="C2C3C4教学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2C3C4教学楼"/>
                    <pic:cNvPicPr>
                      <a:picLocks noChangeAspect="1"/>
                    </pic:cNvPicPr>
                  </pic:nvPicPr>
                  <pic:blipFill>
                    <a:blip r:embed="rId7"/>
                    <a:stretch>
                      <a:fillRect/>
                    </a:stretch>
                  </pic:blipFill>
                  <pic:spPr>
                    <a:xfrm>
                      <a:off x="0" y="0"/>
                      <a:ext cx="5264785" cy="3944620"/>
                    </a:xfrm>
                    <a:prstGeom prst="rect">
                      <a:avLst/>
                    </a:prstGeom>
                  </pic:spPr>
                </pic:pic>
              </a:graphicData>
            </a:graphic>
          </wp:inline>
        </w:drawing>
      </w:r>
    </w:p>
    <w:p>
      <w:pPr>
        <w:adjustRightInd w:val="0"/>
        <w:spacing w:line="360" w:lineRule="auto"/>
        <w:jc w:val="right"/>
        <w:rPr>
          <w:rFonts w:hint="eastAsia"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sz w:val="16"/>
          <w:szCs w:val="16"/>
          <w:lang w:eastAsia="zh-CN"/>
        </w:rPr>
        <w:t>中国石油大学（北京）</w:t>
      </w:r>
      <w:r>
        <w:rPr>
          <w:rFonts w:hint="eastAsia" w:asciiTheme="minorEastAsia" w:hAnsiTheme="minorEastAsia" w:cstheme="minorEastAsia"/>
          <w:sz w:val="16"/>
          <w:szCs w:val="16"/>
          <w:lang w:val="en-US" w:eastAsia="zh-CN"/>
        </w:rPr>
        <w:t>C区中央教学区</w:t>
      </w:r>
    </w:p>
    <w:p>
      <w:pPr>
        <w:widowControl/>
        <w:adjustRightInd w:val="0"/>
        <w:spacing w:line="360" w:lineRule="auto"/>
        <w:ind w:firstLine="482" w:firstLineChars="200"/>
        <w:jc w:val="left"/>
        <w:rPr>
          <w:rFonts w:asciiTheme="minorEastAsia" w:hAnsiTheme="minorEastAsia" w:cstheme="minorEastAsia"/>
          <w:b/>
          <w:sz w:val="24"/>
        </w:rPr>
      </w:pPr>
      <w:r>
        <w:rPr>
          <w:rFonts w:hint="eastAsia" w:asciiTheme="minorEastAsia" w:hAnsiTheme="minorEastAsia" w:cstheme="minorEastAsia"/>
          <w:b/>
          <w:kern w:val="0"/>
          <w:sz w:val="24"/>
          <w:shd w:val="clear" w:color="auto" w:fill="FFFFFF"/>
          <w:lang w:bidi="ar"/>
        </w:rPr>
        <w:t>3.培养特色</w:t>
      </w:r>
    </w:p>
    <w:p>
      <w:pPr>
        <w:widowControl/>
        <w:adjustRightInd w:val="0"/>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学校始终把人才培养作为根本任务，坚持“人才培养质量是学校生命线”的理念。半个多世纪以来，学校为国家培养了近20万名优秀专门人才，为国家石油石化工业的发展奠定了人才基础，被誉为“石油人才的摇篮”。</w:t>
      </w:r>
    </w:p>
    <w:p>
      <w:pPr>
        <w:widowControl/>
        <w:adjustRightInd w:val="0"/>
        <w:spacing w:line="360" w:lineRule="auto"/>
        <w:ind w:firstLine="480" w:firstLineChars="200"/>
        <w:jc w:val="left"/>
        <w:rPr>
          <w:rFonts w:hint="eastAsia"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bidi="ar"/>
        </w:rPr>
        <w:t>学校重视国际交流与合作，通过实施国际化战略，国际交流与合作领域和范围不断拓宽，国际影响不断扩大。学校与美国、法国、英国、加拿大、日本等发达国家的85所高校和多家公司建立起了多层次、多领域、多渠道的交流合作关系。</w:t>
      </w:r>
    </w:p>
    <w:p>
      <w:pPr>
        <w:widowControl/>
        <w:adjustRightInd w:val="0"/>
        <w:spacing w:line="360" w:lineRule="auto"/>
        <w:jc w:val="left"/>
        <w:rPr>
          <w:rFonts w:hint="eastAsia" w:asciiTheme="minorEastAsia" w:hAnsiTheme="minorEastAsia" w:eastAsiaTheme="minorEastAsia" w:cstheme="minorEastAsia"/>
          <w:kern w:val="0"/>
          <w:sz w:val="24"/>
          <w:shd w:val="clear" w:color="auto" w:fill="FFFFFF"/>
          <w:lang w:eastAsia="zh-CN" w:bidi="ar"/>
        </w:rPr>
      </w:pPr>
      <w:r>
        <w:rPr>
          <w:rFonts w:hint="eastAsia" w:asciiTheme="minorEastAsia" w:hAnsiTheme="minorEastAsia" w:eastAsiaTheme="minorEastAsia" w:cstheme="minorEastAsia"/>
          <w:kern w:val="0"/>
          <w:sz w:val="24"/>
          <w:shd w:val="clear" w:color="auto" w:fill="FFFFFF"/>
          <w:lang w:eastAsia="zh-CN" w:bidi="ar"/>
        </w:rPr>
        <w:drawing>
          <wp:inline distT="0" distB="0" distL="114300" distR="114300">
            <wp:extent cx="5267960" cy="3512185"/>
            <wp:effectExtent l="0" t="0" r="8890" b="12065"/>
            <wp:docPr id="4" name="图片 4" descr="_E6B687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_E6B6876 (2)"/>
                    <pic:cNvPicPr>
                      <a:picLocks noChangeAspect="1"/>
                    </pic:cNvPicPr>
                  </pic:nvPicPr>
                  <pic:blipFill>
                    <a:blip r:embed="rId8"/>
                    <a:stretch>
                      <a:fillRect/>
                    </a:stretch>
                  </pic:blipFill>
                  <pic:spPr>
                    <a:xfrm>
                      <a:off x="0" y="0"/>
                      <a:ext cx="5267960" cy="3512185"/>
                    </a:xfrm>
                    <a:prstGeom prst="rect">
                      <a:avLst/>
                    </a:prstGeom>
                  </pic:spPr>
                </pic:pic>
              </a:graphicData>
            </a:graphic>
          </wp:inline>
        </w:drawing>
      </w:r>
    </w:p>
    <w:p>
      <w:pPr>
        <w:adjustRightInd w:val="0"/>
        <w:spacing w:line="360" w:lineRule="auto"/>
        <w:jc w:val="right"/>
        <w:rPr>
          <w:rFonts w:hint="eastAsia"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sz w:val="16"/>
          <w:szCs w:val="16"/>
          <w:lang w:eastAsia="zh-CN"/>
        </w:rPr>
        <w:t>中国石油大学（北京）克拉玛依校区</w:t>
      </w:r>
      <w:r>
        <w:rPr>
          <w:rFonts w:hint="eastAsia" w:asciiTheme="minorEastAsia" w:hAnsiTheme="minorEastAsia" w:cstheme="minorEastAsia"/>
          <w:sz w:val="16"/>
          <w:szCs w:val="16"/>
          <w:lang w:val="en-US" w:eastAsia="zh-CN"/>
        </w:rPr>
        <w:t>I区运动休闲区</w:t>
      </w:r>
    </w:p>
    <w:p>
      <w:pPr>
        <w:widowControl/>
        <w:adjustRightInd w:val="0"/>
        <w:spacing w:line="360" w:lineRule="auto"/>
        <w:jc w:val="left"/>
        <w:rPr>
          <w:rFonts w:hint="eastAsia" w:asciiTheme="minorEastAsia" w:hAnsiTheme="minorEastAsia" w:eastAsiaTheme="minorEastAsia" w:cstheme="minorEastAsia"/>
          <w:kern w:val="0"/>
          <w:sz w:val="24"/>
          <w:shd w:val="clear" w:color="auto" w:fill="FFFFFF"/>
          <w:lang w:eastAsia="zh-CN" w:bidi="ar"/>
        </w:rPr>
      </w:pPr>
      <w:r>
        <w:rPr>
          <w:rFonts w:hint="eastAsia" w:asciiTheme="minorEastAsia" w:hAnsiTheme="minorEastAsia" w:eastAsiaTheme="minorEastAsia" w:cstheme="minorEastAsia"/>
          <w:kern w:val="0"/>
          <w:sz w:val="24"/>
          <w:shd w:val="clear" w:color="auto" w:fill="FFFFFF"/>
          <w:lang w:eastAsia="zh-CN" w:bidi="ar"/>
        </w:rPr>
        <w:drawing>
          <wp:inline distT="0" distB="0" distL="114300" distR="114300">
            <wp:extent cx="5236210" cy="3491230"/>
            <wp:effectExtent l="0" t="0" r="2540" b="13970"/>
            <wp:docPr id="10" name="图片 10" descr="大学城 教学区-张宝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大学城 教学区-张宝 (23)"/>
                    <pic:cNvPicPr>
                      <a:picLocks noChangeAspect="1"/>
                    </pic:cNvPicPr>
                  </pic:nvPicPr>
                  <pic:blipFill>
                    <a:blip r:embed="rId9"/>
                    <a:stretch>
                      <a:fillRect/>
                    </a:stretch>
                  </pic:blipFill>
                  <pic:spPr>
                    <a:xfrm>
                      <a:off x="0" y="0"/>
                      <a:ext cx="5236210" cy="3491230"/>
                    </a:xfrm>
                    <a:prstGeom prst="rect">
                      <a:avLst/>
                    </a:prstGeom>
                  </pic:spPr>
                </pic:pic>
              </a:graphicData>
            </a:graphic>
          </wp:inline>
        </w:drawing>
      </w:r>
    </w:p>
    <w:p>
      <w:pPr>
        <w:widowControl/>
        <w:adjustRightInd w:val="0"/>
        <w:spacing w:line="360" w:lineRule="auto"/>
        <w:jc w:val="right"/>
        <w:rPr>
          <w:rFonts w:hint="eastAsia"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sz w:val="16"/>
          <w:szCs w:val="16"/>
          <w:lang w:eastAsia="zh-CN"/>
        </w:rPr>
        <w:t>中国石油大学（北京）克拉玛依校区</w:t>
      </w:r>
      <w:r>
        <w:rPr>
          <w:rFonts w:hint="eastAsia" w:asciiTheme="minorEastAsia" w:hAnsiTheme="minorEastAsia" w:cstheme="minorEastAsia"/>
          <w:sz w:val="16"/>
          <w:szCs w:val="16"/>
          <w:lang w:val="en-US" w:eastAsia="zh-CN"/>
        </w:rPr>
        <w:t>C6教学楼</w:t>
      </w:r>
    </w:p>
    <w:p>
      <w:pPr>
        <w:widowControl/>
        <w:adjustRightInd w:val="0"/>
        <w:spacing w:line="360" w:lineRule="auto"/>
        <w:ind w:firstLine="482" w:firstLineChars="200"/>
        <w:jc w:val="left"/>
        <w:rPr>
          <w:rFonts w:asciiTheme="minorEastAsia" w:hAnsiTheme="minorEastAsia" w:cstheme="minorEastAsia"/>
          <w:b/>
          <w:kern w:val="0"/>
          <w:sz w:val="24"/>
          <w:shd w:val="clear" w:color="auto" w:fill="FFFFFF"/>
          <w:lang w:bidi="ar"/>
        </w:rPr>
      </w:pPr>
      <w:r>
        <w:rPr>
          <w:rFonts w:hint="eastAsia" w:asciiTheme="minorEastAsia" w:hAnsiTheme="minorEastAsia" w:cstheme="minorEastAsia"/>
          <w:b/>
          <w:kern w:val="0"/>
          <w:sz w:val="24"/>
          <w:shd w:val="clear" w:color="auto" w:fill="FFFFFF"/>
          <w:lang w:bidi="ar"/>
        </w:rPr>
        <w:t>4.校园文化</w:t>
      </w:r>
    </w:p>
    <w:p>
      <w:pPr>
        <w:widowControl/>
        <w:adjustRightInd w:val="0"/>
        <w:spacing w:line="360" w:lineRule="auto"/>
        <w:ind w:firstLine="480" w:firstLineChars="200"/>
        <w:jc w:val="left"/>
        <w:rPr>
          <w:rFonts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bidi="ar"/>
        </w:rPr>
        <w:t>秉承石油文化传统，形成了石油特色鲜明的校园文化氛围。“实事求是、艰苦奋斗”的校风、“勤奋、严谨、求实、创新”的学风、“为学为师，立德立言”的教风、“厚积薄发，开物成务”的校训以及“实事求是，艰苦奋斗，爱国奉献，开拓创新”的石大精神，是石大文化的精髓。</w:t>
      </w:r>
    </w:p>
    <w:p>
      <w:pPr>
        <w:widowControl/>
        <w:adjustRightInd w:val="0"/>
        <w:spacing w:line="360" w:lineRule="auto"/>
        <w:ind w:firstLine="480" w:firstLineChars="200"/>
        <w:jc w:val="left"/>
        <w:rPr>
          <w:rFonts w:hint="eastAsia"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bidi="ar"/>
        </w:rPr>
        <w:t>站在历史的新起点上，中国石油大学（北京）全校上下凝心聚力，向着“石油石化学科领域世界一流的研究型大学”的宏伟目标阔步迈进。</w:t>
      </w:r>
    </w:p>
    <w:p>
      <w:pPr>
        <w:widowControl/>
        <w:adjustRightInd w:val="0"/>
        <w:spacing w:line="360" w:lineRule="auto"/>
        <w:jc w:val="left"/>
        <w:rPr>
          <w:rFonts w:hint="eastAsia" w:asciiTheme="minorEastAsia" w:hAnsiTheme="minorEastAsia" w:eastAsiaTheme="minorEastAsia" w:cstheme="minorEastAsia"/>
          <w:kern w:val="0"/>
          <w:sz w:val="24"/>
          <w:shd w:val="clear" w:color="auto" w:fill="FFFFFF"/>
          <w:lang w:eastAsia="zh-CN" w:bidi="ar"/>
        </w:rPr>
      </w:pPr>
      <w:r>
        <w:rPr>
          <w:rFonts w:hint="eastAsia" w:asciiTheme="minorEastAsia" w:hAnsiTheme="minorEastAsia" w:eastAsiaTheme="minorEastAsia" w:cstheme="minorEastAsia"/>
          <w:kern w:val="0"/>
          <w:sz w:val="24"/>
          <w:shd w:val="clear" w:color="auto" w:fill="FFFFFF"/>
          <w:lang w:eastAsia="zh-CN" w:bidi="ar"/>
        </w:rPr>
        <w:drawing>
          <wp:inline distT="0" distB="0" distL="114300" distR="114300">
            <wp:extent cx="5267960" cy="3512185"/>
            <wp:effectExtent l="0" t="0" r="8890" b="12065"/>
            <wp:docPr id="5" name="图片 5" descr="红山湖、图文信息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红山湖、图文信息中心"/>
                    <pic:cNvPicPr>
                      <a:picLocks noChangeAspect="1"/>
                    </pic:cNvPicPr>
                  </pic:nvPicPr>
                  <pic:blipFill>
                    <a:blip r:embed="rId10"/>
                    <a:stretch>
                      <a:fillRect/>
                    </a:stretch>
                  </pic:blipFill>
                  <pic:spPr>
                    <a:xfrm>
                      <a:off x="0" y="0"/>
                      <a:ext cx="5267960" cy="3512185"/>
                    </a:xfrm>
                    <a:prstGeom prst="rect">
                      <a:avLst/>
                    </a:prstGeom>
                  </pic:spPr>
                </pic:pic>
              </a:graphicData>
            </a:graphic>
          </wp:inline>
        </w:drawing>
      </w:r>
    </w:p>
    <w:p>
      <w:pPr>
        <w:widowControl/>
        <w:adjustRightInd w:val="0"/>
        <w:spacing w:line="360" w:lineRule="auto"/>
        <w:jc w:val="right"/>
        <w:rPr>
          <w:rFonts w:hint="eastAsia" w:asciiTheme="minorEastAsia" w:hAnsiTheme="minorEastAsia" w:eastAsiaTheme="minorEastAsia" w:cstheme="minorEastAsia"/>
          <w:kern w:val="0"/>
          <w:sz w:val="24"/>
          <w:shd w:val="clear" w:color="auto" w:fill="FFFFFF"/>
          <w:lang w:eastAsia="zh-CN" w:bidi="ar"/>
        </w:rPr>
      </w:pPr>
      <w:r>
        <w:rPr>
          <w:rFonts w:hint="eastAsia" w:asciiTheme="minorEastAsia" w:hAnsiTheme="minorEastAsia" w:cstheme="minorEastAsia"/>
          <w:sz w:val="16"/>
          <w:szCs w:val="16"/>
          <w:lang w:eastAsia="zh-CN"/>
        </w:rPr>
        <w:t>中国石油大学（北京）克拉玛依校区图书馆</w:t>
      </w:r>
      <w:r>
        <w:rPr>
          <w:rFonts w:hint="eastAsia" w:asciiTheme="minorEastAsia" w:hAnsiTheme="minorEastAsia" w:eastAsiaTheme="minorEastAsia" w:cstheme="minorEastAsia"/>
          <w:kern w:val="0"/>
          <w:sz w:val="24"/>
          <w:shd w:val="clear" w:color="auto" w:fill="FFFFFF"/>
          <w:lang w:eastAsia="zh-CN" w:bidi="ar"/>
        </w:rPr>
        <w:drawing>
          <wp:inline distT="0" distB="0" distL="114300" distR="114300">
            <wp:extent cx="5251450" cy="3391535"/>
            <wp:effectExtent l="0" t="0" r="6350" b="18415"/>
            <wp:docPr id="11" name="图片 11" descr="20160424中国石油大学（北京）克拉玛依校区-张宝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60424中国石油大学（北京）克拉玛依校区-张宝 (260)"/>
                    <pic:cNvPicPr>
                      <a:picLocks noChangeAspect="1"/>
                    </pic:cNvPicPr>
                  </pic:nvPicPr>
                  <pic:blipFill>
                    <a:blip r:embed="rId11"/>
                    <a:stretch>
                      <a:fillRect/>
                    </a:stretch>
                  </pic:blipFill>
                  <pic:spPr>
                    <a:xfrm>
                      <a:off x="0" y="0"/>
                      <a:ext cx="5251450" cy="3391535"/>
                    </a:xfrm>
                    <a:prstGeom prst="rect">
                      <a:avLst/>
                    </a:prstGeom>
                  </pic:spPr>
                </pic:pic>
              </a:graphicData>
            </a:graphic>
          </wp:inline>
        </w:drawing>
      </w:r>
    </w:p>
    <w:p>
      <w:pPr>
        <w:widowControl/>
        <w:adjustRightInd w:val="0"/>
        <w:spacing w:line="360" w:lineRule="auto"/>
        <w:jc w:val="right"/>
        <w:rPr>
          <w:rFonts w:hint="eastAsia"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sz w:val="16"/>
          <w:szCs w:val="16"/>
          <w:lang w:eastAsia="zh-CN"/>
        </w:rPr>
        <w:t>中国石油大学（北京）克拉玛依校区</w:t>
      </w:r>
      <w:r>
        <w:rPr>
          <w:rFonts w:hint="eastAsia" w:asciiTheme="minorEastAsia" w:hAnsiTheme="minorEastAsia" w:cstheme="minorEastAsia"/>
          <w:sz w:val="16"/>
          <w:szCs w:val="16"/>
          <w:lang w:val="en-US" w:eastAsia="zh-CN"/>
        </w:rPr>
        <w:t>C5教学楼</w:t>
      </w:r>
    </w:p>
    <w:p>
      <w:pPr>
        <w:widowControl/>
        <w:adjustRightInd w:val="0"/>
        <w:spacing w:line="360" w:lineRule="auto"/>
        <w:jc w:val="left"/>
        <w:rPr>
          <w:rFonts w:hint="eastAsia" w:asciiTheme="minorEastAsia" w:hAnsiTheme="minorEastAsia" w:eastAsiaTheme="minorEastAsia" w:cstheme="minorEastAsia"/>
          <w:kern w:val="0"/>
          <w:sz w:val="24"/>
          <w:shd w:val="clear" w:color="auto" w:fill="FFFFFF"/>
          <w:lang w:eastAsia="zh-CN" w:bidi="ar"/>
        </w:rPr>
      </w:pPr>
    </w:p>
    <w:p>
      <w:pPr>
        <w:adjustRightInd w:val="0"/>
        <w:spacing w:line="360" w:lineRule="auto"/>
        <w:rPr>
          <w:rFonts w:asciiTheme="minorEastAsia" w:hAnsiTheme="minorEastAsia" w:cstheme="minorEastAsia"/>
          <w:b/>
          <w:bCs/>
          <w:sz w:val="28"/>
          <w:szCs w:val="28"/>
        </w:rPr>
      </w:pPr>
      <w:r>
        <w:rPr>
          <w:rFonts w:hint="eastAsia" w:asciiTheme="minorEastAsia" w:hAnsiTheme="minorEastAsia" w:cstheme="minorEastAsia"/>
          <w:b/>
          <w:bCs/>
          <w:sz w:val="28"/>
          <w:szCs w:val="28"/>
        </w:rPr>
        <w:t xml:space="preserve">   二、克拉玛依校区概况</w:t>
      </w:r>
    </w:p>
    <w:p>
      <w:pPr>
        <w:adjustRightInd w:val="0"/>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2015年10月21日，教育部批复中国石油大学（北京）建设克拉玛依校区，2015年12月10日，中国石油大学（北京）克拉玛依校区隆重揭牌。建设克拉玛依校区是学校在新形势下服务“一带一路”建设和国家能源战略，服务新疆社会稳定和长治久安，服务克拉玛依市可持续发展和经济转型，适应国家高等教育布局结构调整的新举措，标志着学校在服务国家重大战略需求和区域经济发展道路上迈出崭新的步伐，开启新的发展历程。遵循“统筹规划、优势互补、创新发展、追求卓越”的指导思想，中石大克拉玛依校区绘就了“立足新疆、面向西部、服务全国、辐射中亚”的发展蓝图。</w:t>
      </w:r>
    </w:p>
    <w:p>
      <w:pPr>
        <w:adjustRightInd w:val="0"/>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31765" cy="3923665"/>
            <wp:effectExtent l="0" t="0" r="6985" b="635"/>
            <wp:docPr id="6" name="图片 6" descr="学生食堂及宿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生食堂及宿舍"/>
                    <pic:cNvPicPr>
                      <a:picLocks noChangeAspect="1"/>
                    </pic:cNvPicPr>
                  </pic:nvPicPr>
                  <pic:blipFill>
                    <a:blip r:embed="rId12"/>
                    <a:stretch>
                      <a:fillRect/>
                    </a:stretch>
                  </pic:blipFill>
                  <pic:spPr>
                    <a:xfrm>
                      <a:off x="0" y="0"/>
                      <a:ext cx="5231765" cy="3923665"/>
                    </a:xfrm>
                    <a:prstGeom prst="rect">
                      <a:avLst/>
                    </a:prstGeom>
                  </pic:spPr>
                </pic:pic>
              </a:graphicData>
            </a:graphic>
          </wp:inline>
        </w:drawing>
      </w:r>
    </w:p>
    <w:p>
      <w:pPr>
        <w:adjustRightInd w:val="0"/>
        <w:spacing w:line="360" w:lineRule="auto"/>
        <w:jc w:val="righ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16"/>
          <w:szCs w:val="16"/>
          <w:lang w:eastAsia="zh-CN"/>
        </w:rPr>
        <w:t>中国石油大学（北京）克拉玛依校区</w:t>
      </w:r>
      <w:r>
        <w:rPr>
          <w:rFonts w:hint="eastAsia" w:asciiTheme="minorEastAsia" w:hAnsiTheme="minorEastAsia" w:cstheme="minorEastAsia"/>
          <w:sz w:val="16"/>
          <w:szCs w:val="16"/>
          <w:lang w:val="en-US" w:eastAsia="zh-CN"/>
        </w:rPr>
        <w:t>B区学生生活区</w:t>
      </w:r>
    </w:p>
    <w:p>
      <w:pPr>
        <w:adjustRightInd w:val="0"/>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31765" cy="3923665"/>
            <wp:effectExtent l="0" t="0" r="6985" b="635"/>
            <wp:docPr id="12" name="图片 12" descr="20161112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61112 (189)"/>
                    <pic:cNvPicPr>
                      <a:picLocks noChangeAspect="1"/>
                    </pic:cNvPicPr>
                  </pic:nvPicPr>
                  <pic:blipFill>
                    <a:blip r:embed="rId13"/>
                    <a:stretch>
                      <a:fillRect/>
                    </a:stretch>
                  </pic:blipFill>
                  <pic:spPr>
                    <a:xfrm>
                      <a:off x="0" y="0"/>
                      <a:ext cx="5231765" cy="3923665"/>
                    </a:xfrm>
                    <a:prstGeom prst="rect">
                      <a:avLst/>
                    </a:prstGeom>
                  </pic:spPr>
                </pic:pic>
              </a:graphicData>
            </a:graphic>
          </wp:inline>
        </w:drawing>
      </w:r>
    </w:p>
    <w:p>
      <w:pPr>
        <w:adjustRightInd w:val="0"/>
        <w:spacing w:line="360" w:lineRule="auto"/>
        <w:jc w:val="righ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16"/>
          <w:szCs w:val="16"/>
          <w:lang w:eastAsia="zh-CN"/>
        </w:rPr>
        <w:t>中国石油大学（北京）克拉玛依校区</w:t>
      </w:r>
      <w:r>
        <w:rPr>
          <w:rFonts w:hint="eastAsia" w:asciiTheme="minorEastAsia" w:hAnsiTheme="minorEastAsia" w:cstheme="minorEastAsia"/>
          <w:sz w:val="16"/>
          <w:szCs w:val="16"/>
          <w:lang w:val="en-US" w:eastAsia="zh-CN"/>
        </w:rPr>
        <w:t>F区实训区</w:t>
      </w:r>
    </w:p>
    <w:p>
      <w:pPr>
        <w:adjustRightInd w:val="0"/>
        <w:spacing w:line="360" w:lineRule="auto"/>
        <w:rPr>
          <w:rFonts w:hint="eastAsia" w:asciiTheme="minorEastAsia" w:hAnsiTheme="minorEastAsia" w:cstheme="minorEastAsia"/>
          <w:sz w:val="24"/>
        </w:rPr>
      </w:pPr>
      <w:r>
        <w:rPr>
          <w:rFonts w:hint="eastAsia" w:asciiTheme="minorEastAsia" w:hAnsiTheme="minorEastAsia" w:cstheme="minorEastAsia"/>
          <w:sz w:val="24"/>
        </w:rPr>
        <w:t xml:space="preserve">       克拉玛依校区位于克拉玛依市城南新区，规划占地7200亩，规划总建筑面积64.5万平方米，建设项目50项，建筑单体90余栋。校区按现场实际生产工艺过程为实训车间配置了生产性的实训设备，建设了基础实验室和部分专业实验室，初步建成了现代电子图书系统和计算机网络服务系统。</w:t>
      </w:r>
    </w:p>
    <w:p>
      <w:pPr>
        <w:adjustRightInd w:val="0"/>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31765" cy="3923665"/>
            <wp:effectExtent l="0" t="0" r="6985" b="635"/>
            <wp:docPr id="7" name="图片 7" descr="体育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体育馆"/>
                    <pic:cNvPicPr>
                      <a:picLocks noChangeAspect="1"/>
                    </pic:cNvPicPr>
                  </pic:nvPicPr>
                  <pic:blipFill>
                    <a:blip r:embed="rId14"/>
                    <a:stretch>
                      <a:fillRect/>
                    </a:stretch>
                  </pic:blipFill>
                  <pic:spPr>
                    <a:xfrm>
                      <a:off x="0" y="0"/>
                      <a:ext cx="5231765" cy="3923665"/>
                    </a:xfrm>
                    <a:prstGeom prst="rect">
                      <a:avLst/>
                    </a:prstGeom>
                  </pic:spPr>
                </pic:pic>
              </a:graphicData>
            </a:graphic>
          </wp:inline>
        </w:drawing>
      </w:r>
    </w:p>
    <w:p>
      <w:pPr>
        <w:adjustRightInd w:val="0"/>
        <w:spacing w:line="360" w:lineRule="auto"/>
        <w:jc w:val="righ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16"/>
          <w:szCs w:val="16"/>
          <w:lang w:eastAsia="zh-CN"/>
        </w:rPr>
        <w:t>中国石油大学（北京）克拉玛依校区</w:t>
      </w:r>
      <w:r>
        <w:rPr>
          <w:rFonts w:hint="eastAsia" w:asciiTheme="minorEastAsia" w:hAnsiTheme="minorEastAsia" w:cstheme="minorEastAsia"/>
          <w:sz w:val="16"/>
          <w:szCs w:val="16"/>
          <w:lang w:val="en-US" w:eastAsia="zh-CN"/>
        </w:rPr>
        <w:t>A区湖滨公共区</w:t>
      </w:r>
    </w:p>
    <w:p>
      <w:pPr>
        <w:adjustRightInd w:val="0"/>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克拉玛依校区将坚持高层次、应用型、国际化、合作共建的人才培养目标定位，充分发挥北京校本部已有学科专业、师资队伍、办学经验等方面的优势，依托地处石油石化产业基地的地理优势，坚持与北京校本部统筹规划、协同发展，把克拉玛依校区纳入学校整体发展规划，在学校党委的统一领导下，做好一校两区的统一发展规划，统筹学科布局、专业设置、人才培养、教学科研、建设规划、办学管理，保证克拉玛依校区与北京校本部的协调健康发展。校区坚持教育部、新疆维吾尔自治区、克拉玛依市共建的办学模式，坚持与北京校本部互补借力并差异化发展，走特色发展、创新发展、开放发展之路。</w:t>
      </w:r>
    </w:p>
    <w:p>
      <w:pPr>
        <w:adjustRightInd w:val="0"/>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drawing>
          <wp:inline distT="0" distB="0" distL="114300" distR="114300">
            <wp:extent cx="5234940" cy="3489960"/>
            <wp:effectExtent l="0" t="0" r="3810" b="15240"/>
            <wp:docPr id="8" name="图片 8" descr="_MG_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_MG_5577"/>
                    <pic:cNvPicPr>
                      <a:picLocks noChangeAspect="1"/>
                    </pic:cNvPicPr>
                  </pic:nvPicPr>
                  <pic:blipFill>
                    <a:blip r:embed="rId15"/>
                    <a:stretch>
                      <a:fillRect/>
                    </a:stretch>
                  </pic:blipFill>
                  <pic:spPr>
                    <a:xfrm>
                      <a:off x="0" y="0"/>
                      <a:ext cx="5234940" cy="3489960"/>
                    </a:xfrm>
                    <a:prstGeom prst="rect">
                      <a:avLst/>
                    </a:prstGeom>
                  </pic:spPr>
                </pic:pic>
              </a:graphicData>
            </a:graphic>
          </wp:inline>
        </w:drawing>
      </w:r>
    </w:p>
    <w:p>
      <w:pPr>
        <w:adjustRightInd w:val="0"/>
        <w:spacing w:line="360" w:lineRule="auto"/>
        <w:jc w:val="righ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16"/>
          <w:szCs w:val="16"/>
          <w:lang w:eastAsia="zh-CN"/>
        </w:rPr>
        <w:t>中国石油大学（北京）克拉玛依校区</w:t>
      </w:r>
      <w:r>
        <w:rPr>
          <w:rFonts w:hint="eastAsia" w:asciiTheme="minorEastAsia" w:hAnsiTheme="minorEastAsia" w:cstheme="minorEastAsia"/>
          <w:sz w:val="16"/>
          <w:szCs w:val="16"/>
          <w:lang w:val="en-US" w:eastAsia="zh-CN"/>
        </w:rPr>
        <w:t>C区教学楼</w:t>
      </w:r>
    </w:p>
    <w:p>
      <w:pPr>
        <w:adjustRightInd w:val="0"/>
        <w:spacing w:line="360" w:lineRule="auto"/>
        <w:rPr>
          <w:rFonts w:asciiTheme="minorEastAsia" w:hAnsiTheme="minorEastAsia" w:cstheme="minorEastAsia"/>
          <w:sz w:val="24"/>
        </w:rPr>
      </w:pPr>
      <w:r>
        <w:rPr>
          <w:rFonts w:hint="eastAsia" w:asciiTheme="minorEastAsia" w:hAnsiTheme="minorEastAsia" w:cstheme="minorEastAsia"/>
          <w:sz w:val="24"/>
        </w:rPr>
        <w:t xml:space="preserve">      未来，通过人才培养模式创新、师资队伍建设创新和管理模式创新，建立灵活、高效、开放、有序的治理体系，形成独具特色的办学模式，不断提高办学质量，努力把克拉玛依校区建设成为具有中国特色、国内一流的高等工程教育示范基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E88"/>
    <w:rsid w:val="00020E4C"/>
    <w:rsid w:val="00035214"/>
    <w:rsid w:val="00112ED3"/>
    <w:rsid w:val="003163C3"/>
    <w:rsid w:val="003B6FB3"/>
    <w:rsid w:val="005542D5"/>
    <w:rsid w:val="005D5E90"/>
    <w:rsid w:val="006377CD"/>
    <w:rsid w:val="007257F7"/>
    <w:rsid w:val="007400CC"/>
    <w:rsid w:val="00920AB2"/>
    <w:rsid w:val="00945E88"/>
    <w:rsid w:val="00A64379"/>
    <w:rsid w:val="00CA3A90"/>
    <w:rsid w:val="00CF0F4E"/>
    <w:rsid w:val="00D21530"/>
    <w:rsid w:val="00D2501E"/>
    <w:rsid w:val="00D51645"/>
    <w:rsid w:val="00E52362"/>
    <w:rsid w:val="02015BF2"/>
    <w:rsid w:val="075B790A"/>
    <w:rsid w:val="104841F5"/>
    <w:rsid w:val="184B1F53"/>
    <w:rsid w:val="251A790C"/>
    <w:rsid w:val="2984392A"/>
    <w:rsid w:val="2E674F51"/>
    <w:rsid w:val="311519C6"/>
    <w:rsid w:val="373E6593"/>
    <w:rsid w:val="389B5C66"/>
    <w:rsid w:val="38FF0F8C"/>
    <w:rsid w:val="4E3A20D1"/>
    <w:rsid w:val="560B7E5F"/>
    <w:rsid w:val="56A01A33"/>
    <w:rsid w:val="58D8367A"/>
    <w:rsid w:val="5D0A2981"/>
    <w:rsid w:val="60595576"/>
    <w:rsid w:val="60993869"/>
    <w:rsid w:val="62D45A3E"/>
    <w:rsid w:val="75F037D5"/>
    <w:rsid w:val="7A126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8"/>
    <w:qFormat/>
    <w:uiPriority w:val="0"/>
    <w:pPr>
      <w:tabs>
        <w:tab w:val="center" w:pos="4153"/>
        <w:tab w:val="right" w:pos="8306"/>
      </w:tabs>
      <w:snapToGrid w:val="0"/>
      <w:jc w:val="left"/>
    </w:pPr>
    <w:rPr>
      <w:sz w:val="18"/>
      <w:szCs w:val="18"/>
    </w:rPr>
  </w:style>
  <w:style w:type="paragraph" w:styleId="3">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TML Acronym"/>
    <w:basedOn w:val="5"/>
    <w:qFormat/>
    <w:uiPriority w:val="0"/>
    <w:rPr>
      <w:caps/>
      <w:color w:val="222222"/>
      <w:sz w:val="21"/>
      <w:szCs w:val="21"/>
    </w:rPr>
  </w:style>
  <w:style w:type="character" w:styleId="9">
    <w:name w:val="Hyperlink"/>
    <w:basedOn w:val="5"/>
    <w:qFormat/>
    <w:uiPriority w:val="0"/>
    <w:rPr>
      <w:color w:val="4F608C"/>
      <w:u w:val="none"/>
    </w:rPr>
  </w:style>
  <w:style w:type="character" w:styleId="10">
    <w:name w:val="HTML Code"/>
    <w:basedOn w:val="5"/>
    <w:qFormat/>
    <w:uiPriority w:val="0"/>
    <w:rPr>
      <w:rFonts w:ascii="Consolas" w:hAnsi="Consolas" w:eastAsia="Consolas" w:cs="Consolas"/>
      <w:color w:val="333333"/>
      <w:sz w:val="20"/>
      <w:bdr w:val="single" w:color="DFDFDF" w:sz="6" w:space="0"/>
      <w:shd w:val="clear" w:color="auto" w:fill="F8F8F8"/>
    </w:rPr>
  </w:style>
  <w:style w:type="character" w:styleId="11">
    <w:name w:val="HTML Keyboard"/>
    <w:basedOn w:val="5"/>
    <w:qFormat/>
    <w:uiPriority w:val="0"/>
    <w:rPr>
      <w:rFonts w:hint="default" w:ascii="Consolas" w:hAnsi="Consolas" w:eastAsia="Consolas" w:cs="Consolas"/>
      <w:color w:val="222222"/>
      <w:sz w:val="20"/>
      <w:bdr w:val="single" w:color="DDDDDD" w:sz="6" w:space="0"/>
      <w:shd w:val="clear" w:color="auto" w:fill="EDEDED"/>
    </w:rPr>
  </w:style>
  <w:style w:type="character" w:customStyle="1" w:styleId="13">
    <w:name w:val="error-message"/>
    <w:basedOn w:val="5"/>
    <w:qFormat/>
    <w:uiPriority w:val="0"/>
  </w:style>
  <w:style w:type="character" w:customStyle="1" w:styleId="14">
    <w:name w:val="postfix2"/>
    <w:basedOn w:val="5"/>
    <w:qFormat/>
    <w:uiPriority w:val="0"/>
    <w:rPr>
      <w:color w:val="333333"/>
      <w:shd w:val="clear" w:color="auto" w:fill="F2F2F2"/>
    </w:rPr>
  </w:style>
  <w:style w:type="character" w:customStyle="1" w:styleId="15">
    <w:name w:val="prefix2"/>
    <w:basedOn w:val="5"/>
    <w:qFormat/>
    <w:uiPriority w:val="0"/>
    <w:rPr>
      <w:color w:val="333333"/>
      <w:shd w:val="clear" w:color="auto" w:fill="F2F2F2"/>
    </w:rPr>
  </w:style>
  <w:style w:type="character" w:customStyle="1" w:styleId="16">
    <w:name w:val="error"/>
    <w:basedOn w:val="5"/>
    <w:qFormat/>
    <w:uiPriority w:val="0"/>
    <w:rPr>
      <w:i/>
      <w:color w:val="FFFFFF"/>
      <w:shd w:val="clear" w:color="auto" w:fill="F04124"/>
    </w:rPr>
  </w:style>
  <w:style w:type="character" w:customStyle="1" w:styleId="17">
    <w:name w:val="页眉 字符"/>
    <w:basedOn w:val="5"/>
    <w:link w:val="3"/>
    <w:qFormat/>
    <w:uiPriority w:val="0"/>
    <w:rPr>
      <w:rFonts w:asciiTheme="minorHAnsi" w:hAnsiTheme="minorHAnsi" w:eastAsiaTheme="minorEastAsia" w:cstheme="minorBidi"/>
      <w:kern w:val="2"/>
      <w:sz w:val="18"/>
      <w:szCs w:val="18"/>
    </w:rPr>
  </w:style>
  <w:style w:type="character" w:customStyle="1" w:styleId="18">
    <w:name w:val="页脚 字符"/>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242</Words>
  <Characters>1380</Characters>
  <Lines>11</Lines>
  <Paragraphs>3</Paragraphs>
  <TotalTime>2</TotalTime>
  <ScaleCrop>false</ScaleCrop>
  <LinksUpToDate>false</LinksUpToDate>
  <CharactersWithSpaces>1619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2016-08-03T12:10:00Z</dcterms:created>
  <dc:creator>lenovo</dc:creator>
  <cp:lastModifiedBy>wuyebaby</cp:lastModifiedBy>
  <dcterms:modified xsi:type="dcterms:W3CDTF">2018-07-05T02:09:04Z</dcterms:modified>
  <dc:title>中国石油大学（北京）克拉玛依校区介绍</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