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 w:cs="华文行楷"/>
          <w:b/>
          <w:bCs/>
          <w:sz w:val="28"/>
          <w:szCs w:val="28"/>
        </w:rPr>
      </w:pPr>
      <w:r>
        <w:rPr>
          <w:rFonts w:hint="eastAsia" w:ascii="仿宋" w:hAnsi="仿宋" w:eastAsia="仿宋" w:cs="华文行楷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华文行楷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华文行楷"/>
          <w:b/>
          <w:bCs/>
          <w:sz w:val="28"/>
          <w:szCs w:val="28"/>
        </w:rPr>
        <w:t>：</w:t>
      </w:r>
      <w:r>
        <w:rPr>
          <w:rFonts w:hint="eastAsia" w:ascii="仿宋" w:hAnsi="仿宋" w:eastAsia="仿宋" w:cs="华文行楷"/>
          <w:b/>
          <w:bCs/>
          <w:sz w:val="28"/>
          <w:szCs w:val="28"/>
          <w:lang w:eastAsia="zh-CN"/>
        </w:rPr>
        <w:t>中国石油大学（北京）克拉玛依校区</w:t>
      </w:r>
      <w:r>
        <w:rPr>
          <w:rFonts w:hint="eastAsia" w:ascii="仿宋" w:hAnsi="仿宋" w:eastAsia="仿宋" w:cs="华文行楷"/>
          <w:b/>
          <w:bCs/>
          <w:sz w:val="28"/>
          <w:szCs w:val="28"/>
        </w:rPr>
        <w:t>征名表</w:t>
      </w:r>
    </w:p>
    <w:tbl>
      <w:tblPr>
        <w:tblStyle w:val="3"/>
        <w:tblW w:w="9991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0"/>
        <w:gridCol w:w="390"/>
        <w:gridCol w:w="900"/>
        <w:gridCol w:w="780"/>
        <w:gridCol w:w="1110"/>
        <w:gridCol w:w="930"/>
        <w:gridCol w:w="1350"/>
        <w:gridCol w:w="1530"/>
        <w:gridCol w:w="38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报名方式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（二选一）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团队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团队成员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个人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</w:rPr>
              <w:t>(学生填写学院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  <w:lang w:eastAsia="zh-CN"/>
              </w:rPr>
              <w:t>班级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</w:rPr>
              <w:t>学号)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</w:p>
        </w:tc>
        <w:tc>
          <w:tcPr>
            <w:tcW w:w="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所属区域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eastAsia="zh-CN"/>
              </w:rPr>
              <w:t>现用名称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拟命名名称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拟命名含义及相关释义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  <w:lang w:eastAsia="zh-CN"/>
              </w:rPr>
              <w:t>字数不限，</w:t>
            </w:r>
            <w:r>
              <w:rPr>
                <w:rFonts w:hint="eastAsia" w:ascii="仿宋" w:hAnsi="仿宋" w:eastAsia="仿宋" w:cs="宋体"/>
                <w:b/>
                <w:bCs/>
                <w:sz w:val="15"/>
                <w:szCs w:val="15"/>
              </w:rPr>
              <w:t>可单独另附页）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1</w:t>
            </w:r>
          </w:p>
        </w:tc>
        <w:tc>
          <w:tcPr>
            <w:tcW w:w="1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1"/>
                <w:szCs w:val="21"/>
                <w:lang w:val="en-US" w:eastAsia="zh-CN"/>
              </w:rPr>
              <w:t>J区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1"/>
                <w:szCs w:val="21"/>
                <w:lang w:val="en-US" w:eastAsia="zh-CN"/>
              </w:rPr>
              <w:t>入口公共区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J1行政办公楼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2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J2国际交流中心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C区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中央教学区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C5教学楼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C6教学楼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C7教学楼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C8教学楼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3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A区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湖滨公共区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红山湖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沿用不变，可提命名方案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A1综合体育馆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A2图文信息中心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图书馆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沿用北京校本部楚图南先生题字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A3学生活动中心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3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D区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学生东生活区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D1、D2、D3、D4、D5、D6、D7、D8、D9、D10学生公寓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D11第三学生餐厅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D12第四学生餐厅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E区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生态区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生态区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青年园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沿用北京校本部园区命名，可提命名方案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M区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生态区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生态区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3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I区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运动休闲区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主运动操场（东）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红旗操场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沿用北京校本部命名，可提命名方案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练习操场（西）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风雨操场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沿用北京校本部命名，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可提命名方案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3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校园广场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J1楼下广场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A1、A2、A3之间广场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outlineLvl w:val="9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9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以上命名均为我（□个人/ □团队）原创，涉及版权问题由本人或团队负责。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本次获奖的参赛作品，使用权归中国石油大学（北京）克拉玛依校区所有，原创著作权归本人/本团队。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其他事项说明：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832D"/>
    <w:multiLevelType w:val="singleLevel"/>
    <w:tmpl w:val="573A83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28"/>
    <w:rsid w:val="00763B28"/>
    <w:rsid w:val="009A798E"/>
    <w:rsid w:val="04332E7B"/>
    <w:rsid w:val="06594481"/>
    <w:rsid w:val="06EF30AA"/>
    <w:rsid w:val="06F5662C"/>
    <w:rsid w:val="09D25B48"/>
    <w:rsid w:val="09F63E24"/>
    <w:rsid w:val="0E7E5912"/>
    <w:rsid w:val="0FC61F3D"/>
    <w:rsid w:val="108C4C47"/>
    <w:rsid w:val="12483A86"/>
    <w:rsid w:val="13D130C7"/>
    <w:rsid w:val="15645887"/>
    <w:rsid w:val="1580627F"/>
    <w:rsid w:val="158F373A"/>
    <w:rsid w:val="16CF3867"/>
    <w:rsid w:val="16E65C2A"/>
    <w:rsid w:val="17BA57C5"/>
    <w:rsid w:val="18C10D50"/>
    <w:rsid w:val="1B38688A"/>
    <w:rsid w:val="1B76236F"/>
    <w:rsid w:val="1D3417BD"/>
    <w:rsid w:val="1D8172E1"/>
    <w:rsid w:val="1D827896"/>
    <w:rsid w:val="1EB43C9D"/>
    <w:rsid w:val="1FC46DDA"/>
    <w:rsid w:val="20917162"/>
    <w:rsid w:val="20D150D2"/>
    <w:rsid w:val="20E634BE"/>
    <w:rsid w:val="22E5163E"/>
    <w:rsid w:val="22E5705C"/>
    <w:rsid w:val="29037A66"/>
    <w:rsid w:val="29951512"/>
    <w:rsid w:val="29BB3CDE"/>
    <w:rsid w:val="2A0D409D"/>
    <w:rsid w:val="2B324DDB"/>
    <w:rsid w:val="2BF533CC"/>
    <w:rsid w:val="2E0C4851"/>
    <w:rsid w:val="310B126E"/>
    <w:rsid w:val="31D25B0A"/>
    <w:rsid w:val="34E20B81"/>
    <w:rsid w:val="371A7498"/>
    <w:rsid w:val="37851994"/>
    <w:rsid w:val="37997C69"/>
    <w:rsid w:val="3A184693"/>
    <w:rsid w:val="3A3D2C1B"/>
    <w:rsid w:val="3D3215BF"/>
    <w:rsid w:val="3F85520B"/>
    <w:rsid w:val="4009421A"/>
    <w:rsid w:val="41294FAF"/>
    <w:rsid w:val="444F2255"/>
    <w:rsid w:val="4ABA14EC"/>
    <w:rsid w:val="4AEC1672"/>
    <w:rsid w:val="4B8F587D"/>
    <w:rsid w:val="4E41411F"/>
    <w:rsid w:val="4E802DFB"/>
    <w:rsid w:val="520F267E"/>
    <w:rsid w:val="52126E02"/>
    <w:rsid w:val="532E05B2"/>
    <w:rsid w:val="532E3C94"/>
    <w:rsid w:val="56194448"/>
    <w:rsid w:val="57FE1060"/>
    <w:rsid w:val="581E34F1"/>
    <w:rsid w:val="5916448D"/>
    <w:rsid w:val="5A717ED1"/>
    <w:rsid w:val="5B4B0E1E"/>
    <w:rsid w:val="5D9C58B5"/>
    <w:rsid w:val="5EDB2A22"/>
    <w:rsid w:val="5F48067C"/>
    <w:rsid w:val="621C34A9"/>
    <w:rsid w:val="62CC055A"/>
    <w:rsid w:val="65092410"/>
    <w:rsid w:val="655F660D"/>
    <w:rsid w:val="66F72DE0"/>
    <w:rsid w:val="67070E35"/>
    <w:rsid w:val="68FD37B1"/>
    <w:rsid w:val="6A0D236B"/>
    <w:rsid w:val="6AD73E1F"/>
    <w:rsid w:val="6AFB1C3E"/>
    <w:rsid w:val="6BDD7763"/>
    <w:rsid w:val="6C443815"/>
    <w:rsid w:val="6C9D7E7F"/>
    <w:rsid w:val="6DA1569C"/>
    <w:rsid w:val="6DAF6CAA"/>
    <w:rsid w:val="6E656EE6"/>
    <w:rsid w:val="702A6E05"/>
    <w:rsid w:val="71FC1270"/>
    <w:rsid w:val="7382082B"/>
    <w:rsid w:val="74FB7416"/>
    <w:rsid w:val="75312AE0"/>
    <w:rsid w:val="75FE0E66"/>
    <w:rsid w:val="776C76ED"/>
    <w:rsid w:val="77F66450"/>
    <w:rsid w:val="7AF053F3"/>
    <w:rsid w:val="7BAE7834"/>
    <w:rsid w:val="7E3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3</TotalTime>
  <ScaleCrop>false</ScaleCrop>
  <LinksUpToDate>false</LinksUpToDate>
  <CharactersWithSpaces>223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2018-04-09T07:38:00Z</dcterms:created>
  <dc:creator>海燕 汤</dc:creator>
  <cp:lastModifiedBy>wuyebaby</cp:lastModifiedBy>
  <dcterms:modified xsi:type="dcterms:W3CDTF">2018-07-05T02:10:58Z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