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36B34" w14:textId="23457EE1" w:rsidR="005B4F3C" w:rsidRPr="00495A62" w:rsidRDefault="005B4F3C" w:rsidP="005B4F3C">
      <w:pPr>
        <w:spacing w:line="400" w:lineRule="exact"/>
        <w:jc w:val="left"/>
        <w:rPr>
          <w:rFonts w:ascii="黑体" w:eastAsia="黑体" w:hAnsi="黑体"/>
          <w:bCs/>
          <w:sz w:val="30"/>
          <w:szCs w:val="30"/>
        </w:rPr>
      </w:pPr>
      <w:r w:rsidRPr="00495A62">
        <w:rPr>
          <w:rFonts w:ascii="黑体" w:eastAsia="黑体" w:hAnsi="黑体" w:hint="eastAsia"/>
          <w:bCs/>
          <w:sz w:val="30"/>
          <w:szCs w:val="30"/>
        </w:rPr>
        <w:t>附件1</w:t>
      </w:r>
    </w:p>
    <w:p w14:paraId="564FFFB2" w14:textId="36F2E0B6" w:rsidR="005920BE" w:rsidRDefault="007F501D">
      <w:pPr>
        <w:spacing w:line="400" w:lineRule="exact"/>
        <w:jc w:val="center"/>
        <w:rPr>
          <w:rFonts w:ascii="黑体" w:eastAsia="黑体" w:hAnsi="黑体" w:hint="eastAsia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克拉玛依校区工学院2025年校级基地（A类）</w:t>
      </w:r>
    </w:p>
    <w:p w14:paraId="2548C5E4" w14:textId="77777777" w:rsidR="005920BE" w:rsidRDefault="00000000">
      <w:pPr>
        <w:spacing w:line="400" w:lineRule="exact"/>
        <w:jc w:val="center"/>
        <w:rPr>
          <w:rFonts w:ascii="黑体" w:eastAsia="黑体" w:hAnsi="黑体" w:hint="eastAsia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专业学位研究生导师组招生宣传材料</w:t>
      </w:r>
    </w:p>
    <w:p w14:paraId="329FD667" w14:textId="77777777" w:rsidR="005920BE" w:rsidRDefault="005920BE">
      <w:pPr>
        <w:spacing w:line="400" w:lineRule="exact"/>
        <w:jc w:val="center"/>
        <w:rPr>
          <w:rFonts w:ascii="黑体" w:eastAsia="黑体" w:hAnsi="黑体" w:hint="eastAsia"/>
          <w:b/>
          <w:sz w:val="30"/>
          <w:szCs w:val="30"/>
        </w:rPr>
      </w:pPr>
    </w:p>
    <w:p w14:paraId="124D7298" w14:textId="77777777" w:rsidR="005920BE" w:rsidRDefault="00000000">
      <w:pPr>
        <w:widowControl/>
        <w:spacing w:line="400" w:lineRule="exact"/>
        <w:ind w:firstLineChars="200" w:firstLine="560"/>
        <w:jc w:val="left"/>
        <w:rPr>
          <w:rFonts w:ascii="微软雅黑" w:eastAsia="黑体" w:hAnsi="微软雅黑" w:cs="宋体" w:hint="eastAsia"/>
          <w:kern w:val="0"/>
          <w:sz w:val="27"/>
          <w:szCs w:val="27"/>
        </w:rPr>
      </w:pPr>
      <w:r>
        <w:rPr>
          <w:rFonts w:ascii="Source Han Sans CN Medium" w:eastAsia="微软雅黑" w:hAnsi="Source Han Sans CN Medium" w:cs="宋体" w:hint="eastAsia"/>
          <w:b/>
          <w:bCs/>
          <w:kern w:val="0"/>
          <w:sz w:val="28"/>
          <w:szCs w:val="28"/>
        </w:rPr>
        <w:t>1</w:t>
      </w:r>
      <w:r>
        <w:rPr>
          <w:rFonts w:ascii="Source Han Sans CN Medium" w:eastAsia="微软雅黑" w:hAnsi="Source Han Sans CN Medium" w:cs="宋体"/>
          <w:b/>
          <w:bCs/>
          <w:kern w:val="0"/>
          <w:sz w:val="28"/>
          <w:szCs w:val="28"/>
        </w:rPr>
        <w:t>.</w:t>
      </w:r>
      <w:r>
        <w:rPr>
          <w:rFonts w:ascii="黑体" w:eastAsia="黑体" w:hAnsi="黑体" w:hint="eastAsia"/>
          <w:b/>
          <w:sz w:val="30"/>
          <w:szCs w:val="30"/>
        </w:rPr>
        <w:t>中国特种设备检测研究院</w:t>
      </w:r>
    </w:p>
    <w:p w14:paraId="4464A54C" w14:textId="77777777" w:rsidR="005920BE" w:rsidRDefault="00000000">
      <w:pPr>
        <w:widowControl/>
        <w:spacing w:line="400" w:lineRule="exact"/>
        <w:ind w:firstLineChars="200" w:firstLine="480"/>
        <w:jc w:val="left"/>
        <w:rPr>
          <w:rFonts w:ascii="Source Han Sans CN Medium" w:eastAsia="微软雅黑" w:hAnsi="Source Han Sans CN Medium" w:cs="宋体" w:hint="eastAsia"/>
          <w:b/>
          <w:bCs/>
          <w:kern w:val="0"/>
          <w:sz w:val="24"/>
          <w:szCs w:val="24"/>
        </w:rPr>
      </w:pPr>
      <w:r>
        <w:rPr>
          <w:rFonts w:ascii="Source Han Sans CN Medium" w:eastAsia="微软雅黑" w:hAnsi="Source Han Sans CN Medium" w:cs="宋体"/>
          <w:b/>
          <w:bCs/>
          <w:kern w:val="0"/>
          <w:sz w:val="24"/>
          <w:szCs w:val="24"/>
        </w:rPr>
        <w:t>（</w:t>
      </w:r>
      <w:r>
        <w:rPr>
          <w:rFonts w:ascii="Source Han Sans CN Medium" w:eastAsia="微软雅黑" w:hAnsi="Source Han Sans CN Medium" w:cs="宋体"/>
          <w:b/>
          <w:bCs/>
          <w:kern w:val="0"/>
          <w:sz w:val="24"/>
          <w:szCs w:val="24"/>
        </w:rPr>
        <w:t>1</w:t>
      </w:r>
      <w:r>
        <w:rPr>
          <w:rFonts w:ascii="Source Han Sans CN Medium" w:eastAsia="微软雅黑" w:hAnsi="Source Han Sans CN Medium" w:cs="宋体"/>
          <w:b/>
          <w:bCs/>
          <w:kern w:val="0"/>
          <w:sz w:val="24"/>
          <w:szCs w:val="24"/>
        </w:rPr>
        <w:t>）企业</w:t>
      </w:r>
      <w:r>
        <w:rPr>
          <w:rFonts w:ascii="Source Han Sans CN Medium" w:eastAsia="微软雅黑" w:hAnsi="Source Han Sans CN Medium" w:cs="宋体" w:hint="eastAsia"/>
          <w:b/>
          <w:bCs/>
          <w:kern w:val="0"/>
          <w:sz w:val="24"/>
          <w:szCs w:val="24"/>
        </w:rPr>
        <w:t>简介</w:t>
      </w:r>
    </w:p>
    <w:p w14:paraId="3FE57374" w14:textId="77777777" w:rsidR="005920BE" w:rsidRDefault="00000000">
      <w:pPr>
        <w:widowControl/>
        <w:spacing w:line="400" w:lineRule="exact"/>
        <w:ind w:firstLineChars="200"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中国特检院围绕“保安全、促发展”的初心使命，恪尽职守、甘于奉献，履行公益职责，引领行业进步，在守卫特种设备安全、服务经济社会发展中</w:t>
      </w:r>
      <w:proofErr w:type="gramStart"/>
      <w:r>
        <w:rPr>
          <w:rFonts w:ascii="微软雅黑" w:eastAsia="微软雅黑" w:hAnsi="微软雅黑" w:cs="宋体" w:hint="eastAsia"/>
          <w:kern w:val="0"/>
          <w:sz w:val="24"/>
          <w:szCs w:val="24"/>
        </w:rPr>
        <w:t>作出</w:t>
      </w:r>
      <w:proofErr w:type="gramEnd"/>
      <w:r>
        <w:rPr>
          <w:rFonts w:ascii="微软雅黑" w:eastAsia="微软雅黑" w:hAnsi="微软雅黑" w:cs="宋体" w:hint="eastAsia"/>
          <w:kern w:val="0"/>
          <w:sz w:val="24"/>
          <w:szCs w:val="24"/>
        </w:rPr>
        <w:t>积极贡献。先后获得全国五一劳动奖、全国青年文明号、全国工人先锋号等荣誉称号。</w:t>
      </w:r>
    </w:p>
    <w:p w14:paraId="63F9363D" w14:textId="77777777" w:rsidR="005920BE" w:rsidRDefault="00000000">
      <w:pPr>
        <w:widowControl/>
        <w:spacing w:line="400" w:lineRule="exact"/>
        <w:ind w:firstLineChars="200"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组织科研攻关。累计承担国家级和省部级科研项目、课题460余项，获得国家科技进步奖9项，省部级和行业协会奖励305项，解决了一系列全国性、跨行业、跨领域关键共性技术难题。建立学科团队基础研究、</w:t>
      </w:r>
      <w:proofErr w:type="gramStart"/>
      <w:r>
        <w:rPr>
          <w:rFonts w:ascii="微软雅黑" w:eastAsia="微软雅黑" w:hAnsi="微软雅黑" w:cs="宋体" w:hint="eastAsia"/>
          <w:kern w:val="0"/>
          <w:sz w:val="24"/>
          <w:szCs w:val="24"/>
        </w:rPr>
        <w:t>科创团队</w:t>
      </w:r>
      <w:proofErr w:type="gramEnd"/>
      <w:r>
        <w:rPr>
          <w:rFonts w:ascii="微软雅黑" w:eastAsia="微软雅黑" w:hAnsi="微软雅黑" w:cs="宋体" w:hint="eastAsia"/>
          <w:kern w:val="0"/>
          <w:sz w:val="24"/>
          <w:szCs w:val="24"/>
        </w:rPr>
        <w:t>应用研究、</w:t>
      </w:r>
      <w:proofErr w:type="gramStart"/>
      <w:r>
        <w:rPr>
          <w:rFonts w:ascii="微软雅黑" w:eastAsia="微软雅黑" w:hAnsi="微软雅黑" w:cs="宋体" w:hint="eastAsia"/>
          <w:kern w:val="0"/>
          <w:sz w:val="24"/>
          <w:szCs w:val="24"/>
        </w:rPr>
        <w:t>科创公司</w:t>
      </w:r>
      <w:proofErr w:type="gramEnd"/>
      <w:r>
        <w:rPr>
          <w:rFonts w:ascii="微软雅黑" w:eastAsia="微软雅黑" w:hAnsi="微软雅黑" w:cs="宋体" w:hint="eastAsia"/>
          <w:kern w:val="0"/>
          <w:sz w:val="24"/>
          <w:szCs w:val="24"/>
        </w:rPr>
        <w:t>成果转化的"三位一体"完整创新链条。“产学研用”一体化技术服务和成果转化平台加速建立。承担ISO锅炉和压力容器、ISO声发射等国际标准化组织技术委员会秘书处，牵头制定无损检测领域等国际标准9项。</w:t>
      </w:r>
    </w:p>
    <w:p w14:paraId="6F7759EB" w14:textId="77777777" w:rsidR="005920BE" w:rsidRDefault="00000000">
      <w:pPr>
        <w:widowControl/>
        <w:spacing w:line="400" w:lineRule="exact"/>
        <w:ind w:firstLineChars="200"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支撑安全监察。受总局委托，参与特种设备有关立法工作，组织研究起草安全技术规范47项，组织制修订国家和行业标准450余项，不断完善特种设备安全与节能法规标准体系。配合总局开展事故调查和统计分析工作，建立全国特种设备事故调查处理技术体系，指导地方构建特种设备事故应急技术体系。</w:t>
      </w:r>
    </w:p>
    <w:p w14:paraId="0A6B80CE" w14:textId="77777777" w:rsidR="005920BE" w:rsidRDefault="00000000">
      <w:pPr>
        <w:widowControl/>
        <w:spacing w:line="400" w:lineRule="exact"/>
        <w:ind w:firstLineChars="200"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提供公益服务。一是切实做好重大安全保障。围绕重大活动、重大工程、大型企业和高风险设备等"三大一高"重点领域，切实做好特种设备安全保障。高标准完成党的二十大、建党百年、国庆70周年、G20峰会、北京冬（残）奥会等重大活动和西气东输、</w:t>
      </w:r>
      <w:proofErr w:type="gramStart"/>
      <w:r>
        <w:rPr>
          <w:rFonts w:ascii="微软雅黑" w:eastAsia="微软雅黑" w:hAnsi="微软雅黑" w:cs="宋体" w:hint="eastAsia"/>
          <w:kern w:val="0"/>
          <w:sz w:val="24"/>
          <w:szCs w:val="24"/>
        </w:rPr>
        <w:t>川气东</w:t>
      </w:r>
      <w:proofErr w:type="gramEnd"/>
      <w:r>
        <w:rPr>
          <w:rFonts w:ascii="微软雅黑" w:eastAsia="微软雅黑" w:hAnsi="微软雅黑" w:cs="宋体" w:hint="eastAsia"/>
          <w:kern w:val="0"/>
          <w:sz w:val="24"/>
          <w:szCs w:val="24"/>
        </w:rPr>
        <w:t>送、</w:t>
      </w:r>
      <w:proofErr w:type="gramStart"/>
      <w:r>
        <w:rPr>
          <w:rFonts w:ascii="微软雅黑" w:eastAsia="微软雅黑" w:hAnsi="微软雅黑" w:cs="宋体" w:hint="eastAsia"/>
          <w:kern w:val="0"/>
          <w:sz w:val="24"/>
          <w:szCs w:val="24"/>
        </w:rPr>
        <w:t>西氢东</w:t>
      </w:r>
      <w:proofErr w:type="gramEnd"/>
      <w:r>
        <w:rPr>
          <w:rFonts w:ascii="微软雅黑" w:eastAsia="微软雅黑" w:hAnsi="微软雅黑" w:cs="宋体" w:hint="eastAsia"/>
          <w:kern w:val="0"/>
          <w:sz w:val="24"/>
          <w:szCs w:val="24"/>
        </w:rPr>
        <w:t>送、神舟十四、核电站建设、环球影城、卡西</w:t>
      </w:r>
      <w:proofErr w:type="gramStart"/>
      <w:r>
        <w:rPr>
          <w:rFonts w:ascii="微软雅黑" w:eastAsia="微软雅黑" w:hAnsi="微软雅黑" w:cs="宋体" w:hint="eastAsia"/>
          <w:kern w:val="0"/>
          <w:sz w:val="24"/>
          <w:szCs w:val="24"/>
        </w:rPr>
        <w:t>姆</w:t>
      </w:r>
      <w:proofErr w:type="gramEnd"/>
      <w:r>
        <w:rPr>
          <w:rFonts w:ascii="微软雅黑" w:eastAsia="微软雅黑" w:hAnsi="微软雅黑" w:cs="宋体" w:hint="eastAsia"/>
          <w:kern w:val="0"/>
          <w:sz w:val="24"/>
          <w:szCs w:val="24"/>
        </w:rPr>
        <w:t>电厂等重大工程安全保障任务。全力做好</w:t>
      </w:r>
      <w:proofErr w:type="gramStart"/>
      <w:r>
        <w:rPr>
          <w:rFonts w:ascii="微软雅黑" w:eastAsia="微软雅黑" w:hAnsi="微软雅黑" w:cs="宋体" w:hint="eastAsia"/>
          <w:kern w:val="0"/>
          <w:sz w:val="24"/>
          <w:szCs w:val="24"/>
        </w:rPr>
        <w:t>汶</w:t>
      </w:r>
      <w:proofErr w:type="gramEnd"/>
      <w:r>
        <w:rPr>
          <w:rFonts w:ascii="微软雅黑" w:eastAsia="微软雅黑" w:hAnsi="微软雅黑" w:cs="宋体" w:hint="eastAsia"/>
          <w:kern w:val="0"/>
          <w:sz w:val="24"/>
          <w:szCs w:val="24"/>
        </w:rPr>
        <w:t>川地震、南方雪灾、郑州特大暴雨、青海玛多地震等灾后特种设备安全保障工作。二是深入服务国家重大战略。建立高原能效测试实验室，完善</w:t>
      </w:r>
      <w:proofErr w:type="gramStart"/>
      <w:r>
        <w:rPr>
          <w:rFonts w:ascii="微软雅黑" w:eastAsia="微软雅黑" w:hAnsi="微软雅黑" w:cs="宋体" w:hint="eastAsia"/>
          <w:kern w:val="0"/>
          <w:sz w:val="24"/>
          <w:szCs w:val="24"/>
        </w:rPr>
        <w:t>援青援疆</w:t>
      </w:r>
      <w:proofErr w:type="gramEnd"/>
      <w:r>
        <w:rPr>
          <w:rFonts w:ascii="微软雅黑" w:eastAsia="微软雅黑" w:hAnsi="微软雅黑" w:cs="宋体" w:hint="eastAsia"/>
          <w:kern w:val="0"/>
          <w:sz w:val="24"/>
          <w:szCs w:val="24"/>
        </w:rPr>
        <w:t>长效机制。落实"一带一路"倡议，为东南亚、南亚、中亚、非洲等地区中资企业提供技术服务。三是面向社会提供优质服务。始终瞄准特种设备前沿高端领域，开创了诸多行业先河。自主研发基于风险的检验技术，在大型石化成套装置中推广应用，消除大量安全隐患，累计为企业降本增效数百亿元。</w:t>
      </w:r>
    </w:p>
    <w:p w14:paraId="43E9E9AC" w14:textId="77777777" w:rsidR="005920BE" w:rsidRDefault="00000000">
      <w:pPr>
        <w:widowControl/>
        <w:spacing w:line="400" w:lineRule="exact"/>
        <w:ind w:firstLineChars="200"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中国特检院将以党的二十大和二十届三中全会精神为指引，落实总局各项决策部署，继续履行"保安全、促发展"的职责和使命，坚持科技创新和制度创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lastRenderedPageBreak/>
        <w:t>新，努力打造特种设备领域国家战略科技力量，努力建设成为特种设备安全与节能领域国内权威、国际一流技术竞争力的国家级特种设备检验机构。</w:t>
      </w:r>
    </w:p>
    <w:p w14:paraId="455D1817" w14:textId="77777777" w:rsidR="005920BE" w:rsidRDefault="00000000">
      <w:pPr>
        <w:widowControl/>
        <w:spacing w:line="400" w:lineRule="exact"/>
        <w:ind w:firstLineChars="200" w:firstLine="480"/>
        <w:jc w:val="left"/>
        <w:rPr>
          <w:rFonts w:ascii="Source Han Sans CN Medium" w:eastAsia="微软雅黑" w:hAnsi="Source Han Sans CN Medium" w:cs="宋体" w:hint="eastAsia"/>
          <w:b/>
          <w:bCs/>
          <w:kern w:val="0"/>
          <w:sz w:val="24"/>
          <w:szCs w:val="24"/>
        </w:rPr>
      </w:pPr>
      <w:r>
        <w:rPr>
          <w:rFonts w:ascii="Source Han Sans CN Medium" w:eastAsia="微软雅黑" w:hAnsi="Source Han Sans CN Medium" w:cs="宋体" w:hint="eastAsia"/>
          <w:b/>
          <w:bCs/>
          <w:kern w:val="0"/>
          <w:sz w:val="24"/>
          <w:szCs w:val="24"/>
        </w:rPr>
        <w:t>（</w:t>
      </w:r>
      <w:r>
        <w:rPr>
          <w:rFonts w:ascii="Source Han Sans CN Medium" w:eastAsia="微软雅黑" w:hAnsi="Source Han Sans CN Medium" w:cs="宋体" w:hint="eastAsia"/>
          <w:b/>
          <w:bCs/>
          <w:kern w:val="0"/>
          <w:sz w:val="24"/>
          <w:szCs w:val="24"/>
        </w:rPr>
        <w:t>2</w:t>
      </w:r>
      <w:r>
        <w:rPr>
          <w:rFonts w:ascii="Source Han Sans CN Medium" w:eastAsia="微软雅黑" w:hAnsi="Source Han Sans CN Medium" w:cs="宋体" w:hint="eastAsia"/>
          <w:b/>
          <w:bCs/>
          <w:kern w:val="0"/>
          <w:sz w:val="24"/>
          <w:szCs w:val="24"/>
        </w:rPr>
        <w:t>）导师组一览表及需求人数</w:t>
      </w:r>
    </w:p>
    <w:tbl>
      <w:tblPr>
        <w:tblStyle w:val="ae"/>
        <w:tblW w:w="10148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239"/>
        <w:gridCol w:w="1239"/>
        <w:gridCol w:w="1434"/>
        <w:gridCol w:w="1435"/>
        <w:gridCol w:w="1392"/>
        <w:gridCol w:w="2013"/>
        <w:gridCol w:w="721"/>
      </w:tblGrid>
      <w:tr w:rsidR="005920BE" w14:paraId="729AFF17" w14:textId="77777777" w:rsidTr="00006024">
        <w:trPr>
          <w:tblHeader/>
          <w:jc w:val="center"/>
        </w:trPr>
        <w:tc>
          <w:tcPr>
            <w:tcW w:w="675" w:type="dxa"/>
            <w:vAlign w:val="center"/>
          </w:tcPr>
          <w:p w14:paraId="53F5BB60" w14:textId="77777777" w:rsidR="005920BE" w:rsidRDefault="00000000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239" w:type="dxa"/>
            <w:vAlign w:val="center"/>
          </w:tcPr>
          <w:p w14:paraId="29D532A7" w14:textId="250CA25C" w:rsidR="005920BE" w:rsidRDefault="00000000" w:rsidP="00006024">
            <w:pPr>
              <w:spacing w:line="400" w:lineRule="exact"/>
              <w:jc w:val="center"/>
              <w:rPr>
                <w:b/>
              </w:rPr>
            </w:pPr>
            <w:r>
              <w:rPr>
                <w:rFonts w:ascii="Source Han Sans CN Medium" w:hAnsi="Source Han Sans CN Medium"/>
                <w:b/>
                <w:bCs/>
                <w:sz w:val="22"/>
              </w:rPr>
              <w:t>学院（研究院）</w:t>
            </w:r>
          </w:p>
        </w:tc>
        <w:tc>
          <w:tcPr>
            <w:tcW w:w="1239" w:type="dxa"/>
            <w:vAlign w:val="center"/>
          </w:tcPr>
          <w:p w14:paraId="6A889CE3" w14:textId="77777777" w:rsidR="005920BE" w:rsidRDefault="00000000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专业领域</w:t>
            </w:r>
          </w:p>
        </w:tc>
        <w:tc>
          <w:tcPr>
            <w:tcW w:w="1434" w:type="dxa"/>
            <w:vAlign w:val="center"/>
          </w:tcPr>
          <w:p w14:paraId="0D47F81B" w14:textId="77777777" w:rsidR="005920BE" w:rsidRDefault="00000000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研究方向</w:t>
            </w:r>
          </w:p>
        </w:tc>
        <w:tc>
          <w:tcPr>
            <w:tcW w:w="1435" w:type="dxa"/>
            <w:vAlign w:val="center"/>
          </w:tcPr>
          <w:p w14:paraId="3FACC443" w14:textId="77777777" w:rsidR="005920BE" w:rsidRDefault="00000000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企业导师</w:t>
            </w:r>
          </w:p>
        </w:tc>
        <w:tc>
          <w:tcPr>
            <w:tcW w:w="1392" w:type="dxa"/>
            <w:vAlign w:val="center"/>
          </w:tcPr>
          <w:p w14:paraId="09A5C97C" w14:textId="77777777" w:rsidR="005920BE" w:rsidRDefault="00000000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校内导师</w:t>
            </w:r>
          </w:p>
        </w:tc>
        <w:tc>
          <w:tcPr>
            <w:tcW w:w="2013" w:type="dxa"/>
            <w:vAlign w:val="center"/>
          </w:tcPr>
          <w:p w14:paraId="68AD6318" w14:textId="77777777" w:rsidR="005920BE" w:rsidRDefault="00000000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拟提供的</w:t>
            </w:r>
            <w:r>
              <w:rPr>
                <w:b/>
              </w:rPr>
              <w:t>专业实践课题（科研项目）</w:t>
            </w:r>
            <w:r>
              <w:rPr>
                <w:rFonts w:hint="eastAsia"/>
                <w:b/>
              </w:rPr>
              <w:t>名称</w:t>
            </w:r>
          </w:p>
        </w:tc>
        <w:tc>
          <w:tcPr>
            <w:tcW w:w="721" w:type="dxa"/>
            <w:vAlign w:val="center"/>
          </w:tcPr>
          <w:p w14:paraId="0804A08B" w14:textId="77777777" w:rsidR="005920BE" w:rsidRDefault="00000000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需求人数</w:t>
            </w:r>
          </w:p>
        </w:tc>
      </w:tr>
      <w:tr w:rsidR="005920BE" w14:paraId="1AEBA062" w14:textId="77777777">
        <w:trPr>
          <w:jc w:val="center"/>
        </w:trPr>
        <w:tc>
          <w:tcPr>
            <w:tcW w:w="675" w:type="dxa"/>
            <w:vAlign w:val="center"/>
          </w:tcPr>
          <w:p w14:paraId="1E33E42B" w14:textId="77777777" w:rsidR="005920BE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1239" w:type="dxa"/>
            <w:vAlign w:val="center"/>
          </w:tcPr>
          <w:p w14:paraId="4CD6A552" w14:textId="31A82748" w:rsidR="005920BE" w:rsidRDefault="00006024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克拉玛依校区工学院</w:t>
            </w:r>
          </w:p>
        </w:tc>
        <w:tc>
          <w:tcPr>
            <w:tcW w:w="1239" w:type="dxa"/>
            <w:vAlign w:val="center"/>
          </w:tcPr>
          <w:p w14:paraId="1C1636AC" w14:textId="2FAA5FDD" w:rsidR="005920BE" w:rsidRDefault="0000602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机械工程</w:t>
            </w:r>
          </w:p>
        </w:tc>
        <w:tc>
          <w:tcPr>
            <w:tcW w:w="1434" w:type="dxa"/>
            <w:vAlign w:val="center"/>
          </w:tcPr>
          <w:p w14:paraId="13D0C67C" w14:textId="2DD75539" w:rsidR="005920BE" w:rsidRDefault="0000602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管道检测</w:t>
            </w:r>
          </w:p>
        </w:tc>
        <w:tc>
          <w:tcPr>
            <w:tcW w:w="1435" w:type="dxa"/>
            <w:vAlign w:val="center"/>
          </w:tcPr>
          <w:p w14:paraId="45565297" w14:textId="208A86B1" w:rsidR="005920BE" w:rsidRDefault="0000602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陈金忠</w:t>
            </w:r>
          </w:p>
        </w:tc>
        <w:tc>
          <w:tcPr>
            <w:tcW w:w="1392" w:type="dxa"/>
            <w:vAlign w:val="center"/>
          </w:tcPr>
          <w:p w14:paraId="7542C267" w14:textId="18F2F38D" w:rsidR="005920BE" w:rsidRDefault="0000602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宋强</w:t>
            </w:r>
          </w:p>
        </w:tc>
        <w:tc>
          <w:tcPr>
            <w:tcW w:w="2013" w:type="dxa"/>
            <w:vAlign w:val="center"/>
          </w:tcPr>
          <w:p w14:paraId="4E073090" w14:textId="3284C3ED" w:rsidR="005920BE" w:rsidRDefault="00006024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sz w:val="22"/>
              </w:rPr>
            </w:pPr>
            <w:r w:rsidRPr="00006024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管道自驱动内检测人探臂可重构技术研究</w:t>
            </w:r>
          </w:p>
        </w:tc>
        <w:tc>
          <w:tcPr>
            <w:tcW w:w="721" w:type="dxa"/>
            <w:vAlign w:val="center"/>
          </w:tcPr>
          <w:p w14:paraId="124ACF91" w14:textId="77777777" w:rsidR="005920BE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2"/>
                <w:lang w:bidi="ar"/>
              </w:rPr>
              <w:t>1</w:t>
            </w:r>
          </w:p>
        </w:tc>
      </w:tr>
    </w:tbl>
    <w:p w14:paraId="0A3EDC44" w14:textId="77777777" w:rsidR="005920BE" w:rsidRDefault="005920BE">
      <w:pPr>
        <w:widowControl/>
        <w:spacing w:line="400" w:lineRule="exact"/>
        <w:ind w:firstLineChars="200" w:firstLine="560"/>
        <w:jc w:val="left"/>
        <w:rPr>
          <w:rFonts w:ascii="Source Han Sans CN Medium" w:eastAsia="微软雅黑" w:hAnsi="Source Han Sans CN Medium" w:cs="宋体" w:hint="eastAsia"/>
          <w:b/>
          <w:bCs/>
          <w:kern w:val="0"/>
          <w:sz w:val="28"/>
          <w:szCs w:val="28"/>
        </w:rPr>
      </w:pPr>
    </w:p>
    <w:p w14:paraId="1FA6F30A" w14:textId="5AFC3EDD" w:rsidR="005920BE" w:rsidRDefault="00006024">
      <w:pPr>
        <w:widowControl/>
        <w:spacing w:line="400" w:lineRule="exact"/>
        <w:jc w:val="left"/>
        <w:rPr>
          <w:rFonts w:ascii="Source Han Sans CN Medium" w:eastAsia="微软雅黑" w:hAnsi="Source Han Sans CN Medium" w:cs="宋体" w:hint="eastAsia"/>
          <w:b/>
          <w:bCs/>
          <w:kern w:val="0"/>
          <w:sz w:val="28"/>
          <w:szCs w:val="28"/>
        </w:rPr>
      </w:pPr>
      <w:r>
        <w:rPr>
          <w:rFonts w:ascii="Source Han Sans CN Medium" w:eastAsia="微软雅黑" w:hAnsi="Source Han Sans CN Medium" w:cs="宋体" w:hint="eastAsia"/>
          <w:b/>
          <w:bCs/>
          <w:kern w:val="0"/>
          <w:sz w:val="28"/>
          <w:szCs w:val="28"/>
        </w:rPr>
        <w:t>2</w:t>
      </w:r>
      <w:r>
        <w:rPr>
          <w:rFonts w:ascii="Source Han Sans CN Medium" w:eastAsia="微软雅黑" w:hAnsi="Source Han Sans CN Medium" w:cs="宋体"/>
          <w:b/>
          <w:bCs/>
          <w:kern w:val="0"/>
          <w:sz w:val="28"/>
          <w:szCs w:val="28"/>
        </w:rPr>
        <w:t>.</w:t>
      </w:r>
      <w:r>
        <w:rPr>
          <w:rFonts w:ascii="Source Han Sans CN Medium" w:eastAsia="微软雅黑" w:hAnsi="Source Han Sans CN Medium" w:cs="宋体" w:hint="eastAsia"/>
          <w:b/>
          <w:bCs/>
          <w:kern w:val="0"/>
          <w:sz w:val="28"/>
          <w:szCs w:val="28"/>
        </w:rPr>
        <w:t>中国石油集团安全环保技术研究院有限公司</w:t>
      </w:r>
    </w:p>
    <w:p w14:paraId="11D8FCDC" w14:textId="77777777" w:rsidR="005920BE" w:rsidRDefault="00000000">
      <w:pPr>
        <w:widowControl/>
        <w:spacing w:line="400" w:lineRule="exact"/>
        <w:jc w:val="left"/>
        <w:rPr>
          <w:rFonts w:ascii="Source Han Sans CN Medium" w:eastAsia="微软雅黑" w:hAnsi="Source Han Sans CN Medium" w:cs="宋体" w:hint="eastAsia"/>
          <w:b/>
          <w:bCs/>
          <w:kern w:val="0"/>
          <w:sz w:val="24"/>
          <w:szCs w:val="24"/>
        </w:rPr>
      </w:pPr>
      <w:r>
        <w:rPr>
          <w:rFonts w:ascii="Source Han Sans CN Medium" w:eastAsia="微软雅黑" w:hAnsi="Source Han Sans CN Medium" w:cs="宋体"/>
          <w:b/>
          <w:bCs/>
          <w:kern w:val="0"/>
          <w:sz w:val="24"/>
          <w:szCs w:val="24"/>
        </w:rPr>
        <w:t>（</w:t>
      </w:r>
      <w:r>
        <w:rPr>
          <w:rFonts w:ascii="Source Han Sans CN Medium" w:eastAsia="微软雅黑" w:hAnsi="Source Han Sans CN Medium" w:cs="宋体"/>
          <w:b/>
          <w:bCs/>
          <w:kern w:val="0"/>
          <w:sz w:val="24"/>
          <w:szCs w:val="24"/>
        </w:rPr>
        <w:t>1</w:t>
      </w:r>
      <w:r>
        <w:rPr>
          <w:rFonts w:ascii="Source Han Sans CN Medium" w:eastAsia="微软雅黑" w:hAnsi="Source Han Sans CN Medium" w:cs="宋体"/>
          <w:b/>
          <w:bCs/>
          <w:kern w:val="0"/>
          <w:sz w:val="24"/>
          <w:szCs w:val="24"/>
        </w:rPr>
        <w:t>）企业</w:t>
      </w:r>
      <w:r>
        <w:rPr>
          <w:rFonts w:ascii="Source Han Sans CN Medium" w:eastAsia="微软雅黑" w:hAnsi="Source Han Sans CN Medium" w:cs="宋体" w:hint="eastAsia"/>
          <w:b/>
          <w:bCs/>
          <w:kern w:val="0"/>
          <w:sz w:val="24"/>
          <w:szCs w:val="24"/>
        </w:rPr>
        <w:t>简介</w:t>
      </w:r>
    </w:p>
    <w:p w14:paraId="4291386D" w14:textId="77777777" w:rsidR="005920BE" w:rsidRDefault="00000000">
      <w:pPr>
        <w:widowControl/>
        <w:spacing w:line="400" w:lineRule="exact"/>
        <w:ind w:firstLineChars="200"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中国石油集团安全环保技术研究院有限公司（以下简称研究院）是中国石油天然气集团有限公司直属的专业研究机构，研究院位于北京市中关村昌平科技园区内，注册资金3.5亿元，现有专业技术研究人员500余人，具有高级职称（副教授）以上人员200多人，拥有享受国务院津贴专家3人，国家石油石化行业安全环保和应急技术专家、中国石油高级技术专家、兼职博士生导师知名专家、教授39人。研究院深入推进油气勘探与新能源开发工程安全、能源化工新材料安全、污染防治与生态保护、碳中和、智慧健康安全环保、QHSE体系管理与咨询等6个学科体系建设，拥有国家级重点实验室</w:t>
      </w:r>
      <w:proofErr w:type="gramStart"/>
      <w:r>
        <w:rPr>
          <w:rFonts w:ascii="微软雅黑" w:eastAsia="微软雅黑" w:hAnsi="微软雅黑" w:cs="宋体" w:hint="eastAsia"/>
          <w:kern w:val="0"/>
          <w:sz w:val="24"/>
          <w:szCs w:val="24"/>
        </w:rPr>
        <w:t>”</w:t>
      </w:r>
      <w:proofErr w:type="gramEnd"/>
      <w:r>
        <w:rPr>
          <w:rFonts w:ascii="微软雅黑" w:eastAsia="微软雅黑" w:hAnsi="微软雅黑" w:cs="宋体" w:hint="eastAsia"/>
          <w:kern w:val="0"/>
          <w:sz w:val="24"/>
          <w:szCs w:val="24"/>
        </w:rPr>
        <w:t>和中国石油石化联合会认定“石油和化工环境保护含油废物处理及资源化工程中心”，同时建有中国石油“HSE重点实验室”、“环境监测总站”、“静电检测中心”等安全环保科技支撑平台。实验室面积15000平米，拥有各类专业研究设备600多台套，拥有30多台</w:t>
      </w:r>
      <w:proofErr w:type="gramStart"/>
      <w:r>
        <w:rPr>
          <w:rFonts w:ascii="微软雅黑" w:eastAsia="微软雅黑" w:hAnsi="微软雅黑" w:cs="宋体" w:hint="eastAsia"/>
          <w:kern w:val="0"/>
          <w:sz w:val="24"/>
          <w:szCs w:val="24"/>
        </w:rPr>
        <w:t>套国际</w:t>
      </w:r>
      <w:proofErr w:type="gramEnd"/>
      <w:r>
        <w:rPr>
          <w:rFonts w:ascii="微软雅黑" w:eastAsia="微软雅黑" w:hAnsi="微软雅黑" w:cs="宋体" w:hint="eastAsia"/>
          <w:kern w:val="0"/>
          <w:sz w:val="24"/>
          <w:szCs w:val="24"/>
        </w:rPr>
        <w:t>先进的大型仪器设备、和具有行业特色的标志性试验设施。研究院目前已建成污泥热解处理工艺模拟实验平台、点源污水高级氧化处理实验平台、污水脱氮脱盐处理与回用实验平台等10台套独具特色的特色实验平台，有效支撑了含油污泥分质处理与资源化系列技术、钻井废弃物随</w:t>
      </w:r>
      <w:proofErr w:type="gramStart"/>
      <w:r>
        <w:rPr>
          <w:rFonts w:ascii="微软雅黑" w:eastAsia="微软雅黑" w:hAnsi="微软雅黑" w:cs="宋体" w:hint="eastAsia"/>
          <w:kern w:val="0"/>
          <w:sz w:val="24"/>
          <w:szCs w:val="24"/>
        </w:rPr>
        <w:t>钻处理</w:t>
      </w:r>
      <w:proofErr w:type="gramEnd"/>
      <w:r>
        <w:rPr>
          <w:rFonts w:ascii="微软雅黑" w:eastAsia="微软雅黑" w:hAnsi="微软雅黑" w:cs="宋体" w:hint="eastAsia"/>
          <w:kern w:val="0"/>
          <w:sz w:val="24"/>
          <w:szCs w:val="24"/>
        </w:rPr>
        <w:t>与资源化系列技术、设备失效评估与腐蚀检测技术等13项安全环保特色技术，在石油石化安全环保技术研究、技术支持和技术服务方面拥有雄厚的实力和丰富的经验，整体技术水平达到“行业领先、国际一流”。十四五</w:t>
      </w:r>
      <w:proofErr w:type="gramStart"/>
      <w:r>
        <w:rPr>
          <w:rFonts w:ascii="微软雅黑" w:eastAsia="微软雅黑" w:hAnsi="微软雅黑" w:cs="宋体" w:hint="eastAsia"/>
          <w:kern w:val="0"/>
          <w:sz w:val="24"/>
          <w:szCs w:val="24"/>
        </w:rPr>
        <w:t>”</w:t>
      </w:r>
      <w:proofErr w:type="gramEnd"/>
      <w:r>
        <w:rPr>
          <w:rFonts w:ascii="微软雅黑" w:eastAsia="微软雅黑" w:hAnsi="微软雅黑" w:cs="宋体" w:hint="eastAsia"/>
          <w:kern w:val="0"/>
          <w:sz w:val="24"/>
          <w:szCs w:val="24"/>
        </w:rPr>
        <w:t>以来，研究院先后主持和参加国家重点研发计划、国家自然科学基金项目（20)和集团公司重大科技项目（65）等85项；获省部级（</w:t>
      </w:r>
      <w:proofErr w:type="gramStart"/>
      <w:r>
        <w:rPr>
          <w:rFonts w:ascii="微软雅黑" w:eastAsia="微软雅黑" w:hAnsi="微软雅黑" w:cs="宋体" w:hint="eastAsia"/>
          <w:kern w:val="0"/>
          <w:sz w:val="24"/>
          <w:szCs w:val="24"/>
        </w:rPr>
        <w:t>含行业</w:t>
      </w:r>
      <w:proofErr w:type="gramEnd"/>
      <w:r>
        <w:rPr>
          <w:rFonts w:ascii="微软雅黑" w:eastAsia="微软雅黑" w:hAnsi="微软雅黑" w:cs="宋体" w:hint="eastAsia"/>
          <w:kern w:val="0"/>
          <w:sz w:val="24"/>
          <w:szCs w:val="24"/>
        </w:rPr>
        <w:t>协会）科技成果奖116项；申请受理专利458件，其中发明专利438件；已获授权专利133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lastRenderedPageBreak/>
        <w:t>件，其中发明专利111件，获得软件著作权登记110项；研究起草和编制国际标准2件、国家、行业、团体和企业标准64件。</w:t>
      </w:r>
    </w:p>
    <w:p w14:paraId="37B9E299" w14:textId="77777777" w:rsidR="005920BE" w:rsidRDefault="00000000">
      <w:pPr>
        <w:widowControl/>
        <w:spacing w:line="400" w:lineRule="exact"/>
        <w:jc w:val="left"/>
        <w:rPr>
          <w:rFonts w:ascii="Source Han Sans CN Medium" w:eastAsia="微软雅黑" w:hAnsi="Source Han Sans CN Medium" w:cs="宋体" w:hint="eastAsia"/>
          <w:b/>
          <w:bCs/>
          <w:kern w:val="0"/>
          <w:sz w:val="24"/>
          <w:szCs w:val="24"/>
        </w:rPr>
      </w:pPr>
      <w:r>
        <w:rPr>
          <w:rFonts w:ascii="Source Han Sans CN Medium" w:eastAsia="微软雅黑" w:hAnsi="Source Han Sans CN Medium" w:cs="宋体" w:hint="eastAsia"/>
          <w:b/>
          <w:bCs/>
          <w:kern w:val="0"/>
          <w:sz w:val="24"/>
          <w:szCs w:val="24"/>
        </w:rPr>
        <w:t>（</w:t>
      </w:r>
      <w:r>
        <w:rPr>
          <w:rFonts w:ascii="Source Han Sans CN Medium" w:eastAsia="微软雅黑" w:hAnsi="Source Han Sans CN Medium" w:cs="宋体" w:hint="eastAsia"/>
          <w:b/>
          <w:bCs/>
          <w:kern w:val="0"/>
          <w:sz w:val="24"/>
          <w:szCs w:val="24"/>
        </w:rPr>
        <w:t>2</w:t>
      </w:r>
      <w:r>
        <w:rPr>
          <w:rFonts w:ascii="Source Han Sans CN Medium" w:eastAsia="微软雅黑" w:hAnsi="Source Han Sans CN Medium" w:cs="宋体" w:hint="eastAsia"/>
          <w:b/>
          <w:bCs/>
          <w:kern w:val="0"/>
          <w:sz w:val="24"/>
          <w:szCs w:val="24"/>
        </w:rPr>
        <w:t>）导师组一览表及需求人数</w:t>
      </w:r>
    </w:p>
    <w:tbl>
      <w:tblPr>
        <w:tblStyle w:val="ae"/>
        <w:tblW w:w="10148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239"/>
        <w:gridCol w:w="1239"/>
        <w:gridCol w:w="1434"/>
        <w:gridCol w:w="1435"/>
        <w:gridCol w:w="1392"/>
        <w:gridCol w:w="2013"/>
        <w:gridCol w:w="721"/>
      </w:tblGrid>
      <w:tr w:rsidR="005920BE" w14:paraId="3779E797" w14:textId="77777777" w:rsidTr="00006024">
        <w:trPr>
          <w:tblHeader/>
          <w:jc w:val="center"/>
        </w:trPr>
        <w:tc>
          <w:tcPr>
            <w:tcW w:w="675" w:type="dxa"/>
            <w:vAlign w:val="center"/>
          </w:tcPr>
          <w:p w14:paraId="1C35D05A" w14:textId="77777777" w:rsidR="005920BE" w:rsidRDefault="00000000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239" w:type="dxa"/>
            <w:vAlign w:val="center"/>
          </w:tcPr>
          <w:p w14:paraId="6BBF3DCA" w14:textId="1A0485C5" w:rsidR="005920BE" w:rsidRDefault="00000000" w:rsidP="00006024">
            <w:pPr>
              <w:spacing w:line="400" w:lineRule="exact"/>
              <w:jc w:val="center"/>
              <w:rPr>
                <w:b/>
              </w:rPr>
            </w:pPr>
            <w:r>
              <w:rPr>
                <w:rFonts w:ascii="Source Han Sans CN Medium" w:hAnsi="Source Han Sans CN Medium"/>
                <w:b/>
                <w:bCs/>
                <w:sz w:val="22"/>
              </w:rPr>
              <w:t>学院（研究院）</w:t>
            </w:r>
          </w:p>
        </w:tc>
        <w:tc>
          <w:tcPr>
            <w:tcW w:w="1239" w:type="dxa"/>
            <w:vAlign w:val="center"/>
          </w:tcPr>
          <w:p w14:paraId="624BC574" w14:textId="77777777" w:rsidR="005920BE" w:rsidRDefault="00000000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专业领域</w:t>
            </w:r>
          </w:p>
        </w:tc>
        <w:tc>
          <w:tcPr>
            <w:tcW w:w="1434" w:type="dxa"/>
            <w:vAlign w:val="center"/>
          </w:tcPr>
          <w:p w14:paraId="4D4ED186" w14:textId="77777777" w:rsidR="005920BE" w:rsidRDefault="00000000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研究方向</w:t>
            </w:r>
          </w:p>
        </w:tc>
        <w:tc>
          <w:tcPr>
            <w:tcW w:w="1435" w:type="dxa"/>
            <w:vAlign w:val="center"/>
          </w:tcPr>
          <w:p w14:paraId="73ACC05E" w14:textId="77777777" w:rsidR="005920BE" w:rsidRDefault="00000000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企业导师</w:t>
            </w:r>
          </w:p>
        </w:tc>
        <w:tc>
          <w:tcPr>
            <w:tcW w:w="1392" w:type="dxa"/>
            <w:vAlign w:val="center"/>
          </w:tcPr>
          <w:p w14:paraId="2BF5A676" w14:textId="77777777" w:rsidR="005920BE" w:rsidRDefault="00000000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校内导师</w:t>
            </w:r>
          </w:p>
        </w:tc>
        <w:tc>
          <w:tcPr>
            <w:tcW w:w="2013" w:type="dxa"/>
            <w:vAlign w:val="center"/>
          </w:tcPr>
          <w:p w14:paraId="2B647A8D" w14:textId="77777777" w:rsidR="005920BE" w:rsidRDefault="00000000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拟提供的</w:t>
            </w:r>
            <w:r>
              <w:rPr>
                <w:b/>
              </w:rPr>
              <w:t>专业实践课题（科研项目）</w:t>
            </w:r>
            <w:r>
              <w:rPr>
                <w:rFonts w:hint="eastAsia"/>
                <w:b/>
              </w:rPr>
              <w:t>名称</w:t>
            </w:r>
          </w:p>
        </w:tc>
        <w:tc>
          <w:tcPr>
            <w:tcW w:w="721" w:type="dxa"/>
            <w:vAlign w:val="center"/>
          </w:tcPr>
          <w:p w14:paraId="7D26E5BD" w14:textId="77777777" w:rsidR="005920BE" w:rsidRDefault="00000000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需求人数</w:t>
            </w:r>
          </w:p>
        </w:tc>
      </w:tr>
      <w:tr w:rsidR="005920BE" w14:paraId="390BCE40" w14:textId="77777777">
        <w:trPr>
          <w:jc w:val="center"/>
        </w:trPr>
        <w:tc>
          <w:tcPr>
            <w:tcW w:w="675" w:type="dxa"/>
            <w:vAlign w:val="center"/>
          </w:tcPr>
          <w:p w14:paraId="0182E5AD" w14:textId="77777777" w:rsidR="005920BE" w:rsidRDefault="00000000">
            <w:pPr>
              <w:widowControl/>
              <w:spacing w:line="400" w:lineRule="exact"/>
              <w:jc w:val="center"/>
              <w:textAlignment w:val="bottom"/>
              <w:rPr>
                <w:rFonts w:ascii="微软雅黑" w:eastAsia="微软雅黑" w:hAnsi="微软雅黑" w:cs="微软雅黑" w:hint="eastAsia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1239" w:type="dxa"/>
            <w:vAlign w:val="center"/>
          </w:tcPr>
          <w:p w14:paraId="4D5915CF" w14:textId="01558BBA" w:rsidR="005920BE" w:rsidRDefault="00006024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2"/>
                <w:lang w:bidi="ar"/>
              </w:rPr>
              <w:t>克拉玛依校区工学院</w:t>
            </w:r>
          </w:p>
        </w:tc>
        <w:tc>
          <w:tcPr>
            <w:tcW w:w="1239" w:type="dxa"/>
            <w:vAlign w:val="center"/>
          </w:tcPr>
          <w:p w14:paraId="27BFC26A" w14:textId="66F42D34" w:rsidR="005920BE" w:rsidRDefault="0000602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环境工程</w:t>
            </w:r>
          </w:p>
        </w:tc>
        <w:tc>
          <w:tcPr>
            <w:tcW w:w="1434" w:type="dxa"/>
            <w:vAlign w:val="center"/>
          </w:tcPr>
          <w:p w14:paraId="6E981021" w14:textId="6737F9F1" w:rsidR="005920BE" w:rsidRDefault="0000602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sz w:val="22"/>
              </w:rPr>
            </w:pPr>
            <w:r w:rsidRPr="00006024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污染控制与资源化</w:t>
            </w:r>
          </w:p>
        </w:tc>
        <w:tc>
          <w:tcPr>
            <w:tcW w:w="1435" w:type="dxa"/>
            <w:vAlign w:val="center"/>
          </w:tcPr>
          <w:p w14:paraId="6265FD3D" w14:textId="68457FF6" w:rsidR="005920BE" w:rsidRDefault="0000602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sz w:val="22"/>
              </w:rPr>
            </w:pPr>
            <w:r w:rsidRPr="00006024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张晓飞</w:t>
            </w:r>
          </w:p>
        </w:tc>
        <w:tc>
          <w:tcPr>
            <w:tcW w:w="1392" w:type="dxa"/>
            <w:vAlign w:val="center"/>
          </w:tcPr>
          <w:p w14:paraId="3E0A2565" w14:textId="6B8E035E" w:rsidR="005920BE" w:rsidRDefault="00EA4B3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阎光绪</w:t>
            </w:r>
          </w:p>
        </w:tc>
        <w:tc>
          <w:tcPr>
            <w:tcW w:w="2013" w:type="dxa"/>
            <w:vAlign w:val="center"/>
          </w:tcPr>
          <w:p w14:paraId="045BF010" w14:textId="2FEB51D8" w:rsidR="005920BE" w:rsidRDefault="00006024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sz w:val="22"/>
              </w:rPr>
            </w:pPr>
            <w:r w:rsidRPr="00006024">
              <w:rPr>
                <w:rFonts w:ascii="微软雅黑" w:eastAsia="微软雅黑" w:hAnsi="微软雅黑" w:cs="微软雅黑" w:hint="eastAsia"/>
                <w:sz w:val="22"/>
              </w:rPr>
              <w:t>钻井废弃物资源化处理与高值利用技术</w:t>
            </w:r>
          </w:p>
        </w:tc>
        <w:tc>
          <w:tcPr>
            <w:tcW w:w="721" w:type="dxa"/>
            <w:vAlign w:val="center"/>
          </w:tcPr>
          <w:p w14:paraId="7D74D679" w14:textId="77777777" w:rsidR="005920BE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2"/>
                <w:lang w:bidi="ar"/>
              </w:rPr>
              <w:t>1</w:t>
            </w:r>
          </w:p>
        </w:tc>
      </w:tr>
    </w:tbl>
    <w:p w14:paraId="4C5C3D75" w14:textId="77777777" w:rsidR="005920BE" w:rsidRDefault="005920BE">
      <w:pPr>
        <w:spacing w:line="400" w:lineRule="exact"/>
      </w:pPr>
    </w:p>
    <w:sectPr w:rsidR="00592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57007" w14:textId="77777777" w:rsidR="00AE5B2F" w:rsidRDefault="00AE5B2F" w:rsidP="00006024">
      <w:r>
        <w:separator/>
      </w:r>
    </w:p>
  </w:endnote>
  <w:endnote w:type="continuationSeparator" w:id="0">
    <w:p w14:paraId="641CD406" w14:textId="77777777" w:rsidR="00AE5B2F" w:rsidRDefault="00AE5B2F" w:rsidP="0000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urce Han Sans CN Medium">
    <w:altName w:val="Times New Roman"/>
    <w:charset w:val="00"/>
    <w:family w:val="roman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9FDEE" w14:textId="77777777" w:rsidR="00AE5B2F" w:rsidRDefault="00AE5B2F" w:rsidP="00006024">
      <w:r>
        <w:separator/>
      </w:r>
    </w:p>
  </w:footnote>
  <w:footnote w:type="continuationSeparator" w:id="0">
    <w:p w14:paraId="79C72048" w14:textId="77777777" w:rsidR="00AE5B2F" w:rsidRDefault="00AE5B2F" w:rsidP="00006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lkNzQ2MzVjYThjODg4OGM1MDEyNjJjNmY3ZjE0M2EifQ=="/>
  </w:docVars>
  <w:rsids>
    <w:rsidRoot w:val="00FD03F4"/>
    <w:rsid w:val="00006024"/>
    <w:rsid w:val="00010837"/>
    <w:rsid w:val="00067308"/>
    <w:rsid w:val="000B3F63"/>
    <w:rsid w:val="000D2196"/>
    <w:rsid w:val="00165170"/>
    <w:rsid w:val="00166669"/>
    <w:rsid w:val="0017450A"/>
    <w:rsid w:val="00180DDA"/>
    <w:rsid w:val="001E5E6E"/>
    <w:rsid w:val="001E6A9D"/>
    <w:rsid w:val="00200C69"/>
    <w:rsid w:val="00234864"/>
    <w:rsid w:val="002A0F74"/>
    <w:rsid w:val="002E56AF"/>
    <w:rsid w:val="0030429F"/>
    <w:rsid w:val="0033181A"/>
    <w:rsid w:val="00334616"/>
    <w:rsid w:val="00375659"/>
    <w:rsid w:val="003A0E6B"/>
    <w:rsid w:val="003E3B93"/>
    <w:rsid w:val="003E793A"/>
    <w:rsid w:val="00411DCA"/>
    <w:rsid w:val="004916E5"/>
    <w:rsid w:val="00495A62"/>
    <w:rsid w:val="004F4000"/>
    <w:rsid w:val="00516E9B"/>
    <w:rsid w:val="00536B99"/>
    <w:rsid w:val="005920BE"/>
    <w:rsid w:val="005948B7"/>
    <w:rsid w:val="005B4F3C"/>
    <w:rsid w:val="005D2297"/>
    <w:rsid w:val="005F18FB"/>
    <w:rsid w:val="006312CB"/>
    <w:rsid w:val="00680180"/>
    <w:rsid w:val="00711034"/>
    <w:rsid w:val="0073747C"/>
    <w:rsid w:val="00743847"/>
    <w:rsid w:val="00750831"/>
    <w:rsid w:val="00777151"/>
    <w:rsid w:val="007A5DA9"/>
    <w:rsid w:val="007D3014"/>
    <w:rsid w:val="007F501D"/>
    <w:rsid w:val="00822160"/>
    <w:rsid w:val="0085541A"/>
    <w:rsid w:val="0086128D"/>
    <w:rsid w:val="00872EDB"/>
    <w:rsid w:val="00897D74"/>
    <w:rsid w:val="008B0EDE"/>
    <w:rsid w:val="008E6913"/>
    <w:rsid w:val="009012B9"/>
    <w:rsid w:val="00927763"/>
    <w:rsid w:val="00953840"/>
    <w:rsid w:val="00993A0E"/>
    <w:rsid w:val="009951AD"/>
    <w:rsid w:val="009A0B6E"/>
    <w:rsid w:val="009E12CD"/>
    <w:rsid w:val="009F3AB6"/>
    <w:rsid w:val="00A63C10"/>
    <w:rsid w:val="00A70962"/>
    <w:rsid w:val="00A8489E"/>
    <w:rsid w:val="00AE5B2F"/>
    <w:rsid w:val="00B211D7"/>
    <w:rsid w:val="00B22E44"/>
    <w:rsid w:val="00BB5D28"/>
    <w:rsid w:val="00BF1567"/>
    <w:rsid w:val="00C00F34"/>
    <w:rsid w:val="00C0158A"/>
    <w:rsid w:val="00C46CFF"/>
    <w:rsid w:val="00CE5E6B"/>
    <w:rsid w:val="00D619DB"/>
    <w:rsid w:val="00D9446F"/>
    <w:rsid w:val="00DA17E2"/>
    <w:rsid w:val="00DD45CA"/>
    <w:rsid w:val="00DD667F"/>
    <w:rsid w:val="00E10C7F"/>
    <w:rsid w:val="00E12DDC"/>
    <w:rsid w:val="00E445E3"/>
    <w:rsid w:val="00E96B34"/>
    <w:rsid w:val="00EA4B3E"/>
    <w:rsid w:val="00EA5E5F"/>
    <w:rsid w:val="00F460A0"/>
    <w:rsid w:val="00F61BE3"/>
    <w:rsid w:val="00F64291"/>
    <w:rsid w:val="00F64A5B"/>
    <w:rsid w:val="00F719CF"/>
    <w:rsid w:val="00F91491"/>
    <w:rsid w:val="00F93FAA"/>
    <w:rsid w:val="00FA72BD"/>
    <w:rsid w:val="00FC7F87"/>
    <w:rsid w:val="00FD03F4"/>
    <w:rsid w:val="00FE31B6"/>
    <w:rsid w:val="00FE6232"/>
    <w:rsid w:val="02C941D1"/>
    <w:rsid w:val="02FC6355"/>
    <w:rsid w:val="037408CD"/>
    <w:rsid w:val="0BD95C00"/>
    <w:rsid w:val="14BC34EF"/>
    <w:rsid w:val="162E0AC3"/>
    <w:rsid w:val="17887D5F"/>
    <w:rsid w:val="18763A3D"/>
    <w:rsid w:val="1B524D8F"/>
    <w:rsid w:val="1C3D522A"/>
    <w:rsid w:val="21B80CDF"/>
    <w:rsid w:val="21D57BC5"/>
    <w:rsid w:val="27991E30"/>
    <w:rsid w:val="29493649"/>
    <w:rsid w:val="29C66496"/>
    <w:rsid w:val="29DF0BF4"/>
    <w:rsid w:val="2A274192"/>
    <w:rsid w:val="2BD6464A"/>
    <w:rsid w:val="2FF93051"/>
    <w:rsid w:val="37310676"/>
    <w:rsid w:val="38A17469"/>
    <w:rsid w:val="3CE96FC7"/>
    <w:rsid w:val="3E130618"/>
    <w:rsid w:val="3F1E6D0D"/>
    <w:rsid w:val="3FB21F0F"/>
    <w:rsid w:val="414A4154"/>
    <w:rsid w:val="43F244CB"/>
    <w:rsid w:val="546B37FC"/>
    <w:rsid w:val="58BD04F4"/>
    <w:rsid w:val="5FF473A7"/>
    <w:rsid w:val="660B3602"/>
    <w:rsid w:val="689B282D"/>
    <w:rsid w:val="68CF4DBB"/>
    <w:rsid w:val="6E811FDA"/>
    <w:rsid w:val="6F6A7C8A"/>
    <w:rsid w:val="708E3C26"/>
    <w:rsid w:val="73BA6640"/>
    <w:rsid w:val="75C60BFC"/>
    <w:rsid w:val="75D47A96"/>
    <w:rsid w:val="76B91231"/>
    <w:rsid w:val="779C40BA"/>
    <w:rsid w:val="7B8C6DCD"/>
    <w:rsid w:val="7D68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13154"/>
  <w15:docId w15:val="{E2661C52-DF7E-419F-85C2-CAB5131E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autoRedefine/>
    <w:uiPriority w:val="99"/>
    <w:semiHidden/>
    <w:unhideWhenUsed/>
    <w:qFormat/>
    <w:rPr>
      <w:b/>
      <w:bCs/>
    </w:rPr>
  </w:style>
  <w:style w:type="table" w:styleId="ae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paragraph" w:styleId="af0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wspan">
    <w:name w:val="awspan"/>
    <w:basedOn w:val="a0"/>
    <w:autoRedefine/>
    <w:qFormat/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d">
    <w:name w:val="批注主题 字符"/>
    <w:basedOn w:val="a4"/>
    <w:link w:val="ac"/>
    <w:autoRedefine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399F1-DF6B-4F30-A647-0B7370A45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cupb</dc:creator>
  <cp:lastModifiedBy>wsx</cp:lastModifiedBy>
  <cp:revision>32</cp:revision>
  <dcterms:created xsi:type="dcterms:W3CDTF">2022-03-06T15:07:00Z</dcterms:created>
  <dcterms:modified xsi:type="dcterms:W3CDTF">2025-03-19T07:13:00Z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F585BE6692124E9CADD267B9AADC25E7_13</vt:lpwstr>
  </property>
  <property fmtid="{D5CDD505-2E9C-101B-9397-08002B2CF9AE}" pid="4" name="KSOTemplateDocerSaveRecord">
    <vt:lpwstr>eyJoZGlkIjoiMTlkNzQ2MzVjYThjODg4OGM1MDEyNjJjNmY3ZjE0M2EiLCJ1c2VySWQiOiIyMDg2MDEzMTMifQ==</vt:lpwstr>
  </property>
</Properties>
</file>