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6ABC6" w14:textId="3991AD62" w:rsidR="007B661F" w:rsidRDefault="00BD7CE9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附件</w:t>
      </w:r>
      <w:r w:rsidR="00D174D0">
        <w:rPr>
          <w:rFonts w:ascii="宋体" w:hAnsi="宋体" w:hint="eastAsia"/>
          <w:b/>
          <w:sz w:val="24"/>
        </w:rPr>
        <w:t>2</w:t>
      </w:r>
      <w:r>
        <w:rPr>
          <w:rFonts w:ascii="宋体" w:hAnsi="宋体" w:hint="eastAsia"/>
          <w:b/>
          <w:sz w:val="24"/>
        </w:rPr>
        <w:t>：</w:t>
      </w:r>
    </w:p>
    <w:p w14:paraId="1478B1CF" w14:textId="77777777" w:rsidR="007B661F" w:rsidRDefault="00BD7CE9">
      <w:pPr>
        <w:adjustRightInd w:val="0"/>
        <w:snapToGrid w:val="0"/>
        <w:spacing w:line="480" w:lineRule="auto"/>
        <w:ind w:firstLineChars="200" w:firstLine="562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远程视频面试</w:t>
      </w:r>
    </w:p>
    <w:p w14:paraId="754A14BC" w14:textId="77777777" w:rsidR="007B661F" w:rsidRDefault="00BD7CE9">
      <w:pPr>
        <w:adjustRightInd w:val="0"/>
        <w:snapToGrid w:val="0"/>
        <w:spacing w:line="480" w:lineRule="auto"/>
        <w:ind w:firstLineChars="200" w:firstLine="562"/>
        <w:jc w:val="center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8"/>
          <w:szCs w:val="28"/>
        </w:rPr>
        <w:t>复试设备、复试环境、连接测试、复试流程、复试纪律要求</w:t>
      </w:r>
    </w:p>
    <w:p w14:paraId="360A5587" w14:textId="77777777" w:rsidR="007B661F" w:rsidRDefault="00BD7CE9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一、复试设备配置基础要求</w:t>
      </w:r>
    </w:p>
    <w:p w14:paraId="457FDECE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考生应尽量使用笔记本电脑进行面试，如果笔记本电脑本身配置的摄像头、话筒效果较好，可直接使用。如果是普通PC电脑，需要另外配备摄像头，麦克风、音箱，可正常进行QQ、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</w:rPr>
        <w:t>微信视频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</w:rPr>
        <w:t>通话功能。笔记本电脑请提前充好电，或连接电源使用。检查网络是否畅通，建议考生电脑通过连接有线网络参与面试，尽量不要使用很多人共享的无线网络，以防面试过程中断网。提前将无关电脑程序全部关闭，特别是微信、QQ等易弹出窗口的软件。如果监控端使用智能手机，须提前备好手机支架，手机开启来电全部呼叫转移，同时注意去掉锁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</w:rPr>
        <w:t>屏及闹铃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</w:rPr>
        <w:t>等设置。考生若使用手机加入平台，用移动数据流量联网时，则须关闭手机通话功能或设置成来电转接；用WIFI联网时，则须直接关闭移动数据连接及手机通话功能。若复试过程中出现断网情况，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</w:rPr>
        <w:t>考生需第一时间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</w:rPr>
        <w:t>打开手机信号，确保与学院及时取得联系。</w:t>
      </w:r>
    </w:p>
    <w:p w14:paraId="5593589B" w14:textId="77777777" w:rsidR="007B661F" w:rsidRDefault="00BD7CE9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二、复试设备摆放要求</w:t>
      </w:r>
    </w:p>
    <w:p w14:paraId="10BB0F00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在电脑和手机上都提前安装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</w:rPr>
        <w:t>好腾讯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</w:rPr>
        <w:t>会议、钉钉软件。考试登录远程面试软件后，复试全程开启摄像头，考生正向面对主机位，保证头肩部及双手出现在视频画面中，保证面部清晰可见，不佩戴口罩和耳饰，头发不可遮挡耳朵，不可佩戴耳机。副机位从考生侧后方拍摄（与考生后背面成45°角），确保可拍摄考生本人和电脑屏幕。</w:t>
      </w:r>
    </w:p>
    <w:p w14:paraId="733B1A8F" w14:textId="77777777" w:rsidR="007B661F" w:rsidRDefault="00BD7CE9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三、复试环境</w:t>
      </w:r>
    </w:p>
    <w:p w14:paraId="3D76DC8E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考生需要在独立、无干扰的环境下进行远程视频面试，保证房间内网络信号质量满足视频通话需求。复试过程中，复试房间内除本考生不能有其他任何人员，除复试要求的设备和物品外，复试场所考生座位1.5米范围内不得存放任何书刊、报纸、资料、电子设备等。复试时检查面试环境光线，不能过于昏暗，也不要逆光，可提前通过摄像头，检查环境亮度是否合适。视频背景必须为真实环境。</w:t>
      </w:r>
    </w:p>
    <w:p w14:paraId="13F81020" w14:textId="77777777" w:rsidR="007B661F" w:rsidRDefault="00BD7CE9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四、复试视频连接测试</w:t>
      </w:r>
    </w:p>
    <w:p w14:paraId="2E8F5B9D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复试前由各复试小组与考生进行视频连接测试，模拟复试环节，并告知考生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lastRenderedPageBreak/>
        <w:t>复试当天进场方式、候场时间、复试时间段，再次强调复试流程、复试内容、跨专业加试环节（如果有）以及其他注意事项。考生应在学校规定的时间参加网络面试设备及平台测试，确保设备功能、复试环境等满足学校要求。</w:t>
      </w:r>
    </w:p>
    <w:p w14:paraId="4CBA7485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bCs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bCs/>
          <w:color w:val="000000" w:themeColor="text1"/>
          <w:kern w:val="0"/>
          <w:sz w:val="24"/>
        </w:rPr>
        <w:t>视频连接测试的具体时间安排，由复试小组秘书通知考生。</w:t>
      </w:r>
    </w:p>
    <w:p w14:paraId="2814EE08" w14:textId="77777777" w:rsidR="007B661F" w:rsidRDefault="00BD7CE9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五、复试形式及流程</w:t>
      </w:r>
    </w:p>
    <w:p w14:paraId="45FC68F8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复试以远程视频面试的形式，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</w:rPr>
        <w:t>采用腾讯会议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</w:rPr>
        <w:t>（主系统）和“钉钉（副系统、双机位）”，每位考生的面试时间原则上为 20分钟（含外国语听力及口语测试）。</w:t>
      </w:r>
    </w:p>
    <w:p w14:paraId="7F53D78B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（1）请考生准备好带有摄像头、麦克风和扬声器的电子设备，提前下载好两个面试软件，注册好账户，实名登陆，并调试好软件，于复试当天保持网络畅通。还需提前准备好二代身份证原件、准考证和</w:t>
      </w:r>
      <w:bookmarkStart w:id="0" w:name="_Hlk39491088"/>
      <w:r>
        <w:rPr>
          <w:rFonts w:ascii="仿宋" w:eastAsia="仿宋" w:hAnsi="仿宋" w:hint="eastAsia"/>
          <w:color w:val="000000" w:themeColor="text1"/>
          <w:kern w:val="0"/>
          <w:sz w:val="24"/>
        </w:rPr>
        <w:t>本人签字的《研究生复试考生诚信承诺书》原件</w:t>
      </w:r>
      <w:bookmarkEnd w:id="0"/>
      <w:r>
        <w:rPr>
          <w:rFonts w:ascii="仿宋" w:eastAsia="仿宋" w:hAnsi="仿宋" w:hint="eastAsia"/>
          <w:color w:val="000000" w:themeColor="text1"/>
          <w:kern w:val="0"/>
          <w:sz w:val="24"/>
        </w:rPr>
        <w:t>。</w:t>
      </w:r>
    </w:p>
    <w:p w14:paraId="4E80ED73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（2）每位考生面试开始前 20 分钟，面试秘书将以短信或者电话的形式通知考生本人面试开始的时间、会议号码及密码，请考生保证复试当天手机通讯畅通（以报名时所提供的联系方式为准）。考生按时凭会议号码及密码进入网络会议室参加面试，全程需开启摄像头和麦克风。</w:t>
      </w:r>
    </w:p>
    <w:p w14:paraId="43223BA7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（3）考生进入视频会议后，手持有效二代身份证和研究生复试考生诚信承诺书，供面试小组秘书核对身份。考生本人、身份证要同时出现在屏幕中，且保证图像清晰。技术支持通过“远程视频面试核验”系统进行身份核实；复试小组成员须根据考生基本情况信息表进行再次核实。</w:t>
      </w:r>
      <w:r>
        <w:rPr>
          <w:rFonts w:ascii="仿宋" w:eastAsia="仿宋" w:hAnsi="仿宋" w:hint="eastAsia"/>
          <w:b/>
          <w:bCs/>
          <w:kern w:val="0"/>
          <w:sz w:val="24"/>
        </w:rPr>
        <w:t>复试秘书须对考生手持身份证截图、手持承诺书截图，并与资格审查材料一起存档备案</w:t>
      </w:r>
      <w:r>
        <w:rPr>
          <w:rFonts w:ascii="仿宋" w:eastAsia="仿宋" w:hAnsi="仿宋" w:hint="eastAsia"/>
          <w:kern w:val="0"/>
          <w:sz w:val="24"/>
        </w:rPr>
        <w:t>。</w:t>
      </w:r>
    </w:p>
    <w:p w14:paraId="13575E92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（4）核对身份后，考生用手机环拍四周，确保清场，展示本人签字的《研究生复试考生诚信承诺书》原件，考生本人现场承诺：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</w:rPr>
        <w:t>我已知晓并遵守《研究生复试考生诚信承诺书》的所有内容，我保证严格遵守“考生复试行为规范”，诚信复试，不营私舞弊，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</w:rPr>
        <w:t>不私自对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</w:rPr>
        <w:t>复试过程录像录音，不将复试相关内容及过程对外泄露，所在场所没有其他人或考试相关材料。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</w:rPr>
        <w:t>经小组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</w:rPr>
        <w:t>秘书确认后即可开始面试。</w:t>
      </w:r>
    </w:p>
    <w:p w14:paraId="19D3C5E8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（5）面试小组成员对考生进行考核。</w:t>
      </w:r>
    </w:p>
    <w:p w14:paraId="6C5C17F7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（</w:t>
      </w:r>
      <w:r>
        <w:rPr>
          <w:rFonts w:ascii="仿宋" w:eastAsia="仿宋" w:hAnsi="仿宋"/>
          <w:color w:val="000000" w:themeColor="text1"/>
          <w:kern w:val="0"/>
          <w:sz w:val="24"/>
        </w:rPr>
        <w:t>6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）复试过程中严格执行“随机确定考生复试次序”、“随机确定复试小组组成人员”、“随机抽取复试试题”的“三随机”工作机制。</w:t>
      </w:r>
    </w:p>
    <w:p w14:paraId="241051E6" w14:textId="77777777" w:rsidR="007B661F" w:rsidRDefault="00BD7CE9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六.复试纪律要求</w:t>
      </w:r>
    </w:p>
    <w:p w14:paraId="21229F13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除复试需要打开的软件，不允许再运行其他网页或软件，设备须处于免打扰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lastRenderedPageBreak/>
        <w:t>状态，保证复试过程不受其他因素干扰或打断，不得与外界有任何音视频交互。复试期间考生不得录屏录音录像。复试期间如发生设备和网络故障，应立即联系报考学院应急联络人（应急联络人信息在</w:t>
      </w:r>
      <w:r>
        <w:rPr>
          <w:rFonts w:ascii="仿宋" w:eastAsia="仿宋" w:hAnsi="仿宋"/>
          <w:kern w:val="0"/>
          <w:sz w:val="24"/>
        </w:rPr>
        <w:t>考生</w:t>
      </w:r>
      <w:r>
        <w:rPr>
          <w:rFonts w:ascii="仿宋" w:eastAsia="仿宋" w:hAnsi="仿宋" w:hint="eastAsia"/>
          <w:kern w:val="0"/>
          <w:sz w:val="24"/>
        </w:rPr>
        <w:t>复试规则说明</w:t>
      </w:r>
      <w:r>
        <w:rPr>
          <w:rFonts w:ascii="仿宋" w:eastAsia="仿宋" w:hAnsi="仿宋"/>
          <w:kern w:val="0"/>
          <w:sz w:val="24"/>
        </w:rPr>
        <w:t>会</w:t>
      </w:r>
      <w:r>
        <w:rPr>
          <w:rFonts w:ascii="仿宋" w:eastAsia="仿宋" w:hAnsi="仿宋" w:hint="eastAsia"/>
          <w:kern w:val="0"/>
          <w:sz w:val="24"/>
        </w:rPr>
        <w:t>发布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），根据要求启用备用系统或其他操作。</w:t>
      </w:r>
    </w:p>
    <w:p w14:paraId="483D706C" w14:textId="77777777" w:rsidR="007B661F" w:rsidRDefault="00BD7CE9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七.中国石油大学（北京）考生复试行为规范</w:t>
      </w:r>
    </w:p>
    <w:p w14:paraId="780EB4E0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1.考生应自觉服从学院复试工作人员管理。</w:t>
      </w:r>
    </w:p>
    <w:p w14:paraId="673DE6D0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2.考生应按要求准备好网络远程复试要求的软硬件条件和网络环境。</w:t>
      </w:r>
    </w:p>
    <w:p w14:paraId="4CCCBA10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3.考生必须凭本人有效居民身份证和准考证参加网络远程复试。</w:t>
      </w:r>
    </w:p>
    <w:p w14:paraId="650AE55B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4.考生应选择独立、无干扰、安静房间独自参加网络远程复试。</w:t>
      </w:r>
    </w:p>
    <w:p w14:paraId="6E0DC353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5.考生音频视频必须全程开启，全程正面免冠朝向摄像头，保证头肩部及双手出现在视频画面正中间。</w:t>
      </w:r>
    </w:p>
    <w:p w14:paraId="210B3D3E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6.复试全程考生应保持注视摄像头，不得以任何方式查阅资料。</w:t>
      </w:r>
    </w:p>
    <w:p w14:paraId="47393130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7.复试期间考生不得录屏录像录音，报考专业考试（复试）未全部结束前不得将考试（复试）内容向其他考生泄漏或在网络传播。</w:t>
      </w:r>
    </w:p>
    <w:p w14:paraId="7820EB15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8.复试期间如发生设备或网络故障，应主动采用学院规定方式与报考学院保持沟通。</w:t>
      </w:r>
    </w:p>
    <w:p w14:paraId="21E76D02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9.学院有特殊要求或其他详细规定的，以学院规定为准。</w:t>
      </w:r>
    </w:p>
    <w:p w14:paraId="464D9A40" w14:textId="77777777" w:rsidR="007B661F" w:rsidRDefault="00BD7CE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10.其他未尽事项，根据实际情况进行判定，确有影响考试正常秩序的按违规处理。</w:t>
      </w:r>
    </w:p>
    <w:p w14:paraId="2A236FC1" w14:textId="77777777" w:rsidR="007B661F" w:rsidRDefault="007B661F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  <w:kern w:val="0"/>
          <w:sz w:val="24"/>
        </w:rPr>
      </w:pPr>
    </w:p>
    <w:sectPr w:rsidR="007B6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0C0"/>
    <w:rsid w:val="00001956"/>
    <w:rsid w:val="0000294C"/>
    <w:rsid w:val="0000774E"/>
    <w:rsid w:val="00010B2D"/>
    <w:rsid w:val="00021DE0"/>
    <w:rsid w:val="0002328A"/>
    <w:rsid w:val="00030174"/>
    <w:rsid w:val="00050177"/>
    <w:rsid w:val="000612B2"/>
    <w:rsid w:val="000C2B3C"/>
    <w:rsid w:val="000D60C2"/>
    <w:rsid w:val="000D75E5"/>
    <w:rsid w:val="000F6BF8"/>
    <w:rsid w:val="00123C6B"/>
    <w:rsid w:val="00143316"/>
    <w:rsid w:val="00144BAD"/>
    <w:rsid w:val="00145BA3"/>
    <w:rsid w:val="0015168B"/>
    <w:rsid w:val="001670A2"/>
    <w:rsid w:val="00192529"/>
    <w:rsid w:val="001A4C65"/>
    <w:rsid w:val="001B43DD"/>
    <w:rsid w:val="001B735D"/>
    <w:rsid w:val="001E2A2D"/>
    <w:rsid w:val="001F3145"/>
    <w:rsid w:val="001F484F"/>
    <w:rsid w:val="001F51B2"/>
    <w:rsid w:val="00201C0C"/>
    <w:rsid w:val="002045CE"/>
    <w:rsid w:val="00214D46"/>
    <w:rsid w:val="00221F0E"/>
    <w:rsid w:val="00223675"/>
    <w:rsid w:val="00227BCC"/>
    <w:rsid w:val="00255A3A"/>
    <w:rsid w:val="00263D87"/>
    <w:rsid w:val="00272EFC"/>
    <w:rsid w:val="00273A6D"/>
    <w:rsid w:val="002C4012"/>
    <w:rsid w:val="002D36BE"/>
    <w:rsid w:val="002D39B6"/>
    <w:rsid w:val="002D76A5"/>
    <w:rsid w:val="002E3EC8"/>
    <w:rsid w:val="003105D2"/>
    <w:rsid w:val="0033124E"/>
    <w:rsid w:val="00334331"/>
    <w:rsid w:val="00340E97"/>
    <w:rsid w:val="00341686"/>
    <w:rsid w:val="00350077"/>
    <w:rsid w:val="00372DAB"/>
    <w:rsid w:val="00380F92"/>
    <w:rsid w:val="00386E1A"/>
    <w:rsid w:val="003904AA"/>
    <w:rsid w:val="003A79BE"/>
    <w:rsid w:val="003B210F"/>
    <w:rsid w:val="003B67D9"/>
    <w:rsid w:val="003E6D2B"/>
    <w:rsid w:val="00401CE4"/>
    <w:rsid w:val="00413877"/>
    <w:rsid w:val="00416F38"/>
    <w:rsid w:val="00416F9F"/>
    <w:rsid w:val="00422D2B"/>
    <w:rsid w:val="00423B18"/>
    <w:rsid w:val="00437410"/>
    <w:rsid w:val="00487CDE"/>
    <w:rsid w:val="004A708C"/>
    <w:rsid w:val="004B0F4B"/>
    <w:rsid w:val="004B2455"/>
    <w:rsid w:val="004B7033"/>
    <w:rsid w:val="004E14BC"/>
    <w:rsid w:val="004E5A6C"/>
    <w:rsid w:val="00540C90"/>
    <w:rsid w:val="00545CD8"/>
    <w:rsid w:val="005470E9"/>
    <w:rsid w:val="00573263"/>
    <w:rsid w:val="005930DC"/>
    <w:rsid w:val="005B2D71"/>
    <w:rsid w:val="005B3630"/>
    <w:rsid w:val="005C2820"/>
    <w:rsid w:val="005C2B8A"/>
    <w:rsid w:val="005D3F43"/>
    <w:rsid w:val="005E33B2"/>
    <w:rsid w:val="005E68D7"/>
    <w:rsid w:val="00605589"/>
    <w:rsid w:val="00614D25"/>
    <w:rsid w:val="00632441"/>
    <w:rsid w:val="0064022A"/>
    <w:rsid w:val="006515FF"/>
    <w:rsid w:val="006917D3"/>
    <w:rsid w:val="006929FC"/>
    <w:rsid w:val="006A0C7A"/>
    <w:rsid w:val="006A1A2F"/>
    <w:rsid w:val="006B31A1"/>
    <w:rsid w:val="006C5E2B"/>
    <w:rsid w:val="006D10FD"/>
    <w:rsid w:val="006F493D"/>
    <w:rsid w:val="006F4EFE"/>
    <w:rsid w:val="00744DFA"/>
    <w:rsid w:val="007624E4"/>
    <w:rsid w:val="007654F5"/>
    <w:rsid w:val="007779C8"/>
    <w:rsid w:val="007847F8"/>
    <w:rsid w:val="00795C40"/>
    <w:rsid w:val="007A1F97"/>
    <w:rsid w:val="007A63C0"/>
    <w:rsid w:val="007A6BBF"/>
    <w:rsid w:val="007B661F"/>
    <w:rsid w:val="007E5F61"/>
    <w:rsid w:val="0080569F"/>
    <w:rsid w:val="00811796"/>
    <w:rsid w:val="00823181"/>
    <w:rsid w:val="00830261"/>
    <w:rsid w:val="00846E14"/>
    <w:rsid w:val="00852378"/>
    <w:rsid w:val="008601CB"/>
    <w:rsid w:val="008627C7"/>
    <w:rsid w:val="00891E2E"/>
    <w:rsid w:val="0089516B"/>
    <w:rsid w:val="008A7E61"/>
    <w:rsid w:val="008B257A"/>
    <w:rsid w:val="008B670C"/>
    <w:rsid w:val="008C3191"/>
    <w:rsid w:val="008D74E3"/>
    <w:rsid w:val="008F360A"/>
    <w:rsid w:val="008F4E4F"/>
    <w:rsid w:val="008F7918"/>
    <w:rsid w:val="00917A04"/>
    <w:rsid w:val="00925694"/>
    <w:rsid w:val="00950C35"/>
    <w:rsid w:val="00957BFC"/>
    <w:rsid w:val="00961E47"/>
    <w:rsid w:val="009766A4"/>
    <w:rsid w:val="00976D3D"/>
    <w:rsid w:val="00977995"/>
    <w:rsid w:val="00992E1E"/>
    <w:rsid w:val="009D4B19"/>
    <w:rsid w:val="009E56CD"/>
    <w:rsid w:val="009E698A"/>
    <w:rsid w:val="00A1093E"/>
    <w:rsid w:val="00A1320A"/>
    <w:rsid w:val="00A140AE"/>
    <w:rsid w:val="00A15E1F"/>
    <w:rsid w:val="00A26250"/>
    <w:rsid w:val="00A56CBA"/>
    <w:rsid w:val="00A66AC0"/>
    <w:rsid w:val="00A700C8"/>
    <w:rsid w:val="00A820C0"/>
    <w:rsid w:val="00AC1F56"/>
    <w:rsid w:val="00AD2BB0"/>
    <w:rsid w:val="00AD5538"/>
    <w:rsid w:val="00AF530B"/>
    <w:rsid w:val="00AF71A2"/>
    <w:rsid w:val="00B0189B"/>
    <w:rsid w:val="00B159FB"/>
    <w:rsid w:val="00B23A26"/>
    <w:rsid w:val="00B342DB"/>
    <w:rsid w:val="00B7684B"/>
    <w:rsid w:val="00B85E33"/>
    <w:rsid w:val="00BB32E4"/>
    <w:rsid w:val="00BB3C58"/>
    <w:rsid w:val="00BB6C35"/>
    <w:rsid w:val="00BC105E"/>
    <w:rsid w:val="00BD7CE9"/>
    <w:rsid w:val="00C073D0"/>
    <w:rsid w:val="00C31DFF"/>
    <w:rsid w:val="00C47A54"/>
    <w:rsid w:val="00C522B2"/>
    <w:rsid w:val="00C82489"/>
    <w:rsid w:val="00CA3641"/>
    <w:rsid w:val="00CA47B4"/>
    <w:rsid w:val="00CA4E2C"/>
    <w:rsid w:val="00CD148E"/>
    <w:rsid w:val="00CE031E"/>
    <w:rsid w:val="00D174D0"/>
    <w:rsid w:val="00D23111"/>
    <w:rsid w:val="00D51BAB"/>
    <w:rsid w:val="00D80043"/>
    <w:rsid w:val="00D91486"/>
    <w:rsid w:val="00D95048"/>
    <w:rsid w:val="00DA109A"/>
    <w:rsid w:val="00DA2782"/>
    <w:rsid w:val="00DA72C2"/>
    <w:rsid w:val="00DB5416"/>
    <w:rsid w:val="00DC43C6"/>
    <w:rsid w:val="00DC670C"/>
    <w:rsid w:val="00DD0479"/>
    <w:rsid w:val="00DD4EF3"/>
    <w:rsid w:val="00E006D5"/>
    <w:rsid w:val="00E0316E"/>
    <w:rsid w:val="00E06A45"/>
    <w:rsid w:val="00E30C07"/>
    <w:rsid w:val="00E30FFA"/>
    <w:rsid w:val="00E647C8"/>
    <w:rsid w:val="00E8042E"/>
    <w:rsid w:val="00EB1247"/>
    <w:rsid w:val="00F118B5"/>
    <w:rsid w:val="00F479F3"/>
    <w:rsid w:val="00F57FD0"/>
    <w:rsid w:val="00F678E8"/>
    <w:rsid w:val="00F71388"/>
    <w:rsid w:val="00F82FD5"/>
    <w:rsid w:val="00F9049F"/>
    <w:rsid w:val="00FB2161"/>
    <w:rsid w:val="00FC3486"/>
    <w:rsid w:val="6ED4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A3C75"/>
  <w15:docId w15:val="{A3ACC025-E563-4F29-ACD9-A7851EC7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widowControl/>
      <w:jc w:val="left"/>
    </w:pPr>
    <w:rPr>
      <w:rFonts w:ascii="宋体" w:hAnsi="Courier New" w:cs="Calibri"/>
      <w:kern w:val="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327</Words>
  <Characters>1870</Characters>
  <Application>Microsoft Office Word</Application>
  <DocSecurity>0</DocSecurity>
  <Lines>15</Lines>
  <Paragraphs>4</Paragraphs>
  <ScaleCrop>false</ScaleCrop>
  <Company> 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wsx</cp:lastModifiedBy>
  <cp:revision>9</cp:revision>
  <dcterms:created xsi:type="dcterms:W3CDTF">2020-09-25T07:40:00Z</dcterms:created>
  <dcterms:modified xsi:type="dcterms:W3CDTF">2025-09-18T02:03:00Z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