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3F1" w14:textId="167D21B7" w:rsidR="00E30C61" w:rsidRPr="00E439F3" w:rsidRDefault="00E30C61" w:rsidP="00E30C61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672472">
        <w:rPr>
          <w:rFonts w:ascii="仿宋" w:eastAsia="仿宋" w:hAnsi="仿宋" w:hint="eastAsia"/>
          <w:b/>
          <w:color w:val="000000"/>
          <w:sz w:val="28"/>
          <w:szCs w:val="28"/>
        </w:rPr>
        <w:t>附件：</w:t>
      </w:r>
    </w:p>
    <w:p w14:paraId="6A8D141F" w14:textId="77777777" w:rsidR="00E30C61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中国石油大学（北京）克拉玛依校区</w:t>
      </w:r>
    </w:p>
    <w:p w14:paraId="4149E5B8" w14:textId="24892F34" w:rsidR="00E30C61" w:rsidRPr="00CB7A48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202</w:t>
      </w:r>
      <w:r w:rsidR="00F41FC6">
        <w:rPr>
          <w:rFonts w:ascii="仿宋" w:eastAsia="仿宋" w:hAnsi="仿宋"/>
          <w:b/>
          <w:color w:val="000000"/>
          <w:sz w:val="28"/>
          <w:szCs w:val="28"/>
        </w:rPr>
        <w:t>6</w:t>
      </w: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08123E" w:rsidRPr="0008123E">
        <w:rPr>
          <w:rFonts w:ascii="仿宋" w:eastAsia="仿宋" w:hAnsi="仿宋" w:hint="eastAsia"/>
          <w:b/>
          <w:color w:val="000000"/>
          <w:sz w:val="28"/>
          <w:szCs w:val="28"/>
        </w:rPr>
        <w:t>“专业</w:t>
      </w:r>
      <w:r w:rsidR="0008123E" w:rsidRPr="0008123E">
        <w:rPr>
          <w:rFonts w:ascii="仿宋" w:eastAsia="仿宋" w:hAnsi="仿宋"/>
          <w:b/>
          <w:color w:val="000000"/>
          <w:sz w:val="28"/>
          <w:szCs w:val="28"/>
        </w:rPr>
        <w:t>+管理”复合型人才</w:t>
      </w: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培养计划岗位报名表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102"/>
        <w:gridCol w:w="320"/>
        <w:gridCol w:w="982"/>
        <w:gridCol w:w="869"/>
        <w:gridCol w:w="1120"/>
        <w:gridCol w:w="9"/>
        <w:gridCol w:w="713"/>
        <w:gridCol w:w="1131"/>
        <w:gridCol w:w="1710"/>
      </w:tblGrid>
      <w:tr w:rsidR="00E30C61" w:rsidRPr="00E439F3" w14:paraId="11430C04" w14:textId="77777777" w:rsidTr="0042415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14:paraId="4AFE925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34207C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73118C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69" w:type="dxa"/>
            <w:vAlign w:val="center"/>
          </w:tcPr>
          <w:p w14:paraId="7190B96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8256AD9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出生</w:t>
            </w:r>
          </w:p>
          <w:p w14:paraId="2E80FD25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844" w:type="dxa"/>
            <w:gridSpan w:val="2"/>
            <w:vAlign w:val="center"/>
          </w:tcPr>
          <w:p w14:paraId="257C470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BBD1E60" w14:textId="59868944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30C61" w:rsidRPr="00E439F3" w14:paraId="4D78EBFB" w14:textId="77777777" w:rsidTr="0042415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14:paraId="54309F5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籍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22" w:type="dxa"/>
            <w:gridSpan w:val="2"/>
            <w:vAlign w:val="center"/>
          </w:tcPr>
          <w:p w14:paraId="685D94AF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91DF3BC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869" w:type="dxa"/>
            <w:vAlign w:val="center"/>
          </w:tcPr>
          <w:p w14:paraId="3D1C5E4C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45A4BC6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政治</w:t>
            </w:r>
          </w:p>
          <w:p w14:paraId="1719AD52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44" w:type="dxa"/>
            <w:gridSpan w:val="2"/>
            <w:vAlign w:val="center"/>
          </w:tcPr>
          <w:p w14:paraId="4F1AD3B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533904C5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50026010" w14:textId="77777777" w:rsidTr="00851058">
        <w:trPr>
          <w:cantSplit/>
          <w:trHeight w:val="670"/>
          <w:jc w:val="center"/>
        </w:trPr>
        <w:tc>
          <w:tcPr>
            <w:tcW w:w="1970" w:type="dxa"/>
            <w:gridSpan w:val="2"/>
            <w:vAlign w:val="center"/>
          </w:tcPr>
          <w:p w14:paraId="3301E409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本科毕业院校、专业</w:t>
            </w:r>
          </w:p>
        </w:tc>
        <w:tc>
          <w:tcPr>
            <w:tcW w:w="2171" w:type="dxa"/>
            <w:gridSpan w:val="3"/>
            <w:vAlign w:val="center"/>
          </w:tcPr>
          <w:p w14:paraId="6A95FDA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7315F2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本科毕业时间</w:t>
            </w:r>
          </w:p>
        </w:tc>
        <w:tc>
          <w:tcPr>
            <w:tcW w:w="1853" w:type="dxa"/>
            <w:gridSpan w:val="3"/>
            <w:vAlign w:val="center"/>
          </w:tcPr>
          <w:p w14:paraId="5C1BAFA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2D2DC59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069DC986" w14:textId="77777777" w:rsidTr="00851058">
        <w:trPr>
          <w:cantSplit/>
          <w:trHeight w:val="476"/>
          <w:jc w:val="center"/>
        </w:trPr>
        <w:tc>
          <w:tcPr>
            <w:tcW w:w="1970" w:type="dxa"/>
            <w:gridSpan w:val="2"/>
            <w:vAlign w:val="center"/>
          </w:tcPr>
          <w:p w14:paraId="062C2BB8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研究生</w:t>
            </w:r>
          </w:p>
          <w:p w14:paraId="6795E684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6854" w:type="dxa"/>
            <w:gridSpan w:val="8"/>
            <w:vAlign w:val="center"/>
          </w:tcPr>
          <w:p w14:paraId="7CB94A63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总分：            政治：              外语：</w:t>
            </w:r>
          </w:p>
          <w:p w14:paraId="6B67C2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业务课</w:t>
            </w:r>
            <w:proofErr w:type="gramStart"/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：          业务课二：</w:t>
            </w:r>
          </w:p>
        </w:tc>
      </w:tr>
      <w:tr w:rsidR="00E30C61" w:rsidRPr="00E439F3" w14:paraId="092783E9" w14:textId="77777777" w:rsidTr="00851058">
        <w:trPr>
          <w:cantSplit/>
          <w:trHeight w:val="695"/>
          <w:jc w:val="center"/>
        </w:trPr>
        <w:tc>
          <w:tcPr>
            <w:tcW w:w="1970" w:type="dxa"/>
            <w:gridSpan w:val="2"/>
            <w:vAlign w:val="center"/>
          </w:tcPr>
          <w:p w14:paraId="6E48DA7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报考学院、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3"/>
            <w:vAlign w:val="center"/>
          </w:tcPr>
          <w:p w14:paraId="7BF2F22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41C9D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学位类型</w:t>
            </w:r>
          </w:p>
        </w:tc>
        <w:tc>
          <w:tcPr>
            <w:tcW w:w="2841" w:type="dxa"/>
            <w:gridSpan w:val="2"/>
            <w:vAlign w:val="center"/>
          </w:tcPr>
          <w:p w14:paraId="20E8418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ind w:firstLineChars="50" w:firstLine="141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专业型学位（   ）</w:t>
            </w:r>
          </w:p>
        </w:tc>
      </w:tr>
      <w:tr w:rsidR="00E30C61" w:rsidRPr="00E439F3" w14:paraId="421B2DFC" w14:textId="77777777" w:rsidTr="00C71259">
        <w:trPr>
          <w:cantSplit/>
          <w:trHeight w:val="601"/>
          <w:jc w:val="center"/>
        </w:trPr>
        <w:tc>
          <w:tcPr>
            <w:tcW w:w="1970" w:type="dxa"/>
            <w:gridSpan w:val="2"/>
            <w:vAlign w:val="center"/>
          </w:tcPr>
          <w:p w14:paraId="4BFC3246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171" w:type="dxa"/>
            <w:gridSpan w:val="3"/>
            <w:vAlign w:val="center"/>
          </w:tcPr>
          <w:p w14:paraId="25217CDA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BF6D5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841" w:type="dxa"/>
            <w:gridSpan w:val="2"/>
            <w:vAlign w:val="center"/>
          </w:tcPr>
          <w:p w14:paraId="1AD395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3BC352BF" w14:textId="77777777" w:rsidTr="00C71259">
        <w:trPr>
          <w:cantSplit/>
          <w:trHeight w:val="534"/>
          <w:jc w:val="center"/>
        </w:trPr>
        <w:tc>
          <w:tcPr>
            <w:tcW w:w="1970" w:type="dxa"/>
            <w:gridSpan w:val="2"/>
            <w:vAlign w:val="center"/>
          </w:tcPr>
          <w:p w14:paraId="27BFF843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171" w:type="dxa"/>
            <w:gridSpan w:val="3"/>
            <w:vAlign w:val="center"/>
          </w:tcPr>
          <w:p w14:paraId="0AA3E268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316ED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联系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2"/>
            <w:vAlign w:val="center"/>
          </w:tcPr>
          <w:p w14:paraId="1F77389B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51058" w:rsidRPr="00E439F3" w14:paraId="6C25B1B4" w14:textId="77777777" w:rsidTr="00A95BAB">
        <w:trPr>
          <w:cantSplit/>
          <w:trHeight w:val="821"/>
          <w:jc w:val="center"/>
        </w:trPr>
        <w:tc>
          <w:tcPr>
            <w:tcW w:w="1970" w:type="dxa"/>
            <w:gridSpan w:val="2"/>
            <w:vAlign w:val="center"/>
          </w:tcPr>
          <w:p w14:paraId="4F4A4B51" w14:textId="77777777" w:rsidR="00851058" w:rsidRPr="00E439F3" w:rsidRDefault="00851058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申报岗位</w:t>
            </w:r>
          </w:p>
        </w:tc>
        <w:tc>
          <w:tcPr>
            <w:tcW w:w="6854" w:type="dxa"/>
            <w:gridSpan w:val="8"/>
            <w:vAlign w:val="center"/>
          </w:tcPr>
          <w:p w14:paraId="3ABFD39B" w14:textId="1EDFA34F" w:rsidR="00851058" w:rsidRPr="00E439F3" w:rsidRDefault="00A95BAB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管理岗</w:t>
            </w:r>
          </w:p>
        </w:tc>
      </w:tr>
      <w:tr w:rsidR="00E30C61" w:rsidRPr="00E439F3" w14:paraId="55E219DE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7D1F42C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54" w:type="dxa"/>
            <w:gridSpan w:val="8"/>
            <w:vAlign w:val="center"/>
          </w:tcPr>
          <w:p w14:paraId="33516D7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5564EBB2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E07421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54" w:type="dxa"/>
            <w:gridSpan w:val="8"/>
            <w:vAlign w:val="center"/>
          </w:tcPr>
          <w:p w14:paraId="577F9AD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15B1627C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1BB2FC9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54" w:type="dxa"/>
            <w:gridSpan w:val="8"/>
            <w:vAlign w:val="center"/>
          </w:tcPr>
          <w:p w14:paraId="3C90AFB4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E30C61" w:rsidRPr="00E439F3" w14:paraId="3C3BA89D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11BFD92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54" w:type="dxa"/>
            <w:gridSpan w:val="8"/>
            <w:vAlign w:val="center"/>
          </w:tcPr>
          <w:p w14:paraId="39DBB1AA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57C0716A" w14:textId="252797CD" w:rsidR="00E30C61" w:rsidRPr="00DA10B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 w:hint="eastAsia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注：1.</w:t>
      </w:r>
      <w:r w:rsidR="00F528FD">
        <w:rPr>
          <w:rFonts w:ascii="仿宋" w:eastAsia="仿宋" w:hAnsi="仿宋" w:cs="宋体"/>
          <w:sz w:val="24"/>
          <w:szCs w:val="28"/>
        </w:rPr>
        <w:t>若录取，须服从学校岗位调剂</w:t>
      </w:r>
      <w:r w:rsidRPr="00DA10B4">
        <w:rPr>
          <w:rFonts w:ascii="仿宋" w:eastAsia="仿宋" w:hAnsi="仿宋" w:cs="宋体" w:hint="eastAsia"/>
          <w:sz w:val="24"/>
          <w:szCs w:val="28"/>
        </w:rPr>
        <w:t>；</w:t>
      </w:r>
    </w:p>
    <w:p w14:paraId="0CCBDC4F" w14:textId="77777777" w:rsidR="00E5672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 w:hint="eastAsia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2.请如实填写个人信息，凡提供虚假信息者，一经查实，取消</w:t>
      </w:r>
      <w:r w:rsidR="004373DE">
        <w:rPr>
          <w:rFonts w:ascii="仿宋" w:eastAsia="仿宋" w:hAnsi="仿宋" w:cs="宋体" w:hint="eastAsia"/>
          <w:sz w:val="24"/>
          <w:szCs w:val="28"/>
        </w:rPr>
        <w:t>复试及待录取</w:t>
      </w:r>
      <w:r w:rsidRPr="00DA10B4">
        <w:rPr>
          <w:rFonts w:ascii="仿宋" w:eastAsia="仿宋" w:hAnsi="仿宋" w:cs="宋体" w:hint="eastAsia"/>
          <w:sz w:val="24"/>
          <w:szCs w:val="28"/>
        </w:rPr>
        <w:t>资格。</w:t>
      </w:r>
    </w:p>
    <w:p w14:paraId="03CF6C4A" w14:textId="68B1BB99" w:rsidR="00E56724" w:rsidRPr="00DA10B4" w:rsidRDefault="00E56724" w:rsidP="001F322F">
      <w:pPr>
        <w:adjustRightInd w:val="0"/>
        <w:snapToGrid w:val="0"/>
        <w:ind w:rightChars="-167" w:right="-351"/>
        <w:rPr>
          <w:rFonts w:ascii="仿宋" w:eastAsia="仿宋" w:hAnsi="仿宋" w:cs="宋体" w:hint="eastAsia"/>
          <w:sz w:val="24"/>
          <w:szCs w:val="28"/>
        </w:rPr>
      </w:pPr>
      <w:r>
        <w:rPr>
          <w:rFonts w:ascii="仿宋" w:eastAsia="仿宋" w:hAnsi="仿宋" w:cs="宋体" w:hint="eastAsia"/>
          <w:sz w:val="24"/>
          <w:szCs w:val="28"/>
        </w:rPr>
        <w:t>3</w:t>
      </w:r>
      <w:r>
        <w:rPr>
          <w:rFonts w:ascii="仿宋" w:eastAsia="仿宋" w:hAnsi="仿宋" w:cs="宋体"/>
          <w:sz w:val="24"/>
          <w:szCs w:val="28"/>
        </w:rPr>
        <w:t>.</w:t>
      </w:r>
      <w:r>
        <w:rPr>
          <w:rFonts w:ascii="仿宋" w:eastAsia="仿宋" w:hAnsi="仿宋" w:cs="宋体" w:hint="eastAsia"/>
          <w:sz w:val="24"/>
          <w:szCs w:val="28"/>
        </w:rPr>
        <w:t>考生须在填写报名表后确认签字。</w:t>
      </w:r>
    </w:p>
    <w:p w14:paraId="4779FF17" w14:textId="77777777" w:rsidR="00E30C61" w:rsidRPr="00F528FD" w:rsidRDefault="00E30C61" w:rsidP="00E30C61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 w:hint="eastAsia"/>
          <w:sz w:val="24"/>
          <w:szCs w:val="28"/>
        </w:rPr>
      </w:pPr>
    </w:p>
    <w:p w14:paraId="77FD2A62" w14:textId="63F1415C" w:rsidR="0086312F" w:rsidRDefault="007D3123" w:rsidP="007D3123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  <w:r w:rsidR="0086312F">
        <w:rPr>
          <w:rFonts w:ascii="仿宋" w:eastAsia="仿宋" w:hAnsi="仿宋" w:cs="宋体"/>
          <w:b/>
          <w:sz w:val="28"/>
          <w:szCs w:val="28"/>
        </w:rPr>
        <w:br w:type="page"/>
      </w:r>
    </w:p>
    <w:p w14:paraId="46C4F2E6" w14:textId="0655E18E" w:rsidR="00AC6387" w:rsidRPr="008D4213" w:rsidRDefault="0008123E" w:rsidP="008D4213">
      <w:pPr>
        <w:jc w:val="center"/>
        <w:rPr>
          <w:rFonts w:ascii="仿宋" w:eastAsia="仿宋" w:hAnsi="仿宋" w:cs="Times New Roman" w:hint="eastAsia"/>
          <w:b/>
          <w:bCs/>
          <w:sz w:val="32"/>
          <w:szCs w:val="28"/>
        </w:rPr>
      </w:pPr>
      <w:r w:rsidRPr="0008123E">
        <w:rPr>
          <w:rFonts w:ascii="仿宋" w:eastAsia="仿宋" w:hAnsi="仿宋" w:cs="Times New Roman"/>
          <w:b/>
          <w:bCs/>
          <w:sz w:val="32"/>
          <w:szCs w:val="28"/>
        </w:rPr>
        <w:lastRenderedPageBreak/>
        <w:t>202</w:t>
      </w:r>
      <w:r w:rsidR="00F41FC6">
        <w:rPr>
          <w:rFonts w:ascii="仿宋" w:eastAsia="仿宋" w:hAnsi="仿宋" w:cs="Times New Roman"/>
          <w:b/>
          <w:bCs/>
          <w:sz w:val="32"/>
          <w:szCs w:val="28"/>
        </w:rPr>
        <w:t>6</w:t>
      </w:r>
      <w:r w:rsidRPr="0008123E">
        <w:rPr>
          <w:rFonts w:ascii="仿宋" w:eastAsia="仿宋" w:hAnsi="仿宋" w:cs="Times New Roman"/>
          <w:b/>
          <w:bCs/>
          <w:sz w:val="32"/>
          <w:szCs w:val="28"/>
        </w:rPr>
        <w:t>年“专业+管理”复合型人才</w:t>
      </w:r>
      <w:r w:rsidR="00AC6387" w:rsidRPr="008D4213">
        <w:rPr>
          <w:rFonts w:ascii="仿宋" w:eastAsia="仿宋" w:hAnsi="仿宋" w:cs="Times New Roman"/>
          <w:b/>
          <w:bCs/>
          <w:sz w:val="32"/>
          <w:szCs w:val="28"/>
        </w:rPr>
        <w:t>培养计划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招生</w:t>
      </w:r>
      <w:r w:rsidR="00DA483F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知情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确认书</w:t>
      </w:r>
    </w:p>
    <w:p w14:paraId="43B7D707" w14:textId="77777777" w:rsidR="008D4213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</w:p>
    <w:p w14:paraId="1081E613" w14:textId="77777777" w:rsidR="00AC6387" w:rsidRPr="00AC6387" w:rsidRDefault="00AC6387" w:rsidP="008D4213">
      <w:pPr>
        <w:adjustRightInd w:val="0"/>
        <w:snapToGrid w:val="0"/>
        <w:ind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  <w:r w:rsidRPr="00AC6387">
        <w:rPr>
          <w:rFonts w:ascii="仿宋" w:eastAsia="仿宋" w:hAnsi="仿宋" w:cs="宋体"/>
          <w:b/>
          <w:sz w:val="28"/>
          <w:szCs w:val="28"/>
        </w:rPr>
        <w:t>1.培养模式</w:t>
      </w:r>
    </w:p>
    <w:p w14:paraId="1BDB75B3" w14:textId="32EA9BD2" w:rsidR="00DA483F" w:rsidRDefault="0008123E" w:rsidP="0008123E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08123E">
        <w:rPr>
          <w:rFonts w:ascii="仿宋" w:eastAsia="仿宋" w:hAnsi="仿宋" w:cs="宋体" w:hint="eastAsia"/>
          <w:bCs/>
          <w:sz w:val="28"/>
          <w:szCs w:val="28"/>
        </w:rPr>
        <w:t>以培养“专业</w:t>
      </w:r>
      <w:r w:rsidRPr="0008123E">
        <w:rPr>
          <w:rFonts w:ascii="仿宋" w:eastAsia="仿宋" w:hAnsi="仿宋" w:cs="宋体"/>
          <w:bCs/>
          <w:sz w:val="28"/>
          <w:szCs w:val="28"/>
        </w:rPr>
        <w:t>+管理”复合型人才为目标，</w:t>
      </w:r>
      <w:r w:rsidR="008B6D0A">
        <w:rPr>
          <w:rFonts w:ascii="仿宋" w:eastAsia="仿宋" w:hAnsi="仿宋" w:cs="宋体" w:hint="eastAsia"/>
          <w:bCs/>
          <w:sz w:val="28"/>
          <w:szCs w:val="28"/>
        </w:rPr>
        <w:t>研究生</w:t>
      </w:r>
      <w:r w:rsidRPr="0008123E">
        <w:rPr>
          <w:rFonts w:ascii="仿宋" w:eastAsia="仿宋" w:hAnsi="仿宋" w:cs="宋体"/>
          <w:bCs/>
          <w:sz w:val="28"/>
          <w:szCs w:val="28"/>
        </w:rPr>
        <w:t>全过程在校区培养。研究生阶段学习年限通常为4年，其中管理能力实践环节不少于2年</w:t>
      </w:r>
      <w:r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08123E">
        <w:rPr>
          <w:rFonts w:ascii="仿宋" w:eastAsia="仿宋" w:hAnsi="仿宋" w:cs="宋体" w:hint="eastAsia"/>
          <w:bCs/>
          <w:sz w:val="28"/>
          <w:szCs w:val="28"/>
        </w:rPr>
        <w:t>管理能力实践环节</w:t>
      </w:r>
      <w:r>
        <w:rPr>
          <w:rFonts w:ascii="仿宋" w:eastAsia="仿宋" w:hAnsi="仿宋" w:cs="宋体" w:hint="eastAsia"/>
          <w:bCs/>
          <w:sz w:val="28"/>
          <w:szCs w:val="28"/>
        </w:rPr>
        <w:t>完成</w:t>
      </w:r>
      <w:r w:rsidR="00AC6387" w:rsidRPr="00AC6387">
        <w:rPr>
          <w:rFonts w:ascii="仿宋" w:eastAsia="仿宋" w:hAnsi="仿宋" w:cs="宋体"/>
          <w:bCs/>
          <w:sz w:val="28"/>
          <w:szCs w:val="28"/>
        </w:rPr>
        <w:t>后在校区完成</w:t>
      </w:r>
      <w:r w:rsidR="008B6D0A">
        <w:rPr>
          <w:rFonts w:ascii="仿宋" w:eastAsia="仿宋" w:hAnsi="仿宋" w:cs="宋体" w:hint="eastAsia"/>
          <w:bCs/>
          <w:sz w:val="28"/>
          <w:szCs w:val="28"/>
        </w:rPr>
        <w:t>研究生</w:t>
      </w:r>
      <w:r w:rsidR="00AC6387" w:rsidRPr="00AC6387">
        <w:rPr>
          <w:rFonts w:ascii="仿宋" w:eastAsia="仿宋" w:hAnsi="仿宋" w:cs="宋体"/>
          <w:bCs/>
          <w:sz w:val="28"/>
          <w:szCs w:val="28"/>
        </w:rPr>
        <w:t>阶段的学习及</w:t>
      </w:r>
      <w:r w:rsidR="00AC6387" w:rsidRPr="00DA483F">
        <w:rPr>
          <w:rFonts w:ascii="仿宋" w:eastAsia="仿宋" w:hAnsi="仿宋" w:cs="宋体"/>
          <w:bCs/>
          <w:sz w:val="28"/>
          <w:szCs w:val="28"/>
        </w:rPr>
        <w:t>学位论文工作</w:t>
      </w:r>
      <w:r>
        <w:rPr>
          <w:rFonts w:ascii="仿宋" w:eastAsia="仿宋" w:hAnsi="仿宋" w:cs="宋体" w:hint="eastAsia"/>
          <w:bCs/>
          <w:sz w:val="28"/>
          <w:szCs w:val="28"/>
        </w:rPr>
        <w:t>。管理能力实践期间</w:t>
      </w:r>
      <w:r w:rsidR="00AC6387" w:rsidRPr="00DA483F">
        <w:rPr>
          <w:rFonts w:ascii="仿宋" w:eastAsia="仿宋" w:hAnsi="仿宋" w:cs="宋体"/>
          <w:bCs/>
          <w:sz w:val="28"/>
          <w:szCs w:val="28"/>
        </w:rPr>
        <w:t>修读课程按照“</w:t>
      </w:r>
      <w:r w:rsidR="0086312F" w:rsidRPr="0086312F">
        <w:rPr>
          <w:rFonts w:ascii="仿宋" w:eastAsia="仿宋" w:hAnsi="仿宋" w:cs="宋体" w:hint="eastAsia"/>
          <w:bCs/>
          <w:sz w:val="28"/>
          <w:szCs w:val="28"/>
        </w:rPr>
        <w:t>每学期课程不得超过</w:t>
      </w:r>
      <w:r w:rsidR="0086312F" w:rsidRPr="0086312F">
        <w:rPr>
          <w:rFonts w:ascii="仿宋" w:eastAsia="仿宋" w:hAnsi="仿宋" w:cs="宋体"/>
          <w:bCs/>
          <w:sz w:val="28"/>
          <w:szCs w:val="28"/>
        </w:rPr>
        <w:t>2门</w:t>
      </w:r>
      <w:r w:rsidR="00AC6387" w:rsidRPr="00DA483F">
        <w:rPr>
          <w:rFonts w:ascii="仿宋" w:eastAsia="仿宋" w:hAnsi="仿宋" w:cs="宋体"/>
          <w:bCs/>
          <w:sz w:val="28"/>
          <w:szCs w:val="28"/>
        </w:rPr>
        <w:t>”执行。</w:t>
      </w:r>
    </w:p>
    <w:p w14:paraId="21EB175C" w14:textId="4147EB3B" w:rsidR="004132F1" w:rsidRPr="004132F1" w:rsidRDefault="004132F1" w:rsidP="008D4213">
      <w:pPr>
        <w:adjustRightInd w:val="0"/>
        <w:snapToGrid w:val="0"/>
        <w:ind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  <w:r w:rsidRPr="004132F1">
        <w:rPr>
          <w:rFonts w:ascii="仿宋" w:eastAsia="仿宋" w:hAnsi="仿宋" w:cs="宋体" w:hint="eastAsia"/>
          <w:b/>
          <w:sz w:val="28"/>
          <w:szCs w:val="28"/>
        </w:rPr>
        <w:t>2</w:t>
      </w:r>
      <w:r w:rsidRPr="004132F1">
        <w:rPr>
          <w:rFonts w:ascii="仿宋" w:eastAsia="仿宋" w:hAnsi="仿宋" w:cs="宋体"/>
          <w:b/>
          <w:sz w:val="28"/>
          <w:szCs w:val="28"/>
        </w:rPr>
        <w:t>.</w:t>
      </w:r>
      <w:r w:rsidRPr="004132F1">
        <w:rPr>
          <w:rFonts w:ascii="仿宋" w:eastAsia="仿宋" w:hAnsi="仿宋" w:cs="宋体" w:hint="eastAsia"/>
          <w:b/>
          <w:sz w:val="28"/>
          <w:szCs w:val="28"/>
        </w:rPr>
        <w:t>岗位待遇</w:t>
      </w:r>
    </w:p>
    <w:p w14:paraId="30B509ED" w14:textId="77777777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（1）补助</w:t>
      </w:r>
    </w:p>
    <w:p w14:paraId="43239359" w14:textId="7DEAAD1B" w:rsidR="00DA483F" w:rsidRDefault="00477D9E" w:rsidP="00A95BAB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管理岗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86312F">
        <w:rPr>
          <w:rFonts w:ascii="仿宋" w:eastAsia="仿宋" w:hAnsi="仿宋" w:cs="宋体"/>
          <w:bCs/>
          <w:sz w:val="28"/>
          <w:szCs w:val="28"/>
        </w:rPr>
        <w:t>48</w:t>
      </w:r>
      <w:r w:rsidR="00DA483F" w:rsidRPr="008D4213">
        <w:rPr>
          <w:rFonts w:ascii="仿宋" w:eastAsia="仿宋" w:hAnsi="仿宋" w:cs="宋体"/>
          <w:bCs/>
          <w:sz w:val="28"/>
          <w:szCs w:val="28"/>
        </w:rPr>
        <w:t>00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元/月</w:t>
      </w:r>
      <w:r w:rsidR="00DD3D18">
        <w:rPr>
          <w:rFonts w:ascii="仿宋" w:eastAsia="仿宋" w:hAnsi="仿宋" w:cs="宋体" w:hint="eastAsia"/>
          <w:bCs/>
          <w:sz w:val="28"/>
          <w:szCs w:val="28"/>
        </w:rPr>
        <w:t>（税前）</w:t>
      </w:r>
    </w:p>
    <w:p w14:paraId="7D5A9A56" w14:textId="5F89E0B8" w:rsidR="0086312F" w:rsidRDefault="0086312F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（2）绩效</w:t>
      </w:r>
    </w:p>
    <w:p w14:paraId="477ECA6F" w14:textId="699832FE" w:rsidR="0086312F" w:rsidRPr="0086312F" w:rsidRDefault="0086312F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86312F">
        <w:rPr>
          <w:rFonts w:ascii="仿宋" w:eastAsia="仿宋" w:hAnsi="仿宋" w:cs="宋体" w:hint="eastAsia"/>
          <w:bCs/>
          <w:sz w:val="28"/>
          <w:szCs w:val="28"/>
        </w:rPr>
        <w:t>税前</w:t>
      </w:r>
      <w:r w:rsidRPr="0086312F">
        <w:rPr>
          <w:rFonts w:ascii="仿宋" w:eastAsia="仿宋" w:hAnsi="仿宋" w:cs="宋体"/>
          <w:bCs/>
          <w:sz w:val="28"/>
          <w:szCs w:val="28"/>
        </w:rPr>
        <w:t>1.44万元/年，根据年度考核结果一次性发放：合格及以上1.44万元/年，基本合格0.72万元/年，不合格0。</w:t>
      </w:r>
      <w:r>
        <w:rPr>
          <w:rFonts w:ascii="仿宋" w:eastAsia="仿宋" w:hAnsi="仿宋" w:cs="宋体" w:hint="eastAsia"/>
          <w:bCs/>
          <w:sz w:val="28"/>
          <w:szCs w:val="28"/>
        </w:rPr>
        <w:t>同时，可</w:t>
      </w:r>
      <w:r w:rsidRPr="0086312F">
        <w:rPr>
          <w:rFonts w:ascii="仿宋" w:eastAsia="仿宋" w:hAnsi="仿宋" w:cs="宋体" w:hint="eastAsia"/>
          <w:bCs/>
          <w:sz w:val="28"/>
          <w:szCs w:val="28"/>
        </w:rPr>
        <w:t>参与所在部门的年底奖励性绩效分配。</w:t>
      </w:r>
    </w:p>
    <w:p w14:paraId="7EB4CE8C" w14:textId="2098587C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</w:t>
      </w:r>
      <w:r w:rsidR="0086312F">
        <w:rPr>
          <w:rFonts w:ascii="仿宋" w:eastAsia="仿宋" w:hAnsi="仿宋" w:cs="宋体"/>
          <w:bCs/>
          <w:sz w:val="28"/>
          <w:szCs w:val="28"/>
        </w:rPr>
        <w:t>3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）交通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8D7BD6" w:rsidRPr="008D7BD6">
        <w:rPr>
          <w:rFonts w:ascii="仿宋" w:eastAsia="仿宋" w:hAnsi="仿宋" w:cs="宋体" w:hint="eastAsia"/>
          <w:bCs/>
          <w:sz w:val="28"/>
          <w:szCs w:val="28"/>
        </w:rPr>
        <w:t>在校区</w:t>
      </w:r>
      <w:r w:rsidR="00DD3D18">
        <w:rPr>
          <w:rFonts w:ascii="仿宋" w:eastAsia="仿宋" w:hAnsi="仿宋" w:cs="宋体" w:hint="eastAsia"/>
          <w:bCs/>
          <w:sz w:val="28"/>
          <w:szCs w:val="28"/>
        </w:rPr>
        <w:t>完成</w:t>
      </w:r>
      <w:r w:rsidR="00DD3D18" w:rsidRPr="00DD3D18">
        <w:rPr>
          <w:rFonts w:ascii="仿宋" w:eastAsia="仿宋" w:hAnsi="仿宋" w:cs="宋体" w:hint="eastAsia"/>
          <w:bCs/>
          <w:sz w:val="28"/>
          <w:szCs w:val="28"/>
        </w:rPr>
        <w:t>管理能力实践环节</w:t>
      </w:r>
      <w:r w:rsidR="008D7BD6" w:rsidRPr="008D7BD6">
        <w:rPr>
          <w:rFonts w:ascii="仿宋" w:eastAsia="仿宋" w:hAnsi="仿宋" w:cs="宋体" w:hint="eastAsia"/>
          <w:bCs/>
          <w:sz w:val="28"/>
          <w:szCs w:val="28"/>
        </w:rPr>
        <w:t>期间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每学期报销一次居住地至克拉玛依校区的往返机票（经济舱）。</w:t>
      </w:r>
    </w:p>
    <w:p w14:paraId="2B92A61D" w14:textId="526CEA3B" w:rsidR="00DA483F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</w:t>
      </w:r>
      <w:r w:rsidR="0086312F">
        <w:rPr>
          <w:rFonts w:ascii="仿宋" w:eastAsia="仿宋" w:hAnsi="仿宋" w:cs="宋体"/>
          <w:bCs/>
          <w:sz w:val="28"/>
          <w:szCs w:val="28"/>
        </w:rPr>
        <w:t>4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）住宿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在校区</w:t>
      </w:r>
      <w:r w:rsidR="00DD3D18">
        <w:rPr>
          <w:rFonts w:ascii="仿宋" w:eastAsia="仿宋" w:hAnsi="仿宋" w:cs="宋体" w:hint="eastAsia"/>
          <w:bCs/>
          <w:sz w:val="28"/>
          <w:szCs w:val="28"/>
        </w:rPr>
        <w:t>完成</w:t>
      </w:r>
      <w:r w:rsidR="00DD3D18" w:rsidRPr="00DD3D18">
        <w:rPr>
          <w:rFonts w:ascii="仿宋" w:eastAsia="仿宋" w:hAnsi="仿宋" w:cs="宋体" w:hint="eastAsia"/>
          <w:bCs/>
          <w:sz w:val="28"/>
          <w:szCs w:val="28"/>
        </w:rPr>
        <w:t>管理能力实践环节</w:t>
      </w:r>
      <w:r w:rsidR="00DD3D18" w:rsidRPr="008D7BD6">
        <w:rPr>
          <w:rFonts w:ascii="仿宋" w:eastAsia="仿宋" w:hAnsi="仿宋" w:cs="宋体" w:hint="eastAsia"/>
          <w:bCs/>
          <w:sz w:val="28"/>
          <w:szCs w:val="28"/>
        </w:rPr>
        <w:t>期间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可免费使用学生公寓</w:t>
      </w:r>
      <w:r w:rsidR="00DD3D18">
        <w:rPr>
          <w:rFonts w:ascii="仿宋" w:eastAsia="仿宋" w:hAnsi="仿宋" w:cs="宋体" w:hint="eastAsia"/>
          <w:bCs/>
          <w:sz w:val="28"/>
          <w:szCs w:val="28"/>
        </w:rPr>
        <w:t>并参照学生公寓进行管理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14:paraId="09EA2361" w14:textId="37224CB8" w:rsidR="00DD3D18" w:rsidRPr="008D4213" w:rsidRDefault="00DD3D18" w:rsidP="008D4213">
      <w:pPr>
        <w:adjustRightInd w:val="0"/>
        <w:snapToGrid w:val="0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（</w:t>
      </w:r>
      <w:r w:rsidR="0086312F">
        <w:rPr>
          <w:rFonts w:ascii="仿宋" w:eastAsia="仿宋" w:hAnsi="仿宋" w:cs="宋体"/>
          <w:bCs/>
          <w:sz w:val="28"/>
          <w:szCs w:val="28"/>
        </w:rPr>
        <w:t>5</w:t>
      </w:r>
      <w:r>
        <w:rPr>
          <w:rFonts w:ascii="仿宋" w:eastAsia="仿宋" w:hAnsi="仿宋" w:cs="宋体" w:hint="eastAsia"/>
          <w:bCs/>
          <w:sz w:val="28"/>
          <w:szCs w:val="28"/>
        </w:rPr>
        <w:t>）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在校区</w:t>
      </w:r>
      <w:r>
        <w:rPr>
          <w:rFonts w:ascii="仿宋" w:eastAsia="仿宋" w:hAnsi="仿宋" w:cs="宋体" w:hint="eastAsia"/>
          <w:bCs/>
          <w:sz w:val="28"/>
          <w:szCs w:val="28"/>
        </w:rPr>
        <w:t>完成</w:t>
      </w:r>
      <w:r w:rsidRPr="00DD3D18">
        <w:rPr>
          <w:rFonts w:ascii="仿宋" w:eastAsia="仿宋" w:hAnsi="仿宋" w:cs="宋体" w:hint="eastAsia"/>
          <w:bCs/>
          <w:sz w:val="28"/>
          <w:szCs w:val="28"/>
        </w:rPr>
        <w:t>管理能力实践环节</w:t>
      </w:r>
      <w:r w:rsidRPr="008D7BD6">
        <w:rPr>
          <w:rFonts w:ascii="仿宋" w:eastAsia="仿宋" w:hAnsi="仿宋" w:cs="宋体" w:hint="eastAsia"/>
          <w:bCs/>
          <w:sz w:val="28"/>
          <w:szCs w:val="28"/>
        </w:rPr>
        <w:t>期间</w:t>
      </w:r>
      <w:r w:rsidR="0086312F" w:rsidRPr="0086312F">
        <w:rPr>
          <w:rFonts w:ascii="仿宋" w:eastAsia="仿宋" w:hAnsi="仿宋" w:cs="宋体" w:hint="eastAsia"/>
          <w:bCs/>
          <w:sz w:val="28"/>
          <w:szCs w:val="28"/>
        </w:rPr>
        <w:t>投保交通意外伤害险</w:t>
      </w:r>
      <w:r w:rsidR="0086312F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86312F" w:rsidRPr="0086312F">
        <w:rPr>
          <w:rFonts w:ascii="仿宋" w:eastAsia="仿宋" w:hAnsi="仿宋" w:cs="宋体" w:hint="eastAsia"/>
          <w:bCs/>
          <w:sz w:val="28"/>
          <w:szCs w:val="28"/>
        </w:rPr>
        <w:t>享受与校区事业编制教职工同等的工会福利</w:t>
      </w:r>
      <w:r>
        <w:rPr>
          <w:rFonts w:ascii="仿宋" w:eastAsia="仿宋" w:hAnsi="仿宋" w:cs="宋体" w:hint="eastAsia"/>
          <w:bCs/>
          <w:sz w:val="28"/>
          <w:szCs w:val="28"/>
        </w:rPr>
        <w:t>。</w:t>
      </w:r>
    </w:p>
    <w:p w14:paraId="68713ACF" w14:textId="77777777" w:rsidR="008D4213" w:rsidRPr="00DD3D18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</w:p>
    <w:p w14:paraId="6E609178" w14:textId="411A30A6" w:rsidR="001F33B2" w:rsidRPr="001F33B2" w:rsidRDefault="001800C8" w:rsidP="008D4213">
      <w:pPr>
        <w:adjustRightInd w:val="0"/>
        <w:snapToGrid w:val="0"/>
        <w:ind w:firstLineChars="200" w:firstLine="562"/>
        <w:rPr>
          <w:rFonts w:ascii="仿宋" w:eastAsia="仿宋" w:hAnsi="仿宋" w:hint="eastAsia"/>
          <w:bCs/>
          <w:sz w:val="28"/>
          <w:szCs w:val="28"/>
        </w:rPr>
      </w:pPr>
      <w:r w:rsidRPr="001800C8">
        <w:rPr>
          <w:rFonts w:ascii="仿宋" w:eastAsia="仿宋" w:hAnsi="仿宋" w:cs="宋体" w:hint="eastAsia"/>
          <w:b/>
          <w:sz w:val="28"/>
          <w:szCs w:val="28"/>
        </w:rPr>
        <w:t>我自愿申请参加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2</w:t>
      </w:r>
      <w:r w:rsidR="00B975E9">
        <w:rPr>
          <w:rFonts w:ascii="仿宋" w:eastAsia="仿宋" w:hAnsi="仿宋" w:cs="宋体"/>
          <w:b/>
          <w:sz w:val="28"/>
          <w:szCs w:val="28"/>
        </w:rPr>
        <w:t>02</w:t>
      </w:r>
      <w:r w:rsidR="00F41FC6">
        <w:rPr>
          <w:rFonts w:ascii="仿宋" w:eastAsia="仿宋" w:hAnsi="仿宋" w:cs="宋体"/>
          <w:b/>
          <w:sz w:val="28"/>
          <w:szCs w:val="28"/>
        </w:rPr>
        <w:t>6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年</w:t>
      </w:r>
      <w:r w:rsidR="00B975E9" w:rsidRPr="00B975E9">
        <w:rPr>
          <w:rFonts w:ascii="仿宋" w:eastAsia="仿宋" w:hAnsi="仿宋" w:cs="宋体" w:hint="eastAsia"/>
          <w:b/>
          <w:sz w:val="28"/>
          <w:szCs w:val="28"/>
        </w:rPr>
        <w:t>“</w:t>
      </w:r>
      <w:r w:rsidR="008B6D0A">
        <w:rPr>
          <w:rFonts w:ascii="仿宋" w:eastAsia="仿宋" w:hAnsi="仿宋" w:cs="宋体" w:hint="eastAsia"/>
          <w:b/>
          <w:sz w:val="28"/>
          <w:szCs w:val="28"/>
        </w:rPr>
        <w:t>专业+管理</w:t>
      </w:r>
      <w:r w:rsidR="00B975E9" w:rsidRPr="00B975E9">
        <w:rPr>
          <w:rFonts w:ascii="仿宋" w:eastAsia="仿宋" w:hAnsi="仿宋" w:cs="宋体"/>
          <w:b/>
          <w:sz w:val="28"/>
          <w:szCs w:val="28"/>
        </w:rPr>
        <w:t>”</w:t>
      </w:r>
      <w:r w:rsidR="008B6D0A">
        <w:rPr>
          <w:rFonts w:ascii="仿宋" w:eastAsia="仿宋" w:hAnsi="仿宋" w:cs="宋体" w:hint="eastAsia"/>
          <w:b/>
          <w:sz w:val="28"/>
          <w:szCs w:val="28"/>
        </w:rPr>
        <w:t>复合型人才</w:t>
      </w:r>
      <w:r w:rsidR="00B975E9" w:rsidRPr="00B975E9">
        <w:rPr>
          <w:rFonts w:ascii="仿宋" w:eastAsia="仿宋" w:hAnsi="仿宋" w:cs="宋体"/>
          <w:b/>
          <w:sz w:val="28"/>
          <w:szCs w:val="28"/>
        </w:rPr>
        <w:t>培养计划</w:t>
      </w:r>
      <w:r w:rsidRPr="001800C8">
        <w:rPr>
          <w:rFonts w:ascii="仿宋" w:eastAsia="仿宋" w:hAnsi="仿宋" w:cs="宋体" w:hint="eastAsia"/>
          <w:b/>
          <w:sz w:val="28"/>
          <w:szCs w:val="28"/>
        </w:rPr>
        <w:t>，</w:t>
      </w:r>
      <w:bookmarkStart w:id="0" w:name="_Hlk99563184"/>
      <w:r w:rsidR="001F33B2">
        <w:rPr>
          <w:rFonts w:ascii="仿宋" w:eastAsia="仿宋" w:hAnsi="仿宋" w:hint="eastAsia"/>
          <w:b/>
          <w:bCs/>
          <w:sz w:val="28"/>
          <w:szCs w:val="28"/>
        </w:rPr>
        <w:t>本人已认真阅读并知悉以上内容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4B1194">
        <w:rPr>
          <w:rFonts w:ascii="仿宋" w:eastAsia="仿宋" w:hAnsi="仿宋"/>
          <w:b/>
          <w:bCs/>
          <w:sz w:val="28"/>
          <w:szCs w:val="28"/>
        </w:rPr>
        <w:t>若录取，</w:t>
      </w:r>
      <w:r w:rsidR="00CA7396">
        <w:rPr>
          <w:rFonts w:ascii="仿宋" w:eastAsia="仿宋" w:hAnsi="仿宋" w:hint="eastAsia"/>
          <w:b/>
          <w:bCs/>
          <w:sz w:val="28"/>
          <w:szCs w:val="28"/>
        </w:rPr>
        <w:t>承诺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服从学校</w:t>
      </w:r>
      <w:r w:rsidR="004B1194">
        <w:rPr>
          <w:rFonts w:ascii="仿宋" w:eastAsia="仿宋" w:hAnsi="仿宋"/>
          <w:b/>
          <w:bCs/>
          <w:sz w:val="28"/>
          <w:szCs w:val="28"/>
        </w:rPr>
        <w:t>岗位调剂</w:t>
      </w:r>
      <w:r w:rsidR="001F33B2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1F33B2">
        <w:rPr>
          <w:rFonts w:ascii="仿宋" w:eastAsia="仿宋" w:hAnsi="仿宋" w:hint="eastAsia"/>
          <w:bCs/>
          <w:sz w:val="28"/>
          <w:szCs w:val="28"/>
        </w:rPr>
        <w:t>（请抄写这句话在下面横线处并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将身份证人像面放置</w:t>
      </w:r>
      <w:r w:rsidR="001F33B2">
        <w:rPr>
          <w:rFonts w:ascii="仿宋" w:eastAsia="仿宋" w:hAnsi="仿宋" w:hint="eastAsia"/>
          <w:bCs/>
          <w:sz w:val="28"/>
          <w:szCs w:val="28"/>
        </w:rPr>
        <w:t>在指定位置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拍照回传</w:t>
      </w:r>
      <w:r w:rsidR="001F33B2">
        <w:rPr>
          <w:rFonts w:ascii="仿宋" w:eastAsia="仿宋" w:hAnsi="仿宋" w:hint="eastAsia"/>
          <w:bCs/>
          <w:sz w:val="28"/>
          <w:szCs w:val="28"/>
        </w:rPr>
        <w:t>视为确认。）</w:t>
      </w:r>
    </w:p>
    <w:bookmarkEnd w:id="0"/>
    <w:p w14:paraId="30F53E39" w14:textId="5C1CD7A8" w:rsidR="001F33B2" w:rsidRDefault="001F33B2" w:rsidP="001F33B2">
      <w:pPr>
        <w:snapToGrid w:val="0"/>
        <w:spacing w:line="360" w:lineRule="auto"/>
        <w:rPr>
          <w:rFonts w:ascii="仿宋" w:eastAsia="仿宋" w:hAnsi="仿宋" w:hint="eastAsia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p w14:paraId="2ECAF64B" w14:textId="4F623ADA" w:rsidR="007D3123" w:rsidRPr="0086312F" w:rsidRDefault="00CA7396" w:rsidP="0086312F">
      <w:pPr>
        <w:snapToGrid w:val="0"/>
        <w:spacing w:line="360" w:lineRule="auto"/>
        <w:rPr>
          <w:rFonts w:ascii="仿宋" w:eastAsia="仿宋" w:hAnsi="仿宋" w:hint="eastAsia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  <w:r w:rsidR="008D4213" w:rsidRPr="00BC726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DB55" wp14:editId="2A44E581">
                <wp:simplePos x="0" y="0"/>
                <wp:positionH relativeFrom="page">
                  <wp:posOffset>2370455</wp:posOffset>
                </wp:positionH>
                <wp:positionV relativeFrom="paragraph">
                  <wp:posOffset>229936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BDFCA9" w14:textId="77777777" w:rsidR="007D3123" w:rsidRDefault="007D3123" w:rsidP="007D3123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2F92CFA3" w14:textId="77777777" w:rsidR="007D3123" w:rsidRDefault="007D3123" w:rsidP="007D3123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DB55" id="矩形 2" o:spid="_x0000_s1026" style="position:absolute;left:0;text-align:left;margin-left:186.65pt;margin-top:18.1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" filled="f" strokecolor="#2f528f" strokeweight="1pt">
                <v:path arrowok="t"/>
                <v:textbox>
                  <w:txbxContent>
                    <w:p w14:paraId="4CBDFCA9" w14:textId="77777777" w:rsidR="007D3123" w:rsidRDefault="007D3123" w:rsidP="007D3123">
                      <w:pPr>
                        <w:jc w:val="center"/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2F92CFA3" w14:textId="77777777" w:rsidR="007D3123" w:rsidRDefault="007D3123" w:rsidP="007D3123">
                      <w:pPr>
                        <w:jc w:val="center"/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576666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14:paraId="23003804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14:paraId="5A71A693" w14:textId="77777777" w:rsidR="007D3123" w:rsidRPr="00DA483F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14:paraId="7B061FD1" w14:textId="445C4EB0" w:rsidR="007D3123" w:rsidRDefault="007D312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</w:p>
    <w:p w14:paraId="5AE9F36F" w14:textId="77777777" w:rsidR="008D4213" w:rsidRDefault="008D421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</w:p>
    <w:p w14:paraId="00B998FA" w14:textId="7DAF6CE1" w:rsidR="001D6DF4" w:rsidRDefault="001D6DF4" w:rsidP="0086312F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 w:hint="eastAsia"/>
          <w:b/>
          <w:sz w:val="28"/>
          <w:szCs w:val="28"/>
        </w:rPr>
      </w:pPr>
    </w:p>
    <w:p w14:paraId="2E2E113D" w14:textId="2AC82914" w:rsidR="008D4213" w:rsidRDefault="001800C8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7DE9EA3C" w14:textId="65526760" w:rsidR="00DA483F" w:rsidRDefault="00DA483F" w:rsidP="00DA483F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附表：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89"/>
        <w:gridCol w:w="2777"/>
        <w:gridCol w:w="3159"/>
      </w:tblGrid>
      <w:tr w:rsidR="00E848D4" w:rsidRPr="00DA483F" w14:paraId="75B54223" w14:textId="77777777" w:rsidTr="00F41FC6">
        <w:trPr>
          <w:trHeight w:val="478"/>
          <w:jc w:val="center"/>
        </w:trPr>
        <w:tc>
          <w:tcPr>
            <w:tcW w:w="1271" w:type="dxa"/>
            <w:vAlign w:val="center"/>
          </w:tcPr>
          <w:p w14:paraId="55309D8C" w14:textId="65526760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lastRenderedPageBreak/>
              <w:t>招聘单位</w:t>
            </w:r>
          </w:p>
        </w:tc>
        <w:tc>
          <w:tcPr>
            <w:tcW w:w="1089" w:type="dxa"/>
            <w:vAlign w:val="center"/>
          </w:tcPr>
          <w:p w14:paraId="4518D53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岗位名称</w:t>
            </w:r>
          </w:p>
        </w:tc>
        <w:tc>
          <w:tcPr>
            <w:tcW w:w="0" w:type="auto"/>
            <w:vAlign w:val="center"/>
          </w:tcPr>
          <w:p w14:paraId="2C8007C6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岗位职责</w:t>
            </w:r>
          </w:p>
        </w:tc>
        <w:tc>
          <w:tcPr>
            <w:tcW w:w="0" w:type="auto"/>
            <w:vAlign w:val="center"/>
          </w:tcPr>
          <w:p w14:paraId="46B7012F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任职条件</w:t>
            </w:r>
          </w:p>
        </w:tc>
      </w:tr>
      <w:tr w:rsidR="00E848D4" w:rsidRPr="00DA483F" w14:paraId="5BF38648" w14:textId="77777777" w:rsidTr="00E848D4">
        <w:trPr>
          <w:jc w:val="center"/>
        </w:trPr>
        <w:tc>
          <w:tcPr>
            <w:tcW w:w="1271" w:type="dxa"/>
            <w:vAlign w:val="center"/>
          </w:tcPr>
          <w:p w14:paraId="45B71F4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机关单位办公室</w:t>
            </w:r>
          </w:p>
        </w:tc>
        <w:tc>
          <w:tcPr>
            <w:tcW w:w="1089" w:type="dxa"/>
            <w:vAlign w:val="center"/>
          </w:tcPr>
          <w:p w14:paraId="1D384D5A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A483F">
              <w:rPr>
                <w:rFonts w:ascii="仿宋" w:eastAsia="仿宋" w:hAnsi="仿宋" w:cs="仿宋" w:hint="eastAsia"/>
                <w:szCs w:val="21"/>
              </w:rPr>
              <w:t>管理岗</w:t>
            </w:r>
          </w:p>
        </w:tc>
        <w:tc>
          <w:tcPr>
            <w:tcW w:w="0" w:type="auto"/>
            <w:vAlign w:val="center"/>
          </w:tcPr>
          <w:p w14:paraId="4B3D34BC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根据各单位的工作分工确定具体岗位职责。</w:t>
            </w:r>
          </w:p>
        </w:tc>
        <w:tc>
          <w:tcPr>
            <w:tcW w:w="0" w:type="auto"/>
          </w:tcPr>
          <w:p w14:paraId="061CEB90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1.具有较强的责任心、服务意识和团队合作精神；</w:t>
            </w:r>
          </w:p>
          <w:p w14:paraId="1E85AFEF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2.具有较强的沟通能力和组织协调能力；</w:t>
            </w:r>
          </w:p>
          <w:p w14:paraId="09BB1548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3.有较强的中英文写作和表达能力；</w:t>
            </w:r>
          </w:p>
          <w:p w14:paraId="692C1A22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4.能够熟练使用各类常用办公软件。</w:t>
            </w:r>
          </w:p>
        </w:tc>
      </w:tr>
    </w:tbl>
    <w:p w14:paraId="289AC97E" w14:textId="77777777" w:rsidR="00DA483F" w:rsidRPr="00DA483F" w:rsidRDefault="00DA483F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 w:hint="eastAsia"/>
          <w:b/>
          <w:sz w:val="28"/>
          <w:szCs w:val="28"/>
        </w:rPr>
      </w:pPr>
    </w:p>
    <w:sectPr w:rsidR="00DA483F" w:rsidRPr="00DA483F" w:rsidSect="0086312F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9DE5" w14:textId="77777777" w:rsidR="00B7784D" w:rsidRDefault="00B7784D" w:rsidP="004373DE">
      <w:pPr>
        <w:rPr>
          <w:rFonts w:hint="eastAsia"/>
        </w:rPr>
      </w:pPr>
      <w:r>
        <w:separator/>
      </w:r>
    </w:p>
  </w:endnote>
  <w:endnote w:type="continuationSeparator" w:id="0">
    <w:p w14:paraId="73235D99" w14:textId="77777777" w:rsidR="00B7784D" w:rsidRDefault="00B7784D" w:rsidP="004373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92CB" w14:textId="77777777" w:rsidR="00B7784D" w:rsidRDefault="00B7784D" w:rsidP="004373DE">
      <w:pPr>
        <w:rPr>
          <w:rFonts w:hint="eastAsia"/>
        </w:rPr>
      </w:pPr>
      <w:r>
        <w:separator/>
      </w:r>
    </w:p>
  </w:footnote>
  <w:footnote w:type="continuationSeparator" w:id="0">
    <w:p w14:paraId="09903121" w14:textId="77777777" w:rsidR="00B7784D" w:rsidRDefault="00B7784D" w:rsidP="004373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61"/>
    <w:rsid w:val="00006CBD"/>
    <w:rsid w:val="0008123E"/>
    <w:rsid w:val="00110876"/>
    <w:rsid w:val="00155176"/>
    <w:rsid w:val="001800C8"/>
    <w:rsid w:val="001A5BC8"/>
    <w:rsid w:val="001D6DF4"/>
    <w:rsid w:val="001F322F"/>
    <w:rsid w:val="001F33B2"/>
    <w:rsid w:val="00220639"/>
    <w:rsid w:val="00243585"/>
    <w:rsid w:val="003F0B7A"/>
    <w:rsid w:val="004005FB"/>
    <w:rsid w:val="004132F1"/>
    <w:rsid w:val="00416B7C"/>
    <w:rsid w:val="004373DE"/>
    <w:rsid w:val="00477D9E"/>
    <w:rsid w:val="0049052B"/>
    <w:rsid w:val="004A7EEF"/>
    <w:rsid w:val="004B1194"/>
    <w:rsid w:val="004C6B47"/>
    <w:rsid w:val="00515A13"/>
    <w:rsid w:val="00590FD0"/>
    <w:rsid w:val="005955A5"/>
    <w:rsid w:val="005A6D38"/>
    <w:rsid w:val="005F7A35"/>
    <w:rsid w:val="00613002"/>
    <w:rsid w:val="00740E66"/>
    <w:rsid w:val="007D3123"/>
    <w:rsid w:val="008260EB"/>
    <w:rsid w:val="00851058"/>
    <w:rsid w:val="0086312F"/>
    <w:rsid w:val="008B6D0A"/>
    <w:rsid w:val="008D4213"/>
    <w:rsid w:val="008D7BD6"/>
    <w:rsid w:val="00991F04"/>
    <w:rsid w:val="00A865C4"/>
    <w:rsid w:val="00A95BAB"/>
    <w:rsid w:val="00A97EFF"/>
    <w:rsid w:val="00AC6387"/>
    <w:rsid w:val="00B16A8F"/>
    <w:rsid w:val="00B7784D"/>
    <w:rsid w:val="00B94640"/>
    <w:rsid w:val="00B975E9"/>
    <w:rsid w:val="00BB7027"/>
    <w:rsid w:val="00BC5F22"/>
    <w:rsid w:val="00BC66AF"/>
    <w:rsid w:val="00BF5FFB"/>
    <w:rsid w:val="00C048E8"/>
    <w:rsid w:val="00C12EBA"/>
    <w:rsid w:val="00C71259"/>
    <w:rsid w:val="00C94CE5"/>
    <w:rsid w:val="00CA7396"/>
    <w:rsid w:val="00DA483F"/>
    <w:rsid w:val="00DC7C56"/>
    <w:rsid w:val="00DD3D18"/>
    <w:rsid w:val="00DE75A7"/>
    <w:rsid w:val="00E06498"/>
    <w:rsid w:val="00E30C61"/>
    <w:rsid w:val="00E56724"/>
    <w:rsid w:val="00E848D4"/>
    <w:rsid w:val="00EB424E"/>
    <w:rsid w:val="00F161E6"/>
    <w:rsid w:val="00F41FC6"/>
    <w:rsid w:val="00F528FD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FB872"/>
  <w15:chartTrackingRefBased/>
  <w15:docId w15:val="{7CC4AA2F-115E-47FD-B076-B0EBB5CA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3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3D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4373DE"/>
    <w:rPr>
      <w:color w:val="808080"/>
    </w:rPr>
  </w:style>
  <w:style w:type="table" w:styleId="a8">
    <w:name w:val="Table Grid"/>
    <w:basedOn w:val="a1"/>
    <w:uiPriority w:val="39"/>
    <w:rsid w:val="00EB42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7C5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7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096A-8D9B-4C9C-9FDD-E624768A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180</Words>
  <Characters>1029</Characters>
  <Application>Microsoft Office Word</Application>
  <DocSecurity>0</DocSecurity>
  <Lines>8</Lines>
  <Paragraphs>2</Paragraphs>
  <ScaleCrop>false</ScaleCrop>
  <Company>P R 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wsx</cp:lastModifiedBy>
  <cp:revision>6</cp:revision>
  <cp:lastPrinted>2023-04-13T11:32:00Z</cp:lastPrinted>
  <dcterms:created xsi:type="dcterms:W3CDTF">2026-04-01T05:20:00Z</dcterms:created>
  <dcterms:modified xsi:type="dcterms:W3CDTF">2026-04-10T09:01:00Z</dcterms:modified>
</cp:coreProperties>
</file>