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98B7" w14:textId="0753CFC4" w:rsidR="00AF3611" w:rsidRDefault="00C45967" w:rsidP="00C45967">
      <w:pPr>
        <w:pStyle w:val="a7"/>
        <w:numPr>
          <w:ilvl w:val="0"/>
          <w:numId w:val="1"/>
        </w:numPr>
        <w:ind w:firstLineChars="0"/>
      </w:pPr>
      <w:bookmarkStart w:id="0" w:name="_Hlk5527867"/>
      <w:r>
        <w:rPr>
          <w:rFonts w:hint="eastAsia"/>
        </w:rPr>
        <w:t>登录系统</w:t>
      </w:r>
    </w:p>
    <w:p w14:paraId="7559BC37" w14:textId="12FBA0F8" w:rsidR="00331EC0" w:rsidRDefault="00E32E98" w:rsidP="00E32E98">
      <w:pPr>
        <w:pStyle w:val="a7"/>
        <w:ind w:left="780" w:firstLineChars="0" w:firstLine="0"/>
      </w:pPr>
      <w:r>
        <w:rPr>
          <w:rFonts w:hint="eastAsia"/>
        </w:rPr>
        <w:t>（1）</w:t>
      </w:r>
      <w:r w:rsidR="00C45967">
        <w:rPr>
          <w:rFonts w:hint="eastAsia"/>
        </w:rPr>
        <w:t>登录</w:t>
      </w:r>
      <w:r w:rsidR="00331EC0">
        <w:rPr>
          <w:rFonts w:hint="eastAsia"/>
        </w:rPr>
        <w:t>专属的学校网址</w:t>
      </w:r>
      <w:hyperlink r:id="rId7" w:history="1">
        <w:r w:rsidR="00E810DE">
          <w:rPr>
            <w:rStyle w:val="a8"/>
          </w:rPr>
          <w:t>http://cup.check.cnki.net/</w:t>
        </w:r>
      </w:hyperlink>
      <w:r w:rsidR="00C45967">
        <w:rPr>
          <w:rFonts w:hint="eastAsia"/>
        </w:rPr>
        <w:t>，</w:t>
      </w:r>
      <w:r w:rsidR="00331EC0">
        <w:rPr>
          <w:rFonts w:hint="eastAsia"/>
        </w:rPr>
        <w:t>从“教师/学生入口”进入</w:t>
      </w:r>
      <w:r w:rsidR="00C45967">
        <w:rPr>
          <w:rFonts w:hint="eastAsia"/>
        </w:rPr>
        <w:t>。</w:t>
      </w:r>
      <w:r w:rsidR="00C45967">
        <w:t>输入用户名，密码、选择身份（</w:t>
      </w:r>
      <w:r w:rsidR="00C45967">
        <w:rPr>
          <w:rFonts w:hint="eastAsia"/>
        </w:rPr>
        <w:t>学生</w:t>
      </w:r>
      <w:r w:rsidR="00C45967">
        <w:t>）、输入验证码，点击“登录”</w:t>
      </w:r>
      <w:r w:rsidR="00C45967">
        <w:rPr>
          <w:rFonts w:hint="eastAsia"/>
        </w:rPr>
        <w:t>按键，登录系统。</w:t>
      </w:r>
    </w:p>
    <w:p w14:paraId="0E968B89" w14:textId="5700B40F" w:rsidR="00331EC0" w:rsidRDefault="00E32E98" w:rsidP="00E32E98">
      <w:pPr>
        <w:pStyle w:val="a7"/>
        <w:ind w:left="780" w:firstLineChars="0" w:firstLine="0"/>
      </w:pPr>
      <w:r>
        <w:rPr>
          <w:rFonts w:hint="eastAsia"/>
        </w:rPr>
        <w:t>（2）</w:t>
      </w:r>
      <w:r w:rsidR="00331EC0">
        <w:rPr>
          <w:rFonts w:hint="eastAsia"/>
        </w:rPr>
        <w:t>系统提示绑定手机号，修改密码。</w:t>
      </w:r>
    </w:p>
    <w:p w14:paraId="7E70DCD9" w14:textId="3F41D69B" w:rsidR="0076284B" w:rsidRDefault="00E32E98" w:rsidP="0076284B">
      <w:pPr>
        <w:pStyle w:val="a7"/>
        <w:ind w:left="780" w:firstLineChars="0" w:firstLine="0"/>
        <w:rPr>
          <w:rFonts w:hint="eastAsia"/>
        </w:rPr>
      </w:pPr>
      <w:r>
        <w:rPr>
          <w:rFonts w:hint="eastAsia"/>
        </w:rPr>
        <w:t>（3）修改密码后可退出系统，等到时间再上传论文。</w:t>
      </w:r>
    </w:p>
    <w:p w14:paraId="12A38E1A" w14:textId="4D313270" w:rsidR="00C45967" w:rsidRDefault="0076284B" w:rsidP="0076284B">
      <w:pPr>
        <w:rPr>
          <w:rFonts w:hint="eastAsia"/>
        </w:rPr>
      </w:pPr>
      <w:r>
        <w:rPr>
          <w:noProof/>
        </w:rPr>
        <w:drawing>
          <wp:inline distT="0" distB="0" distL="0" distR="0" wp14:anchorId="0EEE864D" wp14:editId="443419F8">
            <wp:extent cx="5274310" cy="320484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p w14:paraId="66CB18F7" w14:textId="638B6A6F" w:rsidR="00C45967" w:rsidRDefault="00577470" w:rsidP="00C45967">
      <w:pPr>
        <w:pStyle w:val="a7"/>
        <w:numPr>
          <w:ilvl w:val="0"/>
          <w:numId w:val="1"/>
        </w:numPr>
        <w:ind w:firstLineChars="0"/>
      </w:pPr>
      <w:r>
        <w:t>提交论文</w:t>
      </w:r>
      <w:r w:rsidR="00C45967">
        <w:t xml:space="preserve"> </w:t>
      </w:r>
    </w:p>
    <w:p w14:paraId="491A48E7" w14:textId="23ECAA56" w:rsidR="00C45967" w:rsidRDefault="00C45967" w:rsidP="00C45967">
      <w:pPr>
        <w:pStyle w:val="a7"/>
        <w:ind w:left="360" w:firstLineChars="0" w:firstLine="0"/>
      </w:pPr>
      <w:r>
        <w:t>如果学生账号没有上传过论文，登录系统后会进入到“提交新论文页面”。 也可以点击“提交新论文”按钮进入该页面；系统会提示论文状态为“待提交”，并显示提交次数。</w:t>
      </w:r>
    </w:p>
    <w:p w14:paraId="2A18F044" w14:textId="77777777" w:rsidR="00577470" w:rsidRDefault="00577470" w:rsidP="00C45967">
      <w:pPr>
        <w:pStyle w:val="a7"/>
        <w:ind w:left="360" w:firstLineChars="0" w:firstLine="0"/>
      </w:pPr>
    </w:p>
    <w:p w14:paraId="230E3608" w14:textId="54B1D86F" w:rsidR="00096F80" w:rsidRDefault="00331EC0" w:rsidP="00096F80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指导教师自动关联，</w:t>
      </w:r>
    </w:p>
    <w:p w14:paraId="4F214074" w14:textId="1D37D6B2" w:rsidR="00096F80" w:rsidRDefault="00331EC0" w:rsidP="00096F80">
      <w:pPr>
        <w:pStyle w:val="a7"/>
        <w:ind w:left="720" w:firstLineChars="0" w:firstLine="0"/>
      </w:pPr>
      <w:r>
        <w:rPr>
          <w:noProof/>
        </w:rPr>
        <w:drawing>
          <wp:inline distT="0" distB="0" distL="0" distR="0" wp14:anchorId="02343D17" wp14:editId="4B7F1788">
            <wp:extent cx="4870450" cy="2732518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273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38822" w14:textId="5048545B" w:rsidR="00C45967" w:rsidRDefault="00C45967" w:rsidP="00096F80">
      <w:pPr>
        <w:pStyle w:val="a7"/>
        <w:numPr>
          <w:ilvl w:val="0"/>
          <w:numId w:val="3"/>
        </w:numPr>
        <w:ind w:firstLineChars="0"/>
      </w:pPr>
      <w:r>
        <w:t xml:space="preserve">填写论文基本信息：学生选好指导教师后，填写篇名、关键词、创新 点、中文摘要和英文摘要。 </w:t>
      </w:r>
    </w:p>
    <w:p w14:paraId="324305F5" w14:textId="0AB7A0E3" w:rsidR="00096F80" w:rsidRDefault="00096F80" w:rsidP="00096F80">
      <w:pPr>
        <w:pStyle w:val="a7"/>
        <w:ind w:left="720" w:firstLineChars="0" w:firstLine="0"/>
      </w:pPr>
      <w:r w:rsidRPr="00096F80">
        <w:rPr>
          <w:noProof/>
        </w:rPr>
        <w:lastRenderedPageBreak/>
        <w:drawing>
          <wp:inline distT="0" distB="0" distL="0" distR="0" wp14:anchorId="67DBE2B0" wp14:editId="4D4D5098">
            <wp:extent cx="5274310" cy="2632075"/>
            <wp:effectExtent l="0" t="0" r="2540" b="0"/>
            <wp:docPr id="4" name="图片 4" descr="C:\Users\lss\AppData\Local\Temp\15546074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ss\AppData\Local\Temp\155460741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B1FBF" w14:textId="3379DEA7" w:rsidR="00C45967" w:rsidRDefault="00C45967" w:rsidP="00C45967">
      <w:r>
        <w:t>（3）上传检测论文：点击“浏览”按钮选择论文，点击“提交”按钮上传论文。</w:t>
      </w:r>
    </w:p>
    <w:p w14:paraId="1549A96A" w14:textId="04AF414E" w:rsidR="00C45967" w:rsidRDefault="00096F80" w:rsidP="00C45967">
      <w:pPr>
        <w:pStyle w:val="a7"/>
        <w:ind w:left="360" w:firstLineChars="0" w:firstLine="0"/>
      </w:pPr>
      <w:r w:rsidRPr="00096F80">
        <w:rPr>
          <w:noProof/>
        </w:rPr>
        <w:drawing>
          <wp:inline distT="0" distB="0" distL="0" distR="0" wp14:anchorId="48B3DFF4" wp14:editId="156F4793">
            <wp:extent cx="5274310" cy="793115"/>
            <wp:effectExtent l="0" t="0" r="2540" b="6985"/>
            <wp:docPr id="5" name="图片 5" descr="C:\Users\lss\AppData\Local\Temp\15546074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ss\AppData\Local\Temp\1554607449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9054E" w14:textId="32545CF8" w:rsidR="00675F71" w:rsidRDefault="00675F71" w:rsidP="00C45967">
      <w:pPr>
        <w:pStyle w:val="a7"/>
        <w:ind w:left="360" w:firstLineChars="0" w:firstLine="0"/>
      </w:pPr>
      <w:r>
        <w:rPr>
          <w:rFonts w:hint="eastAsia"/>
        </w:rPr>
        <w:t>上传后，系统会提示进度，点击“确定”。</w:t>
      </w:r>
    </w:p>
    <w:p w14:paraId="27B4CBAE" w14:textId="5DF6A934" w:rsidR="00675F71" w:rsidRDefault="00675F71" w:rsidP="00675F71">
      <w:pPr>
        <w:pStyle w:val="a7"/>
        <w:ind w:left="360" w:firstLineChars="0" w:firstLine="0"/>
      </w:pPr>
      <w:r w:rsidRPr="00675F71">
        <w:rPr>
          <w:noProof/>
        </w:rPr>
        <w:drawing>
          <wp:inline distT="0" distB="0" distL="0" distR="0" wp14:anchorId="5086AC0C" wp14:editId="3323EFB2">
            <wp:extent cx="5274310" cy="3048635"/>
            <wp:effectExtent l="0" t="0" r="2540" b="0"/>
            <wp:docPr id="6" name="图片 6" descr="C:\Users\lss\AppData\Local\Temp\15546078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ss\AppData\Local\Temp\1554607829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DB36E" w14:textId="77777777" w:rsidR="00675F71" w:rsidRDefault="00675F71" w:rsidP="00675F71">
      <w:pPr>
        <w:pStyle w:val="a7"/>
        <w:ind w:left="360" w:firstLineChars="0" w:firstLine="0"/>
      </w:pPr>
    </w:p>
    <w:p w14:paraId="7A5762E3" w14:textId="77777777" w:rsidR="00675F71" w:rsidRDefault="00675F71" w:rsidP="00675F71">
      <w:pPr>
        <w:pStyle w:val="a7"/>
        <w:ind w:left="360" w:firstLineChars="0" w:firstLine="0"/>
      </w:pPr>
    </w:p>
    <w:p w14:paraId="36F1693A" w14:textId="686CB35E" w:rsidR="00675F71" w:rsidRDefault="00675F71" w:rsidP="00675F71">
      <w:pPr>
        <w:pStyle w:val="a7"/>
        <w:ind w:left="360" w:firstLineChars="0" w:firstLine="0"/>
      </w:pPr>
      <w:r>
        <w:t>（4）</w:t>
      </w:r>
      <w:r>
        <w:rPr>
          <w:rFonts w:hint="eastAsia"/>
        </w:rPr>
        <w:t>上</w:t>
      </w:r>
      <w:proofErr w:type="gramStart"/>
      <w:r>
        <w:rPr>
          <w:rFonts w:hint="eastAsia"/>
        </w:rPr>
        <w:t>传成功</w:t>
      </w:r>
      <w:proofErr w:type="gramEnd"/>
      <w:r>
        <w:rPr>
          <w:rFonts w:hint="eastAsia"/>
        </w:rPr>
        <w:t>后，自动跳转“已提交论文”页面</w:t>
      </w:r>
      <w:r w:rsidR="00413F8F">
        <w:rPr>
          <w:rFonts w:hint="eastAsia"/>
        </w:rPr>
        <w:t>。可以查看检测结果。</w:t>
      </w:r>
    </w:p>
    <w:p w14:paraId="7BEC1F62" w14:textId="443E9418" w:rsidR="00096F80" w:rsidRDefault="00675F71" w:rsidP="00C45967">
      <w:pPr>
        <w:pStyle w:val="a7"/>
        <w:ind w:left="360" w:firstLineChars="0" w:firstLine="0"/>
      </w:pPr>
      <w:r w:rsidRPr="00675F71">
        <w:rPr>
          <w:noProof/>
        </w:rPr>
        <w:lastRenderedPageBreak/>
        <w:drawing>
          <wp:inline distT="0" distB="0" distL="0" distR="0" wp14:anchorId="3D953C83" wp14:editId="194697E9">
            <wp:extent cx="5274310" cy="3430270"/>
            <wp:effectExtent l="0" t="0" r="2540" b="0"/>
            <wp:docPr id="8" name="图片 8" descr="C:\Users\lss\AppData\Local\Temp\155460827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ss\AppData\Local\Temp\1554608271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43D61" w14:textId="46C47BAE" w:rsidR="00675F71" w:rsidRDefault="00675F71" w:rsidP="000B0F5D"/>
    <w:p w14:paraId="6D16CACD" w14:textId="1E6F19EE" w:rsidR="000B0F5D" w:rsidRDefault="000B0F5D" w:rsidP="000B0F5D">
      <w:pPr>
        <w:pStyle w:val="a7"/>
        <w:numPr>
          <w:ilvl w:val="0"/>
          <w:numId w:val="1"/>
        </w:numPr>
        <w:ind w:firstLineChars="0"/>
      </w:pPr>
      <w:r>
        <w:t xml:space="preserve">修改和审阅意见 </w:t>
      </w:r>
    </w:p>
    <w:p w14:paraId="7AC9A75C" w14:textId="42708CAC" w:rsidR="000B0F5D" w:rsidRDefault="000B0F5D" w:rsidP="000B0F5D">
      <w:pPr>
        <w:pStyle w:val="a7"/>
        <w:ind w:left="360" w:firstLineChars="0" w:firstLine="0"/>
      </w:pPr>
      <w:r>
        <w:t>在列表的最后，展示了指导教师对该学生提交的论文的修改和审阅意见。其 中修改意见包括“通过”、“建议修改”和“不通过”三种处理方式，审阅意见则由教师填写。</w:t>
      </w:r>
      <w:proofErr w:type="gramStart"/>
      <w:r>
        <w:rPr>
          <w:rFonts w:hint="eastAsia"/>
        </w:rPr>
        <w:t>如修改</w:t>
      </w:r>
      <w:proofErr w:type="gramEnd"/>
      <w:r>
        <w:rPr>
          <w:rFonts w:hint="eastAsia"/>
        </w:rPr>
        <w:t>意见为“建议修改”或“不通过”，学生在指定时间上</w:t>
      </w:r>
      <w:proofErr w:type="gramStart"/>
      <w:r>
        <w:rPr>
          <w:rFonts w:hint="eastAsia"/>
        </w:rPr>
        <w:t>传修改</w:t>
      </w:r>
      <w:proofErr w:type="gramEnd"/>
      <w:r>
        <w:rPr>
          <w:rFonts w:hint="eastAsia"/>
        </w:rPr>
        <w:t>后论文。</w:t>
      </w:r>
    </w:p>
    <w:p w14:paraId="5A209427" w14:textId="54221767" w:rsidR="000B0F5D" w:rsidRDefault="000B0F5D" w:rsidP="000B0F5D">
      <w:pPr>
        <w:pStyle w:val="a7"/>
        <w:ind w:left="360" w:firstLineChars="0" w:firstLine="0"/>
      </w:pPr>
      <w:r w:rsidRPr="000B0F5D">
        <w:rPr>
          <w:noProof/>
        </w:rPr>
        <w:drawing>
          <wp:inline distT="0" distB="0" distL="0" distR="0" wp14:anchorId="2527D413" wp14:editId="3FAC77AD">
            <wp:extent cx="4171950" cy="641350"/>
            <wp:effectExtent l="0" t="0" r="0" b="6350"/>
            <wp:docPr id="1" name="图片 1" descr="C:\Users\lss\AppData\Local\Temp\15546087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s\AppData\Local\Temp\1554608776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8AF7F" w14:textId="77777777" w:rsidR="000B0F5D" w:rsidRDefault="000B0F5D" w:rsidP="000B0F5D">
      <w:pPr>
        <w:pStyle w:val="a7"/>
        <w:ind w:left="360" w:firstLineChars="0" w:firstLine="0"/>
      </w:pPr>
    </w:p>
    <w:sectPr w:rsidR="000B0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C1CF9" w14:textId="77777777" w:rsidR="00AD3728" w:rsidRDefault="00AD3728" w:rsidP="00C45967">
      <w:r>
        <w:separator/>
      </w:r>
    </w:p>
  </w:endnote>
  <w:endnote w:type="continuationSeparator" w:id="0">
    <w:p w14:paraId="6D4E7882" w14:textId="77777777" w:rsidR="00AD3728" w:rsidRDefault="00AD3728" w:rsidP="00C4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B2B90" w14:textId="77777777" w:rsidR="00AD3728" w:rsidRDefault="00AD3728" w:rsidP="00C45967">
      <w:r>
        <w:separator/>
      </w:r>
    </w:p>
  </w:footnote>
  <w:footnote w:type="continuationSeparator" w:id="0">
    <w:p w14:paraId="45AA3102" w14:textId="77777777" w:rsidR="00AD3728" w:rsidRDefault="00AD3728" w:rsidP="00C4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349EF"/>
    <w:multiLevelType w:val="hybridMultilevel"/>
    <w:tmpl w:val="2E32A47E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D892CDC"/>
    <w:multiLevelType w:val="hybridMultilevel"/>
    <w:tmpl w:val="D9900D1A"/>
    <w:lvl w:ilvl="0" w:tplc="17DC9F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628A6"/>
    <w:multiLevelType w:val="hybridMultilevel"/>
    <w:tmpl w:val="9CA4D0FE"/>
    <w:lvl w:ilvl="0" w:tplc="0E10D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BC"/>
    <w:rsid w:val="00096F80"/>
    <w:rsid w:val="000B0F5D"/>
    <w:rsid w:val="00331EC0"/>
    <w:rsid w:val="00413F8F"/>
    <w:rsid w:val="00577470"/>
    <w:rsid w:val="00675F71"/>
    <w:rsid w:val="006F2EE4"/>
    <w:rsid w:val="0076284B"/>
    <w:rsid w:val="00AD3728"/>
    <w:rsid w:val="00AF3611"/>
    <w:rsid w:val="00B0573A"/>
    <w:rsid w:val="00C45967"/>
    <w:rsid w:val="00CD589D"/>
    <w:rsid w:val="00D023BC"/>
    <w:rsid w:val="00DD6F76"/>
    <w:rsid w:val="00E32E98"/>
    <w:rsid w:val="00E810DE"/>
    <w:rsid w:val="00F3667C"/>
    <w:rsid w:val="00FD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94156"/>
  <w15:chartTrackingRefBased/>
  <w15:docId w15:val="{C442DD23-D384-4F69-B3AA-72A61615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9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967"/>
    <w:rPr>
      <w:sz w:val="18"/>
      <w:szCs w:val="18"/>
    </w:rPr>
  </w:style>
  <w:style w:type="paragraph" w:styleId="a7">
    <w:name w:val="List Paragraph"/>
    <w:basedOn w:val="a"/>
    <w:uiPriority w:val="34"/>
    <w:qFormat/>
    <w:rsid w:val="00C4596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C4596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596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4596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459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cup.check.cnki.net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lss</dc:creator>
  <cp:keywords/>
  <dc:description/>
  <cp:lastModifiedBy>Yun Yu</cp:lastModifiedBy>
  <cp:revision>8</cp:revision>
  <dcterms:created xsi:type="dcterms:W3CDTF">2019-04-07T02:59:00Z</dcterms:created>
  <dcterms:modified xsi:type="dcterms:W3CDTF">2019-05-24T09:33:00Z</dcterms:modified>
</cp:coreProperties>
</file>