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天然气输配系统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李家学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18139295900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b/>
          <w:bCs/>
          <w:sz w:val="32"/>
          <w:szCs w:val="32"/>
          <w:lang w:eastAsia="zh-CN"/>
        </w:rPr>
        <w:t>天然气输配系统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numPr>
          <w:ilvl w:val="0"/>
          <w:numId w:val="1"/>
        </w:numPr>
        <w:ind w:firstLine="560"/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numPr>
          <w:numId w:val="0"/>
        </w:numPr>
        <w:rPr>
          <w:rFonts w:hint="default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钉钉群：天然气输配系统</w:t>
      </w:r>
    </w:p>
    <w:p>
      <w:pPr>
        <w:numPr>
          <w:numId w:val="0"/>
        </w:numPr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default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199890" cy="3773170"/>
            <wp:effectExtent l="0" t="0" r="10160" b="17780"/>
            <wp:docPr id="1" name="图片 1" descr="微信图片_20200826011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826011912"/>
                    <pic:cNvPicPr>
                      <a:picLocks noChangeAspect="1"/>
                    </pic:cNvPicPr>
                  </pic:nvPicPr>
                  <pic:blipFill>
                    <a:blip r:embed="rId5"/>
                    <a:srcRect t="14253" b="37192"/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377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560" w:firstLineChars="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numPr>
          <w:numId w:val="0"/>
        </w:numPr>
        <w:ind w:left="560" w:leftChars="0"/>
        <w:rPr>
          <w:rFonts w:hint="default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同上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47F5B"/>
    <w:multiLevelType w:val="singleLevel"/>
    <w:tmpl w:val="18C47F5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D8A4ABC"/>
    <w:rsid w:val="20AB7CF6"/>
    <w:rsid w:val="656C4CE1"/>
    <w:rsid w:val="6D370CB0"/>
    <w:rsid w:val="70123F3B"/>
    <w:rsid w:val="74CF2025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2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Administrator</cp:lastModifiedBy>
  <dcterms:modified xsi:type="dcterms:W3CDTF">2020-08-25T17:21:45Z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