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80" w:lineRule="auto"/>
        <w:jc w:val="center"/>
        <w:rPr>
          <w:rFonts w:ascii="黑体" w:hAnsi="黑体" w:eastAsia="黑体"/>
          <w:b/>
          <w:bCs/>
          <w:sz w:val="36"/>
          <w:szCs w:val="36"/>
        </w:rPr>
      </w:pPr>
      <w:r>
        <w:rPr>
          <w:rFonts w:hint="eastAsia" w:ascii="黑体" w:hAnsi="黑体" w:eastAsia="黑体"/>
          <w:b/>
          <w:bCs/>
          <w:sz w:val="36"/>
          <w:szCs w:val="36"/>
        </w:rPr>
        <w:t>创新创业实践替代专业选修课申请表</w:t>
      </w:r>
    </w:p>
    <w:tbl>
      <w:tblPr>
        <w:tblStyle w:val="8"/>
        <w:tblW w:w="9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76"/>
        <w:gridCol w:w="1984"/>
        <w:gridCol w:w="426"/>
        <w:gridCol w:w="2134"/>
        <w:gridCol w:w="984"/>
        <w:gridCol w:w="422"/>
        <w:gridCol w:w="1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vMerge w:val="restart"/>
            <w:tcBorders>
              <w:right w:val="single" w:color="auto" w:sz="4" w:space="0"/>
            </w:tcBorders>
            <w:textDirection w:val="tbRlV"/>
          </w:tcPr>
          <w:p>
            <w:pPr>
              <w:ind w:left="403" w:leftChars="192" w:right="113" w:rightChars="54"/>
              <w:jc w:val="center"/>
              <w:rPr>
                <w:rFonts w:ascii="仿宋" w:hAnsi="仿宋" w:eastAsia="仿宋"/>
                <w:b/>
                <w:sz w:val="28"/>
                <w:szCs w:val="28"/>
              </w:rPr>
            </w:pPr>
            <w:r>
              <w:rPr>
                <w:rFonts w:hint="eastAsia" w:ascii="仿宋" w:hAnsi="仿宋" w:eastAsia="仿宋"/>
                <w:b/>
                <w:sz w:val="28"/>
                <w:szCs w:val="28"/>
              </w:rPr>
              <w:t>学生填报</w:t>
            </w:r>
          </w:p>
        </w:tc>
        <w:tc>
          <w:tcPr>
            <w:tcW w:w="1276" w:type="dxa"/>
            <w:vMerge w:val="restart"/>
            <w:tcBorders>
              <w:left w:val="single" w:color="auto" w:sz="4" w:space="0"/>
              <w:right w:val="single" w:color="auto" w:sz="4" w:space="0"/>
            </w:tcBorders>
            <w:vAlign w:val="center"/>
          </w:tcPr>
          <w:p>
            <w:pPr>
              <w:jc w:val="center"/>
              <w:rPr>
                <w:rFonts w:ascii="仿宋" w:hAnsi="仿宋" w:eastAsia="仿宋"/>
                <w:b/>
                <w:sz w:val="24"/>
                <w:szCs w:val="28"/>
              </w:rPr>
            </w:pPr>
            <w:r>
              <w:rPr>
                <w:rFonts w:ascii="仿宋" w:hAnsi="仿宋" w:eastAsia="仿宋"/>
                <w:b/>
                <w:sz w:val="24"/>
                <w:szCs w:val="28"/>
              </w:rPr>
              <w:t>学生信息</w:t>
            </w:r>
          </w:p>
        </w:tc>
        <w:tc>
          <w:tcPr>
            <w:tcW w:w="1984" w:type="dxa"/>
            <w:tcBorders>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姓    名</w:t>
            </w:r>
          </w:p>
        </w:tc>
        <w:tc>
          <w:tcPr>
            <w:tcW w:w="2560" w:type="dxa"/>
            <w:gridSpan w:val="2"/>
            <w:tcBorders>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406" w:type="dxa"/>
            <w:gridSpan w:val="2"/>
            <w:tcBorders>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学    号</w:t>
            </w:r>
          </w:p>
        </w:tc>
        <w:tc>
          <w:tcPr>
            <w:tcW w:w="1505" w:type="dxa"/>
            <w:tcBorders>
              <w:left w:val="single" w:color="auto" w:sz="4" w:space="0"/>
              <w:bottom w:val="sing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学    院</w:t>
            </w:r>
          </w:p>
        </w:tc>
        <w:tc>
          <w:tcPr>
            <w:tcW w:w="2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4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班    级</w:t>
            </w:r>
          </w:p>
        </w:tc>
        <w:tc>
          <w:tcPr>
            <w:tcW w:w="1505" w:type="dxa"/>
            <w:tcBorders>
              <w:top w:val="single" w:color="auto" w:sz="4" w:space="0"/>
              <w:left w:val="single" w:color="auto" w:sz="4" w:space="0"/>
              <w:bottom w:val="sing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sz w:val="24"/>
                <w:szCs w:val="28"/>
              </w:rPr>
            </w:pPr>
            <w:r>
              <w:rPr>
                <w:rFonts w:ascii="仿宋" w:hAnsi="仿宋" w:eastAsia="仿宋"/>
                <w:b/>
                <w:sz w:val="24"/>
                <w:szCs w:val="28"/>
              </w:rPr>
              <w:t>所获创新创业实践学分情况</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项目名称</w:t>
            </w: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等级/内容</w:t>
            </w:r>
          </w:p>
        </w:tc>
        <w:tc>
          <w:tcPr>
            <w:tcW w:w="1505" w:type="dxa"/>
            <w:tcBorders>
              <w:top w:val="single" w:color="auto" w:sz="4" w:space="0"/>
              <w:left w:val="single" w:color="auto" w:sz="4" w:space="0"/>
              <w:bottom w:val="single" w:color="auto" w:sz="4" w:space="0"/>
            </w:tcBorders>
            <w:vAlign w:val="center"/>
          </w:tcPr>
          <w:p>
            <w:pPr>
              <w:jc w:val="center"/>
              <w:rPr>
                <w:rFonts w:ascii="仿宋" w:hAnsi="仿宋" w:eastAsia="仿宋"/>
                <w:sz w:val="24"/>
                <w:szCs w:val="28"/>
              </w:rPr>
            </w:pPr>
            <w:r>
              <w:rPr>
                <w:rFonts w:ascii="仿宋" w:hAnsi="仿宋" w:eastAsia="仿宋"/>
                <w:sz w:val="24"/>
                <w:szCs w:val="28"/>
              </w:rPr>
              <w:t>获得学分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bookmarkStart w:id="0" w:name="_Hlk132215924"/>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bookmarkEnd w:id="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9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505" w:type="dxa"/>
            <w:tcBorders>
              <w:top w:val="single" w:color="auto" w:sz="4" w:space="0"/>
              <w:left w:val="single" w:color="auto" w:sz="4" w:space="0"/>
              <w:bottom w:val="single" w:color="auto" w:sz="4" w:space="0"/>
            </w:tcBorders>
            <w:vAlign w:val="center"/>
          </w:tcPr>
          <w:p>
            <w:pPr>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84" w:hRule="exact"/>
          <w:jc w:val="center"/>
        </w:trPr>
        <w:tc>
          <w:tcPr>
            <w:tcW w:w="709" w:type="dxa"/>
            <w:vMerge w:val="restart"/>
            <w:tcBorders>
              <w:top w:val="single" w:color="auto" w:sz="4" w:space="0"/>
              <w:right w:val="single" w:color="auto" w:sz="4" w:space="0"/>
            </w:tcBorders>
            <w:textDirection w:val="tbRlV"/>
            <w:vAlign w:val="center"/>
          </w:tcPr>
          <w:p>
            <w:pPr>
              <w:ind w:left="113" w:right="113"/>
              <w:jc w:val="center"/>
              <w:rPr>
                <w:rFonts w:ascii="仿宋" w:hAnsi="仿宋" w:eastAsia="仿宋"/>
                <w:b/>
                <w:sz w:val="28"/>
                <w:szCs w:val="28"/>
              </w:rPr>
            </w:pPr>
            <w:r>
              <w:rPr>
                <w:rFonts w:hint="eastAsia" w:ascii="仿宋" w:hAnsi="仿宋" w:eastAsia="仿宋"/>
                <w:b/>
                <w:sz w:val="28"/>
                <w:szCs w:val="28"/>
              </w:rPr>
              <w:t>学院审核</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学分审核</w:t>
            </w:r>
          </w:p>
        </w:tc>
        <w:tc>
          <w:tcPr>
            <w:tcW w:w="7455" w:type="dxa"/>
            <w:gridSpan w:val="6"/>
            <w:tcBorders>
              <w:top w:val="single" w:color="auto" w:sz="4" w:space="0"/>
              <w:left w:val="single" w:color="auto" w:sz="4" w:space="0"/>
              <w:bottom w:val="single" w:color="auto" w:sz="4" w:space="0"/>
            </w:tcBorders>
            <w:vAlign w:val="center"/>
          </w:tcPr>
          <w:p>
            <w:pPr>
              <w:spacing w:line="360" w:lineRule="auto"/>
              <w:jc w:val="left"/>
              <w:rPr>
                <w:rFonts w:ascii="仿宋" w:hAnsi="仿宋" w:eastAsia="仿宋"/>
                <w:bCs/>
                <w:sz w:val="24"/>
                <w:szCs w:val="28"/>
              </w:rPr>
            </w:pPr>
            <w:r>
              <w:rPr>
                <w:rFonts w:hint="eastAsia" w:ascii="仿宋" w:hAnsi="仿宋" w:eastAsia="仿宋"/>
                <w:bCs/>
                <w:sz w:val="24"/>
                <w:szCs w:val="28"/>
              </w:rPr>
              <w:t>1.学生参加项目及获得学分是否属实：是□   否□</w:t>
            </w:r>
          </w:p>
          <w:p>
            <w:pPr>
              <w:spacing w:line="360" w:lineRule="auto"/>
              <w:jc w:val="left"/>
              <w:rPr>
                <w:rFonts w:ascii="仿宋" w:hAnsi="仿宋" w:eastAsia="仿宋"/>
                <w:bCs/>
                <w:sz w:val="24"/>
                <w:szCs w:val="28"/>
              </w:rPr>
            </w:pPr>
            <w:r>
              <w:rPr>
                <w:rFonts w:hint="eastAsia" w:ascii="仿宋" w:hAnsi="仿宋" w:eastAsia="仿宋"/>
                <w:bCs/>
                <w:sz w:val="24"/>
                <w:szCs w:val="28"/>
              </w:rPr>
              <w:t>2.除已认定的《创新创业实践》外，可用于替代专业选修课程的学分数：</w:t>
            </w:r>
            <w:r>
              <w:rPr>
                <w:rFonts w:hint="eastAsia" w:ascii="仿宋" w:hAnsi="仿宋" w:eastAsia="仿宋"/>
                <w:bCs/>
                <w:sz w:val="24"/>
                <w:szCs w:val="28"/>
                <w:u w:val="single"/>
              </w:rPr>
              <w:t xml:space="preserve"> </w:t>
            </w:r>
            <w:r>
              <w:rPr>
                <w:rFonts w:ascii="仿宋" w:hAnsi="仿宋" w:eastAsia="仿宋"/>
                <w:bCs/>
                <w:sz w:val="24"/>
                <w:szCs w:val="28"/>
                <w:u w:val="single"/>
              </w:rPr>
              <w:t xml:space="preserve"> </w:t>
            </w:r>
            <w:r>
              <w:rPr>
                <w:rFonts w:hint="eastAsia" w:ascii="仿宋" w:hAnsi="仿宋" w:eastAsia="仿宋"/>
                <w:bCs/>
                <w:sz w:val="24"/>
                <w:szCs w:val="28"/>
              </w:rPr>
              <w:t>分。</w:t>
            </w:r>
          </w:p>
          <w:p>
            <w:pPr>
              <w:spacing w:line="360" w:lineRule="auto"/>
              <w:rPr>
                <w:rFonts w:ascii="仿宋" w:hAnsi="仿宋" w:eastAsia="仿宋"/>
                <w:sz w:val="28"/>
                <w:szCs w:val="28"/>
              </w:rPr>
            </w:pPr>
            <w:r>
              <w:rPr>
                <w:rFonts w:hint="eastAsia" w:ascii="仿宋" w:hAnsi="仿宋" w:eastAsia="仿宋"/>
                <w:bCs/>
                <w:sz w:val="24"/>
                <w:szCs w:val="28"/>
              </w:rPr>
              <w:t>签字（盖章）：</w:t>
            </w:r>
            <w:r>
              <w:rPr>
                <w:rFonts w:hint="eastAsia" w:ascii="仿宋" w:hAnsi="仿宋" w:eastAsia="仿宋"/>
                <w:sz w:val="24"/>
                <w:szCs w:val="28"/>
              </w:rPr>
              <w:t xml:space="preserve"> </w:t>
            </w:r>
            <w:r>
              <w:rPr>
                <w:rFonts w:ascii="仿宋" w:hAnsi="仿宋" w:eastAsia="仿宋"/>
                <w:sz w:val="24"/>
                <w:szCs w:val="28"/>
              </w:rPr>
              <w:t xml:space="preserve">                </w:t>
            </w:r>
            <w:r>
              <w:rPr>
                <w:rFonts w:hint="eastAsia" w:ascii="仿宋" w:hAnsi="仿宋" w:eastAsia="仿宋"/>
                <w:bCs/>
                <w:sz w:val="24"/>
                <w:szCs w:val="28"/>
              </w:rPr>
              <w:t>日期：20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restart"/>
            <w:tcBorders>
              <w:left w:val="single" w:color="auto" w:sz="4" w:space="0"/>
              <w:right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拟认定课程意见</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拟认定课程代码</w:t>
            </w:r>
          </w:p>
        </w:tc>
        <w:tc>
          <w:tcPr>
            <w:tcW w:w="3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r>
              <w:rPr>
                <w:rFonts w:ascii="仿宋" w:hAnsi="仿宋" w:eastAsia="仿宋"/>
                <w:sz w:val="24"/>
                <w:szCs w:val="28"/>
              </w:rPr>
              <w:t>拟认定课程名称</w:t>
            </w:r>
          </w:p>
        </w:tc>
        <w:tc>
          <w:tcPr>
            <w:tcW w:w="1927" w:type="dxa"/>
            <w:gridSpan w:val="2"/>
            <w:tcBorders>
              <w:top w:val="single" w:color="auto" w:sz="4" w:space="0"/>
              <w:left w:val="single" w:color="auto" w:sz="4" w:space="0"/>
              <w:bottom w:val="single" w:color="auto" w:sz="4" w:space="0"/>
            </w:tcBorders>
            <w:vAlign w:val="center"/>
          </w:tcPr>
          <w:p>
            <w:pPr>
              <w:jc w:val="center"/>
              <w:rPr>
                <w:rFonts w:ascii="仿宋" w:hAnsi="仿宋" w:eastAsia="仿宋"/>
                <w:sz w:val="24"/>
                <w:szCs w:val="28"/>
              </w:rPr>
            </w:pPr>
            <w:r>
              <w:rPr>
                <w:rFonts w:ascii="仿宋" w:hAnsi="仿宋" w:eastAsia="仿宋"/>
                <w:sz w:val="24"/>
                <w:szCs w:val="28"/>
              </w:rPr>
              <w:t>拟认定课程学分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927" w:type="dxa"/>
            <w:gridSpan w:val="2"/>
            <w:tcBorders>
              <w:top w:val="single" w:color="auto" w:sz="4" w:space="0"/>
              <w:left w:val="single" w:color="auto" w:sz="4" w:space="0"/>
              <w:bottom w:val="sing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8"/>
              </w:rPr>
            </w:pPr>
          </w:p>
        </w:tc>
        <w:tc>
          <w:tcPr>
            <w:tcW w:w="1927" w:type="dxa"/>
            <w:gridSpan w:val="2"/>
            <w:tcBorders>
              <w:top w:val="single" w:color="auto" w:sz="4" w:space="0"/>
              <w:left w:val="single" w:color="auto" w:sz="4" w:space="0"/>
              <w:bottom w:val="sing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709" w:type="dxa"/>
            <w:vMerge w:val="continue"/>
            <w:tcBorders>
              <w:bottom w:val="single" w:color="auto" w:sz="4" w:space="0"/>
              <w:right w:val="single" w:color="auto" w:sz="4" w:space="0"/>
            </w:tcBorders>
          </w:tcPr>
          <w:p>
            <w:pPr>
              <w:jc w:val="center"/>
              <w:rPr>
                <w:rFonts w:ascii="仿宋" w:hAnsi="仿宋" w:eastAsia="仿宋"/>
                <w:b/>
                <w:sz w:val="28"/>
                <w:szCs w:val="28"/>
              </w:rPr>
            </w:pPr>
          </w:p>
        </w:tc>
        <w:tc>
          <w:tcPr>
            <w:tcW w:w="1276" w:type="dxa"/>
            <w:vMerge w:val="continue"/>
            <w:tcBorders>
              <w:left w:val="single" w:color="auto" w:sz="4" w:space="0"/>
              <w:right w:val="single" w:color="auto" w:sz="4" w:space="0"/>
            </w:tcBorders>
            <w:vAlign w:val="center"/>
          </w:tcPr>
          <w:p>
            <w:pPr>
              <w:jc w:val="center"/>
              <w:rPr>
                <w:rFonts w:ascii="仿宋" w:hAnsi="仿宋" w:eastAsia="仿宋"/>
                <w:b/>
                <w:sz w:val="24"/>
                <w:szCs w:val="28"/>
              </w:rPr>
            </w:pPr>
          </w:p>
        </w:tc>
        <w:tc>
          <w:tcPr>
            <w:tcW w:w="7455" w:type="dxa"/>
            <w:gridSpan w:val="6"/>
            <w:tcBorders>
              <w:top w:val="single" w:color="auto" w:sz="4" w:space="0"/>
              <w:left w:val="single" w:color="auto" w:sz="4" w:space="0"/>
              <w:bottom w:val="single" w:color="auto" w:sz="4" w:space="0"/>
            </w:tcBorders>
            <w:vAlign w:val="center"/>
          </w:tcPr>
          <w:p>
            <w:pPr>
              <w:spacing w:line="360" w:lineRule="auto"/>
              <w:jc w:val="left"/>
              <w:rPr>
                <w:rFonts w:ascii="仿宋" w:hAnsi="仿宋" w:eastAsia="仿宋"/>
                <w:bCs/>
                <w:sz w:val="24"/>
                <w:szCs w:val="28"/>
              </w:rPr>
            </w:pPr>
            <w:r>
              <w:rPr>
                <w:rFonts w:ascii="仿宋" w:hAnsi="仿宋" w:eastAsia="仿宋"/>
                <w:bCs/>
                <w:sz w:val="24"/>
                <w:szCs w:val="28"/>
              </w:rPr>
              <w:t>专业负责人</w:t>
            </w:r>
            <w:r>
              <w:rPr>
                <w:rFonts w:hint="eastAsia" w:ascii="仿宋" w:hAnsi="仿宋" w:eastAsia="仿宋"/>
                <w:bCs/>
                <w:sz w:val="24"/>
                <w:szCs w:val="28"/>
              </w:rPr>
              <w:t>签字</w:t>
            </w:r>
            <w:r>
              <w:rPr>
                <w:rFonts w:ascii="仿宋" w:hAnsi="仿宋" w:eastAsia="仿宋"/>
                <w:bCs/>
                <w:sz w:val="24"/>
                <w:szCs w:val="28"/>
              </w:rPr>
              <w:t xml:space="preserve">：        </w:t>
            </w:r>
          </w:p>
          <w:p>
            <w:pPr>
              <w:spacing w:line="360" w:lineRule="auto"/>
              <w:rPr>
                <w:rFonts w:ascii="仿宋" w:hAnsi="仿宋" w:eastAsia="仿宋"/>
                <w:bCs/>
                <w:sz w:val="24"/>
                <w:szCs w:val="28"/>
              </w:rPr>
            </w:pPr>
            <w:r>
              <w:rPr>
                <w:rFonts w:ascii="仿宋" w:hAnsi="仿宋" w:eastAsia="仿宋"/>
                <w:bCs/>
                <w:sz w:val="24"/>
                <w:szCs w:val="28"/>
              </w:rPr>
              <w:t xml:space="preserve">教学院长签字（盖章）：      </w:t>
            </w:r>
            <w:r>
              <w:rPr>
                <w:rFonts w:hint="eastAsia" w:ascii="仿宋" w:hAnsi="仿宋" w:eastAsia="仿宋"/>
                <w:bCs/>
                <w:sz w:val="24"/>
                <w:szCs w:val="28"/>
              </w:rPr>
              <w:t xml:space="preserve"> </w:t>
            </w:r>
            <w:r>
              <w:rPr>
                <w:rFonts w:ascii="仿宋" w:hAnsi="仿宋" w:eastAsia="仿宋"/>
                <w:bCs/>
                <w:sz w:val="24"/>
                <w:szCs w:val="28"/>
              </w:rPr>
              <w:t xml:space="preserve">  日期：20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9" w:hRule="exact"/>
          <w:jc w:val="center"/>
        </w:trPr>
        <w:tc>
          <w:tcPr>
            <w:tcW w:w="709" w:type="dxa"/>
            <w:tcBorders>
              <w:top w:val="single" w:color="auto" w:sz="4" w:space="0"/>
              <w:right w:val="single" w:color="auto" w:sz="4" w:space="0"/>
            </w:tcBorders>
            <w:textDirection w:val="tbRlV"/>
            <w:vAlign w:val="center"/>
          </w:tcPr>
          <w:p>
            <w:pPr>
              <w:ind w:left="113" w:right="113"/>
              <w:jc w:val="center"/>
              <w:rPr>
                <w:rFonts w:hint="eastAsia" w:ascii="仿宋" w:hAnsi="仿宋" w:eastAsia="仿宋"/>
                <w:b/>
                <w:sz w:val="28"/>
                <w:szCs w:val="28"/>
                <w:lang w:eastAsia="zh-CN"/>
              </w:rPr>
            </w:pPr>
            <w:r>
              <w:rPr>
                <w:rFonts w:hint="eastAsia" w:ascii="仿宋" w:hAnsi="仿宋" w:eastAsia="仿宋"/>
                <w:b/>
                <w:sz w:val="28"/>
                <w:szCs w:val="28"/>
                <w:lang w:val="en-US" w:eastAsia="zh-CN"/>
              </w:rPr>
              <w:t>创新创业学院</w:t>
            </w:r>
          </w:p>
        </w:tc>
        <w:tc>
          <w:tcPr>
            <w:tcW w:w="1276" w:type="dxa"/>
            <w:tcBorders>
              <w:top w:val="single" w:color="auto" w:sz="4" w:space="0"/>
              <w:left w:val="single" w:color="auto" w:sz="4" w:space="0"/>
              <w:right w:val="single" w:color="auto" w:sz="4" w:space="0"/>
            </w:tcBorders>
            <w:vAlign w:val="center"/>
          </w:tcPr>
          <w:p>
            <w:pPr>
              <w:jc w:val="center"/>
              <w:rPr>
                <w:rFonts w:hint="default" w:ascii="仿宋" w:hAnsi="仿宋" w:eastAsia="仿宋"/>
                <w:b/>
                <w:sz w:val="24"/>
                <w:szCs w:val="28"/>
                <w:lang w:val="en-US" w:eastAsia="zh-CN"/>
              </w:rPr>
            </w:pPr>
            <w:r>
              <w:rPr>
                <w:rFonts w:hint="eastAsia" w:ascii="仿宋" w:hAnsi="仿宋" w:eastAsia="仿宋"/>
                <w:b/>
                <w:sz w:val="24"/>
                <w:szCs w:val="28"/>
                <w:lang w:val="en-US" w:eastAsia="zh-CN"/>
              </w:rPr>
              <w:t>认定意见</w:t>
            </w:r>
          </w:p>
        </w:tc>
        <w:tc>
          <w:tcPr>
            <w:tcW w:w="7455" w:type="dxa"/>
            <w:gridSpan w:val="6"/>
            <w:tcBorders>
              <w:top w:val="single" w:color="auto" w:sz="4" w:space="0"/>
              <w:left w:val="single" w:color="auto" w:sz="4" w:space="0"/>
            </w:tcBorders>
            <w:vAlign w:val="center"/>
          </w:tcPr>
          <w:p>
            <w:pPr>
              <w:spacing w:line="360" w:lineRule="auto"/>
              <w:jc w:val="left"/>
              <w:rPr>
                <w:rFonts w:ascii="仿宋" w:hAnsi="仿宋" w:eastAsia="仿宋"/>
                <w:bCs/>
                <w:sz w:val="24"/>
                <w:szCs w:val="28"/>
              </w:rPr>
            </w:pPr>
          </w:p>
          <w:p>
            <w:pPr>
              <w:rPr>
                <w:rFonts w:ascii="仿宋" w:hAnsi="仿宋" w:eastAsia="仿宋"/>
                <w:sz w:val="28"/>
                <w:szCs w:val="28"/>
              </w:rPr>
            </w:pPr>
            <w:r>
              <w:rPr>
                <w:rFonts w:ascii="仿宋" w:hAnsi="仿宋" w:eastAsia="仿宋"/>
                <w:sz w:val="24"/>
                <w:szCs w:val="28"/>
              </w:rPr>
              <w:t>签字（盖章）：</w:t>
            </w:r>
            <w:r>
              <w:rPr>
                <w:rFonts w:hint="eastAsia" w:ascii="仿宋" w:hAnsi="仿宋" w:eastAsia="仿宋"/>
                <w:sz w:val="24"/>
                <w:szCs w:val="28"/>
              </w:rPr>
              <w:t xml:space="preserve"> </w:t>
            </w:r>
            <w:r>
              <w:rPr>
                <w:rFonts w:ascii="仿宋" w:hAnsi="仿宋" w:eastAsia="仿宋"/>
                <w:sz w:val="24"/>
                <w:szCs w:val="28"/>
              </w:rPr>
              <w:t xml:space="preserve">                日期：20   年   月   日</w:t>
            </w:r>
          </w:p>
        </w:tc>
      </w:tr>
    </w:tbl>
    <w:p>
      <w:pPr>
        <w:keepNext w:val="0"/>
        <w:keepLines w:val="0"/>
        <w:pageBreakBefore w:val="0"/>
        <w:widowControl w:val="0"/>
        <w:kinsoku/>
        <w:wordWrap/>
        <w:overflowPunct/>
        <w:topLinePunct w:val="0"/>
        <w:autoSpaceDE/>
        <w:autoSpaceDN/>
        <w:bidi w:val="0"/>
        <w:adjustRightInd/>
        <w:snapToGrid/>
        <w:spacing w:before="156" w:beforeLines="50" w:line="240" w:lineRule="auto"/>
        <w:jc w:val="left"/>
        <w:textAlignment w:val="auto"/>
        <w:rPr>
          <w:b/>
        </w:rPr>
      </w:pPr>
      <w:r>
        <w:rPr>
          <w:rFonts w:hint="eastAsia"/>
          <w:b/>
        </w:rPr>
        <w:t>备注：</w:t>
      </w:r>
      <w:r>
        <w:rPr>
          <w:b/>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pPr>
      <w:r>
        <w:rPr>
          <w:rFonts w:hint="eastAsia"/>
          <w:lang w:bidi="ar"/>
        </w:rPr>
        <w:t>学生所获创新创业实践学分情况需严格按照《本科生创新创业实践学分认定细则》填写；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pPr>
      <w:r>
        <w:t>仅认定与</w:t>
      </w:r>
      <w:r>
        <w:rPr>
          <w:rFonts w:hint="eastAsia"/>
          <w:color w:val="FF0000"/>
        </w:rPr>
        <w:t>学业</w:t>
      </w:r>
      <w:r>
        <w:rPr>
          <w:rFonts w:hint="eastAsia"/>
        </w:rPr>
        <w:t>相关</w:t>
      </w:r>
      <w:r>
        <w:t>的创新创业实践学分，</w:t>
      </w:r>
      <w:r>
        <w:rPr>
          <w:rFonts w:hint="eastAsia"/>
        </w:rPr>
        <w:t>最高不超过4学分，已有成绩课程</w:t>
      </w:r>
      <w:r>
        <w:t>不予认定</w:t>
      </w:r>
      <w:r>
        <w:rPr>
          <w:rFonts w:hint="eastAsia"/>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color w:val="auto"/>
        </w:rPr>
      </w:pPr>
      <w:r>
        <w:rPr>
          <w:rFonts w:hint="eastAsia"/>
          <w:color w:val="auto"/>
          <w:lang w:val="en-US" w:eastAsia="zh-CN"/>
        </w:rPr>
        <w:t>已在培养方案中学分替代模块认定过的学业成果，不予重复认定；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color w:val="auto"/>
          <w:lang w:val="en-US" w:eastAsia="zh-CN"/>
        </w:rPr>
      </w:pPr>
      <w:r>
        <w:rPr>
          <w:rFonts w:hint="eastAsia"/>
          <w:color w:val="auto"/>
          <w:lang w:val="en-US" w:eastAsia="zh-CN"/>
        </w:rPr>
        <w:t>就业类讲座每参加一次计0.1学分，每学期累计不超过0.2学分；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lang w:val="en-US" w:eastAsia="zh-CN"/>
        </w:rPr>
        <w:t>5</w:t>
      </w:r>
      <w:r>
        <w:rPr>
          <w:rFonts w:hint="eastAsia"/>
        </w:rPr>
        <w:t>.</w:t>
      </w:r>
      <w:r>
        <w:t xml:space="preserve"> </w:t>
      </w:r>
      <w:r>
        <w:rPr>
          <w:rFonts w:hint="eastAsia"/>
        </w:rPr>
        <w:t>此表</w:t>
      </w:r>
      <w:r>
        <w:t>一式</w:t>
      </w:r>
      <w:r>
        <w:rPr>
          <w:rFonts w:hint="eastAsia"/>
        </w:rPr>
        <w:t>两</w:t>
      </w:r>
      <w:r>
        <w:t>份</w:t>
      </w:r>
      <w:r>
        <w:rPr>
          <w:rFonts w:hint="eastAsia"/>
          <w:lang w:eastAsia="zh-CN"/>
        </w:rPr>
        <w:t>（</w:t>
      </w:r>
      <w:r>
        <w:rPr>
          <w:rFonts w:hint="eastAsia"/>
          <w:lang w:val="en-US" w:eastAsia="zh-CN"/>
        </w:rPr>
        <w:t>双面打印）</w:t>
      </w:r>
      <w:r>
        <w:t>，</w:t>
      </w:r>
      <w:r>
        <w:rPr>
          <w:rFonts w:hint="eastAsia"/>
          <w:lang w:val="en-US" w:eastAsia="zh-CN"/>
        </w:rPr>
        <w:t>创新创业学院</w:t>
      </w:r>
      <w:r>
        <w:rPr>
          <w:rFonts w:hint="eastAsia"/>
        </w:rPr>
        <w:t>、学生所在学院各留存一份。</w:t>
      </w:r>
    </w:p>
    <w:p>
      <w:pPr>
        <w:adjustRightInd w:val="0"/>
        <w:snapToGrid w:val="0"/>
        <w:spacing w:line="560" w:lineRule="exact"/>
        <w:jc w:val="left"/>
        <w:rPr>
          <w:rFonts w:ascii="仿宋" w:hAnsi="仿宋" w:eastAsia="仿宋"/>
          <w:bCs/>
          <w:kern w:val="0"/>
          <w:sz w:val="28"/>
          <w:szCs w:val="32"/>
        </w:rPr>
      </w:pPr>
      <w:r>
        <w:rPr>
          <w:rFonts w:hint="eastAsia" w:ascii="仿宋" w:hAnsi="仿宋" w:eastAsia="仿宋"/>
          <w:bCs/>
          <w:kern w:val="0"/>
          <w:sz w:val="28"/>
          <w:szCs w:val="32"/>
        </w:rPr>
        <w:t>附：</w:t>
      </w:r>
    </w:p>
    <w:p>
      <w:pPr>
        <w:adjustRightInd w:val="0"/>
        <w:snapToGrid w:val="0"/>
        <w:spacing w:after="156" w:afterLines="50" w:line="560" w:lineRule="exact"/>
        <w:jc w:val="center"/>
        <w:rPr>
          <w:rFonts w:hint="eastAsia" w:ascii="方正小标宋简体" w:hAnsi="仿宋" w:eastAsia="方正小标宋简体"/>
          <w:bCs/>
          <w:kern w:val="0"/>
          <w:sz w:val="28"/>
          <w:szCs w:val="32"/>
        </w:rPr>
      </w:pPr>
      <w:r>
        <w:rPr>
          <w:rFonts w:hint="eastAsia" w:ascii="方正小标宋简体" w:hAnsi="仿宋" w:eastAsia="方正小标宋简体"/>
          <w:bCs/>
          <w:kern w:val="0"/>
          <w:sz w:val="32"/>
          <w:szCs w:val="32"/>
        </w:rPr>
        <w:t>本科生创新创业实践学分认定细则</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911"/>
        <w:gridCol w:w="2441"/>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59" w:type="dxa"/>
            <w:vAlign w:val="center"/>
          </w:tcPr>
          <w:p>
            <w:pPr>
              <w:jc w:val="center"/>
              <w:rPr>
                <w:rFonts w:ascii="仿宋" w:hAnsi="仿宋" w:eastAsia="仿宋"/>
                <w:b/>
                <w:sz w:val="22"/>
              </w:rPr>
            </w:pPr>
            <w:r>
              <w:rPr>
                <w:rFonts w:hint="eastAsia" w:ascii="仿宋" w:hAnsi="仿宋" w:eastAsia="仿宋"/>
                <w:b/>
                <w:sz w:val="22"/>
              </w:rPr>
              <w:t>项目</w:t>
            </w:r>
          </w:p>
        </w:tc>
        <w:tc>
          <w:tcPr>
            <w:tcW w:w="5352" w:type="dxa"/>
            <w:gridSpan w:val="2"/>
            <w:vAlign w:val="center"/>
          </w:tcPr>
          <w:p>
            <w:pPr>
              <w:jc w:val="center"/>
              <w:rPr>
                <w:rFonts w:hint="eastAsia" w:ascii="仿宋" w:hAnsi="仿宋" w:eastAsia="仿宋"/>
                <w:b/>
                <w:sz w:val="22"/>
              </w:rPr>
            </w:pPr>
            <w:r>
              <w:rPr>
                <w:rFonts w:hint="eastAsia" w:ascii="仿宋" w:hAnsi="仿宋" w:eastAsia="仿宋"/>
                <w:b/>
                <w:sz w:val="22"/>
              </w:rPr>
              <w:t>等级</w:t>
            </w:r>
          </w:p>
        </w:tc>
        <w:tc>
          <w:tcPr>
            <w:tcW w:w="2098" w:type="dxa"/>
            <w:vAlign w:val="center"/>
          </w:tcPr>
          <w:p>
            <w:pPr>
              <w:jc w:val="center"/>
              <w:rPr>
                <w:rFonts w:hint="eastAsia" w:ascii="仿宋" w:hAnsi="仿宋" w:eastAsia="仿宋"/>
                <w:b/>
                <w:sz w:val="22"/>
              </w:rPr>
            </w:pPr>
            <w:r>
              <w:rPr>
                <w:rFonts w:hint="eastAsia" w:ascii="仿宋" w:hAnsi="仿宋" w:eastAsia="仿宋"/>
                <w:b/>
                <w:sz w:val="22"/>
              </w:rPr>
              <w:t>项目学分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59" w:type="dxa"/>
            <w:vMerge w:val="restart"/>
            <w:vAlign w:val="center"/>
          </w:tcPr>
          <w:p>
            <w:pPr>
              <w:jc w:val="center"/>
              <w:rPr>
                <w:rFonts w:hint="eastAsia" w:ascii="仿宋" w:hAnsi="仿宋" w:eastAsia="仿宋"/>
                <w:sz w:val="22"/>
              </w:rPr>
            </w:pPr>
            <w:r>
              <w:rPr>
                <w:rFonts w:hint="eastAsia" w:ascii="仿宋" w:hAnsi="仿宋" w:eastAsia="仿宋"/>
                <w:sz w:val="22"/>
              </w:rPr>
              <w:t>创新创业训练计划</w:t>
            </w:r>
          </w:p>
        </w:tc>
        <w:tc>
          <w:tcPr>
            <w:tcW w:w="2911" w:type="dxa"/>
            <w:vAlign w:val="center"/>
          </w:tcPr>
          <w:p>
            <w:pPr>
              <w:jc w:val="left"/>
              <w:rPr>
                <w:rFonts w:hint="eastAsia" w:ascii="仿宋" w:hAnsi="仿宋" w:eastAsia="仿宋"/>
                <w:sz w:val="22"/>
              </w:rPr>
            </w:pPr>
            <w:r>
              <w:rPr>
                <w:rFonts w:hint="eastAsia" w:ascii="仿宋" w:hAnsi="仿宋" w:eastAsia="仿宋"/>
                <w:sz w:val="22"/>
              </w:rPr>
              <w:t>省部级及以上</w:t>
            </w:r>
          </w:p>
        </w:tc>
        <w:tc>
          <w:tcPr>
            <w:tcW w:w="2441" w:type="dxa"/>
            <w:vAlign w:val="center"/>
          </w:tcPr>
          <w:p>
            <w:pPr>
              <w:jc w:val="left"/>
              <w:rPr>
                <w:rFonts w:hint="eastAsia" w:ascii="仿宋" w:hAnsi="仿宋" w:eastAsia="仿宋"/>
                <w:sz w:val="22"/>
              </w:rPr>
            </w:pPr>
            <w:r>
              <w:rPr>
                <w:rFonts w:hint="eastAsia" w:ascii="仿宋" w:hAnsi="仿宋" w:eastAsia="仿宋"/>
                <w:sz w:val="22"/>
              </w:rPr>
              <w:t>结题通过</w:t>
            </w:r>
          </w:p>
        </w:tc>
        <w:tc>
          <w:tcPr>
            <w:tcW w:w="2098" w:type="dxa"/>
            <w:vAlign w:val="center"/>
          </w:tcPr>
          <w:p>
            <w:pPr>
              <w:jc w:val="center"/>
              <w:rPr>
                <w:rFonts w:hint="eastAsia"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59" w:type="dxa"/>
            <w:vMerge w:val="continue"/>
            <w:vAlign w:val="center"/>
          </w:tcPr>
          <w:p>
            <w:pPr>
              <w:widowControl/>
              <w:jc w:val="left"/>
              <w:rPr>
                <w:rFonts w:ascii="仿宋" w:hAnsi="仿宋" w:eastAsia="仿宋"/>
                <w:sz w:val="22"/>
              </w:rPr>
            </w:pPr>
          </w:p>
        </w:tc>
        <w:tc>
          <w:tcPr>
            <w:tcW w:w="2911" w:type="dxa"/>
            <w:vAlign w:val="center"/>
          </w:tcPr>
          <w:p>
            <w:pPr>
              <w:jc w:val="left"/>
              <w:rPr>
                <w:rFonts w:hint="eastAsia" w:ascii="仿宋" w:hAnsi="仿宋" w:eastAsia="仿宋"/>
                <w:sz w:val="22"/>
              </w:rPr>
            </w:pPr>
            <w:r>
              <w:rPr>
                <w:rFonts w:hint="eastAsia" w:ascii="仿宋" w:hAnsi="仿宋" w:eastAsia="仿宋"/>
                <w:sz w:val="22"/>
              </w:rPr>
              <w:t>校级</w:t>
            </w:r>
          </w:p>
        </w:tc>
        <w:tc>
          <w:tcPr>
            <w:tcW w:w="2441" w:type="dxa"/>
            <w:vAlign w:val="center"/>
          </w:tcPr>
          <w:p>
            <w:pPr>
              <w:jc w:val="left"/>
              <w:rPr>
                <w:rFonts w:hint="eastAsia" w:ascii="仿宋" w:hAnsi="仿宋" w:eastAsia="仿宋"/>
                <w:sz w:val="22"/>
              </w:rPr>
            </w:pPr>
            <w:r>
              <w:rPr>
                <w:rFonts w:hint="eastAsia" w:ascii="仿宋" w:hAnsi="仿宋" w:eastAsia="仿宋"/>
                <w:sz w:val="22"/>
              </w:rPr>
              <w:t>结题通过</w:t>
            </w:r>
          </w:p>
        </w:tc>
        <w:tc>
          <w:tcPr>
            <w:tcW w:w="2098" w:type="dxa"/>
            <w:vAlign w:val="center"/>
          </w:tcPr>
          <w:p>
            <w:pPr>
              <w:jc w:val="center"/>
              <w:rPr>
                <w:rFonts w:hint="eastAsia"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59" w:type="dxa"/>
            <w:vMerge w:val="continue"/>
            <w:vAlign w:val="center"/>
          </w:tcPr>
          <w:p>
            <w:pPr>
              <w:widowControl/>
              <w:jc w:val="left"/>
              <w:rPr>
                <w:rFonts w:ascii="仿宋" w:hAnsi="仿宋" w:eastAsia="仿宋"/>
                <w:sz w:val="22"/>
              </w:rPr>
            </w:pPr>
          </w:p>
        </w:tc>
        <w:tc>
          <w:tcPr>
            <w:tcW w:w="2911" w:type="dxa"/>
            <w:vAlign w:val="center"/>
          </w:tcPr>
          <w:p>
            <w:pPr>
              <w:jc w:val="left"/>
              <w:rPr>
                <w:rFonts w:hint="eastAsia" w:ascii="仿宋" w:hAnsi="仿宋" w:eastAsia="仿宋"/>
                <w:sz w:val="22"/>
              </w:rPr>
            </w:pPr>
            <w:r>
              <w:rPr>
                <w:rFonts w:hint="eastAsia" w:ascii="仿宋" w:hAnsi="仿宋" w:eastAsia="仿宋"/>
                <w:sz w:val="22"/>
              </w:rPr>
              <w:t>院级</w:t>
            </w:r>
          </w:p>
        </w:tc>
        <w:tc>
          <w:tcPr>
            <w:tcW w:w="2441" w:type="dxa"/>
            <w:vAlign w:val="center"/>
          </w:tcPr>
          <w:p>
            <w:pPr>
              <w:jc w:val="left"/>
              <w:rPr>
                <w:rFonts w:hint="eastAsia" w:ascii="仿宋" w:hAnsi="仿宋" w:eastAsia="仿宋"/>
                <w:sz w:val="22"/>
              </w:rPr>
            </w:pPr>
            <w:r>
              <w:rPr>
                <w:rFonts w:hint="eastAsia" w:ascii="仿宋" w:hAnsi="仿宋" w:eastAsia="仿宋"/>
                <w:sz w:val="22"/>
              </w:rPr>
              <w:t>结题通过</w:t>
            </w:r>
          </w:p>
        </w:tc>
        <w:tc>
          <w:tcPr>
            <w:tcW w:w="2098" w:type="dxa"/>
            <w:vAlign w:val="center"/>
          </w:tcPr>
          <w:p>
            <w:pPr>
              <w:jc w:val="center"/>
              <w:rPr>
                <w:rFonts w:hint="eastAsia" w:ascii="仿宋" w:hAnsi="仿宋" w:eastAsia="仿宋"/>
                <w:sz w:val="22"/>
              </w:rPr>
            </w:pPr>
            <w:r>
              <w:rPr>
                <w:rFonts w:hint="eastAsia" w:ascii="仿宋" w:hAnsi="仿宋" w:eastAsia="仿宋"/>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59" w:type="dxa"/>
            <w:vMerge w:val="restart"/>
            <w:vAlign w:val="center"/>
          </w:tcPr>
          <w:p>
            <w:pPr>
              <w:jc w:val="center"/>
              <w:rPr>
                <w:rFonts w:hint="eastAsia" w:ascii="仿宋" w:hAnsi="仿宋" w:eastAsia="仿宋"/>
                <w:sz w:val="22"/>
              </w:rPr>
            </w:pPr>
            <w:r>
              <w:rPr>
                <w:rFonts w:hint="eastAsia" w:ascii="仿宋" w:hAnsi="仿宋" w:eastAsia="仿宋"/>
                <w:sz w:val="22"/>
              </w:rPr>
              <w:t>学科及创业类竞赛</w:t>
            </w:r>
          </w:p>
        </w:tc>
        <w:tc>
          <w:tcPr>
            <w:tcW w:w="2911" w:type="dxa"/>
            <w:vAlign w:val="center"/>
          </w:tcPr>
          <w:p>
            <w:pPr>
              <w:jc w:val="left"/>
              <w:rPr>
                <w:rFonts w:hint="eastAsia" w:ascii="仿宋" w:hAnsi="仿宋" w:eastAsia="仿宋"/>
                <w:sz w:val="22"/>
              </w:rPr>
            </w:pPr>
            <w:r>
              <w:rPr>
                <w:rFonts w:hint="eastAsia" w:ascii="仿宋" w:hAnsi="仿宋" w:eastAsia="仿宋"/>
                <w:sz w:val="22"/>
              </w:rPr>
              <w:t>省部级及以上竞赛</w:t>
            </w:r>
          </w:p>
        </w:tc>
        <w:tc>
          <w:tcPr>
            <w:tcW w:w="2441" w:type="dxa"/>
            <w:vAlign w:val="center"/>
          </w:tcPr>
          <w:p>
            <w:pPr>
              <w:jc w:val="left"/>
              <w:rPr>
                <w:rFonts w:hint="eastAsia" w:ascii="仿宋" w:hAnsi="仿宋" w:eastAsia="仿宋"/>
                <w:sz w:val="22"/>
              </w:rPr>
            </w:pPr>
            <w:r>
              <w:rPr>
                <w:rFonts w:hint="eastAsia" w:ascii="仿宋" w:hAnsi="仿宋" w:eastAsia="仿宋"/>
                <w:sz w:val="22"/>
              </w:rPr>
              <w:t>获奖</w:t>
            </w:r>
          </w:p>
        </w:tc>
        <w:tc>
          <w:tcPr>
            <w:tcW w:w="2098" w:type="dxa"/>
            <w:vAlign w:val="center"/>
          </w:tcPr>
          <w:p>
            <w:pPr>
              <w:jc w:val="center"/>
              <w:rPr>
                <w:rFonts w:hint="eastAsia"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9" w:type="dxa"/>
            <w:vMerge w:val="continue"/>
            <w:vAlign w:val="center"/>
          </w:tcPr>
          <w:p>
            <w:pPr>
              <w:widowControl/>
              <w:jc w:val="left"/>
              <w:rPr>
                <w:rFonts w:ascii="仿宋" w:hAnsi="仿宋" w:eastAsia="仿宋"/>
                <w:sz w:val="22"/>
              </w:rPr>
            </w:pPr>
          </w:p>
        </w:tc>
        <w:tc>
          <w:tcPr>
            <w:tcW w:w="2911" w:type="dxa"/>
            <w:vAlign w:val="center"/>
          </w:tcPr>
          <w:p>
            <w:pPr>
              <w:jc w:val="left"/>
              <w:rPr>
                <w:rFonts w:hint="eastAsia" w:ascii="仿宋" w:hAnsi="仿宋" w:eastAsia="仿宋"/>
                <w:sz w:val="22"/>
              </w:rPr>
            </w:pPr>
            <w:r>
              <w:rPr>
                <w:rFonts w:hint="eastAsia" w:ascii="仿宋" w:hAnsi="仿宋" w:eastAsia="仿宋"/>
                <w:sz w:val="22"/>
              </w:rPr>
              <w:t>校级竞赛</w:t>
            </w:r>
          </w:p>
        </w:tc>
        <w:tc>
          <w:tcPr>
            <w:tcW w:w="2441" w:type="dxa"/>
            <w:vAlign w:val="center"/>
          </w:tcPr>
          <w:p>
            <w:pPr>
              <w:jc w:val="left"/>
              <w:rPr>
                <w:rFonts w:hint="eastAsia" w:ascii="仿宋" w:hAnsi="仿宋" w:eastAsia="仿宋"/>
                <w:sz w:val="22"/>
              </w:rPr>
            </w:pPr>
            <w:r>
              <w:rPr>
                <w:rFonts w:hint="eastAsia" w:ascii="仿宋" w:hAnsi="仿宋" w:eastAsia="仿宋"/>
                <w:sz w:val="22"/>
              </w:rPr>
              <w:t>获奖</w:t>
            </w:r>
          </w:p>
        </w:tc>
        <w:tc>
          <w:tcPr>
            <w:tcW w:w="2098" w:type="dxa"/>
            <w:vAlign w:val="center"/>
          </w:tcPr>
          <w:p>
            <w:pPr>
              <w:jc w:val="center"/>
              <w:rPr>
                <w:rFonts w:hint="eastAsia" w:ascii="仿宋" w:hAnsi="仿宋" w:eastAsia="仿宋"/>
                <w:sz w:val="22"/>
              </w:rPr>
            </w:pPr>
            <w:r>
              <w:rPr>
                <w:rFonts w:hint="eastAsia" w:ascii="仿宋" w:hAnsi="仿宋" w:eastAsia="仿宋"/>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59" w:type="dxa"/>
            <w:vMerge w:val="restart"/>
            <w:vAlign w:val="center"/>
          </w:tcPr>
          <w:p>
            <w:pPr>
              <w:jc w:val="center"/>
              <w:rPr>
                <w:rFonts w:hint="eastAsia" w:ascii="仿宋" w:hAnsi="仿宋" w:eastAsia="仿宋"/>
                <w:sz w:val="22"/>
              </w:rPr>
            </w:pPr>
            <w:r>
              <w:rPr>
                <w:rFonts w:hint="eastAsia" w:ascii="仿宋" w:hAnsi="仿宋" w:eastAsia="仿宋"/>
                <w:sz w:val="22"/>
              </w:rPr>
              <w:t>学术论文</w:t>
            </w:r>
          </w:p>
        </w:tc>
        <w:tc>
          <w:tcPr>
            <w:tcW w:w="5352" w:type="dxa"/>
            <w:gridSpan w:val="2"/>
            <w:vAlign w:val="center"/>
          </w:tcPr>
          <w:p>
            <w:pPr>
              <w:jc w:val="left"/>
              <w:rPr>
                <w:rFonts w:hint="eastAsia" w:ascii="仿宋" w:hAnsi="仿宋" w:eastAsia="仿宋"/>
                <w:sz w:val="22"/>
              </w:rPr>
            </w:pPr>
            <w:bookmarkStart w:id="1" w:name="_Hlk138620495"/>
            <w:r>
              <w:rPr>
                <w:rFonts w:hint="eastAsia" w:ascii="仿宋" w:hAnsi="仿宋" w:eastAsia="仿宋"/>
                <w:sz w:val="22"/>
              </w:rPr>
              <w:t>在SCI、SSCI、EI、CSSCI收录期刊，或在中文核心期刊正式发表</w:t>
            </w:r>
            <w:bookmarkEnd w:id="1"/>
          </w:p>
        </w:tc>
        <w:tc>
          <w:tcPr>
            <w:tcW w:w="2098" w:type="dxa"/>
            <w:vAlign w:val="center"/>
          </w:tcPr>
          <w:p>
            <w:pPr>
              <w:jc w:val="center"/>
              <w:rPr>
                <w:rFonts w:hint="eastAsia"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59" w:type="dxa"/>
            <w:vMerge w:val="continue"/>
            <w:vAlign w:val="center"/>
          </w:tcPr>
          <w:p>
            <w:pPr>
              <w:widowControl/>
              <w:jc w:val="left"/>
              <w:rPr>
                <w:rFonts w:ascii="仿宋" w:hAnsi="仿宋" w:eastAsia="仿宋"/>
                <w:sz w:val="22"/>
              </w:rPr>
            </w:pPr>
          </w:p>
        </w:tc>
        <w:tc>
          <w:tcPr>
            <w:tcW w:w="5352" w:type="dxa"/>
            <w:gridSpan w:val="2"/>
            <w:vAlign w:val="center"/>
          </w:tcPr>
          <w:p>
            <w:pPr>
              <w:jc w:val="left"/>
              <w:rPr>
                <w:rFonts w:hint="eastAsia" w:ascii="仿宋" w:hAnsi="仿宋" w:eastAsia="仿宋"/>
                <w:sz w:val="22"/>
              </w:rPr>
            </w:pPr>
            <w:bookmarkStart w:id="2" w:name="_Hlk138620552"/>
            <w:r>
              <w:rPr>
                <w:rFonts w:hint="eastAsia" w:ascii="仿宋" w:hAnsi="仿宋" w:eastAsia="仿宋"/>
                <w:sz w:val="22"/>
              </w:rPr>
              <w:t>在一般正规期刊（含学术会议论文集）正式发表</w:t>
            </w:r>
            <w:bookmarkEnd w:id="2"/>
          </w:p>
        </w:tc>
        <w:tc>
          <w:tcPr>
            <w:tcW w:w="2098" w:type="dxa"/>
            <w:vAlign w:val="center"/>
          </w:tcPr>
          <w:p>
            <w:pPr>
              <w:jc w:val="center"/>
              <w:rPr>
                <w:rFonts w:hint="eastAsia"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59" w:type="dxa"/>
            <w:vMerge w:val="restart"/>
            <w:vAlign w:val="center"/>
          </w:tcPr>
          <w:p>
            <w:pPr>
              <w:jc w:val="center"/>
              <w:rPr>
                <w:rFonts w:hint="eastAsia" w:ascii="仿宋" w:hAnsi="仿宋" w:eastAsia="仿宋"/>
                <w:sz w:val="22"/>
              </w:rPr>
            </w:pPr>
            <w:r>
              <w:rPr>
                <w:rFonts w:hint="eastAsia" w:ascii="仿宋" w:hAnsi="仿宋" w:eastAsia="仿宋"/>
                <w:sz w:val="22"/>
              </w:rPr>
              <w:t>发明创造活动</w:t>
            </w:r>
          </w:p>
        </w:tc>
        <w:tc>
          <w:tcPr>
            <w:tcW w:w="5352" w:type="dxa"/>
            <w:gridSpan w:val="2"/>
            <w:vAlign w:val="center"/>
          </w:tcPr>
          <w:p>
            <w:pPr>
              <w:rPr>
                <w:rFonts w:hint="eastAsia" w:ascii="仿宋" w:hAnsi="仿宋" w:eastAsia="仿宋"/>
                <w:sz w:val="22"/>
              </w:rPr>
            </w:pPr>
            <w:bookmarkStart w:id="3" w:name="_Hlk138620626"/>
            <w:r>
              <w:rPr>
                <w:rFonts w:hint="eastAsia" w:ascii="仿宋" w:hAnsi="仿宋" w:eastAsia="仿宋"/>
                <w:sz w:val="22"/>
              </w:rPr>
              <w:t>获得专利授权（有实用新型专利证书或发明专利证书或授权通知书）</w:t>
            </w:r>
            <w:bookmarkEnd w:id="3"/>
          </w:p>
        </w:tc>
        <w:tc>
          <w:tcPr>
            <w:tcW w:w="2098" w:type="dxa"/>
            <w:vAlign w:val="center"/>
          </w:tcPr>
          <w:p>
            <w:pPr>
              <w:jc w:val="center"/>
              <w:rPr>
                <w:rFonts w:hint="eastAsia"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59" w:type="dxa"/>
            <w:vMerge w:val="continue"/>
            <w:vAlign w:val="center"/>
          </w:tcPr>
          <w:p>
            <w:pPr>
              <w:widowControl/>
              <w:jc w:val="left"/>
              <w:rPr>
                <w:rFonts w:ascii="仿宋" w:hAnsi="仿宋" w:eastAsia="仿宋"/>
                <w:sz w:val="22"/>
              </w:rPr>
            </w:pPr>
          </w:p>
        </w:tc>
        <w:tc>
          <w:tcPr>
            <w:tcW w:w="5352" w:type="dxa"/>
            <w:gridSpan w:val="2"/>
            <w:vAlign w:val="center"/>
          </w:tcPr>
          <w:p>
            <w:pPr>
              <w:rPr>
                <w:rFonts w:hint="eastAsia" w:ascii="仿宋" w:hAnsi="仿宋" w:eastAsia="仿宋"/>
                <w:sz w:val="22"/>
              </w:rPr>
            </w:pPr>
            <w:bookmarkStart w:id="4" w:name="_Hlk138620691"/>
            <w:r>
              <w:rPr>
                <w:rFonts w:hint="eastAsia" w:ascii="仿宋" w:hAnsi="仿宋" w:eastAsia="仿宋"/>
                <w:sz w:val="22"/>
              </w:rPr>
              <w:t>获得软件著作权</w:t>
            </w:r>
            <w:bookmarkEnd w:id="4"/>
          </w:p>
        </w:tc>
        <w:tc>
          <w:tcPr>
            <w:tcW w:w="2098" w:type="dxa"/>
            <w:vAlign w:val="center"/>
          </w:tcPr>
          <w:p>
            <w:pPr>
              <w:jc w:val="center"/>
              <w:rPr>
                <w:rFonts w:hint="eastAsia"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59" w:type="dxa"/>
            <w:vMerge w:val="restart"/>
            <w:vAlign w:val="center"/>
          </w:tcPr>
          <w:p>
            <w:pPr>
              <w:jc w:val="center"/>
              <w:rPr>
                <w:rFonts w:hint="eastAsia" w:ascii="仿宋" w:hAnsi="仿宋" w:eastAsia="仿宋"/>
                <w:sz w:val="22"/>
              </w:rPr>
            </w:pPr>
            <w:r>
              <w:rPr>
                <w:rFonts w:hint="eastAsia" w:ascii="仿宋" w:hAnsi="仿宋" w:eastAsia="仿宋"/>
                <w:sz w:val="22"/>
              </w:rPr>
              <w:t>创业实践</w:t>
            </w:r>
          </w:p>
        </w:tc>
        <w:tc>
          <w:tcPr>
            <w:tcW w:w="5352" w:type="dxa"/>
            <w:gridSpan w:val="2"/>
            <w:vAlign w:val="center"/>
          </w:tcPr>
          <w:p>
            <w:pPr>
              <w:rPr>
                <w:rFonts w:hint="eastAsia" w:ascii="仿宋" w:hAnsi="仿宋" w:eastAsia="仿宋"/>
                <w:sz w:val="22"/>
              </w:rPr>
            </w:pPr>
            <w:r>
              <w:rPr>
                <w:rFonts w:hint="eastAsia" w:ascii="仿宋" w:hAnsi="仿宋" w:eastAsia="仿宋"/>
                <w:sz w:val="22"/>
              </w:rPr>
              <w:t>正式注册科技或新业态新模式公司（自主创办运行半年以上且在校区备案）</w:t>
            </w:r>
          </w:p>
        </w:tc>
        <w:tc>
          <w:tcPr>
            <w:tcW w:w="2098" w:type="dxa"/>
            <w:vAlign w:val="center"/>
          </w:tcPr>
          <w:p>
            <w:pPr>
              <w:jc w:val="center"/>
              <w:rPr>
                <w:rFonts w:hint="eastAsia"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9" w:type="dxa"/>
            <w:vMerge w:val="continue"/>
            <w:vAlign w:val="center"/>
          </w:tcPr>
          <w:p>
            <w:pPr>
              <w:widowControl/>
              <w:jc w:val="left"/>
              <w:rPr>
                <w:rFonts w:ascii="仿宋" w:hAnsi="仿宋" w:eastAsia="仿宋"/>
                <w:sz w:val="22"/>
              </w:rPr>
            </w:pPr>
          </w:p>
        </w:tc>
        <w:tc>
          <w:tcPr>
            <w:tcW w:w="5352" w:type="dxa"/>
            <w:gridSpan w:val="2"/>
            <w:vAlign w:val="center"/>
          </w:tcPr>
          <w:p>
            <w:pPr>
              <w:rPr>
                <w:rFonts w:hint="eastAsia" w:ascii="仿宋" w:hAnsi="仿宋" w:eastAsia="仿宋"/>
                <w:sz w:val="22"/>
              </w:rPr>
            </w:pPr>
            <w:r>
              <w:rPr>
                <w:rFonts w:hint="eastAsia" w:ascii="仿宋" w:hAnsi="仿宋" w:eastAsia="仿宋"/>
                <w:sz w:val="22"/>
              </w:rPr>
              <w:t>入驻校区创新创业实践基地</w:t>
            </w:r>
          </w:p>
        </w:tc>
        <w:tc>
          <w:tcPr>
            <w:tcW w:w="2098" w:type="dxa"/>
            <w:vAlign w:val="center"/>
          </w:tcPr>
          <w:p>
            <w:pPr>
              <w:jc w:val="center"/>
              <w:rPr>
                <w:rFonts w:hint="eastAsia"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9" w:type="dxa"/>
            <w:vMerge w:val="restart"/>
            <w:vAlign w:val="center"/>
          </w:tcPr>
          <w:p>
            <w:pPr>
              <w:jc w:val="center"/>
              <w:rPr>
                <w:rFonts w:hint="eastAsia" w:ascii="仿宋" w:hAnsi="仿宋" w:eastAsia="仿宋"/>
                <w:sz w:val="22"/>
              </w:rPr>
            </w:pPr>
            <w:r>
              <w:rPr>
                <w:rFonts w:hint="eastAsia" w:ascii="仿宋" w:hAnsi="仿宋" w:eastAsia="仿宋"/>
                <w:sz w:val="22"/>
              </w:rPr>
              <w:t>专业证书</w:t>
            </w:r>
          </w:p>
        </w:tc>
        <w:tc>
          <w:tcPr>
            <w:tcW w:w="5352" w:type="dxa"/>
            <w:gridSpan w:val="2"/>
            <w:vAlign w:val="center"/>
          </w:tcPr>
          <w:p>
            <w:pPr>
              <w:rPr>
                <w:rFonts w:hint="eastAsia" w:ascii="仿宋" w:hAnsi="仿宋" w:eastAsia="仿宋"/>
                <w:sz w:val="22"/>
              </w:rPr>
            </w:pPr>
            <w:r>
              <w:rPr>
                <w:rFonts w:hint="eastAsia" w:ascii="仿宋" w:hAnsi="仿宋" w:eastAsia="仿宋"/>
                <w:sz w:val="22"/>
              </w:rPr>
              <w:t>获得国家或省级行政主管部门颁发的与本专业相关的全国专业技术资格（水平）考试证书（高级）</w:t>
            </w:r>
          </w:p>
        </w:tc>
        <w:tc>
          <w:tcPr>
            <w:tcW w:w="2098" w:type="dxa"/>
            <w:vAlign w:val="center"/>
          </w:tcPr>
          <w:p>
            <w:pPr>
              <w:jc w:val="center"/>
              <w:rPr>
                <w:rFonts w:hint="eastAsia"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9" w:type="dxa"/>
            <w:vMerge w:val="continue"/>
            <w:vAlign w:val="center"/>
          </w:tcPr>
          <w:p>
            <w:pPr>
              <w:widowControl/>
              <w:jc w:val="left"/>
              <w:rPr>
                <w:rFonts w:ascii="仿宋" w:hAnsi="仿宋" w:eastAsia="仿宋"/>
                <w:sz w:val="22"/>
              </w:rPr>
            </w:pPr>
          </w:p>
        </w:tc>
        <w:tc>
          <w:tcPr>
            <w:tcW w:w="5352" w:type="dxa"/>
            <w:gridSpan w:val="2"/>
            <w:vAlign w:val="center"/>
          </w:tcPr>
          <w:p>
            <w:pPr>
              <w:rPr>
                <w:rFonts w:hint="eastAsia" w:ascii="仿宋" w:hAnsi="仿宋" w:eastAsia="仿宋"/>
                <w:sz w:val="22"/>
              </w:rPr>
            </w:pPr>
            <w:r>
              <w:rPr>
                <w:rFonts w:hint="eastAsia" w:ascii="仿宋" w:hAnsi="仿宋" w:eastAsia="仿宋"/>
                <w:sz w:val="22"/>
              </w:rPr>
              <w:t>获得国家或省级行政主管部门颁发的与本专业相关的全国专业技术资格（水平）考试证书（中级）</w:t>
            </w:r>
          </w:p>
        </w:tc>
        <w:tc>
          <w:tcPr>
            <w:tcW w:w="2098" w:type="dxa"/>
            <w:vAlign w:val="center"/>
          </w:tcPr>
          <w:p>
            <w:pPr>
              <w:jc w:val="center"/>
              <w:rPr>
                <w:rFonts w:hint="eastAsia"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59" w:type="dxa"/>
            <w:vAlign w:val="center"/>
          </w:tcPr>
          <w:p>
            <w:pPr>
              <w:jc w:val="center"/>
              <w:rPr>
                <w:rFonts w:hint="eastAsia" w:ascii="仿宋" w:hAnsi="仿宋" w:eastAsia="仿宋"/>
                <w:sz w:val="22"/>
              </w:rPr>
            </w:pPr>
            <w:r>
              <w:rPr>
                <w:rFonts w:hint="eastAsia" w:ascii="仿宋" w:hAnsi="仿宋" w:eastAsia="仿宋"/>
                <w:sz w:val="22"/>
              </w:rPr>
              <w:t>参加讲座、报告、培训等</w:t>
            </w:r>
          </w:p>
        </w:tc>
        <w:tc>
          <w:tcPr>
            <w:tcW w:w="5352" w:type="dxa"/>
            <w:gridSpan w:val="2"/>
            <w:vAlign w:val="center"/>
          </w:tcPr>
          <w:p>
            <w:pPr>
              <w:rPr>
                <w:rFonts w:hint="eastAsia" w:ascii="仿宋" w:hAnsi="仿宋" w:eastAsia="仿宋"/>
                <w:sz w:val="22"/>
              </w:rPr>
            </w:pPr>
            <w:r>
              <w:rPr>
                <w:rFonts w:hint="eastAsia" w:ascii="仿宋" w:hAnsi="仿宋" w:eastAsia="仿宋"/>
                <w:sz w:val="22"/>
              </w:rPr>
              <w:t>参加校区、学院组织的各类创新创业类讲座、报告、培训等</w:t>
            </w:r>
          </w:p>
        </w:tc>
        <w:tc>
          <w:tcPr>
            <w:tcW w:w="2098" w:type="dxa"/>
            <w:vAlign w:val="center"/>
          </w:tcPr>
          <w:p>
            <w:pPr>
              <w:jc w:val="center"/>
              <w:rPr>
                <w:rFonts w:hint="eastAsia" w:ascii="仿宋" w:hAnsi="仿宋" w:eastAsia="仿宋"/>
                <w:sz w:val="22"/>
              </w:rPr>
            </w:pPr>
            <w:r>
              <w:rPr>
                <w:rFonts w:hint="eastAsia" w:ascii="仿宋" w:hAnsi="仿宋" w:eastAsia="仿宋"/>
                <w:sz w:val="22"/>
              </w:rPr>
              <w:t>0.2/次</w:t>
            </w:r>
          </w:p>
          <w:p>
            <w:pPr>
              <w:jc w:val="center"/>
              <w:rPr>
                <w:rFonts w:hint="eastAsia" w:ascii="仿宋" w:hAnsi="仿宋" w:eastAsia="仿宋"/>
                <w:sz w:val="22"/>
              </w:rPr>
            </w:pPr>
            <w:r>
              <w:rPr>
                <w:rFonts w:hint="eastAsia" w:ascii="仿宋" w:hAnsi="仿宋" w:eastAsia="仿宋"/>
                <w:sz w:val="22"/>
              </w:rPr>
              <w:t>累计不超过2学分</w:t>
            </w:r>
          </w:p>
        </w:tc>
      </w:tr>
    </w:tbl>
    <w:p>
      <w:pPr>
        <w:adjustRightInd w:val="0"/>
        <w:snapToGrid w:val="0"/>
        <w:spacing w:line="300" w:lineRule="exact"/>
        <w:rPr>
          <w:rFonts w:hint="eastAsia" w:ascii="仿宋" w:hAnsi="仿宋" w:eastAsia="仿宋"/>
          <w:b/>
          <w:bCs/>
          <w:color w:val="000000" w:themeColor="text1"/>
          <w:kern w:val="0"/>
          <w:sz w:val="24"/>
          <w:szCs w:val="32"/>
          <w14:textFill>
            <w14:solidFill>
              <w14:schemeClr w14:val="tx1"/>
            </w14:solidFill>
          </w14:textFill>
        </w:rPr>
      </w:pPr>
      <w:r>
        <w:rPr>
          <w:rFonts w:hint="eastAsia" w:ascii="仿宋" w:hAnsi="仿宋" w:eastAsia="仿宋"/>
          <w:b/>
          <w:bCs/>
          <w:color w:val="000000" w:themeColor="text1"/>
          <w:kern w:val="0"/>
          <w:sz w:val="24"/>
          <w:szCs w:val="32"/>
          <w14:textFill>
            <w14:solidFill>
              <w14:schemeClr w14:val="tx1"/>
            </w14:solidFill>
          </w14:textFill>
        </w:rPr>
        <w:t>说明：</w:t>
      </w:r>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1.项目学分指该项目所有成员的总学分。</w:t>
      </w:r>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2.创新创业实践学分可以累计，所有项目单项封顶2学分。</w:t>
      </w:r>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3.学科及创业类竞赛项目，同一类型比赛不同级别之间不累计学分，创新创业训练计划项目，同一立项题目，不同级别之间不累计学分，均以参加的最高等级确定对应学分。</w:t>
      </w:r>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4.创新创业训练计划类项目，个人独立参加者，可获得项目对应学分；组队参加者，队长获得项目对应学分的1/2，其他成员分享项目对应学分的1/2。</w:t>
      </w:r>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5.学科及创业类竞赛项目，个人独立参加者，可获得项目对应学分；组队参加者，按以下两种情况处理：（1）项目不设队长，所有成员分享项目对应学分；（2）项目设队长，队长获得项目对应学分的1/2，其他成员分享项目对应学分的1/2。</w:t>
      </w:r>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6.学术论文和发明创造活动项目，若由个人在校区导师指导下完成，可获得项目对应学分；若由多人共同参与完成，学生第一作者获得项目对应学分的2/3，其他成员分享项目对应学分的1/3，导师不计入成员人数。</w:t>
      </w:r>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7.发表的学术论文应是在校区导师指导下完成的成果，指导教师应为共同作者，作者单位为中国石油大学（北京）克拉玛依校区。</w:t>
      </w:r>
      <w:bookmarkStart w:id="5" w:name="_Hlk138620901"/>
    </w:p>
    <w:p>
      <w:pPr>
        <w:adjustRightInd w:val="0"/>
        <w:snapToGrid w:val="0"/>
        <w:spacing w:line="240" w:lineRule="exact"/>
        <w:ind w:firstLine="440" w:firstLineChars="200"/>
        <w:rPr>
          <w:rFonts w:hint="eastAsia" w:ascii="仿宋" w:hAnsi="仿宋" w:eastAsia="仿宋"/>
          <w:bCs/>
          <w:color w:val="000000" w:themeColor="text1"/>
          <w:kern w:val="0"/>
          <w:sz w:val="22"/>
          <w:szCs w:val="32"/>
          <w14:textFill>
            <w14:solidFill>
              <w14:schemeClr w14:val="tx1"/>
            </w14:solidFill>
          </w14:textFill>
        </w:rPr>
      </w:pPr>
      <w:r>
        <w:rPr>
          <w:rFonts w:hint="eastAsia" w:ascii="仿宋" w:hAnsi="仿宋" w:eastAsia="仿宋"/>
          <w:bCs/>
          <w:color w:val="000000" w:themeColor="text1"/>
          <w:kern w:val="0"/>
          <w:sz w:val="22"/>
          <w:szCs w:val="32"/>
          <w14:textFill>
            <w14:solidFill>
              <w14:schemeClr w14:val="tx1"/>
            </w14:solidFill>
          </w14:textFill>
        </w:rPr>
        <w:t>8.获得的实用新型或发明专利，指导教师应为共同发明人，专利权人应为中国石油大学（北京）</w:t>
      </w:r>
      <w:bookmarkEnd w:id="5"/>
      <w:r>
        <w:rPr>
          <w:rFonts w:hint="eastAsia" w:ascii="仿宋" w:hAnsi="仿宋" w:eastAsia="仿宋"/>
          <w:bCs/>
          <w:color w:val="000000" w:themeColor="text1"/>
          <w:kern w:val="0"/>
          <w:sz w:val="22"/>
          <w:szCs w:val="32"/>
          <w14:textFill>
            <w14:solidFill>
              <w14:schemeClr w14:val="tx1"/>
            </w14:solidFill>
          </w14:textFill>
        </w:rPr>
        <w:t>；获得的软件著作权，著作权人应为中国石油大学（北京）。</w:t>
      </w:r>
    </w:p>
    <w:p>
      <w:pPr>
        <w:adjustRightInd w:val="0"/>
        <w:snapToGrid w:val="0"/>
        <w:spacing w:line="240" w:lineRule="exact"/>
        <w:ind w:firstLine="440" w:firstLineChars="200"/>
        <w:rPr>
          <w:rFonts w:hint="eastAsia" w:ascii="仿宋" w:hAnsi="仿宋" w:eastAsia="仿宋"/>
          <w:bCs/>
          <w:kern w:val="0"/>
          <w:sz w:val="22"/>
          <w:szCs w:val="32"/>
        </w:rPr>
      </w:pPr>
      <w:r>
        <w:rPr>
          <w:rFonts w:hint="eastAsia" w:ascii="仿宋" w:hAnsi="仿宋" w:eastAsia="仿宋"/>
          <w:bCs/>
          <w:color w:val="000000" w:themeColor="text1"/>
          <w:kern w:val="0"/>
          <w:sz w:val="22"/>
          <w:szCs w:val="32"/>
          <w14:textFill>
            <w14:solidFill>
              <w14:schemeClr w14:val="tx1"/>
            </w14:solidFill>
          </w14:textFill>
        </w:rPr>
        <w:t>9.创业实践项目，公司法定代表人或项目负责人</w:t>
      </w:r>
      <w:r>
        <w:rPr>
          <w:rFonts w:hint="eastAsia" w:ascii="仿宋" w:hAnsi="仿宋" w:eastAsia="仿宋"/>
          <w:bCs/>
          <w:kern w:val="0"/>
          <w:sz w:val="22"/>
          <w:szCs w:val="32"/>
        </w:rPr>
        <w:t>可获得项目对应学分的2/3，其他成员分享项目对应学分的1/3。</w:t>
      </w:r>
    </w:p>
    <w:p>
      <w:pPr>
        <w:adjustRightInd w:val="0"/>
        <w:snapToGrid w:val="0"/>
        <w:spacing w:line="240" w:lineRule="exact"/>
        <w:ind w:firstLine="440" w:firstLineChars="200"/>
        <w:rPr>
          <w:rFonts w:hint="eastAsia" w:ascii="仿宋" w:hAnsi="仿宋" w:eastAsia="仿宋"/>
          <w:bCs/>
          <w:kern w:val="0"/>
          <w:sz w:val="22"/>
          <w:szCs w:val="32"/>
        </w:rPr>
      </w:pPr>
      <w:r>
        <w:rPr>
          <w:rFonts w:hint="eastAsia" w:ascii="仿宋" w:hAnsi="仿宋" w:eastAsia="仿宋"/>
          <w:bCs/>
          <w:kern w:val="0"/>
          <w:sz w:val="22"/>
          <w:szCs w:val="32"/>
        </w:rPr>
        <w:t>10.学科及创业类竞赛以认定当年校区竞赛库项目为准，不含文体活动。</w:t>
      </w:r>
    </w:p>
    <w:p>
      <w:pPr>
        <w:adjustRightInd w:val="0"/>
        <w:snapToGrid w:val="0"/>
        <w:spacing w:line="240" w:lineRule="exact"/>
        <w:ind w:firstLine="440" w:firstLineChars="200"/>
        <w:rPr>
          <w:rFonts w:hint="eastAsia" w:ascii="仿宋" w:hAnsi="仿宋" w:eastAsia="仿宋"/>
          <w:bCs/>
          <w:kern w:val="0"/>
          <w:sz w:val="22"/>
          <w:szCs w:val="32"/>
          <w:lang w:eastAsia="zh-CN"/>
        </w:rPr>
      </w:pPr>
      <w:r>
        <w:rPr>
          <w:rFonts w:hint="eastAsia" w:ascii="仿宋" w:hAnsi="仿宋" w:eastAsia="仿宋"/>
          <w:bCs/>
          <w:kern w:val="0"/>
          <w:sz w:val="22"/>
          <w:szCs w:val="32"/>
        </w:rPr>
        <w:t>11.职业技能证书，由所在学院出具专业职业技能证书认定范围目录，报教务部审核备案</w:t>
      </w:r>
      <w:r>
        <w:rPr>
          <w:rFonts w:hint="eastAsia" w:ascii="仿宋" w:hAnsi="仿宋" w:eastAsia="仿宋"/>
          <w:bCs/>
          <w:kern w:val="0"/>
          <w:sz w:val="22"/>
          <w:szCs w:val="32"/>
          <w:lang w:eastAsia="zh-CN"/>
        </w:rPr>
        <w:t>。</w:t>
      </w:r>
    </w:p>
    <w:p>
      <w:pPr>
        <w:adjustRightInd w:val="0"/>
        <w:snapToGrid w:val="0"/>
        <w:spacing w:line="240" w:lineRule="exact"/>
        <w:ind w:firstLine="440" w:firstLineChars="200"/>
        <w:rPr>
          <w:rFonts w:hint="default" w:ascii="仿宋" w:hAnsi="仿宋" w:eastAsia="仿宋"/>
          <w:color w:val="0000FF"/>
          <w:sz w:val="24"/>
          <w:szCs w:val="30"/>
          <w:lang w:val="en-US" w:eastAsia="zh-CN"/>
        </w:rPr>
      </w:pPr>
      <w:r>
        <w:rPr>
          <w:rFonts w:hint="eastAsia" w:ascii="仿宋" w:hAnsi="仿宋" w:eastAsia="仿宋"/>
          <w:bCs/>
          <w:kern w:val="0"/>
          <w:sz w:val="22"/>
          <w:szCs w:val="32"/>
        </w:rPr>
        <w:t>12.创新创业类讲座、报告、培训等须在教务备案才能予以认证。每参加一次计0.2学分，累计不超过2学分。</w:t>
      </w:r>
    </w:p>
    <w:sectPr>
      <w:footerReference r:id="rId3" w:type="default"/>
      <w:pgSz w:w="11906" w:h="16838"/>
      <w:pgMar w:top="1157" w:right="1134" w:bottom="1157" w:left="1134"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94EC8E-03CA-4B53-BF7F-CE774164F2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CF51D3B-5DAA-4F36-802C-AA818A55F87E}"/>
  </w:font>
  <w:font w:name="仿宋">
    <w:panose1 w:val="02010609060101010101"/>
    <w:charset w:val="86"/>
    <w:family w:val="modern"/>
    <w:pitch w:val="default"/>
    <w:sig w:usb0="800002BF" w:usb1="38CF7CFA" w:usb2="00000016" w:usb3="00000000" w:csb0="00040001" w:csb1="00000000"/>
    <w:embedRegular r:id="rId3" w:fontKey="{CD1A6180-8C51-47F0-82C2-D702C01BD0F8}"/>
  </w:font>
  <w:font w:name="方正小标宋简体">
    <w:panose1 w:val="02000000000000000000"/>
    <w:charset w:val="86"/>
    <w:family w:val="auto"/>
    <w:pitch w:val="default"/>
    <w:sig w:usb0="00000001" w:usb1="08000000" w:usb2="00000000" w:usb3="00000000" w:csb0="00040000" w:csb1="00000000"/>
    <w:embedRegular r:id="rId4" w:fontKey="{D0BD12C6-BB6C-4D22-BE59-DE6D6847572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E6CCC"/>
    <w:multiLevelType w:val="singleLevel"/>
    <w:tmpl w:val="B38E6CC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MTYzYzdkYTI1YjMwMDQ2MTBlOGE5OWM0NjdmYzYifQ=="/>
  </w:docVars>
  <w:rsids>
    <w:rsidRoot w:val="002E356C"/>
    <w:rsid w:val="000057FB"/>
    <w:rsid w:val="00010EAC"/>
    <w:rsid w:val="00017A48"/>
    <w:rsid w:val="00020A52"/>
    <w:rsid w:val="00021957"/>
    <w:rsid w:val="00031801"/>
    <w:rsid w:val="00035B98"/>
    <w:rsid w:val="00041244"/>
    <w:rsid w:val="000476D7"/>
    <w:rsid w:val="00050B00"/>
    <w:rsid w:val="00050E6D"/>
    <w:rsid w:val="000517CD"/>
    <w:rsid w:val="00071386"/>
    <w:rsid w:val="00091D71"/>
    <w:rsid w:val="00092255"/>
    <w:rsid w:val="0009699A"/>
    <w:rsid w:val="00097D9E"/>
    <w:rsid w:val="000C15E4"/>
    <w:rsid w:val="000C4AD7"/>
    <w:rsid w:val="000E3448"/>
    <w:rsid w:val="000F3844"/>
    <w:rsid w:val="00104919"/>
    <w:rsid w:val="001164D6"/>
    <w:rsid w:val="0012527C"/>
    <w:rsid w:val="00132FF2"/>
    <w:rsid w:val="00162BE1"/>
    <w:rsid w:val="00166134"/>
    <w:rsid w:val="001662C2"/>
    <w:rsid w:val="001708AA"/>
    <w:rsid w:val="00174917"/>
    <w:rsid w:val="00175A8C"/>
    <w:rsid w:val="001A179B"/>
    <w:rsid w:val="001C2592"/>
    <w:rsid w:val="001C6A51"/>
    <w:rsid w:val="001D09BF"/>
    <w:rsid w:val="001E2D76"/>
    <w:rsid w:val="00213B08"/>
    <w:rsid w:val="00214D8D"/>
    <w:rsid w:val="00223972"/>
    <w:rsid w:val="00226FDC"/>
    <w:rsid w:val="002606A8"/>
    <w:rsid w:val="00265F09"/>
    <w:rsid w:val="0027599D"/>
    <w:rsid w:val="00277F7D"/>
    <w:rsid w:val="0028729B"/>
    <w:rsid w:val="00291F23"/>
    <w:rsid w:val="00294865"/>
    <w:rsid w:val="002A4828"/>
    <w:rsid w:val="002B3D67"/>
    <w:rsid w:val="002D2634"/>
    <w:rsid w:val="002E356C"/>
    <w:rsid w:val="002F0DE8"/>
    <w:rsid w:val="002F68A4"/>
    <w:rsid w:val="00302C3F"/>
    <w:rsid w:val="0031403D"/>
    <w:rsid w:val="003228C5"/>
    <w:rsid w:val="00332946"/>
    <w:rsid w:val="00355AFD"/>
    <w:rsid w:val="00356DB2"/>
    <w:rsid w:val="00362662"/>
    <w:rsid w:val="00367D10"/>
    <w:rsid w:val="0038327B"/>
    <w:rsid w:val="0038726A"/>
    <w:rsid w:val="00393FBD"/>
    <w:rsid w:val="003B4028"/>
    <w:rsid w:val="003D48F3"/>
    <w:rsid w:val="003D7DA2"/>
    <w:rsid w:val="003E3781"/>
    <w:rsid w:val="00424298"/>
    <w:rsid w:val="00437EF3"/>
    <w:rsid w:val="00443806"/>
    <w:rsid w:val="00487F54"/>
    <w:rsid w:val="004916DF"/>
    <w:rsid w:val="004A4059"/>
    <w:rsid w:val="004A6364"/>
    <w:rsid w:val="004B0016"/>
    <w:rsid w:val="004B254C"/>
    <w:rsid w:val="004C5BF0"/>
    <w:rsid w:val="004F6050"/>
    <w:rsid w:val="00510E81"/>
    <w:rsid w:val="00511874"/>
    <w:rsid w:val="0054088C"/>
    <w:rsid w:val="00542735"/>
    <w:rsid w:val="005438AE"/>
    <w:rsid w:val="00552492"/>
    <w:rsid w:val="0055389E"/>
    <w:rsid w:val="005571B0"/>
    <w:rsid w:val="00560637"/>
    <w:rsid w:val="0056313B"/>
    <w:rsid w:val="00587C3B"/>
    <w:rsid w:val="005A0BFC"/>
    <w:rsid w:val="005A6341"/>
    <w:rsid w:val="005A665B"/>
    <w:rsid w:val="005B4D3A"/>
    <w:rsid w:val="005B6E97"/>
    <w:rsid w:val="005C55CD"/>
    <w:rsid w:val="005C6EE2"/>
    <w:rsid w:val="005D2BB8"/>
    <w:rsid w:val="005E2E18"/>
    <w:rsid w:val="005E6B14"/>
    <w:rsid w:val="006029E7"/>
    <w:rsid w:val="006157A4"/>
    <w:rsid w:val="00620742"/>
    <w:rsid w:val="00633E8D"/>
    <w:rsid w:val="00640DBB"/>
    <w:rsid w:val="00643C53"/>
    <w:rsid w:val="00647FB1"/>
    <w:rsid w:val="0065708A"/>
    <w:rsid w:val="0066713E"/>
    <w:rsid w:val="006731E3"/>
    <w:rsid w:val="00687054"/>
    <w:rsid w:val="006961A6"/>
    <w:rsid w:val="006A385F"/>
    <w:rsid w:val="006B0C18"/>
    <w:rsid w:val="006B1553"/>
    <w:rsid w:val="006C4570"/>
    <w:rsid w:val="006C573C"/>
    <w:rsid w:val="006D26E4"/>
    <w:rsid w:val="00705FEA"/>
    <w:rsid w:val="00715E69"/>
    <w:rsid w:val="00722394"/>
    <w:rsid w:val="00724408"/>
    <w:rsid w:val="00727A63"/>
    <w:rsid w:val="00754E4F"/>
    <w:rsid w:val="0076238E"/>
    <w:rsid w:val="00762B0A"/>
    <w:rsid w:val="007651E5"/>
    <w:rsid w:val="00777B10"/>
    <w:rsid w:val="00784E3C"/>
    <w:rsid w:val="00785508"/>
    <w:rsid w:val="00791EFC"/>
    <w:rsid w:val="00795B0B"/>
    <w:rsid w:val="007A4B94"/>
    <w:rsid w:val="007C2407"/>
    <w:rsid w:val="007D4DBB"/>
    <w:rsid w:val="007E1C0F"/>
    <w:rsid w:val="007F32E2"/>
    <w:rsid w:val="00814213"/>
    <w:rsid w:val="00831156"/>
    <w:rsid w:val="0083723D"/>
    <w:rsid w:val="0085296A"/>
    <w:rsid w:val="00856C8A"/>
    <w:rsid w:val="008655D5"/>
    <w:rsid w:val="00875539"/>
    <w:rsid w:val="008963CD"/>
    <w:rsid w:val="008B7466"/>
    <w:rsid w:val="008D47EA"/>
    <w:rsid w:val="008F313C"/>
    <w:rsid w:val="00902B4E"/>
    <w:rsid w:val="009071C5"/>
    <w:rsid w:val="00907774"/>
    <w:rsid w:val="009109FB"/>
    <w:rsid w:val="00914C0A"/>
    <w:rsid w:val="00927426"/>
    <w:rsid w:val="00931AB1"/>
    <w:rsid w:val="00932D78"/>
    <w:rsid w:val="00935129"/>
    <w:rsid w:val="00947A2C"/>
    <w:rsid w:val="00954B83"/>
    <w:rsid w:val="00955621"/>
    <w:rsid w:val="00960197"/>
    <w:rsid w:val="0096575F"/>
    <w:rsid w:val="009B4EE8"/>
    <w:rsid w:val="009B7074"/>
    <w:rsid w:val="009C0B06"/>
    <w:rsid w:val="009C56C6"/>
    <w:rsid w:val="009D51F5"/>
    <w:rsid w:val="009E3299"/>
    <w:rsid w:val="009E7B72"/>
    <w:rsid w:val="009F08D9"/>
    <w:rsid w:val="009F2198"/>
    <w:rsid w:val="00A0088D"/>
    <w:rsid w:val="00A05D49"/>
    <w:rsid w:val="00A10A27"/>
    <w:rsid w:val="00A156F7"/>
    <w:rsid w:val="00A37785"/>
    <w:rsid w:val="00A45016"/>
    <w:rsid w:val="00A509A2"/>
    <w:rsid w:val="00A54A7C"/>
    <w:rsid w:val="00A56954"/>
    <w:rsid w:val="00A7337A"/>
    <w:rsid w:val="00A7350B"/>
    <w:rsid w:val="00A82A9B"/>
    <w:rsid w:val="00AA69C6"/>
    <w:rsid w:val="00AC1F02"/>
    <w:rsid w:val="00AC7981"/>
    <w:rsid w:val="00AD23E1"/>
    <w:rsid w:val="00AD3609"/>
    <w:rsid w:val="00AF48EA"/>
    <w:rsid w:val="00B147C7"/>
    <w:rsid w:val="00B4223A"/>
    <w:rsid w:val="00B44383"/>
    <w:rsid w:val="00B51818"/>
    <w:rsid w:val="00B53579"/>
    <w:rsid w:val="00B56347"/>
    <w:rsid w:val="00B57BF8"/>
    <w:rsid w:val="00B57D8C"/>
    <w:rsid w:val="00B709F6"/>
    <w:rsid w:val="00B92594"/>
    <w:rsid w:val="00BA2636"/>
    <w:rsid w:val="00BA74BC"/>
    <w:rsid w:val="00BC7064"/>
    <w:rsid w:val="00BD0A14"/>
    <w:rsid w:val="00BD1930"/>
    <w:rsid w:val="00BE1C0F"/>
    <w:rsid w:val="00C1144D"/>
    <w:rsid w:val="00C204ED"/>
    <w:rsid w:val="00C22221"/>
    <w:rsid w:val="00C27E72"/>
    <w:rsid w:val="00C35376"/>
    <w:rsid w:val="00C364D4"/>
    <w:rsid w:val="00C47474"/>
    <w:rsid w:val="00C4790A"/>
    <w:rsid w:val="00C54C1B"/>
    <w:rsid w:val="00C60913"/>
    <w:rsid w:val="00C61FC6"/>
    <w:rsid w:val="00C911EB"/>
    <w:rsid w:val="00CA2E26"/>
    <w:rsid w:val="00CA30B1"/>
    <w:rsid w:val="00CA3E43"/>
    <w:rsid w:val="00CB57F2"/>
    <w:rsid w:val="00CC3C1B"/>
    <w:rsid w:val="00CC7A81"/>
    <w:rsid w:val="00CD4709"/>
    <w:rsid w:val="00CF62BD"/>
    <w:rsid w:val="00D16464"/>
    <w:rsid w:val="00D22387"/>
    <w:rsid w:val="00D401CD"/>
    <w:rsid w:val="00D446CA"/>
    <w:rsid w:val="00D45CB6"/>
    <w:rsid w:val="00D60411"/>
    <w:rsid w:val="00D67002"/>
    <w:rsid w:val="00D75BA2"/>
    <w:rsid w:val="00DA7406"/>
    <w:rsid w:val="00DB6A15"/>
    <w:rsid w:val="00DD3CD4"/>
    <w:rsid w:val="00DD749D"/>
    <w:rsid w:val="00E21A60"/>
    <w:rsid w:val="00E245E9"/>
    <w:rsid w:val="00E2680F"/>
    <w:rsid w:val="00E3057A"/>
    <w:rsid w:val="00E339CD"/>
    <w:rsid w:val="00E3693C"/>
    <w:rsid w:val="00E44576"/>
    <w:rsid w:val="00E45329"/>
    <w:rsid w:val="00E468E3"/>
    <w:rsid w:val="00E52F7F"/>
    <w:rsid w:val="00E5618F"/>
    <w:rsid w:val="00E75C03"/>
    <w:rsid w:val="00E80D8C"/>
    <w:rsid w:val="00E923BF"/>
    <w:rsid w:val="00EA113D"/>
    <w:rsid w:val="00EA2F27"/>
    <w:rsid w:val="00EB5D93"/>
    <w:rsid w:val="00ED1888"/>
    <w:rsid w:val="00ED1DF3"/>
    <w:rsid w:val="00ED4B9F"/>
    <w:rsid w:val="00EF7771"/>
    <w:rsid w:val="00F031C1"/>
    <w:rsid w:val="00F1783C"/>
    <w:rsid w:val="00F21C79"/>
    <w:rsid w:val="00F27D0F"/>
    <w:rsid w:val="00F37059"/>
    <w:rsid w:val="00F451B2"/>
    <w:rsid w:val="00F46EAE"/>
    <w:rsid w:val="00F513E9"/>
    <w:rsid w:val="00F53637"/>
    <w:rsid w:val="00F62BC7"/>
    <w:rsid w:val="00F75D74"/>
    <w:rsid w:val="00F87AFA"/>
    <w:rsid w:val="00F90FBD"/>
    <w:rsid w:val="00FB3F10"/>
    <w:rsid w:val="00FB61E5"/>
    <w:rsid w:val="00FC666C"/>
    <w:rsid w:val="00FF082B"/>
    <w:rsid w:val="00FF55F6"/>
    <w:rsid w:val="039A3071"/>
    <w:rsid w:val="053B68D8"/>
    <w:rsid w:val="12E40433"/>
    <w:rsid w:val="17AB53E1"/>
    <w:rsid w:val="1B6B73D6"/>
    <w:rsid w:val="1FBD37D9"/>
    <w:rsid w:val="24EA42AF"/>
    <w:rsid w:val="2C0143BC"/>
    <w:rsid w:val="31607ECB"/>
    <w:rsid w:val="3444623E"/>
    <w:rsid w:val="6ED96468"/>
    <w:rsid w:val="759A79D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rPr>
      <w:szCs w:val="22"/>
    </w:rPr>
  </w:style>
  <w:style w:type="paragraph" w:styleId="3">
    <w:name w:val="Balloon Text"/>
    <w:basedOn w:val="1"/>
    <w:link w:val="17"/>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9"/>
    <w:autoRedefine/>
    <w:semiHidden/>
    <w:unhideWhenUsed/>
    <w:qFormat/>
    <w:uiPriority w:val="99"/>
    <w:rPr>
      <w:b/>
      <w:bCs/>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paragraph" w:customStyle="1" w:styleId="12">
    <w:name w:val="列出段落1"/>
    <w:basedOn w:val="1"/>
    <w:autoRedefine/>
    <w:qFormat/>
    <w:uiPriority w:val="34"/>
    <w:pPr>
      <w:ind w:firstLine="420" w:firstLineChars="200"/>
    </w:pPr>
  </w:style>
  <w:style w:type="paragraph" w:customStyle="1" w:styleId="1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页眉 字符"/>
    <w:basedOn w:val="10"/>
    <w:link w:val="5"/>
    <w:autoRedefine/>
    <w:semiHidden/>
    <w:qFormat/>
    <w:uiPriority w:val="99"/>
    <w:rPr>
      <w:rFonts w:ascii="Calibri" w:hAnsi="Calibri" w:eastAsia="宋体" w:cs="Times New Roman"/>
      <w:sz w:val="18"/>
      <w:szCs w:val="18"/>
    </w:rPr>
  </w:style>
  <w:style w:type="character" w:customStyle="1" w:styleId="15">
    <w:name w:val="页脚 字符"/>
    <w:basedOn w:val="10"/>
    <w:link w:val="4"/>
    <w:autoRedefine/>
    <w:qFormat/>
    <w:uiPriority w:val="99"/>
    <w:rPr>
      <w:rFonts w:ascii="Calibri" w:hAnsi="Calibri" w:eastAsia="宋体" w:cs="Times New Roman"/>
      <w:sz w:val="18"/>
      <w:szCs w:val="18"/>
    </w:rPr>
  </w:style>
  <w:style w:type="character" w:customStyle="1" w:styleId="16">
    <w:name w:val="批注文字 字符"/>
    <w:basedOn w:val="10"/>
    <w:link w:val="2"/>
    <w:autoRedefine/>
    <w:semiHidden/>
    <w:qFormat/>
    <w:uiPriority w:val="99"/>
    <w:rPr>
      <w:rFonts w:ascii="Calibri" w:hAnsi="Calibri" w:eastAsia="宋体" w:cs="Times New Roman"/>
      <w:kern w:val="2"/>
      <w:sz w:val="21"/>
      <w:szCs w:val="22"/>
    </w:rPr>
  </w:style>
  <w:style w:type="character" w:customStyle="1" w:styleId="17">
    <w:name w:val="批注框文本 字符"/>
    <w:basedOn w:val="10"/>
    <w:link w:val="3"/>
    <w:autoRedefine/>
    <w:semiHidden/>
    <w:qFormat/>
    <w:uiPriority w:val="99"/>
    <w:rPr>
      <w:rFonts w:ascii="Calibri" w:hAnsi="Calibri" w:eastAsia="宋体" w:cs="Times New Roman"/>
      <w:kern w:val="2"/>
      <w:sz w:val="18"/>
      <w:szCs w:val="18"/>
    </w:rPr>
  </w:style>
  <w:style w:type="paragraph" w:styleId="18">
    <w:name w:val="List Paragraph"/>
    <w:basedOn w:val="1"/>
    <w:autoRedefine/>
    <w:qFormat/>
    <w:uiPriority w:val="99"/>
    <w:pPr>
      <w:ind w:firstLine="420" w:firstLineChars="200"/>
    </w:pPr>
  </w:style>
  <w:style w:type="character" w:customStyle="1" w:styleId="19">
    <w:name w:val="批注主题 字符"/>
    <w:basedOn w:val="16"/>
    <w:link w:val="7"/>
    <w:autoRedefine/>
    <w:semiHidden/>
    <w:qFormat/>
    <w:uiPriority w:val="99"/>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267</Words>
  <Characters>1524</Characters>
  <Lines>12</Lines>
  <Paragraphs>3</Paragraphs>
  <TotalTime>3</TotalTime>
  <ScaleCrop>false</ScaleCrop>
  <LinksUpToDate>false</LinksUpToDate>
  <CharactersWithSpaces>1788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2023-09-22T05:27:00Z</dcterms:created>
  <dc:creator>zxw</dc:creator>
  <cp:lastModifiedBy>莫</cp:lastModifiedBy>
  <cp:lastPrinted>2023-04-13T10:18:00Z</cp:lastPrinted>
  <dcterms:modified xsi:type="dcterms:W3CDTF">2024-05-09T01:39:08Z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0943FC93718142989780A59BC52EE947_12</vt:lpwstr>
  </property>
</Properties>
</file>