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736AD" w14:textId="1AC0394C" w:rsidR="00757078" w:rsidRDefault="004C717F">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w:t>
      </w:r>
      <w:r w:rsidR="00FD431D" w:rsidRPr="00FD431D">
        <w:rPr>
          <w:rFonts w:ascii="方正小标宋简体" w:eastAsia="方正小标宋简体" w:hAnsi="黑体" w:hint="eastAsia"/>
          <w:sz w:val="32"/>
          <w:szCs w:val="21"/>
          <w:lang w:val="en-GB"/>
        </w:rPr>
        <w:t>油田开发方案设计</w:t>
      </w:r>
      <w:r>
        <w:rPr>
          <w:rFonts w:ascii="方正小标宋简体" w:eastAsia="方正小标宋简体" w:hAnsi="黑体" w:hint="eastAsia"/>
          <w:sz w:val="32"/>
          <w:szCs w:val="21"/>
          <w:lang w:val="en-GB"/>
        </w:rPr>
        <w:t>》教学大纲</w:t>
      </w:r>
    </w:p>
    <w:p w14:paraId="17E97074" w14:textId="77777777" w:rsidR="00757078" w:rsidRDefault="004C717F">
      <w:pPr>
        <w:rPr>
          <w:rFonts w:ascii="黑体" w:eastAsia="黑体" w:hAnsi="黑体"/>
          <w:szCs w:val="21"/>
          <w:lang w:val="en-GB"/>
        </w:rPr>
      </w:pPr>
      <w:r>
        <w:rPr>
          <w:rFonts w:ascii="黑体" w:eastAsia="黑体" w:hAnsi="黑体" w:hint="eastAsia"/>
          <w:szCs w:val="21"/>
          <w:lang w:val="en-GB"/>
        </w:rPr>
        <w:t>一、基本信息</w:t>
      </w: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757078" w14:paraId="4F582C38" w14:textId="77777777">
        <w:trPr>
          <w:jc w:val="right"/>
        </w:trPr>
        <w:tc>
          <w:tcPr>
            <w:tcW w:w="4025" w:type="dxa"/>
            <w:vAlign w:val="center"/>
          </w:tcPr>
          <w:p w14:paraId="718BDCC4" w14:textId="24788F3F" w:rsidR="00757078" w:rsidRDefault="004C717F">
            <w:pPr>
              <w:rPr>
                <w:rFonts w:ascii="黑体" w:eastAsia="黑体" w:hAnsi="黑体"/>
                <w:szCs w:val="21"/>
                <w:lang w:val="en-GB"/>
              </w:rPr>
            </w:pPr>
            <w:r>
              <w:rPr>
                <w:rFonts w:ascii="仿宋" w:eastAsia="仿宋" w:hAnsi="仿宋" w:hint="eastAsia"/>
                <w:szCs w:val="21"/>
                <w:lang w:val="en-GB"/>
              </w:rPr>
              <w:t>课程名称：</w:t>
            </w:r>
            <w:r w:rsidR="002E1B90" w:rsidRPr="00E345DF">
              <w:rPr>
                <w:rFonts w:ascii="仿宋" w:eastAsia="仿宋" w:hAnsi="仿宋" w:hint="eastAsia"/>
                <w:szCs w:val="21"/>
              </w:rPr>
              <w:t>油田开发方案设计</w:t>
            </w:r>
          </w:p>
        </w:tc>
        <w:tc>
          <w:tcPr>
            <w:tcW w:w="3969" w:type="dxa"/>
            <w:vAlign w:val="center"/>
          </w:tcPr>
          <w:p w14:paraId="1DA1481C" w14:textId="719F6DC2" w:rsidR="00757078" w:rsidRDefault="004C717F">
            <w:pPr>
              <w:rPr>
                <w:rFonts w:ascii="黑体" w:eastAsia="黑体" w:hAnsi="黑体"/>
                <w:szCs w:val="21"/>
                <w:lang w:val="en-GB"/>
              </w:rPr>
            </w:pPr>
            <w:r>
              <w:rPr>
                <w:rFonts w:ascii="仿宋" w:eastAsia="仿宋" w:hAnsi="仿宋" w:hint="eastAsia"/>
                <w:szCs w:val="21"/>
                <w:lang w:val="en-GB"/>
              </w:rPr>
              <w:t>英文课程名称：</w:t>
            </w:r>
            <w:r w:rsidR="002E1B90" w:rsidRPr="00720922">
              <w:rPr>
                <w:rFonts w:ascii="仿宋" w:eastAsia="仿宋" w:hAnsi="仿宋"/>
                <w:szCs w:val="21"/>
                <w:lang w:val="en-GB"/>
              </w:rPr>
              <w:t>design of oil field development program</w:t>
            </w:r>
          </w:p>
        </w:tc>
      </w:tr>
      <w:tr w:rsidR="00757078" w14:paraId="77010291" w14:textId="77777777">
        <w:trPr>
          <w:jc w:val="right"/>
        </w:trPr>
        <w:tc>
          <w:tcPr>
            <w:tcW w:w="4025" w:type="dxa"/>
            <w:vAlign w:val="center"/>
          </w:tcPr>
          <w:p w14:paraId="04A53637" w14:textId="55C82013" w:rsidR="00757078" w:rsidRDefault="004C717F">
            <w:pPr>
              <w:rPr>
                <w:rFonts w:ascii="黑体" w:eastAsia="黑体" w:hAnsi="黑体"/>
                <w:szCs w:val="21"/>
                <w:lang w:val="en-GB"/>
              </w:rPr>
            </w:pPr>
            <w:r>
              <w:rPr>
                <w:rFonts w:ascii="仿宋" w:eastAsia="仿宋" w:hAnsi="仿宋" w:hint="eastAsia"/>
                <w:szCs w:val="21"/>
                <w:lang w:val="en-GB"/>
              </w:rPr>
              <w:t>课程代码：</w:t>
            </w:r>
            <w:r w:rsidR="002E1B90" w:rsidRPr="002E1B90">
              <w:rPr>
                <w:rFonts w:ascii="仿宋" w:eastAsia="仿宋" w:hAnsi="仿宋"/>
                <w:szCs w:val="21"/>
                <w:lang w:val="en-GB"/>
              </w:rPr>
              <w:t>160101T013</w:t>
            </w:r>
          </w:p>
        </w:tc>
        <w:tc>
          <w:tcPr>
            <w:tcW w:w="3969" w:type="dxa"/>
            <w:vAlign w:val="center"/>
          </w:tcPr>
          <w:p w14:paraId="511D959A" w14:textId="74ED1A4E" w:rsidR="00757078" w:rsidRDefault="004C717F" w:rsidP="002E1B90">
            <w:pPr>
              <w:rPr>
                <w:rFonts w:ascii="黑体" w:eastAsia="黑体" w:hAnsi="黑体"/>
                <w:szCs w:val="21"/>
                <w:lang w:val="en-GB"/>
              </w:rPr>
            </w:pPr>
            <w:r>
              <w:rPr>
                <w:rFonts w:ascii="仿宋" w:eastAsia="仿宋" w:hAnsi="仿宋" w:hint="eastAsia"/>
                <w:szCs w:val="21"/>
                <w:lang w:val="en-GB"/>
              </w:rPr>
              <w:t>总学分：</w:t>
            </w:r>
            <w:r w:rsidR="002E1B90">
              <w:rPr>
                <w:rFonts w:ascii="仿宋" w:eastAsia="仿宋" w:hAnsi="仿宋"/>
                <w:szCs w:val="21"/>
                <w:lang w:val="en-GB"/>
              </w:rPr>
              <w:t>2</w:t>
            </w:r>
          </w:p>
        </w:tc>
      </w:tr>
      <w:tr w:rsidR="00757078" w14:paraId="7ED65C6B" w14:textId="77777777">
        <w:trPr>
          <w:jc w:val="right"/>
        </w:trPr>
        <w:tc>
          <w:tcPr>
            <w:tcW w:w="4025" w:type="dxa"/>
            <w:vAlign w:val="center"/>
          </w:tcPr>
          <w:p w14:paraId="7CCC7BC5" w14:textId="0D99D13F" w:rsidR="00757078" w:rsidRDefault="004C717F" w:rsidP="002E1B90">
            <w:pPr>
              <w:rPr>
                <w:rFonts w:ascii="黑体" w:eastAsia="黑体" w:hAnsi="黑体"/>
                <w:szCs w:val="21"/>
                <w:lang w:val="en-GB"/>
              </w:rPr>
            </w:pPr>
            <w:r>
              <w:rPr>
                <w:rFonts w:ascii="仿宋" w:eastAsia="仿宋" w:hAnsi="仿宋" w:hint="eastAsia"/>
                <w:szCs w:val="21"/>
                <w:lang w:val="en-GB"/>
              </w:rPr>
              <w:t>总学时：</w:t>
            </w:r>
            <w:r w:rsidR="002E1B90">
              <w:rPr>
                <w:rFonts w:ascii="仿宋" w:eastAsia="仿宋" w:hAnsi="仿宋"/>
                <w:szCs w:val="21"/>
                <w:lang w:val="en-GB"/>
              </w:rPr>
              <w:t>32</w:t>
            </w:r>
          </w:p>
        </w:tc>
        <w:tc>
          <w:tcPr>
            <w:tcW w:w="3969" w:type="dxa"/>
            <w:vAlign w:val="center"/>
          </w:tcPr>
          <w:p w14:paraId="4BB52196" w14:textId="102047A4" w:rsidR="00757078" w:rsidRDefault="004C717F" w:rsidP="002E1B90">
            <w:pPr>
              <w:rPr>
                <w:rFonts w:ascii="黑体" w:eastAsia="黑体" w:hAnsi="黑体"/>
                <w:szCs w:val="21"/>
                <w:lang w:val="en-GB"/>
              </w:rPr>
            </w:pPr>
            <w:r>
              <w:rPr>
                <w:rFonts w:ascii="仿宋" w:eastAsia="仿宋" w:hAnsi="仿宋" w:hint="eastAsia"/>
                <w:szCs w:val="21"/>
                <w:lang w:val="en-GB"/>
              </w:rPr>
              <w:t>课内</w:t>
            </w:r>
            <w:r>
              <w:rPr>
                <w:rFonts w:ascii="仿宋" w:eastAsia="仿宋" w:hAnsi="仿宋"/>
                <w:szCs w:val="21"/>
                <w:lang w:val="en-GB"/>
              </w:rPr>
              <w:t>学时</w:t>
            </w:r>
            <w:r>
              <w:rPr>
                <w:rFonts w:ascii="仿宋" w:eastAsia="仿宋" w:hAnsi="仿宋" w:hint="eastAsia"/>
                <w:szCs w:val="21"/>
                <w:lang w:val="en-GB"/>
              </w:rPr>
              <w:t>：</w:t>
            </w:r>
            <w:r w:rsidR="002E1B90">
              <w:rPr>
                <w:rFonts w:ascii="仿宋" w:eastAsia="仿宋" w:hAnsi="仿宋"/>
                <w:szCs w:val="21"/>
                <w:lang w:val="en-GB"/>
              </w:rPr>
              <w:t>32</w:t>
            </w:r>
          </w:p>
        </w:tc>
      </w:tr>
      <w:tr w:rsidR="00757078" w14:paraId="2D1A5804" w14:textId="77777777">
        <w:trPr>
          <w:jc w:val="right"/>
        </w:trPr>
        <w:tc>
          <w:tcPr>
            <w:tcW w:w="4025" w:type="dxa"/>
            <w:vAlign w:val="center"/>
          </w:tcPr>
          <w:p w14:paraId="00A4686A" w14:textId="77777777" w:rsidR="00757078" w:rsidRDefault="004C717F">
            <w:pPr>
              <w:rPr>
                <w:rFonts w:ascii="仿宋" w:eastAsia="仿宋" w:hAnsi="仿宋"/>
                <w:szCs w:val="21"/>
                <w:lang w:val="en-GB"/>
              </w:rPr>
            </w:pPr>
            <w:r>
              <w:rPr>
                <w:rFonts w:ascii="仿宋" w:eastAsia="仿宋" w:hAnsi="仿宋" w:hint="eastAsia"/>
                <w:szCs w:val="21"/>
                <w:lang w:val="en-GB"/>
              </w:rPr>
              <w:t>实验学时：0</w:t>
            </w:r>
          </w:p>
        </w:tc>
        <w:tc>
          <w:tcPr>
            <w:tcW w:w="3969" w:type="dxa"/>
            <w:vAlign w:val="center"/>
          </w:tcPr>
          <w:p w14:paraId="3E466195" w14:textId="77777777" w:rsidR="00757078" w:rsidRDefault="004C717F">
            <w:pPr>
              <w:rPr>
                <w:rFonts w:ascii="仿宋" w:eastAsia="仿宋" w:hAnsi="仿宋"/>
                <w:szCs w:val="21"/>
                <w:lang w:val="en-GB"/>
              </w:rPr>
            </w:pPr>
            <w:r>
              <w:rPr>
                <w:rFonts w:ascii="仿宋" w:eastAsia="仿宋" w:hAnsi="仿宋" w:hint="eastAsia"/>
                <w:szCs w:val="21"/>
                <w:lang w:val="en-GB"/>
              </w:rPr>
              <w:t>上机学时：0</w:t>
            </w:r>
          </w:p>
        </w:tc>
      </w:tr>
      <w:tr w:rsidR="00757078" w14:paraId="4B55186A" w14:textId="77777777">
        <w:trPr>
          <w:jc w:val="right"/>
        </w:trPr>
        <w:tc>
          <w:tcPr>
            <w:tcW w:w="4025" w:type="dxa"/>
            <w:vAlign w:val="center"/>
          </w:tcPr>
          <w:p w14:paraId="66AF49F2" w14:textId="77777777" w:rsidR="00757078" w:rsidRDefault="004C717F">
            <w:pPr>
              <w:rPr>
                <w:rFonts w:ascii="黑体" w:eastAsia="黑体" w:hAnsi="黑体"/>
                <w:szCs w:val="21"/>
                <w:lang w:val="en-GB"/>
              </w:rPr>
            </w:pPr>
            <w:r>
              <w:rPr>
                <w:rFonts w:ascii="仿宋" w:eastAsia="仿宋" w:hAnsi="仿宋" w:hint="eastAsia"/>
                <w:szCs w:val="21"/>
                <w:lang w:val="en-GB"/>
              </w:rPr>
              <w:t>开课学院：</w:t>
            </w:r>
            <w:r>
              <w:rPr>
                <w:rFonts w:ascii="仿宋_GB2312" w:eastAsia="仿宋_GB2312" w:hAnsi="仿宋" w:cs="Times New Roman" w:hint="eastAsia"/>
                <w:color w:val="000000"/>
                <w:szCs w:val="21"/>
              </w:rPr>
              <w:t>石油</w:t>
            </w:r>
            <w:r>
              <w:rPr>
                <w:rFonts w:ascii="仿宋_GB2312" w:eastAsia="仿宋_GB2312" w:hAnsi="仿宋" w:cs="Times New Roman"/>
                <w:color w:val="000000"/>
                <w:szCs w:val="21"/>
              </w:rPr>
              <w:t>学院</w:t>
            </w:r>
          </w:p>
        </w:tc>
        <w:tc>
          <w:tcPr>
            <w:tcW w:w="3969" w:type="dxa"/>
            <w:vAlign w:val="center"/>
          </w:tcPr>
          <w:p w14:paraId="6DB4C777" w14:textId="284A343D" w:rsidR="00757078" w:rsidRDefault="004C717F">
            <w:pPr>
              <w:rPr>
                <w:rFonts w:ascii="黑体" w:eastAsia="黑体" w:hAnsi="黑体"/>
                <w:szCs w:val="21"/>
                <w:lang w:val="en-GB"/>
              </w:rPr>
            </w:pPr>
            <w:r>
              <w:rPr>
                <w:rFonts w:ascii="仿宋" w:eastAsia="仿宋" w:hAnsi="仿宋" w:hint="eastAsia"/>
                <w:szCs w:val="21"/>
                <w:lang w:val="en-GB"/>
              </w:rPr>
              <w:t>适用专业：</w:t>
            </w:r>
            <w:r w:rsidR="002E1B90">
              <w:rPr>
                <w:rFonts w:ascii="仿宋" w:eastAsia="仿宋" w:hAnsi="仿宋" w:hint="eastAsia"/>
                <w:szCs w:val="21"/>
              </w:rPr>
              <w:t>资源勘查工程</w:t>
            </w:r>
          </w:p>
        </w:tc>
      </w:tr>
      <w:tr w:rsidR="00757078" w14:paraId="5EC51012" w14:textId="77777777">
        <w:trPr>
          <w:jc w:val="right"/>
        </w:trPr>
        <w:tc>
          <w:tcPr>
            <w:tcW w:w="4025" w:type="dxa"/>
            <w:vAlign w:val="center"/>
          </w:tcPr>
          <w:p w14:paraId="1A9681D6" w14:textId="42A713F6" w:rsidR="00757078" w:rsidRDefault="0071144B">
            <w:pPr>
              <w:rPr>
                <w:rFonts w:ascii="黑体" w:eastAsia="黑体" w:hAnsi="黑体"/>
                <w:szCs w:val="21"/>
                <w:lang w:val="en-GB"/>
              </w:rPr>
            </w:pPr>
            <w:r>
              <w:rPr>
                <w:rFonts w:ascii="仿宋" w:eastAsia="仿宋" w:hAnsi="仿宋" w:hint="eastAsia"/>
                <w:szCs w:val="21"/>
                <w:lang w:val="en-GB"/>
              </w:rPr>
              <w:t>课程性质：</w:t>
            </w:r>
            <w:r w:rsidR="00924CF6">
              <w:rPr>
                <w:rFonts w:ascii="仿宋_GB2312" w:eastAsia="仿宋_GB2312" w:hAnsi="仿宋" w:cs="Times New Roman" w:hint="eastAsia"/>
                <w:color w:val="000000"/>
                <w:szCs w:val="21"/>
              </w:rPr>
              <w:t>选修</w:t>
            </w:r>
          </w:p>
        </w:tc>
        <w:tc>
          <w:tcPr>
            <w:tcW w:w="3969" w:type="dxa"/>
            <w:vAlign w:val="center"/>
          </w:tcPr>
          <w:p w14:paraId="1AFFB4BA" w14:textId="4555F8A8" w:rsidR="00757078" w:rsidRDefault="004C717F">
            <w:pPr>
              <w:rPr>
                <w:rFonts w:ascii="仿宋_GB2312" w:eastAsia="仿宋_GB2312" w:hAnsi="仿宋" w:cs="Times New Roman"/>
                <w:color w:val="000000"/>
                <w:szCs w:val="21"/>
              </w:rPr>
            </w:pPr>
            <w:r>
              <w:rPr>
                <w:rFonts w:ascii="仿宋" w:eastAsia="仿宋" w:hAnsi="仿宋" w:hint="eastAsia"/>
                <w:szCs w:val="21"/>
                <w:lang w:val="en-GB"/>
              </w:rPr>
              <w:t>先修课程：</w:t>
            </w:r>
            <w:r w:rsidR="002E1B90">
              <w:rPr>
                <w:rFonts w:ascii="仿宋" w:eastAsia="仿宋" w:hAnsi="仿宋" w:hint="eastAsia"/>
                <w:szCs w:val="21"/>
              </w:rPr>
              <w:t xml:space="preserve">石油地质学 </w:t>
            </w:r>
            <w:r w:rsidR="002E1B90">
              <w:rPr>
                <w:rFonts w:ascii="仿宋" w:eastAsia="仿宋" w:hAnsi="仿宋"/>
                <w:szCs w:val="21"/>
              </w:rPr>
              <w:t xml:space="preserve"> </w:t>
            </w:r>
            <w:r w:rsidR="002E1B90">
              <w:rPr>
                <w:rFonts w:ascii="仿宋" w:eastAsia="仿宋" w:hAnsi="仿宋" w:hint="eastAsia"/>
                <w:szCs w:val="21"/>
              </w:rPr>
              <w:t>油矿地质学</w:t>
            </w:r>
          </w:p>
        </w:tc>
      </w:tr>
    </w:tbl>
    <w:p w14:paraId="49066DD6" w14:textId="77777777" w:rsidR="00757078" w:rsidRDefault="004C717F">
      <w:pPr>
        <w:rPr>
          <w:rFonts w:ascii="黑体" w:eastAsia="黑体" w:hAnsi="黑体"/>
          <w:szCs w:val="21"/>
        </w:rPr>
      </w:pPr>
      <w:r>
        <w:rPr>
          <w:rFonts w:ascii="黑体" w:eastAsia="黑体" w:hAnsi="黑体" w:hint="eastAsia"/>
          <w:szCs w:val="21"/>
        </w:rPr>
        <w:t xml:space="preserve"> </w:t>
      </w:r>
      <w:r>
        <w:rPr>
          <w:rFonts w:ascii="黑体" w:eastAsia="黑体" w:hAnsi="黑体"/>
          <w:szCs w:val="21"/>
        </w:rPr>
        <w:t xml:space="preserve">                                                   </w:t>
      </w:r>
    </w:p>
    <w:p w14:paraId="16B088C8" w14:textId="77777777" w:rsidR="00757078" w:rsidRDefault="00757078">
      <w:pPr>
        <w:rPr>
          <w:rFonts w:ascii="黑体" w:eastAsia="黑体" w:hAnsi="黑体"/>
          <w:szCs w:val="21"/>
          <w:lang w:val="en-GB"/>
        </w:rPr>
      </w:pPr>
    </w:p>
    <w:p w14:paraId="0D7C1290" w14:textId="77777777" w:rsidR="00757078" w:rsidRDefault="004C717F">
      <w:pPr>
        <w:rPr>
          <w:rFonts w:ascii="黑体" w:eastAsia="黑体" w:hAnsi="黑体"/>
          <w:szCs w:val="21"/>
          <w:lang w:val="en-GB"/>
        </w:rPr>
      </w:pPr>
      <w:r>
        <w:rPr>
          <w:rFonts w:ascii="黑体" w:eastAsia="黑体" w:hAnsi="黑体" w:hint="eastAsia"/>
          <w:szCs w:val="21"/>
          <w:lang w:val="en-GB"/>
        </w:rPr>
        <w:t>二、课程简介</w:t>
      </w:r>
    </w:p>
    <w:p w14:paraId="61B30ABD" w14:textId="63E429B8" w:rsidR="00247877" w:rsidRDefault="00247877" w:rsidP="00247877">
      <w:pPr>
        <w:suppressAutoHyphens/>
        <w:adjustRightInd w:val="0"/>
        <w:snapToGrid w:val="0"/>
        <w:spacing w:line="300" w:lineRule="auto"/>
        <w:ind w:right="102" w:firstLineChars="200" w:firstLine="420"/>
        <w:rPr>
          <w:rFonts w:ascii="仿宋" w:eastAsia="仿宋" w:hAnsi="仿宋"/>
          <w:kern w:val="0"/>
          <w:szCs w:val="21"/>
        </w:rPr>
      </w:pPr>
      <w:r>
        <w:rPr>
          <w:rFonts w:ascii="仿宋" w:eastAsia="仿宋" w:hAnsi="仿宋" w:hint="eastAsia"/>
          <w:szCs w:val="21"/>
        </w:rPr>
        <w:t>《</w:t>
      </w:r>
      <w:r w:rsidRPr="00E345DF">
        <w:rPr>
          <w:rFonts w:ascii="仿宋" w:eastAsia="仿宋" w:hAnsi="仿宋" w:hint="eastAsia"/>
          <w:szCs w:val="21"/>
        </w:rPr>
        <w:t>油田开发方案设计</w:t>
      </w:r>
      <w:r>
        <w:rPr>
          <w:rFonts w:ascii="仿宋" w:eastAsia="仿宋" w:hAnsi="仿宋" w:hint="eastAsia"/>
          <w:szCs w:val="21"/>
        </w:rPr>
        <w:t>》</w:t>
      </w:r>
      <w:r w:rsidRPr="005A7AEA">
        <w:rPr>
          <w:rFonts w:ascii="仿宋" w:eastAsia="仿宋" w:hAnsi="仿宋" w:hint="eastAsia"/>
          <w:kern w:val="0"/>
          <w:szCs w:val="21"/>
        </w:rPr>
        <w:t>是</w:t>
      </w:r>
      <w:r>
        <w:rPr>
          <w:rFonts w:ascii="仿宋" w:eastAsia="仿宋" w:hAnsi="仿宋" w:hint="eastAsia"/>
          <w:kern w:val="0"/>
          <w:szCs w:val="21"/>
        </w:rPr>
        <w:t>资源勘查</w:t>
      </w:r>
      <w:r w:rsidRPr="005A7AEA">
        <w:rPr>
          <w:rFonts w:ascii="仿宋" w:eastAsia="仿宋" w:hAnsi="仿宋" w:hint="eastAsia"/>
          <w:kern w:val="0"/>
          <w:szCs w:val="21"/>
        </w:rPr>
        <w:t>工程专业的一门专业</w:t>
      </w:r>
      <w:r w:rsidR="00385665">
        <w:rPr>
          <w:rFonts w:ascii="仿宋" w:eastAsia="仿宋" w:hAnsi="仿宋" w:hint="eastAsia"/>
          <w:kern w:val="0"/>
          <w:szCs w:val="21"/>
        </w:rPr>
        <w:t>选修</w:t>
      </w:r>
      <w:r w:rsidRPr="005A7AEA">
        <w:rPr>
          <w:rFonts w:ascii="仿宋" w:eastAsia="仿宋" w:hAnsi="仿宋" w:hint="eastAsia"/>
          <w:kern w:val="0"/>
          <w:szCs w:val="21"/>
        </w:rPr>
        <w:t>课。该课程</w:t>
      </w:r>
      <w:r>
        <w:rPr>
          <w:rFonts w:ascii="仿宋" w:eastAsia="仿宋" w:hAnsi="仿宋" w:hint="eastAsia"/>
          <w:kern w:val="0"/>
          <w:szCs w:val="21"/>
        </w:rPr>
        <w:t>使</w:t>
      </w:r>
      <w:r w:rsidRPr="005A7AEA">
        <w:rPr>
          <w:rFonts w:ascii="仿宋" w:eastAsia="仿宋" w:hAnsi="仿宋" w:hint="eastAsia"/>
          <w:kern w:val="0"/>
          <w:szCs w:val="21"/>
        </w:rPr>
        <w:t>学生</w:t>
      </w:r>
      <w:r w:rsidR="00385665" w:rsidRPr="005A7AEA">
        <w:rPr>
          <w:rFonts w:ascii="仿宋" w:eastAsia="仿宋" w:hAnsi="仿宋" w:hint="eastAsia"/>
          <w:kern w:val="0"/>
          <w:szCs w:val="21"/>
        </w:rPr>
        <w:t>综合</w:t>
      </w:r>
      <w:r>
        <w:rPr>
          <w:rFonts w:ascii="仿宋" w:eastAsia="仿宋" w:hAnsi="仿宋" w:hint="eastAsia"/>
          <w:kern w:val="0"/>
          <w:szCs w:val="21"/>
        </w:rPr>
        <w:t>应用</w:t>
      </w:r>
      <w:r w:rsidRPr="005A7AEA">
        <w:rPr>
          <w:rFonts w:ascii="仿宋" w:eastAsia="仿宋" w:hAnsi="仿宋" w:hint="eastAsia"/>
          <w:kern w:val="0"/>
          <w:szCs w:val="21"/>
        </w:rPr>
        <w:t>所学有关课程（</w:t>
      </w:r>
      <w:r w:rsidRPr="00247877">
        <w:rPr>
          <w:rFonts w:ascii="仿宋" w:eastAsia="仿宋" w:hAnsi="仿宋" w:hint="eastAsia"/>
          <w:szCs w:val="21"/>
        </w:rPr>
        <w:t>构造地质学</w:t>
      </w:r>
      <w:r>
        <w:rPr>
          <w:rFonts w:ascii="仿宋" w:eastAsia="仿宋" w:hAnsi="仿宋" w:hint="eastAsia"/>
          <w:kern w:val="0"/>
          <w:szCs w:val="21"/>
        </w:rPr>
        <w:t>、沉积岩石学、岩相古地理、</w:t>
      </w:r>
      <w:r w:rsidRPr="005A7AEA">
        <w:rPr>
          <w:rFonts w:ascii="仿宋" w:eastAsia="仿宋" w:hAnsi="仿宋" w:hint="eastAsia"/>
          <w:kern w:val="0"/>
          <w:szCs w:val="21"/>
        </w:rPr>
        <w:t>测井、油层物理、</w:t>
      </w:r>
      <w:r>
        <w:rPr>
          <w:rFonts w:ascii="仿宋" w:eastAsia="仿宋" w:hAnsi="仿宋" w:hint="eastAsia"/>
          <w:kern w:val="0"/>
          <w:szCs w:val="21"/>
        </w:rPr>
        <w:t>石油地质学</w:t>
      </w:r>
      <w:r w:rsidRPr="005A7AEA">
        <w:rPr>
          <w:rFonts w:ascii="仿宋" w:eastAsia="仿宋" w:hAnsi="仿宋" w:hint="eastAsia"/>
          <w:kern w:val="0"/>
          <w:szCs w:val="21"/>
        </w:rPr>
        <w:t>、</w:t>
      </w:r>
      <w:r>
        <w:rPr>
          <w:rFonts w:ascii="仿宋" w:eastAsia="仿宋" w:hAnsi="仿宋" w:hint="eastAsia"/>
          <w:kern w:val="0"/>
          <w:szCs w:val="21"/>
        </w:rPr>
        <w:t>油矿地质学</w:t>
      </w:r>
      <w:r w:rsidRPr="005A7AEA">
        <w:rPr>
          <w:rFonts w:ascii="仿宋" w:eastAsia="仿宋" w:hAnsi="仿宋" w:hint="eastAsia"/>
          <w:kern w:val="0"/>
          <w:szCs w:val="21"/>
        </w:rPr>
        <w:t>、应用数学等）知识</w:t>
      </w:r>
      <w:r w:rsidR="00385665">
        <w:rPr>
          <w:rFonts w:ascii="仿宋" w:eastAsia="仿宋" w:hAnsi="仿宋" w:hint="eastAsia"/>
          <w:kern w:val="0"/>
          <w:szCs w:val="21"/>
        </w:rPr>
        <w:t>，</w:t>
      </w:r>
      <w:r w:rsidRPr="005A7AEA">
        <w:rPr>
          <w:rFonts w:ascii="仿宋" w:eastAsia="仿宋" w:hAnsi="仿宋" w:hint="eastAsia"/>
          <w:kern w:val="0"/>
          <w:szCs w:val="21"/>
        </w:rPr>
        <w:t>解决实际油气田开发</w:t>
      </w:r>
      <w:r w:rsidR="00385665">
        <w:rPr>
          <w:rFonts w:ascii="仿宋" w:eastAsia="仿宋" w:hAnsi="仿宋" w:hint="eastAsia"/>
          <w:kern w:val="0"/>
          <w:szCs w:val="21"/>
        </w:rPr>
        <w:t>方案</w:t>
      </w:r>
      <w:r w:rsidRPr="005A7AEA">
        <w:rPr>
          <w:rFonts w:ascii="仿宋" w:eastAsia="仿宋" w:hAnsi="仿宋" w:hint="eastAsia"/>
          <w:kern w:val="0"/>
          <w:szCs w:val="21"/>
        </w:rPr>
        <w:t>设计这一工程问题</w:t>
      </w:r>
      <w:r>
        <w:rPr>
          <w:rFonts w:ascii="仿宋" w:eastAsia="仿宋" w:hAnsi="仿宋" w:hint="eastAsia"/>
          <w:kern w:val="0"/>
          <w:szCs w:val="21"/>
        </w:rPr>
        <w:t>，</w:t>
      </w:r>
      <w:r w:rsidRPr="005B1BE5">
        <w:rPr>
          <w:rFonts w:ascii="仿宋" w:eastAsia="仿宋" w:hAnsi="仿宋" w:hint="eastAsia"/>
          <w:kern w:val="0"/>
          <w:szCs w:val="21"/>
        </w:rPr>
        <w:t>从原理上理解油田主要开发方式</w:t>
      </w:r>
      <w:r>
        <w:rPr>
          <w:rFonts w:ascii="仿宋" w:eastAsia="仿宋" w:hAnsi="仿宋" w:hint="eastAsia"/>
          <w:kern w:val="0"/>
          <w:szCs w:val="21"/>
        </w:rPr>
        <w:t>、对应的</w:t>
      </w:r>
      <w:r w:rsidRPr="005B1BE5">
        <w:rPr>
          <w:rFonts w:ascii="仿宋" w:eastAsia="仿宋" w:hAnsi="仿宋" w:hint="eastAsia"/>
          <w:kern w:val="0"/>
          <w:szCs w:val="21"/>
        </w:rPr>
        <w:t>基本特征，掌握</w:t>
      </w:r>
      <w:r w:rsidR="00385665">
        <w:rPr>
          <w:rFonts w:ascii="仿宋" w:eastAsia="仿宋" w:hAnsi="仿宋" w:hint="eastAsia"/>
          <w:kern w:val="0"/>
          <w:szCs w:val="21"/>
        </w:rPr>
        <w:t>常见</w:t>
      </w:r>
      <w:r w:rsidRPr="005B1BE5">
        <w:rPr>
          <w:rFonts w:ascii="仿宋" w:eastAsia="仿宋" w:hAnsi="仿宋" w:hint="eastAsia"/>
          <w:kern w:val="0"/>
          <w:szCs w:val="21"/>
        </w:rPr>
        <w:t>开发方式下</w:t>
      </w:r>
      <w:r w:rsidR="00385665" w:rsidRPr="005A7AEA">
        <w:rPr>
          <w:rFonts w:ascii="仿宋" w:eastAsia="仿宋" w:hAnsi="仿宋" w:hint="eastAsia"/>
          <w:kern w:val="0"/>
          <w:szCs w:val="21"/>
        </w:rPr>
        <w:t>油气田开发</w:t>
      </w:r>
      <w:r w:rsidR="00385665">
        <w:rPr>
          <w:rFonts w:ascii="仿宋" w:eastAsia="仿宋" w:hAnsi="仿宋" w:hint="eastAsia"/>
          <w:kern w:val="0"/>
          <w:szCs w:val="21"/>
        </w:rPr>
        <w:t>方案</w:t>
      </w:r>
      <w:r w:rsidR="00385665" w:rsidRPr="005A7AEA">
        <w:rPr>
          <w:rFonts w:ascii="仿宋" w:eastAsia="仿宋" w:hAnsi="仿宋" w:hint="eastAsia"/>
          <w:kern w:val="0"/>
          <w:szCs w:val="21"/>
        </w:rPr>
        <w:t>设计</w:t>
      </w:r>
      <w:r w:rsidR="00385665">
        <w:rPr>
          <w:rFonts w:ascii="仿宋" w:eastAsia="仿宋" w:hAnsi="仿宋" w:hint="eastAsia"/>
          <w:kern w:val="0"/>
          <w:szCs w:val="21"/>
        </w:rPr>
        <w:t>流程和</w:t>
      </w:r>
      <w:r>
        <w:rPr>
          <w:rFonts w:ascii="仿宋" w:eastAsia="仿宋" w:hAnsi="仿宋" w:hint="eastAsia"/>
          <w:kern w:val="0"/>
          <w:szCs w:val="21"/>
        </w:rPr>
        <w:t>方法</w:t>
      </w:r>
      <w:r w:rsidRPr="005B1BE5">
        <w:rPr>
          <w:rFonts w:ascii="仿宋" w:eastAsia="仿宋" w:hAnsi="仿宋" w:hint="eastAsia"/>
          <w:kern w:val="0"/>
          <w:szCs w:val="21"/>
        </w:rPr>
        <w:t>。</w:t>
      </w:r>
    </w:p>
    <w:p w14:paraId="74179C01" w14:textId="3ECA326C" w:rsidR="00757078" w:rsidRDefault="00247877">
      <w:pPr>
        <w:suppressAutoHyphens/>
        <w:adjustRightInd w:val="0"/>
        <w:snapToGrid w:val="0"/>
        <w:spacing w:line="300" w:lineRule="auto"/>
        <w:ind w:right="102" w:firstLineChars="200" w:firstLine="420"/>
        <w:rPr>
          <w:rFonts w:ascii="仿宋" w:eastAsia="仿宋" w:hAnsi="仿宋"/>
          <w:szCs w:val="21"/>
          <w:lang w:val="en-GB"/>
        </w:rPr>
      </w:pPr>
      <w:r>
        <w:rPr>
          <w:rFonts w:ascii="仿宋" w:eastAsia="仿宋" w:hAnsi="仿宋" w:hint="eastAsia"/>
          <w:szCs w:val="21"/>
        </w:rPr>
        <w:t>《</w:t>
      </w:r>
      <w:r w:rsidRPr="00E345DF">
        <w:rPr>
          <w:rFonts w:ascii="仿宋" w:eastAsia="仿宋" w:hAnsi="仿宋" w:hint="eastAsia"/>
          <w:szCs w:val="21"/>
        </w:rPr>
        <w:t>油田开发方案设计</w:t>
      </w:r>
      <w:r>
        <w:rPr>
          <w:rFonts w:ascii="仿宋" w:eastAsia="仿宋" w:hAnsi="仿宋" w:hint="eastAsia"/>
          <w:szCs w:val="21"/>
        </w:rPr>
        <w:t>》</w:t>
      </w:r>
      <w:r w:rsidRPr="00345F6A">
        <w:rPr>
          <w:rFonts w:ascii="仿宋" w:eastAsia="仿宋" w:hAnsi="仿宋" w:hint="eastAsia"/>
          <w:szCs w:val="21"/>
        </w:rPr>
        <w:t>以</w:t>
      </w:r>
      <w:r w:rsidR="00385665">
        <w:rPr>
          <w:rFonts w:ascii="仿宋" w:eastAsia="仿宋" w:hAnsi="仿宋" w:hint="eastAsia"/>
          <w:szCs w:val="21"/>
        </w:rPr>
        <w:t>新</w:t>
      </w:r>
      <w:r w:rsidRPr="00345F6A">
        <w:rPr>
          <w:rFonts w:ascii="仿宋" w:eastAsia="仿宋" w:hAnsi="仿宋" w:hint="eastAsia"/>
          <w:szCs w:val="21"/>
        </w:rPr>
        <w:t>油田开发方案设计</w:t>
      </w:r>
      <w:r w:rsidR="00385665">
        <w:rPr>
          <w:rFonts w:ascii="仿宋" w:eastAsia="仿宋" w:hAnsi="仿宋" w:hint="eastAsia"/>
          <w:szCs w:val="21"/>
        </w:rPr>
        <w:t>及老油田开发调整设计</w:t>
      </w:r>
      <w:r w:rsidRPr="00345F6A">
        <w:rPr>
          <w:rFonts w:ascii="仿宋" w:eastAsia="仿宋" w:hAnsi="仿宋" w:hint="eastAsia"/>
          <w:szCs w:val="21"/>
        </w:rPr>
        <w:t>为研究对象，</w:t>
      </w:r>
      <w:r w:rsidR="004C717F">
        <w:rPr>
          <w:rFonts w:ascii="仿宋" w:eastAsia="仿宋" w:hAnsi="仿宋"/>
          <w:szCs w:val="21"/>
          <w:lang w:val="en-GB"/>
        </w:rPr>
        <w:t>包括</w:t>
      </w:r>
      <w:r>
        <w:rPr>
          <w:rFonts w:ascii="仿宋" w:eastAsia="仿宋" w:hAnsi="仿宋" w:hint="eastAsia"/>
          <w:szCs w:val="21"/>
          <w:lang w:val="en-GB"/>
        </w:rPr>
        <w:t>三</w:t>
      </w:r>
      <w:r w:rsidR="004C717F">
        <w:rPr>
          <w:rFonts w:ascii="仿宋" w:eastAsia="仿宋" w:hAnsi="仿宋"/>
          <w:szCs w:val="21"/>
          <w:lang w:val="en-GB"/>
        </w:rPr>
        <w:t>章</w:t>
      </w:r>
      <w:r w:rsidR="004C717F">
        <w:rPr>
          <w:rFonts w:ascii="仿宋" w:eastAsia="仿宋" w:hAnsi="仿宋" w:hint="eastAsia"/>
          <w:szCs w:val="21"/>
          <w:lang w:val="en-GB"/>
        </w:rPr>
        <w:t>，围绕</w:t>
      </w:r>
      <w:r w:rsidR="004C717F">
        <w:rPr>
          <w:rFonts w:ascii="仿宋" w:eastAsia="仿宋" w:hAnsi="仿宋"/>
          <w:szCs w:val="21"/>
          <w:lang w:val="en-GB"/>
        </w:rPr>
        <w:t>着一个中心，</w:t>
      </w:r>
      <w:r>
        <w:rPr>
          <w:rFonts w:ascii="仿宋" w:eastAsia="仿宋" w:hAnsi="仿宋" w:hint="eastAsia"/>
          <w:szCs w:val="21"/>
          <w:lang w:val="en-GB"/>
        </w:rPr>
        <w:t>两</w:t>
      </w:r>
      <w:r w:rsidR="004C717F">
        <w:rPr>
          <w:rFonts w:ascii="仿宋" w:eastAsia="仿宋" w:hAnsi="仿宋"/>
          <w:szCs w:val="21"/>
          <w:lang w:val="en-GB"/>
        </w:rPr>
        <w:t>个基本点开展</w:t>
      </w:r>
      <w:r w:rsidR="004C717F">
        <w:rPr>
          <w:rFonts w:ascii="仿宋" w:eastAsia="仿宋" w:hAnsi="仿宋" w:hint="eastAsia"/>
          <w:szCs w:val="21"/>
          <w:lang w:val="en-GB"/>
        </w:rPr>
        <w:t>讲授</w:t>
      </w:r>
      <w:r w:rsidR="004C717F">
        <w:rPr>
          <w:rFonts w:ascii="仿宋" w:eastAsia="仿宋" w:hAnsi="仿宋"/>
          <w:szCs w:val="21"/>
          <w:lang w:val="en-GB"/>
        </w:rPr>
        <w:t>工作。一个</w:t>
      </w:r>
      <w:r w:rsidR="004C717F">
        <w:rPr>
          <w:rFonts w:ascii="仿宋" w:eastAsia="仿宋" w:hAnsi="仿宋" w:hint="eastAsia"/>
          <w:szCs w:val="21"/>
          <w:lang w:val="en-GB"/>
        </w:rPr>
        <w:t>中心</w:t>
      </w:r>
      <w:r w:rsidR="004C717F">
        <w:rPr>
          <w:rFonts w:ascii="仿宋" w:eastAsia="仿宋" w:hAnsi="仿宋"/>
          <w:szCs w:val="21"/>
          <w:lang w:val="en-GB"/>
        </w:rPr>
        <w:t>指的是</w:t>
      </w:r>
      <w:r w:rsidR="004C717F">
        <w:rPr>
          <w:rFonts w:ascii="仿宋" w:eastAsia="仿宋" w:hAnsi="仿宋" w:hint="eastAsia"/>
          <w:szCs w:val="21"/>
          <w:lang w:val="en-GB"/>
        </w:rPr>
        <w:t>油藏</w:t>
      </w:r>
      <w:r w:rsidR="004C717F">
        <w:rPr>
          <w:rFonts w:ascii="仿宋" w:eastAsia="仿宋" w:hAnsi="仿宋"/>
          <w:szCs w:val="21"/>
          <w:lang w:val="en-GB"/>
        </w:rPr>
        <w:t>工程设计基础，</w:t>
      </w:r>
      <w:r>
        <w:rPr>
          <w:rFonts w:ascii="仿宋" w:eastAsia="仿宋" w:hAnsi="仿宋" w:hint="eastAsia"/>
          <w:szCs w:val="21"/>
          <w:lang w:val="en-GB"/>
        </w:rPr>
        <w:t>两</w:t>
      </w:r>
      <w:r w:rsidR="004C717F">
        <w:rPr>
          <w:rFonts w:ascii="仿宋" w:eastAsia="仿宋" w:hAnsi="仿宋"/>
          <w:szCs w:val="21"/>
          <w:lang w:val="en-GB"/>
        </w:rPr>
        <w:t>个基本点是</w:t>
      </w:r>
      <w:r w:rsidR="00385665">
        <w:rPr>
          <w:rFonts w:ascii="仿宋" w:eastAsia="仿宋" w:hAnsi="仿宋" w:hint="eastAsia"/>
          <w:szCs w:val="21"/>
        </w:rPr>
        <w:t>新</w:t>
      </w:r>
      <w:r w:rsidR="00385665" w:rsidRPr="00345F6A">
        <w:rPr>
          <w:rFonts w:ascii="仿宋" w:eastAsia="仿宋" w:hAnsi="仿宋" w:hint="eastAsia"/>
          <w:szCs w:val="21"/>
        </w:rPr>
        <w:t>油田开发方案设计</w:t>
      </w:r>
      <w:r>
        <w:rPr>
          <w:rFonts w:ascii="仿宋" w:eastAsia="仿宋" w:hAnsi="仿宋" w:hint="eastAsia"/>
          <w:szCs w:val="21"/>
          <w:lang w:val="en-GB"/>
        </w:rPr>
        <w:t>与</w:t>
      </w:r>
      <w:r w:rsidR="005711F9">
        <w:rPr>
          <w:rFonts w:ascii="仿宋" w:eastAsia="仿宋" w:hAnsi="仿宋" w:hint="eastAsia"/>
          <w:szCs w:val="21"/>
        </w:rPr>
        <w:t>老油田调整</w:t>
      </w:r>
      <w:r w:rsidR="0006141D">
        <w:rPr>
          <w:rFonts w:ascii="仿宋" w:eastAsia="仿宋" w:hAnsi="仿宋" w:hint="eastAsia"/>
          <w:szCs w:val="21"/>
        </w:rPr>
        <w:t>方案</w:t>
      </w:r>
      <w:r w:rsidR="005711F9">
        <w:rPr>
          <w:rFonts w:ascii="仿宋" w:eastAsia="仿宋" w:hAnsi="仿宋" w:hint="eastAsia"/>
          <w:szCs w:val="21"/>
        </w:rPr>
        <w:t>设计</w:t>
      </w:r>
      <w:r w:rsidR="004C717F">
        <w:rPr>
          <w:rFonts w:ascii="仿宋" w:eastAsia="仿宋" w:hAnsi="仿宋" w:hint="eastAsia"/>
          <w:szCs w:val="21"/>
          <w:lang w:val="en-GB"/>
        </w:rPr>
        <w:t>。</w:t>
      </w:r>
      <w:r w:rsidR="004C717F">
        <w:rPr>
          <w:rFonts w:ascii="仿宋" w:eastAsia="仿宋" w:hAnsi="仿宋"/>
          <w:szCs w:val="21"/>
          <w:lang w:val="en-GB"/>
        </w:rPr>
        <w:t>通过本课程系统学习，要求</w:t>
      </w:r>
      <w:r w:rsidR="004C717F">
        <w:rPr>
          <w:rFonts w:ascii="仿宋" w:eastAsia="仿宋" w:hAnsi="仿宋" w:hint="eastAsia"/>
          <w:szCs w:val="21"/>
          <w:lang w:val="en-GB"/>
        </w:rPr>
        <w:t>学生掌握油田开发设计所必需的基本概念、基本知识和基本方法，并</w:t>
      </w:r>
      <w:r>
        <w:rPr>
          <w:rFonts w:ascii="仿宋" w:eastAsia="仿宋" w:hAnsi="仿宋" w:hint="eastAsia"/>
          <w:szCs w:val="21"/>
          <w:lang w:val="en-GB"/>
        </w:rPr>
        <w:t>初步</w:t>
      </w:r>
      <w:r w:rsidR="004C717F">
        <w:rPr>
          <w:rFonts w:ascii="仿宋" w:eastAsia="仿宋" w:hAnsi="仿宋" w:hint="eastAsia"/>
          <w:szCs w:val="21"/>
          <w:lang w:val="en-GB"/>
        </w:rPr>
        <w:t>具有应用基础理论和知识进行</w:t>
      </w:r>
      <w:r w:rsidR="005711F9" w:rsidRPr="00345F6A">
        <w:rPr>
          <w:rFonts w:ascii="仿宋" w:eastAsia="仿宋" w:hAnsi="仿宋" w:hint="eastAsia"/>
          <w:szCs w:val="21"/>
        </w:rPr>
        <w:t>油田开发方案设计</w:t>
      </w:r>
      <w:r w:rsidR="004C717F">
        <w:rPr>
          <w:rFonts w:ascii="仿宋" w:eastAsia="仿宋" w:hAnsi="仿宋" w:hint="eastAsia"/>
          <w:szCs w:val="21"/>
          <w:lang w:val="en-GB"/>
        </w:rPr>
        <w:t>和</w:t>
      </w:r>
      <w:r w:rsidR="005711F9">
        <w:rPr>
          <w:rFonts w:ascii="仿宋" w:eastAsia="仿宋" w:hAnsi="仿宋" w:hint="eastAsia"/>
          <w:szCs w:val="21"/>
        </w:rPr>
        <w:t>油田调整</w:t>
      </w:r>
      <w:r w:rsidR="0006141D">
        <w:rPr>
          <w:rFonts w:ascii="仿宋" w:eastAsia="仿宋" w:hAnsi="仿宋" w:hint="eastAsia"/>
          <w:szCs w:val="21"/>
        </w:rPr>
        <w:t>方案</w:t>
      </w:r>
      <w:r w:rsidR="005711F9">
        <w:rPr>
          <w:rFonts w:ascii="仿宋" w:eastAsia="仿宋" w:hAnsi="仿宋" w:hint="eastAsia"/>
          <w:szCs w:val="21"/>
        </w:rPr>
        <w:t>设计</w:t>
      </w:r>
      <w:r w:rsidR="004C717F">
        <w:rPr>
          <w:rFonts w:ascii="仿宋" w:eastAsia="仿宋" w:hAnsi="仿宋" w:hint="eastAsia"/>
          <w:szCs w:val="21"/>
          <w:lang w:val="en-GB"/>
        </w:rPr>
        <w:t>的能力</w:t>
      </w:r>
      <w:r w:rsidR="004C717F">
        <w:rPr>
          <w:rFonts w:ascii="仿宋" w:eastAsia="仿宋" w:hAnsi="仿宋"/>
          <w:szCs w:val="21"/>
          <w:lang w:val="en-GB"/>
        </w:rPr>
        <w:t>。</w:t>
      </w:r>
    </w:p>
    <w:p w14:paraId="48C8C1B5" w14:textId="77777777" w:rsidR="00757078" w:rsidRDefault="00757078">
      <w:pPr>
        <w:ind w:firstLineChars="200" w:firstLine="420"/>
        <w:rPr>
          <w:rFonts w:ascii="仿宋" w:eastAsia="仿宋" w:hAnsi="仿宋"/>
          <w:szCs w:val="21"/>
        </w:rPr>
      </w:pPr>
    </w:p>
    <w:p w14:paraId="58BC1398" w14:textId="77777777" w:rsidR="00757078" w:rsidRDefault="004C717F">
      <w:pPr>
        <w:rPr>
          <w:rFonts w:ascii="黑体" w:eastAsia="黑体" w:hAnsi="黑体"/>
          <w:szCs w:val="21"/>
          <w:lang w:val="en-GB"/>
        </w:rPr>
      </w:pPr>
      <w:r>
        <w:rPr>
          <w:rFonts w:ascii="黑体" w:eastAsia="黑体" w:hAnsi="黑体" w:hint="eastAsia"/>
          <w:szCs w:val="21"/>
          <w:lang w:val="en-GB"/>
        </w:rPr>
        <w:t>三、教学目标</w:t>
      </w:r>
    </w:p>
    <w:p w14:paraId="42489C10" w14:textId="6DFD1F4A" w:rsidR="00757078" w:rsidRDefault="004C717F">
      <w:pPr>
        <w:suppressAutoHyphens/>
        <w:adjustRightInd w:val="0"/>
        <w:snapToGrid w:val="0"/>
        <w:spacing w:line="300" w:lineRule="auto"/>
        <w:ind w:right="102"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1</w:t>
      </w:r>
      <w:r w:rsidR="005711F9">
        <w:rPr>
          <w:rFonts w:ascii="仿宋" w:eastAsia="仿宋" w:hAnsi="仿宋" w:hint="eastAsia"/>
          <w:szCs w:val="21"/>
          <w:lang w:val="en-GB"/>
        </w:rPr>
        <w:t>.</w:t>
      </w:r>
      <w:r w:rsidR="005711F9">
        <w:rPr>
          <w:rFonts w:ascii="仿宋" w:eastAsia="仿宋" w:hAnsi="仿宋"/>
          <w:szCs w:val="21"/>
          <w:lang w:val="en-GB"/>
        </w:rPr>
        <w:t xml:space="preserve"> </w:t>
      </w:r>
      <w:r>
        <w:rPr>
          <w:rFonts w:ascii="仿宋" w:eastAsia="仿宋" w:hAnsi="仿宋" w:hint="eastAsia"/>
          <w:szCs w:val="21"/>
          <w:lang w:val="en-GB"/>
        </w:rPr>
        <w:t>了解油田开发勘探、评价、开发</w:t>
      </w:r>
      <w:r>
        <w:rPr>
          <w:rFonts w:ascii="仿宋" w:eastAsia="仿宋" w:hAnsi="仿宋"/>
          <w:szCs w:val="21"/>
          <w:lang w:val="en-GB"/>
        </w:rPr>
        <w:t>的基本</w:t>
      </w:r>
      <w:r>
        <w:rPr>
          <w:rFonts w:ascii="仿宋" w:eastAsia="仿宋" w:hAnsi="仿宋" w:hint="eastAsia"/>
          <w:szCs w:val="21"/>
          <w:lang w:val="en-GB"/>
        </w:rPr>
        <w:t>流程</w:t>
      </w:r>
      <w:r>
        <w:rPr>
          <w:rFonts w:ascii="仿宋" w:eastAsia="仿宋" w:hAnsi="仿宋"/>
          <w:szCs w:val="21"/>
          <w:lang w:val="en-GB"/>
        </w:rPr>
        <w:t>、</w:t>
      </w:r>
      <w:r>
        <w:rPr>
          <w:rFonts w:ascii="仿宋" w:eastAsia="仿宋" w:hAnsi="仿宋" w:hint="eastAsia"/>
          <w:szCs w:val="21"/>
          <w:lang w:val="en-GB"/>
        </w:rPr>
        <w:t>原理</w:t>
      </w:r>
      <w:r>
        <w:rPr>
          <w:rFonts w:ascii="仿宋" w:eastAsia="仿宋" w:hAnsi="仿宋"/>
          <w:szCs w:val="21"/>
          <w:lang w:val="en-GB"/>
        </w:rPr>
        <w:t>及方法。</w:t>
      </w:r>
    </w:p>
    <w:p w14:paraId="7697F697" w14:textId="600136BD" w:rsidR="00757078" w:rsidRDefault="004C717F">
      <w:pPr>
        <w:suppressAutoHyphens/>
        <w:adjustRightInd w:val="0"/>
        <w:snapToGrid w:val="0"/>
        <w:spacing w:line="300" w:lineRule="auto"/>
        <w:ind w:right="102" w:firstLineChars="200" w:firstLine="420"/>
        <w:rPr>
          <w:rFonts w:ascii="仿宋" w:eastAsia="仿宋" w:hAnsi="仿宋"/>
          <w:szCs w:val="21"/>
          <w:lang w:val="en-GB"/>
        </w:rPr>
      </w:pPr>
      <w:r>
        <w:rPr>
          <w:rFonts w:ascii="仿宋" w:eastAsia="仿宋" w:hAnsi="仿宋" w:hint="eastAsia"/>
          <w:szCs w:val="21"/>
          <w:lang w:val="en-GB"/>
        </w:rPr>
        <w:t>目标2</w:t>
      </w:r>
      <w:r>
        <w:rPr>
          <w:rFonts w:ascii="仿宋" w:eastAsia="仿宋" w:hAnsi="仿宋"/>
          <w:szCs w:val="21"/>
          <w:lang w:val="en-GB"/>
        </w:rPr>
        <w:t xml:space="preserve">. </w:t>
      </w:r>
      <w:r w:rsidR="003973D5" w:rsidRPr="003973D5">
        <w:rPr>
          <w:rFonts w:ascii="仿宋" w:eastAsia="仿宋" w:hAnsi="仿宋"/>
          <w:szCs w:val="21"/>
          <w:lang w:val="en-GB"/>
        </w:rPr>
        <w:t>掌握</w:t>
      </w:r>
      <w:r w:rsidR="003973D5" w:rsidRPr="003973D5">
        <w:rPr>
          <w:rFonts w:ascii="仿宋" w:eastAsia="仿宋" w:hAnsi="仿宋" w:hint="eastAsia"/>
          <w:szCs w:val="21"/>
          <w:lang w:val="en-GB"/>
        </w:rPr>
        <w:t>油田开发</w:t>
      </w:r>
      <w:r w:rsidR="003973D5" w:rsidRPr="003973D5">
        <w:rPr>
          <w:rFonts w:ascii="仿宋" w:eastAsia="仿宋" w:hAnsi="仿宋"/>
          <w:szCs w:val="21"/>
          <w:lang w:val="en-GB"/>
        </w:rPr>
        <w:t>方案设计的基本</w:t>
      </w:r>
      <w:r w:rsidR="003973D5" w:rsidRPr="003973D5">
        <w:rPr>
          <w:rFonts w:ascii="仿宋" w:eastAsia="仿宋" w:hAnsi="仿宋" w:hint="eastAsia"/>
          <w:szCs w:val="21"/>
          <w:lang w:val="en-GB"/>
        </w:rPr>
        <w:t>流程</w:t>
      </w:r>
      <w:r w:rsidR="003973D5" w:rsidRPr="003973D5">
        <w:rPr>
          <w:rFonts w:ascii="仿宋" w:eastAsia="仿宋" w:hAnsi="仿宋"/>
          <w:szCs w:val="21"/>
          <w:lang w:val="en-GB"/>
        </w:rPr>
        <w:t>、</w:t>
      </w:r>
      <w:r w:rsidR="003973D5" w:rsidRPr="003973D5">
        <w:rPr>
          <w:rFonts w:ascii="仿宋" w:eastAsia="仿宋" w:hAnsi="仿宋" w:hint="eastAsia"/>
          <w:szCs w:val="21"/>
          <w:lang w:val="en-GB"/>
        </w:rPr>
        <w:t>原理</w:t>
      </w:r>
      <w:r w:rsidR="003973D5" w:rsidRPr="003973D5">
        <w:rPr>
          <w:rFonts w:ascii="仿宋" w:eastAsia="仿宋" w:hAnsi="仿宋"/>
          <w:szCs w:val="21"/>
          <w:lang w:val="en-GB"/>
        </w:rPr>
        <w:t>及方法。</w:t>
      </w:r>
    </w:p>
    <w:p w14:paraId="3EDBE475" w14:textId="3F9A6D14" w:rsidR="00757078" w:rsidRDefault="004C717F">
      <w:pPr>
        <w:suppressAutoHyphens/>
        <w:adjustRightInd w:val="0"/>
        <w:snapToGrid w:val="0"/>
        <w:spacing w:line="300" w:lineRule="auto"/>
        <w:ind w:right="102"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sidR="005711F9">
        <w:rPr>
          <w:rFonts w:ascii="仿宋" w:eastAsia="仿宋" w:hAnsi="仿宋" w:hint="eastAsia"/>
          <w:szCs w:val="21"/>
          <w:lang w:val="en-GB"/>
        </w:rPr>
        <w:t xml:space="preserve">. </w:t>
      </w:r>
      <w:r w:rsidR="005711F9" w:rsidRPr="005711F9">
        <w:rPr>
          <w:rFonts w:ascii="仿宋" w:eastAsia="仿宋" w:hAnsi="仿宋" w:hint="eastAsia"/>
          <w:szCs w:val="21"/>
        </w:rPr>
        <w:t>掌握典型油气藏开发方案、调整方案的设计理念、方法。</w:t>
      </w:r>
      <w:r w:rsidR="003973D5">
        <w:rPr>
          <w:rFonts w:ascii="仿宋" w:eastAsia="仿宋" w:hAnsi="仿宋"/>
          <w:szCs w:val="21"/>
          <w:lang w:val="en-GB"/>
        </w:rPr>
        <w:t>。</w:t>
      </w:r>
    </w:p>
    <w:p w14:paraId="3CCDA12E" w14:textId="22577135" w:rsidR="003973D5" w:rsidRPr="00B92F0F" w:rsidRDefault="004C717F" w:rsidP="003973D5">
      <w:pPr>
        <w:suppressAutoHyphens/>
        <w:adjustRightInd w:val="0"/>
        <w:snapToGrid w:val="0"/>
        <w:spacing w:line="300" w:lineRule="auto"/>
        <w:ind w:right="102" w:firstLineChars="200" w:firstLine="420"/>
        <w:rPr>
          <w:rFonts w:ascii="仿宋" w:eastAsia="仿宋" w:hAnsi="仿宋"/>
          <w:color w:val="0D0D0D"/>
        </w:rPr>
      </w:pPr>
      <w:r>
        <w:rPr>
          <w:rFonts w:ascii="仿宋" w:eastAsia="仿宋" w:hAnsi="仿宋" w:hint="eastAsia"/>
          <w:szCs w:val="21"/>
          <w:lang w:val="en-GB"/>
        </w:rPr>
        <w:t>目标</w:t>
      </w:r>
      <w:r>
        <w:rPr>
          <w:rFonts w:ascii="仿宋" w:eastAsia="仿宋" w:hAnsi="仿宋"/>
          <w:szCs w:val="21"/>
          <w:lang w:val="en-GB"/>
        </w:rPr>
        <w:t>4</w:t>
      </w:r>
      <w:r w:rsidR="005711F9">
        <w:rPr>
          <w:rFonts w:ascii="仿宋" w:eastAsia="仿宋" w:hAnsi="仿宋" w:hint="eastAsia"/>
          <w:szCs w:val="21"/>
          <w:lang w:val="en-GB"/>
        </w:rPr>
        <w:t xml:space="preserve">. </w:t>
      </w:r>
      <w:r w:rsidR="003973D5" w:rsidRPr="003973D5">
        <w:rPr>
          <w:rFonts w:ascii="仿宋" w:eastAsia="仿宋" w:hAnsi="仿宋" w:hint="eastAsia"/>
          <w:szCs w:val="21"/>
          <w:lang w:val="en-GB"/>
        </w:rPr>
        <w:t>培养学生分析实际问题和解决工程问题的能力，使学生在油田开发方案设计方面打下良好的基础</w:t>
      </w:r>
      <w:r w:rsidR="003973D5" w:rsidRPr="00E54FA4">
        <w:rPr>
          <w:rFonts w:ascii="仿宋" w:eastAsia="仿宋" w:hAnsi="仿宋" w:hint="eastAsia"/>
        </w:rPr>
        <w:t>。</w:t>
      </w:r>
      <w:bookmarkStart w:id="0" w:name="_GoBack"/>
      <w:bookmarkEnd w:id="0"/>
    </w:p>
    <w:p w14:paraId="15E3EAF4" w14:textId="77777777" w:rsidR="00757078" w:rsidRDefault="00757078">
      <w:pPr>
        <w:rPr>
          <w:rFonts w:ascii="黑体" w:eastAsia="黑体" w:hAnsi="黑体"/>
          <w:szCs w:val="21"/>
        </w:rPr>
      </w:pPr>
    </w:p>
    <w:p w14:paraId="63B9521A" w14:textId="77777777" w:rsidR="00757078" w:rsidRDefault="004C717F">
      <w:pPr>
        <w:rPr>
          <w:rFonts w:ascii="黑体" w:eastAsia="黑体" w:hAnsi="黑体"/>
          <w:szCs w:val="21"/>
          <w:lang w:val="en-GB"/>
        </w:rPr>
      </w:pPr>
      <w:r>
        <w:rPr>
          <w:rFonts w:ascii="黑体" w:eastAsia="黑体" w:hAnsi="黑体" w:hint="eastAsia"/>
          <w:szCs w:val="21"/>
          <w:lang w:val="en-GB"/>
        </w:rPr>
        <w:t>四、教学内容与学习要求</w:t>
      </w:r>
    </w:p>
    <w:p w14:paraId="578FA9E1" w14:textId="77777777" w:rsidR="00757078" w:rsidRDefault="004C717F">
      <w:pPr>
        <w:ind w:firstLineChars="200" w:firstLine="420"/>
        <w:rPr>
          <w:rFonts w:ascii="仿宋" w:eastAsia="仿宋" w:hAnsi="仿宋"/>
          <w:szCs w:val="21"/>
          <w:lang w:val="en-GB"/>
        </w:rPr>
      </w:pPr>
      <w:r>
        <w:rPr>
          <w:rFonts w:ascii="仿宋" w:eastAsia="仿宋" w:hAnsi="仿宋" w:hint="eastAsia"/>
          <w:szCs w:val="21"/>
          <w:lang w:val="en-GB"/>
        </w:rPr>
        <w:t>（可</w:t>
      </w:r>
      <w:r>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教学单元顺序编写，要详细说明具体教学内容</w:t>
      </w:r>
      <w:r>
        <w:rPr>
          <w:rFonts w:ascii="仿宋" w:eastAsia="仿宋" w:hAnsi="仿宋" w:hint="eastAsia"/>
          <w:szCs w:val="21"/>
          <w:lang w:val="en-GB"/>
        </w:rPr>
        <w:t>、</w:t>
      </w:r>
      <w:r>
        <w:rPr>
          <w:rFonts w:ascii="仿宋" w:eastAsia="仿宋" w:hAnsi="仿宋"/>
          <w:szCs w:val="21"/>
          <w:lang w:val="en-GB"/>
        </w:rPr>
        <w:t>教学重点和难点</w:t>
      </w:r>
      <w:r>
        <w:rPr>
          <w:rFonts w:ascii="仿宋" w:eastAsia="仿宋" w:hAnsi="仿宋" w:hint="eastAsia"/>
          <w:szCs w:val="21"/>
          <w:lang w:val="en-GB"/>
        </w:rPr>
        <w:t>，</w:t>
      </w:r>
      <w:r>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b"/>
        <w:tblW w:w="0" w:type="auto"/>
        <w:jc w:val="center"/>
        <w:tblLayout w:type="fixed"/>
        <w:tblLook w:val="04A0" w:firstRow="1" w:lastRow="0" w:firstColumn="1" w:lastColumn="0" w:noHBand="0" w:noVBand="1"/>
      </w:tblPr>
      <w:tblGrid>
        <w:gridCol w:w="1247"/>
        <w:gridCol w:w="1814"/>
        <w:gridCol w:w="3685"/>
        <w:gridCol w:w="397"/>
        <w:gridCol w:w="1134"/>
      </w:tblGrid>
      <w:tr w:rsidR="00757078" w14:paraId="347159E4" w14:textId="77777777">
        <w:trPr>
          <w:trHeight w:val="20"/>
          <w:tblHeader/>
          <w:jc w:val="center"/>
        </w:trPr>
        <w:tc>
          <w:tcPr>
            <w:tcW w:w="3061" w:type="dxa"/>
            <w:gridSpan w:val="2"/>
            <w:vAlign w:val="center"/>
          </w:tcPr>
          <w:p w14:paraId="3D74EEEF" w14:textId="77777777" w:rsidR="00757078" w:rsidRDefault="004C717F">
            <w:pPr>
              <w:jc w:val="center"/>
              <w:rPr>
                <w:rFonts w:ascii="仿宋" w:eastAsia="仿宋" w:hAnsi="仿宋"/>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685" w:type="dxa"/>
            <w:vAlign w:val="center"/>
          </w:tcPr>
          <w:p w14:paraId="49FF2AA1" w14:textId="77777777" w:rsidR="00757078" w:rsidRDefault="004C717F">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397" w:type="dxa"/>
            <w:vAlign w:val="center"/>
          </w:tcPr>
          <w:p w14:paraId="5D133A3A" w14:textId="77777777" w:rsidR="00757078" w:rsidRDefault="004C717F">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1134" w:type="dxa"/>
            <w:vAlign w:val="center"/>
          </w:tcPr>
          <w:p w14:paraId="45ADB7CF" w14:textId="77777777" w:rsidR="00757078" w:rsidRDefault="004C717F">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757078" w14:paraId="1031B1DA" w14:textId="77777777">
        <w:trPr>
          <w:trHeight w:val="20"/>
          <w:jc w:val="center"/>
        </w:trPr>
        <w:tc>
          <w:tcPr>
            <w:tcW w:w="1247" w:type="dxa"/>
            <w:vMerge w:val="restart"/>
            <w:vAlign w:val="center"/>
          </w:tcPr>
          <w:p w14:paraId="3536CCF2" w14:textId="59931C62" w:rsidR="00757078" w:rsidRDefault="004C717F" w:rsidP="002B2BC9">
            <w:pPr>
              <w:rPr>
                <w:rFonts w:ascii="仿宋" w:eastAsia="仿宋" w:hAnsi="仿宋"/>
                <w:szCs w:val="21"/>
                <w:lang w:val="zh-CN"/>
              </w:rPr>
            </w:pPr>
            <w:r>
              <w:rPr>
                <w:rFonts w:ascii="仿宋" w:eastAsia="仿宋" w:hAnsi="仿宋" w:hint="eastAsia"/>
                <w:color w:val="000000"/>
                <w:szCs w:val="21"/>
              </w:rPr>
              <w:t>第一章 油田开发工程设计基础</w:t>
            </w:r>
          </w:p>
        </w:tc>
        <w:tc>
          <w:tcPr>
            <w:tcW w:w="1814" w:type="dxa"/>
            <w:vAlign w:val="center"/>
          </w:tcPr>
          <w:p w14:paraId="12612D78" w14:textId="61F73B50" w:rsidR="00757078" w:rsidRDefault="005711F9">
            <w:pPr>
              <w:jc w:val="center"/>
              <w:rPr>
                <w:rFonts w:ascii="仿宋" w:eastAsia="仿宋" w:hAnsi="仿宋"/>
                <w:color w:val="000000"/>
                <w:szCs w:val="21"/>
              </w:rPr>
            </w:pPr>
            <w:r>
              <w:rPr>
                <w:rFonts w:ascii="仿宋" w:eastAsia="仿宋" w:hAnsi="仿宋" w:hint="eastAsia"/>
                <w:color w:val="000000"/>
                <w:szCs w:val="21"/>
              </w:rPr>
              <w:t>绪论</w:t>
            </w:r>
          </w:p>
        </w:tc>
        <w:tc>
          <w:tcPr>
            <w:tcW w:w="3685" w:type="dxa"/>
            <w:vAlign w:val="center"/>
          </w:tcPr>
          <w:p w14:paraId="351A07FF" w14:textId="64AB4932" w:rsidR="00757078" w:rsidRDefault="0006141D">
            <w:pPr>
              <w:jc w:val="center"/>
              <w:rPr>
                <w:rFonts w:ascii="仿宋" w:eastAsia="仿宋" w:hAnsi="仿宋"/>
                <w:color w:val="000000"/>
                <w:szCs w:val="21"/>
              </w:rPr>
            </w:pPr>
            <w:r>
              <w:rPr>
                <w:rFonts w:ascii="仿宋" w:eastAsia="仿宋" w:hAnsi="仿宋" w:hint="eastAsia"/>
                <w:color w:val="000000"/>
                <w:szCs w:val="21"/>
              </w:rPr>
              <w:t>油田开发理论与技术的历史</w:t>
            </w:r>
          </w:p>
          <w:p w14:paraId="1A4E3272" w14:textId="1A23FAE7" w:rsidR="00757078" w:rsidRDefault="0006141D" w:rsidP="002B2BC9">
            <w:pPr>
              <w:jc w:val="center"/>
              <w:rPr>
                <w:rFonts w:ascii="仿宋" w:eastAsia="仿宋" w:hAnsi="仿宋"/>
                <w:color w:val="000000"/>
                <w:szCs w:val="21"/>
              </w:rPr>
            </w:pPr>
            <w:r>
              <w:rPr>
                <w:rFonts w:ascii="仿宋" w:eastAsia="仿宋" w:hAnsi="仿宋" w:hint="eastAsia"/>
                <w:color w:val="000000"/>
                <w:szCs w:val="21"/>
              </w:rPr>
              <w:t>新中国油田开发历程，红色记忆</w:t>
            </w:r>
          </w:p>
          <w:p w14:paraId="3061C31E" w14:textId="1AA5C047" w:rsidR="0006141D" w:rsidRDefault="0006141D" w:rsidP="002B2BC9">
            <w:pPr>
              <w:jc w:val="center"/>
              <w:rPr>
                <w:rFonts w:ascii="仿宋" w:eastAsia="仿宋" w:hAnsi="仿宋"/>
                <w:color w:val="000000"/>
                <w:szCs w:val="21"/>
              </w:rPr>
            </w:pPr>
            <w:r>
              <w:rPr>
                <w:rFonts w:ascii="仿宋" w:eastAsia="仿宋" w:hAnsi="仿宋" w:hint="eastAsia"/>
                <w:color w:val="000000"/>
                <w:szCs w:val="21"/>
              </w:rPr>
              <w:t>基于OBE的考核设计</w:t>
            </w:r>
          </w:p>
        </w:tc>
        <w:tc>
          <w:tcPr>
            <w:tcW w:w="397" w:type="dxa"/>
            <w:vAlign w:val="center"/>
          </w:tcPr>
          <w:p w14:paraId="318723C0" w14:textId="77777777" w:rsidR="00757078" w:rsidRDefault="004C717F">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28734C07" w14:textId="77777777" w:rsidR="00757078" w:rsidRDefault="004C717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A3862C3" w14:textId="77777777" w:rsidR="00757078" w:rsidRDefault="004C717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5711F9" w14:paraId="27233252" w14:textId="77777777">
        <w:trPr>
          <w:trHeight w:val="20"/>
          <w:jc w:val="center"/>
        </w:trPr>
        <w:tc>
          <w:tcPr>
            <w:tcW w:w="1247" w:type="dxa"/>
            <w:vMerge/>
            <w:vAlign w:val="center"/>
          </w:tcPr>
          <w:p w14:paraId="3A2906FA" w14:textId="77777777" w:rsidR="005711F9" w:rsidRDefault="005711F9" w:rsidP="005711F9">
            <w:pPr>
              <w:rPr>
                <w:rFonts w:ascii="仿宋" w:eastAsia="仿宋" w:hAnsi="仿宋"/>
                <w:color w:val="000000"/>
                <w:szCs w:val="21"/>
              </w:rPr>
            </w:pPr>
          </w:p>
        </w:tc>
        <w:tc>
          <w:tcPr>
            <w:tcW w:w="1814" w:type="dxa"/>
            <w:vAlign w:val="center"/>
          </w:tcPr>
          <w:p w14:paraId="52FD6568" w14:textId="6AC7E8A2" w:rsidR="005711F9" w:rsidRDefault="005711F9" w:rsidP="005711F9">
            <w:pPr>
              <w:jc w:val="center"/>
              <w:rPr>
                <w:rFonts w:ascii="仿宋" w:eastAsia="仿宋" w:hAnsi="仿宋"/>
                <w:color w:val="000000"/>
                <w:szCs w:val="21"/>
              </w:rPr>
            </w:pPr>
            <w:r>
              <w:rPr>
                <w:rFonts w:ascii="仿宋" w:eastAsia="仿宋" w:hAnsi="仿宋" w:hint="eastAsia"/>
                <w:color w:val="000000"/>
                <w:szCs w:val="21"/>
              </w:rPr>
              <w:t>1.1 油田勘探开发程序</w:t>
            </w:r>
          </w:p>
        </w:tc>
        <w:tc>
          <w:tcPr>
            <w:tcW w:w="3685" w:type="dxa"/>
            <w:vAlign w:val="center"/>
          </w:tcPr>
          <w:p w14:paraId="123484F1" w14:textId="77777777" w:rsidR="005711F9" w:rsidRDefault="005711F9" w:rsidP="005711F9">
            <w:pPr>
              <w:jc w:val="center"/>
              <w:rPr>
                <w:rFonts w:ascii="仿宋" w:eastAsia="仿宋" w:hAnsi="仿宋"/>
                <w:color w:val="000000"/>
                <w:szCs w:val="21"/>
              </w:rPr>
            </w:pPr>
            <w:r>
              <w:rPr>
                <w:rFonts w:ascii="仿宋" w:eastAsia="仿宋" w:hAnsi="仿宋" w:hint="eastAsia"/>
                <w:color w:val="000000"/>
                <w:szCs w:val="21"/>
              </w:rPr>
              <w:t>油田勘探开发程序</w:t>
            </w:r>
          </w:p>
          <w:p w14:paraId="5E2836A6" w14:textId="0952FDF4" w:rsidR="005711F9" w:rsidRDefault="005711F9" w:rsidP="0012380B">
            <w:pPr>
              <w:jc w:val="center"/>
              <w:rPr>
                <w:rFonts w:ascii="仿宋" w:eastAsia="仿宋" w:hAnsi="仿宋"/>
                <w:color w:val="000000"/>
                <w:szCs w:val="21"/>
              </w:rPr>
            </w:pPr>
            <w:r>
              <w:rPr>
                <w:rFonts w:ascii="仿宋" w:eastAsia="仿宋" w:hAnsi="仿宋" w:hint="eastAsia"/>
                <w:color w:val="000000"/>
                <w:szCs w:val="21"/>
              </w:rPr>
              <w:t>区域勘探，工业勘探，油田正式投入开发</w:t>
            </w:r>
          </w:p>
        </w:tc>
        <w:tc>
          <w:tcPr>
            <w:tcW w:w="397" w:type="dxa"/>
            <w:vAlign w:val="center"/>
          </w:tcPr>
          <w:p w14:paraId="47C55F69" w14:textId="49065DA0" w:rsidR="005711F9" w:rsidRDefault="005711F9" w:rsidP="005711F9">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1442AB81"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9EA2891" w14:textId="5CBA2850"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5711F9" w14:paraId="6B1F1270" w14:textId="77777777">
        <w:trPr>
          <w:trHeight w:val="20"/>
          <w:jc w:val="center"/>
        </w:trPr>
        <w:tc>
          <w:tcPr>
            <w:tcW w:w="1247" w:type="dxa"/>
            <w:vMerge/>
            <w:vAlign w:val="center"/>
          </w:tcPr>
          <w:p w14:paraId="5D80B7F5" w14:textId="77777777" w:rsidR="005711F9" w:rsidRDefault="005711F9" w:rsidP="005711F9">
            <w:pPr>
              <w:rPr>
                <w:rFonts w:ascii="仿宋" w:eastAsia="仿宋" w:hAnsi="仿宋"/>
                <w:szCs w:val="21"/>
                <w:lang w:val="zh-CN"/>
              </w:rPr>
            </w:pPr>
          </w:p>
        </w:tc>
        <w:tc>
          <w:tcPr>
            <w:tcW w:w="1814" w:type="dxa"/>
            <w:vAlign w:val="center"/>
          </w:tcPr>
          <w:p w14:paraId="2E1E21F3" w14:textId="77777777" w:rsidR="005711F9" w:rsidRDefault="005711F9" w:rsidP="005711F9">
            <w:pPr>
              <w:spacing w:line="240" w:lineRule="atLeast"/>
              <w:jc w:val="center"/>
              <w:rPr>
                <w:rFonts w:ascii="仿宋" w:eastAsia="仿宋" w:hAnsi="仿宋"/>
                <w:color w:val="000000"/>
                <w:szCs w:val="21"/>
              </w:rPr>
            </w:pPr>
            <w:r>
              <w:rPr>
                <w:rFonts w:ascii="仿宋" w:eastAsia="仿宋" w:hAnsi="仿宋" w:hint="eastAsia"/>
                <w:color w:val="000000"/>
                <w:szCs w:val="21"/>
              </w:rPr>
              <w:t>1.2 油藏开发评</w:t>
            </w:r>
            <w:r>
              <w:rPr>
                <w:rFonts w:ascii="仿宋" w:eastAsia="仿宋" w:hAnsi="仿宋" w:hint="eastAsia"/>
                <w:color w:val="000000"/>
                <w:szCs w:val="21"/>
              </w:rPr>
              <w:lastRenderedPageBreak/>
              <w:t>价</w:t>
            </w:r>
          </w:p>
          <w:p w14:paraId="550928FD" w14:textId="77777777" w:rsidR="005711F9" w:rsidRDefault="005711F9" w:rsidP="005711F9">
            <w:pPr>
              <w:spacing w:line="240" w:lineRule="atLeast"/>
              <w:jc w:val="center"/>
              <w:rPr>
                <w:rFonts w:ascii="仿宋" w:eastAsia="仿宋" w:hAnsi="仿宋"/>
                <w:color w:val="000000"/>
                <w:szCs w:val="21"/>
              </w:rPr>
            </w:pPr>
            <w:r>
              <w:rPr>
                <w:rFonts w:ascii="仿宋" w:eastAsia="仿宋" w:hAnsi="仿宋" w:hint="eastAsia"/>
                <w:color w:val="000000"/>
                <w:szCs w:val="21"/>
              </w:rPr>
              <w:t>1.2.1 油（气）藏特征</w:t>
            </w:r>
          </w:p>
          <w:p w14:paraId="5B765736" w14:textId="77777777" w:rsidR="005711F9" w:rsidRDefault="005711F9" w:rsidP="005711F9">
            <w:pPr>
              <w:spacing w:line="240" w:lineRule="atLeast"/>
              <w:jc w:val="center"/>
              <w:rPr>
                <w:rFonts w:ascii="仿宋" w:eastAsia="仿宋" w:hAnsi="仿宋"/>
                <w:color w:val="000000"/>
                <w:szCs w:val="21"/>
              </w:rPr>
            </w:pPr>
            <w:r>
              <w:rPr>
                <w:rFonts w:ascii="仿宋" w:eastAsia="仿宋" w:hAnsi="仿宋" w:hint="eastAsia"/>
                <w:color w:val="000000"/>
                <w:szCs w:val="21"/>
              </w:rPr>
              <w:t>1.2.2 油田地质储量评价</w:t>
            </w:r>
          </w:p>
        </w:tc>
        <w:tc>
          <w:tcPr>
            <w:tcW w:w="3685" w:type="dxa"/>
            <w:vAlign w:val="center"/>
          </w:tcPr>
          <w:p w14:paraId="65FCA2A2" w14:textId="715D2D6E" w:rsidR="005711F9" w:rsidRDefault="005711F9" w:rsidP="002B2BC9">
            <w:pPr>
              <w:spacing w:line="240" w:lineRule="atLeast"/>
              <w:jc w:val="center"/>
              <w:rPr>
                <w:rFonts w:ascii="仿宋" w:eastAsia="仿宋" w:hAnsi="仿宋"/>
                <w:color w:val="000000"/>
                <w:szCs w:val="21"/>
              </w:rPr>
            </w:pPr>
            <w:r>
              <w:rPr>
                <w:rFonts w:ascii="仿宋" w:eastAsia="仿宋" w:hAnsi="仿宋" w:hint="eastAsia"/>
                <w:color w:val="000000"/>
                <w:szCs w:val="21"/>
              </w:rPr>
              <w:lastRenderedPageBreak/>
              <w:t>油（气）藏分类，</w:t>
            </w:r>
            <w:r>
              <w:rPr>
                <w:rFonts w:ascii="仿宋" w:eastAsia="仿宋" w:hAnsi="仿宋" w:cs="宋体" w:hint="eastAsia"/>
                <w:color w:val="000000"/>
                <w:szCs w:val="21"/>
              </w:rPr>
              <w:t>储量评价</w:t>
            </w:r>
            <w:r w:rsidR="0006141D">
              <w:rPr>
                <w:rFonts w:ascii="仿宋" w:eastAsia="仿宋" w:hAnsi="仿宋" w:cs="宋体" w:hint="eastAsia"/>
                <w:color w:val="000000"/>
                <w:szCs w:val="21"/>
              </w:rPr>
              <w:t>方法</w:t>
            </w:r>
          </w:p>
        </w:tc>
        <w:tc>
          <w:tcPr>
            <w:tcW w:w="397" w:type="dxa"/>
            <w:vAlign w:val="center"/>
          </w:tcPr>
          <w:p w14:paraId="27F80FE6"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7286A55F"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2831DE8"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lastRenderedPageBreak/>
              <w:sym w:font="Wingdings 2" w:char="F052"/>
            </w:r>
            <w:r>
              <w:rPr>
                <w:rFonts w:ascii="仿宋" w:eastAsia="仿宋" w:hAnsi="仿宋" w:hint="eastAsia"/>
                <w:sz w:val="18"/>
                <w:szCs w:val="18"/>
                <w:lang w:val="zh-CN"/>
              </w:rPr>
              <w:t>理解</w:t>
            </w:r>
          </w:p>
        </w:tc>
      </w:tr>
      <w:tr w:rsidR="005711F9" w14:paraId="554ABD85" w14:textId="77777777">
        <w:trPr>
          <w:trHeight w:val="20"/>
          <w:jc w:val="center"/>
        </w:trPr>
        <w:tc>
          <w:tcPr>
            <w:tcW w:w="1247" w:type="dxa"/>
            <w:vMerge/>
            <w:vAlign w:val="center"/>
          </w:tcPr>
          <w:p w14:paraId="221345A1" w14:textId="77777777" w:rsidR="005711F9" w:rsidRDefault="005711F9" w:rsidP="005711F9">
            <w:pPr>
              <w:rPr>
                <w:rFonts w:ascii="仿宋" w:eastAsia="仿宋" w:hAnsi="仿宋"/>
                <w:szCs w:val="21"/>
                <w:lang w:val="zh-CN"/>
              </w:rPr>
            </w:pPr>
          </w:p>
        </w:tc>
        <w:tc>
          <w:tcPr>
            <w:tcW w:w="1814" w:type="dxa"/>
            <w:vAlign w:val="center"/>
          </w:tcPr>
          <w:p w14:paraId="5862FD8A" w14:textId="77777777" w:rsidR="005711F9" w:rsidRDefault="005711F9" w:rsidP="005711F9">
            <w:pPr>
              <w:jc w:val="center"/>
              <w:rPr>
                <w:rFonts w:ascii="仿宋" w:eastAsia="仿宋" w:hAnsi="仿宋"/>
                <w:color w:val="000000"/>
                <w:szCs w:val="21"/>
              </w:rPr>
            </w:pPr>
            <w:r>
              <w:rPr>
                <w:rFonts w:ascii="仿宋" w:eastAsia="仿宋" w:hAnsi="仿宋" w:hint="eastAsia"/>
                <w:color w:val="000000"/>
                <w:szCs w:val="21"/>
              </w:rPr>
              <w:t>1.2.3 油藏驱动方式评价</w:t>
            </w:r>
          </w:p>
          <w:p w14:paraId="68A57EFB" w14:textId="77777777" w:rsidR="005711F9" w:rsidRDefault="005711F9" w:rsidP="005711F9">
            <w:pPr>
              <w:jc w:val="center"/>
              <w:rPr>
                <w:rFonts w:ascii="仿宋" w:eastAsia="仿宋" w:hAnsi="仿宋"/>
                <w:szCs w:val="21"/>
                <w:lang w:val="zh-CN"/>
              </w:rPr>
            </w:pPr>
            <w:r>
              <w:rPr>
                <w:rFonts w:ascii="仿宋" w:eastAsia="仿宋" w:hAnsi="仿宋" w:hint="eastAsia"/>
                <w:color w:val="000000"/>
                <w:szCs w:val="21"/>
              </w:rPr>
              <w:t>1.2.4 油井产能评价</w:t>
            </w:r>
          </w:p>
        </w:tc>
        <w:tc>
          <w:tcPr>
            <w:tcW w:w="3685" w:type="dxa"/>
            <w:vAlign w:val="center"/>
          </w:tcPr>
          <w:p w14:paraId="300559F2" w14:textId="77777777" w:rsidR="005711F9" w:rsidRDefault="005711F9" w:rsidP="005711F9">
            <w:pPr>
              <w:jc w:val="center"/>
              <w:rPr>
                <w:rFonts w:ascii="仿宋" w:eastAsia="仿宋" w:hAnsi="仿宋"/>
                <w:szCs w:val="21"/>
                <w:lang w:val="zh-CN"/>
              </w:rPr>
            </w:pPr>
            <w:r>
              <w:rPr>
                <w:rFonts w:ascii="仿宋" w:eastAsia="仿宋" w:hAnsi="仿宋" w:cs="宋体" w:hint="eastAsia"/>
                <w:color w:val="000000"/>
                <w:szCs w:val="21"/>
              </w:rPr>
              <w:t>驱动方式评价，产能评价</w:t>
            </w:r>
          </w:p>
        </w:tc>
        <w:tc>
          <w:tcPr>
            <w:tcW w:w="397" w:type="dxa"/>
            <w:vAlign w:val="center"/>
          </w:tcPr>
          <w:p w14:paraId="58586EEE"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53A48E61"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AF70AFC"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26D4708"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5711F9" w14:paraId="4F520678" w14:textId="77777777">
        <w:trPr>
          <w:trHeight w:val="20"/>
          <w:jc w:val="center"/>
        </w:trPr>
        <w:tc>
          <w:tcPr>
            <w:tcW w:w="1247" w:type="dxa"/>
            <w:vMerge/>
            <w:vAlign w:val="center"/>
          </w:tcPr>
          <w:p w14:paraId="2F557953" w14:textId="77777777" w:rsidR="005711F9" w:rsidRDefault="005711F9" w:rsidP="005711F9">
            <w:pPr>
              <w:rPr>
                <w:rFonts w:ascii="仿宋" w:eastAsia="仿宋" w:hAnsi="仿宋"/>
                <w:szCs w:val="21"/>
                <w:lang w:val="zh-CN"/>
              </w:rPr>
            </w:pPr>
          </w:p>
        </w:tc>
        <w:tc>
          <w:tcPr>
            <w:tcW w:w="1814" w:type="dxa"/>
            <w:vAlign w:val="center"/>
          </w:tcPr>
          <w:p w14:paraId="7D1C2F1A" w14:textId="77777777" w:rsidR="005711F9" w:rsidRDefault="005711F9" w:rsidP="005711F9">
            <w:pPr>
              <w:jc w:val="center"/>
              <w:rPr>
                <w:rFonts w:ascii="仿宋" w:eastAsia="仿宋" w:hAnsi="仿宋"/>
                <w:szCs w:val="21"/>
                <w:lang w:val="zh-CN"/>
              </w:rPr>
            </w:pPr>
            <w:r>
              <w:rPr>
                <w:rFonts w:ascii="仿宋" w:eastAsia="仿宋" w:hAnsi="仿宋" w:hint="eastAsia"/>
                <w:color w:val="000000"/>
                <w:szCs w:val="21"/>
              </w:rPr>
              <w:t>1.3 油田开发方案报告编写</w:t>
            </w:r>
          </w:p>
        </w:tc>
        <w:tc>
          <w:tcPr>
            <w:tcW w:w="3685" w:type="dxa"/>
            <w:vAlign w:val="center"/>
          </w:tcPr>
          <w:p w14:paraId="3D48035D" w14:textId="77777777" w:rsidR="005711F9" w:rsidRDefault="005711F9" w:rsidP="005711F9">
            <w:pPr>
              <w:jc w:val="center"/>
              <w:rPr>
                <w:rFonts w:ascii="仿宋" w:eastAsia="仿宋" w:hAnsi="仿宋"/>
                <w:szCs w:val="21"/>
                <w:lang w:val="zh-CN"/>
              </w:rPr>
            </w:pPr>
            <w:r>
              <w:rPr>
                <w:rFonts w:ascii="仿宋" w:eastAsia="仿宋" w:hAnsi="仿宋" w:hint="eastAsia"/>
                <w:szCs w:val="21"/>
                <w:lang w:val="zh-CN"/>
              </w:rPr>
              <w:t>油田开发设计流程，油田总体开发方案内容</w:t>
            </w:r>
          </w:p>
        </w:tc>
        <w:tc>
          <w:tcPr>
            <w:tcW w:w="397" w:type="dxa"/>
            <w:vAlign w:val="center"/>
          </w:tcPr>
          <w:p w14:paraId="0EB5D7A3"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711E3B50"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FD6679F"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5711F9" w14:paraId="78DBBCB7" w14:textId="77777777">
        <w:trPr>
          <w:trHeight w:val="20"/>
          <w:jc w:val="center"/>
        </w:trPr>
        <w:tc>
          <w:tcPr>
            <w:tcW w:w="1247" w:type="dxa"/>
            <w:vMerge/>
            <w:vAlign w:val="center"/>
          </w:tcPr>
          <w:p w14:paraId="18CEFCEB" w14:textId="77777777" w:rsidR="005711F9" w:rsidRDefault="005711F9" w:rsidP="005711F9">
            <w:pPr>
              <w:rPr>
                <w:rFonts w:ascii="仿宋" w:eastAsia="仿宋" w:hAnsi="仿宋"/>
                <w:szCs w:val="21"/>
                <w:lang w:val="zh-CN"/>
              </w:rPr>
            </w:pPr>
          </w:p>
        </w:tc>
        <w:tc>
          <w:tcPr>
            <w:tcW w:w="1814" w:type="dxa"/>
            <w:vAlign w:val="center"/>
          </w:tcPr>
          <w:p w14:paraId="57C9763F" w14:textId="77777777" w:rsidR="005711F9" w:rsidRDefault="005711F9" w:rsidP="005711F9">
            <w:pPr>
              <w:spacing w:line="240" w:lineRule="atLeast"/>
              <w:jc w:val="center"/>
              <w:rPr>
                <w:rFonts w:ascii="仿宋" w:eastAsia="仿宋" w:hAnsi="仿宋"/>
                <w:color w:val="000000"/>
                <w:szCs w:val="21"/>
              </w:rPr>
            </w:pPr>
            <w:r>
              <w:rPr>
                <w:rFonts w:ascii="仿宋" w:eastAsia="仿宋" w:hAnsi="仿宋" w:hint="eastAsia"/>
                <w:color w:val="000000"/>
                <w:szCs w:val="21"/>
              </w:rPr>
              <w:t>1.4 油藏工程方案设计</w:t>
            </w:r>
          </w:p>
          <w:p w14:paraId="66CA3589" w14:textId="77777777" w:rsidR="005711F9" w:rsidRDefault="005711F9" w:rsidP="005711F9">
            <w:pPr>
              <w:spacing w:line="240" w:lineRule="atLeast"/>
              <w:jc w:val="center"/>
              <w:rPr>
                <w:rFonts w:ascii="仿宋" w:eastAsia="仿宋" w:hAnsi="仿宋"/>
                <w:color w:val="000000"/>
                <w:szCs w:val="21"/>
              </w:rPr>
            </w:pPr>
            <w:r>
              <w:rPr>
                <w:rFonts w:ascii="仿宋" w:eastAsia="仿宋" w:hAnsi="仿宋" w:hint="eastAsia"/>
                <w:color w:val="000000"/>
                <w:szCs w:val="21"/>
              </w:rPr>
              <w:t>1.4.1 油田开发方式筛选</w:t>
            </w:r>
          </w:p>
          <w:p w14:paraId="7674C320" w14:textId="77777777" w:rsidR="005711F9" w:rsidRDefault="005711F9" w:rsidP="005711F9">
            <w:pPr>
              <w:jc w:val="center"/>
              <w:rPr>
                <w:rFonts w:ascii="仿宋" w:eastAsia="仿宋" w:hAnsi="仿宋"/>
                <w:szCs w:val="21"/>
                <w:lang w:val="zh-CN"/>
              </w:rPr>
            </w:pPr>
            <w:r>
              <w:rPr>
                <w:rFonts w:ascii="仿宋" w:eastAsia="仿宋" w:hAnsi="仿宋" w:hint="eastAsia"/>
                <w:color w:val="000000"/>
                <w:szCs w:val="21"/>
              </w:rPr>
              <w:t>1.4.2 开发层系划分与组合</w:t>
            </w:r>
          </w:p>
        </w:tc>
        <w:tc>
          <w:tcPr>
            <w:tcW w:w="3685" w:type="dxa"/>
            <w:vAlign w:val="center"/>
          </w:tcPr>
          <w:p w14:paraId="786E9437" w14:textId="77777777" w:rsidR="005711F9" w:rsidRDefault="005711F9" w:rsidP="005711F9">
            <w:pPr>
              <w:jc w:val="center"/>
              <w:rPr>
                <w:rFonts w:ascii="仿宋" w:eastAsia="仿宋" w:hAnsi="仿宋"/>
                <w:szCs w:val="21"/>
                <w:lang w:val="zh-CN"/>
              </w:rPr>
            </w:pPr>
            <w:r>
              <w:rPr>
                <w:rFonts w:ascii="仿宋" w:eastAsia="仿宋" w:hAnsi="仿宋" w:cs="宋体" w:hint="eastAsia"/>
                <w:bCs/>
                <w:color w:val="000000"/>
                <w:szCs w:val="21"/>
              </w:rPr>
              <w:t>划分开发层系的意义、原则</w:t>
            </w:r>
          </w:p>
        </w:tc>
        <w:tc>
          <w:tcPr>
            <w:tcW w:w="397" w:type="dxa"/>
            <w:vAlign w:val="center"/>
          </w:tcPr>
          <w:p w14:paraId="4538E9E8"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337240B9"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129D212"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C6CE6B6" w14:textId="77777777" w:rsidR="005711F9" w:rsidRDefault="005711F9"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039D4" w14:paraId="65086CF6" w14:textId="77777777">
        <w:trPr>
          <w:trHeight w:val="20"/>
          <w:jc w:val="center"/>
        </w:trPr>
        <w:tc>
          <w:tcPr>
            <w:tcW w:w="1247" w:type="dxa"/>
            <w:vMerge/>
            <w:vAlign w:val="center"/>
          </w:tcPr>
          <w:p w14:paraId="2002B9E0" w14:textId="77777777" w:rsidR="003039D4" w:rsidRDefault="003039D4" w:rsidP="003039D4">
            <w:pPr>
              <w:rPr>
                <w:rFonts w:ascii="仿宋" w:eastAsia="仿宋" w:hAnsi="仿宋"/>
                <w:szCs w:val="21"/>
                <w:lang w:val="zh-CN"/>
              </w:rPr>
            </w:pPr>
          </w:p>
        </w:tc>
        <w:tc>
          <w:tcPr>
            <w:tcW w:w="1814" w:type="dxa"/>
            <w:vAlign w:val="center"/>
          </w:tcPr>
          <w:p w14:paraId="59CF8E9B" w14:textId="77777777" w:rsidR="003039D4" w:rsidRDefault="003039D4" w:rsidP="003039D4">
            <w:pPr>
              <w:jc w:val="center"/>
              <w:rPr>
                <w:rFonts w:ascii="仿宋" w:eastAsia="仿宋" w:hAnsi="仿宋"/>
                <w:color w:val="000000"/>
                <w:szCs w:val="21"/>
              </w:rPr>
            </w:pPr>
            <w:r>
              <w:rPr>
                <w:rFonts w:ascii="仿宋" w:eastAsia="仿宋" w:hAnsi="仿宋" w:hint="eastAsia"/>
                <w:color w:val="000000"/>
                <w:szCs w:val="21"/>
              </w:rPr>
              <w:t>1.4.3 注水方式与井网</w:t>
            </w:r>
          </w:p>
          <w:p w14:paraId="23A19893" w14:textId="0A9EBB50" w:rsidR="003039D4" w:rsidRDefault="003039D4" w:rsidP="003039D4">
            <w:pPr>
              <w:spacing w:line="240" w:lineRule="atLeast"/>
              <w:jc w:val="center"/>
              <w:rPr>
                <w:rFonts w:ascii="仿宋" w:eastAsia="仿宋" w:hAnsi="仿宋"/>
                <w:color w:val="000000"/>
                <w:szCs w:val="21"/>
              </w:rPr>
            </w:pPr>
            <w:r>
              <w:rPr>
                <w:rFonts w:ascii="仿宋" w:eastAsia="仿宋" w:hAnsi="仿宋" w:hint="eastAsia"/>
                <w:color w:val="000000"/>
                <w:szCs w:val="21"/>
              </w:rPr>
              <w:t>1.4.4 井网密度</w:t>
            </w:r>
          </w:p>
        </w:tc>
        <w:tc>
          <w:tcPr>
            <w:tcW w:w="3685" w:type="dxa"/>
            <w:vAlign w:val="center"/>
          </w:tcPr>
          <w:p w14:paraId="0966FCD9" w14:textId="06849580" w:rsidR="003039D4" w:rsidRDefault="003039D4" w:rsidP="003039D4">
            <w:pPr>
              <w:jc w:val="center"/>
              <w:rPr>
                <w:rFonts w:ascii="仿宋" w:eastAsia="仿宋" w:hAnsi="仿宋" w:cs="宋体"/>
                <w:bCs/>
                <w:color w:val="000000"/>
                <w:szCs w:val="21"/>
              </w:rPr>
            </w:pPr>
            <w:r>
              <w:rPr>
                <w:rFonts w:ascii="仿宋" w:eastAsia="仿宋" w:hAnsi="仿宋" w:cs="宋体" w:hint="eastAsia"/>
                <w:bCs/>
                <w:color w:val="000000"/>
                <w:szCs w:val="21"/>
                <w:lang w:val="en-GB"/>
              </w:rPr>
              <w:t>注水时机，边缘注水，切割注水，面积注水，面积波及系数</w:t>
            </w:r>
          </w:p>
        </w:tc>
        <w:tc>
          <w:tcPr>
            <w:tcW w:w="397" w:type="dxa"/>
            <w:vAlign w:val="center"/>
          </w:tcPr>
          <w:p w14:paraId="4EFEC236" w14:textId="27681423" w:rsidR="003039D4" w:rsidRDefault="003039D4" w:rsidP="003039D4">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5ED944E0"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E6D5FFF" w14:textId="50342E20"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039D4" w14:paraId="2AB879D6" w14:textId="77777777">
        <w:trPr>
          <w:trHeight w:val="20"/>
          <w:jc w:val="center"/>
        </w:trPr>
        <w:tc>
          <w:tcPr>
            <w:tcW w:w="1247" w:type="dxa"/>
            <w:vMerge/>
            <w:vAlign w:val="center"/>
          </w:tcPr>
          <w:p w14:paraId="20E3A833" w14:textId="77777777" w:rsidR="003039D4" w:rsidRDefault="003039D4" w:rsidP="003039D4">
            <w:pPr>
              <w:rPr>
                <w:rFonts w:ascii="仿宋" w:eastAsia="仿宋" w:hAnsi="仿宋"/>
                <w:szCs w:val="21"/>
                <w:lang w:val="zh-CN"/>
              </w:rPr>
            </w:pPr>
          </w:p>
        </w:tc>
        <w:tc>
          <w:tcPr>
            <w:tcW w:w="1814" w:type="dxa"/>
            <w:vAlign w:val="center"/>
          </w:tcPr>
          <w:p w14:paraId="390AA134" w14:textId="4FC0EB0C" w:rsidR="003039D4" w:rsidRDefault="00424B23" w:rsidP="003039D4">
            <w:pPr>
              <w:jc w:val="center"/>
              <w:rPr>
                <w:rFonts w:ascii="仿宋" w:eastAsia="仿宋" w:hAnsi="仿宋"/>
                <w:szCs w:val="21"/>
                <w:lang w:val="zh-CN"/>
              </w:rPr>
            </w:pPr>
            <w:r>
              <w:rPr>
                <w:rFonts w:ascii="仿宋" w:eastAsia="仿宋" w:hAnsi="仿宋" w:hint="eastAsia"/>
                <w:color w:val="000000"/>
                <w:szCs w:val="21"/>
              </w:rPr>
              <w:t>课程小结</w:t>
            </w:r>
          </w:p>
        </w:tc>
        <w:tc>
          <w:tcPr>
            <w:tcW w:w="3685" w:type="dxa"/>
            <w:vAlign w:val="center"/>
          </w:tcPr>
          <w:p w14:paraId="67D70C4C" w14:textId="370601AD" w:rsidR="003039D4" w:rsidRDefault="003039D4" w:rsidP="003039D4">
            <w:pPr>
              <w:jc w:val="center"/>
              <w:rPr>
                <w:rFonts w:ascii="仿宋" w:eastAsia="仿宋" w:hAnsi="仿宋"/>
                <w:szCs w:val="21"/>
                <w:lang w:val="zh-CN"/>
              </w:rPr>
            </w:pPr>
            <w:r>
              <w:rPr>
                <w:rFonts w:ascii="仿宋" w:eastAsia="仿宋" w:hAnsi="仿宋" w:cs="宋体" w:hint="eastAsia"/>
                <w:bCs/>
                <w:color w:val="000000"/>
                <w:szCs w:val="21"/>
                <w:lang w:val="en-GB"/>
              </w:rPr>
              <w:t>单元测试</w:t>
            </w:r>
          </w:p>
        </w:tc>
        <w:tc>
          <w:tcPr>
            <w:tcW w:w="397" w:type="dxa"/>
            <w:vAlign w:val="center"/>
          </w:tcPr>
          <w:p w14:paraId="3FFFB998" w14:textId="7C7B2D46" w:rsidR="003039D4" w:rsidRDefault="003039D4" w:rsidP="003039D4">
            <w:pPr>
              <w:rPr>
                <w:rFonts w:ascii="仿宋" w:eastAsia="仿宋" w:hAnsi="仿宋"/>
                <w:sz w:val="18"/>
                <w:szCs w:val="18"/>
                <w:lang w:val="zh-CN"/>
              </w:rPr>
            </w:pPr>
            <w:r>
              <w:rPr>
                <w:rFonts w:ascii="仿宋" w:eastAsia="仿宋" w:hAnsi="仿宋"/>
                <w:sz w:val="18"/>
                <w:szCs w:val="18"/>
                <w:lang w:val="zh-CN"/>
              </w:rPr>
              <w:t>2</w:t>
            </w:r>
          </w:p>
        </w:tc>
        <w:tc>
          <w:tcPr>
            <w:tcW w:w="1134" w:type="dxa"/>
            <w:vAlign w:val="center"/>
          </w:tcPr>
          <w:p w14:paraId="2246B591" w14:textId="77777777" w:rsidR="00424B23" w:rsidRDefault="00424B23" w:rsidP="00424B2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09A40BB"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19A6243" w14:textId="34EB5360"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039D4" w14:paraId="5462E51A" w14:textId="77777777">
        <w:trPr>
          <w:trHeight w:val="20"/>
          <w:jc w:val="center"/>
        </w:trPr>
        <w:tc>
          <w:tcPr>
            <w:tcW w:w="1247" w:type="dxa"/>
            <w:vMerge w:val="restart"/>
            <w:vAlign w:val="center"/>
          </w:tcPr>
          <w:p w14:paraId="0226C3E3" w14:textId="42EA46F1" w:rsidR="003039D4" w:rsidRDefault="003039D4" w:rsidP="003039D4">
            <w:pPr>
              <w:spacing w:line="240" w:lineRule="atLeast"/>
              <w:rPr>
                <w:rFonts w:ascii="仿宋" w:eastAsia="仿宋" w:hAnsi="仿宋"/>
                <w:color w:val="000000"/>
                <w:szCs w:val="21"/>
              </w:rPr>
            </w:pPr>
            <w:r>
              <w:rPr>
                <w:rFonts w:ascii="仿宋" w:eastAsia="仿宋" w:hAnsi="仿宋" w:hint="eastAsia"/>
                <w:color w:val="000000"/>
                <w:szCs w:val="21"/>
              </w:rPr>
              <w:t>第二章 典型油藏开发方案设计</w:t>
            </w:r>
          </w:p>
          <w:p w14:paraId="24359756" w14:textId="77777777" w:rsidR="003039D4" w:rsidRDefault="003039D4" w:rsidP="003039D4">
            <w:pPr>
              <w:rPr>
                <w:rFonts w:ascii="仿宋" w:eastAsia="仿宋" w:hAnsi="仿宋"/>
                <w:szCs w:val="21"/>
              </w:rPr>
            </w:pPr>
          </w:p>
        </w:tc>
        <w:tc>
          <w:tcPr>
            <w:tcW w:w="1814" w:type="dxa"/>
            <w:vAlign w:val="center"/>
          </w:tcPr>
          <w:p w14:paraId="36FB76BE" w14:textId="30B066D1" w:rsidR="003039D4" w:rsidRDefault="003039D4" w:rsidP="003039D4">
            <w:pPr>
              <w:jc w:val="center"/>
              <w:rPr>
                <w:rFonts w:ascii="仿宋" w:eastAsia="仿宋" w:hAnsi="仿宋"/>
                <w:szCs w:val="21"/>
                <w:lang w:val="zh-CN"/>
              </w:rPr>
            </w:pPr>
            <w:r>
              <w:rPr>
                <w:rFonts w:ascii="仿宋" w:eastAsia="仿宋" w:hAnsi="仿宋" w:hint="eastAsia"/>
                <w:color w:val="000000"/>
                <w:szCs w:val="21"/>
              </w:rPr>
              <w:t>2.1</w:t>
            </w:r>
            <w:r>
              <w:rPr>
                <w:rFonts w:ascii="仿宋" w:eastAsia="仿宋" w:hAnsi="仿宋"/>
                <w:color w:val="000000"/>
                <w:szCs w:val="21"/>
              </w:rPr>
              <w:t xml:space="preserve"> </w:t>
            </w:r>
            <w:r>
              <w:rPr>
                <w:rFonts w:ascii="仿宋" w:eastAsia="仿宋" w:hAnsi="仿宋" w:hint="eastAsia"/>
                <w:color w:val="000000"/>
                <w:szCs w:val="21"/>
              </w:rPr>
              <w:t>典型</w:t>
            </w:r>
            <w:r>
              <w:rPr>
                <w:rFonts w:ascii="仿宋" w:eastAsia="仿宋" w:hAnsi="仿宋" w:hint="eastAsia"/>
                <w:szCs w:val="21"/>
              </w:rPr>
              <w:t>低渗油藏水驱开发方案设计</w:t>
            </w:r>
          </w:p>
        </w:tc>
        <w:tc>
          <w:tcPr>
            <w:tcW w:w="3685" w:type="dxa"/>
            <w:vAlign w:val="center"/>
          </w:tcPr>
          <w:p w14:paraId="68071FDA" w14:textId="7A651C8A" w:rsidR="003039D4" w:rsidRDefault="003039D4" w:rsidP="003039D4">
            <w:pPr>
              <w:jc w:val="center"/>
              <w:rPr>
                <w:rFonts w:ascii="仿宋" w:eastAsia="仿宋" w:hAnsi="仿宋"/>
                <w:szCs w:val="21"/>
                <w:lang w:val="zh-CN"/>
              </w:rPr>
            </w:pPr>
            <w:r>
              <w:rPr>
                <w:rFonts w:ascii="仿宋" w:eastAsia="仿宋" w:hAnsi="仿宋" w:hint="eastAsia"/>
                <w:szCs w:val="21"/>
              </w:rPr>
              <w:t>低渗油藏水驱开发方案设计的流程、方法</w:t>
            </w:r>
          </w:p>
        </w:tc>
        <w:tc>
          <w:tcPr>
            <w:tcW w:w="397" w:type="dxa"/>
            <w:vAlign w:val="center"/>
          </w:tcPr>
          <w:p w14:paraId="745DDD50"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52BECF14"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0002E36" w14:textId="5E753D55"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1F9BA0A"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039D4" w14:paraId="6AC0471C" w14:textId="77777777">
        <w:trPr>
          <w:trHeight w:val="20"/>
          <w:jc w:val="center"/>
        </w:trPr>
        <w:tc>
          <w:tcPr>
            <w:tcW w:w="1247" w:type="dxa"/>
            <w:vMerge/>
            <w:vAlign w:val="center"/>
          </w:tcPr>
          <w:p w14:paraId="70FBFD9E" w14:textId="77777777" w:rsidR="003039D4" w:rsidRDefault="003039D4" w:rsidP="003039D4">
            <w:pPr>
              <w:rPr>
                <w:rFonts w:ascii="仿宋" w:eastAsia="仿宋" w:hAnsi="仿宋"/>
                <w:szCs w:val="21"/>
                <w:lang w:val="zh-CN"/>
              </w:rPr>
            </w:pPr>
          </w:p>
        </w:tc>
        <w:tc>
          <w:tcPr>
            <w:tcW w:w="1814" w:type="dxa"/>
            <w:vAlign w:val="center"/>
          </w:tcPr>
          <w:p w14:paraId="0E3D9B2D" w14:textId="1404D851" w:rsidR="003039D4" w:rsidRDefault="003039D4" w:rsidP="003039D4">
            <w:pPr>
              <w:jc w:val="center"/>
              <w:rPr>
                <w:rFonts w:ascii="仿宋" w:eastAsia="仿宋" w:hAnsi="仿宋"/>
                <w:szCs w:val="21"/>
                <w:lang w:val="zh-CN"/>
              </w:rPr>
            </w:pPr>
            <w:r>
              <w:rPr>
                <w:rFonts w:ascii="仿宋" w:eastAsia="仿宋" w:hAnsi="仿宋" w:hint="eastAsia"/>
                <w:szCs w:val="21"/>
                <w:lang w:val="zh-CN"/>
              </w:rPr>
              <w:t>2.2</w:t>
            </w:r>
            <w:r>
              <w:rPr>
                <w:rFonts w:ascii="仿宋" w:eastAsia="仿宋" w:hAnsi="仿宋"/>
                <w:szCs w:val="21"/>
                <w:lang w:val="zh-CN"/>
              </w:rPr>
              <w:t xml:space="preserve"> </w:t>
            </w:r>
            <w:r>
              <w:rPr>
                <w:rFonts w:ascii="仿宋" w:eastAsia="仿宋" w:hAnsi="仿宋" w:hint="eastAsia"/>
                <w:szCs w:val="21"/>
                <w:lang w:val="zh-CN"/>
              </w:rPr>
              <w:t>典型</w:t>
            </w:r>
            <w:r>
              <w:rPr>
                <w:rFonts w:ascii="仿宋" w:eastAsia="仿宋" w:hAnsi="仿宋" w:hint="eastAsia"/>
                <w:szCs w:val="21"/>
              </w:rPr>
              <w:t>火山岩油藏开发方案设计</w:t>
            </w:r>
          </w:p>
        </w:tc>
        <w:tc>
          <w:tcPr>
            <w:tcW w:w="3685" w:type="dxa"/>
            <w:vAlign w:val="center"/>
          </w:tcPr>
          <w:p w14:paraId="6C76BBBA" w14:textId="18EB4A69" w:rsidR="003039D4" w:rsidRDefault="003039D4" w:rsidP="003039D4">
            <w:pPr>
              <w:jc w:val="center"/>
              <w:rPr>
                <w:rFonts w:ascii="仿宋" w:eastAsia="仿宋" w:hAnsi="仿宋"/>
                <w:szCs w:val="21"/>
                <w:lang w:val="zh-CN"/>
              </w:rPr>
            </w:pPr>
            <w:r>
              <w:rPr>
                <w:rFonts w:ascii="仿宋" w:eastAsia="仿宋" w:hAnsi="仿宋" w:hint="eastAsia"/>
                <w:szCs w:val="21"/>
              </w:rPr>
              <w:t>火山岩油藏开发方案设计的流程、方法</w:t>
            </w:r>
          </w:p>
        </w:tc>
        <w:tc>
          <w:tcPr>
            <w:tcW w:w="397" w:type="dxa"/>
            <w:vAlign w:val="center"/>
          </w:tcPr>
          <w:p w14:paraId="220CB91F"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56F1B1DF"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141899D"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A903EA6" w14:textId="288616F2"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039D4" w14:paraId="0A82E5D8" w14:textId="77777777">
        <w:trPr>
          <w:trHeight w:val="20"/>
          <w:jc w:val="center"/>
        </w:trPr>
        <w:tc>
          <w:tcPr>
            <w:tcW w:w="1247" w:type="dxa"/>
            <w:vMerge/>
            <w:vAlign w:val="center"/>
          </w:tcPr>
          <w:p w14:paraId="56DD198F" w14:textId="77777777" w:rsidR="003039D4" w:rsidRDefault="003039D4" w:rsidP="003039D4">
            <w:pPr>
              <w:rPr>
                <w:rFonts w:ascii="仿宋" w:eastAsia="仿宋" w:hAnsi="仿宋"/>
                <w:szCs w:val="21"/>
                <w:lang w:val="zh-CN"/>
              </w:rPr>
            </w:pPr>
          </w:p>
        </w:tc>
        <w:tc>
          <w:tcPr>
            <w:tcW w:w="1814" w:type="dxa"/>
            <w:vAlign w:val="center"/>
          </w:tcPr>
          <w:p w14:paraId="2666DE54" w14:textId="3B2B1037" w:rsidR="003039D4" w:rsidRDefault="003039D4" w:rsidP="003039D4">
            <w:pPr>
              <w:jc w:val="center"/>
              <w:rPr>
                <w:rFonts w:ascii="仿宋" w:eastAsia="仿宋" w:hAnsi="仿宋"/>
                <w:szCs w:val="21"/>
                <w:lang w:val="zh-CN"/>
              </w:rPr>
            </w:pPr>
            <w:r>
              <w:rPr>
                <w:rFonts w:ascii="仿宋" w:eastAsia="仿宋" w:hAnsi="仿宋" w:hint="eastAsia"/>
                <w:szCs w:val="21"/>
                <w:lang w:val="zh-CN"/>
              </w:rPr>
              <w:t>2.</w:t>
            </w:r>
            <w:r>
              <w:rPr>
                <w:rFonts w:ascii="仿宋" w:eastAsia="仿宋" w:hAnsi="仿宋"/>
                <w:szCs w:val="21"/>
                <w:lang w:val="zh-CN"/>
              </w:rPr>
              <w:t>3</w:t>
            </w:r>
            <w:r>
              <w:rPr>
                <w:rFonts w:ascii="仿宋" w:eastAsia="仿宋" w:hAnsi="仿宋" w:hint="eastAsia"/>
                <w:szCs w:val="21"/>
                <w:lang w:val="zh-CN"/>
              </w:rPr>
              <w:t xml:space="preserve"> </w:t>
            </w:r>
            <w:r>
              <w:rPr>
                <w:rFonts w:ascii="仿宋" w:eastAsia="仿宋" w:hAnsi="仿宋" w:hint="eastAsia"/>
                <w:szCs w:val="21"/>
              </w:rPr>
              <w:t>低渗油藏二氧化碳驱开发方案设计</w:t>
            </w:r>
          </w:p>
        </w:tc>
        <w:tc>
          <w:tcPr>
            <w:tcW w:w="3685" w:type="dxa"/>
            <w:vAlign w:val="center"/>
          </w:tcPr>
          <w:p w14:paraId="536C0293" w14:textId="7E19E0B3" w:rsidR="003039D4" w:rsidRDefault="003039D4" w:rsidP="003039D4">
            <w:pPr>
              <w:jc w:val="center"/>
              <w:rPr>
                <w:rFonts w:ascii="仿宋" w:eastAsia="仿宋" w:hAnsi="仿宋"/>
                <w:szCs w:val="21"/>
                <w:lang w:val="zh-CN"/>
              </w:rPr>
            </w:pPr>
            <w:r>
              <w:rPr>
                <w:rFonts w:ascii="仿宋" w:eastAsia="仿宋" w:hAnsi="仿宋" w:hint="eastAsia"/>
                <w:szCs w:val="21"/>
              </w:rPr>
              <w:t>低渗油藏二氧化碳驱开发方案设计的流程、方法</w:t>
            </w:r>
          </w:p>
        </w:tc>
        <w:tc>
          <w:tcPr>
            <w:tcW w:w="397" w:type="dxa"/>
            <w:vAlign w:val="center"/>
          </w:tcPr>
          <w:p w14:paraId="71AB94DF"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1D2FBD28"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B785F81"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395F272" w14:textId="29AB4683"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039D4" w14:paraId="6B4CFA74" w14:textId="77777777">
        <w:trPr>
          <w:trHeight w:val="20"/>
          <w:jc w:val="center"/>
        </w:trPr>
        <w:tc>
          <w:tcPr>
            <w:tcW w:w="1247" w:type="dxa"/>
            <w:vMerge w:val="restart"/>
            <w:vAlign w:val="center"/>
          </w:tcPr>
          <w:p w14:paraId="346D11AE" w14:textId="2ABCD473" w:rsidR="003039D4" w:rsidRDefault="003039D4" w:rsidP="003039D4">
            <w:pPr>
              <w:spacing w:line="240" w:lineRule="atLeast"/>
              <w:rPr>
                <w:rFonts w:ascii="仿宋" w:eastAsia="仿宋" w:hAnsi="仿宋"/>
                <w:color w:val="000000"/>
                <w:szCs w:val="21"/>
              </w:rPr>
            </w:pPr>
            <w:r>
              <w:rPr>
                <w:rFonts w:ascii="仿宋" w:eastAsia="仿宋" w:hAnsi="仿宋" w:hint="eastAsia"/>
                <w:color w:val="000000"/>
                <w:szCs w:val="21"/>
              </w:rPr>
              <w:t>第三章 典型油藏调整方案设计</w:t>
            </w:r>
          </w:p>
          <w:p w14:paraId="574C0897" w14:textId="77777777" w:rsidR="003039D4" w:rsidRDefault="003039D4" w:rsidP="003039D4">
            <w:pPr>
              <w:rPr>
                <w:rFonts w:ascii="仿宋" w:eastAsia="仿宋" w:hAnsi="仿宋"/>
                <w:szCs w:val="21"/>
              </w:rPr>
            </w:pPr>
          </w:p>
        </w:tc>
        <w:tc>
          <w:tcPr>
            <w:tcW w:w="1814" w:type="dxa"/>
            <w:vAlign w:val="center"/>
          </w:tcPr>
          <w:p w14:paraId="1345E69D" w14:textId="1097AA0A" w:rsidR="003039D4" w:rsidRDefault="003039D4" w:rsidP="003039D4">
            <w:pPr>
              <w:spacing w:line="240" w:lineRule="atLeast"/>
              <w:jc w:val="center"/>
              <w:rPr>
                <w:rFonts w:ascii="仿宋" w:eastAsia="仿宋" w:hAnsi="仿宋"/>
                <w:color w:val="000000"/>
                <w:szCs w:val="21"/>
              </w:rPr>
            </w:pPr>
            <w:r>
              <w:rPr>
                <w:rFonts w:ascii="仿宋" w:eastAsia="仿宋" w:hAnsi="仿宋"/>
                <w:color w:val="000000"/>
                <w:szCs w:val="21"/>
              </w:rPr>
              <w:t>3</w:t>
            </w:r>
            <w:r>
              <w:rPr>
                <w:rFonts w:ascii="仿宋" w:eastAsia="仿宋" w:hAnsi="仿宋" w:hint="eastAsia"/>
                <w:color w:val="000000"/>
                <w:szCs w:val="21"/>
              </w:rPr>
              <w:t xml:space="preserve">.1 </w:t>
            </w:r>
            <w:r>
              <w:rPr>
                <w:rFonts w:ascii="仿宋" w:eastAsia="仿宋" w:hAnsi="仿宋" w:hint="eastAsia"/>
                <w:szCs w:val="21"/>
              </w:rPr>
              <w:t>深层复杂油气藏开发调整方案设计</w:t>
            </w:r>
          </w:p>
        </w:tc>
        <w:tc>
          <w:tcPr>
            <w:tcW w:w="3685" w:type="dxa"/>
            <w:vAlign w:val="center"/>
          </w:tcPr>
          <w:p w14:paraId="7BACC955" w14:textId="256308E4" w:rsidR="003039D4" w:rsidRDefault="003039D4" w:rsidP="002B2BC9">
            <w:pPr>
              <w:jc w:val="center"/>
              <w:rPr>
                <w:rFonts w:ascii="仿宋" w:eastAsia="仿宋" w:hAnsi="仿宋"/>
                <w:szCs w:val="21"/>
                <w:lang w:val="zh-CN"/>
              </w:rPr>
            </w:pPr>
            <w:r>
              <w:rPr>
                <w:rFonts w:ascii="仿宋" w:eastAsia="仿宋" w:hAnsi="仿宋" w:hint="eastAsia"/>
                <w:szCs w:val="21"/>
              </w:rPr>
              <w:t>深层复杂油气藏开发调整方案设计的</w:t>
            </w:r>
            <w:r w:rsidR="00667075">
              <w:rPr>
                <w:rFonts w:ascii="仿宋" w:eastAsia="仿宋" w:hAnsi="仿宋" w:hint="eastAsia"/>
                <w:szCs w:val="21"/>
              </w:rPr>
              <w:t>理念、</w:t>
            </w:r>
            <w:r>
              <w:rPr>
                <w:rFonts w:ascii="仿宋" w:eastAsia="仿宋" w:hAnsi="仿宋" w:hint="eastAsia"/>
                <w:szCs w:val="21"/>
              </w:rPr>
              <w:t>流程、基础、方法</w:t>
            </w:r>
          </w:p>
        </w:tc>
        <w:tc>
          <w:tcPr>
            <w:tcW w:w="397" w:type="dxa"/>
            <w:vAlign w:val="center"/>
          </w:tcPr>
          <w:p w14:paraId="2EB4B9D7"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664A3F99"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976D042"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E206198" w14:textId="3CC99DC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039D4" w14:paraId="218DF8F6" w14:textId="77777777">
        <w:trPr>
          <w:trHeight w:val="20"/>
          <w:jc w:val="center"/>
        </w:trPr>
        <w:tc>
          <w:tcPr>
            <w:tcW w:w="1247" w:type="dxa"/>
            <w:vMerge/>
            <w:vAlign w:val="center"/>
          </w:tcPr>
          <w:p w14:paraId="03312643" w14:textId="77777777" w:rsidR="003039D4" w:rsidRDefault="003039D4" w:rsidP="003039D4">
            <w:pPr>
              <w:rPr>
                <w:rFonts w:ascii="仿宋" w:eastAsia="仿宋" w:hAnsi="仿宋"/>
                <w:szCs w:val="21"/>
                <w:lang w:val="zh-CN"/>
              </w:rPr>
            </w:pPr>
          </w:p>
        </w:tc>
        <w:tc>
          <w:tcPr>
            <w:tcW w:w="1814" w:type="dxa"/>
            <w:vAlign w:val="center"/>
          </w:tcPr>
          <w:p w14:paraId="0F957E08" w14:textId="1E1AC7F9" w:rsidR="003039D4" w:rsidRDefault="003039D4" w:rsidP="002B2BC9">
            <w:pPr>
              <w:spacing w:line="240" w:lineRule="atLeast"/>
              <w:jc w:val="center"/>
              <w:rPr>
                <w:rFonts w:ascii="仿宋" w:eastAsia="仿宋" w:hAnsi="仿宋"/>
                <w:color w:val="000000"/>
                <w:szCs w:val="21"/>
              </w:rPr>
            </w:pPr>
            <w:r>
              <w:rPr>
                <w:rFonts w:ascii="仿宋" w:eastAsia="仿宋" w:hAnsi="仿宋"/>
                <w:color w:val="000000"/>
                <w:szCs w:val="21"/>
              </w:rPr>
              <w:t>3</w:t>
            </w:r>
            <w:r>
              <w:rPr>
                <w:rFonts w:ascii="仿宋" w:eastAsia="仿宋" w:hAnsi="仿宋" w:hint="eastAsia"/>
                <w:color w:val="000000"/>
                <w:szCs w:val="21"/>
              </w:rPr>
              <w:t>.2</w:t>
            </w:r>
            <w:r>
              <w:rPr>
                <w:rFonts w:ascii="仿宋" w:eastAsia="仿宋" w:hAnsi="仿宋"/>
                <w:color w:val="000000"/>
                <w:szCs w:val="21"/>
              </w:rPr>
              <w:t xml:space="preserve"> </w:t>
            </w:r>
            <w:r>
              <w:rPr>
                <w:rFonts w:ascii="仿宋" w:eastAsia="仿宋" w:hAnsi="仿宋" w:hint="eastAsia"/>
                <w:szCs w:val="21"/>
              </w:rPr>
              <w:t>“二三结合”开发调整方案设计（1）</w:t>
            </w:r>
          </w:p>
        </w:tc>
        <w:tc>
          <w:tcPr>
            <w:tcW w:w="3685" w:type="dxa"/>
            <w:vAlign w:val="center"/>
          </w:tcPr>
          <w:p w14:paraId="7510BA65" w14:textId="04766F3B" w:rsidR="003039D4" w:rsidRDefault="003039D4" w:rsidP="003039D4">
            <w:pPr>
              <w:jc w:val="center"/>
              <w:rPr>
                <w:rFonts w:ascii="仿宋" w:eastAsia="仿宋" w:hAnsi="仿宋"/>
                <w:szCs w:val="21"/>
                <w:lang w:val="zh-CN"/>
              </w:rPr>
            </w:pPr>
            <w:r>
              <w:rPr>
                <w:rFonts w:ascii="仿宋" w:eastAsia="仿宋" w:hAnsi="仿宋" w:hint="eastAsia"/>
                <w:szCs w:val="21"/>
              </w:rPr>
              <w:t>断块油藏“二三结合”开发调整方案设计的</w:t>
            </w:r>
            <w:r w:rsidR="00667075">
              <w:rPr>
                <w:rFonts w:ascii="仿宋" w:eastAsia="仿宋" w:hAnsi="仿宋" w:hint="eastAsia"/>
                <w:szCs w:val="21"/>
              </w:rPr>
              <w:t>理念、流程</w:t>
            </w:r>
          </w:p>
        </w:tc>
        <w:tc>
          <w:tcPr>
            <w:tcW w:w="397" w:type="dxa"/>
            <w:vAlign w:val="center"/>
          </w:tcPr>
          <w:p w14:paraId="1DCB9C18"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5C12C571" w14:textId="77777777" w:rsidR="00667075" w:rsidRDefault="00667075" w:rsidP="0066707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72D7191" w14:textId="77777777" w:rsidR="00667075" w:rsidRDefault="00667075" w:rsidP="0066707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A22BBDD" w14:textId="699D7027" w:rsidR="003039D4" w:rsidRDefault="00667075"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039D4" w14:paraId="6ED9705A" w14:textId="77777777">
        <w:trPr>
          <w:trHeight w:val="20"/>
          <w:jc w:val="center"/>
        </w:trPr>
        <w:tc>
          <w:tcPr>
            <w:tcW w:w="1247" w:type="dxa"/>
            <w:vMerge/>
            <w:vAlign w:val="center"/>
          </w:tcPr>
          <w:p w14:paraId="5E94A997" w14:textId="77777777" w:rsidR="003039D4" w:rsidRDefault="003039D4" w:rsidP="003039D4">
            <w:pPr>
              <w:rPr>
                <w:rFonts w:ascii="仿宋" w:eastAsia="仿宋" w:hAnsi="仿宋"/>
                <w:szCs w:val="21"/>
                <w:lang w:val="zh-CN"/>
              </w:rPr>
            </w:pPr>
          </w:p>
        </w:tc>
        <w:tc>
          <w:tcPr>
            <w:tcW w:w="1814" w:type="dxa"/>
            <w:vAlign w:val="center"/>
          </w:tcPr>
          <w:p w14:paraId="591CB95F" w14:textId="48530847" w:rsidR="003039D4" w:rsidRDefault="003039D4" w:rsidP="00EC30FE">
            <w:pPr>
              <w:spacing w:line="240" w:lineRule="atLeast"/>
              <w:jc w:val="center"/>
              <w:rPr>
                <w:rFonts w:ascii="仿宋" w:eastAsia="仿宋" w:hAnsi="仿宋"/>
                <w:color w:val="000000"/>
                <w:szCs w:val="21"/>
              </w:rPr>
            </w:pPr>
            <w:r>
              <w:rPr>
                <w:rFonts w:ascii="仿宋" w:eastAsia="仿宋" w:hAnsi="仿宋"/>
                <w:color w:val="000000"/>
                <w:szCs w:val="21"/>
              </w:rPr>
              <w:t>3</w:t>
            </w:r>
            <w:r>
              <w:rPr>
                <w:rFonts w:ascii="仿宋" w:eastAsia="仿宋" w:hAnsi="仿宋" w:hint="eastAsia"/>
                <w:color w:val="000000"/>
                <w:szCs w:val="21"/>
              </w:rPr>
              <w:t>.</w:t>
            </w:r>
            <w:r w:rsidR="00EC30FE">
              <w:rPr>
                <w:rFonts w:ascii="仿宋" w:eastAsia="仿宋" w:hAnsi="仿宋"/>
                <w:color w:val="000000"/>
                <w:szCs w:val="21"/>
              </w:rPr>
              <w:t>2</w:t>
            </w:r>
            <w:r>
              <w:rPr>
                <w:rFonts w:ascii="仿宋" w:eastAsia="仿宋" w:hAnsi="仿宋" w:hint="eastAsia"/>
                <w:color w:val="000000"/>
                <w:szCs w:val="21"/>
              </w:rPr>
              <w:t xml:space="preserve"> </w:t>
            </w:r>
            <w:r w:rsidR="00667075">
              <w:rPr>
                <w:rFonts w:ascii="仿宋" w:eastAsia="仿宋" w:hAnsi="仿宋" w:hint="eastAsia"/>
                <w:szCs w:val="21"/>
              </w:rPr>
              <w:t>“二三结合”开发调整方案设计（</w:t>
            </w:r>
            <w:r w:rsidR="00667075">
              <w:rPr>
                <w:rFonts w:ascii="仿宋" w:eastAsia="仿宋" w:hAnsi="仿宋"/>
                <w:szCs w:val="21"/>
              </w:rPr>
              <w:t>2</w:t>
            </w:r>
            <w:r w:rsidR="00667075">
              <w:rPr>
                <w:rFonts w:ascii="仿宋" w:eastAsia="仿宋" w:hAnsi="仿宋" w:hint="eastAsia"/>
                <w:szCs w:val="21"/>
              </w:rPr>
              <w:t>）</w:t>
            </w:r>
          </w:p>
        </w:tc>
        <w:tc>
          <w:tcPr>
            <w:tcW w:w="3685" w:type="dxa"/>
            <w:vAlign w:val="center"/>
          </w:tcPr>
          <w:p w14:paraId="3E0069D9" w14:textId="34716196" w:rsidR="003039D4" w:rsidRDefault="00667075" w:rsidP="003039D4">
            <w:pPr>
              <w:jc w:val="center"/>
              <w:rPr>
                <w:rFonts w:ascii="仿宋" w:eastAsia="仿宋" w:hAnsi="仿宋"/>
                <w:szCs w:val="21"/>
                <w:lang w:val="zh-CN"/>
              </w:rPr>
            </w:pPr>
            <w:r>
              <w:rPr>
                <w:rFonts w:ascii="仿宋" w:eastAsia="仿宋" w:hAnsi="仿宋" w:hint="eastAsia"/>
                <w:szCs w:val="21"/>
              </w:rPr>
              <w:t>断块油藏“二三结合”开发调整方案设计的基础、方法</w:t>
            </w:r>
          </w:p>
        </w:tc>
        <w:tc>
          <w:tcPr>
            <w:tcW w:w="397" w:type="dxa"/>
            <w:vAlign w:val="center"/>
          </w:tcPr>
          <w:p w14:paraId="30E978BC"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745854ED" w14:textId="77777777" w:rsidR="00667075" w:rsidRDefault="00667075" w:rsidP="0066707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BBEFF3B" w14:textId="77777777" w:rsidR="00667075" w:rsidRDefault="00667075" w:rsidP="0066707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88E86E2" w14:textId="4DD5C6D1" w:rsidR="003039D4" w:rsidRDefault="00667075"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039D4" w14:paraId="6217ECC5" w14:textId="77777777">
        <w:trPr>
          <w:trHeight w:val="20"/>
          <w:jc w:val="center"/>
        </w:trPr>
        <w:tc>
          <w:tcPr>
            <w:tcW w:w="1247" w:type="dxa"/>
            <w:vMerge/>
            <w:vAlign w:val="center"/>
          </w:tcPr>
          <w:p w14:paraId="26B82E40" w14:textId="77777777" w:rsidR="003039D4" w:rsidRDefault="003039D4" w:rsidP="003039D4">
            <w:pPr>
              <w:rPr>
                <w:rFonts w:ascii="仿宋" w:eastAsia="仿宋" w:hAnsi="仿宋"/>
                <w:szCs w:val="21"/>
                <w:lang w:val="zh-CN"/>
              </w:rPr>
            </w:pPr>
          </w:p>
        </w:tc>
        <w:tc>
          <w:tcPr>
            <w:tcW w:w="1814" w:type="dxa"/>
            <w:vAlign w:val="center"/>
          </w:tcPr>
          <w:p w14:paraId="02D302FA" w14:textId="35DD0080" w:rsidR="003039D4" w:rsidRDefault="003039D4" w:rsidP="00EC30FE">
            <w:pPr>
              <w:spacing w:line="240" w:lineRule="atLeast"/>
              <w:jc w:val="center"/>
              <w:rPr>
                <w:rFonts w:ascii="仿宋" w:eastAsia="仿宋" w:hAnsi="仿宋"/>
                <w:color w:val="000000"/>
                <w:szCs w:val="21"/>
              </w:rPr>
            </w:pPr>
            <w:r>
              <w:rPr>
                <w:rFonts w:ascii="仿宋" w:eastAsia="仿宋" w:hAnsi="仿宋"/>
                <w:color w:val="000000"/>
                <w:szCs w:val="21"/>
              </w:rPr>
              <w:t>3</w:t>
            </w:r>
            <w:r>
              <w:rPr>
                <w:rFonts w:ascii="仿宋" w:eastAsia="仿宋" w:hAnsi="仿宋" w:hint="eastAsia"/>
                <w:color w:val="000000"/>
                <w:szCs w:val="21"/>
              </w:rPr>
              <w:t>.</w:t>
            </w:r>
            <w:r w:rsidR="00EC30FE">
              <w:rPr>
                <w:rFonts w:ascii="仿宋" w:eastAsia="仿宋" w:hAnsi="仿宋"/>
                <w:color w:val="000000"/>
                <w:szCs w:val="21"/>
              </w:rPr>
              <w:t>3</w:t>
            </w:r>
            <w:r w:rsidR="00EC30FE">
              <w:rPr>
                <w:rFonts w:ascii="仿宋" w:eastAsia="仿宋" w:hAnsi="仿宋" w:hint="eastAsia"/>
                <w:color w:val="000000"/>
                <w:szCs w:val="21"/>
              </w:rPr>
              <w:t xml:space="preserve"> </w:t>
            </w:r>
            <w:r>
              <w:rPr>
                <w:rFonts w:ascii="仿宋" w:eastAsia="仿宋" w:hAnsi="仿宋" w:hint="eastAsia"/>
                <w:color w:val="000000"/>
                <w:szCs w:val="21"/>
              </w:rPr>
              <w:t>油田</w:t>
            </w:r>
            <w:r w:rsidR="00667075">
              <w:rPr>
                <w:rFonts w:ascii="仿宋" w:eastAsia="仿宋" w:hAnsi="仿宋" w:hint="eastAsia"/>
                <w:color w:val="000000"/>
                <w:szCs w:val="21"/>
              </w:rPr>
              <w:t>开发调</w:t>
            </w:r>
            <w:r w:rsidR="00667075">
              <w:rPr>
                <w:rFonts w:ascii="仿宋" w:eastAsia="仿宋" w:hAnsi="仿宋" w:hint="eastAsia"/>
                <w:color w:val="000000"/>
                <w:szCs w:val="21"/>
              </w:rPr>
              <w:lastRenderedPageBreak/>
              <w:t>整的关键技术进展</w:t>
            </w:r>
          </w:p>
        </w:tc>
        <w:tc>
          <w:tcPr>
            <w:tcW w:w="3685" w:type="dxa"/>
            <w:vAlign w:val="center"/>
          </w:tcPr>
          <w:p w14:paraId="7425ED5C" w14:textId="7A69062A" w:rsidR="003039D4" w:rsidRDefault="003039D4" w:rsidP="003039D4">
            <w:pPr>
              <w:jc w:val="center"/>
              <w:rPr>
                <w:rFonts w:ascii="仿宋" w:eastAsia="仿宋" w:hAnsi="仿宋"/>
                <w:szCs w:val="21"/>
                <w:lang w:val="zh-CN"/>
              </w:rPr>
            </w:pPr>
            <w:r>
              <w:rPr>
                <w:rFonts w:ascii="仿宋" w:eastAsia="仿宋" w:hAnsi="仿宋" w:hint="eastAsia"/>
                <w:szCs w:val="21"/>
              </w:rPr>
              <w:lastRenderedPageBreak/>
              <w:t>动态油藏描述与提高采收率技术新进</w:t>
            </w:r>
            <w:r>
              <w:rPr>
                <w:rFonts w:ascii="仿宋" w:eastAsia="仿宋" w:hAnsi="仿宋" w:hint="eastAsia"/>
                <w:szCs w:val="21"/>
              </w:rPr>
              <w:lastRenderedPageBreak/>
              <w:t>展</w:t>
            </w:r>
          </w:p>
        </w:tc>
        <w:tc>
          <w:tcPr>
            <w:tcW w:w="397" w:type="dxa"/>
            <w:vAlign w:val="center"/>
          </w:tcPr>
          <w:p w14:paraId="6E0FD9A2"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lastRenderedPageBreak/>
              <w:t>2</w:t>
            </w:r>
          </w:p>
        </w:tc>
        <w:tc>
          <w:tcPr>
            <w:tcW w:w="1134" w:type="dxa"/>
            <w:vAlign w:val="center"/>
          </w:tcPr>
          <w:p w14:paraId="40DD8F8D" w14:textId="77777777" w:rsidR="00667075" w:rsidRDefault="00667075" w:rsidP="0066707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0ED8F243" w14:textId="77777777" w:rsidR="00667075" w:rsidRDefault="00667075" w:rsidP="00667075">
            <w:pPr>
              <w:rPr>
                <w:rFonts w:ascii="仿宋" w:eastAsia="仿宋" w:hAnsi="仿宋"/>
                <w:sz w:val="18"/>
                <w:szCs w:val="18"/>
                <w:lang w:val="zh-CN"/>
              </w:rPr>
            </w:pPr>
            <w:r>
              <w:rPr>
                <w:rFonts w:ascii="仿宋" w:eastAsia="仿宋" w:hAnsi="仿宋" w:hint="eastAsia"/>
                <w:sz w:val="18"/>
                <w:szCs w:val="18"/>
                <w:lang w:val="zh-CN"/>
              </w:rPr>
              <w:lastRenderedPageBreak/>
              <w:sym w:font="Wingdings 2" w:char="F052"/>
            </w:r>
            <w:r>
              <w:rPr>
                <w:rFonts w:ascii="仿宋" w:eastAsia="仿宋" w:hAnsi="仿宋" w:hint="eastAsia"/>
                <w:sz w:val="18"/>
                <w:szCs w:val="18"/>
                <w:lang w:val="zh-CN"/>
              </w:rPr>
              <w:t>理解</w:t>
            </w:r>
          </w:p>
          <w:p w14:paraId="026E71FF" w14:textId="35559BA2" w:rsidR="003039D4" w:rsidRDefault="00667075" w:rsidP="002B2BC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3039D4" w14:paraId="3B8134FB" w14:textId="77777777">
        <w:trPr>
          <w:trHeight w:val="20"/>
          <w:jc w:val="center"/>
        </w:trPr>
        <w:tc>
          <w:tcPr>
            <w:tcW w:w="1247" w:type="dxa"/>
            <w:vMerge/>
            <w:vAlign w:val="center"/>
          </w:tcPr>
          <w:p w14:paraId="4AE3370E" w14:textId="77777777" w:rsidR="003039D4" w:rsidRDefault="003039D4" w:rsidP="003039D4">
            <w:pPr>
              <w:rPr>
                <w:rFonts w:ascii="仿宋" w:eastAsia="仿宋" w:hAnsi="仿宋"/>
                <w:szCs w:val="21"/>
                <w:lang w:val="zh-CN"/>
              </w:rPr>
            </w:pPr>
          </w:p>
        </w:tc>
        <w:tc>
          <w:tcPr>
            <w:tcW w:w="1814" w:type="dxa"/>
            <w:vAlign w:val="center"/>
          </w:tcPr>
          <w:p w14:paraId="3EE9F37B" w14:textId="67AA63A5" w:rsidR="003039D4" w:rsidRDefault="00667075" w:rsidP="003039D4">
            <w:pPr>
              <w:spacing w:line="240" w:lineRule="atLeast"/>
              <w:jc w:val="center"/>
              <w:rPr>
                <w:rFonts w:ascii="仿宋" w:eastAsia="仿宋" w:hAnsi="仿宋"/>
                <w:color w:val="000000"/>
                <w:szCs w:val="21"/>
              </w:rPr>
            </w:pPr>
            <w:r w:rsidRPr="00B01D20">
              <w:rPr>
                <w:rFonts w:ascii="仿宋" w:eastAsia="仿宋" w:hAnsi="仿宋" w:hint="eastAsia"/>
                <w:b/>
                <w:szCs w:val="21"/>
              </w:rPr>
              <w:t>课程研讨</w:t>
            </w:r>
          </w:p>
        </w:tc>
        <w:tc>
          <w:tcPr>
            <w:tcW w:w="3685" w:type="dxa"/>
            <w:vAlign w:val="center"/>
          </w:tcPr>
          <w:p w14:paraId="302E9BE3" w14:textId="0EBDB0C6" w:rsidR="003039D4" w:rsidRDefault="002B2BC9" w:rsidP="003039D4">
            <w:pPr>
              <w:jc w:val="center"/>
              <w:rPr>
                <w:rFonts w:ascii="仿宋" w:eastAsia="仿宋" w:hAnsi="仿宋"/>
                <w:szCs w:val="21"/>
                <w:lang w:val="zh-CN"/>
              </w:rPr>
            </w:pPr>
            <w:r>
              <w:rPr>
                <w:rFonts w:ascii="仿宋" w:eastAsia="仿宋" w:hAnsi="仿宋" w:cs="宋体" w:hint="eastAsia"/>
                <w:bCs/>
                <w:color w:val="000000"/>
                <w:szCs w:val="21"/>
                <w:lang w:val="en-GB"/>
              </w:rPr>
              <w:t>文献调研认识和结论</w:t>
            </w:r>
          </w:p>
        </w:tc>
        <w:tc>
          <w:tcPr>
            <w:tcW w:w="397" w:type="dxa"/>
            <w:vAlign w:val="center"/>
          </w:tcPr>
          <w:p w14:paraId="071F2404"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4C099BE5" w14:textId="77777777" w:rsidR="00667075" w:rsidRDefault="00667075" w:rsidP="0066707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AD86AAC"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bl>
    <w:p w14:paraId="4513D119" w14:textId="77777777" w:rsidR="00757078" w:rsidRDefault="004C717F">
      <w:pPr>
        <w:ind w:firstLineChars="200" w:firstLine="360"/>
        <w:rPr>
          <w:rFonts w:ascii="仿宋" w:eastAsia="仿宋" w:hAnsi="仿宋"/>
          <w:sz w:val="18"/>
          <w:szCs w:val="18"/>
          <w:lang w:val="zh-CN"/>
        </w:rPr>
      </w:pPr>
      <w:r>
        <w:rPr>
          <w:rFonts w:ascii="仿宋" w:eastAsia="仿宋" w:hAnsi="仿宋" w:hint="eastAsia"/>
          <w:sz w:val="18"/>
          <w:szCs w:val="18"/>
          <w:lang w:val="zh-CN"/>
        </w:rPr>
        <w:t>注：在“学习要求”一栏补充选项，</w:t>
      </w:r>
      <w:r>
        <w:rPr>
          <w:rFonts w:ascii="仿宋" w:eastAsia="仿宋" w:hAnsi="仿宋"/>
          <w:sz w:val="18"/>
          <w:szCs w:val="18"/>
          <w:lang w:val="zh-CN"/>
        </w:rPr>
        <w:t>可以多选</w:t>
      </w:r>
      <w:r>
        <w:rPr>
          <w:rFonts w:ascii="仿宋" w:eastAsia="仿宋" w:hAnsi="仿宋" w:hint="eastAsia"/>
          <w:sz w:val="18"/>
          <w:szCs w:val="18"/>
          <w:lang w:val="zh-CN"/>
        </w:rPr>
        <w:t>，无要求可不填，</w:t>
      </w:r>
      <w:r>
        <w:rPr>
          <w:rFonts w:ascii="仿宋" w:eastAsia="仿宋" w:hAnsi="仿宋"/>
          <w:sz w:val="18"/>
          <w:szCs w:val="18"/>
          <w:lang w:val="zh-CN"/>
        </w:rPr>
        <w:t>也可自定要求</w:t>
      </w:r>
      <w:r>
        <w:rPr>
          <w:rFonts w:ascii="仿宋" w:eastAsia="仿宋" w:hAnsi="仿宋" w:hint="eastAsia"/>
          <w:sz w:val="18"/>
          <w:szCs w:val="18"/>
          <w:lang w:val="zh-CN"/>
        </w:rPr>
        <w:t>。</w:t>
      </w:r>
      <w:r>
        <w:rPr>
          <w:rFonts w:ascii="仿宋" w:eastAsia="仿宋" w:hAnsi="仿宋" w:hint="eastAsia"/>
          <w:b/>
          <w:sz w:val="18"/>
          <w:szCs w:val="18"/>
          <w:lang w:val="zh-CN"/>
        </w:rPr>
        <w:t>记忆，</w:t>
      </w:r>
      <w:r>
        <w:rPr>
          <w:rFonts w:ascii="仿宋" w:eastAsia="仿宋" w:hAnsi="仿宋" w:hint="eastAsia"/>
          <w:sz w:val="18"/>
          <w:szCs w:val="18"/>
          <w:lang w:val="zh-CN"/>
        </w:rPr>
        <w:t>指能从记忆库中找到相关的知识、概念、术语或材料与当前的信息进行比较、确认，能记住并能不加理解的列出、描述这些知识、概念、术语或材料；</w:t>
      </w:r>
      <w:r>
        <w:rPr>
          <w:rFonts w:ascii="仿宋" w:eastAsia="仿宋" w:hAnsi="仿宋" w:hint="eastAsia"/>
          <w:b/>
          <w:sz w:val="18"/>
          <w:szCs w:val="18"/>
          <w:lang w:val="zh-CN"/>
        </w:rPr>
        <w:t>理解，</w:t>
      </w:r>
      <w:r>
        <w:rPr>
          <w:rFonts w:ascii="仿宋" w:eastAsia="仿宋" w:hAnsi="仿宋" w:hint="eastAsia"/>
          <w:sz w:val="18"/>
          <w:szCs w:val="18"/>
          <w:lang w:val="zh-CN"/>
        </w:rPr>
        <w:t>指能对所学的内容作归纳、分类、解释、总结、推断和一定程度的发挥；</w:t>
      </w:r>
      <w:r>
        <w:rPr>
          <w:rFonts w:ascii="仿宋" w:eastAsia="仿宋" w:hAnsi="仿宋" w:hint="eastAsia"/>
          <w:b/>
          <w:sz w:val="18"/>
          <w:szCs w:val="18"/>
          <w:lang w:val="zh-CN"/>
        </w:rPr>
        <w:t>应用，</w:t>
      </w:r>
      <w:r>
        <w:rPr>
          <w:rFonts w:ascii="仿宋" w:eastAsia="仿宋" w:hAnsi="仿宋" w:hint="eastAsia"/>
          <w:sz w:val="18"/>
          <w:szCs w:val="18"/>
          <w:lang w:val="zh-CN"/>
        </w:rPr>
        <w:t>指能选择正确的程序应用、实施所学到的内容，并能进行必要的计算或决断；</w:t>
      </w:r>
      <w:r>
        <w:rPr>
          <w:rFonts w:ascii="仿宋" w:eastAsia="仿宋" w:hAnsi="仿宋" w:hint="eastAsia"/>
          <w:b/>
          <w:sz w:val="18"/>
          <w:szCs w:val="18"/>
          <w:lang w:val="zh-CN"/>
        </w:rPr>
        <w:t>综合分析，</w:t>
      </w:r>
      <w:r>
        <w:rPr>
          <w:rFonts w:ascii="仿宋" w:eastAsia="仿宋" w:hAnsi="仿宋" w:hint="eastAsia"/>
          <w:sz w:val="18"/>
          <w:szCs w:val="18"/>
          <w:lang w:val="zh-CN"/>
        </w:rPr>
        <w:t>指能将所学的内容分解并找出它们的相互关系和构成，或能计划、创造、建造、有改变的重构，或能作评论、总结、估计、预测、评估、论证和答辩。</w:t>
      </w:r>
    </w:p>
    <w:p w14:paraId="2449931C" w14:textId="77777777" w:rsidR="00757078" w:rsidRDefault="00757078">
      <w:pPr>
        <w:ind w:firstLineChars="200" w:firstLine="360"/>
        <w:rPr>
          <w:rFonts w:ascii="仿宋" w:eastAsia="仿宋" w:hAnsi="仿宋"/>
          <w:sz w:val="18"/>
          <w:szCs w:val="18"/>
          <w:lang w:val="zh-CN"/>
        </w:rPr>
      </w:pPr>
    </w:p>
    <w:p w14:paraId="359D69A5" w14:textId="77777777" w:rsidR="00757078" w:rsidRDefault="004C717F">
      <w:pPr>
        <w:rPr>
          <w:rFonts w:ascii="黑体" w:eastAsia="黑体" w:hAnsi="黑体"/>
          <w:szCs w:val="21"/>
          <w:lang w:val="en-GB"/>
        </w:rPr>
      </w:pPr>
      <w:r>
        <w:rPr>
          <w:rFonts w:ascii="黑体" w:eastAsia="黑体" w:hAnsi="黑体" w:hint="eastAsia"/>
          <w:szCs w:val="21"/>
          <w:lang w:val="en-GB"/>
        </w:rPr>
        <w:t>五、教学方法</w:t>
      </w:r>
    </w:p>
    <w:p w14:paraId="72EABBED" w14:textId="77777777" w:rsidR="00757078" w:rsidRDefault="004C717F">
      <w:pPr>
        <w:pStyle w:val="a3"/>
        <w:snapToGrid w:val="0"/>
        <w:spacing w:line="360" w:lineRule="auto"/>
        <w:ind w:firstLine="405"/>
        <w:rPr>
          <w:rFonts w:ascii="仿宋" w:eastAsia="仿宋" w:hAnsi="仿宋"/>
        </w:rPr>
      </w:pPr>
      <w:r>
        <w:rPr>
          <w:rFonts w:ascii="仿宋" w:eastAsia="仿宋" w:hAnsi="仿宋" w:hint="eastAsia"/>
        </w:rPr>
        <w:t>本课程以课堂讲授为主，对于重点内容和关键问题引导学生思考和分析，培养学生运用基本原理解决实际问题的能力。</w:t>
      </w:r>
    </w:p>
    <w:p w14:paraId="32385CE6" w14:textId="77777777" w:rsidR="00757078" w:rsidRDefault="00757078">
      <w:pPr>
        <w:pStyle w:val="a3"/>
        <w:snapToGrid w:val="0"/>
        <w:spacing w:line="360" w:lineRule="auto"/>
        <w:ind w:firstLine="405"/>
        <w:rPr>
          <w:rFonts w:ascii="仿宋" w:eastAsia="仿宋" w:hAnsi="仿宋"/>
        </w:rPr>
      </w:pPr>
    </w:p>
    <w:p w14:paraId="3750A950" w14:textId="77777777" w:rsidR="00757078" w:rsidRDefault="004C717F">
      <w:pPr>
        <w:rPr>
          <w:rFonts w:ascii="黑体" w:eastAsia="黑体" w:hAnsi="黑体"/>
          <w:szCs w:val="21"/>
          <w:lang w:val="en-GB"/>
        </w:rPr>
      </w:pPr>
      <w:r>
        <w:rPr>
          <w:rFonts w:ascii="黑体" w:eastAsia="黑体" w:hAnsi="黑体" w:hint="eastAsia"/>
          <w:szCs w:val="21"/>
          <w:lang w:val="en-GB"/>
        </w:rPr>
        <w:t>六、考核方式</w:t>
      </w:r>
    </w:p>
    <w:p w14:paraId="21EAAEBF" w14:textId="6DF9091E" w:rsidR="00215EBD" w:rsidRPr="001D6310" w:rsidRDefault="00215EBD" w:rsidP="00215EBD">
      <w:pPr>
        <w:ind w:firstLineChars="200" w:firstLine="420"/>
        <w:rPr>
          <w:rFonts w:ascii="仿宋" w:eastAsia="仿宋" w:hAnsi="仿宋"/>
          <w:szCs w:val="21"/>
        </w:rPr>
      </w:pPr>
      <w:r w:rsidRPr="001D6310">
        <w:rPr>
          <w:rFonts w:ascii="仿宋" w:eastAsia="仿宋" w:hAnsi="仿宋" w:hint="eastAsia"/>
          <w:szCs w:val="21"/>
        </w:rPr>
        <w:t>课程考核包括</w:t>
      </w:r>
      <w:r>
        <w:rPr>
          <w:rFonts w:ascii="仿宋" w:eastAsia="仿宋" w:hAnsi="仿宋" w:hint="eastAsia"/>
          <w:szCs w:val="21"/>
        </w:rPr>
        <w:t>期末</w:t>
      </w:r>
      <w:r w:rsidRPr="001D6310">
        <w:rPr>
          <w:rFonts w:ascii="仿宋" w:eastAsia="仿宋" w:hAnsi="仿宋" w:hint="eastAsia"/>
          <w:szCs w:val="21"/>
        </w:rPr>
        <w:t>考试</w:t>
      </w:r>
      <w:r>
        <w:rPr>
          <w:rFonts w:ascii="仿宋" w:eastAsia="仿宋" w:hAnsi="仿宋" w:hint="eastAsia"/>
          <w:szCs w:val="21"/>
        </w:rPr>
        <w:t>和过程成绩</w:t>
      </w:r>
      <w:r w:rsidRPr="001D6310">
        <w:rPr>
          <w:rFonts w:ascii="仿宋" w:eastAsia="仿宋" w:hAnsi="仿宋" w:hint="eastAsia"/>
          <w:szCs w:val="21"/>
        </w:rPr>
        <w:t>。</w:t>
      </w:r>
    </w:p>
    <w:p w14:paraId="433E9CDE" w14:textId="77C629B7" w:rsidR="00215EBD" w:rsidRPr="001D6310" w:rsidRDefault="00215EBD" w:rsidP="00215EBD">
      <w:pPr>
        <w:ind w:firstLineChars="200" w:firstLine="420"/>
        <w:rPr>
          <w:rFonts w:ascii="仿宋" w:eastAsia="仿宋" w:hAnsi="仿宋"/>
          <w:szCs w:val="21"/>
        </w:rPr>
      </w:pPr>
      <w:r>
        <w:rPr>
          <w:rFonts w:ascii="仿宋" w:eastAsia="仿宋" w:hAnsi="仿宋" w:hint="eastAsia"/>
          <w:szCs w:val="21"/>
        </w:rPr>
        <w:t>期末</w:t>
      </w:r>
      <w:r w:rsidRPr="001D6310">
        <w:rPr>
          <w:rFonts w:ascii="仿宋" w:eastAsia="仿宋" w:hAnsi="仿宋" w:hint="eastAsia"/>
          <w:szCs w:val="21"/>
        </w:rPr>
        <w:t>考试方法：</w:t>
      </w:r>
      <w:r w:rsidR="00B9485D">
        <w:rPr>
          <w:rFonts w:ascii="仿宋" w:eastAsia="仿宋" w:hAnsi="仿宋" w:hint="eastAsia"/>
          <w:szCs w:val="21"/>
        </w:rPr>
        <w:t>大作业</w:t>
      </w:r>
    </w:p>
    <w:p w14:paraId="5414D56D" w14:textId="77777777" w:rsidR="00215EBD" w:rsidRDefault="00215EBD" w:rsidP="00215EBD">
      <w:pPr>
        <w:ind w:firstLineChars="200" w:firstLine="420"/>
        <w:rPr>
          <w:rFonts w:ascii="仿宋" w:eastAsia="仿宋" w:hAnsi="仿宋"/>
          <w:szCs w:val="21"/>
        </w:rPr>
      </w:pPr>
      <w:r w:rsidRPr="001D6310">
        <w:rPr>
          <w:rFonts w:ascii="仿宋" w:eastAsia="仿宋" w:hAnsi="仿宋" w:hint="eastAsia"/>
          <w:szCs w:val="21"/>
        </w:rPr>
        <w:t>成绩构成如下：</w:t>
      </w:r>
    </w:p>
    <w:p w14:paraId="3E4C9C33" w14:textId="1A57C835" w:rsidR="00215EBD" w:rsidRDefault="00215EBD" w:rsidP="00215EBD">
      <w:pPr>
        <w:ind w:firstLineChars="200" w:firstLine="420"/>
        <w:rPr>
          <w:rFonts w:ascii="仿宋" w:eastAsia="仿宋" w:hAnsi="仿宋"/>
          <w:szCs w:val="21"/>
        </w:rPr>
      </w:pPr>
      <w:r w:rsidRPr="001D6310">
        <w:rPr>
          <w:rFonts w:ascii="仿宋" w:eastAsia="仿宋" w:hAnsi="仿宋" w:hint="eastAsia"/>
          <w:szCs w:val="21"/>
        </w:rPr>
        <w:t>总成绩=期末成绩×</w:t>
      </w:r>
      <w:r>
        <w:rPr>
          <w:rFonts w:ascii="仿宋" w:eastAsia="仿宋" w:hAnsi="仿宋"/>
          <w:szCs w:val="21"/>
        </w:rPr>
        <w:t>6</w:t>
      </w:r>
      <w:r w:rsidRPr="001D6310">
        <w:rPr>
          <w:rFonts w:ascii="仿宋" w:eastAsia="仿宋" w:hAnsi="仿宋" w:hint="eastAsia"/>
          <w:szCs w:val="21"/>
        </w:rPr>
        <w:t>0%</w:t>
      </w:r>
      <w:r>
        <w:rPr>
          <w:rFonts w:ascii="仿宋" w:eastAsia="仿宋" w:hAnsi="仿宋"/>
          <w:szCs w:val="21"/>
        </w:rPr>
        <w:t>+</w:t>
      </w:r>
      <w:r>
        <w:rPr>
          <w:rFonts w:ascii="仿宋" w:eastAsia="仿宋" w:hAnsi="仿宋" w:hint="eastAsia"/>
          <w:szCs w:val="21"/>
        </w:rPr>
        <w:t>过程</w:t>
      </w:r>
      <w:r w:rsidRPr="001D6310">
        <w:rPr>
          <w:rFonts w:ascii="仿宋" w:eastAsia="仿宋" w:hAnsi="仿宋" w:hint="eastAsia"/>
          <w:szCs w:val="21"/>
        </w:rPr>
        <w:t>成绩×</w:t>
      </w:r>
      <w:r>
        <w:rPr>
          <w:rFonts w:ascii="仿宋" w:eastAsia="仿宋" w:hAnsi="仿宋"/>
          <w:szCs w:val="21"/>
        </w:rPr>
        <w:t>4</w:t>
      </w:r>
      <w:r w:rsidRPr="001D6310">
        <w:rPr>
          <w:rFonts w:ascii="仿宋" w:eastAsia="仿宋" w:hAnsi="仿宋" w:hint="eastAsia"/>
          <w:szCs w:val="21"/>
        </w:rPr>
        <w:t>0%</w:t>
      </w:r>
      <w:r>
        <w:rPr>
          <w:rFonts w:ascii="仿宋" w:eastAsia="仿宋" w:hAnsi="仿宋" w:hint="eastAsia"/>
          <w:szCs w:val="21"/>
        </w:rPr>
        <w:t>（包括考勤、</w:t>
      </w:r>
      <w:r>
        <w:rPr>
          <w:rFonts w:ascii="仿宋_GB2312" w:eastAsia="仿宋_GB2312" w:hAnsi="Times Roman" w:hint="eastAsia"/>
          <w:spacing w:val="-3"/>
          <w:lang w:val="en-GB"/>
        </w:rPr>
        <w:t>平时测试、作业</w:t>
      </w:r>
      <w:r>
        <w:rPr>
          <w:rFonts w:ascii="仿宋" w:eastAsia="仿宋" w:hAnsi="仿宋" w:hint="eastAsia"/>
          <w:szCs w:val="21"/>
        </w:rPr>
        <w:t>）</w:t>
      </w:r>
    </w:p>
    <w:p w14:paraId="35B0F77A" w14:textId="77777777" w:rsidR="00757078" w:rsidRDefault="00757078">
      <w:pPr>
        <w:ind w:firstLineChars="200" w:firstLine="420"/>
        <w:rPr>
          <w:rFonts w:ascii="仿宋" w:eastAsia="仿宋" w:hAnsi="仿宋"/>
          <w:szCs w:val="21"/>
        </w:rPr>
      </w:pPr>
    </w:p>
    <w:p w14:paraId="6112E03B" w14:textId="77777777" w:rsidR="00757078" w:rsidRDefault="004C717F">
      <w:pPr>
        <w:rPr>
          <w:rFonts w:ascii="黑体" w:eastAsia="黑体" w:hAnsi="黑体"/>
          <w:szCs w:val="21"/>
          <w:lang w:val="en-GB"/>
        </w:rPr>
      </w:pPr>
      <w:r>
        <w:rPr>
          <w:rFonts w:ascii="黑体" w:eastAsia="黑体" w:hAnsi="黑体" w:hint="eastAsia"/>
          <w:szCs w:val="21"/>
          <w:lang w:val="en-GB"/>
        </w:rPr>
        <w:t>七、教材与参考书</w:t>
      </w:r>
    </w:p>
    <w:p w14:paraId="2C311A44" w14:textId="77777777" w:rsidR="00757078" w:rsidRDefault="004C717F">
      <w:pPr>
        <w:ind w:firstLineChars="200" w:firstLine="422"/>
        <w:rPr>
          <w:rFonts w:ascii="仿宋" w:eastAsia="仿宋" w:hAnsi="仿宋"/>
          <w:b/>
          <w:szCs w:val="21"/>
        </w:rPr>
      </w:pPr>
      <w:r>
        <w:rPr>
          <w:rFonts w:ascii="仿宋" w:eastAsia="仿宋" w:hAnsi="仿宋" w:hint="eastAsia"/>
          <w:b/>
          <w:szCs w:val="21"/>
        </w:rPr>
        <w:t>（一）教材</w:t>
      </w:r>
    </w:p>
    <w:p w14:paraId="72C96C94" w14:textId="28A9BB26" w:rsidR="00757078" w:rsidRDefault="004C717F">
      <w:pPr>
        <w:ind w:firstLineChars="200" w:firstLine="420"/>
        <w:rPr>
          <w:rFonts w:ascii="仿宋" w:eastAsia="仿宋" w:hAnsi="仿宋"/>
          <w:b/>
          <w:szCs w:val="21"/>
        </w:rPr>
      </w:pPr>
      <w:r>
        <w:rPr>
          <w:rFonts w:ascii="仿宋" w:eastAsia="仿宋" w:hAnsi="仿宋" w:cs="宋体" w:hint="eastAsia"/>
          <w:color w:val="000000"/>
          <w:szCs w:val="21"/>
        </w:rPr>
        <w:t>《</w:t>
      </w:r>
      <w:r>
        <w:rPr>
          <w:rFonts w:ascii="仿宋" w:eastAsia="仿宋" w:hAnsi="仿宋" w:hint="eastAsia"/>
          <w:color w:val="000000"/>
          <w:szCs w:val="21"/>
        </w:rPr>
        <w:t>油藏工程原理与方法》，第一版，刘慧卿</w:t>
      </w:r>
      <w:r w:rsidR="00392407">
        <w:rPr>
          <w:rFonts w:ascii="Calibri" w:eastAsia="仿宋" w:hAnsi="Calibri" w:cs="Calibri"/>
          <w:color w:val="000000"/>
          <w:szCs w:val="21"/>
        </w:rPr>
        <w:t xml:space="preserve"> </w:t>
      </w:r>
      <w:r>
        <w:rPr>
          <w:rFonts w:ascii="仿宋" w:eastAsia="仿宋" w:hAnsi="仿宋" w:hint="eastAsia"/>
          <w:color w:val="000000"/>
          <w:szCs w:val="21"/>
        </w:rPr>
        <w:t>李俊健 姜汉桥编，石油大学出版社，2</w:t>
      </w:r>
      <w:r>
        <w:rPr>
          <w:rFonts w:ascii="仿宋" w:eastAsia="仿宋" w:hAnsi="仿宋"/>
          <w:color w:val="000000"/>
          <w:szCs w:val="21"/>
        </w:rPr>
        <w:t>019</w:t>
      </w:r>
      <w:r>
        <w:rPr>
          <w:rFonts w:ascii="仿宋" w:eastAsia="仿宋" w:hAnsi="仿宋" w:hint="eastAsia"/>
          <w:color w:val="000000"/>
          <w:szCs w:val="21"/>
        </w:rPr>
        <w:t>年5月，</w:t>
      </w:r>
      <w:r>
        <w:rPr>
          <w:rFonts w:ascii="仿宋" w:eastAsia="仿宋" w:hAnsi="仿宋"/>
          <w:szCs w:val="21"/>
        </w:rPr>
        <w:t>ISBN：9787563664191</w:t>
      </w:r>
      <w:r>
        <w:rPr>
          <w:rFonts w:ascii="仿宋" w:eastAsia="仿宋" w:hAnsi="仿宋" w:hint="eastAsia"/>
          <w:szCs w:val="21"/>
        </w:rPr>
        <w:t>。</w:t>
      </w:r>
    </w:p>
    <w:p w14:paraId="34576DB7" w14:textId="77777777" w:rsidR="00757078" w:rsidRDefault="004C717F">
      <w:pPr>
        <w:ind w:firstLineChars="200" w:firstLine="422"/>
        <w:rPr>
          <w:rFonts w:ascii="仿宋" w:eastAsia="仿宋" w:hAnsi="仿宋"/>
          <w:b/>
          <w:szCs w:val="21"/>
        </w:rPr>
      </w:pPr>
      <w:r>
        <w:rPr>
          <w:rFonts w:ascii="仿宋" w:eastAsia="仿宋" w:hAnsi="仿宋" w:hint="eastAsia"/>
          <w:b/>
          <w:szCs w:val="21"/>
        </w:rPr>
        <w:t>（二）参考书目或文献</w:t>
      </w:r>
    </w:p>
    <w:p w14:paraId="1918DA60" w14:textId="77777777" w:rsidR="00757078" w:rsidRDefault="004C717F">
      <w:pPr>
        <w:ind w:firstLineChars="200" w:firstLine="420"/>
        <w:rPr>
          <w:rFonts w:ascii="仿宋" w:eastAsia="仿宋" w:hAnsi="仿宋" w:cs="宋体"/>
          <w:color w:val="000000"/>
          <w:szCs w:val="21"/>
        </w:rPr>
      </w:pPr>
      <w:r>
        <w:rPr>
          <w:rFonts w:ascii="仿宋" w:eastAsia="仿宋" w:hAnsi="仿宋" w:cs="宋体"/>
          <w:color w:val="000000"/>
          <w:szCs w:val="21"/>
        </w:rPr>
        <w:t>1</w:t>
      </w:r>
      <w:r>
        <w:rPr>
          <w:rFonts w:ascii="仿宋" w:eastAsia="仿宋" w:hAnsi="仿宋" w:cs="宋体" w:hint="eastAsia"/>
          <w:color w:val="000000"/>
          <w:szCs w:val="21"/>
        </w:rPr>
        <w:t>．《油藏工程基础》，郎兆新编，石油大学出版社，1991</w:t>
      </w:r>
    </w:p>
    <w:p w14:paraId="697E66FF" w14:textId="77777777" w:rsidR="00757078" w:rsidRDefault="004C717F">
      <w:pPr>
        <w:ind w:firstLineChars="200" w:firstLine="420"/>
        <w:rPr>
          <w:rFonts w:ascii="仿宋" w:eastAsia="仿宋" w:hAnsi="仿宋" w:cs="宋体"/>
          <w:color w:val="000000"/>
          <w:szCs w:val="21"/>
        </w:rPr>
      </w:pPr>
      <w:r>
        <w:rPr>
          <w:rFonts w:ascii="仿宋" w:eastAsia="仿宋" w:hAnsi="仿宋" w:cs="宋体"/>
          <w:color w:val="000000"/>
          <w:szCs w:val="21"/>
        </w:rPr>
        <w:t>2.</w:t>
      </w:r>
      <w:r>
        <w:rPr>
          <w:rFonts w:ascii="仿宋" w:eastAsia="仿宋" w:hAnsi="仿宋" w:cs="宋体" w:hint="eastAsia"/>
          <w:color w:val="000000"/>
          <w:szCs w:val="21"/>
        </w:rPr>
        <w:t>《</w:t>
      </w:r>
      <w:r>
        <w:rPr>
          <w:rFonts w:ascii="仿宋" w:eastAsia="仿宋" w:hAnsi="仿宋" w:cs="宋体"/>
          <w:color w:val="000000"/>
          <w:szCs w:val="21"/>
        </w:rPr>
        <w:t>Fundamentals of Reservoir Engineering</w:t>
      </w:r>
      <w:r>
        <w:rPr>
          <w:rFonts w:ascii="仿宋" w:eastAsia="仿宋" w:hAnsi="仿宋" w:cs="宋体" w:hint="eastAsia"/>
          <w:color w:val="000000"/>
          <w:szCs w:val="21"/>
        </w:rPr>
        <w:t>》，</w:t>
      </w:r>
      <w:r>
        <w:rPr>
          <w:rFonts w:ascii="仿宋" w:eastAsia="仿宋" w:hAnsi="仿宋" w:cs="宋体"/>
          <w:color w:val="000000"/>
          <w:szCs w:val="21"/>
        </w:rPr>
        <w:t>L.P. Dake, Elsevier B.V.1978.</w:t>
      </w:r>
    </w:p>
    <w:p w14:paraId="31422179" w14:textId="77777777" w:rsidR="00757078" w:rsidRDefault="00757078">
      <w:pPr>
        <w:rPr>
          <w:rFonts w:ascii="仿宋" w:eastAsia="仿宋" w:hAnsi="仿宋"/>
          <w:szCs w:val="21"/>
        </w:rPr>
      </w:pPr>
    </w:p>
    <w:p w14:paraId="510AFAD2" w14:textId="77777777" w:rsidR="00757078" w:rsidRDefault="00757078">
      <w:pPr>
        <w:ind w:firstLineChars="200" w:firstLine="420"/>
        <w:rPr>
          <w:rFonts w:ascii="仿宋" w:eastAsia="仿宋" w:hAnsi="仿宋"/>
          <w:szCs w:val="21"/>
          <w:lang w:val="en-GB"/>
        </w:rPr>
      </w:pP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757078" w14:paraId="76F3ED0E" w14:textId="77777777">
        <w:trPr>
          <w:trHeight w:val="454"/>
          <w:jc w:val="right"/>
        </w:trPr>
        <w:tc>
          <w:tcPr>
            <w:tcW w:w="4678" w:type="dxa"/>
            <w:vAlign w:val="center"/>
          </w:tcPr>
          <w:p w14:paraId="2D45184A" w14:textId="77777777" w:rsidR="00757078" w:rsidRDefault="00757078">
            <w:pPr>
              <w:rPr>
                <w:rFonts w:ascii="黑体" w:eastAsia="黑体" w:hAnsi="黑体"/>
                <w:szCs w:val="21"/>
                <w:lang w:val="en-GB"/>
              </w:rPr>
            </w:pPr>
          </w:p>
        </w:tc>
        <w:tc>
          <w:tcPr>
            <w:tcW w:w="3316" w:type="dxa"/>
            <w:vAlign w:val="center"/>
          </w:tcPr>
          <w:p w14:paraId="4EC1AC18" w14:textId="06F42029" w:rsidR="00757078" w:rsidRDefault="004C717F">
            <w:pPr>
              <w:rPr>
                <w:rFonts w:ascii="黑体" w:eastAsia="黑体" w:hAnsi="黑体"/>
                <w:szCs w:val="21"/>
                <w:lang w:val="en-GB"/>
              </w:rPr>
            </w:pPr>
            <w:r>
              <w:rPr>
                <w:rFonts w:ascii="仿宋" w:eastAsia="仿宋" w:hAnsi="仿宋" w:hint="eastAsia"/>
                <w:szCs w:val="21"/>
                <w:lang w:val="en-GB"/>
              </w:rPr>
              <w:t>制定人：（课程</w:t>
            </w:r>
            <w:r>
              <w:rPr>
                <w:rFonts w:ascii="仿宋" w:eastAsia="仿宋" w:hAnsi="仿宋"/>
                <w:szCs w:val="21"/>
                <w:lang w:val="en-GB"/>
              </w:rPr>
              <w:t>负责人</w:t>
            </w:r>
            <w:r>
              <w:rPr>
                <w:rFonts w:ascii="仿宋" w:eastAsia="仿宋" w:hAnsi="仿宋" w:hint="eastAsia"/>
                <w:szCs w:val="21"/>
                <w:lang w:val="en-GB"/>
              </w:rPr>
              <w:t>）</w:t>
            </w:r>
            <w:r w:rsidR="001B27DA">
              <w:rPr>
                <w:rFonts w:ascii="仿宋" w:eastAsia="仿宋" w:hAnsi="仿宋" w:hint="eastAsia"/>
                <w:szCs w:val="21"/>
                <w:lang w:val="en-GB"/>
              </w:rPr>
              <w:t>刘同敬</w:t>
            </w:r>
          </w:p>
        </w:tc>
      </w:tr>
      <w:tr w:rsidR="00757078" w14:paraId="4D3D1814" w14:textId="77777777">
        <w:trPr>
          <w:trHeight w:val="454"/>
          <w:jc w:val="right"/>
        </w:trPr>
        <w:tc>
          <w:tcPr>
            <w:tcW w:w="4678" w:type="dxa"/>
            <w:vAlign w:val="center"/>
          </w:tcPr>
          <w:p w14:paraId="06DA3836" w14:textId="77777777" w:rsidR="00757078" w:rsidRDefault="00757078">
            <w:pPr>
              <w:rPr>
                <w:rFonts w:ascii="黑体" w:eastAsia="黑体" w:hAnsi="黑体"/>
                <w:szCs w:val="21"/>
                <w:lang w:val="en-GB"/>
              </w:rPr>
            </w:pPr>
          </w:p>
        </w:tc>
        <w:tc>
          <w:tcPr>
            <w:tcW w:w="3316" w:type="dxa"/>
            <w:vAlign w:val="center"/>
          </w:tcPr>
          <w:p w14:paraId="7CAB287C" w14:textId="77777777" w:rsidR="00757078" w:rsidRDefault="004C717F">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r>
              <w:rPr>
                <w:rFonts w:ascii="仿宋" w:eastAsia="仿宋" w:hAnsi="仿宋" w:hint="eastAsia"/>
                <w:szCs w:val="21"/>
                <w:lang w:val="en-GB"/>
              </w:rPr>
              <w:t>刘红现</w:t>
            </w:r>
          </w:p>
        </w:tc>
      </w:tr>
      <w:tr w:rsidR="00757078" w14:paraId="2BF403A4" w14:textId="77777777">
        <w:trPr>
          <w:trHeight w:val="454"/>
          <w:jc w:val="right"/>
        </w:trPr>
        <w:tc>
          <w:tcPr>
            <w:tcW w:w="4678" w:type="dxa"/>
            <w:vAlign w:val="center"/>
          </w:tcPr>
          <w:p w14:paraId="3BD19AFF" w14:textId="77777777" w:rsidR="00757078" w:rsidRDefault="00757078">
            <w:pPr>
              <w:rPr>
                <w:rFonts w:ascii="黑体" w:eastAsia="黑体" w:hAnsi="黑体"/>
                <w:szCs w:val="21"/>
                <w:lang w:val="en-GB"/>
              </w:rPr>
            </w:pPr>
          </w:p>
        </w:tc>
        <w:tc>
          <w:tcPr>
            <w:tcW w:w="3316" w:type="dxa"/>
            <w:vAlign w:val="center"/>
          </w:tcPr>
          <w:p w14:paraId="7333F968" w14:textId="09739C10" w:rsidR="00757078" w:rsidRDefault="004C717F" w:rsidP="008D0D7B">
            <w:pPr>
              <w:rPr>
                <w:rFonts w:ascii="仿宋" w:eastAsia="仿宋" w:hAnsi="仿宋"/>
                <w:szCs w:val="21"/>
                <w:lang w:val="en-GB"/>
              </w:rPr>
            </w:pPr>
            <w:r>
              <w:rPr>
                <w:rFonts w:ascii="仿宋" w:eastAsia="仿宋" w:hAnsi="仿宋" w:hint="eastAsia"/>
                <w:szCs w:val="21"/>
                <w:lang w:val="en-GB"/>
              </w:rPr>
              <w:t>制（修）订时间：</w:t>
            </w:r>
            <w:r w:rsidR="008D0D7B">
              <w:rPr>
                <w:rFonts w:ascii="仿宋" w:eastAsia="仿宋" w:hAnsi="仿宋" w:hint="eastAsia"/>
                <w:szCs w:val="21"/>
                <w:lang w:val="en-GB"/>
              </w:rPr>
              <w:t>202</w:t>
            </w:r>
            <w:r w:rsidR="008D0D7B">
              <w:rPr>
                <w:rFonts w:ascii="仿宋" w:eastAsia="仿宋" w:hAnsi="仿宋"/>
                <w:szCs w:val="21"/>
                <w:lang w:val="en-GB"/>
              </w:rPr>
              <w:t>4</w:t>
            </w:r>
            <w:r>
              <w:rPr>
                <w:rFonts w:ascii="仿宋" w:eastAsia="仿宋" w:hAnsi="仿宋" w:hint="eastAsia"/>
                <w:szCs w:val="21"/>
                <w:lang w:val="en-GB"/>
              </w:rPr>
              <w:t>年</w:t>
            </w:r>
            <w:r w:rsidR="001B27DA">
              <w:rPr>
                <w:rFonts w:ascii="仿宋" w:eastAsia="仿宋" w:hAnsi="仿宋"/>
                <w:szCs w:val="21"/>
                <w:lang w:val="en-GB"/>
              </w:rPr>
              <w:t>7</w:t>
            </w:r>
            <w:r>
              <w:rPr>
                <w:rFonts w:ascii="仿宋" w:eastAsia="仿宋" w:hAnsi="仿宋" w:hint="eastAsia"/>
                <w:szCs w:val="21"/>
                <w:lang w:val="en-GB"/>
              </w:rPr>
              <w:t>月</w:t>
            </w:r>
          </w:p>
        </w:tc>
      </w:tr>
    </w:tbl>
    <w:p w14:paraId="4B3C83F8" w14:textId="77777777" w:rsidR="00757078" w:rsidRDefault="004C717F">
      <w:pPr>
        <w:widowControl/>
        <w:jc w:val="left"/>
        <w:rPr>
          <w:rFonts w:ascii="仿宋" w:eastAsia="仿宋" w:hAnsi="仿宋"/>
          <w:szCs w:val="21"/>
        </w:rPr>
      </w:pPr>
      <w:r>
        <w:rPr>
          <w:rFonts w:ascii="仿宋" w:eastAsia="仿宋" w:hAnsi="仿宋"/>
          <w:szCs w:val="21"/>
        </w:rPr>
        <w:br w:type="page"/>
      </w:r>
    </w:p>
    <w:p w14:paraId="6B9F8F51" w14:textId="7D258188" w:rsidR="00757078" w:rsidRDefault="004C717F">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lang w:val="en-GB"/>
        </w:rPr>
        <w:lastRenderedPageBreak/>
        <w:t>《</w:t>
      </w:r>
      <w:r w:rsidR="001D1003" w:rsidRPr="00B1537B">
        <w:rPr>
          <w:rFonts w:ascii="Times New Roman" w:eastAsia="黑体" w:hAnsi="Times New Roman" w:cs="Times New Roman"/>
          <w:b/>
          <w:sz w:val="32"/>
          <w:szCs w:val="21"/>
          <w:lang w:val="en-GB"/>
        </w:rPr>
        <w:t>Design of Oil Field Development Program</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14:paraId="634A088A" w14:textId="77777777" w:rsidR="00757078" w:rsidRDefault="004C717F">
      <w:pPr>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757078" w14:paraId="5D3BF884" w14:textId="77777777">
        <w:trPr>
          <w:jc w:val="right"/>
        </w:trPr>
        <w:tc>
          <w:tcPr>
            <w:tcW w:w="4025" w:type="dxa"/>
            <w:vAlign w:val="center"/>
          </w:tcPr>
          <w:p w14:paraId="2A36888D" w14:textId="5B36803C" w:rsidR="00757078" w:rsidRDefault="004C717F">
            <w:pPr>
              <w:rPr>
                <w:rFonts w:ascii="Times New Roman" w:hAnsi="Times New Roman" w:cs="Times New Roman"/>
              </w:rPr>
            </w:pPr>
            <w:r>
              <w:rPr>
                <w:rFonts w:ascii="Times New Roman" w:hAnsi="Times New Roman" w:cs="Times New Roman"/>
              </w:rPr>
              <w:t xml:space="preserve">Course Name: </w:t>
            </w:r>
            <w:r w:rsidR="001D1003" w:rsidRPr="001D1003">
              <w:rPr>
                <w:rFonts w:ascii="Times New Roman" w:hAnsi="Times New Roman" w:cs="Times New Roman"/>
              </w:rPr>
              <w:t>Design of Oil Field Development Program</w:t>
            </w:r>
          </w:p>
        </w:tc>
        <w:tc>
          <w:tcPr>
            <w:tcW w:w="3969" w:type="dxa"/>
            <w:vAlign w:val="center"/>
          </w:tcPr>
          <w:p w14:paraId="09214AB7" w14:textId="438712B5" w:rsidR="00757078" w:rsidRDefault="004C717F">
            <w:pPr>
              <w:rPr>
                <w:rFonts w:ascii="Times New Roman" w:hAnsi="Times New Roman" w:cs="Times New Roman"/>
              </w:rPr>
            </w:pPr>
            <w:r>
              <w:rPr>
                <w:rFonts w:ascii="Times New Roman" w:hAnsi="Times New Roman" w:cs="Times New Roman"/>
              </w:rPr>
              <w:t xml:space="preserve">Name in Chinese: </w:t>
            </w:r>
            <w:r w:rsidR="001D1003">
              <w:rPr>
                <w:rFonts w:ascii="Times New Roman" w:eastAsia="仿宋" w:hAnsi="Times New Roman" w:cs="Times New Roman" w:hint="eastAsia"/>
                <w:szCs w:val="21"/>
                <w:lang w:val="en-GB"/>
              </w:rPr>
              <w:t>油田开发方案设计</w:t>
            </w:r>
          </w:p>
        </w:tc>
      </w:tr>
      <w:tr w:rsidR="00757078" w14:paraId="034033D7" w14:textId="77777777">
        <w:trPr>
          <w:jc w:val="right"/>
        </w:trPr>
        <w:tc>
          <w:tcPr>
            <w:tcW w:w="4025" w:type="dxa"/>
            <w:vAlign w:val="center"/>
          </w:tcPr>
          <w:p w14:paraId="60B9B5F8" w14:textId="4B99E4CC" w:rsidR="00757078" w:rsidRDefault="004C717F" w:rsidP="001D1003">
            <w:pPr>
              <w:rPr>
                <w:rFonts w:ascii="Times New Roman" w:hAnsi="Times New Roman" w:cs="Times New Roman"/>
              </w:rPr>
            </w:pPr>
            <w:r>
              <w:rPr>
                <w:rFonts w:ascii="Times New Roman" w:hAnsi="Times New Roman" w:cs="Times New Roman"/>
              </w:rPr>
              <w:t xml:space="preserve">Course No.: </w:t>
            </w:r>
            <w:r w:rsidR="00863FC5" w:rsidRPr="00863FC5">
              <w:rPr>
                <w:rFonts w:ascii="Times New Roman" w:hAnsi="Times New Roman" w:cs="Times New Roman"/>
              </w:rPr>
              <w:t>160101T013</w:t>
            </w:r>
          </w:p>
        </w:tc>
        <w:tc>
          <w:tcPr>
            <w:tcW w:w="3969" w:type="dxa"/>
            <w:vAlign w:val="center"/>
          </w:tcPr>
          <w:p w14:paraId="4F86D903" w14:textId="7CBE6364" w:rsidR="00757078" w:rsidRDefault="004C717F" w:rsidP="001D1003">
            <w:pPr>
              <w:rPr>
                <w:rFonts w:ascii="Times New Roman" w:hAnsi="Times New Roman" w:cs="Times New Roman"/>
              </w:rPr>
            </w:pPr>
            <w:r>
              <w:rPr>
                <w:rFonts w:ascii="Times New Roman" w:hAnsi="Times New Roman" w:cs="Times New Roman"/>
              </w:rPr>
              <w:t xml:space="preserve">Total Credits: </w:t>
            </w:r>
            <w:r w:rsidR="001D1003">
              <w:rPr>
                <w:rFonts w:ascii="Times New Roman" w:hAnsi="Times New Roman" w:cs="Times New Roman"/>
              </w:rPr>
              <w:t>2</w:t>
            </w:r>
          </w:p>
        </w:tc>
      </w:tr>
      <w:tr w:rsidR="00757078" w14:paraId="3458CCB7" w14:textId="77777777">
        <w:trPr>
          <w:jc w:val="right"/>
        </w:trPr>
        <w:tc>
          <w:tcPr>
            <w:tcW w:w="4025" w:type="dxa"/>
            <w:vAlign w:val="center"/>
          </w:tcPr>
          <w:p w14:paraId="51117A39" w14:textId="514721D5" w:rsidR="00757078" w:rsidRDefault="004C717F" w:rsidP="001D1003">
            <w:pPr>
              <w:rPr>
                <w:rFonts w:ascii="Times New Roman" w:eastAsia="黑体" w:hAnsi="Times New Roman" w:cs="Times New Roman"/>
                <w:szCs w:val="21"/>
                <w:lang w:val="en-GB"/>
              </w:rPr>
            </w:pPr>
            <w:r>
              <w:rPr>
                <w:rFonts w:ascii="Times New Roman" w:hAnsi="Times New Roman" w:cs="Times New Roman"/>
              </w:rPr>
              <w:t xml:space="preserve">Total Hours: </w:t>
            </w:r>
            <w:r w:rsidR="001D1003">
              <w:rPr>
                <w:rFonts w:ascii="Times New Roman" w:hAnsi="Times New Roman" w:cs="Times New Roman"/>
              </w:rPr>
              <w:t>32</w:t>
            </w:r>
          </w:p>
        </w:tc>
        <w:tc>
          <w:tcPr>
            <w:tcW w:w="3969" w:type="dxa"/>
            <w:vAlign w:val="center"/>
          </w:tcPr>
          <w:p w14:paraId="268AC29D" w14:textId="49715E29" w:rsidR="00757078" w:rsidRDefault="004C717F" w:rsidP="001D1003">
            <w:pPr>
              <w:rPr>
                <w:rFonts w:ascii="Times New Roman" w:eastAsia="黑体" w:hAnsi="Times New Roman" w:cs="Times New Roman"/>
                <w:szCs w:val="21"/>
                <w:lang w:val="en-GB"/>
              </w:rPr>
            </w:pPr>
            <w:r>
              <w:rPr>
                <w:rFonts w:ascii="Times New Roman" w:eastAsia="黑体" w:hAnsi="Times New Roman" w:cs="Times New Roman"/>
                <w:szCs w:val="21"/>
                <w:lang w:val="en-GB"/>
              </w:rPr>
              <w:t xml:space="preserve">Lecture Hours: </w:t>
            </w:r>
            <w:r w:rsidR="001D1003">
              <w:rPr>
                <w:rFonts w:ascii="Times New Roman" w:eastAsia="黑体" w:hAnsi="Times New Roman" w:cs="Times New Roman"/>
                <w:szCs w:val="21"/>
                <w:lang w:val="en-GB"/>
              </w:rPr>
              <w:t>32</w:t>
            </w:r>
          </w:p>
        </w:tc>
      </w:tr>
      <w:tr w:rsidR="00757078" w14:paraId="3E314BA7" w14:textId="77777777">
        <w:trPr>
          <w:jc w:val="right"/>
        </w:trPr>
        <w:tc>
          <w:tcPr>
            <w:tcW w:w="4025" w:type="dxa"/>
            <w:vAlign w:val="center"/>
          </w:tcPr>
          <w:p w14:paraId="4DB24D7D" w14:textId="77777777" w:rsidR="00757078" w:rsidRDefault="004C717F">
            <w:pPr>
              <w:rPr>
                <w:rFonts w:ascii="Times New Roman" w:eastAsia="黑体" w:hAnsi="Times New Roman" w:cs="Times New Roman"/>
                <w:szCs w:val="21"/>
                <w:lang w:val="en-GB"/>
              </w:rPr>
            </w:pPr>
            <w:r>
              <w:rPr>
                <w:rFonts w:ascii="Times New Roman" w:hAnsi="Times New Roman" w:cs="Times New Roman"/>
              </w:rPr>
              <w:t>Lab Hours: 0</w:t>
            </w:r>
          </w:p>
        </w:tc>
        <w:tc>
          <w:tcPr>
            <w:tcW w:w="3969" w:type="dxa"/>
            <w:vAlign w:val="center"/>
          </w:tcPr>
          <w:p w14:paraId="4C53996A" w14:textId="77777777" w:rsidR="00757078" w:rsidRDefault="004C717F">
            <w:pPr>
              <w:rPr>
                <w:rFonts w:ascii="Times New Roman" w:eastAsia="黑体" w:hAnsi="Times New Roman" w:cs="Times New Roman"/>
                <w:szCs w:val="21"/>
                <w:lang w:val="en-GB"/>
              </w:rPr>
            </w:pPr>
            <w:r>
              <w:rPr>
                <w:rFonts w:ascii="Times New Roman" w:hAnsi="Times New Roman" w:cs="Times New Roman"/>
              </w:rPr>
              <w:t>Computer Lab Hours: 0</w:t>
            </w:r>
          </w:p>
        </w:tc>
      </w:tr>
      <w:tr w:rsidR="00757078" w14:paraId="52648AED" w14:textId="77777777">
        <w:trPr>
          <w:jc w:val="right"/>
        </w:trPr>
        <w:tc>
          <w:tcPr>
            <w:tcW w:w="4025" w:type="dxa"/>
            <w:vAlign w:val="center"/>
          </w:tcPr>
          <w:p w14:paraId="04301ED6" w14:textId="2CF391A2" w:rsidR="00757078" w:rsidRDefault="004C717F">
            <w:pPr>
              <w:rPr>
                <w:rFonts w:ascii="Times New Roman" w:eastAsia="黑体" w:hAnsi="Times New Roman" w:cs="Times New Roman"/>
                <w:szCs w:val="21"/>
                <w:lang w:val="en-GB"/>
              </w:rPr>
            </w:pPr>
            <w:r>
              <w:rPr>
                <w:rFonts w:ascii="Times New Roman" w:hAnsi="Times New Roman" w:cs="Times New Roman"/>
              </w:rPr>
              <w:t xml:space="preserve">Offering College: </w:t>
            </w:r>
            <w:r w:rsidR="001D1003" w:rsidRPr="00560AE2">
              <w:rPr>
                <w:rFonts w:ascii="Times New Roman" w:hAnsi="Times New Roman" w:cs="Times New Roman"/>
              </w:rPr>
              <w:t>Petroleum College</w:t>
            </w:r>
          </w:p>
        </w:tc>
        <w:tc>
          <w:tcPr>
            <w:tcW w:w="3969" w:type="dxa"/>
            <w:vAlign w:val="center"/>
          </w:tcPr>
          <w:p w14:paraId="451BB110" w14:textId="5F77F895" w:rsidR="00757078" w:rsidRDefault="004C717F" w:rsidP="00863FC5">
            <w:pPr>
              <w:rPr>
                <w:rFonts w:ascii="Times New Roman" w:eastAsia="黑体" w:hAnsi="Times New Roman" w:cs="Times New Roman"/>
                <w:szCs w:val="21"/>
                <w:lang w:val="en-GB"/>
              </w:rPr>
            </w:pPr>
            <w:r>
              <w:rPr>
                <w:rFonts w:ascii="Times New Roman" w:hAnsi="Times New Roman" w:cs="Times New Roman"/>
              </w:rPr>
              <w:t xml:space="preserve">Corresponding Majors: </w:t>
            </w:r>
            <w:r w:rsidR="00863FC5">
              <w:rPr>
                <w:rFonts w:ascii="Times New Roman" w:hAnsi="Times New Roman" w:cs="Times New Roman"/>
              </w:rPr>
              <w:t>R</w:t>
            </w:r>
            <w:r w:rsidR="00863FC5" w:rsidRPr="00863FC5">
              <w:rPr>
                <w:rFonts w:ascii="Times New Roman" w:hAnsi="Times New Roman" w:cs="Times New Roman"/>
              </w:rPr>
              <w:t xml:space="preserve">esources </w:t>
            </w:r>
            <w:r w:rsidR="00863FC5">
              <w:rPr>
                <w:rFonts w:ascii="Times New Roman" w:hAnsi="Times New Roman" w:cs="Times New Roman"/>
              </w:rPr>
              <w:t>E</w:t>
            </w:r>
            <w:r w:rsidR="00863FC5" w:rsidRPr="00863FC5">
              <w:rPr>
                <w:rFonts w:ascii="Times New Roman" w:hAnsi="Times New Roman" w:cs="Times New Roman"/>
              </w:rPr>
              <w:t>xploration</w:t>
            </w:r>
            <w:r w:rsidR="00863FC5">
              <w:rPr>
                <w:rFonts w:ascii="Times New Roman" w:hAnsi="Times New Roman" w:cs="Times New Roman"/>
              </w:rPr>
              <w:t xml:space="preserve"> Engineering</w:t>
            </w:r>
          </w:p>
        </w:tc>
      </w:tr>
      <w:tr w:rsidR="00757078" w14:paraId="75D03E58" w14:textId="77777777">
        <w:trPr>
          <w:trHeight w:val="474"/>
          <w:jc w:val="right"/>
        </w:trPr>
        <w:tc>
          <w:tcPr>
            <w:tcW w:w="4025" w:type="dxa"/>
            <w:vAlign w:val="center"/>
          </w:tcPr>
          <w:p w14:paraId="76329750" w14:textId="3336D1E1" w:rsidR="00757078" w:rsidRDefault="004C717F" w:rsidP="001D1003">
            <w:pPr>
              <w:rPr>
                <w:rFonts w:ascii="Times New Roman" w:hAnsi="Times New Roman" w:cs="Times New Roman"/>
              </w:rPr>
            </w:pPr>
            <w:r>
              <w:rPr>
                <w:rFonts w:ascii="Times New Roman" w:hAnsi="Times New Roman" w:cs="Times New Roman"/>
              </w:rPr>
              <w:t xml:space="preserve">Course Type: </w:t>
            </w:r>
            <w:r w:rsidR="00564F9E" w:rsidRPr="00564F9E">
              <w:rPr>
                <w:rFonts w:ascii="Times New Roman" w:hAnsi="Times New Roman" w:cs="Times New Roman"/>
              </w:rPr>
              <w:t>Elective</w:t>
            </w:r>
          </w:p>
        </w:tc>
        <w:tc>
          <w:tcPr>
            <w:tcW w:w="3969" w:type="dxa"/>
            <w:vAlign w:val="center"/>
          </w:tcPr>
          <w:p w14:paraId="0DE3C383" w14:textId="1D420FEA" w:rsidR="00757078" w:rsidRDefault="004C717F" w:rsidP="001D1003">
            <w:pPr>
              <w:rPr>
                <w:rFonts w:ascii="Times New Roman" w:hAnsi="Times New Roman" w:cs="Times New Roman"/>
                <w:sz w:val="18"/>
                <w:szCs w:val="18"/>
              </w:rPr>
            </w:pPr>
            <w:r>
              <w:rPr>
                <w:rFonts w:ascii="Times New Roman" w:hAnsi="Times New Roman" w:cs="Times New Roman"/>
              </w:rPr>
              <w:t xml:space="preserve">Prerequisite: </w:t>
            </w:r>
            <w:r w:rsidR="001D1003" w:rsidRPr="001D1003">
              <w:rPr>
                <w:rFonts w:ascii="Times New Roman" w:hAnsi="Times New Roman" w:cs="Times New Roman" w:hint="eastAsia"/>
              </w:rPr>
              <w:t>Petroleum Geology</w:t>
            </w:r>
            <w:r w:rsidR="001D1003" w:rsidRPr="001D1003">
              <w:rPr>
                <w:rFonts w:ascii="Times New Roman" w:hAnsi="Times New Roman" w:cs="Times New Roman" w:hint="eastAsia"/>
              </w:rPr>
              <w:t>，</w:t>
            </w:r>
            <w:r w:rsidR="001D1003" w:rsidRPr="001D1003">
              <w:rPr>
                <w:rFonts w:ascii="Times New Roman" w:hAnsi="Times New Roman" w:cs="Times New Roman" w:hint="eastAsia"/>
              </w:rPr>
              <w:t>Oil Field Geology</w:t>
            </w:r>
            <w:r w:rsidR="001D1003" w:rsidRPr="001D1003">
              <w:rPr>
                <w:rFonts w:ascii="Times New Roman" w:hAnsi="Times New Roman" w:cs="Times New Roman"/>
              </w:rPr>
              <w:t xml:space="preserve"> </w:t>
            </w:r>
          </w:p>
        </w:tc>
      </w:tr>
    </w:tbl>
    <w:p w14:paraId="617D3964" w14:textId="77777777" w:rsidR="00757078" w:rsidRDefault="004C717F">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1B71224B" w14:textId="6509083A" w:rsidR="00863FC5" w:rsidRPr="00863FC5" w:rsidRDefault="00863FC5" w:rsidP="00863FC5">
      <w:pPr>
        <w:tabs>
          <w:tab w:val="left" w:pos="-720"/>
        </w:tabs>
        <w:suppressAutoHyphens/>
        <w:snapToGrid w:val="0"/>
        <w:spacing w:line="360" w:lineRule="auto"/>
        <w:ind w:firstLineChars="225" w:firstLine="473"/>
        <w:rPr>
          <w:rFonts w:ascii="Times New Roman" w:eastAsia="仿宋" w:hAnsi="Times New Roman" w:cs="Times New Roman"/>
          <w:szCs w:val="21"/>
        </w:rPr>
      </w:pPr>
      <w:r w:rsidRPr="00863FC5">
        <w:rPr>
          <w:rFonts w:ascii="Times New Roman" w:eastAsia="仿宋" w:hAnsi="Times New Roman" w:cs="Times New Roman"/>
          <w:i/>
          <w:szCs w:val="21"/>
        </w:rPr>
        <w:t>Design of oil field development program</w:t>
      </w:r>
      <w:r w:rsidRPr="00863FC5">
        <w:rPr>
          <w:rFonts w:ascii="Times New Roman" w:eastAsia="仿宋" w:hAnsi="Times New Roman" w:cs="Times New Roman"/>
          <w:szCs w:val="21"/>
        </w:rPr>
        <w:t xml:space="preserve"> is a </w:t>
      </w:r>
      <w:r w:rsidR="00807264">
        <w:rPr>
          <w:rFonts w:ascii="Times New Roman" w:eastAsia="仿宋" w:hAnsi="Times New Roman" w:cs="Times New Roman" w:hint="eastAsia"/>
          <w:szCs w:val="21"/>
        </w:rPr>
        <w:t>e</w:t>
      </w:r>
      <w:r w:rsidR="00807264" w:rsidRPr="00807264">
        <w:rPr>
          <w:rFonts w:ascii="Times New Roman" w:eastAsia="仿宋" w:hAnsi="Times New Roman" w:cs="Times New Roman"/>
          <w:szCs w:val="21"/>
        </w:rPr>
        <w:t>lective</w:t>
      </w:r>
      <w:r w:rsidRPr="00863FC5">
        <w:rPr>
          <w:rFonts w:ascii="Times New Roman" w:eastAsia="仿宋" w:hAnsi="Times New Roman" w:cs="Times New Roman"/>
          <w:szCs w:val="21"/>
        </w:rPr>
        <w:t xml:space="preserve"> course for resources exploration engineering. This course makes students to </w:t>
      </w:r>
      <w:r w:rsidR="00E34CEC" w:rsidRPr="00E34CEC">
        <w:rPr>
          <w:rFonts w:ascii="Times New Roman" w:eastAsia="仿宋" w:hAnsi="Times New Roman" w:cs="Times New Roman"/>
          <w:szCs w:val="21"/>
        </w:rPr>
        <w:t>comprehensively</w:t>
      </w:r>
      <w:r w:rsidR="00E34CEC">
        <w:rPr>
          <w:rFonts w:ascii="Times New Roman" w:eastAsia="仿宋" w:hAnsi="Times New Roman" w:cs="Times New Roman"/>
          <w:szCs w:val="21"/>
        </w:rPr>
        <w:t xml:space="preserve"> </w:t>
      </w:r>
      <w:r w:rsidRPr="00863FC5">
        <w:rPr>
          <w:rFonts w:ascii="Times New Roman" w:eastAsia="仿宋" w:hAnsi="Times New Roman" w:cs="Times New Roman"/>
          <w:szCs w:val="21"/>
        </w:rPr>
        <w:t xml:space="preserve">apply the </w:t>
      </w:r>
      <w:r w:rsidR="00E34CEC" w:rsidRPr="00863FC5">
        <w:rPr>
          <w:rFonts w:ascii="Times New Roman" w:eastAsia="仿宋" w:hAnsi="Times New Roman" w:cs="Times New Roman"/>
          <w:szCs w:val="21"/>
        </w:rPr>
        <w:t xml:space="preserve">knowledge </w:t>
      </w:r>
      <w:r w:rsidR="00E34CEC">
        <w:rPr>
          <w:rFonts w:ascii="Times New Roman" w:eastAsia="仿宋" w:hAnsi="Times New Roman" w:cs="Times New Roman" w:hint="eastAsia"/>
          <w:szCs w:val="21"/>
        </w:rPr>
        <w:t>o</w:t>
      </w:r>
      <w:r w:rsidR="00E34CEC">
        <w:rPr>
          <w:rFonts w:ascii="Times New Roman" w:eastAsia="仿宋" w:hAnsi="Times New Roman" w:cs="Times New Roman"/>
          <w:szCs w:val="21"/>
        </w:rPr>
        <w:t xml:space="preserve">f </w:t>
      </w:r>
      <w:r w:rsidRPr="00863FC5">
        <w:rPr>
          <w:rFonts w:ascii="Times New Roman" w:eastAsia="仿宋" w:hAnsi="Times New Roman" w:cs="Times New Roman"/>
          <w:szCs w:val="21"/>
        </w:rPr>
        <w:t>course</w:t>
      </w:r>
      <w:r w:rsidR="00E34CEC">
        <w:rPr>
          <w:rFonts w:ascii="Times New Roman" w:eastAsia="仿宋" w:hAnsi="Times New Roman" w:cs="Times New Roman"/>
          <w:szCs w:val="21"/>
        </w:rPr>
        <w:t>s</w:t>
      </w:r>
      <w:r w:rsidRPr="00863FC5">
        <w:rPr>
          <w:rFonts w:ascii="Times New Roman" w:eastAsia="仿宋" w:hAnsi="Times New Roman" w:cs="Times New Roman"/>
          <w:szCs w:val="21"/>
        </w:rPr>
        <w:t xml:space="preserve"> (structural geology, sedimentary petrology, lithofacies palaeogeography, logging, reservoir physics, petroleum geology, oil geology, applied mathematics, etc.) to solve practical oil and gas field development design problems, to understand </w:t>
      </w:r>
      <w:r w:rsidR="00E34CEC" w:rsidRPr="00863FC5">
        <w:rPr>
          <w:rFonts w:ascii="Times New Roman" w:eastAsia="仿宋" w:hAnsi="Times New Roman" w:cs="Times New Roman"/>
          <w:szCs w:val="21"/>
        </w:rPr>
        <w:t xml:space="preserve">the main development way </w:t>
      </w:r>
      <w:r w:rsidR="00E34CEC">
        <w:rPr>
          <w:rFonts w:ascii="Times New Roman" w:eastAsia="仿宋" w:hAnsi="Times New Roman" w:cs="Times New Roman"/>
          <w:szCs w:val="21"/>
        </w:rPr>
        <w:t xml:space="preserve">of </w:t>
      </w:r>
      <w:r w:rsidRPr="00863FC5">
        <w:rPr>
          <w:rFonts w:ascii="Times New Roman" w:eastAsia="仿宋" w:hAnsi="Times New Roman" w:cs="Times New Roman"/>
          <w:szCs w:val="21"/>
        </w:rPr>
        <w:t>oil field</w:t>
      </w:r>
      <w:r w:rsidR="00E34CEC">
        <w:rPr>
          <w:rFonts w:ascii="Times New Roman" w:eastAsia="仿宋" w:hAnsi="Times New Roman" w:cs="Times New Roman"/>
          <w:szCs w:val="21"/>
        </w:rPr>
        <w:t xml:space="preserve"> and the c</w:t>
      </w:r>
      <w:r w:rsidR="00E34CEC" w:rsidRPr="00130D95">
        <w:rPr>
          <w:rFonts w:ascii="Times New Roman" w:eastAsia="仿宋" w:hAnsi="Times New Roman" w:cs="Times New Roman"/>
          <w:szCs w:val="21"/>
        </w:rPr>
        <w:t>orresponding basic features</w:t>
      </w:r>
      <w:r w:rsidR="00E34CEC" w:rsidRPr="00863FC5">
        <w:rPr>
          <w:rFonts w:ascii="Times New Roman" w:eastAsia="仿宋" w:hAnsi="Times New Roman" w:cs="Times New Roman"/>
          <w:szCs w:val="21"/>
        </w:rPr>
        <w:t xml:space="preserve"> </w:t>
      </w:r>
      <w:r w:rsidR="00E34CEC">
        <w:rPr>
          <w:rFonts w:ascii="Times New Roman" w:eastAsia="仿宋" w:hAnsi="Times New Roman" w:cs="Times New Roman"/>
          <w:szCs w:val="21"/>
        </w:rPr>
        <w:t xml:space="preserve">of different </w:t>
      </w:r>
      <w:r w:rsidR="00E34CEC" w:rsidRPr="00863FC5">
        <w:rPr>
          <w:rFonts w:ascii="Times New Roman" w:eastAsia="仿宋" w:hAnsi="Times New Roman" w:cs="Times New Roman"/>
          <w:szCs w:val="21"/>
        </w:rPr>
        <w:t>development mode</w:t>
      </w:r>
      <w:r w:rsidR="00E34CEC">
        <w:rPr>
          <w:rFonts w:ascii="Times New Roman" w:eastAsia="仿宋" w:hAnsi="Times New Roman" w:cs="Times New Roman"/>
          <w:szCs w:val="21"/>
        </w:rPr>
        <w:t>s,</w:t>
      </w:r>
      <w:r w:rsidRPr="00863FC5">
        <w:rPr>
          <w:rFonts w:ascii="Times New Roman" w:eastAsia="仿宋" w:hAnsi="Times New Roman" w:cs="Times New Roman"/>
          <w:szCs w:val="21"/>
        </w:rPr>
        <w:t xml:space="preserve"> </w:t>
      </w:r>
      <w:r w:rsidR="00E34CEC" w:rsidRPr="00863FC5">
        <w:rPr>
          <w:rFonts w:ascii="Times New Roman" w:eastAsia="仿宋" w:hAnsi="Times New Roman" w:cs="Times New Roman"/>
          <w:szCs w:val="21"/>
        </w:rPr>
        <w:t>to master</w:t>
      </w:r>
      <w:r w:rsidR="00E34CEC">
        <w:rPr>
          <w:rFonts w:ascii="Times New Roman" w:eastAsia="仿宋" w:hAnsi="Times New Roman" w:cs="Times New Roman"/>
          <w:szCs w:val="21"/>
        </w:rPr>
        <w:t xml:space="preserve"> </w:t>
      </w:r>
      <w:r w:rsidRPr="00863FC5">
        <w:rPr>
          <w:rFonts w:ascii="Times New Roman" w:eastAsia="仿宋" w:hAnsi="Times New Roman" w:cs="Times New Roman"/>
          <w:szCs w:val="21"/>
        </w:rPr>
        <w:t xml:space="preserve">the </w:t>
      </w:r>
      <w:r w:rsidR="00B94649">
        <w:rPr>
          <w:rFonts w:ascii="Times New Roman" w:eastAsia="仿宋" w:hAnsi="Times New Roman" w:cs="Times New Roman"/>
          <w:szCs w:val="21"/>
        </w:rPr>
        <w:t>d</w:t>
      </w:r>
      <w:r w:rsidR="00B94649" w:rsidRPr="00B94649">
        <w:rPr>
          <w:rFonts w:ascii="Times New Roman" w:eastAsia="仿宋" w:hAnsi="Times New Roman" w:cs="Times New Roman"/>
          <w:szCs w:val="21"/>
        </w:rPr>
        <w:t>evelopment</w:t>
      </w:r>
      <w:r w:rsidR="00B94649">
        <w:rPr>
          <w:rFonts w:ascii="Times New Roman" w:eastAsia="仿宋" w:hAnsi="Times New Roman" w:cs="Times New Roman"/>
          <w:szCs w:val="21"/>
        </w:rPr>
        <w:t xml:space="preserve"> program design </w:t>
      </w:r>
      <w:r w:rsidR="000C3E54">
        <w:rPr>
          <w:rFonts w:ascii="Times New Roman" w:eastAsia="仿宋" w:hAnsi="Times New Roman" w:cs="Times New Roman"/>
          <w:szCs w:val="21"/>
        </w:rPr>
        <w:t>procedures</w:t>
      </w:r>
      <w:r w:rsidR="00E34CEC">
        <w:rPr>
          <w:rFonts w:ascii="Times New Roman" w:eastAsia="仿宋" w:hAnsi="Times New Roman" w:cs="Times New Roman"/>
          <w:szCs w:val="21"/>
        </w:rPr>
        <w:t xml:space="preserve"> and </w:t>
      </w:r>
      <w:r w:rsidRPr="00863FC5">
        <w:rPr>
          <w:rFonts w:ascii="Times New Roman" w:eastAsia="仿宋" w:hAnsi="Times New Roman" w:cs="Times New Roman"/>
          <w:szCs w:val="21"/>
        </w:rPr>
        <w:t>principle</w:t>
      </w:r>
      <w:r w:rsidR="00E34CEC">
        <w:rPr>
          <w:rFonts w:ascii="Times New Roman" w:eastAsia="仿宋" w:hAnsi="Times New Roman" w:cs="Times New Roman"/>
          <w:szCs w:val="21"/>
        </w:rPr>
        <w:t>s</w:t>
      </w:r>
      <w:r w:rsidRPr="00863FC5">
        <w:rPr>
          <w:rFonts w:ascii="Times New Roman" w:eastAsia="仿宋" w:hAnsi="Times New Roman" w:cs="Times New Roman"/>
          <w:szCs w:val="21"/>
        </w:rPr>
        <w:t xml:space="preserve"> of </w:t>
      </w:r>
      <w:r w:rsidR="00B94649">
        <w:rPr>
          <w:rFonts w:ascii="Times New Roman" w:eastAsia="仿宋" w:hAnsi="Times New Roman" w:cs="Times New Roman"/>
          <w:szCs w:val="21"/>
        </w:rPr>
        <w:t>typical reservoirs</w:t>
      </w:r>
      <w:r w:rsidR="00B94649" w:rsidRPr="00B94649">
        <w:rPr>
          <w:rFonts w:ascii="Times New Roman" w:eastAsia="仿宋" w:hAnsi="Times New Roman" w:cs="Times New Roman"/>
          <w:szCs w:val="21"/>
        </w:rPr>
        <w:t xml:space="preserve"> under </w:t>
      </w:r>
      <w:r w:rsidR="00B94649">
        <w:rPr>
          <w:rFonts w:ascii="Times New Roman" w:eastAsia="仿宋" w:hAnsi="Times New Roman" w:cs="Times New Roman"/>
          <w:szCs w:val="21"/>
        </w:rPr>
        <w:t>c</w:t>
      </w:r>
      <w:r w:rsidR="00B94649" w:rsidRPr="00B94649">
        <w:rPr>
          <w:rFonts w:ascii="Times New Roman" w:eastAsia="仿宋" w:hAnsi="Times New Roman" w:cs="Times New Roman"/>
          <w:szCs w:val="21"/>
        </w:rPr>
        <w:t xml:space="preserve">ommon </w:t>
      </w:r>
      <w:r w:rsidR="00B94649">
        <w:rPr>
          <w:rFonts w:ascii="Times New Roman" w:eastAsia="仿宋" w:hAnsi="Times New Roman" w:cs="Times New Roman"/>
          <w:szCs w:val="21"/>
        </w:rPr>
        <w:t>d</w:t>
      </w:r>
      <w:r w:rsidR="00B94649" w:rsidRPr="00B94649">
        <w:rPr>
          <w:rFonts w:ascii="Times New Roman" w:eastAsia="仿宋" w:hAnsi="Times New Roman" w:cs="Times New Roman"/>
          <w:szCs w:val="21"/>
        </w:rPr>
        <w:t xml:space="preserve">evelopment </w:t>
      </w:r>
      <w:r w:rsidR="00B94649">
        <w:rPr>
          <w:rFonts w:ascii="Times New Roman" w:eastAsia="仿宋" w:hAnsi="Times New Roman" w:cs="Times New Roman"/>
          <w:szCs w:val="21"/>
        </w:rPr>
        <w:t>manners</w:t>
      </w:r>
      <w:r w:rsidRPr="00863FC5">
        <w:rPr>
          <w:rFonts w:ascii="Times New Roman" w:eastAsia="仿宋" w:hAnsi="Times New Roman" w:cs="Times New Roman"/>
          <w:szCs w:val="21"/>
        </w:rPr>
        <w:t>.</w:t>
      </w:r>
    </w:p>
    <w:p w14:paraId="1C0FA253" w14:textId="1C832B1A" w:rsidR="00757078" w:rsidRDefault="00463936">
      <w:pPr>
        <w:tabs>
          <w:tab w:val="left" w:pos="-720"/>
        </w:tabs>
        <w:suppressAutoHyphens/>
        <w:snapToGrid w:val="0"/>
        <w:spacing w:line="360" w:lineRule="auto"/>
        <w:ind w:firstLineChars="225" w:firstLine="473"/>
        <w:rPr>
          <w:rFonts w:ascii="Times New Roman" w:eastAsia="仿宋" w:hAnsi="Times New Roman" w:cs="Times New Roman"/>
          <w:szCs w:val="21"/>
        </w:rPr>
      </w:pPr>
      <w:r w:rsidRPr="00463936">
        <w:rPr>
          <w:rFonts w:ascii="Times New Roman" w:eastAsia="仿宋" w:hAnsi="Times New Roman" w:cs="Times New Roman"/>
          <w:i/>
          <w:szCs w:val="21"/>
        </w:rPr>
        <w:t>The design of oil field development program</w:t>
      </w:r>
      <w:r w:rsidR="00130D95">
        <w:rPr>
          <w:rFonts w:ascii="Times New Roman" w:eastAsia="仿宋" w:hAnsi="Times New Roman" w:cs="Times New Roman"/>
          <w:kern w:val="0"/>
          <w:szCs w:val="21"/>
        </w:rPr>
        <w:t xml:space="preserve"> course is composed of 3 chapters. The essential content</w:t>
      </w:r>
      <w:r w:rsidR="00B94649">
        <w:rPr>
          <w:rFonts w:ascii="Times New Roman" w:eastAsia="仿宋" w:hAnsi="Times New Roman" w:cs="Times New Roman"/>
          <w:kern w:val="0"/>
          <w:szCs w:val="21"/>
        </w:rPr>
        <w:t>s</w:t>
      </w:r>
      <w:r w:rsidR="00130D95">
        <w:rPr>
          <w:rFonts w:ascii="Times New Roman" w:eastAsia="仿宋" w:hAnsi="Times New Roman" w:cs="Times New Roman"/>
          <w:kern w:val="0"/>
          <w:szCs w:val="21"/>
        </w:rPr>
        <w:t xml:space="preserve"> in this course </w:t>
      </w:r>
      <w:r w:rsidR="00B94649">
        <w:rPr>
          <w:rFonts w:ascii="Times New Roman" w:eastAsia="仿宋" w:hAnsi="Times New Roman" w:cs="Times New Roman"/>
          <w:kern w:val="0"/>
          <w:szCs w:val="21"/>
        </w:rPr>
        <w:t xml:space="preserve">are </w:t>
      </w:r>
      <w:r w:rsidR="00130D95">
        <w:rPr>
          <w:rFonts w:ascii="Times New Roman" w:eastAsia="仿宋" w:hAnsi="Times New Roman" w:cs="Times New Roman"/>
          <w:kern w:val="0"/>
          <w:szCs w:val="21"/>
        </w:rPr>
        <w:t xml:space="preserve">the basics of reservoir engineering, </w:t>
      </w:r>
      <w:r w:rsidR="000C3E54">
        <w:rPr>
          <w:rFonts w:ascii="Times New Roman" w:eastAsia="仿宋" w:hAnsi="Times New Roman" w:cs="Times New Roman"/>
          <w:kern w:val="0"/>
          <w:szCs w:val="21"/>
        </w:rPr>
        <w:t xml:space="preserve">the </w:t>
      </w:r>
      <w:r w:rsidR="00B94649">
        <w:rPr>
          <w:rFonts w:ascii="Times New Roman" w:eastAsia="仿宋" w:hAnsi="Times New Roman" w:cs="Times New Roman"/>
          <w:kern w:val="0"/>
          <w:szCs w:val="21"/>
        </w:rPr>
        <w:t>d</w:t>
      </w:r>
      <w:r w:rsidR="00B94649" w:rsidRPr="00B94649">
        <w:rPr>
          <w:rFonts w:ascii="Times New Roman" w:eastAsia="仿宋" w:hAnsi="Times New Roman" w:cs="Times New Roman"/>
          <w:kern w:val="0"/>
          <w:szCs w:val="21"/>
        </w:rPr>
        <w:t xml:space="preserve">esign of </w:t>
      </w:r>
      <w:r w:rsidR="00B94649">
        <w:rPr>
          <w:rFonts w:ascii="Times New Roman" w:eastAsia="仿宋" w:hAnsi="Times New Roman" w:cs="Times New Roman"/>
          <w:kern w:val="0"/>
          <w:szCs w:val="21"/>
        </w:rPr>
        <w:t>o</w:t>
      </w:r>
      <w:r w:rsidR="00B94649" w:rsidRPr="00B94649">
        <w:rPr>
          <w:rFonts w:ascii="Times New Roman" w:eastAsia="仿宋" w:hAnsi="Times New Roman" w:cs="Times New Roman"/>
          <w:kern w:val="0"/>
          <w:szCs w:val="21"/>
        </w:rPr>
        <w:t>il</w:t>
      </w:r>
      <w:r w:rsidR="000C3E54">
        <w:rPr>
          <w:rFonts w:ascii="Times New Roman" w:eastAsia="仿宋" w:hAnsi="Times New Roman" w:cs="Times New Roman"/>
          <w:kern w:val="0"/>
          <w:szCs w:val="21"/>
        </w:rPr>
        <w:t xml:space="preserve"> </w:t>
      </w:r>
      <w:r w:rsidR="00B94649" w:rsidRPr="00B94649">
        <w:rPr>
          <w:rFonts w:ascii="Times New Roman" w:eastAsia="仿宋" w:hAnsi="Times New Roman" w:cs="Times New Roman"/>
          <w:kern w:val="0"/>
          <w:szCs w:val="21"/>
        </w:rPr>
        <w:t xml:space="preserve">field </w:t>
      </w:r>
      <w:r w:rsidR="00B94649">
        <w:rPr>
          <w:rFonts w:ascii="Times New Roman" w:eastAsia="仿宋" w:hAnsi="Times New Roman" w:cs="Times New Roman"/>
          <w:kern w:val="0"/>
          <w:szCs w:val="21"/>
        </w:rPr>
        <w:t>d</w:t>
      </w:r>
      <w:r w:rsidR="00B94649" w:rsidRPr="00B94649">
        <w:rPr>
          <w:rFonts w:ascii="Times New Roman" w:eastAsia="仿宋" w:hAnsi="Times New Roman" w:cs="Times New Roman"/>
          <w:kern w:val="0"/>
          <w:szCs w:val="21"/>
        </w:rPr>
        <w:t xml:space="preserve">evelopment and </w:t>
      </w:r>
      <w:r w:rsidR="000C3E54">
        <w:rPr>
          <w:rFonts w:ascii="Times New Roman" w:eastAsia="仿宋" w:hAnsi="Times New Roman" w:cs="Times New Roman"/>
          <w:kern w:val="0"/>
          <w:szCs w:val="21"/>
        </w:rPr>
        <w:t>the design of mature</w:t>
      </w:r>
      <w:r w:rsidR="00B94649" w:rsidRPr="00B94649">
        <w:rPr>
          <w:rFonts w:ascii="Times New Roman" w:eastAsia="仿宋" w:hAnsi="Times New Roman" w:cs="Times New Roman"/>
          <w:kern w:val="0"/>
          <w:szCs w:val="21"/>
        </w:rPr>
        <w:t xml:space="preserve"> </w:t>
      </w:r>
      <w:r w:rsidR="000C3E54">
        <w:rPr>
          <w:rFonts w:ascii="Times New Roman" w:eastAsia="仿宋" w:hAnsi="Times New Roman" w:cs="Times New Roman"/>
          <w:kern w:val="0"/>
          <w:szCs w:val="21"/>
        </w:rPr>
        <w:t>o</w:t>
      </w:r>
      <w:r w:rsidR="00B94649" w:rsidRPr="00B94649">
        <w:rPr>
          <w:rFonts w:ascii="Times New Roman" w:eastAsia="仿宋" w:hAnsi="Times New Roman" w:cs="Times New Roman"/>
          <w:kern w:val="0"/>
          <w:szCs w:val="21"/>
        </w:rPr>
        <w:t>il</w:t>
      </w:r>
      <w:r w:rsidR="000C3E54">
        <w:rPr>
          <w:rFonts w:ascii="Times New Roman" w:eastAsia="仿宋" w:hAnsi="Times New Roman" w:cs="Times New Roman"/>
          <w:kern w:val="0"/>
          <w:szCs w:val="21"/>
        </w:rPr>
        <w:t xml:space="preserve"> </w:t>
      </w:r>
      <w:r w:rsidR="00B94649" w:rsidRPr="00B94649">
        <w:rPr>
          <w:rFonts w:ascii="Times New Roman" w:eastAsia="仿宋" w:hAnsi="Times New Roman" w:cs="Times New Roman"/>
          <w:kern w:val="0"/>
          <w:szCs w:val="21"/>
        </w:rPr>
        <w:t xml:space="preserve">field </w:t>
      </w:r>
      <w:r w:rsidR="000C3E54">
        <w:rPr>
          <w:rFonts w:ascii="Times New Roman" w:eastAsia="仿宋" w:hAnsi="Times New Roman" w:cs="Times New Roman"/>
          <w:kern w:val="0"/>
          <w:szCs w:val="21"/>
        </w:rPr>
        <w:t>a</w:t>
      </w:r>
      <w:r w:rsidR="00B94649" w:rsidRPr="00B94649">
        <w:rPr>
          <w:rFonts w:ascii="Times New Roman" w:eastAsia="仿宋" w:hAnsi="Times New Roman" w:cs="Times New Roman"/>
          <w:kern w:val="0"/>
          <w:szCs w:val="21"/>
        </w:rPr>
        <w:t>djustment</w:t>
      </w:r>
      <w:r w:rsidR="00130D95">
        <w:rPr>
          <w:rFonts w:ascii="Times New Roman" w:eastAsia="仿宋" w:hAnsi="Times New Roman" w:cs="Times New Roman"/>
          <w:kern w:val="0"/>
          <w:szCs w:val="21"/>
        </w:rPr>
        <w:t>.</w:t>
      </w:r>
      <w:r>
        <w:rPr>
          <w:rFonts w:ascii="Times New Roman" w:eastAsia="仿宋" w:hAnsi="Times New Roman" w:cs="Times New Roman"/>
          <w:kern w:val="0"/>
          <w:szCs w:val="21"/>
        </w:rPr>
        <w:t xml:space="preserve"> </w:t>
      </w:r>
      <w:r w:rsidR="000C3E54" w:rsidRPr="000C3E54">
        <w:rPr>
          <w:rFonts w:ascii="Times New Roman" w:eastAsia="仿宋" w:hAnsi="Times New Roman" w:cs="Times New Roman"/>
          <w:szCs w:val="21"/>
        </w:rPr>
        <w:t xml:space="preserve">Through the systematic learning of this course, students are required to master the basic concepts, knowledge, and methods necessary for oilfield development design, and have the ability to apply basic theories and knowledge to design oilfield development </w:t>
      </w:r>
      <w:r w:rsidR="00C25F4E" w:rsidRPr="00D74EDE">
        <w:rPr>
          <w:rFonts w:ascii="Times New Roman" w:eastAsia="仿宋" w:hAnsi="Times New Roman" w:cs="Times New Roman"/>
          <w:szCs w:val="21"/>
        </w:rPr>
        <w:t xml:space="preserve">program </w:t>
      </w:r>
      <w:r w:rsidR="000C3E54" w:rsidRPr="000C3E54">
        <w:rPr>
          <w:rFonts w:ascii="Times New Roman" w:eastAsia="仿宋" w:hAnsi="Times New Roman" w:cs="Times New Roman"/>
          <w:szCs w:val="21"/>
        </w:rPr>
        <w:t xml:space="preserve">and adjustment </w:t>
      </w:r>
      <w:r w:rsidR="00C25F4E" w:rsidRPr="00D74EDE">
        <w:rPr>
          <w:rFonts w:ascii="Times New Roman" w:eastAsia="仿宋" w:hAnsi="Times New Roman" w:cs="Times New Roman"/>
          <w:szCs w:val="21"/>
        </w:rPr>
        <w:t>program</w:t>
      </w:r>
      <w:r w:rsidR="000C3E54" w:rsidRPr="000C3E54">
        <w:rPr>
          <w:rFonts w:ascii="Times New Roman" w:eastAsia="仿宋" w:hAnsi="Times New Roman" w:cs="Times New Roman"/>
          <w:szCs w:val="21"/>
        </w:rPr>
        <w:t>.</w:t>
      </w:r>
    </w:p>
    <w:p w14:paraId="72D78C1C" w14:textId="77777777" w:rsidR="00463936" w:rsidRDefault="00463936">
      <w:pPr>
        <w:tabs>
          <w:tab w:val="left" w:pos="-720"/>
        </w:tabs>
        <w:suppressAutoHyphens/>
        <w:snapToGrid w:val="0"/>
        <w:spacing w:line="360" w:lineRule="auto"/>
        <w:ind w:firstLineChars="225" w:firstLine="473"/>
        <w:rPr>
          <w:rFonts w:ascii="Times New Roman" w:eastAsia="仿宋" w:hAnsi="Times New Roman" w:cs="Times New Roman"/>
          <w:szCs w:val="21"/>
        </w:rPr>
      </w:pPr>
    </w:p>
    <w:p w14:paraId="1EDA60DA" w14:textId="77777777" w:rsidR="00757078" w:rsidRDefault="004C717F">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3AC25A18" w14:textId="77777777" w:rsidR="00757078" w:rsidRDefault="004C717F">
      <w:pPr>
        <w:suppressAutoHyphens/>
        <w:snapToGrid w:val="0"/>
        <w:spacing w:beforeLines="50" w:before="156" w:afterLines="50" w:after="156" w:line="360" w:lineRule="auto"/>
        <w:ind w:right="102"/>
        <w:rPr>
          <w:rFonts w:ascii="Times New Roman" w:eastAsia="仿宋" w:hAnsi="Times New Roman" w:cs="Times New Roman"/>
          <w:szCs w:val="21"/>
        </w:rPr>
      </w:pPr>
      <w:r>
        <w:rPr>
          <w:rFonts w:ascii="Times New Roman" w:eastAsia="仿宋" w:hAnsi="Times New Roman" w:cs="Times New Roman"/>
          <w:szCs w:val="21"/>
        </w:rPr>
        <w:t>Through the study of this course, student should be able to</w:t>
      </w:r>
    </w:p>
    <w:p w14:paraId="4D072ED3" w14:textId="75966ED5" w:rsidR="00757078" w:rsidRDefault="00D74EDE" w:rsidP="00D74EDE">
      <w:pPr>
        <w:suppressAutoHyphens/>
        <w:snapToGrid w:val="0"/>
        <w:spacing w:beforeLines="50" w:before="156" w:afterLines="50" w:after="156" w:line="360" w:lineRule="auto"/>
        <w:ind w:left="360" w:right="102"/>
        <w:contextualSpacing/>
        <w:rPr>
          <w:rFonts w:ascii="Times New Roman" w:eastAsia="仿宋" w:hAnsi="Times New Roman" w:cs="Times New Roman"/>
          <w:szCs w:val="21"/>
        </w:rPr>
      </w:pPr>
      <w:r>
        <w:rPr>
          <w:rFonts w:ascii="Times New Roman" w:eastAsia="仿宋" w:hAnsi="Times New Roman" w:cs="Times New Roman"/>
          <w:szCs w:val="21"/>
        </w:rPr>
        <w:t xml:space="preserve">1. </w:t>
      </w:r>
      <w:r w:rsidR="000C3E54" w:rsidRPr="000C3E54">
        <w:rPr>
          <w:rFonts w:ascii="Times New Roman" w:eastAsia="仿宋" w:hAnsi="Times New Roman" w:cs="Times New Roman"/>
          <w:szCs w:val="21"/>
        </w:rPr>
        <w:t>Understand the basic processes, principles, and methods of oil</w:t>
      </w:r>
      <w:r w:rsidR="000C3E54">
        <w:rPr>
          <w:rFonts w:ascii="Times New Roman" w:eastAsia="仿宋" w:hAnsi="Times New Roman" w:cs="Times New Roman"/>
          <w:szCs w:val="21"/>
        </w:rPr>
        <w:t xml:space="preserve"> </w:t>
      </w:r>
      <w:r w:rsidR="000C3E54" w:rsidRPr="000C3E54">
        <w:rPr>
          <w:rFonts w:ascii="Times New Roman" w:eastAsia="仿宋" w:hAnsi="Times New Roman" w:cs="Times New Roman"/>
          <w:szCs w:val="21"/>
        </w:rPr>
        <w:t>field exploration, evaluation, and development</w:t>
      </w:r>
      <w:r w:rsidR="004C717F">
        <w:rPr>
          <w:rFonts w:ascii="Times New Roman" w:eastAsia="仿宋" w:hAnsi="Times New Roman" w:cs="Times New Roman"/>
          <w:szCs w:val="21"/>
        </w:rPr>
        <w:t>.</w:t>
      </w:r>
    </w:p>
    <w:p w14:paraId="6D2A96B1" w14:textId="2726E69A" w:rsidR="00D74EDE" w:rsidRPr="00D74EDE" w:rsidRDefault="00D74EDE" w:rsidP="00D74EDE">
      <w:pPr>
        <w:suppressAutoHyphens/>
        <w:snapToGrid w:val="0"/>
        <w:spacing w:beforeLines="50" w:before="156" w:afterLines="50" w:after="156" w:line="360" w:lineRule="auto"/>
        <w:ind w:left="360" w:right="102"/>
        <w:contextualSpacing/>
        <w:rPr>
          <w:rFonts w:ascii="Times New Roman" w:eastAsia="仿宋" w:hAnsi="Times New Roman" w:cs="Times New Roman"/>
          <w:szCs w:val="21"/>
        </w:rPr>
      </w:pPr>
      <w:r>
        <w:rPr>
          <w:rFonts w:ascii="Times New Roman" w:eastAsia="仿宋" w:hAnsi="Times New Roman" w:cs="Times New Roman"/>
          <w:szCs w:val="21"/>
        </w:rPr>
        <w:t xml:space="preserve">2. </w:t>
      </w:r>
      <w:r w:rsidRPr="00D74EDE">
        <w:rPr>
          <w:rFonts w:ascii="Times New Roman" w:eastAsia="仿宋" w:hAnsi="Times New Roman" w:cs="Times New Roman"/>
          <w:szCs w:val="21"/>
        </w:rPr>
        <w:t xml:space="preserve">Master the basic </w:t>
      </w:r>
      <w:r w:rsidR="00C25F4E">
        <w:rPr>
          <w:rFonts w:ascii="Times New Roman" w:eastAsia="仿宋" w:hAnsi="Times New Roman" w:cs="Times New Roman"/>
          <w:szCs w:val="21"/>
        </w:rPr>
        <w:t>procedure</w:t>
      </w:r>
      <w:r w:rsidRPr="00D74EDE">
        <w:rPr>
          <w:rFonts w:ascii="Times New Roman" w:eastAsia="仿宋" w:hAnsi="Times New Roman" w:cs="Times New Roman"/>
          <w:szCs w:val="21"/>
        </w:rPr>
        <w:t>, principle and method of oil</w:t>
      </w:r>
      <w:r w:rsidR="00C25F4E">
        <w:rPr>
          <w:rFonts w:ascii="Times New Roman" w:eastAsia="仿宋" w:hAnsi="Times New Roman" w:cs="Times New Roman"/>
          <w:szCs w:val="21"/>
        </w:rPr>
        <w:t xml:space="preserve"> </w:t>
      </w:r>
      <w:r w:rsidRPr="00D74EDE">
        <w:rPr>
          <w:rFonts w:ascii="Times New Roman" w:eastAsia="仿宋" w:hAnsi="Times New Roman" w:cs="Times New Roman"/>
          <w:szCs w:val="21"/>
        </w:rPr>
        <w:t>field development program design.</w:t>
      </w:r>
    </w:p>
    <w:p w14:paraId="15E3F200" w14:textId="52844BA8" w:rsidR="00D74EDE" w:rsidRPr="00D74EDE" w:rsidRDefault="00D74EDE" w:rsidP="00D74EDE">
      <w:pPr>
        <w:suppressAutoHyphens/>
        <w:snapToGrid w:val="0"/>
        <w:spacing w:beforeLines="50" w:before="156" w:afterLines="50" w:after="156" w:line="360" w:lineRule="auto"/>
        <w:ind w:left="360" w:right="102"/>
        <w:contextualSpacing/>
        <w:rPr>
          <w:rFonts w:ascii="Times New Roman" w:eastAsia="仿宋" w:hAnsi="Times New Roman" w:cs="Times New Roman"/>
          <w:szCs w:val="21"/>
        </w:rPr>
      </w:pPr>
      <w:r>
        <w:rPr>
          <w:rFonts w:ascii="Times New Roman" w:eastAsia="仿宋" w:hAnsi="Times New Roman" w:cs="Times New Roman"/>
          <w:szCs w:val="21"/>
        </w:rPr>
        <w:t xml:space="preserve">3. </w:t>
      </w:r>
      <w:r w:rsidR="00865C31" w:rsidRPr="00865C31">
        <w:rPr>
          <w:rFonts w:ascii="Times New Roman" w:eastAsia="仿宋" w:hAnsi="Times New Roman" w:cs="Times New Roman"/>
          <w:szCs w:val="21"/>
        </w:rPr>
        <w:t xml:space="preserve">Master the design concepts and methods of typical oil and gas reservoir development </w:t>
      </w:r>
      <w:r w:rsidR="00865C31" w:rsidRPr="00D74EDE">
        <w:rPr>
          <w:rFonts w:ascii="Times New Roman" w:eastAsia="仿宋" w:hAnsi="Times New Roman" w:cs="Times New Roman"/>
          <w:szCs w:val="21"/>
        </w:rPr>
        <w:t xml:space="preserve">program </w:t>
      </w:r>
      <w:r w:rsidR="00865C31" w:rsidRPr="00865C31">
        <w:rPr>
          <w:rFonts w:ascii="Times New Roman" w:eastAsia="仿宋" w:hAnsi="Times New Roman" w:cs="Times New Roman"/>
          <w:szCs w:val="21"/>
        </w:rPr>
        <w:t xml:space="preserve">and adjustment </w:t>
      </w:r>
      <w:r w:rsidR="00865C31" w:rsidRPr="00D74EDE">
        <w:rPr>
          <w:rFonts w:ascii="Times New Roman" w:eastAsia="仿宋" w:hAnsi="Times New Roman" w:cs="Times New Roman"/>
          <w:szCs w:val="21"/>
        </w:rPr>
        <w:t xml:space="preserve">program </w:t>
      </w:r>
      <w:r w:rsidRPr="00D74EDE">
        <w:rPr>
          <w:rFonts w:ascii="Times New Roman" w:eastAsia="仿宋" w:hAnsi="Times New Roman" w:cs="Times New Roman"/>
          <w:szCs w:val="21"/>
        </w:rPr>
        <w:t>.</w:t>
      </w:r>
    </w:p>
    <w:p w14:paraId="163C4619" w14:textId="7B094EE4" w:rsidR="00D74EDE" w:rsidRDefault="00D74EDE" w:rsidP="00D74EDE">
      <w:pPr>
        <w:suppressAutoHyphens/>
        <w:snapToGrid w:val="0"/>
        <w:spacing w:beforeLines="50" w:before="156" w:afterLines="50" w:after="156" w:line="360" w:lineRule="auto"/>
        <w:ind w:left="360" w:right="102"/>
        <w:contextualSpacing/>
        <w:rPr>
          <w:rFonts w:ascii="Times New Roman" w:eastAsia="仿宋" w:hAnsi="Times New Roman" w:cs="Times New Roman"/>
          <w:szCs w:val="21"/>
        </w:rPr>
      </w:pPr>
      <w:r>
        <w:rPr>
          <w:rFonts w:ascii="Times New Roman" w:eastAsia="仿宋" w:hAnsi="Times New Roman" w:cs="Times New Roman"/>
          <w:szCs w:val="21"/>
        </w:rPr>
        <w:t>4</w:t>
      </w:r>
      <w:r w:rsidRPr="00D74EDE">
        <w:rPr>
          <w:rFonts w:ascii="Times New Roman" w:eastAsia="仿宋" w:hAnsi="Times New Roman" w:cs="Times New Roman"/>
          <w:szCs w:val="21"/>
        </w:rPr>
        <w:t>. Cultivate students' ability to analyze practical problems and solve engineering problems, so as to lay a good foundation for the design of oilfield development schemes.</w:t>
      </w:r>
    </w:p>
    <w:p w14:paraId="4F9F9F5F" w14:textId="77777777" w:rsidR="00757078" w:rsidRDefault="004C717F">
      <w:pPr>
        <w:rPr>
          <w:rFonts w:ascii="Times New Roman" w:eastAsia="黑体" w:hAnsi="Times New Roman" w:cs="Times New Roman"/>
          <w:b/>
          <w:szCs w:val="21"/>
          <w:lang w:val="en-GB"/>
        </w:rPr>
      </w:pPr>
      <w:r>
        <w:rPr>
          <w:rFonts w:ascii="Times New Roman" w:eastAsia="黑体"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757078" w14:paraId="4EF46D5B" w14:textId="77777777">
        <w:trPr>
          <w:trHeight w:val="20"/>
          <w:tblHeader/>
          <w:jc w:val="center"/>
        </w:trPr>
        <w:tc>
          <w:tcPr>
            <w:tcW w:w="3061" w:type="dxa"/>
            <w:gridSpan w:val="2"/>
            <w:vAlign w:val="center"/>
          </w:tcPr>
          <w:p w14:paraId="39B1D89A" w14:textId="77777777" w:rsidR="00757078" w:rsidRDefault="004C717F">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Chapter/Unit</w:t>
            </w:r>
          </w:p>
        </w:tc>
        <w:tc>
          <w:tcPr>
            <w:tcW w:w="3030" w:type="dxa"/>
            <w:vAlign w:val="center"/>
          </w:tcPr>
          <w:p w14:paraId="76CF64A8" w14:textId="77777777" w:rsidR="00757078" w:rsidRDefault="004C717F">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Contents and Key Points</w:t>
            </w:r>
          </w:p>
        </w:tc>
        <w:tc>
          <w:tcPr>
            <w:tcW w:w="567" w:type="dxa"/>
            <w:vAlign w:val="center"/>
          </w:tcPr>
          <w:p w14:paraId="0D5583A2" w14:textId="77777777" w:rsidR="00757078" w:rsidRDefault="004C717F">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hrs</w:t>
            </w:r>
          </w:p>
        </w:tc>
        <w:tc>
          <w:tcPr>
            <w:tcW w:w="1619" w:type="dxa"/>
            <w:vAlign w:val="center"/>
          </w:tcPr>
          <w:p w14:paraId="24A7A868" w14:textId="77777777" w:rsidR="00757078" w:rsidRDefault="004C717F">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Requirements</w:t>
            </w:r>
          </w:p>
        </w:tc>
      </w:tr>
      <w:tr w:rsidR="00757078" w14:paraId="73FA980D" w14:textId="77777777">
        <w:trPr>
          <w:trHeight w:val="20"/>
          <w:jc w:val="center"/>
        </w:trPr>
        <w:tc>
          <w:tcPr>
            <w:tcW w:w="1247" w:type="dxa"/>
            <w:vMerge w:val="restart"/>
            <w:vAlign w:val="center"/>
          </w:tcPr>
          <w:p w14:paraId="12141228" w14:textId="77777777" w:rsidR="00757078" w:rsidRDefault="004C717F">
            <w:pPr>
              <w:tabs>
                <w:tab w:val="left" w:pos="-720"/>
              </w:tabs>
              <w:suppressAutoHyphens/>
              <w:snapToGrid w:val="0"/>
              <w:spacing w:line="276" w:lineRule="auto"/>
              <w:jc w:val="left"/>
              <w:rPr>
                <w:rFonts w:ascii="Times New Roman" w:eastAsia="仿宋" w:hAnsi="Times New Roman" w:cs="Times New Roman"/>
                <w:spacing w:val="-3"/>
                <w:szCs w:val="21"/>
                <w:lang w:val="en-GB"/>
              </w:rPr>
            </w:pPr>
            <w:r>
              <w:rPr>
                <w:rFonts w:ascii="Times New Roman" w:eastAsia="仿宋" w:hAnsi="Times New Roman" w:cs="Times New Roman"/>
                <w:spacing w:val="-3"/>
                <w:szCs w:val="21"/>
                <w:lang w:val="en-GB"/>
              </w:rPr>
              <w:t>Chapter 1:</w:t>
            </w:r>
          </w:p>
          <w:p w14:paraId="269DDDEE" w14:textId="06BE9216" w:rsidR="00757078" w:rsidRDefault="00D45D38">
            <w:pPr>
              <w:rPr>
                <w:rFonts w:ascii="Times New Roman" w:eastAsia="仿宋" w:hAnsi="Times New Roman" w:cs="Times New Roman"/>
                <w:szCs w:val="21"/>
                <w:lang w:val="zh-CN"/>
              </w:rPr>
            </w:pPr>
            <w:r w:rsidRPr="00D45D38">
              <w:rPr>
                <w:rFonts w:ascii="Times New Roman" w:eastAsia="仿宋" w:hAnsi="Times New Roman" w:cs="Times New Roman"/>
                <w:spacing w:val="-3"/>
                <w:szCs w:val="21"/>
                <w:lang w:val="en-GB"/>
              </w:rPr>
              <w:t>Fundamenta</w:t>
            </w:r>
            <w:r w:rsidRPr="00D45D38">
              <w:rPr>
                <w:rFonts w:ascii="Times New Roman" w:eastAsia="仿宋" w:hAnsi="Times New Roman" w:cs="Times New Roman"/>
                <w:spacing w:val="-3"/>
                <w:szCs w:val="21"/>
                <w:lang w:val="en-GB"/>
              </w:rPr>
              <w:lastRenderedPageBreak/>
              <w:t>ls of Oil</w:t>
            </w:r>
            <w:r>
              <w:rPr>
                <w:rFonts w:ascii="Times New Roman" w:eastAsia="仿宋" w:hAnsi="Times New Roman" w:cs="Times New Roman"/>
                <w:spacing w:val="-3"/>
                <w:szCs w:val="21"/>
                <w:lang w:val="en-GB"/>
              </w:rPr>
              <w:t xml:space="preserve"> </w:t>
            </w:r>
            <w:r w:rsidRPr="00D45D38">
              <w:rPr>
                <w:rFonts w:ascii="Times New Roman" w:eastAsia="仿宋" w:hAnsi="Times New Roman" w:cs="Times New Roman"/>
                <w:spacing w:val="-3"/>
                <w:szCs w:val="21"/>
                <w:lang w:val="en-GB"/>
              </w:rPr>
              <w:t>field Development Engineering Design</w:t>
            </w:r>
            <w:r w:rsidRPr="00D45D38" w:rsidDel="00D45D38">
              <w:rPr>
                <w:rFonts w:ascii="Times New Roman" w:eastAsia="仿宋" w:hAnsi="Times New Roman" w:cs="Times New Roman"/>
                <w:spacing w:val="-3"/>
                <w:szCs w:val="21"/>
                <w:lang w:val="en-GB"/>
              </w:rPr>
              <w:t xml:space="preserve"> </w:t>
            </w:r>
          </w:p>
        </w:tc>
        <w:tc>
          <w:tcPr>
            <w:tcW w:w="1814" w:type="dxa"/>
            <w:vAlign w:val="center"/>
          </w:tcPr>
          <w:p w14:paraId="1157AEF5" w14:textId="39222A10" w:rsidR="00757078" w:rsidRPr="00A732B8" w:rsidRDefault="0012380B" w:rsidP="0012380B">
            <w:pPr>
              <w:jc w:val="center"/>
              <w:rPr>
                <w:rFonts w:ascii="Times New Roman" w:eastAsia="仿宋" w:hAnsi="Times New Roman" w:cs="Times New Roman"/>
                <w:szCs w:val="21"/>
              </w:rPr>
            </w:pPr>
            <w:r>
              <w:rPr>
                <w:rFonts w:ascii="Times New Roman" w:eastAsia="仿宋" w:hAnsi="Times New Roman" w:cs="Times New Roman"/>
                <w:szCs w:val="21"/>
              </w:rPr>
              <w:lastRenderedPageBreak/>
              <w:t>I</w:t>
            </w:r>
            <w:r w:rsidRPr="0012380B">
              <w:rPr>
                <w:rFonts w:ascii="Times New Roman" w:eastAsia="仿宋" w:hAnsi="Times New Roman" w:cs="Times New Roman"/>
                <w:szCs w:val="21"/>
              </w:rPr>
              <w:t>ntroduction</w:t>
            </w:r>
          </w:p>
        </w:tc>
        <w:tc>
          <w:tcPr>
            <w:tcW w:w="3030" w:type="dxa"/>
            <w:vAlign w:val="center"/>
          </w:tcPr>
          <w:p w14:paraId="6B6C3952" w14:textId="1A8B8D8B" w:rsidR="0012380B" w:rsidRPr="0012380B" w:rsidRDefault="0012380B" w:rsidP="0012380B">
            <w:pPr>
              <w:jc w:val="center"/>
              <w:rPr>
                <w:rFonts w:ascii="Times New Roman" w:eastAsia="仿宋" w:hAnsi="Times New Roman" w:cs="Times New Roman"/>
                <w:szCs w:val="21"/>
              </w:rPr>
            </w:pPr>
            <w:r w:rsidRPr="0012380B">
              <w:rPr>
                <w:rFonts w:ascii="Times New Roman" w:eastAsia="仿宋" w:hAnsi="Times New Roman" w:cs="Times New Roman"/>
                <w:szCs w:val="21"/>
              </w:rPr>
              <w:t xml:space="preserve">The </w:t>
            </w:r>
            <w:r>
              <w:rPr>
                <w:rFonts w:ascii="Times New Roman" w:eastAsia="仿宋" w:hAnsi="Times New Roman" w:cs="Times New Roman" w:hint="eastAsia"/>
                <w:szCs w:val="21"/>
              </w:rPr>
              <w:t>h</w:t>
            </w:r>
            <w:r w:rsidRPr="0012380B">
              <w:rPr>
                <w:rFonts w:ascii="Times New Roman" w:eastAsia="仿宋" w:hAnsi="Times New Roman" w:cs="Times New Roman"/>
                <w:szCs w:val="21"/>
              </w:rPr>
              <w:t xml:space="preserve">istory of </w:t>
            </w:r>
            <w:r>
              <w:rPr>
                <w:rFonts w:ascii="Times New Roman" w:eastAsia="仿宋" w:hAnsi="Times New Roman" w:cs="Times New Roman"/>
                <w:szCs w:val="21"/>
              </w:rPr>
              <w:t>o</w:t>
            </w:r>
            <w:r w:rsidRPr="0012380B">
              <w:rPr>
                <w:rFonts w:ascii="Times New Roman" w:eastAsia="仿宋" w:hAnsi="Times New Roman" w:cs="Times New Roman"/>
                <w:szCs w:val="21"/>
              </w:rPr>
              <w:t>il</w:t>
            </w:r>
            <w:r>
              <w:rPr>
                <w:rFonts w:ascii="Times New Roman" w:eastAsia="仿宋" w:hAnsi="Times New Roman" w:cs="Times New Roman"/>
                <w:szCs w:val="21"/>
              </w:rPr>
              <w:t xml:space="preserve"> </w:t>
            </w:r>
            <w:r w:rsidRPr="0012380B">
              <w:rPr>
                <w:rFonts w:ascii="Times New Roman" w:eastAsia="仿宋" w:hAnsi="Times New Roman" w:cs="Times New Roman"/>
                <w:szCs w:val="21"/>
              </w:rPr>
              <w:t xml:space="preserve">field </w:t>
            </w:r>
            <w:r>
              <w:rPr>
                <w:rFonts w:ascii="Times New Roman" w:eastAsia="仿宋" w:hAnsi="Times New Roman" w:cs="Times New Roman"/>
                <w:szCs w:val="21"/>
              </w:rPr>
              <w:t>d</w:t>
            </w:r>
            <w:r w:rsidRPr="0012380B">
              <w:rPr>
                <w:rFonts w:ascii="Times New Roman" w:eastAsia="仿宋" w:hAnsi="Times New Roman" w:cs="Times New Roman"/>
                <w:szCs w:val="21"/>
              </w:rPr>
              <w:t xml:space="preserve">evelopment </w:t>
            </w:r>
            <w:r>
              <w:rPr>
                <w:rFonts w:ascii="Times New Roman" w:eastAsia="仿宋" w:hAnsi="Times New Roman" w:cs="Times New Roman"/>
                <w:szCs w:val="21"/>
              </w:rPr>
              <w:t>t</w:t>
            </w:r>
            <w:r w:rsidRPr="0012380B">
              <w:rPr>
                <w:rFonts w:ascii="Times New Roman" w:eastAsia="仿宋" w:hAnsi="Times New Roman" w:cs="Times New Roman"/>
                <w:szCs w:val="21"/>
              </w:rPr>
              <w:t xml:space="preserve">heory and </w:t>
            </w:r>
            <w:r>
              <w:rPr>
                <w:rFonts w:ascii="Times New Roman" w:eastAsia="仿宋" w:hAnsi="Times New Roman" w:cs="Times New Roman"/>
                <w:szCs w:val="21"/>
              </w:rPr>
              <w:lastRenderedPageBreak/>
              <w:t>t</w:t>
            </w:r>
            <w:r w:rsidRPr="0012380B">
              <w:rPr>
                <w:rFonts w:ascii="Times New Roman" w:eastAsia="仿宋" w:hAnsi="Times New Roman" w:cs="Times New Roman"/>
                <w:szCs w:val="21"/>
              </w:rPr>
              <w:t>echnology</w:t>
            </w:r>
          </w:p>
          <w:p w14:paraId="31DFDEA0" w14:textId="26DA9AE9" w:rsidR="0012380B" w:rsidRPr="0012380B" w:rsidRDefault="0012380B" w:rsidP="0012380B">
            <w:pPr>
              <w:jc w:val="center"/>
              <w:rPr>
                <w:rFonts w:ascii="Times New Roman" w:eastAsia="仿宋" w:hAnsi="Times New Roman" w:cs="Times New Roman"/>
                <w:szCs w:val="21"/>
              </w:rPr>
            </w:pPr>
            <w:r w:rsidRPr="0012380B">
              <w:rPr>
                <w:rFonts w:ascii="Times New Roman" w:eastAsia="仿宋" w:hAnsi="Times New Roman" w:cs="Times New Roman"/>
                <w:szCs w:val="21"/>
              </w:rPr>
              <w:t xml:space="preserve">The </w:t>
            </w:r>
            <w:r>
              <w:rPr>
                <w:rFonts w:ascii="Times New Roman" w:eastAsia="仿宋" w:hAnsi="Times New Roman" w:cs="Times New Roman"/>
                <w:szCs w:val="21"/>
              </w:rPr>
              <w:t>h</w:t>
            </w:r>
            <w:r w:rsidRPr="0012380B">
              <w:rPr>
                <w:rFonts w:ascii="Times New Roman" w:eastAsia="仿宋" w:hAnsi="Times New Roman" w:cs="Times New Roman"/>
                <w:szCs w:val="21"/>
              </w:rPr>
              <w:t xml:space="preserve">istory of </w:t>
            </w:r>
            <w:r>
              <w:rPr>
                <w:rFonts w:ascii="Times New Roman" w:eastAsia="仿宋" w:hAnsi="Times New Roman" w:cs="Times New Roman"/>
                <w:szCs w:val="21"/>
              </w:rPr>
              <w:t>o</w:t>
            </w:r>
            <w:r w:rsidRPr="0012380B">
              <w:rPr>
                <w:rFonts w:ascii="Times New Roman" w:eastAsia="仿宋" w:hAnsi="Times New Roman" w:cs="Times New Roman"/>
                <w:szCs w:val="21"/>
              </w:rPr>
              <w:t xml:space="preserve">il </w:t>
            </w:r>
            <w:r>
              <w:rPr>
                <w:rFonts w:ascii="Times New Roman" w:eastAsia="仿宋" w:hAnsi="Times New Roman" w:cs="Times New Roman"/>
                <w:szCs w:val="21"/>
              </w:rPr>
              <w:t>f</w:t>
            </w:r>
            <w:r w:rsidRPr="0012380B">
              <w:rPr>
                <w:rFonts w:ascii="Times New Roman" w:eastAsia="仿宋" w:hAnsi="Times New Roman" w:cs="Times New Roman"/>
                <w:szCs w:val="21"/>
              </w:rPr>
              <w:t>ield</w:t>
            </w:r>
            <w:r>
              <w:rPr>
                <w:rFonts w:ascii="Times New Roman" w:eastAsia="仿宋" w:hAnsi="Times New Roman" w:cs="Times New Roman"/>
                <w:szCs w:val="21"/>
              </w:rPr>
              <w:t xml:space="preserve"> d</w:t>
            </w:r>
            <w:r w:rsidRPr="0012380B">
              <w:rPr>
                <w:rFonts w:ascii="Times New Roman" w:eastAsia="仿宋" w:hAnsi="Times New Roman" w:cs="Times New Roman"/>
                <w:szCs w:val="21"/>
              </w:rPr>
              <w:t xml:space="preserve">evelopment in China, Red </w:t>
            </w:r>
            <w:r>
              <w:rPr>
                <w:rFonts w:ascii="Times New Roman" w:eastAsia="仿宋" w:hAnsi="Times New Roman" w:cs="Times New Roman"/>
                <w:szCs w:val="21"/>
              </w:rPr>
              <w:t>m</w:t>
            </w:r>
            <w:r w:rsidRPr="0012380B">
              <w:rPr>
                <w:rFonts w:ascii="Times New Roman" w:eastAsia="仿宋" w:hAnsi="Times New Roman" w:cs="Times New Roman"/>
                <w:szCs w:val="21"/>
              </w:rPr>
              <w:t>emories</w:t>
            </w:r>
          </w:p>
          <w:p w14:paraId="6BDFA905" w14:textId="6EB47835" w:rsidR="00757078" w:rsidRDefault="0012380B" w:rsidP="0012380B">
            <w:pPr>
              <w:jc w:val="center"/>
              <w:rPr>
                <w:rFonts w:ascii="Times New Roman" w:eastAsia="仿宋" w:hAnsi="Times New Roman" w:cs="Times New Roman"/>
                <w:szCs w:val="21"/>
              </w:rPr>
            </w:pPr>
            <w:r w:rsidRPr="0012380B">
              <w:rPr>
                <w:rFonts w:ascii="Times New Roman" w:eastAsia="仿宋" w:hAnsi="Times New Roman" w:cs="Times New Roman"/>
                <w:szCs w:val="21"/>
              </w:rPr>
              <w:t xml:space="preserve">Assessment </w:t>
            </w:r>
            <w:r>
              <w:rPr>
                <w:rFonts w:ascii="Times New Roman" w:eastAsia="仿宋" w:hAnsi="Times New Roman" w:cs="Times New Roman"/>
                <w:szCs w:val="21"/>
              </w:rPr>
              <w:t>d</w:t>
            </w:r>
            <w:r w:rsidRPr="0012380B">
              <w:rPr>
                <w:rFonts w:ascii="Times New Roman" w:eastAsia="仿宋" w:hAnsi="Times New Roman" w:cs="Times New Roman"/>
                <w:szCs w:val="21"/>
              </w:rPr>
              <w:t xml:space="preserve">esign </w:t>
            </w:r>
            <w:r>
              <w:rPr>
                <w:rFonts w:ascii="Times New Roman" w:eastAsia="仿宋" w:hAnsi="Times New Roman" w:cs="Times New Roman"/>
                <w:szCs w:val="21"/>
              </w:rPr>
              <w:t>b</w:t>
            </w:r>
            <w:r w:rsidRPr="0012380B">
              <w:rPr>
                <w:rFonts w:ascii="Times New Roman" w:eastAsia="仿宋" w:hAnsi="Times New Roman" w:cs="Times New Roman"/>
                <w:szCs w:val="21"/>
              </w:rPr>
              <w:t>ased on OBE</w:t>
            </w:r>
          </w:p>
        </w:tc>
        <w:tc>
          <w:tcPr>
            <w:tcW w:w="567" w:type="dxa"/>
            <w:vAlign w:val="center"/>
          </w:tcPr>
          <w:p w14:paraId="7E64119C" w14:textId="77777777" w:rsidR="00757078" w:rsidRDefault="004C717F">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lastRenderedPageBreak/>
              <w:t>2</w:t>
            </w:r>
          </w:p>
        </w:tc>
        <w:tc>
          <w:tcPr>
            <w:tcW w:w="1619" w:type="dxa"/>
            <w:vAlign w:val="center"/>
          </w:tcPr>
          <w:p w14:paraId="600483FB" w14:textId="77777777" w:rsidR="00757078" w:rsidRDefault="004C717F">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28482D32" w14:textId="77777777" w:rsidR="00757078" w:rsidRDefault="004C717F">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r w:rsidR="0012380B" w14:paraId="49E14966" w14:textId="77777777">
        <w:trPr>
          <w:trHeight w:val="20"/>
          <w:jc w:val="center"/>
        </w:trPr>
        <w:tc>
          <w:tcPr>
            <w:tcW w:w="1247" w:type="dxa"/>
            <w:vMerge/>
            <w:vAlign w:val="center"/>
          </w:tcPr>
          <w:p w14:paraId="20B5EC0B" w14:textId="77777777" w:rsidR="0012380B" w:rsidRDefault="0012380B" w:rsidP="0012380B">
            <w:pPr>
              <w:tabs>
                <w:tab w:val="left" w:pos="-720"/>
              </w:tabs>
              <w:suppressAutoHyphens/>
              <w:snapToGrid w:val="0"/>
              <w:spacing w:line="276" w:lineRule="auto"/>
              <w:jc w:val="left"/>
              <w:rPr>
                <w:rFonts w:ascii="Times New Roman" w:eastAsia="仿宋" w:hAnsi="Times New Roman" w:cs="Times New Roman"/>
                <w:spacing w:val="-3"/>
                <w:szCs w:val="21"/>
                <w:lang w:val="en-GB"/>
              </w:rPr>
            </w:pPr>
          </w:p>
        </w:tc>
        <w:tc>
          <w:tcPr>
            <w:tcW w:w="1814" w:type="dxa"/>
            <w:vAlign w:val="center"/>
          </w:tcPr>
          <w:p w14:paraId="7E2D261A" w14:textId="16859A23" w:rsidR="0012380B" w:rsidRPr="00A732B8" w:rsidRDefault="0012380B" w:rsidP="002A53CA">
            <w:pPr>
              <w:jc w:val="center"/>
              <w:rPr>
                <w:rFonts w:ascii="Times New Roman" w:eastAsia="仿宋" w:hAnsi="Times New Roman" w:cs="Times New Roman"/>
                <w:szCs w:val="21"/>
              </w:rPr>
            </w:pPr>
            <w:r w:rsidRPr="00A732B8">
              <w:rPr>
                <w:rFonts w:ascii="Times New Roman" w:eastAsia="仿宋" w:hAnsi="Times New Roman" w:cs="Times New Roman"/>
                <w:szCs w:val="21"/>
              </w:rPr>
              <w:t>1.1</w:t>
            </w:r>
            <w:r>
              <w:rPr>
                <w:rFonts w:ascii="Times New Roman" w:eastAsia="仿宋" w:hAnsi="Times New Roman" w:cs="Times New Roman"/>
                <w:szCs w:val="21"/>
              </w:rPr>
              <w:t xml:space="preserve">.Oil and gas exploration and development </w:t>
            </w:r>
            <w:r w:rsidR="002A53CA" w:rsidRPr="002A53CA">
              <w:rPr>
                <w:rFonts w:ascii="Times New Roman" w:eastAsia="仿宋" w:hAnsi="Times New Roman" w:cs="Times New Roman"/>
                <w:szCs w:val="21"/>
              </w:rPr>
              <w:t>program</w:t>
            </w:r>
            <w:r w:rsidR="002A53CA">
              <w:rPr>
                <w:rFonts w:ascii="Times New Roman" w:eastAsia="仿宋" w:hAnsi="Times New Roman" w:cs="Times New Roman"/>
                <w:szCs w:val="21"/>
              </w:rPr>
              <w:t xml:space="preserve"> </w:t>
            </w:r>
          </w:p>
        </w:tc>
        <w:tc>
          <w:tcPr>
            <w:tcW w:w="3030" w:type="dxa"/>
            <w:vAlign w:val="center"/>
          </w:tcPr>
          <w:p w14:paraId="2E3301F4" w14:textId="1EFF0734" w:rsidR="002A53CA" w:rsidRPr="002A53CA" w:rsidRDefault="002A53CA" w:rsidP="002A53CA">
            <w:pPr>
              <w:jc w:val="center"/>
              <w:rPr>
                <w:rFonts w:ascii="Times New Roman" w:eastAsia="仿宋" w:hAnsi="Times New Roman" w:cs="Times New Roman"/>
                <w:szCs w:val="21"/>
              </w:rPr>
            </w:pPr>
            <w:r w:rsidRPr="002A53CA">
              <w:rPr>
                <w:rFonts w:ascii="Times New Roman" w:eastAsia="仿宋" w:hAnsi="Times New Roman" w:cs="Times New Roman"/>
                <w:szCs w:val="21"/>
              </w:rPr>
              <w:t xml:space="preserve">Oilfield exploration and development </w:t>
            </w:r>
            <w:r>
              <w:rPr>
                <w:rFonts w:ascii="Times New Roman" w:eastAsia="仿宋" w:hAnsi="Times New Roman" w:cs="Times New Roman"/>
                <w:szCs w:val="21"/>
              </w:rPr>
              <w:t>procedure</w:t>
            </w:r>
          </w:p>
          <w:p w14:paraId="251BB7EC" w14:textId="2DD77C85" w:rsidR="0012380B" w:rsidRDefault="002A53CA" w:rsidP="002A53CA">
            <w:pPr>
              <w:jc w:val="center"/>
              <w:rPr>
                <w:rFonts w:ascii="Times New Roman" w:eastAsia="仿宋" w:hAnsi="Times New Roman" w:cs="Times New Roman"/>
                <w:szCs w:val="21"/>
              </w:rPr>
            </w:pPr>
            <w:r w:rsidRPr="002A53CA">
              <w:rPr>
                <w:rFonts w:ascii="Times New Roman" w:eastAsia="仿宋" w:hAnsi="Times New Roman" w:cs="Times New Roman"/>
                <w:szCs w:val="21"/>
              </w:rPr>
              <w:t>Regional exploration, industrial exploration, oil field development</w:t>
            </w:r>
          </w:p>
        </w:tc>
        <w:tc>
          <w:tcPr>
            <w:tcW w:w="567" w:type="dxa"/>
            <w:vAlign w:val="center"/>
          </w:tcPr>
          <w:p w14:paraId="336B919B" w14:textId="74305B4A"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7E2B0A35"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40BDBBFA" w14:textId="54339BD9"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r w:rsidR="0012380B" w14:paraId="0F432C60" w14:textId="77777777">
        <w:trPr>
          <w:trHeight w:val="20"/>
          <w:jc w:val="center"/>
        </w:trPr>
        <w:tc>
          <w:tcPr>
            <w:tcW w:w="1247" w:type="dxa"/>
            <w:vMerge/>
            <w:vAlign w:val="center"/>
          </w:tcPr>
          <w:p w14:paraId="6FA81019" w14:textId="77777777" w:rsidR="0012380B" w:rsidRDefault="0012380B" w:rsidP="0012380B">
            <w:pPr>
              <w:rPr>
                <w:rFonts w:ascii="Times New Roman" w:eastAsia="仿宋" w:hAnsi="Times New Roman" w:cs="Times New Roman"/>
                <w:szCs w:val="21"/>
                <w:lang w:val="zh-CN"/>
              </w:rPr>
            </w:pPr>
          </w:p>
        </w:tc>
        <w:tc>
          <w:tcPr>
            <w:tcW w:w="1814" w:type="dxa"/>
            <w:vAlign w:val="center"/>
          </w:tcPr>
          <w:p w14:paraId="1D7E8625" w14:textId="77777777" w:rsidR="0012380B" w:rsidRDefault="0012380B" w:rsidP="0012380B">
            <w:pPr>
              <w:jc w:val="center"/>
              <w:rPr>
                <w:rFonts w:ascii="Times New Roman" w:eastAsia="仿宋" w:hAnsi="Times New Roman" w:cs="Times New Roman"/>
                <w:szCs w:val="21"/>
                <w:lang w:val="zh-CN"/>
              </w:rPr>
            </w:pPr>
            <w:r>
              <w:rPr>
                <w:rFonts w:ascii="Times New Roman" w:eastAsia="仿宋" w:hAnsi="Times New Roman" w:cs="Times New Roman"/>
                <w:szCs w:val="21"/>
                <w:lang w:val="zh-CN"/>
              </w:rPr>
              <w:t xml:space="preserve">1.2 </w:t>
            </w:r>
            <w:r>
              <w:rPr>
                <w:rFonts w:ascii="Times New Roman" w:eastAsia="仿宋" w:hAnsi="Times New Roman" w:cs="Times New Roman"/>
                <w:szCs w:val="21"/>
              </w:rPr>
              <w:t>Reservoir evaluation(1)</w:t>
            </w:r>
          </w:p>
        </w:tc>
        <w:tc>
          <w:tcPr>
            <w:tcW w:w="3030" w:type="dxa"/>
            <w:vAlign w:val="center"/>
          </w:tcPr>
          <w:p w14:paraId="19ED050C" w14:textId="77777777" w:rsidR="0012380B" w:rsidRDefault="0012380B" w:rsidP="0012380B">
            <w:pPr>
              <w:jc w:val="center"/>
              <w:rPr>
                <w:rFonts w:ascii="Times New Roman" w:eastAsia="仿宋" w:hAnsi="Times New Roman" w:cs="Times New Roman"/>
                <w:szCs w:val="21"/>
              </w:rPr>
            </w:pPr>
            <w:r>
              <w:rPr>
                <w:rFonts w:ascii="Times New Roman" w:eastAsia="仿宋" w:hAnsi="Times New Roman" w:cs="Times New Roman"/>
                <w:szCs w:val="21"/>
              </w:rPr>
              <w:t>OOIP, STOIIP</w:t>
            </w:r>
          </w:p>
        </w:tc>
        <w:tc>
          <w:tcPr>
            <w:tcW w:w="567" w:type="dxa"/>
            <w:vAlign w:val="center"/>
          </w:tcPr>
          <w:p w14:paraId="34E75B67"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2AAA412E"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6093557B"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r w:rsidR="0012380B" w14:paraId="79B10E03" w14:textId="77777777">
        <w:trPr>
          <w:trHeight w:val="20"/>
          <w:jc w:val="center"/>
        </w:trPr>
        <w:tc>
          <w:tcPr>
            <w:tcW w:w="1247" w:type="dxa"/>
            <w:vMerge/>
            <w:vAlign w:val="center"/>
          </w:tcPr>
          <w:p w14:paraId="1F0A0671" w14:textId="77777777" w:rsidR="0012380B" w:rsidRDefault="0012380B" w:rsidP="0012380B">
            <w:pPr>
              <w:rPr>
                <w:rFonts w:ascii="Times New Roman" w:eastAsia="仿宋" w:hAnsi="Times New Roman" w:cs="Times New Roman"/>
                <w:szCs w:val="21"/>
                <w:lang w:val="zh-CN"/>
              </w:rPr>
            </w:pPr>
          </w:p>
        </w:tc>
        <w:tc>
          <w:tcPr>
            <w:tcW w:w="1814" w:type="dxa"/>
            <w:vAlign w:val="center"/>
          </w:tcPr>
          <w:p w14:paraId="5EA5CCEE" w14:textId="77777777" w:rsidR="0012380B" w:rsidRDefault="0012380B" w:rsidP="0012380B">
            <w:pPr>
              <w:jc w:val="center"/>
              <w:rPr>
                <w:rFonts w:ascii="Times New Roman" w:eastAsia="仿宋" w:hAnsi="Times New Roman" w:cs="Times New Roman"/>
                <w:szCs w:val="21"/>
                <w:lang w:val="zh-CN"/>
              </w:rPr>
            </w:pPr>
            <w:r>
              <w:rPr>
                <w:rFonts w:ascii="Times New Roman" w:eastAsia="仿宋" w:hAnsi="Times New Roman" w:cs="Times New Roman"/>
                <w:szCs w:val="21"/>
              </w:rPr>
              <w:t>1.2 Reservoir evaluation(2)</w:t>
            </w:r>
          </w:p>
        </w:tc>
        <w:tc>
          <w:tcPr>
            <w:tcW w:w="3030" w:type="dxa"/>
            <w:vAlign w:val="center"/>
          </w:tcPr>
          <w:p w14:paraId="19B3A2ED" w14:textId="77777777" w:rsidR="0012380B" w:rsidRDefault="0012380B" w:rsidP="0012380B">
            <w:pPr>
              <w:jc w:val="center"/>
              <w:rPr>
                <w:rFonts w:ascii="Times New Roman" w:eastAsia="仿宋" w:hAnsi="Times New Roman" w:cs="Times New Roman"/>
                <w:szCs w:val="21"/>
              </w:rPr>
            </w:pPr>
            <w:r>
              <w:rPr>
                <w:rFonts w:ascii="Times New Roman" w:eastAsia="仿宋" w:hAnsi="Times New Roman" w:cs="Times New Roman"/>
                <w:szCs w:val="21"/>
              </w:rPr>
              <w:t>Reservoir drive mechanism, well  productivity</w:t>
            </w:r>
          </w:p>
        </w:tc>
        <w:tc>
          <w:tcPr>
            <w:tcW w:w="567" w:type="dxa"/>
            <w:vAlign w:val="center"/>
          </w:tcPr>
          <w:p w14:paraId="1B7E171F"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4F49BC81"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5AD17C33"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31969A7A"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12380B" w14:paraId="152A1827" w14:textId="77777777">
        <w:trPr>
          <w:trHeight w:val="20"/>
          <w:jc w:val="center"/>
        </w:trPr>
        <w:tc>
          <w:tcPr>
            <w:tcW w:w="1247" w:type="dxa"/>
            <w:vMerge/>
            <w:vAlign w:val="center"/>
          </w:tcPr>
          <w:p w14:paraId="1873852D" w14:textId="77777777" w:rsidR="0012380B" w:rsidRDefault="0012380B" w:rsidP="0012380B">
            <w:pPr>
              <w:rPr>
                <w:rFonts w:ascii="Times New Roman" w:eastAsia="仿宋" w:hAnsi="Times New Roman" w:cs="Times New Roman"/>
                <w:szCs w:val="21"/>
                <w:lang w:val="zh-CN"/>
              </w:rPr>
            </w:pPr>
          </w:p>
        </w:tc>
        <w:tc>
          <w:tcPr>
            <w:tcW w:w="1814" w:type="dxa"/>
            <w:vAlign w:val="center"/>
          </w:tcPr>
          <w:p w14:paraId="22C8BB08" w14:textId="77777777" w:rsidR="0012380B" w:rsidRPr="00A732B8" w:rsidRDefault="0012380B" w:rsidP="0012380B">
            <w:pPr>
              <w:jc w:val="center"/>
              <w:rPr>
                <w:rFonts w:ascii="Times New Roman" w:eastAsia="仿宋" w:hAnsi="Times New Roman" w:cs="Times New Roman"/>
                <w:szCs w:val="21"/>
              </w:rPr>
            </w:pPr>
            <w:r>
              <w:rPr>
                <w:rFonts w:ascii="Times New Roman" w:eastAsia="仿宋" w:hAnsi="Times New Roman" w:cs="Times New Roman"/>
                <w:szCs w:val="21"/>
              </w:rPr>
              <w:t>1.3 Oil and gas field development plan</w:t>
            </w:r>
          </w:p>
        </w:tc>
        <w:tc>
          <w:tcPr>
            <w:tcW w:w="3030" w:type="dxa"/>
            <w:vAlign w:val="center"/>
          </w:tcPr>
          <w:p w14:paraId="09BBF7C7" w14:textId="77777777" w:rsidR="0012380B" w:rsidRPr="00A732B8" w:rsidRDefault="0012380B" w:rsidP="0012380B">
            <w:pPr>
              <w:jc w:val="center"/>
              <w:rPr>
                <w:rFonts w:ascii="Times New Roman" w:eastAsia="仿宋" w:hAnsi="Times New Roman" w:cs="Times New Roman"/>
                <w:szCs w:val="21"/>
              </w:rPr>
            </w:pPr>
            <w:r w:rsidRPr="00A732B8">
              <w:rPr>
                <w:rFonts w:ascii="Times New Roman" w:eastAsia="仿宋" w:hAnsi="Times New Roman" w:cs="Times New Roman"/>
                <w:szCs w:val="21"/>
              </w:rPr>
              <w:t>The content of</w:t>
            </w:r>
            <w:r>
              <w:rPr>
                <w:rFonts w:ascii="Times New Roman" w:eastAsia="仿宋" w:hAnsi="Times New Roman" w:cs="Times New Roman"/>
                <w:szCs w:val="21"/>
              </w:rPr>
              <w:t xml:space="preserve"> Oil and gas field development plan</w:t>
            </w:r>
          </w:p>
        </w:tc>
        <w:tc>
          <w:tcPr>
            <w:tcW w:w="567" w:type="dxa"/>
            <w:vAlign w:val="center"/>
          </w:tcPr>
          <w:p w14:paraId="0B1D46EB"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7D364CA1"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2726C396"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r w:rsidR="0012380B" w14:paraId="50C6F0A3" w14:textId="77777777">
        <w:trPr>
          <w:trHeight w:val="20"/>
          <w:jc w:val="center"/>
        </w:trPr>
        <w:tc>
          <w:tcPr>
            <w:tcW w:w="1247" w:type="dxa"/>
            <w:vMerge/>
            <w:vAlign w:val="center"/>
          </w:tcPr>
          <w:p w14:paraId="0AED4EA9" w14:textId="77777777" w:rsidR="0012380B" w:rsidRDefault="0012380B" w:rsidP="0012380B">
            <w:pPr>
              <w:rPr>
                <w:rFonts w:ascii="Times New Roman" w:eastAsia="仿宋" w:hAnsi="Times New Roman" w:cs="Times New Roman"/>
                <w:szCs w:val="21"/>
                <w:lang w:val="zh-CN"/>
              </w:rPr>
            </w:pPr>
          </w:p>
        </w:tc>
        <w:tc>
          <w:tcPr>
            <w:tcW w:w="1814" w:type="dxa"/>
            <w:vAlign w:val="center"/>
          </w:tcPr>
          <w:p w14:paraId="4CEF6F9A" w14:textId="77777777" w:rsidR="0012380B" w:rsidRDefault="0012380B" w:rsidP="0012380B">
            <w:pPr>
              <w:jc w:val="center"/>
              <w:rPr>
                <w:rFonts w:ascii="Times New Roman" w:eastAsia="仿宋" w:hAnsi="Times New Roman" w:cs="Times New Roman"/>
                <w:szCs w:val="21"/>
                <w:lang w:val="zh-CN"/>
              </w:rPr>
            </w:pPr>
            <w:r>
              <w:rPr>
                <w:rFonts w:ascii="Times New Roman" w:eastAsia="仿宋" w:hAnsi="Times New Roman" w:cs="Times New Roman"/>
                <w:szCs w:val="21"/>
                <w:lang w:val="zh-CN"/>
              </w:rPr>
              <w:t>1.4 Reservoir Engineering Design(1)</w:t>
            </w:r>
          </w:p>
        </w:tc>
        <w:tc>
          <w:tcPr>
            <w:tcW w:w="3030" w:type="dxa"/>
            <w:vAlign w:val="center"/>
          </w:tcPr>
          <w:p w14:paraId="1899485B" w14:textId="1C7485A3" w:rsidR="0012380B" w:rsidRDefault="00D45D38" w:rsidP="0012380B">
            <w:pPr>
              <w:jc w:val="center"/>
              <w:rPr>
                <w:rFonts w:ascii="Times New Roman" w:eastAsia="仿宋" w:hAnsi="Times New Roman" w:cs="Times New Roman"/>
                <w:szCs w:val="21"/>
                <w:lang w:val="zh-CN"/>
              </w:rPr>
            </w:pPr>
            <w:r w:rsidRPr="00D45D38">
              <w:rPr>
                <w:rFonts w:ascii="Times New Roman" w:eastAsia="仿宋" w:hAnsi="Times New Roman" w:cs="Times New Roman"/>
                <w:szCs w:val="21"/>
              </w:rPr>
              <w:t>Development layering</w:t>
            </w:r>
            <w:r w:rsidR="0012380B">
              <w:rPr>
                <w:rFonts w:ascii="Times New Roman" w:eastAsia="仿宋" w:hAnsi="Times New Roman" w:cs="Times New Roman"/>
                <w:szCs w:val="21"/>
              </w:rPr>
              <w:t xml:space="preserve"> of sand units</w:t>
            </w:r>
          </w:p>
        </w:tc>
        <w:tc>
          <w:tcPr>
            <w:tcW w:w="567" w:type="dxa"/>
            <w:vAlign w:val="center"/>
          </w:tcPr>
          <w:p w14:paraId="4B7983A1"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0FBB96A7"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2A8F2C02"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51980A10" w14:textId="77777777" w:rsidR="0012380B" w:rsidRDefault="0012380B" w:rsidP="0012380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D45D38" w14:paraId="3A01BFC1" w14:textId="77777777">
        <w:trPr>
          <w:trHeight w:val="20"/>
          <w:jc w:val="center"/>
        </w:trPr>
        <w:tc>
          <w:tcPr>
            <w:tcW w:w="1247" w:type="dxa"/>
            <w:vMerge/>
            <w:vAlign w:val="center"/>
          </w:tcPr>
          <w:p w14:paraId="5C2B1263" w14:textId="77777777" w:rsidR="00D45D38" w:rsidRDefault="00D45D38" w:rsidP="00D45D38">
            <w:pPr>
              <w:rPr>
                <w:rFonts w:ascii="Times New Roman" w:eastAsia="仿宋" w:hAnsi="Times New Roman" w:cs="Times New Roman"/>
                <w:szCs w:val="21"/>
                <w:lang w:val="zh-CN"/>
              </w:rPr>
            </w:pPr>
          </w:p>
        </w:tc>
        <w:tc>
          <w:tcPr>
            <w:tcW w:w="1814" w:type="dxa"/>
            <w:vAlign w:val="center"/>
          </w:tcPr>
          <w:p w14:paraId="7B6D389A" w14:textId="5594B9B0" w:rsidR="00D45D38" w:rsidRDefault="00D45D38" w:rsidP="00D45D38">
            <w:pPr>
              <w:jc w:val="center"/>
              <w:rPr>
                <w:rFonts w:ascii="Times New Roman" w:eastAsia="仿宋" w:hAnsi="Times New Roman" w:cs="Times New Roman"/>
                <w:szCs w:val="21"/>
                <w:lang w:val="zh-CN"/>
              </w:rPr>
            </w:pPr>
            <w:r>
              <w:rPr>
                <w:rFonts w:ascii="Times New Roman" w:eastAsia="仿宋" w:hAnsi="Times New Roman" w:cs="Times New Roman"/>
                <w:szCs w:val="21"/>
                <w:lang w:val="zh-CN"/>
              </w:rPr>
              <w:t>1.4 Reservoir Engineering Design (2)</w:t>
            </w:r>
          </w:p>
        </w:tc>
        <w:tc>
          <w:tcPr>
            <w:tcW w:w="3030" w:type="dxa"/>
            <w:vAlign w:val="center"/>
          </w:tcPr>
          <w:p w14:paraId="28216794" w14:textId="45A4693B" w:rsidR="00D45D38" w:rsidRDefault="00D45D38" w:rsidP="00D45D38">
            <w:pPr>
              <w:jc w:val="center"/>
              <w:rPr>
                <w:rFonts w:ascii="Times New Roman" w:eastAsia="仿宋" w:hAnsi="Times New Roman" w:cs="Times New Roman"/>
                <w:szCs w:val="21"/>
              </w:rPr>
            </w:pPr>
            <w:r>
              <w:rPr>
                <w:rFonts w:ascii="Times New Roman" w:eastAsia="仿宋" w:hAnsi="Times New Roman" w:cs="Times New Roman"/>
                <w:szCs w:val="21"/>
              </w:rPr>
              <w:t>Well pattern in water flooding</w:t>
            </w:r>
          </w:p>
        </w:tc>
        <w:tc>
          <w:tcPr>
            <w:tcW w:w="567" w:type="dxa"/>
            <w:vAlign w:val="center"/>
          </w:tcPr>
          <w:p w14:paraId="248F6784" w14:textId="4F65E389"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12D6D637" w14:textId="77777777"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2C83091F" w14:textId="56E4AE7B"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r w:rsidR="00D45D38" w14:paraId="1746090B" w14:textId="77777777">
        <w:trPr>
          <w:trHeight w:val="20"/>
          <w:jc w:val="center"/>
        </w:trPr>
        <w:tc>
          <w:tcPr>
            <w:tcW w:w="1247" w:type="dxa"/>
            <w:vMerge/>
            <w:vAlign w:val="center"/>
          </w:tcPr>
          <w:p w14:paraId="7B0A7B79" w14:textId="77777777" w:rsidR="00D45D38" w:rsidRDefault="00D45D38" w:rsidP="00D45D38">
            <w:pPr>
              <w:rPr>
                <w:rFonts w:ascii="Times New Roman" w:eastAsia="仿宋" w:hAnsi="Times New Roman" w:cs="Times New Roman"/>
                <w:szCs w:val="21"/>
                <w:lang w:val="zh-CN"/>
              </w:rPr>
            </w:pPr>
          </w:p>
        </w:tc>
        <w:tc>
          <w:tcPr>
            <w:tcW w:w="1814" w:type="dxa"/>
            <w:vAlign w:val="center"/>
          </w:tcPr>
          <w:p w14:paraId="5C2FBE20" w14:textId="3D3785C6" w:rsidR="00D45D38" w:rsidRDefault="00D45D38" w:rsidP="00D45D38">
            <w:pPr>
              <w:jc w:val="center"/>
              <w:rPr>
                <w:rFonts w:ascii="Times New Roman" w:eastAsia="仿宋" w:hAnsi="Times New Roman" w:cs="Times New Roman"/>
                <w:szCs w:val="21"/>
                <w:lang w:val="zh-CN"/>
              </w:rPr>
            </w:pPr>
            <w:r w:rsidRPr="00D45D38">
              <w:rPr>
                <w:rFonts w:ascii="Times New Roman" w:eastAsia="仿宋" w:hAnsi="Times New Roman" w:cs="Times New Roman"/>
                <w:szCs w:val="21"/>
                <w:lang w:val="zh-CN"/>
              </w:rPr>
              <w:t>Course Summary</w:t>
            </w:r>
          </w:p>
        </w:tc>
        <w:tc>
          <w:tcPr>
            <w:tcW w:w="3030" w:type="dxa"/>
            <w:vAlign w:val="center"/>
          </w:tcPr>
          <w:p w14:paraId="2E9DC47E" w14:textId="1613C251" w:rsidR="00D45D38" w:rsidRPr="00A732B8" w:rsidRDefault="00D45D38" w:rsidP="00D45D38">
            <w:pPr>
              <w:jc w:val="center"/>
              <w:rPr>
                <w:rFonts w:ascii="Times New Roman" w:eastAsia="仿宋" w:hAnsi="Times New Roman" w:cs="Times New Roman"/>
                <w:szCs w:val="21"/>
              </w:rPr>
            </w:pPr>
            <w:r w:rsidRPr="00D45D38">
              <w:rPr>
                <w:rFonts w:ascii="Times New Roman" w:eastAsia="仿宋" w:hAnsi="Times New Roman" w:cs="Times New Roman"/>
                <w:szCs w:val="21"/>
              </w:rPr>
              <w:t>Unit Testing</w:t>
            </w:r>
          </w:p>
        </w:tc>
        <w:tc>
          <w:tcPr>
            <w:tcW w:w="567" w:type="dxa"/>
            <w:vAlign w:val="center"/>
          </w:tcPr>
          <w:p w14:paraId="7587DAB4" w14:textId="0F12588C"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2</w:t>
            </w:r>
          </w:p>
        </w:tc>
        <w:tc>
          <w:tcPr>
            <w:tcW w:w="1619" w:type="dxa"/>
            <w:vAlign w:val="center"/>
          </w:tcPr>
          <w:p w14:paraId="21F032BE" w14:textId="77777777"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16D76470" w14:textId="77777777"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21DC30BA" w14:textId="417B35B4"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r w:rsidDel="00D45D38">
              <w:rPr>
                <w:rFonts w:ascii="Times New Roman" w:eastAsia="仿宋" w:hAnsi="Times New Roman" w:cs="Times New Roman"/>
                <w:sz w:val="18"/>
                <w:szCs w:val="18"/>
                <w:lang w:val="zh-CN"/>
              </w:rPr>
              <w:t xml:space="preserve"> </w:t>
            </w:r>
          </w:p>
        </w:tc>
      </w:tr>
      <w:tr w:rsidR="00D45D38" w14:paraId="3FF54B60" w14:textId="77777777">
        <w:trPr>
          <w:trHeight w:val="20"/>
          <w:jc w:val="center"/>
        </w:trPr>
        <w:tc>
          <w:tcPr>
            <w:tcW w:w="1247" w:type="dxa"/>
            <w:vMerge w:val="restart"/>
            <w:vAlign w:val="center"/>
          </w:tcPr>
          <w:p w14:paraId="74D5AAAF" w14:textId="77777777" w:rsidR="00D45D38" w:rsidRDefault="00D45D38" w:rsidP="00D45D38">
            <w:pPr>
              <w:tabs>
                <w:tab w:val="left" w:pos="-720"/>
              </w:tabs>
              <w:suppressAutoHyphens/>
              <w:snapToGrid w:val="0"/>
              <w:spacing w:line="276" w:lineRule="auto"/>
              <w:jc w:val="left"/>
              <w:rPr>
                <w:rFonts w:ascii="Times New Roman" w:eastAsia="仿宋" w:hAnsi="Times New Roman" w:cs="Times New Roman"/>
                <w:spacing w:val="-3"/>
                <w:szCs w:val="21"/>
                <w:lang w:val="en-GB"/>
              </w:rPr>
            </w:pPr>
            <w:r>
              <w:rPr>
                <w:rFonts w:ascii="Times New Roman" w:eastAsia="仿宋" w:hAnsi="Times New Roman" w:cs="Times New Roman"/>
                <w:spacing w:val="-3"/>
                <w:szCs w:val="21"/>
                <w:lang w:val="en-GB"/>
              </w:rPr>
              <w:t>Chapter 2:</w:t>
            </w:r>
          </w:p>
          <w:p w14:paraId="4401E48D" w14:textId="2EC815BB" w:rsidR="00D45D38" w:rsidRDefault="00D45D38" w:rsidP="00D45D38">
            <w:pPr>
              <w:tabs>
                <w:tab w:val="left" w:pos="-720"/>
              </w:tabs>
              <w:suppressAutoHyphens/>
              <w:snapToGrid w:val="0"/>
              <w:spacing w:line="276" w:lineRule="auto"/>
              <w:jc w:val="left"/>
              <w:rPr>
                <w:rFonts w:ascii="Times New Roman" w:eastAsia="仿宋" w:hAnsi="Times New Roman" w:cs="Times New Roman"/>
                <w:spacing w:val="-3"/>
                <w:szCs w:val="21"/>
                <w:lang w:val="en-GB"/>
              </w:rPr>
            </w:pPr>
            <w:r w:rsidRPr="00D45D38">
              <w:rPr>
                <w:rFonts w:ascii="Times New Roman" w:eastAsia="仿宋" w:hAnsi="Times New Roman" w:cs="Times New Roman"/>
                <w:spacing w:val="-3"/>
                <w:szCs w:val="21"/>
                <w:lang w:val="en-GB"/>
              </w:rPr>
              <w:t xml:space="preserve">Design of typical reservoir development </w:t>
            </w:r>
            <w:r>
              <w:rPr>
                <w:rFonts w:ascii="Times New Roman" w:eastAsia="仿宋" w:hAnsi="Times New Roman" w:cs="Times New Roman"/>
                <w:spacing w:val="-3"/>
                <w:szCs w:val="21"/>
                <w:lang w:val="en-GB"/>
              </w:rPr>
              <w:t>program</w:t>
            </w:r>
          </w:p>
          <w:p w14:paraId="17A9BB22" w14:textId="77777777" w:rsidR="00D45D38" w:rsidRDefault="00D45D38" w:rsidP="00D45D38">
            <w:pPr>
              <w:rPr>
                <w:rFonts w:ascii="Times New Roman" w:eastAsia="仿宋" w:hAnsi="Times New Roman" w:cs="Times New Roman"/>
                <w:szCs w:val="21"/>
                <w:lang w:val="en-GB"/>
              </w:rPr>
            </w:pPr>
          </w:p>
        </w:tc>
        <w:tc>
          <w:tcPr>
            <w:tcW w:w="1814" w:type="dxa"/>
            <w:vAlign w:val="center"/>
          </w:tcPr>
          <w:p w14:paraId="657CCCE2" w14:textId="24614403" w:rsidR="00D45D38" w:rsidRDefault="00D45D38" w:rsidP="00D45D38">
            <w:pPr>
              <w:jc w:val="center"/>
              <w:rPr>
                <w:rFonts w:ascii="Times New Roman" w:eastAsia="仿宋" w:hAnsi="Times New Roman" w:cs="Times New Roman"/>
                <w:szCs w:val="21"/>
                <w:lang w:val="zh-CN"/>
              </w:rPr>
            </w:pPr>
            <w:r>
              <w:rPr>
                <w:rFonts w:ascii="Times New Roman" w:eastAsia="仿宋" w:hAnsi="Times New Roman" w:cs="Times New Roman"/>
                <w:szCs w:val="21"/>
              </w:rPr>
              <w:t xml:space="preserve">2.1 </w:t>
            </w:r>
            <w:r w:rsidRPr="00D45D38">
              <w:rPr>
                <w:rFonts w:ascii="Times New Roman" w:eastAsia="仿宋" w:hAnsi="Times New Roman" w:cs="Times New Roman"/>
                <w:szCs w:val="21"/>
              </w:rPr>
              <w:t xml:space="preserve">Design of typical low-permeability reservoir water flooding development </w:t>
            </w:r>
            <w:r>
              <w:rPr>
                <w:rFonts w:ascii="Times New Roman" w:eastAsia="仿宋" w:hAnsi="Times New Roman" w:cs="Times New Roman"/>
                <w:spacing w:val="-3"/>
                <w:szCs w:val="21"/>
                <w:lang w:val="en-GB"/>
              </w:rPr>
              <w:t>program</w:t>
            </w:r>
          </w:p>
        </w:tc>
        <w:tc>
          <w:tcPr>
            <w:tcW w:w="3030" w:type="dxa"/>
            <w:vAlign w:val="center"/>
          </w:tcPr>
          <w:p w14:paraId="7FCCE984" w14:textId="427AFCCF" w:rsidR="00D45D38" w:rsidRPr="00A732B8" w:rsidRDefault="00D45D38" w:rsidP="00D45D38">
            <w:pPr>
              <w:jc w:val="center"/>
              <w:rPr>
                <w:rFonts w:ascii="Times New Roman" w:eastAsia="仿宋" w:hAnsi="Times New Roman" w:cs="Times New Roman"/>
                <w:szCs w:val="21"/>
              </w:rPr>
            </w:pPr>
            <w:r>
              <w:rPr>
                <w:rFonts w:ascii="Times New Roman" w:eastAsia="仿宋" w:hAnsi="Times New Roman" w:cs="Times New Roman"/>
                <w:szCs w:val="21"/>
              </w:rPr>
              <w:t xml:space="preserve">The procedure and principle of </w:t>
            </w:r>
            <w:r w:rsidRPr="00D45D38">
              <w:rPr>
                <w:rFonts w:ascii="Times New Roman" w:eastAsia="仿宋" w:hAnsi="Times New Roman" w:cs="Times New Roman"/>
                <w:szCs w:val="21"/>
              </w:rPr>
              <w:t xml:space="preserve">typical low-permeability reservoir water flooding development </w:t>
            </w:r>
            <w:r>
              <w:rPr>
                <w:rFonts w:ascii="Times New Roman" w:eastAsia="仿宋" w:hAnsi="Times New Roman" w:cs="Times New Roman"/>
                <w:spacing w:val="-3"/>
                <w:szCs w:val="21"/>
                <w:lang w:val="en-GB"/>
              </w:rPr>
              <w:t xml:space="preserve">program </w:t>
            </w:r>
            <w:r>
              <w:rPr>
                <w:rFonts w:ascii="Times New Roman" w:eastAsia="仿宋" w:hAnsi="Times New Roman" w:cs="Times New Roman"/>
                <w:szCs w:val="21"/>
              </w:rPr>
              <w:t>d</w:t>
            </w:r>
            <w:r w:rsidRPr="00D45D38">
              <w:rPr>
                <w:rFonts w:ascii="Times New Roman" w:eastAsia="仿宋" w:hAnsi="Times New Roman" w:cs="Times New Roman"/>
                <w:szCs w:val="21"/>
              </w:rPr>
              <w:t>esign</w:t>
            </w:r>
          </w:p>
        </w:tc>
        <w:tc>
          <w:tcPr>
            <w:tcW w:w="567" w:type="dxa"/>
            <w:vAlign w:val="center"/>
          </w:tcPr>
          <w:p w14:paraId="732770F9" w14:textId="77777777"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05C2ECF6" w14:textId="77777777"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4B2602C2" w14:textId="77777777"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0C44A186" w14:textId="77777777"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D45D38" w14:paraId="62AB83CC" w14:textId="77777777">
        <w:trPr>
          <w:trHeight w:val="20"/>
          <w:jc w:val="center"/>
        </w:trPr>
        <w:tc>
          <w:tcPr>
            <w:tcW w:w="1247" w:type="dxa"/>
            <w:vMerge/>
            <w:vAlign w:val="center"/>
          </w:tcPr>
          <w:p w14:paraId="40597678" w14:textId="77777777" w:rsidR="00D45D38" w:rsidRDefault="00D45D38" w:rsidP="00D45D38">
            <w:pPr>
              <w:rPr>
                <w:rFonts w:ascii="Times New Roman" w:eastAsia="仿宋" w:hAnsi="Times New Roman" w:cs="Times New Roman"/>
                <w:szCs w:val="21"/>
                <w:lang w:val="zh-CN"/>
              </w:rPr>
            </w:pPr>
          </w:p>
        </w:tc>
        <w:tc>
          <w:tcPr>
            <w:tcW w:w="1814" w:type="dxa"/>
            <w:vAlign w:val="center"/>
          </w:tcPr>
          <w:p w14:paraId="4322B635" w14:textId="03416340" w:rsidR="00D45D38" w:rsidRDefault="00D45D38" w:rsidP="00D45D38">
            <w:pPr>
              <w:jc w:val="center"/>
              <w:rPr>
                <w:rFonts w:ascii="Times New Roman" w:eastAsia="仿宋" w:hAnsi="Times New Roman" w:cs="Times New Roman"/>
                <w:szCs w:val="21"/>
              </w:rPr>
            </w:pPr>
            <w:r>
              <w:rPr>
                <w:rFonts w:ascii="Times New Roman" w:eastAsia="仿宋" w:hAnsi="Times New Roman" w:cs="Times New Roman"/>
                <w:szCs w:val="21"/>
              </w:rPr>
              <w:t xml:space="preserve">2.2 </w:t>
            </w:r>
            <w:r w:rsidRPr="00D45D38">
              <w:rPr>
                <w:rFonts w:ascii="Times New Roman" w:eastAsia="仿宋" w:hAnsi="Times New Roman" w:cs="Times New Roman"/>
                <w:szCs w:val="21"/>
              </w:rPr>
              <w:t xml:space="preserve">Design of typical volcanic reservoir water flooding development </w:t>
            </w:r>
            <w:r>
              <w:rPr>
                <w:rFonts w:ascii="Times New Roman" w:eastAsia="仿宋" w:hAnsi="Times New Roman" w:cs="Times New Roman"/>
                <w:spacing w:val="-3"/>
                <w:szCs w:val="21"/>
                <w:lang w:val="en-GB"/>
              </w:rPr>
              <w:t>program</w:t>
            </w:r>
          </w:p>
        </w:tc>
        <w:tc>
          <w:tcPr>
            <w:tcW w:w="3030" w:type="dxa"/>
            <w:vAlign w:val="center"/>
          </w:tcPr>
          <w:p w14:paraId="25B4D637" w14:textId="7E893DC0" w:rsidR="00D45D38" w:rsidRPr="00A732B8" w:rsidRDefault="00D45D38" w:rsidP="00D45D38">
            <w:pPr>
              <w:jc w:val="center"/>
              <w:rPr>
                <w:rFonts w:ascii="Times New Roman" w:eastAsia="仿宋" w:hAnsi="Times New Roman" w:cs="Times New Roman"/>
                <w:szCs w:val="21"/>
              </w:rPr>
            </w:pPr>
            <w:r>
              <w:rPr>
                <w:rFonts w:ascii="Times New Roman" w:eastAsia="仿宋" w:hAnsi="Times New Roman" w:cs="Times New Roman"/>
                <w:szCs w:val="21"/>
              </w:rPr>
              <w:t xml:space="preserve">The procedure and principle of </w:t>
            </w:r>
            <w:r w:rsidRPr="00D45D38">
              <w:rPr>
                <w:rFonts w:ascii="Times New Roman" w:eastAsia="仿宋" w:hAnsi="Times New Roman" w:cs="Times New Roman"/>
                <w:szCs w:val="21"/>
              </w:rPr>
              <w:t xml:space="preserve">typical volcanic reservoir water flooding development </w:t>
            </w:r>
            <w:r>
              <w:rPr>
                <w:rFonts w:ascii="Times New Roman" w:eastAsia="仿宋" w:hAnsi="Times New Roman" w:cs="Times New Roman"/>
                <w:spacing w:val="-3"/>
                <w:szCs w:val="21"/>
                <w:lang w:val="en-GB"/>
              </w:rPr>
              <w:t xml:space="preserve">program </w:t>
            </w:r>
            <w:r>
              <w:rPr>
                <w:rFonts w:ascii="Times New Roman" w:eastAsia="仿宋" w:hAnsi="Times New Roman" w:cs="Times New Roman"/>
                <w:szCs w:val="21"/>
              </w:rPr>
              <w:t>d</w:t>
            </w:r>
            <w:r w:rsidRPr="00D45D38">
              <w:rPr>
                <w:rFonts w:ascii="Times New Roman" w:eastAsia="仿宋" w:hAnsi="Times New Roman" w:cs="Times New Roman"/>
                <w:szCs w:val="21"/>
              </w:rPr>
              <w:t>esign</w:t>
            </w:r>
          </w:p>
        </w:tc>
        <w:tc>
          <w:tcPr>
            <w:tcW w:w="567" w:type="dxa"/>
            <w:vAlign w:val="center"/>
          </w:tcPr>
          <w:p w14:paraId="258AAFFC" w14:textId="7212F519"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2C4C6B6C" w14:textId="77777777"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0AC1E514" w14:textId="77777777"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1B7B424F" w14:textId="1107A6DA" w:rsidR="00D45D38" w:rsidRDefault="00D45D38" w:rsidP="00D45D3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F51750" w14:paraId="4CC53263" w14:textId="77777777">
        <w:trPr>
          <w:trHeight w:val="20"/>
          <w:jc w:val="center"/>
        </w:trPr>
        <w:tc>
          <w:tcPr>
            <w:tcW w:w="1247" w:type="dxa"/>
            <w:vMerge/>
            <w:vAlign w:val="center"/>
          </w:tcPr>
          <w:p w14:paraId="57CA6ACC" w14:textId="77777777" w:rsidR="00F51750" w:rsidRPr="00A732B8" w:rsidRDefault="00F51750" w:rsidP="00F51750">
            <w:pPr>
              <w:rPr>
                <w:rFonts w:ascii="Times New Roman" w:eastAsia="仿宋" w:hAnsi="Times New Roman" w:cs="Times New Roman"/>
                <w:szCs w:val="21"/>
              </w:rPr>
            </w:pPr>
          </w:p>
        </w:tc>
        <w:tc>
          <w:tcPr>
            <w:tcW w:w="1814" w:type="dxa"/>
            <w:vAlign w:val="center"/>
          </w:tcPr>
          <w:p w14:paraId="0B6FFE70" w14:textId="6D98A1A7" w:rsidR="00F51750" w:rsidRDefault="00F51750" w:rsidP="00F51750">
            <w:pPr>
              <w:jc w:val="center"/>
              <w:rPr>
                <w:rFonts w:ascii="Times New Roman" w:eastAsia="仿宋" w:hAnsi="Times New Roman" w:cs="Times New Roman"/>
                <w:szCs w:val="21"/>
              </w:rPr>
            </w:pPr>
            <w:r>
              <w:rPr>
                <w:rFonts w:ascii="Times New Roman" w:eastAsia="仿宋" w:hAnsi="Times New Roman" w:cs="Times New Roman"/>
                <w:szCs w:val="21"/>
              </w:rPr>
              <w:t xml:space="preserve">2.3 </w:t>
            </w:r>
            <w:r w:rsidRPr="00D45D38">
              <w:rPr>
                <w:rFonts w:ascii="Times New Roman" w:eastAsia="仿宋" w:hAnsi="Times New Roman" w:cs="Times New Roman"/>
                <w:szCs w:val="21"/>
              </w:rPr>
              <w:t xml:space="preserve">Design of low-permeability </w:t>
            </w:r>
            <w:r w:rsidRPr="00D45D38">
              <w:rPr>
                <w:rFonts w:ascii="Times New Roman" w:eastAsia="仿宋" w:hAnsi="Times New Roman" w:cs="Times New Roman"/>
                <w:szCs w:val="21"/>
              </w:rPr>
              <w:lastRenderedPageBreak/>
              <w:t xml:space="preserve">reservoir </w:t>
            </w:r>
            <w:r>
              <w:rPr>
                <w:rFonts w:ascii="Times New Roman" w:eastAsia="仿宋" w:hAnsi="Times New Roman" w:cs="Times New Roman" w:hint="eastAsia"/>
                <w:szCs w:val="21"/>
              </w:rPr>
              <w:t>CO</w:t>
            </w:r>
            <w:r w:rsidRPr="005C7DE9">
              <w:rPr>
                <w:rFonts w:ascii="Times New Roman" w:eastAsia="仿宋" w:hAnsi="Times New Roman" w:cs="Times New Roman"/>
                <w:szCs w:val="21"/>
                <w:vertAlign w:val="subscript"/>
              </w:rPr>
              <w:t>2</w:t>
            </w:r>
            <w:r w:rsidRPr="00D45D38">
              <w:rPr>
                <w:rFonts w:ascii="Times New Roman" w:eastAsia="仿宋" w:hAnsi="Times New Roman" w:cs="Times New Roman"/>
                <w:szCs w:val="21"/>
              </w:rPr>
              <w:t xml:space="preserve"> flooding development </w:t>
            </w:r>
            <w:r>
              <w:rPr>
                <w:rFonts w:ascii="Times New Roman" w:eastAsia="仿宋" w:hAnsi="Times New Roman" w:cs="Times New Roman"/>
                <w:spacing w:val="-3"/>
                <w:szCs w:val="21"/>
                <w:lang w:val="en-GB"/>
              </w:rPr>
              <w:t>program</w:t>
            </w:r>
          </w:p>
        </w:tc>
        <w:tc>
          <w:tcPr>
            <w:tcW w:w="3030" w:type="dxa"/>
            <w:vAlign w:val="center"/>
          </w:tcPr>
          <w:p w14:paraId="6280B87F" w14:textId="137E872C" w:rsidR="00F51750" w:rsidRDefault="00F51750" w:rsidP="00F51750">
            <w:pPr>
              <w:jc w:val="center"/>
              <w:rPr>
                <w:rFonts w:ascii="Times New Roman" w:eastAsia="仿宋" w:hAnsi="Times New Roman" w:cs="Times New Roman"/>
                <w:szCs w:val="21"/>
              </w:rPr>
            </w:pPr>
            <w:r>
              <w:rPr>
                <w:rFonts w:ascii="Times New Roman" w:eastAsia="仿宋" w:hAnsi="Times New Roman" w:cs="Times New Roman"/>
                <w:szCs w:val="21"/>
              </w:rPr>
              <w:lastRenderedPageBreak/>
              <w:t xml:space="preserve">The procedure and principle of </w:t>
            </w:r>
            <w:r w:rsidRPr="00D45D38">
              <w:rPr>
                <w:rFonts w:ascii="Times New Roman" w:eastAsia="仿宋" w:hAnsi="Times New Roman" w:cs="Times New Roman"/>
                <w:szCs w:val="21"/>
              </w:rPr>
              <w:t xml:space="preserve">low-permeability reservoir </w:t>
            </w:r>
            <w:r>
              <w:rPr>
                <w:rFonts w:ascii="Times New Roman" w:eastAsia="仿宋" w:hAnsi="Times New Roman" w:cs="Times New Roman" w:hint="eastAsia"/>
                <w:szCs w:val="21"/>
              </w:rPr>
              <w:t>CO</w:t>
            </w:r>
            <w:r w:rsidRPr="00E25E69">
              <w:rPr>
                <w:rFonts w:ascii="Times New Roman" w:eastAsia="仿宋" w:hAnsi="Times New Roman" w:cs="Times New Roman"/>
                <w:szCs w:val="21"/>
                <w:vertAlign w:val="subscript"/>
              </w:rPr>
              <w:t>2</w:t>
            </w:r>
            <w:r w:rsidRPr="00D45D38">
              <w:rPr>
                <w:rFonts w:ascii="Times New Roman" w:eastAsia="仿宋" w:hAnsi="Times New Roman" w:cs="Times New Roman"/>
                <w:szCs w:val="21"/>
              </w:rPr>
              <w:t xml:space="preserve"> </w:t>
            </w:r>
            <w:r w:rsidRPr="00D45D38">
              <w:rPr>
                <w:rFonts w:ascii="Times New Roman" w:eastAsia="仿宋" w:hAnsi="Times New Roman" w:cs="Times New Roman"/>
                <w:szCs w:val="21"/>
              </w:rPr>
              <w:lastRenderedPageBreak/>
              <w:t xml:space="preserve">flooding development </w:t>
            </w:r>
            <w:r>
              <w:rPr>
                <w:rFonts w:ascii="Times New Roman" w:eastAsia="仿宋" w:hAnsi="Times New Roman" w:cs="Times New Roman"/>
                <w:spacing w:val="-3"/>
                <w:szCs w:val="21"/>
                <w:lang w:val="en-GB"/>
              </w:rPr>
              <w:t xml:space="preserve">program </w:t>
            </w:r>
            <w:r>
              <w:rPr>
                <w:rFonts w:ascii="Times New Roman" w:eastAsia="仿宋" w:hAnsi="Times New Roman" w:cs="Times New Roman"/>
                <w:szCs w:val="21"/>
              </w:rPr>
              <w:t>d</w:t>
            </w:r>
            <w:r w:rsidRPr="00D45D38">
              <w:rPr>
                <w:rFonts w:ascii="Times New Roman" w:eastAsia="仿宋" w:hAnsi="Times New Roman" w:cs="Times New Roman"/>
                <w:szCs w:val="21"/>
              </w:rPr>
              <w:t>esign</w:t>
            </w:r>
          </w:p>
        </w:tc>
        <w:tc>
          <w:tcPr>
            <w:tcW w:w="567" w:type="dxa"/>
            <w:vAlign w:val="center"/>
          </w:tcPr>
          <w:p w14:paraId="7F32C79C" w14:textId="78144E11" w:rsidR="00F51750" w:rsidRDefault="00F51750" w:rsidP="00F5175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lastRenderedPageBreak/>
              <w:t>2</w:t>
            </w:r>
          </w:p>
        </w:tc>
        <w:tc>
          <w:tcPr>
            <w:tcW w:w="1619" w:type="dxa"/>
            <w:vAlign w:val="center"/>
          </w:tcPr>
          <w:p w14:paraId="7A68521C" w14:textId="77777777" w:rsidR="00F51750" w:rsidRDefault="00F51750" w:rsidP="00F5175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0F22E4C6" w14:textId="77777777" w:rsidR="00F51750" w:rsidRDefault="00F51750" w:rsidP="00F5175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318B6C44" w14:textId="0BBE0336" w:rsidR="00F51750" w:rsidRDefault="00F51750" w:rsidP="00F5175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lastRenderedPageBreak/>
              <w:sym w:font="Wingdings 2" w:char="F052"/>
            </w:r>
            <w:r>
              <w:rPr>
                <w:rFonts w:ascii="Times New Roman" w:eastAsia="仿宋" w:hAnsi="Times New Roman" w:cs="Times New Roman"/>
                <w:sz w:val="18"/>
                <w:szCs w:val="18"/>
                <w:lang w:val="zh-CN"/>
              </w:rPr>
              <w:t>Application</w:t>
            </w:r>
          </w:p>
        </w:tc>
      </w:tr>
      <w:tr w:rsidR="00F51750" w14:paraId="5882EA12" w14:textId="77777777">
        <w:trPr>
          <w:trHeight w:val="20"/>
          <w:jc w:val="center"/>
        </w:trPr>
        <w:tc>
          <w:tcPr>
            <w:tcW w:w="1247" w:type="dxa"/>
            <w:vMerge w:val="restart"/>
            <w:vAlign w:val="center"/>
          </w:tcPr>
          <w:p w14:paraId="12698682" w14:textId="43C9C481" w:rsidR="00F51750" w:rsidRDefault="00F51750" w:rsidP="00F51750">
            <w:pPr>
              <w:tabs>
                <w:tab w:val="left" w:pos="-720"/>
              </w:tabs>
              <w:suppressAutoHyphens/>
              <w:snapToGrid w:val="0"/>
              <w:spacing w:line="276" w:lineRule="auto"/>
              <w:jc w:val="left"/>
              <w:rPr>
                <w:rFonts w:ascii="Times New Roman" w:eastAsia="仿宋" w:hAnsi="Times New Roman" w:cs="Times New Roman"/>
                <w:spacing w:val="-3"/>
                <w:szCs w:val="21"/>
                <w:lang w:val="en-GB"/>
              </w:rPr>
            </w:pPr>
            <w:r>
              <w:rPr>
                <w:rFonts w:ascii="Times New Roman" w:eastAsia="仿宋" w:hAnsi="Times New Roman" w:cs="Times New Roman"/>
                <w:spacing w:val="-3"/>
                <w:szCs w:val="21"/>
                <w:lang w:val="en-GB"/>
              </w:rPr>
              <w:lastRenderedPageBreak/>
              <w:t>Chapter 3:</w:t>
            </w:r>
          </w:p>
          <w:p w14:paraId="7559DE6C" w14:textId="4380F767" w:rsidR="00F51750" w:rsidRDefault="00EC30FE" w:rsidP="00F51750">
            <w:pPr>
              <w:tabs>
                <w:tab w:val="left" w:pos="-720"/>
              </w:tabs>
              <w:suppressAutoHyphens/>
              <w:snapToGrid w:val="0"/>
              <w:spacing w:line="276" w:lineRule="auto"/>
              <w:jc w:val="left"/>
              <w:rPr>
                <w:rFonts w:ascii="Times New Roman" w:eastAsia="仿宋" w:hAnsi="Times New Roman" w:cs="Times New Roman"/>
                <w:spacing w:val="-3"/>
                <w:szCs w:val="21"/>
                <w:lang w:val="en-GB"/>
              </w:rPr>
            </w:pPr>
            <w:r w:rsidRPr="00D45D38">
              <w:rPr>
                <w:rFonts w:ascii="Times New Roman" w:eastAsia="仿宋" w:hAnsi="Times New Roman" w:cs="Times New Roman"/>
                <w:spacing w:val="-3"/>
                <w:szCs w:val="21"/>
                <w:lang w:val="en-GB"/>
              </w:rPr>
              <w:t xml:space="preserve">Design of typical reservoir </w:t>
            </w:r>
            <w:r w:rsidRPr="00865C31">
              <w:rPr>
                <w:rFonts w:ascii="Times New Roman" w:eastAsia="仿宋" w:hAnsi="Times New Roman" w:cs="Times New Roman"/>
                <w:szCs w:val="21"/>
              </w:rPr>
              <w:t xml:space="preserve">adjustment </w:t>
            </w:r>
            <w:r>
              <w:rPr>
                <w:rFonts w:ascii="Times New Roman" w:eastAsia="仿宋" w:hAnsi="Times New Roman" w:cs="Times New Roman"/>
                <w:spacing w:val="-3"/>
                <w:szCs w:val="21"/>
                <w:lang w:val="en-GB"/>
              </w:rPr>
              <w:t>program</w:t>
            </w:r>
          </w:p>
          <w:p w14:paraId="13B6D417" w14:textId="77777777" w:rsidR="00F51750" w:rsidRDefault="00F51750" w:rsidP="00F51750">
            <w:pPr>
              <w:rPr>
                <w:rFonts w:ascii="Times New Roman" w:eastAsia="仿宋" w:hAnsi="Times New Roman" w:cs="Times New Roman"/>
                <w:szCs w:val="21"/>
                <w:lang w:val="zh-CN"/>
              </w:rPr>
            </w:pPr>
          </w:p>
        </w:tc>
        <w:tc>
          <w:tcPr>
            <w:tcW w:w="1814" w:type="dxa"/>
            <w:vAlign w:val="center"/>
          </w:tcPr>
          <w:p w14:paraId="67F33DC3" w14:textId="459FFBCA" w:rsidR="00F51750" w:rsidRDefault="00F51750" w:rsidP="00EC30FE">
            <w:pPr>
              <w:jc w:val="center"/>
              <w:rPr>
                <w:rFonts w:ascii="Times New Roman" w:eastAsia="仿宋" w:hAnsi="Times New Roman" w:cs="Times New Roman"/>
                <w:szCs w:val="21"/>
              </w:rPr>
            </w:pPr>
            <w:r>
              <w:rPr>
                <w:rFonts w:ascii="Times New Roman" w:eastAsia="仿宋" w:hAnsi="Times New Roman" w:cs="Times New Roman"/>
                <w:szCs w:val="21"/>
              </w:rPr>
              <w:t xml:space="preserve">3.1 </w:t>
            </w:r>
            <w:r w:rsidR="00EC30FE" w:rsidRPr="00EC30FE">
              <w:rPr>
                <w:rFonts w:ascii="Times New Roman" w:eastAsia="仿宋" w:hAnsi="Times New Roman" w:cs="Times New Roman"/>
                <w:szCs w:val="21"/>
              </w:rPr>
              <w:t xml:space="preserve">Design of adjustment </w:t>
            </w:r>
            <w:r w:rsidR="00EC30FE">
              <w:rPr>
                <w:rFonts w:ascii="Times New Roman" w:eastAsia="仿宋" w:hAnsi="Times New Roman" w:cs="Times New Roman"/>
                <w:szCs w:val="21"/>
              </w:rPr>
              <w:t>program</w:t>
            </w:r>
            <w:r w:rsidR="00EC30FE" w:rsidRPr="00EC30FE">
              <w:rPr>
                <w:rFonts w:ascii="Times New Roman" w:eastAsia="仿宋" w:hAnsi="Times New Roman" w:cs="Times New Roman"/>
                <w:szCs w:val="21"/>
              </w:rPr>
              <w:t xml:space="preserve"> for deep and complex reservoir development</w:t>
            </w:r>
          </w:p>
        </w:tc>
        <w:tc>
          <w:tcPr>
            <w:tcW w:w="3030" w:type="dxa"/>
            <w:vAlign w:val="center"/>
          </w:tcPr>
          <w:p w14:paraId="79953FA6" w14:textId="6DC5E10C" w:rsidR="00F51750" w:rsidRDefault="00EC30FE" w:rsidP="00EC30FE">
            <w:pPr>
              <w:jc w:val="center"/>
              <w:rPr>
                <w:rFonts w:ascii="Times New Roman" w:eastAsia="仿宋" w:hAnsi="Times New Roman" w:cs="Times New Roman"/>
                <w:szCs w:val="21"/>
              </w:rPr>
            </w:pPr>
            <w:r w:rsidRPr="00EC30FE">
              <w:rPr>
                <w:rFonts w:ascii="Times New Roman" w:eastAsia="仿宋" w:hAnsi="Times New Roman" w:cs="Times New Roman"/>
                <w:szCs w:val="21"/>
              </w:rPr>
              <w:t xml:space="preserve">The concept, process, foundation, and methods of designing adjustment </w:t>
            </w:r>
            <w:r>
              <w:rPr>
                <w:rFonts w:ascii="Times New Roman" w:eastAsia="仿宋" w:hAnsi="Times New Roman" w:cs="Times New Roman"/>
                <w:spacing w:val="-3"/>
                <w:szCs w:val="21"/>
                <w:lang w:val="en-GB"/>
              </w:rPr>
              <w:t>program</w:t>
            </w:r>
            <w:r w:rsidRPr="00EC30FE">
              <w:rPr>
                <w:rFonts w:ascii="Times New Roman" w:eastAsia="仿宋" w:hAnsi="Times New Roman" w:cs="Times New Roman"/>
                <w:szCs w:val="21"/>
              </w:rPr>
              <w:t xml:space="preserve"> for the development of deep and complex reservoirs</w:t>
            </w:r>
          </w:p>
        </w:tc>
        <w:tc>
          <w:tcPr>
            <w:tcW w:w="567" w:type="dxa"/>
            <w:vAlign w:val="center"/>
          </w:tcPr>
          <w:p w14:paraId="6DB7AD07" w14:textId="77777777" w:rsidR="00F51750" w:rsidRDefault="00F51750" w:rsidP="00F5175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3C6C8E7C"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2BA2F168"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53F0D0B1" w14:textId="05C1E0B7" w:rsidR="00F51750" w:rsidRDefault="00EC30FE" w:rsidP="00F5175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EC30FE" w14:paraId="0C68DFA1" w14:textId="77777777">
        <w:trPr>
          <w:trHeight w:val="20"/>
          <w:jc w:val="center"/>
        </w:trPr>
        <w:tc>
          <w:tcPr>
            <w:tcW w:w="1247" w:type="dxa"/>
            <w:vMerge/>
            <w:vAlign w:val="center"/>
          </w:tcPr>
          <w:p w14:paraId="315A913A" w14:textId="77777777" w:rsidR="00EC30FE" w:rsidRDefault="00EC30FE" w:rsidP="00EC30FE">
            <w:pPr>
              <w:rPr>
                <w:rFonts w:ascii="Times New Roman" w:eastAsia="仿宋" w:hAnsi="Times New Roman" w:cs="Times New Roman"/>
                <w:szCs w:val="21"/>
                <w:lang w:val="zh-CN"/>
              </w:rPr>
            </w:pPr>
          </w:p>
        </w:tc>
        <w:tc>
          <w:tcPr>
            <w:tcW w:w="1814" w:type="dxa"/>
            <w:vAlign w:val="center"/>
          </w:tcPr>
          <w:p w14:paraId="7A822BFE" w14:textId="79D68A25" w:rsidR="00EC30FE" w:rsidRDefault="00EC30FE" w:rsidP="00EC30FE">
            <w:pPr>
              <w:jc w:val="center"/>
              <w:rPr>
                <w:rFonts w:ascii="Times New Roman" w:eastAsia="仿宋" w:hAnsi="Times New Roman" w:cs="Times New Roman"/>
                <w:szCs w:val="21"/>
              </w:rPr>
            </w:pPr>
            <w:r>
              <w:rPr>
                <w:rFonts w:ascii="Times New Roman" w:eastAsia="仿宋" w:hAnsi="Times New Roman" w:cs="Times New Roman"/>
                <w:szCs w:val="21"/>
              </w:rPr>
              <w:t xml:space="preserve">3.2 </w:t>
            </w:r>
            <w:r w:rsidRPr="00EC30FE">
              <w:rPr>
                <w:rFonts w:ascii="Times New Roman" w:eastAsia="仿宋" w:hAnsi="Times New Roman" w:cs="Times New Roman"/>
                <w:szCs w:val="21"/>
              </w:rPr>
              <w:t xml:space="preserve">Design of adjustment </w:t>
            </w:r>
            <w:r>
              <w:rPr>
                <w:rFonts w:ascii="Times New Roman" w:eastAsia="仿宋" w:hAnsi="Times New Roman" w:cs="Times New Roman"/>
                <w:szCs w:val="21"/>
              </w:rPr>
              <w:t>program</w:t>
            </w:r>
            <w:r w:rsidRPr="00EC30FE">
              <w:rPr>
                <w:rFonts w:ascii="Times New Roman" w:eastAsia="仿宋" w:hAnsi="Times New Roman" w:cs="Times New Roman"/>
                <w:szCs w:val="21"/>
              </w:rPr>
              <w:t xml:space="preserve"> for </w:t>
            </w:r>
            <w:r>
              <w:rPr>
                <w:rFonts w:ascii="Times New Roman" w:eastAsia="仿宋" w:hAnsi="Times New Roman" w:cs="Times New Roman"/>
                <w:szCs w:val="21"/>
              </w:rPr>
              <w:t>Secondary-T</w:t>
            </w:r>
            <w:r w:rsidRPr="00EC30FE">
              <w:rPr>
                <w:rFonts w:ascii="Times New Roman" w:eastAsia="仿宋" w:hAnsi="Times New Roman" w:cs="Times New Roman"/>
                <w:szCs w:val="21"/>
              </w:rPr>
              <w:t>ertiary combin</w:t>
            </w:r>
            <w:r>
              <w:rPr>
                <w:rFonts w:ascii="Times New Roman" w:eastAsia="仿宋" w:hAnsi="Times New Roman" w:cs="Times New Roman"/>
                <w:szCs w:val="21"/>
              </w:rPr>
              <w:t>ation</w:t>
            </w:r>
            <w:r w:rsidRPr="00EC30FE">
              <w:rPr>
                <w:rFonts w:ascii="Times New Roman" w:eastAsia="仿宋" w:hAnsi="Times New Roman" w:cs="Times New Roman"/>
                <w:szCs w:val="21"/>
              </w:rPr>
              <w:t xml:space="preserve"> development</w:t>
            </w:r>
            <w:r>
              <w:rPr>
                <w:rFonts w:ascii="Times New Roman" w:eastAsia="仿宋" w:hAnsi="Times New Roman" w:cs="Times New Roman"/>
                <w:szCs w:val="21"/>
              </w:rPr>
              <w:t xml:space="preserve"> (1)</w:t>
            </w:r>
          </w:p>
        </w:tc>
        <w:tc>
          <w:tcPr>
            <w:tcW w:w="3030" w:type="dxa"/>
            <w:vAlign w:val="center"/>
          </w:tcPr>
          <w:p w14:paraId="6EDEABE0" w14:textId="367E9A17" w:rsidR="00EC30FE" w:rsidRDefault="00EC30FE" w:rsidP="00EC30FE">
            <w:pPr>
              <w:jc w:val="center"/>
              <w:rPr>
                <w:rFonts w:ascii="Times New Roman" w:eastAsia="仿宋" w:hAnsi="Times New Roman" w:cs="Times New Roman"/>
                <w:szCs w:val="21"/>
              </w:rPr>
            </w:pPr>
            <w:r w:rsidRPr="00EC30FE">
              <w:rPr>
                <w:rFonts w:ascii="Times New Roman" w:eastAsia="仿宋" w:hAnsi="Times New Roman" w:cs="Times New Roman"/>
                <w:szCs w:val="21"/>
              </w:rPr>
              <w:t xml:space="preserve">The concept, process of designing adjustment </w:t>
            </w:r>
            <w:r>
              <w:rPr>
                <w:rFonts w:ascii="Times New Roman" w:eastAsia="仿宋" w:hAnsi="Times New Roman" w:cs="Times New Roman"/>
                <w:szCs w:val="21"/>
              </w:rPr>
              <w:t>program</w:t>
            </w:r>
            <w:r w:rsidRPr="00EC30FE">
              <w:rPr>
                <w:rFonts w:ascii="Times New Roman" w:eastAsia="仿宋" w:hAnsi="Times New Roman" w:cs="Times New Roman"/>
                <w:szCs w:val="21"/>
              </w:rPr>
              <w:t xml:space="preserve"> for </w:t>
            </w:r>
            <w:r>
              <w:rPr>
                <w:rFonts w:ascii="Times New Roman" w:eastAsia="仿宋" w:hAnsi="Times New Roman" w:cs="Times New Roman"/>
                <w:szCs w:val="21"/>
              </w:rPr>
              <w:t>Secondary-T</w:t>
            </w:r>
            <w:r w:rsidRPr="00EC30FE">
              <w:rPr>
                <w:rFonts w:ascii="Times New Roman" w:eastAsia="仿宋" w:hAnsi="Times New Roman" w:cs="Times New Roman"/>
                <w:szCs w:val="21"/>
              </w:rPr>
              <w:t>ertiary combin</w:t>
            </w:r>
            <w:r>
              <w:rPr>
                <w:rFonts w:ascii="Times New Roman" w:eastAsia="仿宋" w:hAnsi="Times New Roman" w:cs="Times New Roman"/>
                <w:szCs w:val="21"/>
              </w:rPr>
              <w:t>ation</w:t>
            </w:r>
            <w:r w:rsidRPr="00EC30FE">
              <w:rPr>
                <w:rFonts w:ascii="Times New Roman" w:eastAsia="仿宋" w:hAnsi="Times New Roman" w:cs="Times New Roman"/>
                <w:szCs w:val="21"/>
              </w:rPr>
              <w:t xml:space="preserve"> development</w:t>
            </w:r>
            <w:r w:rsidDel="00CC195C">
              <w:rPr>
                <w:rFonts w:ascii="Times New Roman" w:eastAsia="仿宋" w:hAnsi="Times New Roman" w:cs="Times New Roman"/>
                <w:szCs w:val="21"/>
              </w:rPr>
              <w:t xml:space="preserve"> </w:t>
            </w:r>
          </w:p>
        </w:tc>
        <w:tc>
          <w:tcPr>
            <w:tcW w:w="567" w:type="dxa"/>
            <w:vAlign w:val="center"/>
          </w:tcPr>
          <w:p w14:paraId="6F74B346" w14:textId="31EA2685"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440837FF"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0A5909AE"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23263917" w14:textId="20EC14C0"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EC30FE" w14:paraId="057D16F6" w14:textId="77777777">
        <w:trPr>
          <w:trHeight w:val="20"/>
          <w:jc w:val="center"/>
        </w:trPr>
        <w:tc>
          <w:tcPr>
            <w:tcW w:w="1247" w:type="dxa"/>
            <w:vMerge/>
            <w:vAlign w:val="center"/>
          </w:tcPr>
          <w:p w14:paraId="2E57E6C6" w14:textId="77777777" w:rsidR="00EC30FE" w:rsidRDefault="00EC30FE" w:rsidP="00EC30FE">
            <w:pPr>
              <w:rPr>
                <w:rFonts w:ascii="Times New Roman" w:eastAsia="仿宋" w:hAnsi="Times New Roman" w:cs="Times New Roman"/>
                <w:szCs w:val="21"/>
                <w:lang w:val="zh-CN"/>
              </w:rPr>
            </w:pPr>
          </w:p>
        </w:tc>
        <w:tc>
          <w:tcPr>
            <w:tcW w:w="1814" w:type="dxa"/>
            <w:vAlign w:val="center"/>
          </w:tcPr>
          <w:p w14:paraId="7D3D181C" w14:textId="1BE4DA87" w:rsidR="00EC30FE" w:rsidRDefault="00EC30FE" w:rsidP="00EC30FE">
            <w:pPr>
              <w:jc w:val="center"/>
              <w:rPr>
                <w:rFonts w:ascii="Times New Roman" w:eastAsia="仿宋" w:hAnsi="Times New Roman" w:cs="Times New Roman"/>
                <w:szCs w:val="21"/>
              </w:rPr>
            </w:pPr>
            <w:r>
              <w:rPr>
                <w:rFonts w:ascii="Times New Roman" w:eastAsia="仿宋" w:hAnsi="Times New Roman" w:cs="Times New Roman"/>
                <w:szCs w:val="21"/>
              </w:rPr>
              <w:t xml:space="preserve">3.2 </w:t>
            </w:r>
            <w:r w:rsidRPr="00EC30FE">
              <w:rPr>
                <w:rFonts w:ascii="Times New Roman" w:eastAsia="仿宋" w:hAnsi="Times New Roman" w:cs="Times New Roman"/>
                <w:szCs w:val="21"/>
              </w:rPr>
              <w:t xml:space="preserve">Design of adjustment </w:t>
            </w:r>
            <w:r>
              <w:rPr>
                <w:rFonts w:ascii="Times New Roman" w:eastAsia="仿宋" w:hAnsi="Times New Roman" w:cs="Times New Roman"/>
                <w:szCs w:val="21"/>
              </w:rPr>
              <w:t>program</w:t>
            </w:r>
            <w:r w:rsidRPr="00EC30FE">
              <w:rPr>
                <w:rFonts w:ascii="Times New Roman" w:eastAsia="仿宋" w:hAnsi="Times New Roman" w:cs="Times New Roman"/>
                <w:szCs w:val="21"/>
              </w:rPr>
              <w:t xml:space="preserve"> for </w:t>
            </w:r>
            <w:r>
              <w:rPr>
                <w:rFonts w:ascii="Times New Roman" w:eastAsia="仿宋" w:hAnsi="Times New Roman" w:cs="Times New Roman"/>
                <w:szCs w:val="21"/>
              </w:rPr>
              <w:t>Secondary-T</w:t>
            </w:r>
            <w:r w:rsidRPr="00EC30FE">
              <w:rPr>
                <w:rFonts w:ascii="Times New Roman" w:eastAsia="仿宋" w:hAnsi="Times New Roman" w:cs="Times New Roman"/>
                <w:szCs w:val="21"/>
              </w:rPr>
              <w:t>ertiary combin</w:t>
            </w:r>
            <w:r>
              <w:rPr>
                <w:rFonts w:ascii="Times New Roman" w:eastAsia="仿宋" w:hAnsi="Times New Roman" w:cs="Times New Roman"/>
                <w:szCs w:val="21"/>
              </w:rPr>
              <w:t>ation</w:t>
            </w:r>
            <w:r w:rsidRPr="00EC30FE">
              <w:rPr>
                <w:rFonts w:ascii="Times New Roman" w:eastAsia="仿宋" w:hAnsi="Times New Roman" w:cs="Times New Roman"/>
                <w:szCs w:val="21"/>
              </w:rPr>
              <w:t xml:space="preserve"> development</w:t>
            </w:r>
            <w:r>
              <w:rPr>
                <w:rFonts w:ascii="Times New Roman" w:eastAsia="仿宋" w:hAnsi="Times New Roman" w:cs="Times New Roman"/>
                <w:szCs w:val="21"/>
              </w:rPr>
              <w:t xml:space="preserve"> (2)</w:t>
            </w:r>
          </w:p>
        </w:tc>
        <w:tc>
          <w:tcPr>
            <w:tcW w:w="3030" w:type="dxa"/>
            <w:vAlign w:val="center"/>
          </w:tcPr>
          <w:p w14:paraId="2BD2F6BD" w14:textId="35A02790" w:rsidR="00EC30FE" w:rsidRDefault="00EC30FE" w:rsidP="00EC30FE">
            <w:pPr>
              <w:jc w:val="center"/>
              <w:rPr>
                <w:rFonts w:ascii="Times New Roman" w:eastAsia="仿宋" w:hAnsi="Times New Roman" w:cs="Times New Roman"/>
                <w:szCs w:val="21"/>
              </w:rPr>
            </w:pPr>
            <w:r w:rsidRPr="00EC30FE">
              <w:rPr>
                <w:rFonts w:ascii="Times New Roman" w:eastAsia="仿宋" w:hAnsi="Times New Roman" w:cs="Times New Roman"/>
                <w:szCs w:val="21"/>
              </w:rPr>
              <w:t xml:space="preserve">The foundation, methods of designing adjustment </w:t>
            </w:r>
            <w:r>
              <w:rPr>
                <w:rFonts w:ascii="Times New Roman" w:eastAsia="仿宋" w:hAnsi="Times New Roman" w:cs="Times New Roman"/>
                <w:szCs w:val="21"/>
              </w:rPr>
              <w:t>program</w:t>
            </w:r>
            <w:r w:rsidRPr="00EC30FE">
              <w:rPr>
                <w:rFonts w:ascii="Times New Roman" w:eastAsia="仿宋" w:hAnsi="Times New Roman" w:cs="Times New Roman"/>
                <w:szCs w:val="21"/>
              </w:rPr>
              <w:t xml:space="preserve"> for </w:t>
            </w:r>
            <w:r>
              <w:rPr>
                <w:rFonts w:ascii="Times New Roman" w:eastAsia="仿宋" w:hAnsi="Times New Roman" w:cs="Times New Roman"/>
                <w:szCs w:val="21"/>
              </w:rPr>
              <w:t>Secondary-T</w:t>
            </w:r>
            <w:r w:rsidRPr="00EC30FE">
              <w:rPr>
                <w:rFonts w:ascii="Times New Roman" w:eastAsia="仿宋" w:hAnsi="Times New Roman" w:cs="Times New Roman"/>
                <w:szCs w:val="21"/>
              </w:rPr>
              <w:t>ertiary combin</w:t>
            </w:r>
            <w:r>
              <w:rPr>
                <w:rFonts w:ascii="Times New Roman" w:eastAsia="仿宋" w:hAnsi="Times New Roman" w:cs="Times New Roman"/>
                <w:szCs w:val="21"/>
              </w:rPr>
              <w:t>ation</w:t>
            </w:r>
            <w:r w:rsidRPr="00EC30FE">
              <w:rPr>
                <w:rFonts w:ascii="Times New Roman" w:eastAsia="仿宋" w:hAnsi="Times New Roman" w:cs="Times New Roman"/>
                <w:szCs w:val="21"/>
              </w:rPr>
              <w:t xml:space="preserve"> development</w:t>
            </w:r>
          </w:p>
        </w:tc>
        <w:tc>
          <w:tcPr>
            <w:tcW w:w="567" w:type="dxa"/>
            <w:vAlign w:val="center"/>
          </w:tcPr>
          <w:p w14:paraId="57508135"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117BDDAD"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57F3F29D"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45B680EE" w14:textId="0F6E6458"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EC30FE" w14:paraId="5F447C93" w14:textId="77777777">
        <w:trPr>
          <w:trHeight w:val="20"/>
          <w:jc w:val="center"/>
        </w:trPr>
        <w:tc>
          <w:tcPr>
            <w:tcW w:w="1247" w:type="dxa"/>
            <w:vMerge/>
            <w:vAlign w:val="center"/>
          </w:tcPr>
          <w:p w14:paraId="2AE68F72" w14:textId="77777777" w:rsidR="00EC30FE" w:rsidRDefault="00EC30FE" w:rsidP="00EC30FE">
            <w:pPr>
              <w:rPr>
                <w:rFonts w:ascii="Times New Roman" w:eastAsia="仿宋" w:hAnsi="Times New Roman" w:cs="Times New Roman"/>
                <w:szCs w:val="21"/>
                <w:lang w:val="zh-CN"/>
              </w:rPr>
            </w:pPr>
          </w:p>
        </w:tc>
        <w:tc>
          <w:tcPr>
            <w:tcW w:w="1814" w:type="dxa"/>
            <w:vAlign w:val="center"/>
          </w:tcPr>
          <w:p w14:paraId="6A19C51B" w14:textId="07CE5E86" w:rsidR="00EC30FE" w:rsidRDefault="00EC30FE" w:rsidP="00EC30FE">
            <w:pPr>
              <w:jc w:val="center"/>
              <w:rPr>
                <w:rFonts w:ascii="Times New Roman" w:eastAsia="仿宋" w:hAnsi="Times New Roman" w:cs="Times New Roman"/>
                <w:szCs w:val="21"/>
              </w:rPr>
            </w:pPr>
            <w:r>
              <w:rPr>
                <w:rFonts w:ascii="Times New Roman" w:eastAsia="仿宋" w:hAnsi="Times New Roman" w:cs="Times New Roman"/>
                <w:szCs w:val="21"/>
              </w:rPr>
              <w:t xml:space="preserve">3.3 </w:t>
            </w:r>
            <w:r>
              <w:rPr>
                <w:rFonts w:ascii="Times New Roman" w:eastAsia="仿宋" w:hAnsi="Times New Roman" w:cs="Times New Roman" w:hint="eastAsia"/>
                <w:szCs w:val="21"/>
              </w:rPr>
              <w:t>The</w:t>
            </w:r>
            <w:r>
              <w:rPr>
                <w:rFonts w:ascii="Times New Roman" w:eastAsia="仿宋" w:hAnsi="Times New Roman" w:cs="Times New Roman"/>
                <w:szCs w:val="21"/>
              </w:rPr>
              <w:t xml:space="preserve"> </w:t>
            </w:r>
            <w:r>
              <w:rPr>
                <w:rFonts w:ascii="Times New Roman" w:eastAsia="仿宋" w:hAnsi="Times New Roman" w:cs="Times New Roman" w:hint="eastAsia"/>
                <w:szCs w:val="21"/>
              </w:rPr>
              <w:t>k</w:t>
            </w:r>
            <w:r w:rsidRPr="00EC30FE">
              <w:rPr>
                <w:rFonts w:ascii="Times New Roman" w:eastAsia="仿宋" w:hAnsi="Times New Roman" w:cs="Times New Roman"/>
                <w:szCs w:val="21"/>
              </w:rPr>
              <w:t>ey technological advancements in oil</w:t>
            </w:r>
            <w:r>
              <w:rPr>
                <w:rFonts w:ascii="Times New Roman" w:eastAsia="仿宋" w:hAnsi="Times New Roman" w:cs="Times New Roman"/>
                <w:szCs w:val="21"/>
              </w:rPr>
              <w:t xml:space="preserve"> </w:t>
            </w:r>
            <w:r w:rsidRPr="00EC30FE">
              <w:rPr>
                <w:rFonts w:ascii="Times New Roman" w:eastAsia="仿宋" w:hAnsi="Times New Roman" w:cs="Times New Roman"/>
                <w:szCs w:val="21"/>
              </w:rPr>
              <w:t>field development adjustments.</w:t>
            </w:r>
          </w:p>
        </w:tc>
        <w:tc>
          <w:tcPr>
            <w:tcW w:w="3030" w:type="dxa"/>
            <w:vAlign w:val="center"/>
          </w:tcPr>
          <w:p w14:paraId="79AB7B97" w14:textId="130CFF51" w:rsidR="00EC30FE" w:rsidRDefault="007C2A0D" w:rsidP="00EC30FE">
            <w:pPr>
              <w:jc w:val="center"/>
              <w:rPr>
                <w:rFonts w:ascii="Times New Roman" w:eastAsia="仿宋" w:hAnsi="Times New Roman" w:cs="Times New Roman"/>
                <w:szCs w:val="21"/>
              </w:rPr>
            </w:pPr>
            <w:r w:rsidRPr="007C2A0D">
              <w:rPr>
                <w:rFonts w:ascii="Times New Roman" w:eastAsia="仿宋" w:hAnsi="Times New Roman" w:cs="Times New Roman"/>
                <w:szCs w:val="21"/>
              </w:rPr>
              <w:t>New progress in dynamic reservoir description and enhanced oil recovery technology.</w:t>
            </w:r>
          </w:p>
        </w:tc>
        <w:tc>
          <w:tcPr>
            <w:tcW w:w="567" w:type="dxa"/>
            <w:vAlign w:val="center"/>
          </w:tcPr>
          <w:p w14:paraId="42B14771"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08ECF500"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057FC962"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17B6EA3A" w14:textId="26735D5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EC30FE" w14:paraId="2DEA2E7F" w14:textId="77777777">
        <w:trPr>
          <w:trHeight w:val="20"/>
          <w:jc w:val="center"/>
        </w:trPr>
        <w:tc>
          <w:tcPr>
            <w:tcW w:w="1247" w:type="dxa"/>
            <w:vMerge/>
            <w:vAlign w:val="center"/>
          </w:tcPr>
          <w:p w14:paraId="616BF482" w14:textId="77777777" w:rsidR="00EC30FE" w:rsidRDefault="00EC30FE" w:rsidP="00EC30FE">
            <w:pPr>
              <w:rPr>
                <w:rFonts w:ascii="Times New Roman" w:eastAsia="仿宋" w:hAnsi="Times New Roman" w:cs="Times New Roman"/>
                <w:szCs w:val="21"/>
                <w:lang w:val="zh-CN"/>
              </w:rPr>
            </w:pPr>
          </w:p>
        </w:tc>
        <w:tc>
          <w:tcPr>
            <w:tcW w:w="1814" w:type="dxa"/>
            <w:vAlign w:val="center"/>
          </w:tcPr>
          <w:p w14:paraId="059008A8" w14:textId="32D097B1" w:rsidR="00EC30FE" w:rsidRDefault="007C2A0D" w:rsidP="00EC30FE">
            <w:pPr>
              <w:jc w:val="center"/>
              <w:rPr>
                <w:rFonts w:ascii="Times New Roman" w:eastAsia="仿宋" w:hAnsi="Times New Roman" w:cs="Times New Roman"/>
                <w:szCs w:val="21"/>
              </w:rPr>
            </w:pPr>
            <w:r w:rsidRPr="007C2A0D">
              <w:rPr>
                <w:rFonts w:ascii="Times New Roman" w:eastAsia="仿宋" w:hAnsi="Times New Roman" w:cs="Times New Roman"/>
                <w:szCs w:val="21"/>
              </w:rPr>
              <w:t>Course discussion</w:t>
            </w:r>
          </w:p>
        </w:tc>
        <w:tc>
          <w:tcPr>
            <w:tcW w:w="3030" w:type="dxa"/>
            <w:vAlign w:val="center"/>
          </w:tcPr>
          <w:p w14:paraId="01A8B7F4" w14:textId="075826EA" w:rsidR="00EC30FE" w:rsidRDefault="007C2A0D" w:rsidP="00EC30FE">
            <w:pPr>
              <w:jc w:val="center"/>
              <w:rPr>
                <w:rFonts w:ascii="Times New Roman" w:eastAsia="仿宋" w:hAnsi="Times New Roman" w:cs="Times New Roman"/>
                <w:szCs w:val="21"/>
              </w:rPr>
            </w:pPr>
            <w:r w:rsidRPr="007C2A0D">
              <w:rPr>
                <w:rFonts w:ascii="Times New Roman" w:eastAsia="仿宋" w:hAnsi="Times New Roman" w:cs="Times New Roman"/>
                <w:szCs w:val="21"/>
              </w:rPr>
              <w:t>Understanding and Conclusion of Literature Research</w:t>
            </w:r>
          </w:p>
        </w:tc>
        <w:tc>
          <w:tcPr>
            <w:tcW w:w="567" w:type="dxa"/>
            <w:vAlign w:val="center"/>
          </w:tcPr>
          <w:p w14:paraId="40A5B17B"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14:paraId="5EA9FB04" w14:textId="7777777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3D6384CB" w14:textId="70169497" w:rsidR="00EC30FE" w:rsidRDefault="00EC30FE" w:rsidP="00EC30FE">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sidR="007C2A0D">
              <w:rPr>
                <w:rFonts w:ascii="Times New Roman" w:eastAsia="仿宋" w:hAnsi="Times New Roman" w:cs="Times New Roman"/>
                <w:sz w:val="18"/>
                <w:szCs w:val="18"/>
                <w:lang w:val="zh-CN"/>
              </w:rPr>
              <w:t>Comprehensive Analysis</w:t>
            </w:r>
          </w:p>
        </w:tc>
      </w:tr>
    </w:tbl>
    <w:p w14:paraId="63538628" w14:textId="77777777" w:rsidR="00757078" w:rsidRDefault="004C717F">
      <w:pPr>
        <w:rPr>
          <w:rFonts w:ascii="Times New Roman" w:eastAsia="黑体" w:hAnsi="Times New Roman" w:cs="Times New Roman"/>
          <w:b/>
          <w:szCs w:val="21"/>
          <w:lang w:val="en-GB"/>
        </w:rPr>
      </w:pPr>
      <w:r>
        <w:rPr>
          <w:rFonts w:ascii="Times New Roman" w:eastAsia="黑体" w:hAnsi="Times New Roman" w:cs="Times New Roman"/>
          <w:b/>
          <w:szCs w:val="21"/>
          <w:lang w:val="en-GB"/>
        </w:rPr>
        <w:t>V. Teaching Method</w:t>
      </w:r>
    </w:p>
    <w:p w14:paraId="164E8ADE" w14:textId="77777777" w:rsidR="00757078" w:rsidRDefault="004C717F">
      <w:pPr>
        <w:spacing w:line="300" w:lineRule="auto"/>
        <w:ind w:firstLine="420"/>
        <w:rPr>
          <w:rFonts w:ascii="Times New Roman" w:hAnsi="Times New Roman" w:cs="Times New Roman"/>
          <w:szCs w:val="21"/>
        </w:rPr>
      </w:pPr>
      <w:r>
        <w:rPr>
          <w:rFonts w:ascii="Times New Roman" w:hAnsi="Times New Roman" w:cs="Times New Roman"/>
          <w:szCs w:val="21"/>
        </w:rPr>
        <w:t>The main teaching method is lecturing. The lecture will guide the students through the key content and critical questions, cultivate their ability to deep thinking and analysis, equip them with the skills of solving practical problems by applying the fundamental principles.</w:t>
      </w:r>
    </w:p>
    <w:p w14:paraId="5E32346C" w14:textId="77777777" w:rsidR="00757078" w:rsidRDefault="004C717F">
      <w:pPr>
        <w:rPr>
          <w:rFonts w:ascii="Times New Roman" w:eastAsia="黑体" w:hAnsi="Times New Roman" w:cs="Times New Roman"/>
          <w:b/>
          <w:szCs w:val="21"/>
          <w:lang w:val="en-GB"/>
        </w:rPr>
      </w:pPr>
      <w:r>
        <w:rPr>
          <w:rFonts w:ascii="Times New Roman" w:eastAsia="黑体" w:hAnsi="Times New Roman" w:cs="Times New Roman"/>
          <w:b/>
          <w:szCs w:val="21"/>
          <w:lang w:val="en-GB"/>
        </w:rPr>
        <w:t>VI. Evaluation</w:t>
      </w:r>
    </w:p>
    <w:p w14:paraId="5465ACF3" w14:textId="360FBD85" w:rsidR="00215EBD" w:rsidRPr="00215EBD" w:rsidRDefault="00215EBD" w:rsidP="00215EBD">
      <w:pPr>
        <w:spacing w:line="300" w:lineRule="auto"/>
        <w:ind w:firstLine="420"/>
        <w:rPr>
          <w:rFonts w:ascii="Times New Roman" w:hAnsi="Times New Roman" w:cs="Times New Roman"/>
          <w:szCs w:val="21"/>
        </w:rPr>
      </w:pPr>
      <w:r w:rsidRPr="00215EBD">
        <w:rPr>
          <w:rFonts w:ascii="Times New Roman" w:hAnsi="Times New Roman" w:cs="Times New Roman"/>
          <w:szCs w:val="21"/>
        </w:rPr>
        <w:t>The course assess</w:t>
      </w:r>
      <w:r>
        <w:rPr>
          <w:rFonts w:ascii="Times New Roman" w:hAnsi="Times New Roman" w:cs="Times New Roman"/>
          <w:szCs w:val="21"/>
        </w:rPr>
        <w:t xml:space="preserve">ment includes two parts: final </w:t>
      </w:r>
      <w:r w:rsidRPr="00215EBD">
        <w:rPr>
          <w:rFonts w:ascii="Times New Roman" w:hAnsi="Times New Roman" w:cs="Times New Roman"/>
          <w:szCs w:val="21"/>
        </w:rPr>
        <w:t xml:space="preserve">examination and regular score.  </w:t>
      </w:r>
    </w:p>
    <w:p w14:paraId="5BA8C1EA" w14:textId="2B6EE6D4" w:rsidR="00215EBD" w:rsidRPr="00215EBD" w:rsidRDefault="00215EBD" w:rsidP="00215EBD">
      <w:pPr>
        <w:spacing w:line="300" w:lineRule="auto"/>
        <w:ind w:firstLine="420"/>
        <w:rPr>
          <w:rFonts w:ascii="Times New Roman" w:hAnsi="Times New Roman" w:cs="Times New Roman"/>
          <w:szCs w:val="21"/>
        </w:rPr>
      </w:pPr>
      <w:r w:rsidRPr="00215EBD">
        <w:rPr>
          <w:rFonts w:ascii="Times New Roman" w:hAnsi="Times New Roman" w:cs="Times New Roman"/>
          <w:szCs w:val="21"/>
        </w:rPr>
        <w:t xml:space="preserve">Exam method: </w:t>
      </w:r>
      <w:r w:rsidR="00B9485D" w:rsidRPr="00B9485D">
        <w:rPr>
          <w:rFonts w:ascii="Times New Roman" w:hAnsi="Times New Roman" w:cs="Times New Roman"/>
          <w:szCs w:val="21"/>
        </w:rPr>
        <w:t>assignment</w:t>
      </w:r>
      <w:r w:rsidRPr="00215EBD">
        <w:rPr>
          <w:rFonts w:ascii="Times New Roman" w:hAnsi="Times New Roman" w:cs="Times New Roman"/>
          <w:szCs w:val="21"/>
        </w:rPr>
        <w:t xml:space="preserve">  </w:t>
      </w:r>
    </w:p>
    <w:p w14:paraId="74240D77" w14:textId="77777777" w:rsidR="00215EBD" w:rsidRPr="00215EBD" w:rsidRDefault="00215EBD" w:rsidP="00215EBD">
      <w:pPr>
        <w:spacing w:line="300" w:lineRule="auto"/>
        <w:ind w:firstLine="420"/>
        <w:rPr>
          <w:rFonts w:ascii="Times New Roman" w:hAnsi="Times New Roman" w:cs="Times New Roman"/>
          <w:szCs w:val="21"/>
        </w:rPr>
      </w:pPr>
      <w:r w:rsidRPr="00215EBD">
        <w:rPr>
          <w:rFonts w:ascii="Times New Roman" w:hAnsi="Times New Roman" w:cs="Times New Roman"/>
          <w:szCs w:val="21"/>
        </w:rPr>
        <w:t xml:space="preserve">The results are as follows:  </w:t>
      </w:r>
    </w:p>
    <w:p w14:paraId="262577CE" w14:textId="59E4C232" w:rsidR="00215EBD" w:rsidRPr="00215EBD" w:rsidRDefault="00215EBD" w:rsidP="00215EBD">
      <w:pPr>
        <w:spacing w:line="300" w:lineRule="auto"/>
        <w:ind w:firstLine="420"/>
        <w:rPr>
          <w:rFonts w:ascii="Times New Roman" w:hAnsi="Times New Roman" w:cs="Times New Roman"/>
          <w:szCs w:val="21"/>
        </w:rPr>
      </w:pPr>
      <w:r w:rsidRPr="00215EBD">
        <w:rPr>
          <w:rFonts w:ascii="Times New Roman" w:hAnsi="Times New Roman" w:cs="Times New Roman"/>
          <w:szCs w:val="21"/>
        </w:rPr>
        <w:lastRenderedPageBreak/>
        <w:t xml:space="preserve">Total score = </w:t>
      </w:r>
      <w:r>
        <w:rPr>
          <w:rFonts w:ascii="Times New Roman" w:hAnsi="Times New Roman" w:cs="Times New Roman"/>
          <w:szCs w:val="21"/>
        </w:rPr>
        <w:t xml:space="preserve">Final </w:t>
      </w:r>
      <w:r w:rsidR="007B7CA1" w:rsidRPr="00215EBD">
        <w:rPr>
          <w:rFonts w:ascii="Times New Roman" w:hAnsi="Times New Roman" w:cs="Times New Roman"/>
          <w:szCs w:val="21"/>
        </w:rPr>
        <w:t>score</w:t>
      </w:r>
      <w:r w:rsidRPr="00215EBD">
        <w:rPr>
          <w:rFonts w:ascii="Times New Roman" w:hAnsi="Times New Roman" w:cs="Times New Roman"/>
          <w:szCs w:val="21"/>
        </w:rPr>
        <w:t xml:space="preserve">×60%+ </w:t>
      </w:r>
      <w:r w:rsidRPr="00215EBD">
        <w:rPr>
          <w:rFonts w:ascii="Times New Roman" w:hAnsi="Times New Roman" w:cs="Times New Roman" w:hint="eastAsia"/>
          <w:szCs w:val="21"/>
        </w:rPr>
        <w:t>R</w:t>
      </w:r>
      <w:r w:rsidRPr="00215EBD">
        <w:rPr>
          <w:rFonts w:ascii="Times New Roman" w:hAnsi="Times New Roman" w:cs="Times New Roman"/>
          <w:szCs w:val="21"/>
        </w:rPr>
        <w:t>egular score ×40%</w:t>
      </w:r>
      <w:r>
        <w:rPr>
          <w:rFonts w:ascii="Times New Roman" w:hAnsi="Times New Roman" w:cs="Times New Roman"/>
          <w:szCs w:val="21"/>
        </w:rPr>
        <w:t xml:space="preserve"> </w:t>
      </w:r>
      <w:r>
        <w:rPr>
          <w:rFonts w:ascii="Times New Roman" w:hAnsi="Times New Roman" w:cs="Times New Roman" w:hint="eastAsia"/>
          <w:szCs w:val="21"/>
        </w:rPr>
        <w:t>(</w:t>
      </w:r>
      <w:r w:rsidRPr="00215EBD">
        <w:rPr>
          <w:rFonts w:ascii="Times New Roman" w:hAnsi="Times New Roman" w:cs="Times New Roman"/>
          <w:szCs w:val="21"/>
        </w:rPr>
        <w:t>Including attendance, daily testing, and homework</w:t>
      </w:r>
      <w:r>
        <w:rPr>
          <w:rFonts w:ascii="Times New Roman" w:hAnsi="Times New Roman" w:cs="Times New Roman"/>
          <w:szCs w:val="21"/>
        </w:rPr>
        <w:t>)</w:t>
      </w:r>
      <w:r w:rsidRPr="00215EBD">
        <w:rPr>
          <w:rFonts w:ascii="Times New Roman" w:hAnsi="Times New Roman" w:cs="Times New Roman"/>
          <w:szCs w:val="21"/>
        </w:rPr>
        <w:t xml:space="preserve"> </w:t>
      </w:r>
    </w:p>
    <w:p w14:paraId="2D797826" w14:textId="77777777" w:rsidR="00215EBD" w:rsidRDefault="00215EBD">
      <w:pPr>
        <w:pStyle w:val="ac"/>
        <w:ind w:firstLine="440"/>
        <w:rPr>
          <w:rFonts w:ascii="Times New Roman" w:hAnsi="Times New Roman" w:cs="Times New Roman"/>
          <w:sz w:val="22"/>
        </w:rPr>
      </w:pPr>
    </w:p>
    <w:p w14:paraId="1A45CD58" w14:textId="77777777" w:rsidR="00757078" w:rsidRDefault="004C717F">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02E360CB" w14:textId="77777777" w:rsidR="00757078" w:rsidRDefault="004C717F">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(1) Textbook</w:t>
      </w:r>
    </w:p>
    <w:p w14:paraId="68050B95" w14:textId="37FAD886" w:rsidR="00757078" w:rsidRDefault="004C717F">
      <w:pPr>
        <w:ind w:firstLineChars="200" w:firstLine="420"/>
        <w:rPr>
          <w:rFonts w:ascii="仿宋" w:eastAsia="仿宋" w:hAnsi="仿宋"/>
          <w:b/>
          <w:szCs w:val="21"/>
        </w:rPr>
      </w:pPr>
      <w:r>
        <w:rPr>
          <w:rFonts w:ascii="仿宋" w:eastAsia="仿宋" w:hAnsi="仿宋" w:cs="宋体" w:hint="eastAsia"/>
          <w:color w:val="000000"/>
          <w:szCs w:val="21"/>
        </w:rPr>
        <w:t>《</w:t>
      </w:r>
      <w:r>
        <w:rPr>
          <w:rFonts w:ascii="仿宋" w:eastAsia="仿宋" w:hAnsi="仿宋" w:hint="eastAsia"/>
          <w:color w:val="000000"/>
          <w:szCs w:val="21"/>
        </w:rPr>
        <w:t>油藏工程原理与方法》，第一版，刘慧卿</w:t>
      </w:r>
      <w:r w:rsidR="007B7CA1">
        <w:rPr>
          <w:rFonts w:ascii="Calibri" w:eastAsia="仿宋" w:hAnsi="Calibri" w:cs="Calibri"/>
          <w:color w:val="000000"/>
          <w:szCs w:val="21"/>
        </w:rPr>
        <w:t xml:space="preserve"> </w:t>
      </w:r>
      <w:r>
        <w:rPr>
          <w:rFonts w:ascii="仿宋" w:eastAsia="仿宋" w:hAnsi="仿宋" w:hint="eastAsia"/>
          <w:color w:val="000000"/>
          <w:szCs w:val="21"/>
        </w:rPr>
        <w:t>李俊健 姜汉桥编，石油大学出版社，2</w:t>
      </w:r>
      <w:r>
        <w:rPr>
          <w:rFonts w:ascii="仿宋" w:eastAsia="仿宋" w:hAnsi="仿宋"/>
          <w:color w:val="000000"/>
          <w:szCs w:val="21"/>
        </w:rPr>
        <w:t>019</w:t>
      </w:r>
      <w:r>
        <w:rPr>
          <w:rFonts w:ascii="仿宋" w:eastAsia="仿宋" w:hAnsi="仿宋" w:hint="eastAsia"/>
          <w:color w:val="000000"/>
          <w:szCs w:val="21"/>
        </w:rPr>
        <w:t>年5月，</w:t>
      </w:r>
      <w:r>
        <w:rPr>
          <w:rFonts w:ascii="仿宋" w:eastAsia="仿宋" w:hAnsi="仿宋"/>
          <w:szCs w:val="21"/>
        </w:rPr>
        <w:t>ISBN：9787563664191</w:t>
      </w:r>
      <w:r>
        <w:rPr>
          <w:rFonts w:ascii="仿宋" w:eastAsia="仿宋" w:hAnsi="仿宋" w:hint="eastAsia"/>
          <w:szCs w:val="21"/>
        </w:rPr>
        <w:t>。</w:t>
      </w:r>
    </w:p>
    <w:p w14:paraId="249A4A0B" w14:textId="6C3E2F43" w:rsidR="00757078" w:rsidRDefault="004C717F">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(2) Reference</w:t>
      </w:r>
    </w:p>
    <w:p w14:paraId="4E175C97" w14:textId="77777777" w:rsidR="00757078" w:rsidRDefault="004C717F">
      <w:pPr>
        <w:ind w:firstLineChars="200" w:firstLine="420"/>
        <w:rPr>
          <w:rFonts w:ascii="仿宋" w:eastAsia="仿宋" w:hAnsi="仿宋" w:cs="宋体"/>
          <w:color w:val="000000"/>
          <w:szCs w:val="21"/>
        </w:rPr>
      </w:pPr>
      <w:r>
        <w:rPr>
          <w:rFonts w:ascii="仿宋" w:eastAsia="仿宋" w:hAnsi="仿宋" w:cs="Times New Roman"/>
          <w:szCs w:val="21"/>
        </w:rPr>
        <w:t>1</w:t>
      </w:r>
      <w:r>
        <w:rPr>
          <w:rFonts w:ascii="仿宋" w:eastAsia="仿宋" w:hAnsi="仿宋" w:cs="宋体" w:hint="eastAsia"/>
          <w:color w:val="000000"/>
          <w:szCs w:val="21"/>
        </w:rPr>
        <w:t>．《油藏工程基础》，郎兆新编，石油大学出版社，1991</w:t>
      </w:r>
    </w:p>
    <w:p w14:paraId="7147E977" w14:textId="77777777" w:rsidR="00757078" w:rsidRDefault="004C717F">
      <w:pPr>
        <w:ind w:firstLineChars="200" w:firstLine="420"/>
        <w:rPr>
          <w:rFonts w:ascii="仿宋" w:eastAsia="仿宋" w:hAnsi="仿宋" w:cs="宋体"/>
          <w:color w:val="000000"/>
          <w:szCs w:val="21"/>
        </w:rPr>
      </w:pPr>
      <w:r>
        <w:rPr>
          <w:rFonts w:ascii="仿宋" w:eastAsia="仿宋" w:hAnsi="仿宋" w:cs="宋体"/>
          <w:color w:val="000000"/>
          <w:szCs w:val="21"/>
        </w:rPr>
        <w:t>2.</w:t>
      </w:r>
      <w:r>
        <w:rPr>
          <w:rFonts w:ascii="仿宋" w:eastAsia="仿宋" w:hAnsi="仿宋" w:cs="宋体" w:hint="eastAsia"/>
          <w:color w:val="000000"/>
          <w:szCs w:val="21"/>
        </w:rPr>
        <w:t>《</w:t>
      </w:r>
      <w:r>
        <w:rPr>
          <w:rFonts w:ascii="仿宋" w:eastAsia="仿宋" w:hAnsi="仿宋" w:cs="宋体"/>
          <w:color w:val="000000"/>
          <w:szCs w:val="21"/>
        </w:rPr>
        <w:t>Fundamentals of Reservoir Engineering</w:t>
      </w:r>
      <w:r>
        <w:rPr>
          <w:rFonts w:ascii="仿宋" w:eastAsia="仿宋" w:hAnsi="仿宋" w:cs="宋体" w:hint="eastAsia"/>
          <w:color w:val="000000"/>
          <w:szCs w:val="21"/>
        </w:rPr>
        <w:t>》，</w:t>
      </w:r>
      <w:r>
        <w:rPr>
          <w:rFonts w:ascii="仿宋" w:eastAsia="仿宋" w:hAnsi="仿宋" w:cs="宋体"/>
          <w:color w:val="000000"/>
          <w:szCs w:val="21"/>
        </w:rPr>
        <w:t>L.P. Dake, Elsevier B.V.1978.</w:t>
      </w:r>
    </w:p>
    <w:p w14:paraId="6ED4678C" w14:textId="7532572B" w:rsidR="00757078" w:rsidRDefault="00757078">
      <w:pPr>
        <w:ind w:firstLineChars="200" w:firstLine="420"/>
        <w:rPr>
          <w:rFonts w:ascii="Times New Roman" w:eastAsia="仿宋" w:hAnsi="Times New Roman" w:cs="Times New Roman"/>
          <w:szCs w:val="21"/>
        </w:rPr>
      </w:pPr>
    </w:p>
    <w:p w14:paraId="3CACDAD8" w14:textId="77777777" w:rsidR="00950973" w:rsidRDefault="00950973">
      <w:pPr>
        <w:ind w:firstLineChars="200" w:firstLine="420"/>
        <w:rPr>
          <w:rFonts w:ascii="Times New Roman" w:eastAsia="仿宋" w:hAnsi="Times New Roman" w:cs="Times New Roman"/>
          <w:szCs w:val="21"/>
        </w:rPr>
      </w:pPr>
    </w:p>
    <w:sectPr w:rsidR="009509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35A13" w14:textId="77777777" w:rsidR="009B2A9A" w:rsidRDefault="009B2A9A" w:rsidP="002E1B90">
      <w:r>
        <w:separator/>
      </w:r>
    </w:p>
  </w:endnote>
  <w:endnote w:type="continuationSeparator" w:id="0">
    <w:p w14:paraId="5CB29EC0" w14:textId="77777777" w:rsidR="009B2A9A" w:rsidRDefault="009B2A9A" w:rsidP="002E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Times Roma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559E2" w14:textId="77777777" w:rsidR="009B2A9A" w:rsidRDefault="009B2A9A" w:rsidP="002E1B90">
      <w:r>
        <w:separator/>
      </w:r>
    </w:p>
  </w:footnote>
  <w:footnote w:type="continuationSeparator" w:id="0">
    <w:p w14:paraId="0C5C24C7" w14:textId="77777777" w:rsidR="009B2A9A" w:rsidRDefault="009B2A9A" w:rsidP="002E1B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7B4341"/>
    <w:multiLevelType w:val="multilevel"/>
    <w:tmpl w:val="757B43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NTZlYzcyODdjNTc5NjBjYTBjYWVhZGZjODM4NWYifQ=="/>
  </w:docVars>
  <w:rsids>
    <w:rsidRoot w:val="00BC67B7"/>
    <w:rsid w:val="000012F6"/>
    <w:rsid w:val="000020A6"/>
    <w:rsid w:val="0002163E"/>
    <w:rsid w:val="000225C6"/>
    <w:rsid w:val="00024024"/>
    <w:rsid w:val="00044814"/>
    <w:rsid w:val="00046421"/>
    <w:rsid w:val="0006141D"/>
    <w:rsid w:val="00063270"/>
    <w:rsid w:val="00070987"/>
    <w:rsid w:val="00075DD9"/>
    <w:rsid w:val="00097821"/>
    <w:rsid w:val="000A206D"/>
    <w:rsid w:val="000A6985"/>
    <w:rsid w:val="000B586C"/>
    <w:rsid w:val="000C00AF"/>
    <w:rsid w:val="000C3E54"/>
    <w:rsid w:val="000F1964"/>
    <w:rsid w:val="000F3B78"/>
    <w:rsid w:val="000F6349"/>
    <w:rsid w:val="00120828"/>
    <w:rsid w:val="0012261C"/>
    <w:rsid w:val="0012380B"/>
    <w:rsid w:val="00130D95"/>
    <w:rsid w:val="00133770"/>
    <w:rsid w:val="00135B87"/>
    <w:rsid w:val="001507C9"/>
    <w:rsid w:val="00152FF0"/>
    <w:rsid w:val="00157375"/>
    <w:rsid w:val="00164A0A"/>
    <w:rsid w:val="00174510"/>
    <w:rsid w:val="001753DB"/>
    <w:rsid w:val="00191AC2"/>
    <w:rsid w:val="00195ACA"/>
    <w:rsid w:val="001B27DA"/>
    <w:rsid w:val="001C7304"/>
    <w:rsid w:val="001D1003"/>
    <w:rsid w:val="001D37C5"/>
    <w:rsid w:val="001E1D14"/>
    <w:rsid w:val="001E7080"/>
    <w:rsid w:val="001F192F"/>
    <w:rsid w:val="00206812"/>
    <w:rsid w:val="00213E0A"/>
    <w:rsid w:val="00215EBD"/>
    <w:rsid w:val="00222C9C"/>
    <w:rsid w:val="00224CDE"/>
    <w:rsid w:val="00232D6E"/>
    <w:rsid w:val="002342D8"/>
    <w:rsid w:val="002370C6"/>
    <w:rsid w:val="002376A3"/>
    <w:rsid w:val="0024262F"/>
    <w:rsid w:val="00247877"/>
    <w:rsid w:val="002563AB"/>
    <w:rsid w:val="002626E5"/>
    <w:rsid w:val="0028273B"/>
    <w:rsid w:val="002A408B"/>
    <w:rsid w:val="002A53CA"/>
    <w:rsid w:val="002B2BC9"/>
    <w:rsid w:val="002B6A19"/>
    <w:rsid w:val="002E1B90"/>
    <w:rsid w:val="002F257A"/>
    <w:rsid w:val="002F7478"/>
    <w:rsid w:val="00300304"/>
    <w:rsid w:val="00301FA0"/>
    <w:rsid w:val="003039D4"/>
    <w:rsid w:val="003066C2"/>
    <w:rsid w:val="00312ED9"/>
    <w:rsid w:val="0032099E"/>
    <w:rsid w:val="00323C78"/>
    <w:rsid w:val="00342939"/>
    <w:rsid w:val="00347821"/>
    <w:rsid w:val="00347F0A"/>
    <w:rsid w:val="00351E93"/>
    <w:rsid w:val="00364A56"/>
    <w:rsid w:val="00367F49"/>
    <w:rsid w:val="00385665"/>
    <w:rsid w:val="00392407"/>
    <w:rsid w:val="003973D5"/>
    <w:rsid w:val="00397C67"/>
    <w:rsid w:val="003B15CF"/>
    <w:rsid w:val="003B38A8"/>
    <w:rsid w:val="003D246A"/>
    <w:rsid w:val="003E79F3"/>
    <w:rsid w:val="00424B23"/>
    <w:rsid w:val="0043026A"/>
    <w:rsid w:val="00450869"/>
    <w:rsid w:val="004570C3"/>
    <w:rsid w:val="00463936"/>
    <w:rsid w:val="00464C96"/>
    <w:rsid w:val="00472654"/>
    <w:rsid w:val="004843E6"/>
    <w:rsid w:val="00485905"/>
    <w:rsid w:val="004904BB"/>
    <w:rsid w:val="004A0FBE"/>
    <w:rsid w:val="004A1A7F"/>
    <w:rsid w:val="004A4A83"/>
    <w:rsid w:val="004A514A"/>
    <w:rsid w:val="004C3A3A"/>
    <w:rsid w:val="004C4F8B"/>
    <w:rsid w:val="004C62F2"/>
    <w:rsid w:val="004C717F"/>
    <w:rsid w:val="004E09C9"/>
    <w:rsid w:val="004E0D24"/>
    <w:rsid w:val="004E2539"/>
    <w:rsid w:val="00503321"/>
    <w:rsid w:val="00526B0A"/>
    <w:rsid w:val="00564F9E"/>
    <w:rsid w:val="005711F9"/>
    <w:rsid w:val="00571584"/>
    <w:rsid w:val="00577F32"/>
    <w:rsid w:val="005A2D7B"/>
    <w:rsid w:val="005C0AEB"/>
    <w:rsid w:val="005C2583"/>
    <w:rsid w:val="005C5770"/>
    <w:rsid w:val="005C7DE9"/>
    <w:rsid w:val="005D0EB7"/>
    <w:rsid w:val="005D55D3"/>
    <w:rsid w:val="0060338A"/>
    <w:rsid w:val="00612023"/>
    <w:rsid w:val="006125C5"/>
    <w:rsid w:val="00613316"/>
    <w:rsid w:val="00613396"/>
    <w:rsid w:val="006177D4"/>
    <w:rsid w:val="006230CE"/>
    <w:rsid w:val="0063221A"/>
    <w:rsid w:val="006338D7"/>
    <w:rsid w:val="006342CD"/>
    <w:rsid w:val="00646053"/>
    <w:rsid w:val="00661093"/>
    <w:rsid w:val="00667075"/>
    <w:rsid w:val="006926BA"/>
    <w:rsid w:val="00695B84"/>
    <w:rsid w:val="006A5CB0"/>
    <w:rsid w:val="006A5D12"/>
    <w:rsid w:val="006C1C46"/>
    <w:rsid w:val="006C3027"/>
    <w:rsid w:val="006C4623"/>
    <w:rsid w:val="006E0670"/>
    <w:rsid w:val="006E3C90"/>
    <w:rsid w:val="006E56CE"/>
    <w:rsid w:val="006E6047"/>
    <w:rsid w:val="006E61EC"/>
    <w:rsid w:val="006F22B1"/>
    <w:rsid w:val="0071144B"/>
    <w:rsid w:val="007211D8"/>
    <w:rsid w:val="00725486"/>
    <w:rsid w:val="0073276B"/>
    <w:rsid w:val="007430B6"/>
    <w:rsid w:val="00744BF5"/>
    <w:rsid w:val="007512F6"/>
    <w:rsid w:val="00753477"/>
    <w:rsid w:val="00757078"/>
    <w:rsid w:val="007604DD"/>
    <w:rsid w:val="00760DD8"/>
    <w:rsid w:val="00784BB5"/>
    <w:rsid w:val="007875BF"/>
    <w:rsid w:val="007937E3"/>
    <w:rsid w:val="00793E71"/>
    <w:rsid w:val="007A25CB"/>
    <w:rsid w:val="007B7CA1"/>
    <w:rsid w:val="007C2A0D"/>
    <w:rsid w:val="007C4D5D"/>
    <w:rsid w:val="007C5752"/>
    <w:rsid w:val="007D1E51"/>
    <w:rsid w:val="007E0D56"/>
    <w:rsid w:val="007E37D9"/>
    <w:rsid w:val="007E7088"/>
    <w:rsid w:val="00801BA0"/>
    <w:rsid w:val="00807264"/>
    <w:rsid w:val="00807D2F"/>
    <w:rsid w:val="00817338"/>
    <w:rsid w:val="008205FB"/>
    <w:rsid w:val="00822ACF"/>
    <w:rsid w:val="00834B18"/>
    <w:rsid w:val="00846B4E"/>
    <w:rsid w:val="00863FC5"/>
    <w:rsid w:val="00865C31"/>
    <w:rsid w:val="00882CA0"/>
    <w:rsid w:val="008965BE"/>
    <w:rsid w:val="00897F05"/>
    <w:rsid w:val="008A0E96"/>
    <w:rsid w:val="008A41F6"/>
    <w:rsid w:val="008A4518"/>
    <w:rsid w:val="008B5CCB"/>
    <w:rsid w:val="008C14FA"/>
    <w:rsid w:val="008C3341"/>
    <w:rsid w:val="008C7137"/>
    <w:rsid w:val="008D0D7B"/>
    <w:rsid w:val="008E3226"/>
    <w:rsid w:val="008F46EA"/>
    <w:rsid w:val="00915B62"/>
    <w:rsid w:val="009177FF"/>
    <w:rsid w:val="00924CF6"/>
    <w:rsid w:val="00935624"/>
    <w:rsid w:val="00936F62"/>
    <w:rsid w:val="00943227"/>
    <w:rsid w:val="00946A20"/>
    <w:rsid w:val="0095033B"/>
    <w:rsid w:val="00950973"/>
    <w:rsid w:val="00960CD8"/>
    <w:rsid w:val="009631F6"/>
    <w:rsid w:val="00970FC4"/>
    <w:rsid w:val="009823A0"/>
    <w:rsid w:val="009913F7"/>
    <w:rsid w:val="00992EA1"/>
    <w:rsid w:val="009A067D"/>
    <w:rsid w:val="009A08C0"/>
    <w:rsid w:val="009A146E"/>
    <w:rsid w:val="009A6C7A"/>
    <w:rsid w:val="009A7EF9"/>
    <w:rsid w:val="009B2A9A"/>
    <w:rsid w:val="009C135F"/>
    <w:rsid w:val="009C5262"/>
    <w:rsid w:val="00A26638"/>
    <w:rsid w:val="00A5411F"/>
    <w:rsid w:val="00A639D1"/>
    <w:rsid w:val="00A65CD2"/>
    <w:rsid w:val="00A732B8"/>
    <w:rsid w:val="00A8220D"/>
    <w:rsid w:val="00A857A5"/>
    <w:rsid w:val="00A869CB"/>
    <w:rsid w:val="00A93E4B"/>
    <w:rsid w:val="00A94547"/>
    <w:rsid w:val="00AB3429"/>
    <w:rsid w:val="00AB7071"/>
    <w:rsid w:val="00AB7E60"/>
    <w:rsid w:val="00AC5BFF"/>
    <w:rsid w:val="00AD0A32"/>
    <w:rsid w:val="00AD1296"/>
    <w:rsid w:val="00AD3D23"/>
    <w:rsid w:val="00AF5517"/>
    <w:rsid w:val="00B03799"/>
    <w:rsid w:val="00B041B7"/>
    <w:rsid w:val="00B10112"/>
    <w:rsid w:val="00B3682A"/>
    <w:rsid w:val="00B36916"/>
    <w:rsid w:val="00B55527"/>
    <w:rsid w:val="00B821A6"/>
    <w:rsid w:val="00B8389A"/>
    <w:rsid w:val="00B94649"/>
    <w:rsid w:val="00B9485D"/>
    <w:rsid w:val="00B95DCC"/>
    <w:rsid w:val="00BC67B7"/>
    <w:rsid w:val="00BD03B9"/>
    <w:rsid w:val="00BD57B0"/>
    <w:rsid w:val="00BD7624"/>
    <w:rsid w:val="00BE5330"/>
    <w:rsid w:val="00C15464"/>
    <w:rsid w:val="00C25C32"/>
    <w:rsid w:val="00C25F4E"/>
    <w:rsid w:val="00C42886"/>
    <w:rsid w:val="00C450FB"/>
    <w:rsid w:val="00C864B9"/>
    <w:rsid w:val="00CB0B1B"/>
    <w:rsid w:val="00CE1C18"/>
    <w:rsid w:val="00CF647C"/>
    <w:rsid w:val="00D038DF"/>
    <w:rsid w:val="00D1344C"/>
    <w:rsid w:val="00D2634B"/>
    <w:rsid w:val="00D33267"/>
    <w:rsid w:val="00D45D38"/>
    <w:rsid w:val="00D47330"/>
    <w:rsid w:val="00D614BA"/>
    <w:rsid w:val="00D65370"/>
    <w:rsid w:val="00D74EDE"/>
    <w:rsid w:val="00D769CC"/>
    <w:rsid w:val="00D816BB"/>
    <w:rsid w:val="00D81961"/>
    <w:rsid w:val="00D8667E"/>
    <w:rsid w:val="00D94AEB"/>
    <w:rsid w:val="00D95B2B"/>
    <w:rsid w:val="00DA6167"/>
    <w:rsid w:val="00DA72A5"/>
    <w:rsid w:val="00DC0CEB"/>
    <w:rsid w:val="00DD56A1"/>
    <w:rsid w:val="00DE6C44"/>
    <w:rsid w:val="00DF0653"/>
    <w:rsid w:val="00E10ABD"/>
    <w:rsid w:val="00E16598"/>
    <w:rsid w:val="00E1745A"/>
    <w:rsid w:val="00E23736"/>
    <w:rsid w:val="00E34CEC"/>
    <w:rsid w:val="00E467DE"/>
    <w:rsid w:val="00E52810"/>
    <w:rsid w:val="00E53C11"/>
    <w:rsid w:val="00E6041B"/>
    <w:rsid w:val="00E816B4"/>
    <w:rsid w:val="00E97447"/>
    <w:rsid w:val="00EA1986"/>
    <w:rsid w:val="00EA66BF"/>
    <w:rsid w:val="00EB7E26"/>
    <w:rsid w:val="00EC30FE"/>
    <w:rsid w:val="00EC423F"/>
    <w:rsid w:val="00EE1B79"/>
    <w:rsid w:val="00F140FC"/>
    <w:rsid w:val="00F1749D"/>
    <w:rsid w:val="00F24106"/>
    <w:rsid w:val="00F47622"/>
    <w:rsid w:val="00F51750"/>
    <w:rsid w:val="00F52F38"/>
    <w:rsid w:val="00F630DB"/>
    <w:rsid w:val="00F64939"/>
    <w:rsid w:val="00F74C9A"/>
    <w:rsid w:val="00FA70BB"/>
    <w:rsid w:val="00FB2CF9"/>
    <w:rsid w:val="00FD431D"/>
    <w:rsid w:val="00FE6015"/>
    <w:rsid w:val="00FE7F5E"/>
    <w:rsid w:val="00FF690E"/>
    <w:rsid w:val="37243D5C"/>
    <w:rsid w:val="394D63C0"/>
    <w:rsid w:val="580A65D5"/>
    <w:rsid w:val="6F8D2AC6"/>
    <w:rsid w:val="77747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04487"/>
  <w15:docId w15:val="{EE46C162-3B2C-4BC4-AFBC-3EB539EB0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Times New Roman"/>
      <w:szCs w:val="21"/>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firstLineChars="200" w:firstLine="420"/>
    </w:pPr>
  </w:style>
  <w:style w:type="table" w:customStyle="1" w:styleId="1">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1"/>
    </w:rPr>
  </w:style>
  <w:style w:type="paragraph" w:styleId="ad">
    <w:name w:val="Revision"/>
    <w:hidden/>
    <w:uiPriority w:val="99"/>
    <w:unhideWhenUsed/>
    <w:rsid w:val="002B2BC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1238</Words>
  <Characters>7062</Characters>
  <Application>Microsoft Office Word</Application>
  <DocSecurity>0</DocSecurity>
  <Lines>58</Lines>
  <Paragraphs>16</Paragraphs>
  <ScaleCrop>false</ScaleCrop>
  <Company>Microsoft</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summer</cp:lastModifiedBy>
  <cp:revision>3</cp:revision>
  <dcterms:created xsi:type="dcterms:W3CDTF">2024-09-05T10:28:00Z</dcterms:created>
  <dcterms:modified xsi:type="dcterms:W3CDTF">2024-09-05T10:31:00Z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28244D30DA8B49299DCE02E07AAD1495</vt:lpwstr>
  </property>
</Properties>
</file>