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BFF" w:rsidRPr="00F438F2" w:rsidRDefault="00AC5BFF" w:rsidP="00D2634B">
      <w:pPr>
        <w:jc w:val="center"/>
        <w:rPr>
          <w:rFonts w:ascii="Times New Roman" w:eastAsia="仿宋" w:hAnsi="Times New Roman" w:cs="Times New Roman"/>
          <w:b/>
          <w:sz w:val="28"/>
          <w:lang w:val="en-GB"/>
        </w:rPr>
      </w:pPr>
      <w:r w:rsidRPr="00F438F2">
        <w:rPr>
          <w:rFonts w:ascii="Times New Roman" w:eastAsia="仿宋" w:hAnsi="Times New Roman" w:cs="Times New Roman"/>
          <w:b/>
          <w:sz w:val="28"/>
          <w:lang w:val="en-GB"/>
        </w:rPr>
        <w:t>《</w:t>
      </w:r>
      <w:r w:rsidR="003C7FC6" w:rsidRPr="00F438F2">
        <w:rPr>
          <w:rFonts w:ascii="Times New Roman" w:eastAsia="仿宋" w:hAnsi="Times New Roman" w:cs="Times New Roman"/>
          <w:b/>
          <w:sz w:val="28"/>
          <w:lang w:val="en-GB"/>
        </w:rPr>
        <w:t>化石植物演化生物学</w:t>
      </w:r>
      <w:r w:rsidRPr="00F438F2">
        <w:rPr>
          <w:rFonts w:ascii="Times New Roman" w:eastAsia="仿宋" w:hAnsi="Times New Roman" w:cs="Times New Roman"/>
          <w:b/>
          <w:sz w:val="28"/>
          <w:lang w:val="en-GB"/>
        </w:rPr>
        <w:t>》教学大纲</w:t>
      </w:r>
    </w:p>
    <w:p w:rsidR="00AC5BFF" w:rsidRPr="00F438F2" w:rsidRDefault="00AC5BFF" w:rsidP="00F438F2">
      <w:pPr>
        <w:spacing w:beforeLines="100" w:before="312"/>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一、基本信息</w:t>
      </w: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F438F2" w:rsidRPr="00F438F2" w:rsidTr="00571584">
        <w:trPr>
          <w:jc w:val="right"/>
        </w:trPr>
        <w:tc>
          <w:tcPr>
            <w:tcW w:w="4025" w:type="dxa"/>
            <w:vAlign w:val="center"/>
          </w:tcPr>
          <w:p w:rsidR="00C25C32" w:rsidRPr="00F438F2" w:rsidRDefault="00C25C32" w:rsidP="00C25C32">
            <w:pPr>
              <w:rPr>
                <w:rFonts w:ascii="Times New Roman" w:eastAsia="仿宋" w:hAnsi="Times New Roman" w:cs="Times New Roman"/>
                <w:sz w:val="22"/>
                <w:lang w:val="en-GB"/>
              </w:rPr>
            </w:pPr>
            <w:r w:rsidRPr="00F438F2">
              <w:rPr>
                <w:rFonts w:ascii="Times New Roman" w:eastAsia="仿宋" w:hAnsi="Times New Roman" w:cs="Times New Roman"/>
                <w:sz w:val="22"/>
                <w:lang w:val="en-GB"/>
              </w:rPr>
              <w:t>课程名称：</w:t>
            </w:r>
            <w:r w:rsidR="006F6335" w:rsidRPr="00F438F2">
              <w:rPr>
                <w:rFonts w:ascii="Times New Roman" w:eastAsia="仿宋" w:hAnsi="Times New Roman" w:cs="Times New Roman"/>
                <w:sz w:val="22"/>
                <w:lang w:val="en-GB"/>
              </w:rPr>
              <w:t>化石植物演化生物学</w:t>
            </w:r>
          </w:p>
        </w:tc>
        <w:tc>
          <w:tcPr>
            <w:tcW w:w="3969" w:type="dxa"/>
            <w:vAlign w:val="center"/>
          </w:tcPr>
          <w:p w:rsidR="00C25C32" w:rsidRPr="00F438F2" w:rsidRDefault="00C25C32" w:rsidP="006F6335">
            <w:pPr>
              <w:jc w:val="left"/>
              <w:rPr>
                <w:rFonts w:ascii="Times New Roman" w:eastAsia="仿宋" w:hAnsi="Times New Roman" w:cs="Times New Roman"/>
                <w:sz w:val="22"/>
                <w:lang w:val="en-GB"/>
              </w:rPr>
            </w:pPr>
            <w:r w:rsidRPr="00F438F2">
              <w:rPr>
                <w:rFonts w:ascii="Times New Roman" w:eastAsia="仿宋" w:hAnsi="Times New Roman" w:cs="Times New Roman"/>
                <w:sz w:val="22"/>
                <w:lang w:val="en-GB"/>
              </w:rPr>
              <w:t>英文课程名称：</w:t>
            </w:r>
            <w:r w:rsidR="006F6335" w:rsidRPr="00F438F2">
              <w:rPr>
                <w:rFonts w:ascii="Times New Roman" w:eastAsia="仿宋" w:hAnsi="Times New Roman" w:cs="Times New Roman"/>
                <w:sz w:val="22"/>
                <w:lang w:val="en-GB"/>
              </w:rPr>
              <w:t>The biology and evolution of fossil plants</w:t>
            </w:r>
          </w:p>
        </w:tc>
      </w:tr>
      <w:tr w:rsidR="00F438F2" w:rsidRPr="00F438F2" w:rsidTr="00571584">
        <w:trPr>
          <w:jc w:val="right"/>
        </w:trPr>
        <w:tc>
          <w:tcPr>
            <w:tcW w:w="4025" w:type="dxa"/>
            <w:vAlign w:val="center"/>
          </w:tcPr>
          <w:p w:rsidR="00C25C32" w:rsidRPr="00F438F2" w:rsidRDefault="00C25C32" w:rsidP="007430B6">
            <w:pPr>
              <w:rPr>
                <w:rFonts w:ascii="Times New Roman" w:eastAsia="仿宋" w:hAnsi="Times New Roman" w:cs="Times New Roman"/>
                <w:sz w:val="22"/>
                <w:lang w:val="en-GB"/>
              </w:rPr>
            </w:pPr>
            <w:r w:rsidRPr="00F438F2">
              <w:rPr>
                <w:rFonts w:ascii="Times New Roman" w:eastAsia="仿宋" w:hAnsi="Times New Roman" w:cs="Times New Roman"/>
                <w:sz w:val="22"/>
                <w:lang w:val="en-GB"/>
              </w:rPr>
              <w:t>课程</w:t>
            </w:r>
            <w:r w:rsidR="007430B6" w:rsidRPr="00F438F2">
              <w:rPr>
                <w:rFonts w:ascii="Times New Roman" w:eastAsia="仿宋" w:hAnsi="Times New Roman" w:cs="Times New Roman"/>
                <w:sz w:val="22"/>
                <w:lang w:val="en-GB"/>
              </w:rPr>
              <w:t>代码</w:t>
            </w:r>
            <w:r w:rsidRPr="00F438F2">
              <w:rPr>
                <w:rFonts w:ascii="Times New Roman" w:eastAsia="仿宋" w:hAnsi="Times New Roman" w:cs="Times New Roman"/>
                <w:sz w:val="22"/>
                <w:lang w:val="en-GB"/>
              </w:rPr>
              <w:t>：</w:t>
            </w:r>
            <w:r w:rsidR="006F6335" w:rsidRPr="00F438F2">
              <w:rPr>
                <w:rFonts w:ascii="Times New Roman" w:eastAsia="仿宋" w:hAnsi="Times New Roman" w:cs="Times New Roman"/>
                <w:sz w:val="22"/>
                <w:lang w:val="en-GB"/>
              </w:rPr>
              <w:t>160101T015</w:t>
            </w:r>
          </w:p>
        </w:tc>
        <w:tc>
          <w:tcPr>
            <w:tcW w:w="3969" w:type="dxa"/>
            <w:vAlign w:val="center"/>
          </w:tcPr>
          <w:p w:rsidR="00C25C32" w:rsidRPr="00F438F2" w:rsidRDefault="007430B6" w:rsidP="00C25C32">
            <w:pPr>
              <w:rPr>
                <w:rFonts w:ascii="Times New Roman" w:eastAsia="仿宋" w:hAnsi="Times New Roman" w:cs="Times New Roman"/>
                <w:sz w:val="22"/>
                <w:lang w:val="en-GB"/>
              </w:rPr>
            </w:pPr>
            <w:r w:rsidRPr="00F438F2">
              <w:rPr>
                <w:rFonts w:ascii="Times New Roman" w:eastAsia="仿宋" w:hAnsi="Times New Roman" w:cs="Times New Roman"/>
                <w:sz w:val="22"/>
                <w:lang w:val="en-GB"/>
              </w:rPr>
              <w:t>总学分：</w:t>
            </w:r>
            <w:r w:rsidR="00904EAF" w:rsidRPr="00F438F2">
              <w:rPr>
                <w:rFonts w:ascii="Times New Roman" w:eastAsia="仿宋" w:hAnsi="Times New Roman" w:cs="Times New Roman"/>
                <w:sz w:val="22"/>
                <w:lang w:val="en-GB"/>
              </w:rPr>
              <w:t>2</w:t>
            </w:r>
          </w:p>
        </w:tc>
      </w:tr>
      <w:tr w:rsidR="00F438F2" w:rsidRPr="00F438F2" w:rsidTr="00571584">
        <w:trPr>
          <w:jc w:val="right"/>
        </w:trPr>
        <w:tc>
          <w:tcPr>
            <w:tcW w:w="4025" w:type="dxa"/>
            <w:vAlign w:val="center"/>
          </w:tcPr>
          <w:p w:rsidR="00C25C32" w:rsidRPr="00F438F2" w:rsidRDefault="007430B6" w:rsidP="00C25C32">
            <w:pPr>
              <w:rPr>
                <w:rFonts w:ascii="Times New Roman" w:eastAsia="仿宋" w:hAnsi="Times New Roman" w:cs="Times New Roman"/>
                <w:sz w:val="22"/>
                <w:lang w:val="en-GB"/>
              </w:rPr>
            </w:pPr>
            <w:r w:rsidRPr="00F438F2">
              <w:rPr>
                <w:rFonts w:ascii="Times New Roman" w:eastAsia="仿宋" w:hAnsi="Times New Roman" w:cs="Times New Roman"/>
                <w:sz w:val="22"/>
                <w:lang w:val="en-GB"/>
              </w:rPr>
              <w:t>总学时：</w:t>
            </w:r>
            <w:r w:rsidR="00904EAF" w:rsidRPr="00F438F2">
              <w:rPr>
                <w:rFonts w:ascii="Times New Roman" w:eastAsia="仿宋" w:hAnsi="Times New Roman" w:cs="Times New Roman"/>
                <w:sz w:val="22"/>
                <w:lang w:val="en-GB"/>
              </w:rPr>
              <w:t>32</w:t>
            </w:r>
          </w:p>
        </w:tc>
        <w:tc>
          <w:tcPr>
            <w:tcW w:w="3969" w:type="dxa"/>
            <w:vAlign w:val="center"/>
          </w:tcPr>
          <w:p w:rsidR="00C25C32" w:rsidRPr="00F438F2" w:rsidRDefault="007430B6" w:rsidP="00C25C32">
            <w:pPr>
              <w:rPr>
                <w:rFonts w:ascii="Times New Roman" w:eastAsia="仿宋" w:hAnsi="Times New Roman" w:cs="Times New Roman"/>
                <w:sz w:val="22"/>
                <w:lang w:val="en-GB"/>
              </w:rPr>
            </w:pPr>
            <w:r w:rsidRPr="00F438F2">
              <w:rPr>
                <w:rFonts w:ascii="Times New Roman" w:eastAsia="仿宋" w:hAnsi="Times New Roman" w:cs="Times New Roman"/>
                <w:sz w:val="22"/>
                <w:lang w:val="en-GB"/>
              </w:rPr>
              <w:t>课内学时：</w:t>
            </w:r>
            <w:r w:rsidR="00904EAF" w:rsidRPr="00F438F2">
              <w:rPr>
                <w:rFonts w:ascii="Times New Roman" w:eastAsia="仿宋" w:hAnsi="Times New Roman" w:cs="Times New Roman"/>
                <w:sz w:val="22"/>
                <w:lang w:val="en-GB"/>
              </w:rPr>
              <w:t>32</w:t>
            </w:r>
          </w:p>
        </w:tc>
      </w:tr>
      <w:tr w:rsidR="00F438F2" w:rsidRPr="00F438F2" w:rsidTr="00571584">
        <w:trPr>
          <w:jc w:val="right"/>
        </w:trPr>
        <w:tc>
          <w:tcPr>
            <w:tcW w:w="4025" w:type="dxa"/>
            <w:vAlign w:val="center"/>
          </w:tcPr>
          <w:p w:rsidR="00C25C32" w:rsidRPr="00F438F2" w:rsidRDefault="007430B6" w:rsidP="00C25C32">
            <w:pPr>
              <w:rPr>
                <w:rFonts w:ascii="Times New Roman" w:eastAsia="仿宋" w:hAnsi="Times New Roman" w:cs="Times New Roman"/>
                <w:sz w:val="22"/>
                <w:lang w:val="en-GB"/>
              </w:rPr>
            </w:pPr>
            <w:r w:rsidRPr="00F438F2">
              <w:rPr>
                <w:rFonts w:ascii="Times New Roman" w:eastAsia="仿宋" w:hAnsi="Times New Roman" w:cs="Times New Roman"/>
                <w:sz w:val="22"/>
                <w:lang w:val="en-GB"/>
              </w:rPr>
              <w:t>实验学时：</w:t>
            </w:r>
            <w:r w:rsidR="00DA0554" w:rsidRPr="00F438F2">
              <w:rPr>
                <w:rFonts w:ascii="Times New Roman" w:eastAsia="仿宋" w:hAnsi="Times New Roman" w:cs="Times New Roman"/>
                <w:sz w:val="22"/>
                <w:lang w:val="en-GB"/>
              </w:rPr>
              <w:t>0</w:t>
            </w:r>
          </w:p>
        </w:tc>
        <w:tc>
          <w:tcPr>
            <w:tcW w:w="3969" w:type="dxa"/>
            <w:vAlign w:val="center"/>
          </w:tcPr>
          <w:p w:rsidR="00C25C32" w:rsidRPr="00F438F2" w:rsidRDefault="007430B6" w:rsidP="00C25C32">
            <w:pPr>
              <w:rPr>
                <w:rFonts w:ascii="Times New Roman" w:eastAsia="仿宋" w:hAnsi="Times New Roman" w:cs="Times New Roman"/>
                <w:sz w:val="22"/>
                <w:lang w:val="en-GB"/>
              </w:rPr>
            </w:pPr>
            <w:r w:rsidRPr="00F438F2">
              <w:rPr>
                <w:rFonts w:ascii="Times New Roman" w:eastAsia="仿宋" w:hAnsi="Times New Roman" w:cs="Times New Roman"/>
                <w:sz w:val="22"/>
                <w:lang w:val="en-GB"/>
              </w:rPr>
              <w:t>上机学时：</w:t>
            </w:r>
            <w:r w:rsidR="00DA0554" w:rsidRPr="00F438F2">
              <w:rPr>
                <w:rFonts w:ascii="Times New Roman" w:eastAsia="仿宋" w:hAnsi="Times New Roman" w:cs="Times New Roman"/>
                <w:sz w:val="22"/>
                <w:lang w:val="en-GB"/>
              </w:rPr>
              <w:t>0</w:t>
            </w:r>
          </w:p>
        </w:tc>
      </w:tr>
      <w:tr w:rsidR="00F438F2" w:rsidRPr="00F438F2" w:rsidTr="00571584">
        <w:trPr>
          <w:jc w:val="right"/>
        </w:trPr>
        <w:tc>
          <w:tcPr>
            <w:tcW w:w="4025" w:type="dxa"/>
            <w:vAlign w:val="center"/>
          </w:tcPr>
          <w:p w:rsidR="00C25C32" w:rsidRPr="00F438F2" w:rsidRDefault="007430B6" w:rsidP="00C25C32">
            <w:pPr>
              <w:rPr>
                <w:rFonts w:ascii="Times New Roman" w:eastAsia="仿宋" w:hAnsi="Times New Roman" w:cs="Times New Roman"/>
                <w:sz w:val="22"/>
                <w:lang w:val="en-GB"/>
              </w:rPr>
            </w:pPr>
            <w:r w:rsidRPr="00F438F2">
              <w:rPr>
                <w:rFonts w:ascii="Times New Roman" w:eastAsia="仿宋" w:hAnsi="Times New Roman" w:cs="Times New Roman"/>
                <w:sz w:val="22"/>
                <w:lang w:val="en-GB"/>
              </w:rPr>
              <w:t>开课学院：</w:t>
            </w:r>
            <w:r w:rsidR="00904EAF" w:rsidRPr="00F438F2">
              <w:rPr>
                <w:rFonts w:ascii="Times New Roman" w:eastAsia="仿宋" w:hAnsi="Times New Roman" w:cs="Times New Roman"/>
                <w:sz w:val="22"/>
                <w:lang w:val="en-GB"/>
              </w:rPr>
              <w:t>石油学院</w:t>
            </w:r>
          </w:p>
        </w:tc>
        <w:tc>
          <w:tcPr>
            <w:tcW w:w="3969" w:type="dxa"/>
            <w:vAlign w:val="center"/>
          </w:tcPr>
          <w:p w:rsidR="00C25C32" w:rsidRPr="00F438F2" w:rsidRDefault="00C25C32" w:rsidP="00C25C32">
            <w:pPr>
              <w:rPr>
                <w:rFonts w:ascii="Times New Roman" w:eastAsia="仿宋" w:hAnsi="Times New Roman" w:cs="Times New Roman"/>
                <w:sz w:val="22"/>
                <w:lang w:val="en-GB"/>
              </w:rPr>
            </w:pPr>
            <w:r w:rsidRPr="00F438F2">
              <w:rPr>
                <w:rFonts w:ascii="Times New Roman" w:eastAsia="仿宋" w:hAnsi="Times New Roman" w:cs="Times New Roman"/>
                <w:sz w:val="22"/>
                <w:lang w:val="en-GB"/>
              </w:rPr>
              <w:t>适用专业：</w:t>
            </w:r>
            <w:r w:rsidR="006F6335" w:rsidRPr="00F438F2">
              <w:rPr>
                <w:rFonts w:ascii="Times New Roman" w:eastAsia="仿宋" w:hAnsi="Times New Roman" w:cs="Times New Roman"/>
                <w:sz w:val="22"/>
                <w:lang w:val="en-GB"/>
              </w:rPr>
              <w:t>资源勘查工程</w:t>
            </w:r>
          </w:p>
        </w:tc>
      </w:tr>
      <w:tr w:rsidR="00F438F2" w:rsidRPr="00F438F2" w:rsidTr="00571584">
        <w:trPr>
          <w:jc w:val="right"/>
        </w:trPr>
        <w:tc>
          <w:tcPr>
            <w:tcW w:w="4025" w:type="dxa"/>
            <w:vAlign w:val="center"/>
          </w:tcPr>
          <w:p w:rsidR="00C25C32" w:rsidRPr="00F438F2" w:rsidRDefault="00970FC4" w:rsidP="00C25C32">
            <w:pPr>
              <w:rPr>
                <w:rFonts w:ascii="Times New Roman" w:eastAsia="仿宋" w:hAnsi="Times New Roman" w:cs="Times New Roman"/>
                <w:sz w:val="22"/>
                <w:lang w:val="en-GB"/>
              </w:rPr>
            </w:pPr>
            <w:r w:rsidRPr="00F438F2">
              <w:rPr>
                <w:rFonts w:ascii="Times New Roman" w:eastAsia="仿宋" w:hAnsi="Times New Roman" w:cs="Times New Roman"/>
                <w:sz w:val="22"/>
                <w:lang w:val="en-GB"/>
              </w:rPr>
              <w:t>课程性质：</w:t>
            </w:r>
            <w:r w:rsidR="006F6335" w:rsidRPr="00F438F2">
              <w:rPr>
                <w:rFonts w:ascii="Times New Roman" w:eastAsia="仿宋" w:hAnsi="Times New Roman" w:cs="Times New Roman"/>
                <w:sz w:val="22"/>
                <w:lang w:val="en-GB"/>
              </w:rPr>
              <w:t>专业</w:t>
            </w:r>
            <w:r w:rsidRPr="00F438F2">
              <w:rPr>
                <w:rFonts w:ascii="Times New Roman" w:eastAsia="仿宋" w:hAnsi="Times New Roman" w:cs="Times New Roman"/>
                <w:sz w:val="22"/>
                <w:lang w:val="en-GB"/>
              </w:rPr>
              <w:t>选修</w:t>
            </w:r>
          </w:p>
        </w:tc>
        <w:tc>
          <w:tcPr>
            <w:tcW w:w="3969" w:type="dxa"/>
            <w:vAlign w:val="center"/>
          </w:tcPr>
          <w:p w:rsidR="00C25C32" w:rsidRPr="00F438F2" w:rsidRDefault="00970FC4" w:rsidP="00C25C32">
            <w:pPr>
              <w:rPr>
                <w:rFonts w:ascii="Times New Roman" w:eastAsia="仿宋" w:hAnsi="Times New Roman" w:cs="Times New Roman"/>
                <w:sz w:val="22"/>
                <w:lang w:val="en-GB"/>
              </w:rPr>
            </w:pPr>
            <w:r w:rsidRPr="00F438F2">
              <w:rPr>
                <w:rFonts w:ascii="Times New Roman" w:eastAsia="仿宋" w:hAnsi="Times New Roman" w:cs="Times New Roman"/>
                <w:sz w:val="22"/>
                <w:lang w:val="en-GB"/>
              </w:rPr>
              <w:t>先修课程：</w:t>
            </w:r>
            <w:r w:rsidR="006F6335" w:rsidRPr="00F438F2">
              <w:rPr>
                <w:rFonts w:ascii="Times New Roman" w:eastAsia="仿宋" w:hAnsi="Times New Roman" w:cs="Times New Roman"/>
                <w:sz w:val="22"/>
                <w:lang w:val="en-GB"/>
              </w:rPr>
              <w:t>古生物地层与地史学</w:t>
            </w:r>
          </w:p>
        </w:tc>
      </w:tr>
    </w:tbl>
    <w:p w:rsidR="00AC5BFF" w:rsidRPr="00F438F2" w:rsidRDefault="00AC5BFF" w:rsidP="00F438F2">
      <w:pPr>
        <w:spacing w:beforeLines="100" w:before="312"/>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二、课程简介</w:t>
      </w:r>
    </w:p>
    <w:p w:rsidR="00AC5BFF" w:rsidRPr="00F438F2" w:rsidRDefault="00D2634B" w:rsidP="00AC5BFF">
      <w:pPr>
        <w:ind w:firstLineChars="200" w:firstLine="440"/>
        <w:rPr>
          <w:rFonts w:ascii="Times New Roman" w:eastAsia="仿宋" w:hAnsi="Times New Roman" w:cs="Times New Roman"/>
          <w:sz w:val="22"/>
          <w:lang w:val="en-GB"/>
        </w:rPr>
      </w:pPr>
      <w:r w:rsidRPr="00F438F2">
        <w:rPr>
          <w:rFonts w:ascii="Times New Roman" w:eastAsia="仿宋" w:hAnsi="Times New Roman" w:cs="Times New Roman"/>
          <w:sz w:val="22"/>
          <w:lang w:val="en-GB"/>
        </w:rPr>
        <w:t>（中文</w:t>
      </w:r>
      <w:r w:rsidRPr="00F438F2">
        <w:rPr>
          <w:rFonts w:ascii="Times New Roman" w:eastAsia="仿宋" w:hAnsi="Times New Roman" w:cs="Times New Roman"/>
          <w:sz w:val="22"/>
          <w:lang w:val="en-GB"/>
        </w:rPr>
        <w:t>300-500</w:t>
      </w:r>
      <w:r w:rsidRPr="00F438F2">
        <w:rPr>
          <w:rFonts w:ascii="Times New Roman" w:eastAsia="仿宋" w:hAnsi="Times New Roman" w:cs="Times New Roman"/>
          <w:sz w:val="22"/>
          <w:lang w:val="en-GB"/>
        </w:rPr>
        <w:t>字，对课程性质、总体教学目标、主要教学内容、在人才培养过程（培养方案）中的地位及作用等做简要介绍。）</w:t>
      </w:r>
    </w:p>
    <w:p w:rsidR="00904EAF" w:rsidRPr="00F438F2" w:rsidRDefault="00904EAF" w:rsidP="00904EAF">
      <w:pPr>
        <w:suppressAutoHyphens/>
        <w:snapToGrid w:val="0"/>
        <w:spacing w:line="360" w:lineRule="auto"/>
        <w:ind w:right="102" w:firstLineChars="200" w:firstLine="440"/>
        <w:rPr>
          <w:rFonts w:ascii="Times New Roman" w:eastAsia="仿宋" w:hAnsi="Times New Roman" w:cs="Times New Roman"/>
          <w:kern w:val="0"/>
          <w:sz w:val="22"/>
        </w:rPr>
      </w:pPr>
      <w:r w:rsidRPr="00F438F2">
        <w:rPr>
          <w:rFonts w:ascii="Times New Roman" w:eastAsia="仿宋" w:hAnsi="Times New Roman" w:cs="Times New Roman"/>
          <w:kern w:val="0"/>
          <w:sz w:val="22"/>
        </w:rPr>
        <w:t>《</w:t>
      </w:r>
      <w:r w:rsidR="0060560E" w:rsidRPr="00F438F2">
        <w:rPr>
          <w:rFonts w:ascii="Times New Roman" w:eastAsia="仿宋" w:hAnsi="Times New Roman" w:cs="Times New Roman"/>
          <w:kern w:val="0"/>
          <w:sz w:val="22"/>
        </w:rPr>
        <w:t>化石植物演化生物学</w:t>
      </w:r>
      <w:r w:rsidRPr="00F438F2">
        <w:rPr>
          <w:rFonts w:ascii="Times New Roman" w:eastAsia="仿宋" w:hAnsi="Times New Roman" w:cs="Times New Roman"/>
          <w:kern w:val="0"/>
          <w:sz w:val="22"/>
        </w:rPr>
        <w:t>》</w:t>
      </w:r>
      <w:r w:rsidR="0060560E" w:rsidRPr="00F438F2">
        <w:rPr>
          <w:rFonts w:ascii="Times New Roman" w:eastAsia="仿宋" w:hAnsi="Times New Roman" w:cs="Times New Roman"/>
          <w:kern w:val="0"/>
          <w:sz w:val="22"/>
        </w:rPr>
        <w:t>是通过对地质历史时期中先后出现的主要陆生植物和植物群景观的描述和复原，阐述了陆生植物的演化和陆生植被的发展以及古植物学研究的历史，以点带面、穿珠式地重现了陆生植被的演化历史。本课程是高等学校本科生在《古生物学与地史学》的基础上，学习地球科学和地质历史时期生物界与环境的进阶课程。植物化石是保存于地质记录中的植物遗体及其痕迹，它们是植物的残骸经过沉积物掩埋，从生物圈进入岩石圈，发生一系列的化石化过程后形成的。</w:t>
      </w:r>
      <w:r w:rsidR="00731319" w:rsidRPr="00F438F2">
        <w:rPr>
          <w:rFonts w:ascii="Times New Roman" w:eastAsia="仿宋" w:hAnsi="Times New Roman" w:cs="Times New Roman"/>
          <w:kern w:val="0"/>
          <w:sz w:val="22"/>
        </w:rPr>
        <w:t>地球表面的地层就像一部厚厚的史卷，植物化石正如史卷中记录的文字。课程较详细地介绍了有关古植物学的基本知识、基本概念和基本原理，涉及地球科学的地质学、生物学、生态学、生物地理学、生理学等领域的知识。本课程的主要内容包括古植物学介绍，化石植物是怎么形成的，前寒武纪的生命，真菌、细菌、地衣，水藻，苔藓，植物登陆事件，植物疏导组织以及维管植物系统演化等。本大纲以陆生植物的系统演化为主线，</w:t>
      </w:r>
      <w:r w:rsidRPr="00F438F2">
        <w:rPr>
          <w:rFonts w:ascii="Times New Roman" w:eastAsia="仿宋" w:hAnsi="Times New Roman" w:cs="Times New Roman"/>
          <w:kern w:val="0"/>
          <w:sz w:val="22"/>
        </w:rPr>
        <w:t>着重阐述</w:t>
      </w:r>
      <w:r w:rsidR="00731319" w:rsidRPr="00F438F2">
        <w:rPr>
          <w:rFonts w:ascii="Times New Roman" w:eastAsia="仿宋" w:hAnsi="Times New Roman" w:cs="Times New Roman"/>
          <w:kern w:val="0"/>
          <w:sz w:val="22"/>
        </w:rPr>
        <w:t>植物在演化过程中组织、器官功能与环境的关系，探讨植物演化的各个主要阶段发生在形态和器官功能上的变化。</w:t>
      </w:r>
      <w:r w:rsidRPr="00F438F2">
        <w:rPr>
          <w:rFonts w:ascii="Times New Roman" w:eastAsia="仿宋" w:hAnsi="Times New Roman" w:cs="Times New Roman"/>
          <w:kern w:val="0"/>
          <w:sz w:val="22"/>
        </w:rPr>
        <w:t>课程内容体系包括三大部分：第一部分为</w:t>
      </w:r>
      <w:r w:rsidR="00731319" w:rsidRPr="00F438F2">
        <w:rPr>
          <w:rFonts w:ascii="Times New Roman" w:eastAsia="仿宋" w:hAnsi="Times New Roman" w:cs="Times New Roman"/>
          <w:kern w:val="0"/>
          <w:sz w:val="22"/>
        </w:rPr>
        <w:t>古植物学介绍</w:t>
      </w:r>
      <w:r w:rsidRPr="00F438F2">
        <w:rPr>
          <w:rFonts w:ascii="Times New Roman" w:eastAsia="仿宋" w:hAnsi="Times New Roman" w:cs="Times New Roman"/>
          <w:kern w:val="0"/>
          <w:sz w:val="22"/>
        </w:rPr>
        <w:t>（第一章）；第二部分</w:t>
      </w:r>
      <w:r w:rsidR="00731319" w:rsidRPr="00F438F2">
        <w:rPr>
          <w:rFonts w:ascii="Times New Roman" w:eastAsia="仿宋" w:hAnsi="Times New Roman" w:cs="Times New Roman"/>
          <w:kern w:val="0"/>
          <w:sz w:val="22"/>
        </w:rPr>
        <w:t>是关于古植物学的研究方法</w:t>
      </w:r>
      <w:r w:rsidR="00ED7856" w:rsidRPr="00F438F2">
        <w:rPr>
          <w:rFonts w:ascii="Times New Roman" w:eastAsia="仿宋" w:hAnsi="Times New Roman" w:cs="Times New Roman"/>
          <w:kern w:val="0"/>
          <w:sz w:val="22"/>
        </w:rPr>
        <w:t>以及当前的研究趋势</w:t>
      </w:r>
      <w:r w:rsidRPr="00F438F2">
        <w:rPr>
          <w:rFonts w:ascii="Times New Roman" w:eastAsia="仿宋" w:hAnsi="Times New Roman" w:cs="Times New Roman"/>
          <w:kern w:val="0"/>
          <w:sz w:val="22"/>
        </w:rPr>
        <w:t>（第</w:t>
      </w:r>
      <w:r w:rsidR="00270B0C" w:rsidRPr="00F438F2">
        <w:rPr>
          <w:rFonts w:ascii="Times New Roman" w:eastAsia="仿宋" w:hAnsi="Times New Roman" w:cs="Times New Roman"/>
          <w:kern w:val="0"/>
          <w:sz w:val="22"/>
        </w:rPr>
        <w:t>一</w:t>
      </w:r>
      <w:r w:rsidRPr="00F438F2">
        <w:rPr>
          <w:rFonts w:ascii="Times New Roman" w:eastAsia="仿宋" w:hAnsi="Times New Roman" w:cs="Times New Roman"/>
          <w:kern w:val="0"/>
          <w:sz w:val="22"/>
        </w:rPr>
        <w:t>章）；第三部分是</w:t>
      </w:r>
      <w:r w:rsidR="00ED7856" w:rsidRPr="00F438F2">
        <w:rPr>
          <w:rFonts w:ascii="Times New Roman" w:eastAsia="仿宋" w:hAnsi="Times New Roman" w:cs="Times New Roman"/>
          <w:kern w:val="0"/>
          <w:sz w:val="22"/>
        </w:rPr>
        <w:t>植物界演化各个阶段的介绍</w:t>
      </w:r>
      <w:r w:rsidRPr="00F438F2">
        <w:rPr>
          <w:rFonts w:ascii="Times New Roman" w:eastAsia="仿宋" w:hAnsi="Times New Roman" w:cs="Times New Roman"/>
          <w:kern w:val="0"/>
          <w:sz w:val="22"/>
        </w:rPr>
        <w:t>（第</w:t>
      </w:r>
      <w:r w:rsidR="00270B0C" w:rsidRPr="00F438F2">
        <w:rPr>
          <w:rFonts w:ascii="Times New Roman" w:eastAsia="仿宋" w:hAnsi="Times New Roman" w:cs="Times New Roman"/>
          <w:kern w:val="0"/>
          <w:sz w:val="22"/>
        </w:rPr>
        <w:t>二</w:t>
      </w:r>
      <w:r w:rsidRPr="00F438F2">
        <w:rPr>
          <w:rFonts w:ascii="Times New Roman" w:eastAsia="仿宋" w:hAnsi="Times New Roman" w:cs="Times New Roman"/>
          <w:kern w:val="0"/>
          <w:sz w:val="22"/>
        </w:rPr>
        <w:t>章</w:t>
      </w:r>
      <w:r w:rsidR="00270B0C" w:rsidRPr="00F438F2">
        <w:rPr>
          <w:rFonts w:ascii="Times New Roman" w:eastAsia="仿宋" w:hAnsi="Times New Roman" w:cs="Times New Roman"/>
          <w:kern w:val="0"/>
          <w:sz w:val="22"/>
        </w:rPr>
        <w:t>至第二十二章</w:t>
      </w:r>
      <w:r w:rsidRPr="00F438F2">
        <w:rPr>
          <w:rFonts w:ascii="Times New Roman" w:eastAsia="仿宋" w:hAnsi="Times New Roman" w:cs="Times New Roman"/>
          <w:kern w:val="0"/>
          <w:sz w:val="22"/>
        </w:rPr>
        <w:t>）。</w:t>
      </w:r>
    </w:p>
    <w:p w:rsidR="00904EAF" w:rsidRPr="00F438F2" w:rsidRDefault="00904EAF" w:rsidP="00F438F2">
      <w:pPr>
        <w:suppressAutoHyphens/>
        <w:snapToGrid w:val="0"/>
        <w:spacing w:line="360" w:lineRule="auto"/>
        <w:ind w:right="102" w:firstLineChars="200" w:firstLine="440"/>
        <w:rPr>
          <w:rFonts w:ascii="Times New Roman" w:eastAsia="仿宋" w:hAnsi="Times New Roman" w:cs="Times New Roman"/>
          <w:b/>
          <w:sz w:val="22"/>
        </w:rPr>
      </w:pPr>
      <w:r w:rsidRPr="00F438F2">
        <w:rPr>
          <w:rFonts w:ascii="Times New Roman" w:eastAsia="仿宋" w:hAnsi="Times New Roman" w:cs="Times New Roman"/>
          <w:kern w:val="0"/>
          <w:sz w:val="22"/>
        </w:rPr>
        <w:t>本课程要求学生学习该课程后具备以下知识与</w:t>
      </w:r>
      <w:r w:rsidR="00270B0C" w:rsidRPr="00F438F2">
        <w:rPr>
          <w:rFonts w:ascii="Times New Roman" w:eastAsia="仿宋" w:hAnsi="Times New Roman" w:cs="Times New Roman"/>
          <w:kern w:val="0"/>
          <w:sz w:val="22"/>
        </w:rPr>
        <w:t>技</w:t>
      </w:r>
      <w:r w:rsidRPr="00F438F2">
        <w:rPr>
          <w:rFonts w:ascii="Times New Roman" w:eastAsia="仿宋" w:hAnsi="Times New Roman" w:cs="Times New Roman"/>
          <w:kern w:val="0"/>
          <w:sz w:val="22"/>
        </w:rPr>
        <w:t>能：（</w:t>
      </w:r>
      <w:r w:rsidRPr="00F438F2">
        <w:rPr>
          <w:rFonts w:ascii="Times New Roman" w:eastAsia="仿宋" w:hAnsi="Times New Roman" w:cs="Times New Roman"/>
          <w:kern w:val="0"/>
          <w:sz w:val="22"/>
        </w:rPr>
        <w:t>1</w:t>
      </w:r>
      <w:r w:rsidRPr="00F438F2">
        <w:rPr>
          <w:rFonts w:ascii="Times New Roman" w:eastAsia="仿宋" w:hAnsi="Times New Roman" w:cs="Times New Roman"/>
          <w:kern w:val="0"/>
          <w:sz w:val="22"/>
        </w:rPr>
        <w:t>）了解</w:t>
      </w:r>
      <w:r w:rsidR="00ED7856" w:rsidRPr="00F438F2">
        <w:rPr>
          <w:rFonts w:ascii="Times New Roman" w:eastAsia="仿宋" w:hAnsi="Times New Roman" w:cs="Times New Roman"/>
          <w:kern w:val="0"/>
          <w:sz w:val="22"/>
        </w:rPr>
        <w:t>古植物学的概念，植物化石的有关概念，古植物学的研究方法和研究内容等</w:t>
      </w:r>
      <w:r w:rsidRPr="00F438F2">
        <w:rPr>
          <w:rFonts w:ascii="Times New Roman" w:eastAsia="仿宋" w:hAnsi="Times New Roman" w:cs="Times New Roman"/>
          <w:kern w:val="0"/>
          <w:sz w:val="22"/>
        </w:rPr>
        <w:t>；（</w:t>
      </w:r>
      <w:r w:rsidRPr="00F438F2">
        <w:rPr>
          <w:rFonts w:ascii="Times New Roman" w:eastAsia="仿宋" w:hAnsi="Times New Roman" w:cs="Times New Roman"/>
          <w:kern w:val="0"/>
          <w:sz w:val="22"/>
        </w:rPr>
        <w:t>2</w:t>
      </w:r>
      <w:r w:rsidRPr="00F438F2">
        <w:rPr>
          <w:rFonts w:ascii="Times New Roman" w:eastAsia="仿宋" w:hAnsi="Times New Roman" w:cs="Times New Roman"/>
          <w:kern w:val="0"/>
          <w:sz w:val="22"/>
        </w:rPr>
        <w:t>）能够</w:t>
      </w:r>
      <w:r w:rsidR="00ED7856" w:rsidRPr="00F438F2">
        <w:rPr>
          <w:rFonts w:ascii="Times New Roman" w:eastAsia="仿宋" w:hAnsi="Times New Roman" w:cs="Times New Roman"/>
          <w:kern w:val="0"/>
          <w:sz w:val="22"/>
        </w:rPr>
        <w:t>明确植物界演化的各个阶段及主要化石代表，能够从形态和结构等方面区分各不同演化阶段植物化石的代表；（</w:t>
      </w:r>
      <w:r w:rsidR="00ED7856" w:rsidRPr="00F438F2">
        <w:rPr>
          <w:rFonts w:ascii="Times New Roman" w:eastAsia="仿宋" w:hAnsi="Times New Roman" w:cs="Times New Roman"/>
          <w:kern w:val="0"/>
          <w:sz w:val="22"/>
        </w:rPr>
        <w:t>3</w:t>
      </w:r>
      <w:r w:rsidR="00ED7856" w:rsidRPr="00F438F2">
        <w:rPr>
          <w:rFonts w:ascii="Times New Roman" w:eastAsia="仿宋" w:hAnsi="Times New Roman" w:cs="Times New Roman"/>
          <w:kern w:val="0"/>
          <w:sz w:val="22"/>
        </w:rPr>
        <w:t>）掌握古</w:t>
      </w:r>
      <w:r w:rsidR="00270B0C" w:rsidRPr="00F438F2">
        <w:rPr>
          <w:rFonts w:ascii="Times New Roman" w:eastAsia="仿宋" w:hAnsi="Times New Roman" w:cs="Times New Roman"/>
          <w:kern w:val="0"/>
          <w:sz w:val="22"/>
        </w:rPr>
        <w:t>生态学</w:t>
      </w:r>
      <w:r w:rsidR="00ED7856" w:rsidRPr="00F438F2">
        <w:rPr>
          <w:rFonts w:ascii="Times New Roman" w:eastAsia="仿宋" w:hAnsi="Times New Roman" w:cs="Times New Roman"/>
          <w:kern w:val="0"/>
          <w:sz w:val="22"/>
        </w:rPr>
        <w:t>研究的简单研究方法，</w:t>
      </w:r>
      <w:r w:rsidR="00270B0C" w:rsidRPr="00F438F2">
        <w:rPr>
          <w:rFonts w:ascii="Times New Roman" w:eastAsia="仿宋" w:hAnsi="Times New Roman" w:cs="Times New Roman"/>
          <w:kern w:val="0"/>
          <w:sz w:val="22"/>
        </w:rPr>
        <w:t>并</w:t>
      </w:r>
      <w:r w:rsidR="00ED7856" w:rsidRPr="00F438F2">
        <w:rPr>
          <w:rFonts w:ascii="Times New Roman" w:eastAsia="仿宋" w:hAnsi="Times New Roman" w:cs="Times New Roman"/>
          <w:kern w:val="0"/>
          <w:sz w:val="22"/>
        </w:rPr>
        <w:t>能够结合实际开展一些古植物化石的研究工作。</w:t>
      </w:r>
    </w:p>
    <w:p w:rsidR="00AC5BFF" w:rsidRPr="00F438F2" w:rsidRDefault="006E3C90" w:rsidP="00F438F2">
      <w:pPr>
        <w:spacing w:beforeLines="100" w:before="312"/>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三、</w:t>
      </w:r>
      <w:r w:rsidR="00AC5BFF" w:rsidRPr="00F438F2">
        <w:rPr>
          <w:rFonts w:ascii="Times New Roman" w:eastAsia="仿宋" w:hAnsi="Times New Roman" w:cs="Times New Roman"/>
          <w:b/>
          <w:sz w:val="22"/>
          <w:lang w:val="en-GB"/>
        </w:rPr>
        <w:t>教学目标</w:t>
      </w:r>
    </w:p>
    <w:p w:rsidR="00F438F2" w:rsidRPr="00F438F2" w:rsidRDefault="00D2634B" w:rsidP="00AC5BFF">
      <w:pPr>
        <w:ind w:firstLineChars="200" w:firstLine="440"/>
        <w:rPr>
          <w:rFonts w:ascii="Times New Roman" w:eastAsia="仿宋" w:hAnsi="Times New Roman" w:cs="Times New Roman"/>
          <w:sz w:val="22"/>
          <w:lang w:val="en-GB"/>
        </w:rPr>
      </w:pPr>
      <w:r w:rsidRPr="00F438F2">
        <w:rPr>
          <w:rFonts w:ascii="Times New Roman" w:eastAsia="仿宋" w:hAnsi="Times New Roman" w:cs="Times New Roman"/>
          <w:sz w:val="22"/>
          <w:lang w:val="en-GB"/>
        </w:rPr>
        <w:lastRenderedPageBreak/>
        <w:t>（根据课程性质，写明学生通过学习该课程在知识、能力、素质等方面应达到的具体目标，学生应掌握的</w:t>
      </w:r>
      <w:r w:rsidRPr="00F438F2">
        <w:rPr>
          <w:rFonts w:ascii="Times New Roman" w:eastAsia="仿宋" w:hAnsi="Times New Roman" w:cs="Times New Roman"/>
          <w:sz w:val="22"/>
          <w:lang w:val="en-GB"/>
        </w:rPr>
        <w:t>4-6</w:t>
      </w:r>
      <w:r w:rsidRPr="00F438F2">
        <w:rPr>
          <w:rFonts w:ascii="Times New Roman" w:eastAsia="仿宋" w:hAnsi="Times New Roman" w:cs="Times New Roman"/>
          <w:sz w:val="22"/>
          <w:lang w:val="en-GB"/>
        </w:rPr>
        <w:t>项最重要的知识或技能。）</w:t>
      </w:r>
    </w:p>
    <w:p w:rsidR="00904EAF" w:rsidRPr="00F438F2" w:rsidRDefault="00904EAF" w:rsidP="00AC5BFF">
      <w:pPr>
        <w:ind w:firstLineChars="200" w:firstLine="440"/>
        <w:rPr>
          <w:rFonts w:ascii="Times New Roman" w:eastAsia="仿宋" w:hAnsi="Times New Roman" w:cs="Times New Roman"/>
          <w:sz w:val="22"/>
          <w:lang w:val="en-GB"/>
        </w:rPr>
      </w:pPr>
      <w:r w:rsidRPr="00F438F2">
        <w:rPr>
          <w:rFonts w:ascii="Times New Roman" w:eastAsia="仿宋" w:hAnsi="Times New Roman" w:cs="Times New Roman"/>
          <w:sz w:val="22"/>
        </w:rPr>
        <w:t>通过学习该课程，学生应达到以下基本要求：</w:t>
      </w:r>
    </w:p>
    <w:p w:rsidR="00AD3D23" w:rsidRPr="00F438F2" w:rsidRDefault="00AD3D23" w:rsidP="00AC5BFF">
      <w:pPr>
        <w:ind w:firstLineChars="200" w:firstLine="440"/>
        <w:rPr>
          <w:rFonts w:ascii="Times New Roman" w:eastAsia="仿宋" w:hAnsi="Times New Roman" w:cs="Times New Roman"/>
          <w:sz w:val="22"/>
          <w:lang w:val="en-GB"/>
        </w:rPr>
      </w:pPr>
      <w:r w:rsidRPr="00F438F2">
        <w:rPr>
          <w:rFonts w:ascii="Times New Roman" w:eastAsia="仿宋" w:hAnsi="Times New Roman" w:cs="Times New Roman"/>
          <w:sz w:val="22"/>
          <w:lang w:val="en-GB"/>
        </w:rPr>
        <w:t>目标</w:t>
      </w:r>
      <w:r w:rsidRPr="00F438F2">
        <w:rPr>
          <w:rFonts w:ascii="Times New Roman" w:eastAsia="仿宋" w:hAnsi="Times New Roman" w:cs="Times New Roman"/>
          <w:sz w:val="22"/>
          <w:lang w:val="en-GB"/>
        </w:rPr>
        <w:t>1</w:t>
      </w:r>
      <w:r w:rsidRPr="00F438F2">
        <w:rPr>
          <w:rFonts w:ascii="Times New Roman" w:eastAsia="仿宋" w:hAnsi="Times New Roman" w:cs="Times New Roman"/>
          <w:sz w:val="22"/>
          <w:lang w:val="en-GB"/>
        </w:rPr>
        <w:t>：</w:t>
      </w:r>
      <w:r w:rsidR="00904EAF" w:rsidRPr="00F438F2">
        <w:rPr>
          <w:rFonts w:ascii="Times New Roman" w:eastAsia="仿宋" w:hAnsi="Times New Roman" w:cs="Times New Roman"/>
          <w:sz w:val="22"/>
        </w:rPr>
        <w:t>了解</w:t>
      </w:r>
      <w:r w:rsidR="00015D3F" w:rsidRPr="00F438F2">
        <w:rPr>
          <w:rFonts w:ascii="Times New Roman" w:eastAsia="仿宋" w:hAnsi="Times New Roman" w:cs="Times New Roman"/>
          <w:sz w:val="22"/>
        </w:rPr>
        <w:t>植物界的主要演化阶段并能区分各个演化阶段</w:t>
      </w:r>
      <w:r w:rsidR="0037190A" w:rsidRPr="00F438F2">
        <w:rPr>
          <w:rFonts w:ascii="Times New Roman" w:eastAsia="仿宋" w:hAnsi="Times New Roman" w:cs="Times New Roman"/>
          <w:sz w:val="22"/>
        </w:rPr>
        <w:t>不同</w:t>
      </w:r>
      <w:r w:rsidR="00015D3F" w:rsidRPr="00F438F2">
        <w:rPr>
          <w:rFonts w:ascii="Times New Roman" w:eastAsia="仿宋" w:hAnsi="Times New Roman" w:cs="Times New Roman"/>
          <w:sz w:val="22"/>
        </w:rPr>
        <w:t>化石植物代表</w:t>
      </w:r>
      <w:r w:rsidR="00904EAF" w:rsidRPr="00F438F2">
        <w:rPr>
          <w:rFonts w:ascii="Times New Roman" w:eastAsia="仿宋" w:hAnsi="Times New Roman" w:cs="Times New Roman"/>
          <w:sz w:val="22"/>
        </w:rPr>
        <w:t>；</w:t>
      </w:r>
    </w:p>
    <w:p w:rsidR="00AD3D23" w:rsidRPr="00F438F2" w:rsidRDefault="00AD3D23" w:rsidP="00AC5BFF">
      <w:pPr>
        <w:ind w:firstLineChars="200" w:firstLine="440"/>
        <w:rPr>
          <w:rFonts w:ascii="Times New Roman" w:eastAsia="仿宋" w:hAnsi="Times New Roman" w:cs="Times New Roman"/>
          <w:sz w:val="22"/>
          <w:lang w:val="en-GB"/>
        </w:rPr>
      </w:pPr>
      <w:r w:rsidRPr="00F438F2">
        <w:rPr>
          <w:rFonts w:ascii="Times New Roman" w:eastAsia="仿宋" w:hAnsi="Times New Roman" w:cs="Times New Roman"/>
          <w:sz w:val="22"/>
          <w:lang w:val="en-GB"/>
        </w:rPr>
        <w:t>目标</w:t>
      </w:r>
      <w:r w:rsidRPr="00F438F2">
        <w:rPr>
          <w:rFonts w:ascii="Times New Roman" w:eastAsia="仿宋" w:hAnsi="Times New Roman" w:cs="Times New Roman"/>
          <w:sz w:val="22"/>
          <w:lang w:val="en-GB"/>
        </w:rPr>
        <w:t>2</w:t>
      </w:r>
      <w:r w:rsidRPr="00F438F2">
        <w:rPr>
          <w:rFonts w:ascii="Times New Roman" w:eastAsia="仿宋" w:hAnsi="Times New Roman" w:cs="Times New Roman"/>
          <w:sz w:val="22"/>
          <w:lang w:val="en-GB"/>
        </w:rPr>
        <w:t>：</w:t>
      </w:r>
      <w:r w:rsidR="00904EAF" w:rsidRPr="00F438F2">
        <w:rPr>
          <w:rFonts w:ascii="Times New Roman" w:eastAsia="仿宋" w:hAnsi="Times New Roman" w:cs="Times New Roman"/>
          <w:sz w:val="22"/>
        </w:rPr>
        <w:t>掌握</w:t>
      </w:r>
      <w:r w:rsidR="00015D3F" w:rsidRPr="00F438F2">
        <w:rPr>
          <w:rFonts w:ascii="Times New Roman" w:eastAsia="仿宋" w:hAnsi="Times New Roman" w:cs="Times New Roman"/>
          <w:sz w:val="22"/>
        </w:rPr>
        <w:t>维管植物结构特征</w:t>
      </w:r>
      <w:r w:rsidR="0037190A" w:rsidRPr="00F438F2">
        <w:rPr>
          <w:rFonts w:ascii="Times New Roman" w:eastAsia="仿宋" w:hAnsi="Times New Roman" w:cs="Times New Roman"/>
          <w:sz w:val="22"/>
        </w:rPr>
        <w:t>、</w:t>
      </w:r>
      <w:r w:rsidR="00015D3F" w:rsidRPr="00F438F2">
        <w:rPr>
          <w:rFonts w:ascii="Times New Roman" w:eastAsia="仿宋" w:hAnsi="Times New Roman" w:cs="Times New Roman"/>
          <w:sz w:val="22"/>
        </w:rPr>
        <w:t>化石</w:t>
      </w:r>
      <w:r w:rsidR="0037190A" w:rsidRPr="00F438F2">
        <w:rPr>
          <w:rFonts w:ascii="Times New Roman" w:eastAsia="仿宋" w:hAnsi="Times New Roman" w:cs="Times New Roman"/>
          <w:sz w:val="22"/>
        </w:rPr>
        <w:t>植物</w:t>
      </w:r>
      <w:r w:rsidR="00015D3F" w:rsidRPr="00F438F2">
        <w:rPr>
          <w:rFonts w:ascii="Times New Roman" w:eastAsia="仿宋" w:hAnsi="Times New Roman" w:cs="Times New Roman"/>
          <w:sz w:val="22"/>
        </w:rPr>
        <w:t>保存类型及其对应的研究方法</w:t>
      </w:r>
      <w:r w:rsidR="00904EAF" w:rsidRPr="00F438F2">
        <w:rPr>
          <w:rFonts w:ascii="Times New Roman" w:eastAsia="仿宋" w:hAnsi="Times New Roman" w:cs="Times New Roman"/>
          <w:sz w:val="22"/>
        </w:rPr>
        <w:t>；</w:t>
      </w:r>
    </w:p>
    <w:p w:rsidR="007E37D9" w:rsidRPr="00F438F2" w:rsidRDefault="007E37D9" w:rsidP="00AC5BFF">
      <w:pPr>
        <w:ind w:firstLineChars="200" w:firstLine="440"/>
        <w:rPr>
          <w:rFonts w:ascii="Times New Roman" w:eastAsia="仿宋" w:hAnsi="Times New Roman" w:cs="Times New Roman"/>
          <w:sz w:val="22"/>
          <w:lang w:val="en-GB"/>
        </w:rPr>
      </w:pPr>
      <w:r w:rsidRPr="00F438F2">
        <w:rPr>
          <w:rFonts w:ascii="Times New Roman" w:eastAsia="仿宋" w:hAnsi="Times New Roman" w:cs="Times New Roman"/>
          <w:sz w:val="22"/>
          <w:lang w:val="en-GB"/>
        </w:rPr>
        <w:t>目标</w:t>
      </w:r>
      <w:r w:rsidR="0037190A" w:rsidRPr="00F438F2">
        <w:rPr>
          <w:rFonts w:ascii="Times New Roman" w:eastAsia="仿宋" w:hAnsi="Times New Roman" w:cs="Times New Roman"/>
          <w:sz w:val="22"/>
          <w:lang w:val="en-GB"/>
        </w:rPr>
        <w:t>3</w:t>
      </w:r>
      <w:r w:rsidRPr="00F438F2">
        <w:rPr>
          <w:rFonts w:ascii="Times New Roman" w:eastAsia="仿宋" w:hAnsi="Times New Roman" w:cs="Times New Roman"/>
          <w:sz w:val="22"/>
          <w:lang w:val="en-GB"/>
        </w:rPr>
        <w:t>：</w:t>
      </w:r>
      <w:r w:rsidR="0037190A" w:rsidRPr="00F438F2">
        <w:rPr>
          <w:rFonts w:ascii="Times New Roman" w:eastAsia="仿宋" w:hAnsi="Times New Roman" w:cs="Times New Roman"/>
          <w:sz w:val="22"/>
          <w:lang w:val="en-GB"/>
        </w:rPr>
        <w:t>充分理解植物演化与环境演变的关系，了解古生态学研究的内容和方法</w:t>
      </w:r>
      <w:r w:rsidR="00904EAF" w:rsidRPr="00F438F2">
        <w:rPr>
          <w:rFonts w:ascii="Times New Roman" w:eastAsia="仿宋" w:hAnsi="Times New Roman" w:cs="Times New Roman"/>
          <w:sz w:val="22"/>
        </w:rPr>
        <w:t>；</w:t>
      </w:r>
    </w:p>
    <w:p w:rsidR="0037190A" w:rsidRPr="00F438F2" w:rsidRDefault="0037190A" w:rsidP="0037190A">
      <w:pPr>
        <w:ind w:firstLineChars="200" w:firstLine="440"/>
        <w:rPr>
          <w:rFonts w:ascii="Times New Roman" w:eastAsia="仿宋" w:hAnsi="Times New Roman" w:cs="Times New Roman"/>
          <w:sz w:val="22"/>
          <w:lang w:val="en-GB"/>
        </w:rPr>
      </w:pPr>
      <w:r w:rsidRPr="00F438F2">
        <w:rPr>
          <w:rFonts w:ascii="Times New Roman" w:eastAsia="仿宋" w:hAnsi="Times New Roman" w:cs="Times New Roman"/>
          <w:sz w:val="22"/>
          <w:lang w:val="en-GB"/>
        </w:rPr>
        <w:t>目标</w:t>
      </w:r>
      <w:r w:rsidRPr="00F438F2">
        <w:rPr>
          <w:rFonts w:ascii="Times New Roman" w:eastAsia="仿宋" w:hAnsi="Times New Roman" w:cs="Times New Roman"/>
          <w:sz w:val="22"/>
          <w:lang w:val="en-GB"/>
        </w:rPr>
        <w:t>4</w:t>
      </w:r>
      <w:r w:rsidRPr="00F438F2">
        <w:rPr>
          <w:rFonts w:ascii="Times New Roman" w:eastAsia="仿宋" w:hAnsi="Times New Roman" w:cs="Times New Roman"/>
          <w:sz w:val="22"/>
          <w:lang w:val="en-GB"/>
        </w:rPr>
        <w:t>：当前古植物学的新技术、方法等。</w:t>
      </w:r>
    </w:p>
    <w:p w:rsidR="00840DD4" w:rsidRPr="00F438F2" w:rsidRDefault="006E3C90" w:rsidP="00F438F2">
      <w:pPr>
        <w:spacing w:beforeLines="100" w:before="312"/>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四、</w:t>
      </w:r>
      <w:r w:rsidR="00AC5BFF" w:rsidRPr="00F438F2">
        <w:rPr>
          <w:rFonts w:ascii="Times New Roman" w:eastAsia="仿宋" w:hAnsi="Times New Roman" w:cs="Times New Roman"/>
          <w:b/>
          <w:sz w:val="22"/>
          <w:lang w:val="en-GB"/>
        </w:rPr>
        <w:t>教学内容与</w:t>
      </w:r>
      <w:r w:rsidR="00D2634B" w:rsidRPr="00F438F2">
        <w:rPr>
          <w:rFonts w:ascii="Times New Roman" w:eastAsia="仿宋" w:hAnsi="Times New Roman" w:cs="Times New Roman"/>
          <w:b/>
          <w:sz w:val="22"/>
          <w:lang w:val="en-GB"/>
        </w:rPr>
        <w:t>学习</w:t>
      </w:r>
      <w:r w:rsidR="00AC5BFF" w:rsidRPr="00F438F2">
        <w:rPr>
          <w:rFonts w:ascii="Times New Roman" w:eastAsia="仿宋" w:hAnsi="Times New Roman" w:cs="Times New Roman"/>
          <w:b/>
          <w:sz w:val="22"/>
          <w:lang w:val="en-GB"/>
        </w:rPr>
        <w:t>要求</w:t>
      </w:r>
    </w:p>
    <w:p w:rsidR="00784BB5" w:rsidRPr="00F438F2" w:rsidRDefault="00784BB5" w:rsidP="00784BB5">
      <w:pPr>
        <w:ind w:firstLineChars="200" w:firstLine="440"/>
        <w:rPr>
          <w:rFonts w:ascii="Times New Roman" w:eastAsia="仿宋" w:hAnsi="Times New Roman" w:cs="Times New Roman"/>
          <w:sz w:val="22"/>
          <w:lang w:val="en-GB"/>
        </w:rPr>
      </w:pPr>
      <w:r w:rsidRPr="00F438F2">
        <w:rPr>
          <w:rFonts w:ascii="Times New Roman" w:eastAsia="仿宋" w:hAnsi="Times New Roman" w:cs="Times New Roman"/>
          <w:sz w:val="22"/>
          <w:lang w:val="en-GB"/>
        </w:rPr>
        <w:t>（可按章节顺序或教学单元顺序</w:t>
      </w:r>
      <w:r w:rsidR="00D1344C" w:rsidRPr="00F438F2">
        <w:rPr>
          <w:rFonts w:ascii="Times New Roman" w:eastAsia="仿宋" w:hAnsi="Times New Roman" w:cs="Times New Roman"/>
          <w:sz w:val="22"/>
          <w:lang w:val="en-GB"/>
        </w:rPr>
        <w:t>编写</w:t>
      </w:r>
      <w:r w:rsidRPr="00F438F2">
        <w:rPr>
          <w:rFonts w:ascii="Times New Roman" w:eastAsia="仿宋" w:hAnsi="Times New Roman" w:cs="Times New Roman"/>
          <w:sz w:val="22"/>
          <w:lang w:val="en-GB"/>
        </w:rPr>
        <w:t>，要详细说明具体教学内容</w:t>
      </w:r>
      <w:r w:rsidR="00D1344C" w:rsidRPr="00F438F2">
        <w:rPr>
          <w:rFonts w:ascii="Times New Roman" w:eastAsia="仿宋" w:hAnsi="Times New Roman" w:cs="Times New Roman"/>
          <w:sz w:val="22"/>
          <w:lang w:val="en-GB"/>
        </w:rPr>
        <w:t>、教学重点和难点</w:t>
      </w:r>
      <w:r w:rsidR="00992EA1" w:rsidRPr="00F438F2">
        <w:rPr>
          <w:rFonts w:ascii="Times New Roman" w:eastAsia="仿宋" w:hAnsi="Times New Roman" w:cs="Times New Roman"/>
          <w:sz w:val="22"/>
          <w:lang w:val="en-GB"/>
        </w:rPr>
        <w:t>，</w:t>
      </w:r>
      <w:r w:rsidRPr="00F438F2">
        <w:rPr>
          <w:rFonts w:ascii="Times New Roman" w:eastAsia="仿宋" w:hAnsi="Times New Roman" w:cs="Times New Roman"/>
          <w:sz w:val="22"/>
          <w:lang w:val="en-GB"/>
        </w:rPr>
        <w:t>应清楚地表达知识、技能的范围和深度，充分反映课程的知识和技能要求，体现课程特点。）</w:t>
      </w:r>
    </w:p>
    <w:tbl>
      <w:tblPr>
        <w:tblStyle w:val="a6"/>
        <w:tblW w:w="9067" w:type="dxa"/>
        <w:jc w:val="center"/>
        <w:tblLayout w:type="fixed"/>
        <w:tblLook w:val="04A0" w:firstRow="1" w:lastRow="0" w:firstColumn="1" w:lastColumn="0" w:noHBand="0" w:noVBand="1"/>
      </w:tblPr>
      <w:tblGrid>
        <w:gridCol w:w="1247"/>
        <w:gridCol w:w="2859"/>
        <w:gridCol w:w="2977"/>
        <w:gridCol w:w="567"/>
        <w:gridCol w:w="1417"/>
      </w:tblGrid>
      <w:tr w:rsidR="00F438F2" w:rsidRPr="00F438F2" w:rsidTr="00904EAF">
        <w:trPr>
          <w:trHeight w:val="20"/>
          <w:tblHeader/>
          <w:jc w:val="center"/>
        </w:trPr>
        <w:tc>
          <w:tcPr>
            <w:tcW w:w="4106" w:type="dxa"/>
            <w:gridSpan w:val="2"/>
            <w:vAlign w:val="center"/>
          </w:tcPr>
          <w:p w:rsidR="005A2D7B" w:rsidRPr="00F438F2" w:rsidRDefault="005A2D7B" w:rsidP="005A2D7B">
            <w:pPr>
              <w:jc w:val="center"/>
              <w:rPr>
                <w:rFonts w:ascii="Times New Roman" w:eastAsia="仿宋" w:hAnsi="Times New Roman" w:cs="Times New Roman"/>
                <w:b/>
                <w:sz w:val="22"/>
                <w:lang w:val="x-none"/>
              </w:rPr>
            </w:pPr>
            <w:r w:rsidRPr="00F438F2">
              <w:rPr>
                <w:rFonts w:ascii="Times New Roman" w:eastAsia="仿宋" w:hAnsi="Times New Roman" w:cs="Times New Roman"/>
                <w:b/>
                <w:sz w:val="22"/>
                <w:lang w:val="x-none"/>
              </w:rPr>
              <w:t>章节</w:t>
            </w:r>
            <w:r w:rsidRPr="00F438F2">
              <w:rPr>
                <w:rFonts w:ascii="Times New Roman" w:eastAsia="仿宋" w:hAnsi="Times New Roman" w:cs="Times New Roman"/>
                <w:b/>
                <w:sz w:val="22"/>
                <w:lang w:val="x-none"/>
              </w:rPr>
              <w:t>/</w:t>
            </w:r>
            <w:r w:rsidRPr="00F438F2">
              <w:rPr>
                <w:rFonts w:ascii="Times New Roman" w:eastAsia="仿宋" w:hAnsi="Times New Roman" w:cs="Times New Roman"/>
                <w:b/>
                <w:sz w:val="22"/>
                <w:lang w:val="x-none"/>
              </w:rPr>
              <w:t>教学单元</w:t>
            </w:r>
          </w:p>
        </w:tc>
        <w:tc>
          <w:tcPr>
            <w:tcW w:w="2977" w:type="dxa"/>
            <w:vAlign w:val="center"/>
          </w:tcPr>
          <w:p w:rsidR="005A2D7B" w:rsidRPr="00F438F2" w:rsidRDefault="005A2D7B" w:rsidP="00A639D1">
            <w:pPr>
              <w:jc w:val="center"/>
              <w:rPr>
                <w:rFonts w:ascii="Times New Roman" w:eastAsia="仿宋" w:hAnsi="Times New Roman" w:cs="Times New Roman"/>
                <w:b/>
                <w:sz w:val="22"/>
                <w:lang w:val="x-none"/>
              </w:rPr>
            </w:pPr>
            <w:r w:rsidRPr="00F438F2">
              <w:rPr>
                <w:rFonts w:ascii="Times New Roman" w:eastAsia="仿宋" w:hAnsi="Times New Roman" w:cs="Times New Roman"/>
                <w:b/>
                <w:sz w:val="22"/>
                <w:lang w:val="x-none"/>
              </w:rPr>
              <w:t>教学内容、重点、难点</w:t>
            </w:r>
          </w:p>
        </w:tc>
        <w:tc>
          <w:tcPr>
            <w:tcW w:w="567" w:type="dxa"/>
            <w:vAlign w:val="center"/>
          </w:tcPr>
          <w:p w:rsidR="005A2D7B" w:rsidRPr="00F438F2" w:rsidRDefault="005A2D7B" w:rsidP="00A639D1">
            <w:pPr>
              <w:jc w:val="center"/>
              <w:rPr>
                <w:rFonts w:ascii="Times New Roman" w:eastAsia="仿宋" w:hAnsi="Times New Roman" w:cs="Times New Roman"/>
                <w:b/>
                <w:sz w:val="22"/>
                <w:lang w:val="x-none"/>
              </w:rPr>
            </w:pPr>
            <w:r w:rsidRPr="00F438F2">
              <w:rPr>
                <w:rFonts w:ascii="Times New Roman" w:eastAsia="仿宋" w:hAnsi="Times New Roman" w:cs="Times New Roman"/>
                <w:b/>
                <w:sz w:val="22"/>
                <w:lang w:val="x-none"/>
              </w:rPr>
              <w:t>学时</w:t>
            </w:r>
          </w:p>
        </w:tc>
        <w:tc>
          <w:tcPr>
            <w:tcW w:w="1417" w:type="dxa"/>
            <w:vAlign w:val="center"/>
          </w:tcPr>
          <w:p w:rsidR="005A2D7B" w:rsidRPr="00F438F2" w:rsidRDefault="005A2D7B" w:rsidP="00A639D1">
            <w:pPr>
              <w:jc w:val="center"/>
              <w:rPr>
                <w:rFonts w:ascii="Times New Roman" w:eastAsia="仿宋" w:hAnsi="Times New Roman" w:cs="Times New Roman"/>
                <w:b/>
                <w:sz w:val="22"/>
                <w:lang w:val="x-none"/>
              </w:rPr>
            </w:pPr>
            <w:r w:rsidRPr="00F438F2">
              <w:rPr>
                <w:rFonts w:ascii="Times New Roman" w:eastAsia="仿宋" w:hAnsi="Times New Roman" w:cs="Times New Roman"/>
                <w:b/>
                <w:sz w:val="22"/>
                <w:lang w:val="x-none"/>
              </w:rPr>
              <w:t>学习要求</w:t>
            </w:r>
          </w:p>
        </w:tc>
      </w:tr>
      <w:tr w:rsidR="00F438F2" w:rsidRPr="00F438F2" w:rsidTr="00F438F2">
        <w:trPr>
          <w:trHeight w:val="1451"/>
          <w:jc w:val="center"/>
        </w:trPr>
        <w:tc>
          <w:tcPr>
            <w:tcW w:w="1247" w:type="dxa"/>
            <w:vMerge w:val="restart"/>
            <w:vAlign w:val="center"/>
          </w:tcPr>
          <w:p w:rsidR="00904EAF" w:rsidRPr="00F438F2" w:rsidRDefault="003C0859" w:rsidP="00904EA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第一章</w:t>
            </w:r>
            <w:r w:rsidRPr="00F438F2">
              <w:rPr>
                <w:rFonts w:ascii="Times New Roman" w:eastAsia="仿宋" w:hAnsi="Times New Roman" w:cs="Times New Roman"/>
                <w:sz w:val="22"/>
                <w:lang w:val="x-none"/>
              </w:rPr>
              <w:t xml:space="preserve"> </w:t>
            </w:r>
            <w:r w:rsidRPr="00F438F2">
              <w:rPr>
                <w:rFonts w:ascii="Times New Roman" w:eastAsia="仿宋" w:hAnsi="Times New Roman" w:cs="Times New Roman"/>
                <w:sz w:val="22"/>
                <w:lang w:val="x-none"/>
              </w:rPr>
              <w:t>古植物学介绍</w:t>
            </w:r>
          </w:p>
        </w:tc>
        <w:tc>
          <w:tcPr>
            <w:tcW w:w="2859" w:type="dxa"/>
            <w:vAlign w:val="center"/>
          </w:tcPr>
          <w:p w:rsidR="00904EAF" w:rsidRPr="00F438F2" w:rsidRDefault="00904EAF" w:rsidP="00904EAF">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第一节：</w:t>
            </w:r>
            <w:r w:rsidR="00CA346C" w:rsidRPr="00F438F2">
              <w:rPr>
                <w:rFonts w:ascii="Times New Roman" w:eastAsia="仿宋" w:hAnsi="Times New Roman" w:cs="Times New Roman"/>
                <w:kern w:val="0"/>
                <w:sz w:val="22"/>
              </w:rPr>
              <w:t>古植物学</w:t>
            </w:r>
            <w:r w:rsidR="002C7855" w:rsidRPr="00F438F2">
              <w:rPr>
                <w:rFonts w:ascii="Times New Roman" w:eastAsia="仿宋" w:hAnsi="Times New Roman" w:cs="Times New Roman"/>
                <w:kern w:val="0"/>
                <w:sz w:val="22"/>
              </w:rPr>
              <w:t>的概念及研究内容、目标</w:t>
            </w:r>
          </w:p>
        </w:tc>
        <w:tc>
          <w:tcPr>
            <w:tcW w:w="2977" w:type="dxa"/>
            <w:vAlign w:val="center"/>
          </w:tcPr>
          <w:p w:rsidR="00904EAF" w:rsidRPr="00F438F2" w:rsidRDefault="00904EAF" w:rsidP="00904EA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重点介绍</w:t>
            </w:r>
            <w:r w:rsidR="00CA346C" w:rsidRPr="00F438F2">
              <w:rPr>
                <w:rFonts w:ascii="Times New Roman" w:eastAsia="仿宋" w:hAnsi="Times New Roman" w:cs="Times New Roman"/>
                <w:sz w:val="22"/>
                <w:lang w:val="x-none"/>
              </w:rPr>
              <w:t>古植物学的研究目标</w:t>
            </w:r>
            <w:r w:rsidR="00CA346C" w:rsidRPr="00F438F2">
              <w:rPr>
                <w:rFonts w:ascii="Times New Roman" w:eastAsia="仿宋" w:hAnsi="Times New Roman" w:cs="Times New Roman"/>
                <w:sz w:val="22"/>
                <w:lang w:val="x-none"/>
              </w:rPr>
              <w:t>(</w:t>
            </w:r>
            <w:r w:rsidR="00CA346C" w:rsidRPr="00F438F2">
              <w:rPr>
                <w:rFonts w:ascii="Times New Roman" w:eastAsia="仿宋" w:hAnsi="Times New Roman" w:cs="Times New Roman"/>
                <w:sz w:val="22"/>
                <w:lang w:val="x-none"/>
              </w:rPr>
              <w:t>重建植物体、植物类群的演化、化石植物的形态功能学、生物地层学、古生态学等</w:t>
            </w:r>
            <w:r w:rsidR="00CA346C" w:rsidRPr="00F438F2">
              <w:rPr>
                <w:rFonts w:ascii="Times New Roman" w:eastAsia="仿宋" w:hAnsi="Times New Roman" w:cs="Times New Roman"/>
                <w:sz w:val="22"/>
                <w:lang w:val="x-none"/>
              </w:rPr>
              <w:t>)</w:t>
            </w:r>
          </w:p>
        </w:tc>
        <w:tc>
          <w:tcPr>
            <w:tcW w:w="567" w:type="dxa"/>
            <w:vAlign w:val="center"/>
          </w:tcPr>
          <w:p w:rsidR="00904EAF" w:rsidRPr="00F438F2" w:rsidRDefault="009F6A53" w:rsidP="00904EA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904EAF" w:rsidRPr="00F438F2" w:rsidRDefault="00904EAF" w:rsidP="00904EA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p w:rsidR="00904EAF" w:rsidRPr="00F438F2" w:rsidRDefault="00904EAF" w:rsidP="00904EA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应用</w:t>
            </w:r>
          </w:p>
        </w:tc>
      </w:tr>
      <w:tr w:rsidR="00F438F2" w:rsidRPr="00F438F2" w:rsidTr="00F438F2">
        <w:trPr>
          <w:trHeight w:val="2110"/>
          <w:jc w:val="center"/>
        </w:trPr>
        <w:tc>
          <w:tcPr>
            <w:tcW w:w="1247" w:type="dxa"/>
            <w:vMerge/>
            <w:vAlign w:val="center"/>
          </w:tcPr>
          <w:p w:rsidR="00904EAF" w:rsidRPr="00F438F2" w:rsidRDefault="00904EAF" w:rsidP="00904EAF">
            <w:pPr>
              <w:rPr>
                <w:rFonts w:ascii="Times New Roman" w:eastAsia="仿宋" w:hAnsi="Times New Roman" w:cs="Times New Roman"/>
                <w:sz w:val="22"/>
                <w:lang w:val="x-none"/>
              </w:rPr>
            </w:pPr>
          </w:p>
        </w:tc>
        <w:tc>
          <w:tcPr>
            <w:tcW w:w="2859" w:type="dxa"/>
            <w:vAlign w:val="center"/>
          </w:tcPr>
          <w:p w:rsidR="00904EAF" w:rsidRPr="00F438F2" w:rsidRDefault="00904EAF" w:rsidP="00904EAF">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第二节：</w:t>
            </w:r>
            <w:r w:rsidR="00CA346C" w:rsidRPr="00F438F2">
              <w:rPr>
                <w:rFonts w:ascii="Times New Roman" w:eastAsia="仿宋" w:hAnsi="Times New Roman" w:cs="Times New Roman"/>
                <w:kern w:val="0"/>
                <w:sz w:val="22"/>
              </w:rPr>
              <w:t>化石植物是如何形成和保存的？</w:t>
            </w:r>
          </w:p>
        </w:tc>
        <w:tc>
          <w:tcPr>
            <w:tcW w:w="2977" w:type="dxa"/>
            <w:vAlign w:val="center"/>
          </w:tcPr>
          <w:p w:rsidR="00904EAF" w:rsidRPr="00F438F2" w:rsidRDefault="00CA346C" w:rsidP="00904EA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重点介绍沉积环境与压型化石植物，植物的角质层结构及其研究方法（化学实验</w:t>
            </w:r>
            <w:r w:rsidR="002C7855" w:rsidRPr="00F438F2">
              <w:rPr>
                <w:rFonts w:ascii="Times New Roman" w:eastAsia="仿宋" w:hAnsi="Times New Roman" w:cs="Times New Roman"/>
                <w:sz w:val="22"/>
                <w:lang w:val="x-none"/>
              </w:rPr>
              <w:t>浸解法</w:t>
            </w:r>
            <w:r w:rsidRPr="00F438F2">
              <w:rPr>
                <w:rFonts w:ascii="Times New Roman" w:eastAsia="仿宋" w:hAnsi="Times New Roman" w:cs="Times New Roman"/>
                <w:sz w:val="22"/>
                <w:lang w:val="x-none"/>
              </w:rPr>
              <w:t>、生物膜揭片法，</w:t>
            </w:r>
            <w:r w:rsidR="002C7855" w:rsidRPr="00F438F2">
              <w:rPr>
                <w:rFonts w:ascii="Times New Roman" w:eastAsia="仿宋" w:hAnsi="Times New Roman" w:cs="Times New Roman"/>
                <w:sz w:val="22"/>
                <w:lang w:val="x-none"/>
              </w:rPr>
              <w:t>扫描电子显微镜方法等</w:t>
            </w:r>
            <w:r w:rsidRPr="00F438F2">
              <w:rPr>
                <w:rFonts w:ascii="Times New Roman" w:eastAsia="仿宋" w:hAnsi="Times New Roman" w:cs="Times New Roman"/>
                <w:sz w:val="22"/>
                <w:lang w:val="x-none"/>
              </w:rPr>
              <w:t>）</w:t>
            </w:r>
            <w:r w:rsidR="002C7855" w:rsidRPr="00F438F2">
              <w:rPr>
                <w:rFonts w:ascii="Times New Roman" w:eastAsia="仿宋" w:hAnsi="Times New Roman" w:cs="Times New Roman"/>
                <w:sz w:val="22"/>
                <w:lang w:val="x-none"/>
              </w:rPr>
              <w:t>，植物化石超微结构及其研究方法等</w:t>
            </w:r>
          </w:p>
        </w:tc>
        <w:tc>
          <w:tcPr>
            <w:tcW w:w="567" w:type="dxa"/>
            <w:vAlign w:val="center"/>
          </w:tcPr>
          <w:p w:rsidR="00904EAF" w:rsidRPr="00F438F2" w:rsidRDefault="009F6A53" w:rsidP="00904EA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904EAF" w:rsidRPr="00F438F2" w:rsidRDefault="00904EAF" w:rsidP="00904EA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tc>
      </w:tr>
      <w:tr w:rsidR="00F438F2" w:rsidRPr="00F438F2" w:rsidTr="00F438F2">
        <w:trPr>
          <w:trHeight w:val="1700"/>
          <w:jc w:val="center"/>
        </w:trPr>
        <w:tc>
          <w:tcPr>
            <w:tcW w:w="1247" w:type="dxa"/>
            <w:vMerge/>
            <w:vAlign w:val="center"/>
          </w:tcPr>
          <w:p w:rsidR="002C7855" w:rsidRPr="00F438F2" w:rsidRDefault="002C7855" w:rsidP="00904EAF">
            <w:pPr>
              <w:rPr>
                <w:rFonts w:ascii="Times New Roman" w:eastAsia="仿宋" w:hAnsi="Times New Roman" w:cs="Times New Roman"/>
                <w:sz w:val="22"/>
                <w:lang w:val="x-none"/>
              </w:rPr>
            </w:pPr>
          </w:p>
        </w:tc>
        <w:tc>
          <w:tcPr>
            <w:tcW w:w="2859" w:type="dxa"/>
            <w:vAlign w:val="center"/>
          </w:tcPr>
          <w:p w:rsidR="002C7855" w:rsidRPr="00F438F2" w:rsidRDefault="002C7855" w:rsidP="00904EAF">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第三节：化石植物以及植物界系统与分类</w:t>
            </w:r>
          </w:p>
        </w:tc>
        <w:tc>
          <w:tcPr>
            <w:tcW w:w="2977" w:type="dxa"/>
            <w:vAlign w:val="center"/>
          </w:tcPr>
          <w:p w:rsidR="002C7855" w:rsidRPr="00F438F2" w:rsidRDefault="002C7855" w:rsidP="002C7855">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化石植物研究中经常用到的一些专业术语介结，化石植物的概念，植物界及其自然分类系统，当前植物界的主要类群，形态属的概念等</w:t>
            </w:r>
          </w:p>
        </w:tc>
        <w:tc>
          <w:tcPr>
            <w:tcW w:w="567" w:type="dxa"/>
            <w:vAlign w:val="center"/>
          </w:tcPr>
          <w:p w:rsidR="002C7855" w:rsidRPr="00F438F2" w:rsidRDefault="009F6A53" w:rsidP="00904EA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2C7855" w:rsidRPr="00F438F2" w:rsidRDefault="002C7855" w:rsidP="00904EA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2C7855" w:rsidRPr="00F438F2" w:rsidRDefault="002C7855" w:rsidP="00904EA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1398"/>
          <w:jc w:val="center"/>
        </w:trPr>
        <w:tc>
          <w:tcPr>
            <w:tcW w:w="1247" w:type="dxa"/>
            <w:vMerge w:val="restart"/>
            <w:vAlign w:val="center"/>
          </w:tcPr>
          <w:p w:rsidR="00D73A65" w:rsidRPr="00F438F2" w:rsidRDefault="00D73A65" w:rsidP="00D73A65">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w:t>
            </w:r>
            <w:r w:rsidR="003C0859" w:rsidRPr="00F438F2">
              <w:rPr>
                <w:rFonts w:ascii="Times New Roman" w:eastAsia="仿宋" w:hAnsi="Times New Roman" w:cs="Times New Roman"/>
                <w:sz w:val="22"/>
                <w:lang w:val="x-none"/>
              </w:rPr>
              <w:t>二</w:t>
            </w:r>
            <w:r w:rsidRPr="00F438F2">
              <w:rPr>
                <w:rFonts w:ascii="Times New Roman" w:eastAsia="仿宋" w:hAnsi="Times New Roman" w:cs="Times New Roman"/>
                <w:sz w:val="22"/>
                <w:lang w:val="x-none"/>
              </w:rPr>
              <w:t>章</w:t>
            </w:r>
            <w:r w:rsidRPr="00F438F2">
              <w:rPr>
                <w:rFonts w:ascii="Times New Roman" w:eastAsia="仿宋" w:hAnsi="Times New Roman" w:cs="Times New Roman"/>
                <w:sz w:val="22"/>
                <w:lang w:val="x-none"/>
              </w:rPr>
              <w:t xml:space="preserve"> </w:t>
            </w:r>
            <w:r w:rsidR="003C0859" w:rsidRPr="00F438F2">
              <w:rPr>
                <w:rFonts w:ascii="Times New Roman" w:eastAsia="仿宋" w:hAnsi="Times New Roman" w:cs="Times New Roman"/>
                <w:sz w:val="22"/>
                <w:lang w:val="x-none"/>
              </w:rPr>
              <w:t>前寒武纪生命</w:t>
            </w:r>
          </w:p>
        </w:tc>
        <w:tc>
          <w:tcPr>
            <w:tcW w:w="2859" w:type="dxa"/>
            <w:vAlign w:val="center"/>
          </w:tcPr>
          <w:p w:rsidR="00D73A65" w:rsidRPr="00F438F2" w:rsidRDefault="00D73A65" w:rsidP="00D73A65">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第一节：</w:t>
            </w:r>
            <w:r w:rsidR="003C0859" w:rsidRPr="00F438F2">
              <w:rPr>
                <w:rFonts w:ascii="Times New Roman" w:eastAsia="仿宋" w:hAnsi="Times New Roman" w:cs="Times New Roman"/>
                <w:kern w:val="0"/>
                <w:sz w:val="22"/>
              </w:rPr>
              <w:t>地球生命的起源</w:t>
            </w:r>
          </w:p>
        </w:tc>
        <w:tc>
          <w:tcPr>
            <w:tcW w:w="2977" w:type="dxa"/>
            <w:vAlign w:val="center"/>
          </w:tcPr>
          <w:p w:rsidR="00D73A65" w:rsidRPr="00F438F2" w:rsidRDefault="003C0859" w:rsidP="00D73A65">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关于地球生命起源的研究历史及主要理论观点，地球上最早的生命形式</w:t>
            </w:r>
            <w:r w:rsidR="00003AE4" w:rsidRPr="00F438F2">
              <w:rPr>
                <w:rFonts w:ascii="Times New Roman" w:eastAsia="仿宋" w:hAnsi="Times New Roman" w:cs="Times New Roman"/>
                <w:sz w:val="22"/>
                <w:lang w:val="x-none"/>
              </w:rPr>
              <w:t>（地球化学记录，微化石记录，沉积学证据）</w:t>
            </w:r>
          </w:p>
        </w:tc>
        <w:tc>
          <w:tcPr>
            <w:tcW w:w="567" w:type="dxa"/>
            <w:vAlign w:val="center"/>
          </w:tcPr>
          <w:p w:rsidR="00D73A65" w:rsidRPr="00F438F2" w:rsidRDefault="009F6A53" w:rsidP="00D73A65">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54080B" w:rsidRPr="00F438F2" w:rsidRDefault="0054080B" w:rsidP="0054080B">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D73A65" w:rsidRPr="00F438F2" w:rsidRDefault="0054080B" w:rsidP="0054080B">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2681"/>
          <w:jc w:val="center"/>
        </w:trPr>
        <w:tc>
          <w:tcPr>
            <w:tcW w:w="1247" w:type="dxa"/>
            <w:vMerge/>
            <w:vAlign w:val="center"/>
          </w:tcPr>
          <w:p w:rsidR="00003AE4" w:rsidRPr="00F438F2" w:rsidRDefault="00003AE4" w:rsidP="00D73A65">
            <w:pPr>
              <w:rPr>
                <w:rFonts w:ascii="Times New Roman" w:eastAsia="仿宋" w:hAnsi="Times New Roman" w:cs="Times New Roman"/>
                <w:sz w:val="22"/>
                <w:lang w:val="x-none"/>
              </w:rPr>
            </w:pPr>
          </w:p>
        </w:tc>
        <w:tc>
          <w:tcPr>
            <w:tcW w:w="2859" w:type="dxa"/>
            <w:vAlign w:val="center"/>
          </w:tcPr>
          <w:p w:rsidR="00003AE4" w:rsidRPr="00F438F2" w:rsidRDefault="00003AE4" w:rsidP="00D73A65">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第二节：中太古代到新元古代的生命形式</w:t>
            </w:r>
          </w:p>
        </w:tc>
        <w:tc>
          <w:tcPr>
            <w:tcW w:w="2977" w:type="dxa"/>
            <w:vAlign w:val="center"/>
          </w:tcPr>
          <w:p w:rsidR="00003AE4" w:rsidRPr="00F438F2" w:rsidRDefault="00003AE4" w:rsidP="00D73A65">
            <w:pPr>
              <w:rPr>
                <w:rFonts w:ascii="Times New Roman" w:eastAsia="仿宋" w:hAnsi="Times New Roman" w:cs="Times New Roman"/>
                <w:sz w:val="22"/>
              </w:rPr>
            </w:pPr>
            <w:r w:rsidRPr="00F438F2">
              <w:rPr>
                <w:rFonts w:ascii="Times New Roman" w:eastAsia="仿宋" w:hAnsi="Times New Roman" w:cs="Times New Roman"/>
                <w:sz w:val="22"/>
                <w:lang w:val="x-none"/>
              </w:rPr>
              <w:t>太古宙主要生命形式介绍，地球的氧化条件，元古宙主要生命形式介绍，古元古代及其真核生物的起源，中元古代及其多细胞生物的起源，新元古代及其</w:t>
            </w:r>
            <w:r w:rsidRPr="00F438F2">
              <w:rPr>
                <w:rFonts w:ascii="Times New Roman" w:eastAsia="仿宋" w:hAnsi="Times New Roman" w:cs="Times New Roman"/>
                <w:sz w:val="22"/>
              </w:rPr>
              <w:t>比特斯普林斯生物群介绍</w:t>
            </w:r>
          </w:p>
        </w:tc>
        <w:tc>
          <w:tcPr>
            <w:tcW w:w="567" w:type="dxa"/>
            <w:vAlign w:val="center"/>
          </w:tcPr>
          <w:p w:rsidR="00003AE4" w:rsidRPr="00F438F2" w:rsidRDefault="009F6A53" w:rsidP="00D73A65">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003AE4" w:rsidRPr="00F438F2" w:rsidRDefault="00003AE4" w:rsidP="0054080B">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003AE4" w:rsidRPr="00F438F2" w:rsidRDefault="00003AE4" w:rsidP="0054080B">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1771"/>
          <w:jc w:val="center"/>
        </w:trPr>
        <w:tc>
          <w:tcPr>
            <w:tcW w:w="1247" w:type="dxa"/>
            <w:vMerge w:val="restart"/>
            <w:vAlign w:val="center"/>
          </w:tcPr>
          <w:p w:rsidR="00E1128A" w:rsidRPr="00F438F2" w:rsidRDefault="00E1128A" w:rsidP="00E1128A">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lastRenderedPageBreak/>
              <w:t>第</w:t>
            </w:r>
            <w:r w:rsidR="00003AE4" w:rsidRPr="00F438F2">
              <w:rPr>
                <w:rFonts w:ascii="Times New Roman" w:eastAsia="仿宋" w:hAnsi="Times New Roman" w:cs="Times New Roman"/>
                <w:sz w:val="22"/>
                <w:lang w:val="x-none"/>
              </w:rPr>
              <w:t>三</w:t>
            </w:r>
            <w:r w:rsidRPr="00F438F2">
              <w:rPr>
                <w:rFonts w:ascii="Times New Roman" w:eastAsia="仿宋" w:hAnsi="Times New Roman" w:cs="Times New Roman"/>
                <w:sz w:val="22"/>
                <w:lang w:val="x-none"/>
              </w:rPr>
              <w:t>章</w:t>
            </w:r>
            <w:r w:rsidRPr="00F438F2">
              <w:rPr>
                <w:rFonts w:ascii="Times New Roman" w:eastAsia="仿宋" w:hAnsi="Times New Roman" w:cs="Times New Roman"/>
                <w:sz w:val="22"/>
                <w:lang w:val="x-none"/>
              </w:rPr>
              <w:t xml:space="preserve"> </w:t>
            </w:r>
            <w:r w:rsidR="00003AE4" w:rsidRPr="00F438F2">
              <w:rPr>
                <w:rFonts w:ascii="Times New Roman" w:eastAsia="仿宋" w:hAnsi="Times New Roman" w:cs="Times New Roman"/>
                <w:sz w:val="22"/>
                <w:lang w:val="x-none"/>
              </w:rPr>
              <w:t>真菌、细菌和地衣</w:t>
            </w:r>
          </w:p>
        </w:tc>
        <w:tc>
          <w:tcPr>
            <w:tcW w:w="2859" w:type="dxa"/>
            <w:vAlign w:val="center"/>
          </w:tcPr>
          <w:p w:rsidR="00E1128A" w:rsidRPr="00F438F2" w:rsidRDefault="00E1128A" w:rsidP="00E1128A">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第一节：</w:t>
            </w:r>
            <w:r w:rsidR="00003AE4" w:rsidRPr="00F438F2">
              <w:rPr>
                <w:rFonts w:ascii="Times New Roman" w:eastAsia="仿宋" w:hAnsi="Times New Roman" w:cs="Times New Roman"/>
                <w:kern w:val="0"/>
                <w:sz w:val="22"/>
              </w:rPr>
              <w:t>真菌、细菌</w:t>
            </w:r>
          </w:p>
        </w:tc>
        <w:tc>
          <w:tcPr>
            <w:tcW w:w="2977" w:type="dxa"/>
            <w:vAlign w:val="center"/>
          </w:tcPr>
          <w:p w:rsidR="00E1128A" w:rsidRPr="00F438F2" w:rsidRDefault="007D212D" w:rsidP="00E1128A">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最早的化石</w:t>
            </w:r>
            <w:r w:rsidR="00003AE4" w:rsidRPr="00F438F2">
              <w:rPr>
                <w:rFonts w:ascii="Times New Roman" w:eastAsia="仿宋" w:hAnsi="Times New Roman" w:cs="Times New Roman"/>
                <w:sz w:val="22"/>
                <w:lang w:val="x-none"/>
              </w:rPr>
              <w:t>真菌</w:t>
            </w:r>
            <w:r w:rsidRPr="00F438F2">
              <w:rPr>
                <w:rFonts w:ascii="Times New Roman" w:eastAsia="仿宋" w:hAnsi="Times New Roman" w:cs="Times New Roman"/>
                <w:sz w:val="22"/>
                <w:lang w:val="x-none"/>
              </w:rPr>
              <w:t>，真菌演化的系统学，真菌的生命周期，真菌与动物的相互关系，真菌的地质作用，类似真菌的一些有机体，真细菌和古细菌</w:t>
            </w:r>
          </w:p>
        </w:tc>
        <w:tc>
          <w:tcPr>
            <w:tcW w:w="567" w:type="dxa"/>
            <w:vAlign w:val="center"/>
          </w:tcPr>
          <w:p w:rsidR="00E1128A" w:rsidRPr="00F438F2" w:rsidRDefault="009F6A53" w:rsidP="00E1128A">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B51AA5" w:rsidRPr="00F438F2" w:rsidRDefault="00B51AA5" w:rsidP="00B51AA5">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E1128A" w:rsidRPr="00F438F2" w:rsidRDefault="00B51AA5" w:rsidP="00B51AA5">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832"/>
          <w:jc w:val="center"/>
        </w:trPr>
        <w:tc>
          <w:tcPr>
            <w:tcW w:w="1247" w:type="dxa"/>
            <w:vMerge/>
            <w:vAlign w:val="center"/>
          </w:tcPr>
          <w:p w:rsidR="007D212D" w:rsidRPr="00F438F2" w:rsidRDefault="007D212D" w:rsidP="00E1128A">
            <w:pPr>
              <w:rPr>
                <w:rFonts w:ascii="Times New Roman" w:eastAsia="仿宋" w:hAnsi="Times New Roman" w:cs="Times New Roman"/>
                <w:sz w:val="22"/>
                <w:lang w:val="x-none"/>
              </w:rPr>
            </w:pPr>
          </w:p>
        </w:tc>
        <w:tc>
          <w:tcPr>
            <w:tcW w:w="2859" w:type="dxa"/>
            <w:vAlign w:val="center"/>
          </w:tcPr>
          <w:p w:rsidR="007D212D" w:rsidRPr="00F438F2" w:rsidRDefault="007D212D" w:rsidP="00E1128A">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第二节：地衣</w:t>
            </w:r>
          </w:p>
        </w:tc>
        <w:tc>
          <w:tcPr>
            <w:tcW w:w="2977" w:type="dxa"/>
            <w:vAlign w:val="center"/>
          </w:tcPr>
          <w:p w:rsidR="007D212D" w:rsidRPr="00F438F2" w:rsidRDefault="007D212D" w:rsidP="00E1128A">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地衣介绍，地衣的化石记录，地衣的地质作用</w:t>
            </w:r>
          </w:p>
        </w:tc>
        <w:tc>
          <w:tcPr>
            <w:tcW w:w="567" w:type="dxa"/>
            <w:vAlign w:val="center"/>
          </w:tcPr>
          <w:p w:rsidR="007D212D" w:rsidRPr="00F438F2" w:rsidRDefault="009F6A53" w:rsidP="00E1128A">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7D212D" w:rsidRPr="00F438F2" w:rsidRDefault="007D212D" w:rsidP="00B51AA5">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7D212D" w:rsidRPr="00F438F2" w:rsidRDefault="007D212D" w:rsidP="00B51AA5">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1411"/>
          <w:jc w:val="center"/>
        </w:trPr>
        <w:tc>
          <w:tcPr>
            <w:tcW w:w="1247" w:type="dxa"/>
            <w:vMerge w:val="restart"/>
            <w:vAlign w:val="center"/>
          </w:tcPr>
          <w:p w:rsidR="0053184C" w:rsidRPr="00F438F2" w:rsidRDefault="0053184C" w:rsidP="0053184C">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w:t>
            </w:r>
            <w:r w:rsidR="007D212D" w:rsidRPr="00F438F2">
              <w:rPr>
                <w:rFonts w:ascii="Times New Roman" w:eastAsia="仿宋" w:hAnsi="Times New Roman" w:cs="Times New Roman"/>
                <w:sz w:val="22"/>
                <w:lang w:val="x-none"/>
              </w:rPr>
              <w:t>四</w:t>
            </w:r>
            <w:r w:rsidRPr="00F438F2">
              <w:rPr>
                <w:rFonts w:ascii="Times New Roman" w:eastAsia="仿宋" w:hAnsi="Times New Roman" w:cs="Times New Roman"/>
                <w:sz w:val="22"/>
                <w:lang w:val="x-none"/>
              </w:rPr>
              <w:t>章</w:t>
            </w:r>
            <w:r w:rsidRPr="00F438F2">
              <w:rPr>
                <w:rFonts w:ascii="Times New Roman" w:eastAsia="仿宋" w:hAnsi="Times New Roman" w:cs="Times New Roman"/>
                <w:sz w:val="22"/>
                <w:lang w:val="x-none"/>
              </w:rPr>
              <w:t xml:space="preserve"> </w:t>
            </w:r>
            <w:r w:rsidR="007D212D" w:rsidRPr="00F438F2">
              <w:rPr>
                <w:rFonts w:ascii="Times New Roman" w:eastAsia="仿宋" w:hAnsi="Times New Roman" w:cs="Times New Roman"/>
                <w:sz w:val="22"/>
                <w:lang w:val="x-none"/>
              </w:rPr>
              <w:t>水藻</w:t>
            </w:r>
          </w:p>
        </w:tc>
        <w:tc>
          <w:tcPr>
            <w:tcW w:w="2859" w:type="dxa"/>
            <w:vAlign w:val="center"/>
          </w:tcPr>
          <w:p w:rsidR="0053184C" w:rsidRPr="00F438F2" w:rsidRDefault="0053184C" w:rsidP="0053184C">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第一节：</w:t>
            </w:r>
            <w:r w:rsidR="007D212D" w:rsidRPr="00F438F2">
              <w:rPr>
                <w:rFonts w:ascii="Times New Roman" w:eastAsia="仿宋" w:hAnsi="Times New Roman" w:cs="Times New Roman"/>
                <w:kern w:val="0"/>
                <w:sz w:val="22"/>
              </w:rPr>
              <w:t>绿藻</w:t>
            </w:r>
          </w:p>
        </w:tc>
        <w:tc>
          <w:tcPr>
            <w:tcW w:w="2977" w:type="dxa"/>
            <w:vAlign w:val="center"/>
          </w:tcPr>
          <w:p w:rsidR="0053184C" w:rsidRPr="00F438F2" w:rsidRDefault="007D212D" w:rsidP="007D212D">
            <w:pPr>
              <w:jc w:val="left"/>
              <w:rPr>
                <w:rFonts w:ascii="Times New Roman" w:eastAsia="仿宋" w:hAnsi="Times New Roman" w:cs="Times New Roman"/>
                <w:sz w:val="22"/>
                <w:lang w:val="x-none"/>
              </w:rPr>
            </w:pPr>
            <w:r w:rsidRPr="00F438F2">
              <w:rPr>
                <w:rFonts w:ascii="Times New Roman" w:eastAsia="仿宋" w:hAnsi="Times New Roman" w:cs="Times New Roman"/>
                <w:sz w:val="22"/>
                <w:lang w:val="x-none"/>
              </w:rPr>
              <w:t>绿藻的分类及其主要化石代表（</w:t>
            </w:r>
            <w:r w:rsidRPr="00F438F2">
              <w:rPr>
                <w:rFonts w:ascii="Times New Roman" w:eastAsia="仿宋" w:hAnsi="Times New Roman" w:cs="Times New Roman"/>
                <w:sz w:val="22"/>
              </w:rPr>
              <w:t>Prasinophyceae, Chlorophyceae, Ulvophyceae, Charophyceae</w:t>
            </w:r>
            <w:r w:rsidRPr="00F438F2">
              <w:rPr>
                <w:rFonts w:ascii="Times New Roman" w:eastAsia="仿宋" w:hAnsi="Times New Roman" w:cs="Times New Roman"/>
                <w:sz w:val="22"/>
                <w:lang w:val="x-none"/>
              </w:rPr>
              <w:t>）</w:t>
            </w:r>
          </w:p>
        </w:tc>
        <w:tc>
          <w:tcPr>
            <w:tcW w:w="567" w:type="dxa"/>
            <w:vAlign w:val="center"/>
          </w:tcPr>
          <w:p w:rsidR="0053184C" w:rsidRPr="00F438F2" w:rsidRDefault="009F6A53" w:rsidP="0053184C">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DC0CBE" w:rsidRPr="00F438F2" w:rsidRDefault="00DC0CBE"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53184C" w:rsidRPr="00F438F2" w:rsidRDefault="00DC0CBE"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1261"/>
          <w:jc w:val="center"/>
        </w:trPr>
        <w:tc>
          <w:tcPr>
            <w:tcW w:w="1247" w:type="dxa"/>
            <w:vMerge/>
            <w:vAlign w:val="center"/>
          </w:tcPr>
          <w:p w:rsidR="0053184C" w:rsidRPr="00F438F2" w:rsidRDefault="0053184C" w:rsidP="0053184C">
            <w:pPr>
              <w:rPr>
                <w:rFonts w:ascii="Times New Roman" w:eastAsia="仿宋" w:hAnsi="Times New Roman" w:cs="Times New Roman"/>
                <w:sz w:val="22"/>
                <w:lang w:val="x-none"/>
              </w:rPr>
            </w:pPr>
          </w:p>
        </w:tc>
        <w:tc>
          <w:tcPr>
            <w:tcW w:w="2859" w:type="dxa"/>
            <w:vAlign w:val="center"/>
          </w:tcPr>
          <w:p w:rsidR="0053184C" w:rsidRPr="00F438F2" w:rsidRDefault="0053184C" w:rsidP="0053184C">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第二节：</w:t>
            </w:r>
            <w:r w:rsidR="00C6479F" w:rsidRPr="00F438F2">
              <w:rPr>
                <w:rFonts w:ascii="Times New Roman" w:eastAsia="仿宋" w:hAnsi="Times New Roman" w:cs="Times New Roman"/>
                <w:kern w:val="0"/>
                <w:sz w:val="22"/>
              </w:rPr>
              <w:t>裸藻、沟鞭藻、不等鞭毛藻、金黄藻、红藻、疑源类</w:t>
            </w:r>
          </w:p>
        </w:tc>
        <w:tc>
          <w:tcPr>
            <w:tcW w:w="2977" w:type="dxa"/>
            <w:vAlign w:val="center"/>
          </w:tcPr>
          <w:p w:rsidR="0053184C" w:rsidRPr="00F438F2" w:rsidRDefault="00C6479F" w:rsidP="0053184C">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各种水藻类的主要识别特征、生活环境、地史分布、主要化石代表及其</w:t>
            </w:r>
            <w:r w:rsidR="00A42FDB" w:rsidRPr="00F438F2">
              <w:rPr>
                <w:rFonts w:ascii="Times New Roman" w:eastAsia="仿宋" w:hAnsi="Times New Roman" w:cs="Times New Roman"/>
                <w:sz w:val="22"/>
                <w:lang w:val="x-none"/>
              </w:rPr>
              <w:t>研究历史等</w:t>
            </w:r>
          </w:p>
        </w:tc>
        <w:tc>
          <w:tcPr>
            <w:tcW w:w="567" w:type="dxa"/>
            <w:vAlign w:val="center"/>
          </w:tcPr>
          <w:p w:rsidR="0053184C" w:rsidRPr="00F438F2" w:rsidRDefault="009F6A53" w:rsidP="0053184C">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DC0CBE" w:rsidRPr="00F438F2" w:rsidRDefault="00DC0CBE"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53184C" w:rsidRPr="00F438F2" w:rsidRDefault="00DC0CBE"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1562"/>
          <w:jc w:val="center"/>
        </w:trPr>
        <w:tc>
          <w:tcPr>
            <w:tcW w:w="1247" w:type="dxa"/>
            <w:vMerge w:val="restart"/>
            <w:vAlign w:val="center"/>
          </w:tcPr>
          <w:p w:rsidR="000B071C" w:rsidRPr="00F438F2" w:rsidRDefault="000B071C" w:rsidP="000B071C">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w:t>
            </w:r>
            <w:r w:rsidR="00A42FDB" w:rsidRPr="00F438F2">
              <w:rPr>
                <w:rFonts w:ascii="Times New Roman" w:eastAsia="仿宋" w:hAnsi="Times New Roman" w:cs="Times New Roman"/>
                <w:sz w:val="22"/>
                <w:lang w:val="x-none"/>
              </w:rPr>
              <w:t>五</w:t>
            </w:r>
            <w:r w:rsidRPr="00F438F2">
              <w:rPr>
                <w:rFonts w:ascii="Times New Roman" w:eastAsia="仿宋" w:hAnsi="Times New Roman" w:cs="Times New Roman"/>
                <w:sz w:val="22"/>
                <w:lang w:val="x-none"/>
              </w:rPr>
              <w:t>章</w:t>
            </w:r>
            <w:r w:rsidRPr="00F438F2">
              <w:rPr>
                <w:rFonts w:ascii="Times New Roman" w:eastAsia="仿宋" w:hAnsi="Times New Roman" w:cs="Times New Roman"/>
                <w:sz w:val="22"/>
                <w:lang w:val="x-none"/>
              </w:rPr>
              <w:t xml:space="preserve"> </w:t>
            </w:r>
            <w:r w:rsidR="00A42FDB" w:rsidRPr="00F438F2">
              <w:rPr>
                <w:rFonts w:ascii="Times New Roman" w:eastAsia="仿宋" w:hAnsi="Times New Roman" w:cs="Times New Roman"/>
                <w:sz w:val="22"/>
                <w:lang w:val="x-none"/>
              </w:rPr>
              <w:t>苔藓类植物</w:t>
            </w:r>
          </w:p>
        </w:tc>
        <w:tc>
          <w:tcPr>
            <w:tcW w:w="2859" w:type="dxa"/>
            <w:vAlign w:val="center"/>
          </w:tcPr>
          <w:p w:rsidR="000B071C" w:rsidRPr="00F438F2" w:rsidRDefault="000B071C" w:rsidP="000B071C">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第一节：</w:t>
            </w:r>
            <w:r w:rsidR="00A42FDB" w:rsidRPr="00F438F2">
              <w:rPr>
                <w:rFonts w:ascii="Times New Roman" w:eastAsia="仿宋" w:hAnsi="Times New Roman" w:cs="Times New Roman"/>
                <w:kern w:val="0"/>
                <w:sz w:val="22"/>
              </w:rPr>
              <w:t>苔藓类植物的分类系统及主要识别特征</w:t>
            </w:r>
          </w:p>
        </w:tc>
        <w:tc>
          <w:tcPr>
            <w:tcW w:w="2977" w:type="dxa"/>
            <w:vAlign w:val="center"/>
          </w:tcPr>
          <w:p w:rsidR="000B071C" w:rsidRPr="00F438F2" w:rsidRDefault="00A42FDB" w:rsidP="000B071C">
            <w:pPr>
              <w:rPr>
                <w:rFonts w:ascii="Times New Roman" w:eastAsia="仿宋" w:hAnsi="Times New Roman" w:cs="Times New Roman"/>
                <w:sz w:val="22"/>
                <w:lang w:val="x-none"/>
              </w:rPr>
            </w:pPr>
            <w:r w:rsidRPr="00F438F2">
              <w:rPr>
                <w:rFonts w:ascii="Times New Roman" w:eastAsia="仿宋" w:hAnsi="Times New Roman" w:cs="Times New Roman"/>
                <w:kern w:val="0"/>
                <w:sz w:val="22"/>
              </w:rPr>
              <w:t>苔藓类植物的分类系统及主要识别特征、苔藓类植物的形态结构及其生命周期，苔藓类植物的特点</w:t>
            </w:r>
          </w:p>
        </w:tc>
        <w:tc>
          <w:tcPr>
            <w:tcW w:w="567" w:type="dxa"/>
            <w:vAlign w:val="center"/>
          </w:tcPr>
          <w:p w:rsidR="000B071C" w:rsidRPr="00F438F2" w:rsidRDefault="009F6A53" w:rsidP="000B071C">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DC0CBE" w:rsidRPr="00F438F2" w:rsidRDefault="00DC0CBE"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0B071C" w:rsidRPr="00F438F2" w:rsidRDefault="00DC0CBE"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1826"/>
          <w:jc w:val="center"/>
        </w:trPr>
        <w:tc>
          <w:tcPr>
            <w:tcW w:w="1247" w:type="dxa"/>
            <w:vMerge/>
            <w:vAlign w:val="center"/>
          </w:tcPr>
          <w:p w:rsidR="000B071C" w:rsidRPr="00F438F2" w:rsidRDefault="000B071C" w:rsidP="000B071C">
            <w:pPr>
              <w:rPr>
                <w:rFonts w:ascii="Times New Roman" w:eastAsia="仿宋" w:hAnsi="Times New Roman" w:cs="Times New Roman"/>
                <w:sz w:val="22"/>
                <w:lang w:val="x-none"/>
              </w:rPr>
            </w:pPr>
          </w:p>
        </w:tc>
        <w:tc>
          <w:tcPr>
            <w:tcW w:w="2859" w:type="dxa"/>
            <w:vAlign w:val="center"/>
          </w:tcPr>
          <w:p w:rsidR="000B071C" w:rsidRPr="00F438F2" w:rsidRDefault="000B071C" w:rsidP="000B071C">
            <w:pPr>
              <w:rPr>
                <w:rFonts w:ascii="Times New Roman" w:eastAsia="仿宋" w:hAnsi="Times New Roman" w:cs="Times New Roman"/>
                <w:kern w:val="0"/>
                <w:sz w:val="22"/>
              </w:rPr>
            </w:pPr>
            <w:r w:rsidRPr="00F438F2">
              <w:rPr>
                <w:rFonts w:ascii="Times New Roman" w:eastAsia="仿宋" w:hAnsi="Times New Roman" w:cs="Times New Roman"/>
                <w:kern w:val="0"/>
                <w:sz w:val="22"/>
              </w:rPr>
              <w:t>第二节：</w:t>
            </w:r>
            <w:r w:rsidR="00A42FDB" w:rsidRPr="00F438F2">
              <w:rPr>
                <w:rFonts w:ascii="Times New Roman" w:eastAsia="仿宋" w:hAnsi="Times New Roman" w:cs="Times New Roman"/>
                <w:kern w:val="0"/>
                <w:sz w:val="22"/>
              </w:rPr>
              <w:t>苔藓类植物的化石代表及其研究历史</w:t>
            </w:r>
          </w:p>
        </w:tc>
        <w:tc>
          <w:tcPr>
            <w:tcW w:w="2977" w:type="dxa"/>
            <w:vAlign w:val="center"/>
          </w:tcPr>
          <w:p w:rsidR="000B071C" w:rsidRPr="00F438F2" w:rsidRDefault="00A42FDB" w:rsidP="000B071C">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最早的苔藓类植物的化石证据，苔类植物的化石代表及其研究历史，藓类植物的化石代表及其研究历史，角苔类植物的化石代表及其研究历史</w:t>
            </w:r>
          </w:p>
        </w:tc>
        <w:tc>
          <w:tcPr>
            <w:tcW w:w="567" w:type="dxa"/>
            <w:vAlign w:val="center"/>
          </w:tcPr>
          <w:p w:rsidR="000B071C" w:rsidRPr="00F438F2" w:rsidRDefault="009F6A53" w:rsidP="000B071C">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DC0CBE" w:rsidRPr="00F438F2" w:rsidRDefault="00DC0CBE"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0B071C" w:rsidRPr="00F438F2" w:rsidRDefault="00DC0CBE"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1257"/>
          <w:jc w:val="center"/>
        </w:trPr>
        <w:tc>
          <w:tcPr>
            <w:tcW w:w="1247" w:type="dxa"/>
            <w:vMerge w:val="restart"/>
            <w:vAlign w:val="center"/>
          </w:tcPr>
          <w:p w:rsidR="00696B07" w:rsidRPr="00F438F2" w:rsidRDefault="00696B07"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w:t>
            </w:r>
            <w:r w:rsidR="008D3C74" w:rsidRPr="00F438F2">
              <w:rPr>
                <w:rFonts w:ascii="Times New Roman" w:eastAsia="仿宋" w:hAnsi="Times New Roman" w:cs="Times New Roman"/>
                <w:sz w:val="22"/>
                <w:lang w:val="x-none"/>
              </w:rPr>
              <w:t>6</w:t>
            </w:r>
            <w:r w:rsidRPr="00F438F2">
              <w:rPr>
                <w:rFonts w:ascii="Times New Roman" w:eastAsia="仿宋" w:hAnsi="Times New Roman" w:cs="Times New Roman"/>
                <w:sz w:val="22"/>
                <w:lang w:val="x-none"/>
              </w:rPr>
              <w:t>章</w:t>
            </w:r>
            <w:r w:rsidRPr="00F438F2">
              <w:rPr>
                <w:rFonts w:ascii="Times New Roman" w:eastAsia="仿宋" w:hAnsi="Times New Roman" w:cs="Times New Roman"/>
                <w:sz w:val="22"/>
                <w:lang w:val="x-none"/>
              </w:rPr>
              <w:t xml:space="preserve"> </w:t>
            </w:r>
            <w:r w:rsidR="008D3C74" w:rsidRPr="00F438F2">
              <w:rPr>
                <w:rFonts w:ascii="Times New Roman" w:eastAsia="仿宋" w:hAnsi="Times New Roman" w:cs="Times New Roman"/>
                <w:sz w:val="22"/>
                <w:lang w:val="x-none"/>
              </w:rPr>
              <w:t>植物登陆</w:t>
            </w:r>
          </w:p>
        </w:tc>
        <w:tc>
          <w:tcPr>
            <w:tcW w:w="2859" w:type="dxa"/>
            <w:vAlign w:val="center"/>
          </w:tcPr>
          <w:p w:rsidR="00696B07" w:rsidRPr="00F438F2" w:rsidRDefault="00696B07" w:rsidP="00DC0CBE">
            <w:pPr>
              <w:rPr>
                <w:rFonts w:ascii="Times New Roman" w:eastAsia="仿宋" w:hAnsi="Times New Roman" w:cs="Times New Roman"/>
                <w:kern w:val="0"/>
                <w:sz w:val="22"/>
              </w:rPr>
            </w:pPr>
            <w:r w:rsidRPr="00F438F2">
              <w:rPr>
                <w:rFonts w:ascii="Times New Roman" w:eastAsia="仿宋" w:hAnsi="Times New Roman" w:cs="Times New Roman"/>
                <w:kern w:val="0"/>
                <w:sz w:val="22"/>
              </w:rPr>
              <w:t>第一节：</w:t>
            </w:r>
            <w:r w:rsidR="008D3C74" w:rsidRPr="00F438F2">
              <w:rPr>
                <w:rFonts w:ascii="Times New Roman" w:eastAsia="仿宋" w:hAnsi="Times New Roman" w:cs="Times New Roman"/>
                <w:kern w:val="0"/>
                <w:sz w:val="22"/>
              </w:rPr>
              <w:t>植物登陆介绍</w:t>
            </w:r>
          </w:p>
        </w:tc>
        <w:tc>
          <w:tcPr>
            <w:tcW w:w="2977" w:type="dxa"/>
            <w:vAlign w:val="center"/>
          </w:tcPr>
          <w:p w:rsidR="00696B07" w:rsidRPr="00F438F2" w:rsidRDefault="008D3C74"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植物登陆的地史学意义，植物登陆的先前条件，最早的生物登陆事件发生的时间</w:t>
            </w:r>
          </w:p>
        </w:tc>
        <w:tc>
          <w:tcPr>
            <w:tcW w:w="567" w:type="dxa"/>
            <w:vAlign w:val="center"/>
          </w:tcPr>
          <w:p w:rsidR="00696B07" w:rsidRPr="00F438F2" w:rsidRDefault="009F6A53"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696B07" w:rsidRPr="00F438F2" w:rsidRDefault="00696B07"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696B07" w:rsidRPr="00F438F2" w:rsidRDefault="00696B07"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2693"/>
          <w:jc w:val="center"/>
        </w:trPr>
        <w:tc>
          <w:tcPr>
            <w:tcW w:w="1247" w:type="dxa"/>
            <w:vMerge/>
            <w:vAlign w:val="center"/>
          </w:tcPr>
          <w:p w:rsidR="00696B07" w:rsidRPr="00F438F2" w:rsidRDefault="00696B07" w:rsidP="00DC0CBE">
            <w:pPr>
              <w:rPr>
                <w:rFonts w:ascii="Times New Roman" w:eastAsia="仿宋" w:hAnsi="Times New Roman" w:cs="Times New Roman"/>
                <w:sz w:val="22"/>
                <w:lang w:val="x-none"/>
              </w:rPr>
            </w:pPr>
          </w:p>
        </w:tc>
        <w:tc>
          <w:tcPr>
            <w:tcW w:w="2859" w:type="dxa"/>
            <w:vAlign w:val="center"/>
          </w:tcPr>
          <w:p w:rsidR="00696B07" w:rsidRPr="00F438F2" w:rsidRDefault="00696B07" w:rsidP="00DC0CBE">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第二节：</w:t>
            </w:r>
            <w:r w:rsidR="008D3C74" w:rsidRPr="00F438F2">
              <w:rPr>
                <w:rFonts w:ascii="Times New Roman" w:eastAsia="仿宋" w:hAnsi="Times New Roman" w:cs="Times New Roman"/>
                <w:kern w:val="0"/>
                <w:sz w:val="22"/>
              </w:rPr>
              <w:t>陆生植物的祖先类群</w:t>
            </w:r>
          </w:p>
        </w:tc>
        <w:tc>
          <w:tcPr>
            <w:tcW w:w="2977" w:type="dxa"/>
            <w:vAlign w:val="center"/>
          </w:tcPr>
          <w:p w:rsidR="00696B07" w:rsidRPr="00F438F2" w:rsidRDefault="008D3C74" w:rsidP="008D3C7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过渡到陆地，支持结构及其水分的保持，结构支持及其水分的运输，植物的保护组织（防止脱水和防止紫外线），气体交换，</w:t>
            </w:r>
            <w:r w:rsidR="001E2B2E" w:rsidRPr="00F438F2">
              <w:rPr>
                <w:rFonts w:ascii="Times New Roman" w:eastAsia="仿宋" w:hAnsi="Times New Roman" w:cs="Times New Roman"/>
                <w:sz w:val="22"/>
                <w:lang w:val="x-none"/>
              </w:rPr>
              <w:t>陆地上繁殖结构的起源，生命历史生物学</w:t>
            </w:r>
          </w:p>
        </w:tc>
        <w:tc>
          <w:tcPr>
            <w:tcW w:w="567" w:type="dxa"/>
            <w:vAlign w:val="center"/>
          </w:tcPr>
          <w:p w:rsidR="00696B07" w:rsidRPr="00F438F2" w:rsidRDefault="009F6A53"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696B07" w:rsidRPr="00F438F2" w:rsidRDefault="00696B07"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696B07" w:rsidRPr="00F438F2" w:rsidRDefault="00696B07" w:rsidP="00DC0CBE">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921"/>
          <w:jc w:val="center"/>
        </w:trPr>
        <w:tc>
          <w:tcPr>
            <w:tcW w:w="1247" w:type="dxa"/>
            <w:vMerge w:val="restart"/>
            <w:vAlign w:val="center"/>
          </w:tcPr>
          <w:p w:rsidR="00696B07" w:rsidRPr="00F438F2" w:rsidRDefault="00696B07" w:rsidP="00C52C86">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lastRenderedPageBreak/>
              <w:t>第</w:t>
            </w:r>
            <w:r w:rsidR="00C52C86" w:rsidRPr="00F438F2">
              <w:rPr>
                <w:rFonts w:ascii="Times New Roman" w:eastAsia="仿宋" w:hAnsi="Times New Roman" w:cs="Times New Roman"/>
                <w:sz w:val="22"/>
                <w:lang w:val="x-none"/>
              </w:rPr>
              <w:t>7</w:t>
            </w:r>
            <w:r w:rsidRPr="00F438F2">
              <w:rPr>
                <w:rFonts w:ascii="Times New Roman" w:eastAsia="仿宋" w:hAnsi="Times New Roman" w:cs="Times New Roman"/>
                <w:sz w:val="22"/>
                <w:lang w:val="x-none"/>
              </w:rPr>
              <w:t>章</w:t>
            </w:r>
            <w:r w:rsidR="00C52C86" w:rsidRPr="00F438F2">
              <w:rPr>
                <w:rFonts w:ascii="Times New Roman" w:eastAsia="仿宋" w:hAnsi="Times New Roman" w:cs="Times New Roman"/>
                <w:sz w:val="22"/>
                <w:lang w:val="x-none"/>
              </w:rPr>
              <w:t xml:space="preserve"> </w:t>
            </w:r>
            <w:r w:rsidR="00C52C86" w:rsidRPr="00F438F2">
              <w:rPr>
                <w:rFonts w:ascii="Times New Roman" w:eastAsia="仿宋" w:hAnsi="Times New Roman" w:cs="Times New Roman"/>
                <w:sz w:val="22"/>
                <w:lang w:val="x-none"/>
              </w:rPr>
              <w:t>维管植物介绍：形态和解剖</w:t>
            </w:r>
          </w:p>
        </w:tc>
        <w:tc>
          <w:tcPr>
            <w:tcW w:w="2859" w:type="dxa"/>
            <w:vAlign w:val="center"/>
          </w:tcPr>
          <w:p w:rsidR="00696B07" w:rsidRPr="00F438F2" w:rsidRDefault="00696B07" w:rsidP="00696B07">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第一节</w:t>
            </w:r>
            <w:r w:rsidRPr="00F438F2">
              <w:rPr>
                <w:rFonts w:ascii="Times New Roman" w:eastAsia="仿宋" w:hAnsi="Times New Roman" w:cs="Times New Roman"/>
                <w:kern w:val="0"/>
                <w:sz w:val="22"/>
              </w:rPr>
              <w:t xml:space="preserve"> </w:t>
            </w:r>
            <w:r w:rsidR="00C52C86" w:rsidRPr="00F438F2">
              <w:rPr>
                <w:rFonts w:ascii="Times New Roman" w:eastAsia="仿宋" w:hAnsi="Times New Roman" w:cs="Times New Roman"/>
                <w:kern w:val="0"/>
                <w:sz w:val="22"/>
              </w:rPr>
              <w:t>植物器官</w:t>
            </w:r>
          </w:p>
        </w:tc>
        <w:tc>
          <w:tcPr>
            <w:tcW w:w="2977" w:type="dxa"/>
            <w:vAlign w:val="center"/>
          </w:tcPr>
          <w:p w:rsidR="00696B07" w:rsidRPr="00F438F2" w:rsidRDefault="00C52C86"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植物细胞的类型，筛管细胞，植物组织及其初生生长</w:t>
            </w:r>
          </w:p>
        </w:tc>
        <w:tc>
          <w:tcPr>
            <w:tcW w:w="567" w:type="dxa"/>
            <w:vAlign w:val="center"/>
          </w:tcPr>
          <w:p w:rsidR="00696B07" w:rsidRPr="00F438F2" w:rsidRDefault="009F6A53"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A34749" w:rsidRPr="00F438F2" w:rsidRDefault="00A34749" w:rsidP="00A34749">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696B07" w:rsidRPr="00F438F2" w:rsidRDefault="00A34749" w:rsidP="00A34749">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976"/>
          <w:jc w:val="center"/>
        </w:trPr>
        <w:tc>
          <w:tcPr>
            <w:tcW w:w="1247" w:type="dxa"/>
            <w:vMerge/>
            <w:vAlign w:val="center"/>
          </w:tcPr>
          <w:p w:rsidR="00C52C86" w:rsidRPr="00F438F2" w:rsidRDefault="00C52C86" w:rsidP="00696B07">
            <w:pPr>
              <w:rPr>
                <w:rFonts w:ascii="Times New Roman" w:eastAsia="仿宋" w:hAnsi="Times New Roman" w:cs="Times New Roman"/>
                <w:sz w:val="22"/>
                <w:lang w:val="x-none"/>
              </w:rPr>
            </w:pPr>
          </w:p>
        </w:tc>
        <w:tc>
          <w:tcPr>
            <w:tcW w:w="2859" w:type="dxa"/>
            <w:vAlign w:val="center"/>
          </w:tcPr>
          <w:p w:rsidR="00C52C86" w:rsidRPr="00F438F2" w:rsidRDefault="00C52C86" w:rsidP="00696B07">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第二节</w:t>
            </w:r>
            <w:r w:rsidRPr="00F438F2">
              <w:rPr>
                <w:rFonts w:ascii="Times New Roman" w:eastAsia="仿宋" w:hAnsi="Times New Roman" w:cs="Times New Roman"/>
                <w:kern w:val="0"/>
                <w:sz w:val="22"/>
              </w:rPr>
              <w:t xml:space="preserve"> </w:t>
            </w:r>
            <w:r w:rsidRPr="00F438F2">
              <w:rPr>
                <w:rFonts w:ascii="Times New Roman" w:eastAsia="仿宋" w:hAnsi="Times New Roman" w:cs="Times New Roman"/>
                <w:kern w:val="0"/>
                <w:sz w:val="22"/>
              </w:rPr>
              <w:t>根、茎、叶的形态、解剖结构</w:t>
            </w:r>
          </w:p>
        </w:tc>
        <w:tc>
          <w:tcPr>
            <w:tcW w:w="2977" w:type="dxa"/>
            <w:vAlign w:val="center"/>
          </w:tcPr>
          <w:p w:rsidR="00C52C86" w:rsidRPr="00F438F2" w:rsidRDefault="00C52C86"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根和茎的解剖结构，叶的形态及其解剖结构</w:t>
            </w:r>
          </w:p>
        </w:tc>
        <w:tc>
          <w:tcPr>
            <w:tcW w:w="567" w:type="dxa"/>
            <w:vAlign w:val="center"/>
          </w:tcPr>
          <w:p w:rsidR="00C52C86" w:rsidRPr="00F438F2" w:rsidRDefault="009F6A53"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C52C86" w:rsidRPr="00F438F2" w:rsidRDefault="00C52C86" w:rsidP="00A34749">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C52C86" w:rsidRPr="00F438F2" w:rsidRDefault="00C52C86" w:rsidP="00A34749">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847"/>
          <w:jc w:val="center"/>
        </w:trPr>
        <w:tc>
          <w:tcPr>
            <w:tcW w:w="1247" w:type="dxa"/>
            <w:vMerge w:val="restart"/>
            <w:vAlign w:val="center"/>
          </w:tcPr>
          <w:p w:rsidR="00BC2D57" w:rsidRPr="00F438F2" w:rsidRDefault="00BC2D57"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w:t>
            </w:r>
            <w:r w:rsidR="0041539C" w:rsidRPr="00F438F2">
              <w:rPr>
                <w:rFonts w:ascii="Times New Roman" w:eastAsia="仿宋" w:hAnsi="Times New Roman" w:cs="Times New Roman"/>
                <w:sz w:val="22"/>
                <w:lang w:val="x-none"/>
              </w:rPr>
              <w:t>8</w:t>
            </w:r>
            <w:r w:rsidRPr="00F438F2">
              <w:rPr>
                <w:rFonts w:ascii="Times New Roman" w:eastAsia="仿宋" w:hAnsi="Times New Roman" w:cs="Times New Roman"/>
                <w:sz w:val="22"/>
                <w:lang w:val="x-none"/>
              </w:rPr>
              <w:t>章</w:t>
            </w:r>
            <w:r w:rsidRPr="00F438F2">
              <w:rPr>
                <w:rFonts w:ascii="Times New Roman" w:eastAsia="仿宋" w:hAnsi="Times New Roman" w:cs="Times New Roman"/>
                <w:sz w:val="22"/>
                <w:lang w:val="x-none"/>
              </w:rPr>
              <w:t xml:space="preserve"> </w:t>
            </w:r>
            <w:r w:rsidR="00A64F49" w:rsidRPr="00F438F2">
              <w:rPr>
                <w:rFonts w:ascii="Times New Roman" w:eastAsia="仿宋" w:hAnsi="Times New Roman" w:cs="Times New Roman"/>
                <w:sz w:val="22"/>
                <w:lang w:val="x-none"/>
              </w:rPr>
              <w:t>早期具有疏导组织的</w:t>
            </w:r>
            <w:r w:rsidR="0041539C" w:rsidRPr="00F438F2">
              <w:rPr>
                <w:rFonts w:ascii="Times New Roman" w:eastAsia="仿宋" w:hAnsi="Times New Roman" w:cs="Times New Roman"/>
                <w:sz w:val="22"/>
                <w:lang w:val="x-none"/>
              </w:rPr>
              <w:t>陆生植物</w:t>
            </w:r>
          </w:p>
        </w:tc>
        <w:tc>
          <w:tcPr>
            <w:tcW w:w="2859" w:type="dxa"/>
            <w:vAlign w:val="center"/>
          </w:tcPr>
          <w:p w:rsidR="00BC2D57" w:rsidRPr="00F438F2" w:rsidRDefault="00BC2D57"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第一节</w:t>
            </w:r>
            <w:r w:rsidRPr="00F438F2">
              <w:rPr>
                <w:rFonts w:ascii="Times New Roman" w:eastAsia="仿宋" w:hAnsi="Times New Roman" w:cs="Times New Roman"/>
                <w:sz w:val="22"/>
                <w:lang w:val="x-none"/>
              </w:rPr>
              <w:t xml:space="preserve"> </w:t>
            </w:r>
            <w:r w:rsidR="0041539C" w:rsidRPr="00F438F2">
              <w:rPr>
                <w:rFonts w:ascii="Times New Roman" w:eastAsia="仿宋" w:hAnsi="Times New Roman" w:cs="Times New Roman"/>
                <w:sz w:val="22"/>
                <w:lang w:val="x-none"/>
              </w:rPr>
              <w:t>早期陆生植物的疏导组织</w:t>
            </w:r>
          </w:p>
        </w:tc>
        <w:tc>
          <w:tcPr>
            <w:tcW w:w="2977" w:type="dxa"/>
            <w:vAlign w:val="center"/>
          </w:tcPr>
          <w:p w:rsidR="00BC2D57" w:rsidRPr="00F438F2" w:rsidRDefault="0041539C"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研究历史及其主要发现</w:t>
            </w:r>
          </w:p>
        </w:tc>
        <w:tc>
          <w:tcPr>
            <w:tcW w:w="567" w:type="dxa"/>
            <w:vAlign w:val="center"/>
          </w:tcPr>
          <w:p w:rsidR="00BC2D57" w:rsidRPr="00F438F2" w:rsidRDefault="009F6A53"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B44564" w:rsidRPr="00F438F2" w:rsidRDefault="00B44564" w:rsidP="00B4456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BC2D57" w:rsidRPr="00F438F2" w:rsidRDefault="00B44564" w:rsidP="00B4456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1824"/>
          <w:jc w:val="center"/>
        </w:trPr>
        <w:tc>
          <w:tcPr>
            <w:tcW w:w="1247" w:type="dxa"/>
            <w:vMerge/>
            <w:vAlign w:val="center"/>
          </w:tcPr>
          <w:p w:rsidR="00472203" w:rsidRPr="00F438F2" w:rsidRDefault="00472203" w:rsidP="00696B07">
            <w:pPr>
              <w:rPr>
                <w:rFonts w:ascii="Times New Roman" w:eastAsia="仿宋" w:hAnsi="Times New Roman" w:cs="Times New Roman"/>
                <w:sz w:val="22"/>
                <w:lang w:val="x-none"/>
              </w:rPr>
            </w:pPr>
          </w:p>
        </w:tc>
        <w:tc>
          <w:tcPr>
            <w:tcW w:w="2859" w:type="dxa"/>
            <w:vAlign w:val="center"/>
          </w:tcPr>
          <w:p w:rsidR="00472203" w:rsidRPr="00F438F2" w:rsidRDefault="00472203"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第二节</w:t>
            </w:r>
            <w:r w:rsidRPr="00F438F2">
              <w:rPr>
                <w:rFonts w:ascii="Times New Roman" w:eastAsia="仿宋" w:hAnsi="Times New Roman" w:cs="Times New Roman"/>
                <w:sz w:val="22"/>
                <w:lang w:val="x-none"/>
              </w:rPr>
              <w:t xml:space="preserve"> </w:t>
            </w:r>
            <w:r w:rsidRPr="00F438F2">
              <w:rPr>
                <w:rFonts w:ascii="Times New Roman" w:eastAsia="仿宋" w:hAnsi="Times New Roman" w:cs="Times New Roman"/>
                <w:sz w:val="22"/>
                <w:lang w:val="x-none"/>
              </w:rPr>
              <w:t>裸蕨、工蕨、三列蕨、早期陆生植物的演化</w:t>
            </w:r>
          </w:p>
        </w:tc>
        <w:tc>
          <w:tcPr>
            <w:tcW w:w="2977" w:type="dxa"/>
            <w:vAlign w:val="center"/>
          </w:tcPr>
          <w:p w:rsidR="00472203" w:rsidRPr="00F438F2" w:rsidRDefault="00472203"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裸蕨的特征及其化石记录、地史分布，工蕨的特征及其化石记录、地史分布，三列蕨的特征及其化石记录、地史分布，早期陆生植物的演化</w:t>
            </w:r>
          </w:p>
        </w:tc>
        <w:tc>
          <w:tcPr>
            <w:tcW w:w="567" w:type="dxa"/>
            <w:vAlign w:val="center"/>
          </w:tcPr>
          <w:p w:rsidR="00472203" w:rsidRPr="00F438F2" w:rsidRDefault="009F6A53" w:rsidP="00696B07">
            <w:pPr>
              <w:rPr>
                <w:rFonts w:ascii="Times New Roman" w:eastAsia="仿宋" w:hAnsi="Times New Roman" w:cs="Times New Roman"/>
                <w:sz w:val="22"/>
              </w:rPr>
            </w:pPr>
            <w:r w:rsidRPr="00F438F2">
              <w:rPr>
                <w:rFonts w:ascii="Times New Roman" w:eastAsia="仿宋" w:hAnsi="Times New Roman" w:cs="Times New Roman"/>
                <w:sz w:val="22"/>
              </w:rPr>
              <w:t>1</w:t>
            </w:r>
          </w:p>
        </w:tc>
        <w:tc>
          <w:tcPr>
            <w:tcW w:w="1417" w:type="dxa"/>
            <w:vAlign w:val="center"/>
          </w:tcPr>
          <w:p w:rsidR="00472203" w:rsidRPr="00F438F2" w:rsidRDefault="00472203" w:rsidP="00B4456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472203" w:rsidRPr="00F438F2" w:rsidRDefault="00472203" w:rsidP="00B4456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844"/>
          <w:jc w:val="center"/>
        </w:trPr>
        <w:tc>
          <w:tcPr>
            <w:tcW w:w="1247" w:type="dxa"/>
            <w:vMerge w:val="restart"/>
            <w:vAlign w:val="center"/>
          </w:tcPr>
          <w:p w:rsidR="00BC2D57" w:rsidRPr="00F438F2" w:rsidRDefault="00BC2D57"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w:t>
            </w:r>
            <w:r w:rsidR="0034545F" w:rsidRPr="00F438F2">
              <w:rPr>
                <w:rFonts w:ascii="Times New Roman" w:eastAsia="仿宋" w:hAnsi="Times New Roman" w:cs="Times New Roman"/>
                <w:sz w:val="22"/>
                <w:lang w:val="x-none"/>
              </w:rPr>
              <w:t>9</w:t>
            </w:r>
            <w:r w:rsidRPr="00F438F2">
              <w:rPr>
                <w:rFonts w:ascii="Times New Roman" w:eastAsia="仿宋" w:hAnsi="Times New Roman" w:cs="Times New Roman"/>
                <w:sz w:val="22"/>
                <w:lang w:val="x-none"/>
              </w:rPr>
              <w:t>章</w:t>
            </w:r>
            <w:r w:rsidRPr="00F438F2">
              <w:rPr>
                <w:rFonts w:ascii="Times New Roman" w:eastAsia="仿宋" w:hAnsi="Times New Roman" w:cs="Times New Roman"/>
                <w:sz w:val="22"/>
                <w:lang w:val="x-none"/>
              </w:rPr>
              <w:t xml:space="preserve"> </w:t>
            </w:r>
            <w:r w:rsidR="0034545F" w:rsidRPr="00F438F2">
              <w:rPr>
                <w:rFonts w:ascii="Times New Roman" w:eastAsia="仿宋" w:hAnsi="Times New Roman" w:cs="Times New Roman"/>
                <w:sz w:val="22"/>
                <w:lang w:val="x-none"/>
              </w:rPr>
              <w:t>石松类</w:t>
            </w:r>
          </w:p>
        </w:tc>
        <w:tc>
          <w:tcPr>
            <w:tcW w:w="2859" w:type="dxa"/>
            <w:vAlign w:val="center"/>
          </w:tcPr>
          <w:p w:rsidR="00BC2D57" w:rsidRPr="00F438F2" w:rsidRDefault="00BC2D57"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第一节</w:t>
            </w:r>
            <w:r w:rsidRPr="00F438F2">
              <w:rPr>
                <w:rFonts w:ascii="Times New Roman" w:eastAsia="仿宋" w:hAnsi="Times New Roman" w:cs="Times New Roman"/>
                <w:sz w:val="22"/>
                <w:lang w:val="x-none"/>
              </w:rPr>
              <w:t xml:space="preserve"> </w:t>
            </w:r>
            <w:r w:rsidR="0034545F" w:rsidRPr="00F438F2">
              <w:rPr>
                <w:rFonts w:ascii="Times New Roman" w:eastAsia="仿宋" w:hAnsi="Times New Roman" w:cs="Times New Roman"/>
                <w:sz w:val="22"/>
                <w:lang w:val="x-none"/>
              </w:rPr>
              <w:t>石松</w:t>
            </w:r>
            <w:r w:rsidR="00E15A57" w:rsidRPr="00F438F2">
              <w:rPr>
                <w:rFonts w:ascii="Times New Roman" w:eastAsia="仿宋" w:hAnsi="Times New Roman" w:cs="Times New Roman"/>
                <w:sz w:val="22"/>
                <w:lang w:val="x-none"/>
              </w:rPr>
              <w:t>类介绍</w:t>
            </w:r>
          </w:p>
        </w:tc>
        <w:tc>
          <w:tcPr>
            <w:tcW w:w="2977" w:type="dxa"/>
            <w:vAlign w:val="center"/>
          </w:tcPr>
          <w:p w:rsidR="00BC2D57" w:rsidRPr="00F438F2" w:rsidRDefault="00E15A57"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小型叶的演化，原始鳞木目</w:t>
            </w:r>
          </w:p>
        </w:tc>
        <w:tc>
          <w:tcPr>
            <w:tcW w:w="567" w:type="dxa"/>
            <w:vAlign w:val="center"/>
          </w:tcPr>
          <w:p w:rsidR="00BC2D57" w:rsidRPr="00F438F2" w:rsidRDefault="00555515" w:rsidP="00696B07">
            <w:pPr>
              <w:rPr>
                <w:rFonts w:ascii="Times New Roman" w:eastAsia="仿宋" w:hAnsi="Times New Roman" w:cs="Times New Roman"/>
                <w:sz w:val="22"/>
              </w:rPr>
            </w:pPr>
            <w:r w:rsidRPr="00F438F2">
              <w:rPr>
                <w:rFonts w:ascii="Times New Roman" w:eastAsia="仿宋" w:hAnsi="Times New Roman" w:cs="Times New Roman"/>
                <w:sz w:val="22"/>
              </w:rPr>
              <w:t>1</w:t>
            </w:r>
          </w:p>
        </w:tc>
        <w:tc>
          <w:tcPr>
            <w:tcW w:w="1417" w:type="dxa"/>
            <w:vAlign w:val="center"/>
          </w:tcPr>
          <w:p w:rsidR="00B44564" w:rsidRPr="00F438F2" w:rsidRDefault="00B44564" w:rsidP="00B4456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BC2D57" w:rsidRPr="00F438F2" w:rsidRDefault="00B44564" w:rsidP="00B4456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842"/>
          <w:jc w:val="center"/>
        </w:trPr>
        <w:tc>
          <w:tcPr>
            <w:tcW w:w="1247" w:type="dxa"/>
            <w:vMerge/>
            <w:vAlign w:val="center"/>
          </w:tcPr>
          <w:p w:rsidR="00E15A57" w:rsidRPr="00F438F2" w:rsidRDefault="00E15A57" w:rsidP="00696B07">
            <w:pPr>
              <w:rPr>
                <w:rFonts w:ascii="Times New Roman" w:eastAsia="仿宋" w:hAnsi="Times New Roman" w:cs="Times New Roman"/>
                <w:sz w:val="22"/>
                <w:lang w:val="x-none"/>
              </w:rPr>
            </w:pPr>
          </w:p>
        </w:tc>
        <w:tc>
          <w:tcPr>
            <w:tcW w:w="2859" w:type="dxa"/>
            <w:vAlign w:val="center"/>
          </w:tcPr>
          <w:p w:rsidR="00E15A57" w:rsidRPr="00F438F2" w:rsidRDefault="00E15A57"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第二节</w:t>
            </w:r>
            <w:r w:rsidRPr="00F438F2">
              <w:rPr>
                <w:rFonts w:ascii="Times New Roman" w:eastAsia="仿宋" w:hAnsi="Times New Roman" w:cs="Times New Roman"/>
                <w:sz w:val="22"/>
                <w:lang w:val="x-none"/>
              </w:rPr>
              <w:t xml:space="preserve"> </w:t>
            </w:r>
            <w:r w:rsidRPr="00F438F2">
              <w:rPr>
                <w:rFonts w:ascii="Times New Roman" w:eastAsia="仿宋" w:hAnsi="Times New Roman" w:cs="Times New Roman"/>
                <w:sz w:val="22"/>
                <w:lang w:val="x-none"/>
              </w:rPr>
              <w:t>鳞木目</w:t>
            </w:r>
          </w:p>
        </w:tc>
        <w:tc>
          <w:tcPr>
            <w:tcW w:w="2977" w:type="dxa"/>
            <w:vAlign w:val="center"/>
          </w:tcPr>
          <w:p w:rsidR="00E15A57" w:rsidRPr="00F438F2" w:rsidRDefault="00E15A57" w:rsidP="00696B07">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营养器官的特征，繁殖，鳞孢穗属</w:t>
            </w:r>
          </w:p>
        </w:tc>
        <w:tc>
          <w:tcPr>
            <w:tcW w:w="567" w:type="dxa"/>
            <w:vAlign w:val="center"/>
          </w:tcPr>
          <w:p w:rsidR="00E15A57" w:rsidRPr="00F438F2" w:rsidRDefault="00555515" w:rsidP="00696B07">
            <w:pPr>
              <w:rPr>
                <w:rFonts w:ascii="Times New Roman" w:eastAsia="仿宋" w:hAnsi="Times New Roman" w:cs="Times New Roman"/>
                <w:sz w:val="22"/>
              </w:rPr>
            </w:pPr>
            <w:r w:rsidRPr="00F438F2">
              <w:rPr>
                <w:rFonts w:ascii="Times New Roman" w:eastAsia="仿宋" w:hAnsi="Times New Roman" w:cs="Times New Roman"/>
                <w:sz w:val="22"/>
              </w:rPr>
              <w:t>2</w:t>
            </w:r>
          </w:p>
        </w:tc>
        <w:tc>
          <w:tcPr>
            <w:tcW w:w="1417" w:type="dxa"/>
            <w:vAlign w:val="center"/>
          </w:tcPr>
          <w:p w:rsidR="00E15A57" w:rsidRPr="00F438F2" w:rsidRDefault="00E15A57" w:rsidP="00B4456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E15A57" w:rsidRPr="00F438F2" w:rsidRDefault="00E15A57" w:rsidP="00B4456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840"/>
          <w:jc w:val="center"/>
        </w:trPr>
        <w:tc>
          <w:tcPr>
            <w:tcW w:w="1247" w:type="dxa"/>
            <w:vMerge w:val="restart"/>
            <w:vAlign w:val="center"/>
          </w:tcPr>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w:t>
            </w:r>
            <w:r w:rsidRPr="00F438F2">
              <w:rPr>
                <w:rFonts w:ascii="Times New Roman" w:eastAsia="仿宋" w:hAnsi="Times New Roman" w:cs="Times New Roman"/>
                <w:sz w:val="22"/>
                <w:lang w:val="x-none"/>
              </w:rPr>
              <w:t>10</w:t>
            </w:r>
            <w:r w:rsidRPr="00F438F2">
              <w:rPr>
                <w:rFonts w:ascii="Times New Roman" w:eastAsia="仿宋" w:hAnsi="Times New Roman" w:cs="Times New Roman"/>
                <w:sz w:val="22"/>
                <w:lang w:val="x-none"/>
              </w:rPr>
              <w:t>章</w:t>
            </w:r>
            <w:r w:rsidRPr="00F438F2">
              <w:rPr>
                <w:rFonts w:ascii="Times New Roman" w:eastAsia="仿宋" w:hAnsi="Times New Roman" w:cs="Times New Roman"/>
                <w:sz w:val="22"/>
                <w:lang w:val="x-none"/>
              </w:rPr>
              <w:t xml:space="preserve"> </w:t>
            </w:r>
            <w:r w:rsidRPr="00F438F2">
              <w:rPr>
                <w:rFonts w:ascii="Times New Roman" w:eastAsia="仿宋" w:hAnsi="Times New Roman" w:cs="Times New Roman"/>
                <w:sz w:val="22"/>
                <w:lang w:val="x-none"/>
              </w:rPr>
              <w:t>楔叶类</w:t>
            </w:r>
          </w:p>
        </w:tc>
        <w:tc>
          <w:tcPr>
            <w:tcW w:w="2859" w:type="dxa"/>
            <w:vAlign w:val="center"/>
          </w:tcPr>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第一节</w:t>
            </w:r>
            <w:r w:rsidRPr="00F438F2">
              <w:rPr>
                <w:rFonts w:ascii="Times New Roman" w:eastAsia="仿宋" w:hAnsi="Times New Roman" w:cs="Times New Roman"/>
                <w:sz w:val="22"/>
                <w:lang w:val="x-none"/>
              </w:rPr>
              <w:t xml:space="preserve"> </w:t>
            </w:r>
            <w:r w:rsidRPr="00F438F2">
              <w:rPr>
                <w:rFonts w:ascii="Times New Roman" w:eastAsia="仿宋" w:hAnsi="Times New Roman" w:cs="Times New Roman"/>
                <w:sz w:val="22"/>
                <w:lang w:val="x-none"/>
              </w:rPr>
              <w:t>楔叶类介绍</w:t>
            </w:r>
          </w:p>
        </w:tc>
        <w:tc>
          <w:tcPr>
            <w:tcW w:w="2977" w:type="dxa"/>
            <w:vAlign w:val="center"/>
          </w:tcPr>
          <w:p w:rsidR="00104520"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楔叶类的特征及其主要演化历史</w:t>
            </w:r>
          </w:p>
        </w:tc>
        <w:tc>
          <w:tcPr>
            <w:tcW w:w="567" w:type="dxa"/>
            <w:vAlign w:val="center"/>
          </w:tcPr>
          <w:p w:rsidR="00104520" w:rsidRPr="00F438F2" w:rsidRDefault="009F6A53" w:rsidP="00104520">
            <w:pPr>
              <w:rPr>
                <w:rFonts w:ascii="Times New Roman" w:eastAsia="仿宋" w:hAnsi="Times New Roman" w:cs="Times New Roman"/>
                <w:sz w:val="22"/>
              </w:rPr>
            </w:pPr>
            <w:r w:rsidRPr="00F438F2">
              <w:rPr>
                <w:rFonts w:ascii="Times New Roman" w:eastAsia="仿宋" w:hAnsi="Times New Roman" w:cs="Times New Roman"/>
                <w:sz w:val="22"/>
              </w:rPr>
              <w:t>2</w:t>
            </w:r>
          </w:p>
        </w:tc>
        <w:tc>
          <w:tcPr>
            <w:tcW w:w="1417" w:type="dxa"/>
            <w:vAlign w:val="center"/>
          </w:tcPr>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1122"/>
          <w:jc w:val="center"/>
        </w:trPr>
        <w:tc>
          <w:tcPr>
            <w:tcW w:w="1247" w:type="dxa"/>
            <w:vMerge/>
            <w:vAlign w:val="center"/>
          </w:tcPr>
          <w:p w:rsidR="00104520" w:rsidRPr="00F438F2" w:rsidRDefault="00104520" w:rsidP="00104520">
            <w:pPr>
              <w:rPr>
                <w:rFonts w:ascii="Times New Roman" w:eastAsia="仿宋" w:hAnsi="Times New Roman" w:cs="Times New Roman"/>
                <w:sz w:val="22"/>
                <w:lang w:val="x-none"/>
              </w:rPr>
            </w:pPr>
          </w:p>
        </w:tc>
        <w:tc>
          <w:tcPr>
            <w:tcW w:w="2859" w:type="dxa"/>
            <w:vAlign w:val="center"/>
          </w:tcPr>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第二节</w:t>
            </w:r>
            <w:r w:rsidRPr="00F438F2">
              <w:rPr>
                <w:rFonts w:ascii="Times New Roman" w:eastAsia="仿宋" w:hAnsi="Times New Roman" w:cs="Times New Roman"/>
                <w:sz w:val="22"/>
                <w:lang w:val="x-none"/>
              </w:rPr>
              <w:t xml:space="preserve"> </w:t>
            </w:r>
            <w:r w:rsidR="00304681" w:rsidRPr="00F438F2">
              <w:rPr>
                <w:rFonts w:ascii="Times New Roman" w:eastAsia="仿宋" w:hAnsi="Times New Roman" w:cs="Times New Roman"/>
                <w:sz w:val="22"/>
                <w:lang w:val="x-none"/>
              </w:rPr>
              <w:t>木贼目</w:t>
            </w:r>
          </w:p>
        </w:tc>
        <w:tc>
          <w:tcPr>
            <w:tcW w:w="2977" w:type="dxa"/>
            <w:vAlign w:val="center"/>
          </w:tcPr>
          <w:p w:rsidR="00104520"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木贼目的分类、分布及其主要演化阶段，木贼目的主要化石特征</w:t>
            </w:r>
          </w:p>
        </w:tc>
        <w:tc>
          <w:tcPr>
            <w:tcW w:w="567" w:type="dxa"/>
            <w:vAlign w:val="center"/>
          </w:tcPr>
          <w:p w:rsidR="00104520" w:rsidRPr="00F438F2" w:rsidRDefault="009F6A53" w:rsidP="00104520">
            <w:pPr>
              <w:rPr>
                <w:rFonts w:ascii="Times New Roman" w:eastAsia="仿宋" w:hAnsi="Times New Roman" w:cs="Times New Roman"/>
                <w:sz w:val="22"/>
              </w:rPr>
            </w:pPr>
            <w:r w:rsidRPr="00F438F2">
              <w:rPr>
                <w:rFonts w:ascii="Times New Roman" w:eastAsia="仿宋" w:hAnsi="Times New Roman" w:cs="Times New Roman"/>
                <w:sz w:val="22"/>
              </w:rPr>
              <w:t>2</w:t>
            </w:r>
          </w:p>
        </w:tc>
        <w:tc>
          <w:tcPr>
            <w:tcW w:w="1417" w:type="dxa"/>
            <w:vAlign w:val="center"/>
          </w:tcPr>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714"/>
          <w:jc w:val="center"/>
        </w:trPr>
        <w:tc>
          <w:tcPr>
            <w:tcW w:w="1247" w:type="dxa"/>
            <w:vMerge w:val="restart"/>
            <w:vAlign w:val="center"/>
          </w:tcPr>
          <w:p w:rsidR="00304681"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w:t>
            </w:r>
            <w:r w:rsidRPr="00F438F2">
              <w:rPr>
                <w:rFonts w:ascii="Times New Roman" w:eastAsia="仿宋" w:hAnsi="Times New Roman" w:cs="Times New Roman"/>
                <w:sz w:val="22"/>
                <w:lang w:val="x-none"/>
              </w:rPr>
              <w:t>11</w:t>
            </w:r>
            <w:r w:rsidRPr="00F438F2">
              <w:rPr>
                <w:rFonts w:ascii="Times New Roman" w:eastAsia="仿宋" w:hAnsi="Times New Roman" w:cs="Times New Roman"/>
                <w:sz w:val="22"/>
                <w:lang w:val="x-none"/>
              </w:rPr>
              <w:t>章</w:t>
            </w:r>
            <w:r w:rsidRPr="00F438F2">
              <w:rPr>
                <w:rFonts w:ascii="Times New Roman" w:eastAsia="仿宋" w:hAnsi="Times New Roman" w:cs="Times New Roman"/>
                <w:sz w:val="22"/>
                <w:lang w:val="x-none"/>
              </w:rPr>
              <w:t xml:space="preserve"> </w:t>
            </w:r>
            <w:r w:rsidRPr="00F438F2">
              <w:rPr>
                <w:rFonts w:ascii="Times New Roman" w:eastAsia="仿宋" w:hAnsi="Times New Roman" w:cs="Times New Roman"/>
                <w:sz w:val="22"/>
                <w:lang w:val="x-none"/>
              </w:rPr>
              <w:t>蕨类及早期蕨样的植物</w:t>
            </w:r>
          </w:p>
        </w:tc>
        <w:tc>
          <w:tcPr>
            <w:tcW w:w="2859" w:type="dxa"/>
            <w:vAlign w:val="center"/>
          </w:tcPr>
          <w:p w:rsidR="00304681"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第一节</w:t>
            </w:r>
            <w:r w:rsidRPr="00F438F2">
              <w:rPr>
                <w:rFonts w:ascii="Times New Roman" w:eastAsia="仿宋" w:hAnsi="Times New Roman" w:cs="Times New Roman"/>
                <w:sz w:val="22"/>
                <w:lang w:val="x-none"/>
              </w:rPr>
              <w:t xml:space="preserve"> </w:t>
            </w:r>
            <w:r w:rsidRPr="00F438F2">
              <w:rPr>
                <w:rFonts w:ascii="Times New Roman" w:eastAsia="仿宋" w:hAnsi="Times New Roman" w:cs="Times New Roman"/>
                <w:sz w:val="22"/>
                <w:lang w:val="x-none"/>
              </w:rPr>
              <w:t>巨型叶的演化</w:t>
            </w:r>
          </w:p>
        </w:tc>
        <w:tc>
          <w:tcPr>
            <w:tcW w:w="2977" w:type="dxa"/>
            <w:vAlign w:val="center"/>
          </w:tcPr>
          <w:p w:rsidR="00304681"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巨型叶的演化</w:t>
            </w:r>
          </w:p>
        </w:tc>
        <w:tc>
          <w:tcPr>
            <w:tcW w:w="567" w:type="dxa"/>
            <w:vAlign w:val="center"/>
          </w:tcPr>
          <w:p w:rsidR="00304681" w:rsidRPr="00F438F2" w:rsidRDefault="009F6A53" w:rsidP="00104520">
            <w:pPr>
              <w:rPr>
                <w:rFonts w:ascii="Times New Roman" w:eastAsia="仿宋" w:hAnsi="Times New Roman" w:cs="Times New Roman"/>
                <w:sz w:val="22"/>
              </w:rPr>
            </w:pPr>
            <w:r w:rsidRPr="00F438F2">
              <w:rPr>
                <w:rFonts w:ascii="Times New Roman" w:eastAsia="仿宋" w:hAnsi="Times New Roman" w:cs="Times New Roman"/>
                <w:sz w:val="22"/>
              </w:rPr>
              <w:t>2</w:t>
            </w:r>
          </w:p>
        </w:tc>
        <w:tc>
          <w:tcPr>
            <w:tcW w:w="1417" w:type="dxa"/>
            <w:vAlign w:val="center"/>
          </w:tcPr>
          <w:p w:rsidR="00304681"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304681"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824"/>
          <w:jc w:val="center"/>
        </w:trPr>
        <w:tc>
          <w:tcPr>
            <w:tcW w:w="1247" w:type="dxa"/>
            <w:vMerge/>
            <w:vAlign w:val="center"/>
          </w:tcPr>
          <w:p w:rsidR="00304681" w:rsidRPr="00F438F2" w:rsidRDefault="00304681" w:rsidP="00104520">
            <w:pPr>
              <w:rPr>
                <w:rFonts w:ascii="Times New Roman" w:eastAsia="仿宋" w:hAnsi="Times New Roman" w:cs="Times New Roman"/>
                <w:sz w:val="22"/>
                <w:lang w:val="x-none"/>
              </w:rPr>
            </w:pPr>
          </w:p>
        </w:tc>
        <w:tc>
          <w:tcPr>
            <w:tcW w:w="2859" w:type="dxa"/>
            <w:vAlign w:val="center"/>
          </w:tcPr>
          <w:p w:rsidR="00304681"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第二节</w:t>
            </w:r>
            <w:r w:rsidRPr="00F438F2">
              <w:rPr>
                <w:rFonts w:ascii="Times New Roman" w:eastAsia="仿宋" w:hAnsi="Times New Roman" w:cs="Times New Roman"/>
                <w:sz w:val="22"/>
                <w:lang w:val="x-none"/>
              </w:rPr>
              <w:t xml:space="preserve"> </w:t>
            </w:r>
            <w:r w:rsidRPr="00F438F2">
              <w:rPr>
                <w:rFonts w:ascii="Times New Roman" w:eastAsia="仿宋" w:hAnsi="Times New Roman" w:cs="Times New Roman"/>
                <w:sz w:val="22"/>
                <w:lang w:val="x-none"/>
              </w:rPr>
              <w:t>枝蕨纲、早期蕨样的植物</w:t>
            </w:r>
          </w:p>
        </w:tc>
        <w:tc>
          <w:tcPr>
            <w:tcW w:w="2977" w:type="dxa"/>
            <w:vAlign w:val="center"/>
          </w:tcPr>
          <w:p w:rsidR="00304681"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枝蕨纲及其早期蕨样的植物的化石记录、演化历史</w:t>
            </w:r>
          </w:p>
        </w:tc>
        <w:tc>
          <w:tcPr>
            <w:tcW w:w="567" w:type="dxa"/>
            <w:vAlign w:val="center"/>
          </w:tcPr>
          <w:p w:rsidR="00304681" w:rsidRPr="00F438F2" w:rsidRDefault="009F6A53" w:rsidP="00104520">
            <w:pPr>
              <w:rPr>
                <w:rFonts w:ascii="Times New Roman" w:eastAsia="仿宋" w:hAnsi="Times New Roman" w:cs="Times New Roman"/>
                <w:sz w:val="22"/>
              </w:rPr>
            </w:pPr>
            <w:r w:rsidRPr="00F438F2">
              <w:rPr>
                <w:rFonts w:ascii="Times New Roman" w:eastAsia="仿宋" w:hAnsi="Times New Roman" w:cs="Times New Roman"/>
                <w:sz w:val="22"/>
              </w:rPr>
              <w:t>2</w:t>
            </w:r>
          </w:p>
        </w:tc>
        <w:tc>
          <w:tcPr>
            <w:tcW w:w="1417" w:type="dxa"/>
            <w:vAlign w:val="center"/>
          </w:tcPr>
          <w:p w:rsidR="00304681"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304681"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F438F2">
        <w:trPr>
          <w:trHeight w:val="992"/>
          <w:jc w:val="center"/>
        </w:trPr>
        <w:tc>
          <w:tcPr>
            <w:tcW w:w="1247" w:type="dxa"/>
            <w:vMerge/>
            <w:vAlign w:val="center"/>
          </w:tcPr>
          <w:p w:rsidR="00304681" w:rsidRPr="00F438F2" w:rsidRDefault="00304681" w:rsidP="00104520">
            <w:pPr>
              <w:rPr>
                <w:rFonts w:ascii="Times New Roman" w:eastAsia="仿宋" w:hAnsi="Times New Roman" w:cs="Times New Roman"/>
                <w:sz w:val="22"/>
                <w:lang w:val="x-none"/>
              </w:rPr>
            </w:pPr>
          </w:p>
        </w:tc>
        <w:tc>
          <w:tcPr>
            <w:tcW w:w="2859" w:type="dxa"/>
            <w:vAlign w:val="center"/>
          </w:tcPr>
          <w:p w:rsidR="00304681"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第三节</w:t>
            </w:r>
            <w:r w:rsidRPr="00F438F2">
              <w:rPr>
                <w:rFonts w:ascii="Times New Roman" w:eastAsia="仿宋" w:hAnsi="Times New Roman" w:cs="Times New Roman"/>
                <w:sz w:val="22"/>
                <w:lang w:val="x-none"/>
              </w:rPr>
              <w:t xml:space="preserve"> </w:t>
            </w:r>
            <w:r w:rsidRPr="00F438F2">
              <w:rPr>
                <w:rFonts w:ascii="Times New Roman" w:eastAsia="仿宋" w:hAnsi="Times New Roman" w:cs="Times New Roman"/>
                <w:sz w:val="22"/>
                <w:lang w:val="x-none"/>
              </w:rPr>
              <w:t>厚囊蕨亚纲、箭蕨目、薄囊蕨、真蕨类</w:t>
            </w:r>
          </w:p>
        </w:tc>
        <w:tc>
          <w:tcPr>
            <w:tcW w:w="2977" w:type="dxa"/>
            <w:vAlign w:val="center"/>
          </w:tcPr>
          <w:p w:rsidR="00304681" w:rsidRPr="00F438F2" w:rsidRDefault="00304681"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厚囊蕨亚纲、箭蕨目、薄囊蕨、真蕨类的主要化石代表</w:t>
            </w:r>
          </w:p>
        </w:tc>
        <w:tc>
          <w:tcPr>
            <w:tcW w:w="567" w:type="dxa"/>
            <w:vAlign w:val="center"/>
          </w:tcPr>
          <w:p w:rsidR="00304681" w:rsidRPr="00F438F2" w:rsidRDefault="009F6A53" w:rsidP="00104520">
            <w:pPr>
              <w:rPr>
                <w:rFonts w:ascii="Times New Roman" w:eastAsia="仿宋" w:hAnsi="Times New Roman" w:cs="Times New Roman"/>
                <w:sz w:val="22"/>
              </w:rPr>
            </w:pPr>
            <w:r w:rsidRPr="00F438F2">
              <w:rPr>
                <w:rFonts w:ascii="Times New Roman" w:eastAsia="仿宋" w:hAnsi="Times New Roman" w:cs="Times New Roman"/>
                <w:sz w:val="22"/>
              </w:rPr>
              <w:t>2</w:t>
            </w:r>
          </w:p>
        </w:tc>
        <w:tc>
          <w:tcPr>
            <w:tcW w:w="1417" w:type="dxa"/>
            <w:vAlign w:val="center"/>
          </w:tcPr>
          <w:p w:rsidR="00F438F2" w:rsidRPr="00F438F2" w:rsidRDefault="00F438F2" w:rsidP="00F438F2">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304681" w:rsidRPr="00F438F2" w:rsidRDefault="00F438F2" w:rsidP="00F438F2">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104520">
        <w:trPr>
          <w:trHeight w:val="405"/>
          <w:jc w:val="center"/>
        </w:trPr>
        <w:tc>
          <w:tcPr>
            <w:tcW w:w="1247" w:type="dxa"/>
            <w:vMerge w:val="restart"/>
            <w:vAlign w:val="center"/>
          </w:tcPr>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w:t>
            </w:r>
            <w:r w:rsidR="00C25E10" w:rsidRPr="00F438F2">
              <w:rPr>
                <w:rFonts w:ascii="Times New Roman" w:eastAsia="仿宋" w:hAnsi="Times New Roman" w:cs="Times New Roman"/>
                <w:sz w:val="22"/>
                <w:lang w:val="x-none"/>
              </w:rPr>
              <w:t>12</w:t>
            </w:r>
            <w:r w:rsidRPr="00F438F2">
              <w:rPr>
                <w:rFonts w:ascii="Times New Roman" w:eastAsia="仿宋" w:hAnsi="Times New Roman" w:cs="Times New Roman"/>
                <w:sz w:val="22"/>
                <w:lang w:val="x-none"/>
              </w:rPr>
              <w:t>章</w:t>
            </w:r>
            <w:r w:rsidRPr="00F438F2">
              <w:rPr>
                <w:rFonts w:ascii="Times New Roman" w:eastAsia="仿宋" w:hAnsi="Times New Roman" w:cs="Times New Roman"/>
                <w:sz w:val="22"/>
                <w:lang w:val="x-none"/>
              </w:rPr>
              <w:t xml:space="preserve"> </w:t>
            </w:r>
            <w:r w:rsidR="00EC191E" w:rsidRPr="00F438F2">
              <w:rPr>
                <w:rFonts w:ascii="Times New Roman" w:eastAsia="仿宋" w:hAnsi="Times New Roman" w:cs="Times New Roman"/>
                <w:sz w:val="22"/>
                <w:lang w:val="x-none"/>
              </w:rPr>
              <w:t>前裸子植物</w:t>
            </w:r>
          </w:p>
        </w:tc>
        <w:tc>
          <w:tcPr>
            <w:tcW w:w="2859" w:type="dxa"/>
            <w:vAlign w:val="center"/>
          </w:tcPr>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第一节</w:t>
            </w:r>
            <w:r w:rsidRPr="00F438F2">
              <w:rPr>
                <w:rFonts w:ascii="Times New Roman" w:eastAsia="仿宋" w:hAnsi="Times New Roman" w:cs="Times New Roman"/>
                <w:sz w:val="22"/>
                <w:lang w:val="x-none"/>
              </w:rPr>
              <w:t xml:space="preserve"> </w:t>
            </w:r>
            <w:r w:rsidR="00EC191E" w:rsidRPr="00F438F2">
              <w:rPr>
                <w:rFonts w:ascii="Times New Roman" w:eastAsia="仿宋" w:hAnsi="Times New Roman" w:cs="Times New Roman"/>
                <w:sz w:val="22"/>
                <w:lang w:val="x-none"/>
              </w:rPr>
              <w:t>古羊齿类、无脉树目</w:t>
            </w:r>
          </w:p>
        </w:tc>
        <w:tc>
          <w:tcPr>
            <w:tcW w:w="2977" w:type="dxa"/>
            <w:vAlign w:val="center"/>
          </w:tcPr>
          <w:p w:rsidR="00104520" w:rsidRPr="00F438F2" w:rsidRDefault="00EC191E"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古羊齿类、无脉树目的主要特征、化石记录、地史分布及玉要化石代表</w:t>
            </w:r>
          </w:p>
        </w:tc>
        <w:tc>
          <w:tcPr>
            <w:tcW w:w="567" w:type="dxa"/>
            <w:vAlign w:val="center"/>
          </w:tcPr>
          <w:p w:rsidR="00104520" w:rsidRPr="00F438F2" w:rsidRDefault="008E5DDA" w:rsidP="00104520">
            <w:pPr>
              <w:rPr>
                <w:rFonts w:ascii="Times New Roman" w:eastAsia="仿宋" w:hAnsi="Times New Roman" w:cs="Times New Roman"/>
                <w:sz w:val="22"/>
              </w:rPr>
            </w:pPr>
            <w:r w:rsidRPr="00F438F2">
              <w:rPr>
                <w:rFonts w:ascii="Times New Roman" w:eastAsia="仿宋" w:hAnsi="Times New Roman" w:cs="Times New Roman"/>
                <w:sz w:val="22"/>
              </w:rPr>
              <w:t>1</w:t>
            </w:r>
          </w:p>
        </w:tc>
        <w:tc>
          <w:tcPr>
            <w:tcW w:w="1417" w:type="dxa"/>
            <w:vAlign w:val="center"/>
          </w:tcPr>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r w:rsidR="00F438F2" w:rsidRPr="00F438F2" w:rsidTr="00104520">
        <w:trPr>
          <w:trHeight w:val="450"/>
          <w:jc w:val="center"/>
        </w:trPr>
        <w:tc>
          <w:tcPr>
            <w:tcW w:w="1247" w:type="dxa"/>
            <w:vMerge/>
            <w:vAlign w:val="center"/>
          </w:tcPr>
          <w:p w:rsidR="00104520" w:rsidRPr="00F438F2" w:rsidRDefault="00104520" w:rsidP="00104520">
            <w:pPr>
              <w:rPr>
                <w:rFonts w:ascii="Times New Roman" w:eastAsia="仿宋" w:hAnsi="Times New Roman" w:cs="Times New Roman"/>
                <w:sz w:val="22"/>
                <w:lang w:val="x-none"/>
              </w:rPr>
            </w:pPr>
          </w:p>
        </w:tc>
        <w:tc>
          <w:tcPr>
            <w:tcW w:w="2859" w:type="dxa"/>
            <w:vAlign w:val="center"/>
          </w:tcPr>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第二节</w:t>
            </w:r>
            <w:r w:rsidRPr="00F438F2">
              <w:rPr>
                <w:rFonts w:ascii="Times New Roman" w:eastAsia="仿宋" w:hAnsi="Times New Roman" w:cs="Times New Roman"/>
                <w:sz w:val="22"/>
                <w:lang w:val="x-none"/>
              </w:rPr>
              <w:t xml:space="preserve"> </w:t>
            </w:r>
            <w:r w:rsidR="00EC191E" w:rsidRPr="00F438F2">
              <w:rPr>
                <w:rFonts w:ascii="Times New Roman" w:eastAsia="仿宋" w:hAnsi="Times New Roman" w:cs="Times New Roman"/>
                <w:sz w:val="22"/>
                <w:lang w:val="x-none"/>
              </w:rPr>
              <w:t>原始髓木目、前裸子植物的演化</w:t>
            </w:r>
          </w:p>
        </w:tc>
        <w:tc>
          <w:tcPr>
            <w:tcW w:w="2977" w:type="dxa"/>
            <w:vAlign w:val="center"/>
          </w:tcPr>
          <w:p w:rsidR="00104520" w:rsidRPr="00F438F2" w:rsidRDefault="00EC191E"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原始髓木目的主要特征、化石记录、地史分布及玉要化石代表，前裸子植物演化的主要事件及其意义</w:t>
            </w:r>
          </w:p>
        </w:tc>
        <w:tc>
          <w:tcPr>
            <w:tcW w:w="567" w:type="dxa"/>
            <w:vAlign w:val="center"/>
          </w:tcPr>
          <w:p w:rsidR="00104520" w:rsidRPr="00F438F2" w:rsidRDefault="008E5DDA"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记忆</w:t>
            </w:r>
          </w:p>
          <w:p w:rsidR="00104520" w:rsidRPr="00F438F2" w:rsidRDefault="00104520" w:rsidP="00104520">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理解</w:t>
            </w:r>
          </w:p>
        </w:tc>
      </w:tr>
    </w:tbl>
    <w:p w:rsidR="000F1964" w:rsidRPr="00F438F2" w:rsidRDefault="00D8667E" w:rsidP="00AC5BFF">
      <w:pPr>
        <w:ind w:firstLineChars="200" w:firstLine="440"/>
        <w:rPr>
          <w:rFonts w:ascii="Times New Roman" w:eastAsia="仿宋" w:hAnsi="Times New Roman" w:cs="Times New Roman"/>
          <w:sz w:val="22"/>
          <w:lang w:val="x-none"/>
        </w:rPr>
      </w:pPr>
      <w:r w:rsidRPr="00F438F2">
        <w:rPr>
          <w:rFonts w:ascii="Times New Roman" w:eastAsia="仿宋" w:hAnsi="Times New Roman" w:cs="Times New Roman"/>
          <w:sz w:val="22"/>
          <w:lang w:val="x-none"/>
        </w:rPr>
        <w:lastRenderedPageBreak/>
        <w:t>注：在</w:t>
      </w:r>
      <w:r w:rsidRPr="00F438F2">
        <w:rPr>
          <w:rFonts w:ascii="Times New Roman" w:eastAsia="仿宋" w:hAnsi="Times New Roman" w:cs="Times New Roman"/>
          <w:sz w:val="22"/>
          <w:lang w:val="x-none"/>
        </w:rPr>
        <w:t>“</w:t>
      </w:r>
      <w:r w:rsidR="005C0AEB" w:rsidRPr="00F438F2">
        <w:rPr>
          <w:rFonts w:ascii="Times New Roman" w:eastAsia="仿宋" w:hAnsi="Times New Roman" w:cs="Times New Roman"/>
          <w:sz w:val="22"/>
          <w:lang w:val="x-none"/>
        </w:rPr>
        <w:t>学习</w:t>
      </w:r>
      <w:r w:rsidRPr="00F438F2">
        <w:rPr>
          <w:rFonts w:ascii="Times New Roman" w:eastAsia="仿宋" w:hAnsi="Times New Roman" w:cs="Times New Roman"/>
          <w:sz w:val="22"/>
          <w:lang w:val="x-none"/>
        </w:rPr>
        <w:t>要求</w:t>
      </w:r>
      <w:r w:rsidRPr="00F438F2">
        <w:rPr>
          <w:rFonts w:ascii="Times New Roman" w:eastAsia="仿宋" w:hAnsi="Times New Roman" w:cs="Times New Roman"/>
          <w:sz w:val="22"/>
          <w:lang w:val="x-none"/>
        </w:rPr>
        <w:t>”</w:t>
      </w:r>
      <w:r w:rsidR="00784BB5" w:rsidRPr="00F438F2">
        <w:rPr>
          <w:rFonts w:ascii="Times New Roman" w:eastAsia="仿宋" w:hAnsi="Times New Roman" w:cs="Times New Roman"/>
          <w:sz w:val="22"/>
          <w:lang w:val="x-none"/>
        </w:rPr>
        <w:t>一栏补充</w:t>
      </w:r>
      <w:r w:rsidR="00323C78" w:rsidRPr="00F438F2">
        <w:rPr>
          <w:rFonts w:ascii="Times New Roman" w:eastAsia="仿宋" w:hAnsi="Times New Roman" w:cs="Times New Roman"/>
          <w:sz w:val="22"/>
          <w:lang w:val="x-none"/>
        </w:rPr>
        <w:t>选项</w:t>
      </w:r>
      <w:r w:rsidR="00784BB5" w:rsidRPr="00F438F2">
        <w:rPr>
          <w:rFonts w:ascii="Times New Roman" w:eastAsia="仿宋" w:hAnsi="Times New Roman" w:cs="Times New Roman"/>
          <w:sz w:val="22"/>
          <w:lang w:val="x-none"/>
        </w:rPr>
        <w:t>，可以多选</w:t>
      </w:r>
      <w:r w:rsidRPr="00F438F2">
        <w:rPr>
          <w:rFonts w:ascii="Times New Roman" w:eastAsia="仿宋" w:hAnsi="Times New Roman" w:cs="Times New Roman"/>
          <w:sz w:val="22"/>
          <w:lang w:val="x-none"/>
        </w:rPr>
        <w:t>，无要求</w:t>
      </w:r>
      <w:r w:rsidR="006E61EC" w:rsidRPr="00F438F2">
        <w:rPr>
          <w:rFonts w:ascii="Times New Roman" w:eastAsia="仿宋" w:hAnsi="Times New Roman" w:cs="Times New Roman"/>
          <w:sz w:val="22"/>
          <w:lang w:val="x-none"/>
        </w:rPr>
        <w:t>可</w:t>
      </w:r>
      <w:r w:rsidRPr="00F438F2">
        <w:rPr>
          <w:rFonts w:ascii="Times New Roman" w:eastAsia="仿宋" w:hAnsi="Times New Roman" w:cs="Times New Roman"/>
          <w:sz w:val="22"/>
          <w:lang w:val="x-none"/>
        </w:rPr>
        <w:t>不填</w:t>
      </w:r>
      <w:r w:rsidR="00323C78" w:rsidRPr="00F438F2">
        <w:rPr>
          <w:rFonts w:ascii="Times New Roman" w:eastAsia="仿宋" w:hAnsi="Times New Roman" w:cs="Times New Roman"/>
          <w:sz w:val="22"/>
          <w:lang w:val="x-none"/>
        </w:rPr>
        <w:t>，也可自定要求</w:t>
      </w:r>
      <w:r w:rsidRPr="00F438F2">
        <w:rPr>
          <w:rFonts w:ascii="Times New Roman" w:eastAsia="仿宋" w:hAnsi="Times New Roman" w:cs="Times New Roman"/>
          <w:sz w:val="22"/>
          <w:lang w:val="x-none"/>
        </w:rPr>
        <w:t>。</w:t>
      </w:r>
      <w:r w:rsidRPr="00F438F2">
        <w:rPr>
          <w:rFonts w:ascii="Times New Roman" w:eastAsia="仿宋" w:hAnsi="Times New Roman" w:cs="Times New Roman"/>
          <w:b/>
          <w:sz w:val="22"/>
          <w:lang w:val="x-none"/>
        </w:rPr>
        <w:t>记忆，</w:t>
      </w:r>
      <w:r w:rsidRPr="00F438F2">
        <w:rPr>
          <w:rFonts w:ascii="Times New Roman" w:eastAsia="仿宋" w:hAnsi="Times New Roman" w:cs="Times New Roman"/>
          <w:sz w:val="22"/>
          <w:lang w:val="x-none"/>
        </w:rPr>
        <w:t>指能从记忆库中找到相关的知识、概念、术语或材料与当前的信息进行比较、确认，能记住并能不加理解的列出、描述这些知识、概念、术语或材料；</w:t>
      </w:r>
      <w:r w:rsidRPr="00F438F2">
        <w:rPr>
          <w:rFonts w:ascii="Times New Roman" w:eastAsia="仿宋" w:hAnsi="Times New Roman" w:cs="Times New Roman"/>
          <w:b/>
          <w:sz w:val="22"/>
          <w:lang w:val="x-none"/>
        </w:rPr>
        <w:t>理解，</w:t>
      </w:r>
      <w:r w:rsidR="00784BB5" w:rsidRPr="00F438F2">
        <w:rPr>
          <w:rFonts w:ascii="Times New Roman" w:eastAsia="仿宋" w:hAnsi="Times New Roman" w:cs="Times New Roman"/>
          <w:sz w:val="22"/>
          <w:lang w:val="x-none"/>
        </w:rPr>
        <w:t>指</w:t>
      </w:r>
      <w:r w:rsidR="00A639D1" w:rsidRPr="00F438F2">
        <w:rPr>
          <w:rFonts w:ascii="Times New Roman" w:eastAsia="仿宋" w:hAnsi="Times New Roman" w:cs="Times New Roman"/>
          <w:sz w:val="22"/>
          <w:lang w:val="x-none"/>
        </w:rPr>
        <w:t>能对所</w:t>
      </w:r>
      <w:r w:rsidRPr="00F438F2">
        <w:rPr>
          <w:rFonts w:ascii="Times New Roman" w:eastAsia="仿宋" w:hAnsi="Times New Roman" w:cs="Times New Roman"/>
          <w:sz w:val="22"/>
          <w:lang w:val="x-none"/>
        </w:rPr>
        <w:t>学的内容作归纳、分类、解释</w:t>
      </w:r>
      <w:r w:rsidR="006E61EC" w:rsidRPr="00F438F2">
        <w:rPr>
          <w:rFonts w:ascii="Times New Roman" w:eastAsia="仿宋" w:hAnsi="Times New Roman" w:cs="Times New Roman"/>
          <w:sz w:val="22"/>
          <w:lang w:val="x-none"/>
        </w:rPr>
        <w:t>、</w:t>
      </w:r>
      <w:r w:rsidRPr="00F438F2">
        <w:rPr>
          <w:rFonts w:ascii="Times New Roman" w:eastAsia="仿宋" w:hAnsi="Times New Roman" w:cs="Times New Roman"/>
          <w:sz w:val="22"/>
          <w:lang w:val="x-none"/>
        </w:rPr>
        <w:t>总结、推断和一定程度的发挥；</w:t>
      </w:r>
      <w:r w:rsidRPr="00F438F2">
        <w:rPr>
          <w:rFonts w:ascii="Times New Roman" w:eastAsia="仿宋" w:hAnsi="Times New Roman" w:cs="Times New Roman"/>
          <w:b/>
          <w:sz w:val="22"/>
          <w:lang w:val="x-none"/>
        </w:rPr>
        <w:t>应用，</w:t>
      </w:r>
      <w:r w:rsidRPr="00F438F2">
        <w:rPr>
          <w:rFonts w:ascii="Times New Roman" w:eastAsia="仿宋" w:hAnsi="Times New Roman" w:cs="Times New Roman"/>
          <w:sz w:val="22"/>
          <w:lang w:val="x-none"/>
        </w:rPr>
        <w:t>指能选择正确的程序应用、实施所学到的内容，并能进行必要的计算或决断；</w:t>
      </w:r>
      <w:r w:rsidRPr="00F438F2">
        <w:rPr>
          <w:rFonts w:ascii="Times New Roman" w:eastAsia="仿宋" w:hAnsi="Times New Roman" w:cs="Times New Roman"/>
          <w:b/>
          <w:sz w:val="22"/>
          <w:lang w:val="x-none"/>
        </w:rPr>
        <w:t>综合分析，</w:t>
      </w:r>
      <w:r w:rsidR="006E61EC" w:rsidRPr="00F438F2">
        <w:rPr>
          <w:rFonts w:ascii="Times New Roman" w:eastAsia="仿宋" w:hAnsi="Times New Roman" w:cs="Times New Roman"/>
          <w:sz w:val="22"/>
          <w:lang w:val="x-none"/>
        </w:rPr>
        <w:t>指能将所学的内容分解并找出它们的相互关系和构成，</w:t>
      </w:r>
      <w:r w:rsidRPr="00F438F2">
        <w:rPr>
          <w:rFonts w:ascii="Times New Roman" w:eastAsia="仿宋" w:hAnsi="Times New Roman" w:cs="Times New Roman"/>
          <w:sz w:val="22"/>
          <w:lang w:val="x-none"/>
        </w:rPr>
        <w:t>或能计划、创造、建造</w:t>
      </w:r>
      <w:r w:rsidR="003B38A8" w:rsidRPr="00F438F2">
        <w:rPr>
          <w:rFonts w:ascii="Times New Roman" w:eastAsia="仿宋" w:hAnsi="Times New Roman" w:cs="Times New Roman"/>
          <w:sz w:val="22"/>
          <w:lang w:val="x-none"/>
        </w:rPr>
        <w:t>、</w:t>
      </w:r>
      <w:r w:rsidRPr="00F438F2">
        <w:rPr>
          <w:rFonts w:ascii="Times New Roman" w:eastAsia="仿宋" w:hAnsi="Times New Roman" w:cs="Times New Roman"/>
          <w:sz w:val="22"/>
          <w:lang w:val="x-none"/>
        </w:rPr>
        <w:t>有改变的重构</w:t>
      </w:r>
      <w:r w:rsidR="006E61EC" w:rsidRPr="00F438F2">
        <w:rPr>
          <w:rFonts w:ascii="Times New Roman" w:eastAsia="仿宋" w:hAnsi="Times New Roman" w:cs="Times New Roman"/>
          <w:sz w:val="22"/>
          <w:lang w:val="x-none"/>
        </w:rPr>
        <w:t>，</w:t>
      </w:r>
      <w:r w:rsidRPr="00F438F2">
        <w:rPr>
          <w:rFonts w:ascii="Times New Roman" w:eastAsia="仿宋" w:hAnsi="Times New Roman" w:cs="Times New Roman"/>
          <w:sz w:val="22"/>
          <w:lang w:val="x-none"/>
        </w:rPr>
        <w:t>或能作评论、总结、估计、预测、评估、论证和答辩。</w:t>
      </w:r>
    </w:p>
    <w:p w:rsidR="00AC5BFF" w:rsidRPr="00F438F2" w:rsidRDefault="00753477" w:rsidP="00F438F2">
      <w:pPr>
        <w:spacing w:beforeLines="100" w:before="312"/>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五</w:t>
      </w:r>
      <w:r w:rsidR="00AC5BFF" w:rsidRPr="00F438F2">
        <w:rPr>
          <w:rFonts w:ascii="Times New Roman" w:eastAsia="仿宋" w:hAnsi="Times New Roman" w:cs="Times New Roman"/>
          <w:b/>
          <w:sz w:val="22"/>
          <w:lang w:val="en-GB"/>
        </w:rPr>
        <w:t>、教学方法</w:t>
      </w:r>
    </w:p>
    <w:p w:rsidR="00AC5BFF" w:rsidRPr="00F438F2" w:rsidRDefault="00AC5BFF" w:rsidP="00AC5BFF">
      <w:pPr>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概述本课程教学方法，必要时可按</w:t>
      </w:r>
      <w:r w:rsidR="00301FA0" w:rsidRPr="00F438F2">
        <w:rPr>
          <w:rFonts w:ascii="Times New Roman" w:eastAsia="仿宋" w:hAnsi="Times New Roman" w:cs="Times New Roman"/>
          <w:sz w:val="22"/>
        </w:rPr>
        <w:t>章节</w:t>
      </w:r>
      <w:r w:rsidR="00301FA0" w:rsidRPr="00F438F2">
        <w:rPr>
          <w:rFonts w:ascii="Times New Roman" w:eastAsia="仿宋" w:hAnsi="Times New Roman" w:cs="Times New Roman"/>
          <w:sz w:val="22"/>
        </w:rPr>
        <w:t>/</w:t>
      </w:r>
      <w:r w:rsidR="00301FA0" w:rsidRPr="00F438F2">
        <w:rPr>
          <w:rFonts w:ascii="Times New Roman" w:eastAsia="仿宋" w:hAnsi="Times New Roman" w:cs="Times New Roman"/>
          <w:sz w:val="22"/>
        </w:rPr>
        <w:t>教学单元</w:t>
      </w:r>
      <w:r w:rsidRPr="00F438F2">
        <w:rPr>
          <w:rFonts w:ascii="Times New Roman" w:eastAsia="仿宋" w:hAnsi="Times New Roman" w:cs="Times New Roman"/>
          <w:sz w:val="22"/>
        </w:rPr>
        <w:t>注明。</w:t>
      </w:r>
    </w:p>
    <w:p w:rsidR="003B396C" w:rsidRPr="00F438F2" w:rsidRDefault="003B396C" w:rsidP="003B396C">
      <w:pPr>
        <w:pStyle w:val="a8"/>
        <w:spacing w:line="360" w:lineRule="auto"/>
        <w:ind w:firstLineChars="200" w:firstLine="440"/>
        <w:rPr>
          <w:rFonts w:ascii="Times New Roman" w:eastAsia="仿宋" w:hAnsi="Times New Roman"/>
          <w:sz w:val="22"/>
          <w:szCs w:val="22"/>
        </w:rPr>
      </w:pPr>
      <w:r w:rsidRPr="00F438F2">
        <w:rPr>
          <w:rFonts w:ascii="Times New Roman" w:eastAsia="仿宋" w:hAnsi="Times New Roman"/>
          <w:sz w:val="22"/>
          <w:szCs w:val="22"/>
          <w:lang w:val="en-US" w:eastAsia="zh-CN"/>
        </w:rPr>
        <w:t>以课堂教学为主，本课程提倡学生广泛阅读参考书和参考文献，实行课堂讲授、自学相结合的教学方法，达到教师精讲、</w:t>
      </w:r>
      <w:r w:rsidRPr="00F438F2">
        <w:rPr>
          <w:rFonts w:ascii="Times New Roman" w:eastAsia="仿宋" w:hAnsi="Times New Roman"/>
          <w:sz w:val="22"/>
          <w:szCs w:val="22"/>
        </w:rPr>
        <w:t>学生宽学多练的学习目的。</w:t>
      </w:r>
      <w:r w:rsidRPr="00F438F2">
        <w:rPr>
          <w:rFonts w:ascii="Times New Roman" w:eastAsia="仿宋" w:hAnsi="Times New Roman"/>
          <w:sz w:val="22"/>
          <w:szCs w:val="22"/>
          <w:lang w:eastAsia="zh-CN"/>
        </w:rPr>
        <w:t>课堂讲解通过对各种概念的解说，辅助以图片、动画、视频等材料，课后要求学生完成相关章节的思维导图，以期达到老师的教学目的和学生的学习目的。</w:t>
      </w:r>
    </w:p>
    <w:p w:rsidR="00AC5BFF" w:rsidRPr="00F438F2" w:rsidRDefault="00753477" w:rsidP="00F438F2">
      <w:pPr>
        <w:spacing w:beforeLines="100" w:before="312"/>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六</w:t>
      </w:r>
      <w:r w:rsidR="00AC5BFF" w:rsidRPr="00F438F2">
        <w:rPr>
          <w:rFonts w:ascii="Times New Roman" w:eastAsia="仿宋" w:hAnsi="Times New Roman" w:cs="Times New Roman"/>
          <w:b/>
          <w:sz w:val="22"/>
          <w:lang w:val="en-GB"/>
        </w:rPr>
        <w:t>、考核方式</w:t>
      </w:r>
    </w:p>
    <w:p w:rsidR="00AC5BFF" w:rsidRPr="00F438F2" w:rsidRDefault="00AC5BFF" w:rsidP="00AC5BFF">
      <w:pPr>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写明考核方式与分数构成。</w:t>
      </w:r>
    </w:p>
    <w:p w:rsidR="003B396C" w:rsidRPr="00F438F2" w:rsidRDefault="003B396C" w:rsidP="003B396C">
      <w:pPr>
        <w:tabs>
          <w:tab w:val="left" w:pos="-720"/>
        </w:tabs>
        <w:suppressAutoHyphens/>
        <w:snapToGrid w:val="0"/>
        <w:spacing w:line="360" w:lineRule="auto"/>
        <w:ind w:firstLineChars="225" w:firstLine="495"/>
        <w:rPr>
          <w:rFonts w:ascii="Times New Roman" w:eastAsia="仿宋" w:hAnsi="Times New Roman" w:cs="Times New Roman"/>
          <w:sz w:val="22"/>
        </w:rPr>
      </w:pPr>
      <w:r w:rsidRPr="00F438F2">
        <w:rPr>
          <w:rFonts w:ascii="Times New Roman" w:eastAsia="仿宋" w:hAnsi="Times New Roman" w:cs="Times New Roman"/>
          <w:sz w:val="22"/>
        </w:rPr>
        <w:t>课堂考勤：</w:t>
      </w:r>
      <w:r w:rsidR="00D560F8" w:rsidRPr="00F438F2">
        <w:rPr>
          <w:rFonts w:ascii="Times New Roman" w:eastAsia="仿宋" w:hAnsi="Times New Roman" w:cs="Times New Roman"/>
          <w:sz w:val="22"/>
        </w:rPr>
        <w:t>10</w:t>
      </w:r>
      <w:r w:rsidRPr="00F438F2">
        <w:rPr>
          <w:rFonts w:ascii="Times New Roman" w:eastAsia="仿宋" w:hAnsi="Times New Roman" w:cs="Times New Roman"/>
          <w:sz w:val="22"/>
        </w:rPr>
        <w:t>%</w:t>
      </w:r>
    </w:p>
    <w:p w:rsidR="003B396C" w:rsidRPr="00F438F2" w:rsidRDefault="003B396C" w:rsidP="003B396C">
      <w:pPr>
        <w:tabs>
          <w:tab w:val="left" w:pos="-720"/>
        </w:tabs>
        <w:suppressAutoHyphens/>
        <w:snapToGrid w:val="0"/>
        <w:spacing w:line="360" w:lineRule="auto"/>
        <w:ind w:firstLineChars="225" w:firstLine="495"/>
        <w:rPr>
          <w:rFonts w:ascii="Times New Roman" w:eastAsia="仿宋" w:hAnsi="Times New Roman" w:cs="Times New Roman"/>
          <w:sz w:val="22"/>
        </w:rPr>
      </w:pPr>
      <w:r w:rsidRPr="00F438F2">
        <w:rPr>
          <w:rFonts w:ascii="Times New Roman" w:eastAsia="仿宋" w:hAnsi="Times New Roman" w:cs="Times New Roman"/>
          <w:sz w:val="22"/>
        </w:rPr>
        <w:t>平时作业：</w:t>
      </w:r>
      <w:r w:rsidR="003D54D4">
        <w:rPr>
          <w:rFonts w:ascii="Times New Roman" w:eastAsia="仿宋" w:hAnsi="Times New Roman" w:cs="Times New Roman" w:hint="eastAsia"/>
          <w:sz w:val="22"/>
        </w:rPr>
        <w:t>5</w:t>
      </w:r>
      <w:r w:rsidR="00D560F8" w:rsidRPr="00F438F2">
        <w:rPr>
          <w:rFonts w:ascii="Times New Roman" w:eastAsia="仿宋" w:hAnsi="Times New Roman" w:cs="Times New Roman"/>
          <w:sz w:val="22"/>
        </w:rPr>
        <w:t>0</w:t>
      </w:r>
      <w:r w:rsidRPr="00F438F2">
        <w:rPr>
          <w:rFonts w:ascii="Times New Roman" w:eastAsia="仿宋" w:hAnsi="Times New Roman" w:cs="Times New Roman"/>
          <w:sz w:val="22"/>
        </w:rPr>
        <w:t>%</w:t>
      </w:r>
    </w:p>
    <w:p w:rsidR="003B396C" w:rsidRPr="00F438F2" w:rsidRDefault="003B396C" w:rsidP="003B396C">
      <w:pPr>
        <w:tabs>
          <w:tab w:val="left" w:pos="-720"/>
        </w:tabs>
        <w:suppressAutoHyphens/>
        <w:snapToGrid w:val="0"/>
        <w:spacing w:line="360" w:lineRule="auto"/>
        <w:ind w:firstLineChars="225" w:firstLine="495"/>
        <w:rPr>
          <w:rFonts w:ascii="Times New Roman" w:eastAsia="仿宋" w:hAnsi="Times New Roman" w:cs="Times New Roman"/>
          <w:sz w:val="22"/>
        </w:rPr>
      </w:pPr>
      <w:r w:rsidRPr="00F438F2">
        <w:rPr>
          <w:rFonts w:ascii="Times New Roman" w:eastAsia="仿宋" w:hAnsi="Times New Roman" w:cs="Times New Roman"/>
          <w:sz w:val="22"/>
        </w:rPr>
        <w:t>期末报告：</w:t>
      </w:r>
      <w:r w:rsidR="003D54D4">
        <w:rPr>
          <w:rFonts w:ascii="Times New Roman" w:eastAsia="仿宋" w:hAnsi="Times New Roman" w:cs="Times New Roman" w:hint="eastAsia"/>
          <w:sz w:val="22"/>
        </w:rPr>
        <w:t>4</w:t>
      </w:r>
      <w:r w:rsidRPr="00F438F2">
        <w:rPr>
          <w:rFonts w:ascii="Times New Roman" w:eastAsia="仿宋" w:hAnsi="Times New Roman" w:cs="Times New Roman"/>
          <w:sz w:val="22"/>
        </w:rPr>
        <w:t>0%</w:t>
      </w:r>
    </w:p>
    <w:p w:rsidR="00AC5BFF" w:rsidRPr="00F438F2" w:rsidRDefault="00753477" w:rsidP="00F438F2">
      <w:pPr>
        <w:spacing w:beforeLines="100" w:before="312"/>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七</w:t>
      </w:r>
      <w:r w:rsidR="00AC5BFF" w:rsidRPr="00F438F2">
        <w:rPr>
          <w:rFonts w:ascii="Times New Roman" w:eastAsia="仿宋" w:hAnsi="Times New Roman" w:cs="Times New Roman"/>
          <w:b/>
          <w:sz w:val="22"/>
          <w:lang w:val="en-GB"/>
        </w:rPr>
        <w:t>、教材与参考书</w:t>
      </w:r>
    </w:p>
    <w:p w:rsidR="00AC5BFF" w:rsidRPr="00F438F2" w:rsidRDefault="00AC5BFF" w:rsidP="00AC5BFF">
      <w:pPr>
        <w:ind w:firstLineChars="200" w:firstLine="442"/>
        <w:rPr>
          <w:rFonts w:ascii="Times New Roman" w:eastAsia="仿宋" w:hAnsi="Times New Roman" w:cs="Times New Roman"/>
          <w:b/>
          <w:sz w:val="22"/>
        </w:rPr>
      </w:pPr>
      <w:r w:rsidRPr="00F438F2">
        <w:rPr>
          <w:rFonts w:ascii="Times New Roman" w:eastAsia="仿宋" w:hAnsi="Times New Roman" w:cs="Times New Roman"/>
          <w:b/>
          <w:sz w:val="22"/>
        </w:rPr>
        <w:t>（一）教材</w:t>
      </w:r>
    </w:p>
    <w:p w:rsidR="00AC5BFF" w:rsidRPr="00F438F2" w:rsidRDefault="00AC5BFF" w:rsidP="00AC5BFF">
      <w:pPr>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《名称》</w:t>
      </w:r>
      <w:r w:rsidR="00C25C32" w:rsidRPr="00F438F2">
        <w:rPr>
          <w:rFonts w:ascii="Times New Roman" w:eastAsia="仿宋" w:hAnsi="Times New Roman" w:cs="Times New Roman"/>
          <w:sz w:val="22"/>
        </w:rPr>
        <w:t>，版次</w:t>
      </w:r>
      <w:r w:rsidRPr="00F438F2">
        <w:rPr>
          <w:rFonts w:ascii="Times New Roman" w:eastAsia="仿宋" w:hAnsi="Times New Roman" w:cs="Times New Roman"/>
          <w:sz w:val="22"/>
        </w:rPr>
        <w:t>，编著者，出版社，出版年度</w:t>
      </w:r>
      <w:r w:rsidR="00C25C32" w:rsidRPr="00F438F2">
        <w:rPr>
          <w:rFonts w:ascii="Times New Roman" w:eastAsia="仿宋" w:hAnsi="Times New Roman" w:cs="Times New Roman"/>
          <w:sz w:val="22"/>
        </w:rPr>
        <w:t>（建议采用近三年出版教材</w:t>
      </w:r>
      <w:r w:rsidR="00152FF0" w:rsidRPr="00F438F2">
        <w:rPr>
          <w:rFonts w:ascii="Times New Roman" w:eastAsia="仿宋" w:hAnsi="Times New Roman" w:cs="Times New Roman"/>
          <w:sz w:val="22"/>
        </w:rPr>
        <w:t>，部分适用课程须使用马工程重点教材</w:t>
      </w:r>
      <w:r w:rsidR="00C25C32" w:rsidRPr="00F438F2">
        <w:rPr>
          <w:rFonts w:ascii="Times New Roman" w:eastAsia="仿宋" w:hAnsi="Times New Roman" w:cs="Times New Roman"/>
          <w:sz w:val="22"/>
        </w:rPr>
        <w:t>）</w:t>
      </w:r>
      <w:r w:rsidRPr="00F438F2">
        <w:rPr>
          <w:rFonts w:ascii="Times New Roman" w:eastAsia="仿宋" w:hAnsi="Times New Roman" w:cs="Times New Roman"/>
          <w:sz w:val="22"/>
        </w:rPr>
        <w:t>。</w:t>
      </w:r>
    </w:p>
    <w:p w:rsidR="003B396C" w:rsidRPr="00F438F2" w:rsidRDefault="003B396C" w:rsidP="003B396C">
      <w:pPr>
        <w:snapToGrid w:val="0"/>
        <w:spacing w:beforeLines="50" w:before="156" w:afterLines="50" w:after="156" w:line="360" w:lineRule="auto"/>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w:t>
      </w:r>
      <w:r w:rsidR="00AF1952" w:rsidRPr="00F438F2">
        <w:rPr>
          <w:rFonts w:ascii="Times New Roman" w:eastAsia="仿宋" w:hAnsi="Times New Roman" w:cs="Times New Roman"/>
          <w:sz w:val="22"/>
        </w:rPr>
        <w:t>Paleobotany, the biology and evolution of fossil plants</w:t>
      </w:r>
      <w:r w:rsidRPr="00F438F2">
        <w:rPr>
          <w:rFonts w:ascii="Times New Roman" w:eastAsia="仿宋" w:hAnsi="Times New Roman" w:cs="Times New Roman"/>
          <w:sz w:val="22"/>
        </w:rPr>
        <w:t>》</w:t>
      </w:r>
      <w:r w:rsidR="00AF1952" w:rsidRPr="00F438F2">
        <w:rPr>
          <w:rFonts w:ascii="Times New Roman" w:eastAsia="仿宋" w:hAnsi="Times New Roman" w:cs="Times New Roman"/>
          <w:sz w:val="22"/>
        </w:rPr>
        <w:t>(second edition)</w:t>
      </w:r>
      <w:r w:rsidRPr="00F438F2">
        <w:rPr>
          <w:rFonts w:ascii="Times New Roman" w:eastAsia="仿宋" w:hAnsi="Times New Roman" w:cs="Times New Roman"/>
          <w:sz w:val="22"/>
        </w:rPr>
        <w:t>，</w:t>
      </w:r>
      <w:r w:rsidR="00AF1952" w:rsidRPr="00F438F2">
        <w:rPr>
          <w:rFonts w:ascii="Times New Roman" w:eastAsia="仿宋" w:hAnsi="Times New Roman" w:cs="Times New Roman"/>
          <w:sz w:val="22"/>
        </w:rPr>
        <w:t>Thomas N. Taylor, Edith L. Taylor, Michael Krings</w:t>
      </w:r>
      <w:r w:rsidRPr="00F438F2">
        <w:rPr>
          <w:rFonts w:ascii="Times New Roman" w:eastAsia="仿宋" w:hAnsi="Times New Roman" w:cs="Times New Roman"/>
          <w:sz w:val="22"/>
        </w:rPr>
        <w:t>主编，</w:t>
      </w:r>
      <w:r w:rsidR="00AF1952" w:rsidRPr="00F438F2">
        <w:rPr>
          <w:rFonts w:ascii="Times New Roman" w:eastAsia="仿宋" w:hAnsi="Times New Roman" w:cs="Times New Roman"/>
          <w:sz w:val="22"/>
        </w:rPr>
        <w:t>Academic Press in an imprint of Elsevier</w:t>
      </w:r>
      <w:r w:rsidRPr="00F438F2">
        <w:rPr>
          <w:rFonts w:ascii="Times New Roman" w:eastAsia="仿宋" w:hAnsi="Times New Roman" w:cs="Times New Roman"/>
          <w:sz w:val="22"/>
        </w:rPr>
        <w:t>，</w:t>
      </w:r>
      <w:r w:rsidR="00AF1952" w:rsidRPr="00F438F2">
        <w:rPr>
          <w:rFonts w:ascii="Times New Roman" w:eastAsia="仿宋" w:hAnsi="Times New Roman" w:cs="Times New Roman"/>
          <w:sz w:val="22"/>
        </w:rPr>
        <w:t>2009</w:t>
      </w:r>
      <w:r w:rsidRPr="00F438F2">
        <w:rPr>
          <w:rFonts w:ascii="Times New Roman" w:eastAsia="仿宋" w:hAnsi="Times New Roman" w:cs="Times New Roman"/>
          <w:sz w:val="22"/>
        </w:rPr>
        <w:t>第二版</w:t>
      </w:r>
      <w:r w:rsidR="00404199" w:rsidRPr="00F438F2">
        <w:rPr>
          <w:rFonts w:ascii="Times New Roman" w:eastAsia="仿宋" w:hAnsi="Times New Roman" w:cs="Times New Roman"/>
          <w:sz w:val="22"/>
        </w:rPr>
        <w:t>，</w:t>
      </w:r>
      <w:r w:rsidR="00404199" w:rsidRPr="00F438F2">
        <w:rPr>
          <w:rFonts w:ascii="Times New Roman" w:eastAsia="仿宋" w:hAnsi="Times New Roman" w:cs="Times New Roman"/>
          <w:sz w:val="22"/>
        </w:rPr>
        <w:t>ISBN:978-</w:t>
      </w:r>
      <w:r w:rsidR="00AF1952" w:rsidRPr="00F438F2">
        <w:rPr>
          <w:rFonts w:ascii="Times New Roman" w:eastAsia="仿宋" w:hAnsi="Times New Roman" w:cs="Times New Roman"/>
          <w:sz w:val="22"/>
        </w:rPr>
        <w:t>0</w:t>
      </w:r>
      <w:r w:rsidR="00404199" w:rsidRPr="00F438F2">
        <w:rPr>
          <w:rFonts w:ascii="Times New Roman" w:eastAsia="仿宋" w:hAnsi="Times New Roman" w:cs="Times New Roman"/>
          <w:sz w:val="22"/>
        </w:rPr>
        <w:t>-</w:t>
      </w:r>
      <w:r w:rsidR="00AF1952" w:rsidRPr="00F438F2">
        <w:rPr>
          <w:rFonts w:ascii="Times New Roman" w:eastAsia="仿宋" w:hAnsi="Times New Roman" w:cs="Times New Roman"/>
          <w:sz w:val="22"/>
        </w:rPr>
        <w:t>12</w:t>
      </w:r>
      <w:r w:rsidR="00404199" w:rsidRPr="00F438F2">
        <w:rPr>
          <w:rFonts w:ascii="Times New Roman" w:eastAsia="仿宋" w:hAnsi="Times New Roman" w:cs="Times New Roman"/>
          <w:sz w:val="22"/>
        </w:rPr>
        <w:t>-</w:t>
      </w:r>
      <w:r w:rsidR="00AF1952" w:rsidRPr="00F438F2">
        <w:rPr>
          <w:rFonts w:ascii="Times New Roman" w:eastAsia="仿宋" w:hAnsi="Times New Roman" w:cs="Times New Roman"/>
          <w:sz w:val="22"/>
        </w:rPr>
        <w:t>373972</w:t>
      </w:r>
      <w:r w:rsidR="00404199" w:rsidRPr="00F438F2">
        <w:rPr>
          <w:rFonts w:ascii="Times New Roman" w:eastAsia="仿宋" w:hAnsi="Times New Roman" w:cs="Times New Roman"/>
          <w:sz w:val="22"/>
        </w:rPr>
        <w:t>-</w:t>
      </w:r>
      <w:r w:rsidR="00AF1952" w:rsidRPr="00F438F2">
        <w:rPr>
          <w:rFonts w:ascii="Times New Roman" w:eastAsia="仿宋" w:hAnsi="Times New Roman" w:cs="Times New Roman"/>
          <w:sz w:val="22"/>
        </w:rPr>
        <w:t>8</w:t>
      </w:r>
    </w:p>
    <w:p w:rsidR="00AC5BFF" w:rsidRPr="00F438F2" w:rsidRDefault="00AC5BFF" w:rsidP="00AC5BFF">
      <w:pPr>
        <w:ind w:firstLineChars="200" w:firstLine="442"/>
        <w:rPr>
          <w:rFonts w:ascii="Times New Roman" w:eastAsia="仿宋" w:hAnsi="Times New Roman" w:cs="Times New Roman"/>
          <w:b/>
          <w:sz w:val="22"/>
        </w:rPr>
      </w:pPr>
      <w:r w:rsidRPr="00F438F2">
        <w:rPr>
          <w:rFonts w:ascii="Times New Roman" w:eastAsia="仿宋" w:hAnsi="Times New Roman" w:cs="Times New Roman"/>
          <w:b/>
          <w:sz w:val="22"/>
        </w:rPr>
        <w:t>（二）参考书目或文献</w:t>
      </w:r>
    </w:p>
    <w:p w:rsidR="001C7304" w:rsidRPr="00F438F2" w:rsidRDefault="00AC5BFF" w:rsidP="00AC5BFF">
      <w:pPr>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《名称》</w:t>
      </w:r>
      <w:r w:rsidR="00C25C32" w:rsidRPr="00F438F2">
        <w:rPr>
          <w:rFonts w:ascii="Times New Roman" w:eastAsia="仿宋" w:hAnsi="Times New Roman" w:cs="Times New Roman"/>
          <w:sz w:val="22"/>
        </w:rPr>
        <w:t>，版次</w:t>
      </w:r>
      <w:r w:rsidRPr="00F438F2">
        <w:rPr>
          <w:rFonts w:ascii="Times New Roman" w:eastAsia="仿宋" w:hAnsi="Times New Roman" w:cs="Times New Roman"/>
          <w:sz w:val="22"/>
        </w:rPr>
        <w:t>，编著者，出版社，出版年度</w:t>
      </w:r>
      <w:r w:rsidR="007512F6" w:rsidRPr="00F438F2">
        <w:rPr>
          <w:rFonts w:ascii="Times New Roman" w:eastAsia="仿宋" w:hAnsi="Times New Roman" w:cs="Times New Roman"/>
          <w:sz w:val="22"/>
        </w:rPr>
        <w:t>，</w:t>
      </w:r>
      <w:r w:rsidR="007512F6" w:rsidRPr="00F438F2">
        <w:rPr>
          <w:rFonts w:ascii="Times New Roman" w:eastAsia="仿宋" w:hAnsi="Times New Roman" w:cs="Times New Roman"/>
          <w:sz w:val="22"/>
        </w:rPr>
        <w:t>ISBN</w:t>
      </w:r>
      <w:r w:rsidR="007512F6" w:rsidRPr="00F438F2">
        <w:rPr>
          <w:rFonts w:ascii="Times New Roman" w:eastAsia="仿宋" w:hAnsi="Times New Roman" w:cs="Times New Roman"/>
          <w:sz w:val="22"/>
        </w:rPr>
        <w:t>：</w:t>
      </w:r>
      <w:r w:rsidR="00191AC2" w:rsidRPr="00F438F2">
        <w:rPr>
          <w:rFonts w:ascii="Times New Roman" w:eastAsia="仿宋" w:hAnsi="Times New Roman" w:cs="Times New Roman"/>
          <w:sz w:val="22"/>
        </w:rPr>
        <w:t>9787116064911</w:t>
      </w:r>
      <w:r w:rsidRPr="00F438F2">
        <w:rPr>
          <w:rFonts w:ascii="Times New Roman" w:eastAsia="仿宋" w:hAnsi="Times New Roman" w:cs="Times New Roman"/>
          <w:sz w:val="22"/>
        </w:rPr>
        <w:t>。</w:t>
      </w:r>
    </w:p>
    <w:p w:rsidR="00404199" w:rsidRPr="00F438F2" w:rsidRDefault="00404199" w:rsidP="00404199">
      <w:pPr>
        <w:snapToGrid w:val="0"/>
        <w:spacing w:line="360" w:lineRule="auto"/>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1</w:t>
      </w:r>
      <w:r w:rsidRPr="00F438F2">
        <w:rPr>
          <w:rFonts w:ascii="Times New Roman" w:eastAsia="仿宋" w:hAnsi="Times New Roman" w:cs="Times New Roman"/>
          <w:sz w:val="22"/>
        </w:rPr>
        <w:t>、</w:t>
      </w:r>
      <w:r w:rsidR="00CA4CDF" w:rsidRPr="00F438F2">
        <w:rPr>
          <w:rFonts w:ascii="Times New Roman" w:eastAsia="仿宋" w:hAnsi="Times New Roman" w:cs="Times New Roman"/>
          <w:sz w:val="22"/>
        </w:rPr>
        <w:t>植物化石，陆生植被的历史</w:t>
      </w:r>
      <w:r w:rsidRPr="00F438F2">
        <w:rPr>
          <w:rFonts w:ascii="Times New Roman" w:eastAsia="仿宋" w:hAnsi="Times New Roman" w:cs="Times New Roman"/>
          <w:sz w:val="22"/>
        </w:rPr>
        <w:t>，</w:t>
      </w:r>
      <w:r w:rsidR="00CA4CDF" w:rsidRPr="00F438F2">
        <w:rPr>
          <w:rFonts w:ascii="Times New Roman" w:eastAsia="仿宋" w:hAnsi="Times New Roman" w:cs="Times New Roman"/>
          <w:sz w:val="22"/>
        </w:rPr>
        <w:t>王祺译（克里什托夫</w:t>
      </w:r>
      <w:r w:rsidR="00CA4CDF" w:rsidRPr="00F438F2">
        <w:rPr>
          <w:rFonts w:ascii="Times New Roman" w:eastAsia="仿宋" w:hAnsi="Times New Roman" w:cs="Times New Roman"/>
          <w:sz w:val="22"/>
        </w:rPr>
        <w:t>.</w:t>
      </w:r>
      <w:r w:rsidR="00CA4CDF" w:rsidRPr="00F438F2">
        <w:rPr>
          <w:rFonts w:ascii="Times New Roman" w:eastAsia="仿宋" w:hAnsi="Times New Roman" w:cs="Times New Roman"/>
          <w:sz w:val="22"/>
        </w:rPr>
        <w:t>科利尔，</w:t>
      </w:r>
      <w:r w:rsidR="00CA4CDF" w:rsidRPr="00F438F2">
        <w:rPr>
          <w:rFonts w:ascii="Times New Roman" w:eastAsia="仿宋" w:hAnsi="Times New Roman" w:cs="Times New Roman"/>
          <w:sz w:val="22"/>
        </w:rPr>
        <w:t xml:space="preserve"> </w:t>
      </w:r>
      <w:r w:rsidR="00CA4CDF" w:rsidRPr="00F438F2">
        <w:rPr>
          <w:rFonts w:ascii="Times New Roman" w:eastAsia="仿宋" w:hAnsi="Times New Roman" w:cs="Times New Roman"/>
          <w:sz w:val="22"/>
        </w:rPr>
        <w:t>巴瑞</w:t>
      </w:r>
      <w:r w:rsidR="00CA4CDF" w:rsidRPr="00F438F2">
        <w:rPr>
          <w:rFonts w:ascii="Times New Roman" w:eastAsia="仿宋" w:hAnsi="Times New Roman" w:cs="Times New Roman"/>
          <w:sz w:val="22"/>
        </w:rPr>
        <w:t>.</w:t>
      </w:r>
      <w:r w:rsidR="00CA4CDF" w:rsidRPr="00F438F2">
        <w:rPr>
          <w:rFonts w:ascii="Times New Roman" w:eastAsia="仿宋" w:hAnsi="Times New Roman" w:cs="Times New Roman"/>
          <w:sz w:val="22"/>
        </w:rPr>
        <w:t>托马斯</w:t>
      </w:r>
      <w:r w:rsidR="00DE490E" w:rsidRPr="00F438F2">
        <w:rPr>
          <w:rFonts w:ascii="Times New Roman" w:eastAsia="仿宋" w:hAnsi="Times New Roman" w:cs="Times New Roman"/>
          <w:sz w:val="22"/>
        </w:rPr>
        <w:t xml:space="preserve"> </w:t>
      </w:r>
      <w:r w:rsidR="00DE490E" w:rsidRPr="00F438F2">
        <w:rPr>
          <w:rFonts w:ascii="Times New Roman" w:eastAsia="仿宋" w:hAnsi="Times New Roman" w:cs="Times New Roman"/>
          <w:sz w:val="22"/>
        </w:rPr>
        <w:t>著</w:t>
      </w:r>
      <w:r w:rsidR="00CA4CDF" w:rsidRPr="00F438F2">
        <w:rPr>
          <w:rFonts w:ascii="Times New Roman" w:eastAsia="仿宋" w:hAnsi="Times New Roman" w:cs="Times New Roman"/>
          <w:sz w:val="22"/>
        </w:rPr>
        <w:t>）</w:t>
      </w:r>
      <w:r w:rsidRPr="00F438F2">
        <w:rPr>
          <w:rFonts w:ascii="Times New Roman" w:eastAsia="仿宋" w:hAnsi="Times New Roman" w:cs="Times New Roman"/>
          <w:sz w:val="22"/>
        </w:rPr>
        <w:t>，</w:t>
      </w:r>
      <w:r w:rsidR="00DE490E" w:rsidRPr="00F438F2">
        <w:rPr>
          <w:rFonts w:ascii="Times New Roman" w:eastAsia="仿宋" w:hAnsi="Times New Roman" w:cs="Times New Roman"/>
          <w:sz w:val="22"/>
        </w:rPr>
        <w:t>广西师范大学出版社</w:t>
      </w:r>
      <w:r w:rsidRPr="00F438F2">
        <w:rPr>
          <w:rFonts w:ascii="Times New Roman" w:eastAsia="仿宋" w:hAnsi="Times New Roman" w:cs="Times New Roman"/>
          <w:sz w:val="22"/>
        </w:rPr>
        <w:t>，</w:t>
      </w:r>
      <w:r w:rsidRPr="00F438F2">
        <w:rPr>
          <w:rFonts w:ascii="Times New Roman" w:eastAsia="仿宋" w:hAnsi="Times New Roman" w:cs="Times New Roman"/>
          <w:sz w:val="22"/>
        </w:rPr>
        <w:t>20</w:t>
      </w:r>
      <w:r w:rsidR="00DE490E" w:rsidRPr="00F438F2">
        <w:rPr>
          <w:rFonts w:ascii="Times New Roman" w:eastAsia="仿宋" w:hAnsi="Times New Roman" w:cs="Times New Roman"/>
          <w:sz w:val="22"/>
        </w:rPr>
        <w:t>03</w:t>
      </w:r>
      <w:r w:rsidRPr="00F438F2">
        <w:rPr>
          <w:rFonts w:ascii="Times New Roman" w:eastAsia="仿宋" w:hAnsi="Times New Roman" w:cs="Times New Roman"/>
          <w:sz w:val="22"/>
        </w:rPr>
        <w:t>，第</w:t>
      </w:r>
      <w:r w:rsidR="00DE490E" w:rsidRPr="00F438F2">
        <w:rPr>
          <w:rFonts w:ascii="Times New Roman" w:eastAsia="仿宋" w:hAnsi="Times New Roman" w:cs="Times New Roman"/>
          <w:sz w:val="22"/>
        </w:rPr>
        <w:t>一</w:t>
      </w:r>
      <w:r w:rsidRPr="00F438F2">
        <w:rPr>
          <w:rFonts w:ascii="Times New Roman" w:eastAsia="仿宋" w:hAnsi="Times New Roman" w:cs="Times New Roman"/>
          <w:sz w:val="22"/>
        </w:rPr>
        <w:t>版</w:t>
      </w:r>
    </w:p>
    <w:p w:rsidR="006F22B1" w:rsidRPr="00F438F2" w:rsidRDefault="006F22B1" w:rsidP="006F22B1">
      <w:pPr>
        <w:ind w:firstLineChars="200" w:firstLine="440"/>
        <w:rPr>
          <w:rFonts w:ascii="Times New Roman" w:eastAsia="仿宋" w:hAnsi="Times New Roman" w:cs="Times New Roman"/>
          <w:sz w:val="22"/>
        </w:rPr>
      </w:pPr>
    </w:p>
    <w:p w:rsidR="009631F6" w:rsidRPr="00F438F2" w:rsidRDefault="009631F6" w:rsidP="006F22B1">
      <w:pPr>
        <w:ind w:firstLineChars="200" w:firstLine="440"/>
        <w:rPr>
          <w:rFonts w:ascii="Times New Roman" w:eastAsia="仿宋" w:hAnsi="Times New Roman" w:cs="Times New Roman"/>
          <w:sz w:val="22"/>
          <w:lang w:val="en-GB"/>
        </w:rPr>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F438F2" w:rsidRPr="00F438F2" w:rsidTr="006F22B1">
        <w:trPr>
          <w:trHeight w:val="454"/>
          <w:jc w:val="right"/>
        </w:trPr>
        <w:tc>
          <w:tcPr>
            <w:tcW w:w="4678" w:type="dxa"/>
            <w:vAlign w:val="center"/>
          </w:tcPr>
          <w:p w:rsidR="006F22B1" w:rsidRPr="00F438F2" w:rsidRDefault="006F22B1" w:rsidP="00840DD4">
            <w:pPr>
              <w:rPr>
                <w:rFonts w:ascii="Times New Roman" w:eastAsia="仿宋" w:hAnsi="Times New Roman" w:cs="Times New Roman"/>
                <w:sz w:val="22"/>
                <w:lang w:val="en-GB"/>
              </w:rPr>
            </w:pPr>
          </w:p>
        </w:tc>
        <w:tc>
          <w:tcPr>
            <w:tcW w:w="3316" w:type="dxa"/>
            <w:vAlign w:val="center"/>
          </w:tcPr>
          <w:p w:rsidR="006F22B1" w:rsidRPr="00F438F2" w:rsidRDefault="006F22B1" w:rsidP="00840DD4">
            <w:pPr>
              <w:rPr>
                <w:rFonts w:ascii="Times New Roman" w:eastAsia="仿宋" w:hAnsi="Times New Roman" w:cs="Times New Roman"/>
                <w:sz w:val="22"/>
                <w:lang w:val="en-GB"/>
              </w:rPr>
            </w:pPr>
            <w:r w:rsidRPr="00F438F2">
              <w:rPr>
                <w:rFonts w:ascii="Times New Roman" w:eastAsia="仿宋" w:hAnsi="Times New Roman" w:cs="Times New Roman"/>
                <w:sz w:val="22"/>
                <w:lang w:val="en-GB"/>
              </w:rPr>
              <w:t>制定人：</w:t>
            </w:r>
            <w:r w:rsidR="00404199" w:rsidRPr="00F438F2">
              <w:rPr>
                <w:rFonts w:ascii="Times New Roman" w:eastAsia="仿宋" w:hAnsi="Times New Roman" w:cs="Times New Roman"/>
                <w:sz w:val="22"/>
                <w:lang w:val="en-GB"/>
              </w:rPr>
              <w:t>张建伟</w:t>
            </w:r>
          </w:p>
        </w:tc>
      </w:tr>
      <w:tr w:rsidR="00F438F2" w:rsidRPr="00F438F2" w:rsidTr="006F22B1">
        <w:trPr>
          <w:trHeight w:val="454"/>
          <w:jc w:val="right"/>
        </w:trPr>
        <w:tc>
          <w:tcPr>
            <w:tcW w:w="4678" w:type="dxa"/>
            <w:vAlign w:val="center"/>
          </w:tcPr>
          <w:p w:rsidR="006F22B1" w:rsidRPr="00F438F2" w:rsidRDefault="006F22B1" w:rsidP="00840DD4">
            <w:pPr>
              <w:rPr>
                <w:rFonts w:ascii="Times New Roman" w:eastAsia="仿宋" w:hAnsi="Times New Roman" w:cs="Times New Roman"/>
                <w:sz w:val="22"/>
                <w:lang w:val="en-GB"/>
              </w:rPr>
            </w:pPr>
          </w:p>
        </w:tc>
        <w:tc>
          <w:tcPr>
            <w:tcW w:w="3316" w:type="dxa"/>
            <w:vAlign w:val="center"/>
          </w:tcPr>
          <w:p w:rsidR="006F22B1" w:rsidRPr="00F438F2" w:rsidRDefault="006F22B1" w:rsidP="00E53C11">
            <w:pPr>
              <w:rPr>
                <w:rFonts w:ascii="Times New Roman" w:eastAsia="仿宋" w:hAnsi="Times New Roman" w:cs="Times New Roman"/>
                <w:sz w:val="22"/>
                <w:lang w:val="en-GB"/>
              </w:rPr>
            </w:pPr>
            <w:r w:rsidRPr="00F438F2">
              <w:rPr>
                <w:rFonts w:ascii="Times New Roman" w:eastAsia="仿宋" w:hAnsi="Times New Roman" w:cs="Times New Roman"/>
                <w:sz w:val="22"/>
                <w:lang w:val="en-GB"/>
              </w:rPr>
              <w:t>审核人：</w:t>
            </w:r>
            <w:r w:rsidR="00404199" w:rsidRPr="00F438F2">
              <w:rPr>
                <w:rFonts w:ascii="Times New Roman" w:eastAsia="仿宋" w:hAnsi="Times New Roman" w:cs="Times New Roman"/>
                <w:sz w:val="22"/>
                <w:lang w:val="en-GB"/>
              </w:rPr>
              <w:t>陈刚强</w:t>
            </w:r>
          </w:p>
        </w:tc>
      </w:tr>
      <w:tr w:rsidR="00F438F2" w:rsidRPr="00F438F2" w:rsidTr="006F22B1">
        <w:trPr>
          <w:trHeight w:val="454"/>
          <w:jc w:val="right"/>
        </w:trPr>
        <w:tc>
          <w:tcPr>
            <w:tcW w:w="4678" w:type="dxa"/>
            <w:vAlign w:val="center"/>
          </w:tcPr>
          <w:p w:rsidR="006F22B1" w:rsidRPr="00F438F2" w:rsidRDefault="006F22B1" w:rsidP="00840DD4">
            <w:pPr>
              <w:rPr>
                <w:rFonts w:ascii="Times New Roman" w:eastAsia="仿宋" w:hAnsi="Times New Roman" w:cs="Times New Roman"/>
                <w:sz w:val="22"/>
                <w:lang w:val="en-GB"/>
              </w:rPr>
            </w:pPr>
          </w:p>
        </w:tc>
        <w:tc>
          <w:tcPr>
            <w:tcW w:w="3316" w:type="dxa"/>
            <w:vAlign w:val="center"/>
          </w:tcPr>
          <w:p w:rsidR="006F22B1" w:rsidRPr="00F438F2" w:rsidRDefault="006F22B1" w:rsidP="00840DD4">
            <w:pPr>
              <w:rPr>
                <w:rFonts w:ascii="Times New Roman" w:eastAsia="仿宋" w:hAnsi="Times New Roman" w:cs="Times New Roman"/>
                <w:sz w:val="22"/>
                <w:lang w:val="en-GB"/>
              </w:rPr>
            </w:pPr>
            <w:r w:rsidRPr="00F438F2">
              <w:rPr>
                <w:rFonts w:ascii="Times New Roman" w:eastAsia="仿宋" w:hAnsi="Times New Roman" w:cs="Times New Roman"/>
                <w:sz w:val="22"/>
                <w:lang w:val="en-GB"/>
              </w:rPr>
              <w:t>制（修）订时间：</w:t>
            </w:r>
            <w:r w:rsidRPr="00F438F2">
              <w:rPr>
                <w:rFonts w:ascii="Times New Roman" w:eastAsia="仿宋" w:hAnsi="Times New Roman" w:cs="Times New Roman"/>
                <w:sz w:val="22"/>
                <w:lang w:val="en-GB"/>
              </w:rPr>
              <w:t>202</w:t>
            </w:r>
            <w:r w:rsidR="00485AD2">
              <w:rPr>
                <w:rFonts w:ascii="Times New Roman" w:eastAsia="仿宋" w:hAnsi="Times New Roman" w:cs="Times New Roman"/>
                <w:sz w:val="22"/>
                <w:lang w:val="en-GB"/>
              </w:rPr>
              <w:t>4</w:t>
            </w:r>
            <w:bookmarkStart w:id="0" w:name="_GoBack"/>
            <w:bookmarkEnd w:id="0"/>
            <w:r w:rsidRPr="00F438F2">
              <w:rPr>
                <w:rFonts w:ascii="Times New Roman" w:eastAsia="仿宋" w:hAnsi="Times New Roman" w:cs="Times New Roman"/>
                <w:sz w:val="22"/>
                <w:lang w:val="en-GB"/>
              </w:rPr>
              <w:t>年</w:t>
            </w:r>
            <w:r w:rsidR="00DE490E" w:rsidRPr="00F438F2">
              <w:rPr>
                <w:rFonts w:ascii="Times New Roman" w:eastAsia="仿宋" w:hAnsi="Times New Roman" w:cs="Times New Roman"/>
                <w:sz w:val="22"/>
                <w:lang w:val="en-GB"/>
              </w:rPr>
              <w:t>3</w:t>
            </w:r>
            <w:r w:rsidRPr="00F438F2">
              <w:rPr>
                <w:rFonts w:ascii="Times New Roman" w:eastAsia="仿宋" w:hAnsi="Times New Roman" w:cs="Times New Roman"/>
                <w:sz w:val="22"/>
                <w:lang w:val="en-GB"/>
              </w:rPr>
              <w:t>月</w:t>
            </w:r>
          </w:p>
        </w:tc>
      </w:tr>
    </w:tbl>
    <w:p w:rsidR="001C7304" w:rsidRPr="00F438F2" w:rsidRDefault="001C7304">
      <w:pPr>
        <w:widowControl/>
        <w:jc w:val="left"/>
        <w:rPr>
          <w:rFonts w:ascii="Times New Roman" w:eastAsia="仿宋" w:hAnsi="Times New Roman" w:cs="Times New Roman"/>
          <w:sz w:val="22"/>
        </w:rPr>
      </w:pPr>
    </w:p>
    <w:p w:rsidR="001C7304" w:rsidRPr="00F438F2" w:rsidRDefault="001C7304" w:rsidP="001C7304">
      <w:pPr>
        <w:jc w:val="center"/>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w:t>
      </w:r>
      <w:r w:rsidR="00F46790" w:rsidRPr="00F438F2">
        <w:rPr>
          <w:rFonts w:ascii="Times New Roman" w:eastAsia="仿宋" w:hAnsi="Times New Roman" w:cs="Times New Roman"/>
          <w:b/>
          <w:sz w:val="22"/>
        </w:rPr>
        <w:t xml:space="preserve">the </w:t>
      </w:r>
      <w:r w:rsidR="00231867" w:rsidRPr="00F438F2">
        <w:rPr>
          <w:rFonts w:ascii="Times New Roman" w:eastAsia="仿宋" w:hAnsi="Times New Roman" w:cs="Times New Roman"/>
          <w:b/>
          <w:sz w:val="22"/>
        </w:rPr>
        <w:t>B</w:t>
      </w:r>
      <w:r w:rsidR="00F46790" w:rsidRPr="00F438F2">
        <w:rPr>
          <w:rFonts w:ascii="Times New Roman" w:eastAsia="仿宋" w:hAnsi="Times New Roman" w:cs="Times New Roman"/>
          <w:b/>
          <w:sz w:val="22"/>
        </w:rPr>
        <w:t xml:space="preserve">iology and </w:t>
      </w:r>
      <w:r w:rsidR="00231867" w:rsidRPr="00F438F2">
        <w:rPr>
          <w:rFonts w:ascii="Times New Roman" w:eastAsia="仿宋" w:hAnsi="Times New Roman" w:cs="Times New Roman"/>
          <w:b/>
          <w:sz w:val="22"/>
        </w:rPr>
        <w:t>E</w:t>
      </w:r>
      <w:r w:rsidR="00F46790" w:rsidRPr="00F438F2">
        <w:rPr>
          <w:rFonts w:ascii="Times New Roman" w:eastAsia="仿宋" w:hAnsi="Times New Roman" w:cs="Times New Roman"/>
          <w:b/>
          <w:sz w:val="22"/>
        </w:rPr>
        <w:t xml:space="preserve">volution of </w:t>
      </w:r>
      <w:r w:rsidR="00231867" w:rsidRPr="00F438F2">
        <w:rPr>
          <w:rFonts w:ascii="Times New Roman" w:eastAsia="仿宋" w:hAnsi="Times New Roman" w:cs="Times New Roman"/>
          <w:b/>
          <w:sz w:val="22"/>
        </w:rPr>
        <w:t>F</w:t>
      </w:r>
      <w:r w:rsidR="00F46790" w:rsidRPr="00F438F2">
        <w:rPr>
          <w:rFonts w:ascii="Times New Roman" w:eastAsia="仿宋" w:hAnsi="Times New Roman" w:cs="Times New Roman"/>
          <w:b/>
          <w:sz w:val="22"/>
        </w:rPr>
        <w:t xml:space="preserve">ossil </w:t>
      </w:r>
      <w:r w:rsidR="00231867" w:rsidRPr="00F438F2">
        <w:rPr>
          <w:rFonts w:ascii="Times New Roman" w:eastAsia="仿宋" w:hAnsi="Times New Roman" w:cs="Times New Roman"/>
          <w:b/>
          <w:sz w:val="22"/>
        </w:rPr>
        <w:t>P</w:t>
      </w:r>
      <w:r w:rsidR="00F46790" w:rsidRPr="00F438F2">
        <w:rPr>
          <w:rFonts w:ascii="Times New Roman" w:eastAsia="仿宋" w:hAnsi="Times New Roman" w:cs="Times New Roman"/>
          <w:b/>
          <w:sz w:val="22"/>
        </w:rPr>
        <w:t>lants</w:t>
      </w:r>
      <w:r w:rsidRPr="00F438F2">
        <w:rPr>
          <w:rFonts w:ascii="Times New Roman" w:eastAsia="仿宋" w:hAnsi="Times New Roman" w:cs="Times New Roman"/>
          <w:b/>
          <w:sz w:val="22"/>
          <w:lang w:val="en-GB"/>
        </w:rPr>
        <w:t>》</w:t>
      </w:r>
      <w:r w:rsidRPr="00F438F2">
        <w:rPr>
          <w:rFonts w:ascii="Times New Roman" w:eastAsia="仿宋" w:hAnsi="Times New Roman" w:cs="Times New Roman"/>
          <w:b/>
          <w:sz w:val="22"/>
          <w:lang w:val="en-GB"/>
        </w:rPr>
        <w:t>Syllabus</w:t>
      </w:r>
    </w:p>
    <w:p w:rsidR="001C7304" w:rsidRPr="00F438F2" w:rsidRDefault="001C7304" w:rsidP="005C0AEB">
      <w:pPr>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I.</w:t>
      </w:r>
      <w:r w:rsidR="00A869CB" w:rsidRPr="00F438F2">
        <w:rPr>
          <w:rFonts w:ascii="Times New Roman" w:eastAsia="仿宋" w:hAnsi="Times New Roman" w:cs="Times New Roman"/>
          <w:b/>
          <w:sz w:val="22"/>
          <w:lang w:val="en-GB"/>
        </w:rPr>
        <w:t xml:space="preserve"> </w:t>
      </w:r>
      <w:r w:rsidRPr="00F438F2">
        <w:rPr>
          <w:rFonts w:ascii="Times New Roman" w:eastAsia="仿宋" w:hAnsi="Times New Roman" w:cs="Times New Roman"/>
          <w:b/>
          <w:sz w:val="22"/>
          <w:lang w:val="en-GB"/>
        </w:rPr>
        <w:t>Basic Information</w:t>
      </w: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F438F2" w:rsidRPr="00F438F2" w:rsidTr="00840DD4">
        <w:trPr>
          <w:jc w:val="right"/>
        </w:trPr>
        <w:tc>
          <w:tcPr>
            <w:tcW w:w="4025" w:type="dxa"/>
            <w:vAlign w:val="center"/>
          </w:tcPr>
          <w:p w:rsidR="001C7304" w:rsidRPr="00F438F2" w:rsidRDefault="001C7304" w:rsidP="00840DD4">
            <w:pPr>
              <w:rPr>
                <w:rFonts w:ascii="Times New Roman" w:eastAsia="仿宋" w:hAnsi="Times New Roman" w:cs="Times New Roman"/>
                <w:sz w:val="22"/>
                <w:lang w:val="en-GB"/>
              </w:rPr>
            </w:pPr>
            <w:r w:rsidRPr="00F438F2">
              <w:rPr>
                <w:rFonts w:ascii="Times New Roman" w:eastAsia="仿宋" w:hAnsi="Times New Roman" w:cs="Times New Roman"/>
                <w:sz w:val="22"/>
              </w:rPr>
              <w:t>Course Name:</w:t>
            </w:r>
            <w:r w:rsidR="00970FC4" w:rsidRPr="00F438F2">
              <w:rPr>
                <w:rFonts w:ascii="Times New Roman" w:eastAsia="仿宋" w:hAnsi="Times New Roman" w:cs="Times New Roman"/>
                <w:sz w:val="22"/>
              </w:rPr>
              <w:t xml:space="preserve"> </w:t>
            </w:r>
            <w:r w:rsidR="00C319C9" w:rsidRPr="00F438F2">
              <w:rPr>
                <w:rFonts w:ascii="Times New Roman" w:eastAsia="仿宋" w:hAnsi="Times New Roman" w:cs="Times New Roman"/>
                <w:sz w:val="22"/>
              </w:rPr>
              <w:t>the biology and evolution of fossil plants</w:t>
            </w:r>
          </w:p>
        </w:tc>
        <w:tc>
          <w:tcPr>
            <w:tcW w:w="3969" w:type="dxa"/>
            <w:vAlign w:val="center"/>
          </w:tcPr>
          <w:p w:rsidR="001C7304" w:rsidRPr="00F438F2" w:rsidRDefault="001C7304" w:rsidP="00840DD4">
            <w:pPr>
              <w:rPr>
                <w:rFonts w:ascii="Times New Roman" w:eastAsia="仿宋" w:hAnsi="Times New Roman" w:cs="Times New Roman"/>
                <w:sz w:val="22"/>
                <w:lang w:val="en-GB"/>
              </w:rPr>
            </w:pPr>
            <w:r w:rsidRPr="00F438F2">
              <w:rPr>
                <w:rFonts w:ascii="Times New Roman" w:eastAsia="仿宋" w:hAnsi="Times New Roman" w:cs="Times New Roman"/>
                <w:sz w:val="22"/>
                <w:lang w:val="en-GB"/>
              </w:rPr>
              <w:t>Name in Chinese:</w:t>
            </w:r>
            <w:r w:rsidR="00970FC4" w:rsidRPr="00F438F2">
              <w:rPr>
                <w:rFonts w:ascii="Times New Roman" w:eastAsia="仿宋" w:hAnsi="Times New Roman" w:cs="Times New Roman"/>
                <w:sz w:val="22"/>
                <w:lang w:val="en-GB"/>
              </w:rPr>
              <w:t xml:space="preserve"> </w:t>
            </w:r>
            <w:r w:rsidR="00C319C9" w:rsidRPr="00F438F2">
              <w:rPr>
                <w:rFonts w:ascii="Times New Roman" w:eastAsia="仿宋" w:hAnsi="Times New Roman" w:cs="Times New Roman"/>
                <w:sz w:val="22"/>
                <w:lang w:val="en-GB"/>
              </w:rPr>
              <w:t>化石植物演化生物学</w:t>
            </w:r>
          </w:p>
        </w:tc>
      </w:tr>
      <w:tr w:rsidR="00F438F2" w:rsidRPr="00F438F2" w:rsidTr="00840DD4">
        <w:trPr>
          <w:jc w:val="right"/>
        </w:trPr>
        <w:tc>
          <w:tcPr>
            <w:tcW w:w="4025" w:type="dxa"/>
            <w:vAlign w:val="center"/>
          </w:tcPr>
          <w:p w:rsidR="001C7304" w:rsidRPr="00F438F2" w:rsidRDefault="001C7304" w:rsidP="004904BB">
            <w:pPr>
              <w:rPr>
                <w:rFonts w:ascii="Times New Roman" w:eastAsia="仿宋" w:hAnsi="Times New Roman" w:cs="Times New Roman"/>
                <w:sz w:val="22"/>
                <w:lang w:val="en-GB"/>
              </w:rPr>
            </w:pPr>
            <w:r w:rsidRPr="00F438F2">
              <w:rPr>
                <w:rFonts w:ascii="Times New Roman" w:eastAsia="仿宋" w:hAnsi="Times New Roman" w:cs="Times New Roman"/>
                <w:sz w:val="22"/>
              </w:rPr>
              <w:t>Course N</w:t>
            </w:r>
            <w:r w:rsidR="004904BB" w:rsidRPr="00F438F2">
              <w:rPr>
                <w:rFonts w:ascii="Times New Roman" w:eastAsia="仿宋" w:hAnsi="Times New Roman" w:cs="Times New Roman"/>
                <w:sz w:val="22"/>
              </w:rPr>
              <w:t>o.</w:t>
            </w:r>
            <w:r w:rsidRPr="00F438F2">
              <w:rPr>
                <w:rFonts w:ascii="Times New Roman" w:eastAsia="仿宋" w:hAnsi="Times New Roman" w:cs="Times New Roman"/>
                <w:sz w:val="22"/>
              </w:rPr>
              <w:t>:</w:t>
            </w:r>
            <w:r w:rsidR="00970FC4" w:rsidRPr="00F438F2">
              <w:rPr>
                <w:rFonts w:ascii="Times New Roman" w:eastAsia="仿宋" w:hAnsi="Times New Roman" w:cs="Times New Roman"/>
                <w:sz w:val="22"/>
              </w:rPr>
              <w:t xml:space="preserve"> </w:t>
            </w:r>
            <w:r w:rsidR="00C319C9" w:rsidRPr="00F438F2">
              <w:rPr>
                <w:rFonts w:ascii="Times New Roman" w:eastAsia="仿宋" w:hAnsi="Times New Roman" w:cs="Times New Roman"/>
                <w:sz w:val="22"/>
              </w:rPr>
              <w:t>160101T015</w:t>
            </w:r>
          </w:p>
        </w:tc>
        <w:tc>
          <w:tcPr>
            <w:tcW w:w="3969" w:type="dxa"/>
            <w:vAlign w:val="center"/>
          </w:tcPr>
          <w:p w:rsidR="001C7304" w:rsidRPr="00F438F2" w:rsidRDefault="004904BB" w:rsidP="00840DD4">
            <w:pPr>
              <w:rPr>
                <w:rFonts w:ascii="Times New Roman" w:eastAsia="仿宋" w:hAnsi="Times New Roman" w:cs="Times New Roman"/>
                <w:sz w:val="22"/>
                <w:lang w:val="en-GB"/>
              </w:rPr>
            </w:pPr>
            <w:r w:rsidRPr="00F438F2">
              <w:rPr>
                <w:rFonts w:ascii="Times New Roman" w:eastAsia="仿宋" w:hAnsi="Times New Roman" w:cs="Times New Roman"/>
                <w:sz w:val="22"/>
              </w:rPr>
              <w:t>Total Credits:</w:t>
            </w:r>
            <w:r w:rsidR="00970FC4" w:rsidRPr="00F438F2">
              <w:rPr>
                <w:rFonts w:ascii="Times New Roman" w:eastAsia="仿宋" w:hAnsi="Times New Roman" w:cs="Times New Roman"/>
                <w:sz w:val="22"/>
              </w:rPr>
              <w:t xml:space="preserve"> </w:t>
            </w:r>
            <w:r w:rsidR="00404199" w:rsidRPr="00F438F2">
              <w:rPr>
                <w:rFonts w:ascii="Times New Roman" w:eastAsia="仿宋" w:hAnsi="Times New Roman" w:cs="Times New Roman"/>
                <w:sz w:val="22"/>
              </w:rPr>
              <w:t>2</w:t>
            </w:r>
          </w:p>
        </w:tc>
      </w:tr>
      <w:tr w:rsidR="00F438F2" w:rsidRPr="00F438F2" w:rsidTr="00840DD4">
        <w:trPr>
          <w:jc w:val="right"/>
        </w:trPr>
        <w:tc>
          <w:tcPr>
            <w:tcW w:w="4025" w:type="dxa"/>
            <w:vAlign w:val="center"/>
          </w:tcPr>
          <w:p w:rsidR="001C7304" w:rsidRPr="00F438F2" w:rsidRDefault="004904BB" w:rsidP="00840DD4">
            <w:pPr>
              <w:rPr>
                <w:rFonts w:ascii="Times New Roman" w:eastAsia="仿宋" w:hAnsi="Times New Roman" w:cs="Times New Roman"/>
                <w:sz w:val="22"/>
                <w:lang w:val="en-GB"/>
              </w:rPr>
            </w:pPr>
            <w:r w:rsidRPr="00F438F2">
              <w:rPr>
                <w:rFonts w:ascii="Times New Roman" w:eastAsia="仿宋" w:hAnsi="Times New Roman" w:cs="Times New Roman"/>
                <w:sz w:val="22"/>
              </w:rPr>
              <w:t>Total Hours:</w:t>
            </w:r>
            <w:r w:rsidR="00970FC4" w:rsidRPr="00F438F2">
              <w:rPr>
                <w:rFonts w:ascii="Times New Roman" w:eastAsia="仿宋" w:hAnsi="Times New Roman" w:cs="Times New Roman"/>
                <w:sz w:val="22"/>
              </w:rPr>
              <w:t xml:space="preserve"> </w:t>
            </w:r>
            <w:r w:rsidR="00404199" w:rsidRPr="00F438F2">
              <w:rPr>
                <w:rFonts w:ascii="Times New Roman" w:eastAsia="仿宋" w:hAnsi="Times New Roman" w:cs="Times New Roman"/>
                <w:sz w:val="22"/>
              </w:rPr>
              <w:t>32</w:t>
            </w:r>
          </w:p>
        </w:tc>
        <w:tc>
          <w:tcPr>
            <w:tcW w:w="3969" w:type="dxa"/>
            <w:vAlign w:val="center"/>
          </w:tcPr>
          <w:p w:rsidR="001C7304" w:rsidRPr="00F438F2" w:rsidRDefault="004904BB" w:rsidP="00840DD4">
            <w:pPr>
              <w:rPr>
                <w:rFonts w:ascii="Times New Roman" w:eastAsia="仿宋" w:hAnsi="Times New Roman" w:cs="Times New Roman"/>
                <w:sz w:val="22"/>
                <w:lang w:val="en-GB"/>
              </w:rPr>
            </w:pPr>
            <w:r w:rsidRPr="00F438F2">
              <w:rPr>
                <w:rFonts w:ascii="Times New Roman" w:eastAsia="仿宋" w:hAnsi="Times New Roman" w:cs="Times New Roman"/>
                <w:sz w:val="22"/>
                <w:lang w:val="en-GB"/>
              </w:rPr>
              <w:t>Lecture Hours:</w:t>
            </w:r>
            <w:r w:rsidR="00970FC4" w:rsidRPr="00F438F2">
              <w:rPr>
                <w:rFonts w:ascii="Times New Roman" w:eastAsia="仿宋" w:hAnsi="Times New Roman" w:cs="Times New Roman"/>
                <w:sz w:val="22"/>
                <w:lang w:val="en-GB"/>
              </w:rPr>
              <w:t xml:space="preserve"> </w:t>
            </w:r>
            <w:r w:rsidR="00DA0554" w:rsidRPr="00F438F2">
              <w:rPr>
                <w:rFonts w:ascii="Times New Roman" w:eastAsia="仿宋" w:hAnsi="Times New Roman" w:cs="Times New Roman"/>
                <w:sz w:val="22"/>
                <w:lang w:val="en-GB"/>
              </w:rPr>
              <w:t>32</w:t>
            </w:r>
          </w:p>
        </w:tc>
      </w:tr>
      <w:tr w:rsidR="00F438F2" w:rsidRPr="00F438F2" w:rsidTr="00840DD4">
        <w:trPr>
          <w:jc w:val="right"/>
        </w:trPr>
        <w:tc>
          <w:tcPr>
            <w:tcW w:w="4025" w:type="dxa"/>
            <w:vAlign w:val="center"/>
          </w:tcPr>
          <w:p w:rsidR="001C7304" w:rsidRPr="00F438F2" w:rsidRDefault="001C7304" w:rsidP="00DA0554">
            <w:pPr>
              <w:rPr>
                <w:rFonts w:ascii="Times New Roman" w:eastAsia="仿宋" w:hAnsi="Times New Roman" w:cs="Times New Roman"/>
                <w:sz w:val="22"/>
                <w:lang w:val="en-GB"/>
              </w:rPr>
            </w:pPr>
            <w:r w:rsidRPr="00F438F2">
              <w:rPr>
                <w:rFonts w:ascii="Times New Roman" w:eastAsia="仿宋" w:hAnsi="Times New Roman" w:cs="Times New Roman"/>
                <w:sz w:val="22"/>
                <w:lang w:val="en-GB"/>
              </w:rPr>
              <w:t>Lab Hours:</w:t>
            </w:r>
            <w:r w:rsidR="00970FC4" w:rsidRPr="00F438F2">
              <w:rPr>
                <w:rFonts w:ascii="Times New Roman" w:eastAsia="仿宋" w:hAnsi="Times New Roman" w:cs="Times New Roman"/>
                <w:sz w:val="22"/>
                <w:lang w:val="en-GB"/>
              </w:rPr>
              <w:t xml:space="preserve"> </w:t>
            </w:r>
            <w:r w:rsidR="00404199" w:rsidRPr="00F438F2">
              <w:rPr>
                <w:rFonts w:ascii="Times New Roman" w:eastAsia="仿宋" w:hAnsi="Times New Roman" w:cs="Times New Roman"/>
                <w:sz w:val="22"/>
                <w:lang w:val="en-GB"/>
              </w:rPr>
              <w:t>0</w:t>
            </w:r>
          </w:p>
        </w:tc>
        <w:tc>
          <w:tcPr>
            <w:tcW w:w="3969" w:type="dxa"/>
            <w:vAlign w:val="center"/>
          </w:tcPr>
          <w:p w:rsidR="001C7304" w:rsidRPr="00F438F2" w:rsidRDefault="001C7304" w:rsidP="00DA0554">
            <w:pPr>
              <w:rPr>
                <w:rFonts w:ascii="Times New Roman" w:eastAsia="仿宋" w:hAnsi="Times New Roman" w:cs="Times New Roman"/>
                <w:sz w:val="22"/>
                <w:lang w:val="en-GB"/>
              </w:rPr>
            </w:pPr>
            <w:r w:rsidRPr="00F438F2">
              <w:rPr>
                <w:rFonts w:ascii="Times New Roman" w:eastAsia="仿宋" w:hAnsi="Times New Roman" w:cs="Times New Roman"/>
                <w:sz w:val="22"/>
                <w:lang w:val="en-GB"/>
              </w:rPr>
              <w:t>Computer Lab Hours:</w:t>
            </w:r>
            <w:r w:rsidR="00970FC4" w:rsidRPr="00F438F2">
              <w:rPr>
                <w:rFonts w:ascii="Times New Roman" w:eastAsia="仿宋" w:hAnsi="Times New Roman" w:cs="Times New Roman"/>
                <w:sz w:val="22"/>
                <w:lang w:val="en-GB"/>
              </w:rPr>
              <w:t xml:space="preserve"> </w:t>
            </w:r>
            <w:r w:rsidR="00404199" w:rsidRPr="00F438F2">
              <w:rPr>
                <w:rFonts w:ascii="Times New Roman" w:eastAsia="仿宋" w:hAnsi="Times New Roman" w:cs="Times New Roman"/>
                <w:sz w:val="22"/>
                <w:lang w:val="en-GB"/>
              </w:rPr>
              <w:t>0</w:t>
            </w:r>
          </w:p>
        </w:tc>
      </w:tr>
      <w:tr w:rsidR="00F438F2" w:rsidRPr="00F438F2" w:rsidTr="00840DD4">
        <w:trPr>
          <w:jc w:val="right"/>
        </w:trPr>
        <w:tc>
          <w:tcPr>
            <w:tcW w:w="4025" w:type="dxa"/>
            <w:vAlign w:val="center"/>
          </w:tcPr>
          <w:p w:rsidR="001C7304" w:rsidRPr="00F438F2" w:rsidRDefault="004904BB" w:rsidP="001C7304">
            <w:pPr>
              <w:rPr>
                <w:rFonts w:ascii="Times New Roman" w:eastAsia="仿宋" w:hAnsi="Times New Roman" w:cs="Times New Roman"/>
                <w:sz w:val="22"/>
                <w:lang w:val="en-GB"/>
              </w:rPr>
            </w:pPr>
            <w:r w:rsidRPr="00F438F2">
              <w:rPr>
                <w:rFonts w:ascii="Times New Roman" w:eastAsia="仿宋" w:hAnsi="Times New Roman" w:cs="Times New Roman"/>
                <w:sz w:val="22"/>
              </w:rPr>
              <w:t>Offering College:</w:t>
            </w:r>
            <w:r w:rsidR="00970FC4" w:rsidRPr="00F438F2">
              <w:rPr>
                <w:rFonts w:ascii="Times New Roman" w:eastAsia="仿宋" w:hAnsi="Times New Roman" w:cs="Times New Roman"/>
                <w:sz w:val="22"/>
              </w:rPr>
              <w:t xml:space="preserve"> </w:t>
            </w:r>
            <w:r w:rsidR="00404199" w:rsidRPr="00F438F2">
              <w:rPr>
                <w:rFonts w:ascii="Times New Roman" w:eastAsia="仿宋" w:hAnsi="Times New Roman" w:cs="Times New Roman"/>
                <w:sz w:val="22"/>
              </w:rPr>
              <w:t>Faculty of Petroleum</w:t>
            </w:r>
          </w:p>
        </w:tc>
        <w:tc>
          <w:tcPr>
            <w:tcW w:w="3969" w:type="dxa"/>
            <w:vAlign w:val="center"/>
          </w:tcPr>
          <w:p w:rsidR="001C7304" w:rsidRPr="00F438F2" w:rsidRDefault="001C7304" w:rsidP="00231867">
            <w:pPr>
              <w:jc w:val="left"/>
              <w:rPr>
                <w:rFonts w:ascii="Times New Roman" w:eastAsia="仿宋" w:hAnsi="Times New Roman" w:cs="Times New Roman"/>
                <w:sz w:val="22"/>
                <w:lang w:val="en-GB"/>
              </w:rPr>
            </w:pPr>
            <w:r w:rsidRPr="00F438F2">
              <w:rPr>
                <w:rFonts w:ascii="Times New Roman" w:eastAsia="仿宋" w:hAnsi="Times New Roman" w:cs="Times New Roman"/>
                <w:sz w:val="22"/>
              </w:rPr>
              <w:t>Corresponding Majors:</w:t>
            </w:r>
            <w:r w:rsidR="00970FC4" w:rsidRPr="00F438F2">
              <w:rPr>
                <w:rFonts w:ascii="Times New Roman" w:eastAsia="仿宋" w:hAnsi="Times New Roman" w:cs="Times New Roman"/>
                <w:sz w:val="22"/>
              </w:rPr>
              <w:t xml:space="preserve"> </w:t>
            </w:r>
            <w:r w:rsidR="00231867" w:rsidRPr="00F438F2">
              <w:rPr>
                <w:rFonts w:ascii="Times New Roman" w:eastAsia="仿宋" w:hAnsi="Times New Roman" w:cs="Times New Roman"/>
                <w:sz w:val="22"/>
              </w:rPr>
              <w:t>Exploration Engineering</w:t>
            </w:r>
          </w:p>
        </w:tc>
      </w:tr>
      <w:tr w:rsidR="00F438F2" w:rsidRPr="00F438F2" w:rsidTr="00970FC4">
        <w:trPr>
          <w:trHeight w:val="63"/>
          <w:jc w:val="right"/>
        </w:trPr>
        <w:tc>
          <w:tcPr>
            <w:tcW w:w="4025" w:type="dxa"/>
            <w:vAlign w:val="center"/>
          </w:tcPr>
          <w:p w:rsidR="001C7304" w:rsidRPr="00F438F2" w:rsidRDefault="00970FC4" w:rsidP="004904BB">
            <w:pPr>
              <w:rPr>
                <w:rFonts w:ascii="Times New Roman" w:eastAsia="仿宋" w:hAnsi="Times New Roman" w:cs="Times New Roman"/>
                <w:sz w:val="22"/>
                <w:lang w:val="en-GB"/>
              </w:rPr>
            </w:pPr>
            <w:r w:rsidRPr="00F438F2">
              <w:rPr>
                <w:rFonts w:ascii="Times New Roman" w:eastAsia="仿宋" w:hAnsi="Times New Roman" w:cs="Times New Roman"/>
                <w:sz w:val="22"/>
              </w:rPr>
              <w:t>Course Type: Elective</w:t>
            </w:r>
          </w:p>
        </w:tc>
        <w:tc>
          <w:tcPr>
            <w:tcW w:w="3969" w:type="dxa"/>
            <w:vAlign w:val="center"/>
          </w:tcPr>
          <w:p w:rsidR="001C7304" w:rsidRPr="00F438F2" w:rsidRDefault="00970FC4" w:rsidP="00840DD4">
            <w:pPr>
              <w:rPr>
                <w:rFonts w:ascii="Times New Roman" w:eastAsia="仿宋" w:hAnsi="Times New Roman" w:cs="Times New Roman"/>
                <w:sz w:val="22"/>
                <w:lang w:val="en-GB"/>
              </w:rPr>
            </w:pPr>
            <w:r w:rsidRPr="00F438F2">
              <w:rPr>
                <w:rFonts w:ascii="Times New Roman" w:eastAsia="仿宋" w:hAnsi="Times New Roman" w:cs="Times New Roman"/>
                <w:sz w:val="22"/>
              </w:rPr>
              <w:t xml:space="preserve">Prerequisite: </w:t>
            </w:r>
            <w:r w:rsidR="00231867" w:rsidRPr="00F438F2">
              <w:rPr>
                <w:rFonts w:ascii="Times New Roman" w:eastAsia="仿宋" w:hAnsi="Times New Roman" w:cs="Times New Roman"/>
                <w:sz w:val="22"/>
              </w:rPr>
              <w:t>Paleontology and Historical geology</w:t>
            </w:r>
          </w:p>
        </w:tc>
      </w:tr>
    </w:tbl>
    <w:p w:rsidR="00A869CB" w:rsidRPr="00F438F2" w:rsidRDefault="00A869CB" w:rsidP="005C0AEB">
      <w:pPr>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II. Course Introduction</w:t>
      </w:r>
    </w:p>
    <w:p w:rsidR="001C7304" w:rsidRPr="00F438F2" w:rsidRDefault="00231867" w:rsidP="00404199">
      <w:pPr>
        <w:spacing w:line="300" w:lineRule="auto"/>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 xml:space="preserve">"The Biology and Evolution of fossil plants" describes the evolution of terrestrial plants, the development of terrestrial vegetation and the history of paleobotany research through the description and restoration of the landscape of major terrestrial plants and flora in the geological historical period, and reproduces the evolution history of terrestrial vegetation from point to area and through beads. This course is an advanced course for undergraduates in Colleges and universities to study the biosphere and environment in the period of Geoscience and geological history on the basis of Paleontology and geohistory. Plant fossils are plant remains and traces preserved in geological records. They are formed after a series of petrochemical processes from the biosphere into the lithosphere after the remains of plants are buried in sediments. The strata on the earth's surface are like a thick history volume, and plant fossils are like the words recorded in the history volume. The course introduces in detail the basic knowledge, basic concepts and basic principles of paleobotany, involving the knowledge of geology, biology, ecology, biogeography, physiology and other fields of Geoscience. The main contents of this course include introduction to paleobotany, how fossil plants were formed, Precambrian life, fungi, bacteria, lichens, algae, mosses, plant landing events, plant dredging tissue and vascular plant system evolution. Taking the systematic evolution of terrestrial plants as the main line, this outline focuses on the relationship between tissue, organ function and environment in the process of plant evolution, and discusses the changes in morphology and organ function in each main stage of plant evolution. The course content system includes three parts: the first part is an introduction to paleobotany (Chapter 1); The second part is about the research methods and current research trends of paleobotany (Chapter 1); The third part is the introduction of each stage of the evolution of the plant kingdom (Chapter 2 to Chapter 22). </w:t>
      </w:r>
    </w:p>
    <w:p w:rsidR="009A18C7" w:rsidRPr="00F438F2" w:rsidRDefault="009A18C7" w:rsidP="00404199">
      <w:pPr>
        <w:spacing w:line="300" w:lineRule="auto"/>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 xml:space="preserve">This course requires students to have the following knowledge and skills after learning this course: (1) understand the concepts of paleobotany, plant fossils, research methods and contents of paleobotany; (2) Be able to identify the various stages of the evolution of the plant </w:t>
      </w:r>
      <w:r w:rsidRPr="00F438F2">
        <w:rPr>
          <w:rFonts w:ascii="Times New Roman" w:eastAsia="仿宋" w:hAnsi="Times New Roman" w:cs="Times New Roman"/>
          <w:sz w:val="22"/>
        </w:rPr>
        <w:lastRenderedPageBreak/>
        <w:t>kingdom and the main fossil representatives, and distinguish the representatives of plant fossils in different evolutionary stages from the aspects of morphology and structure; (3) Master the simple research methods of paleoecology, and be able to carry out the research of some ancient plant fossils in combination with practice.</w:t>
      </w:r>
    </w:p>
    <w:p w:rsidR="00A869CB" w:rsidRPr="00F438F2" w:rsidRDefault="00A869CB" w:rsidP="005C0AEB">
      <w:pPr>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III. Course Objective</w:t>
      </w:r>
    </w:p>
    <w:p w:rsidR="00404199" w:rsidRPr="00F438F2" w:rsidRDefault="00404199" w:rsidP="00404199">
      <w:pPr>
        <w:spacing w:line="300" w:lineRule="auto"/>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By taking this course, students should meet the following basic requirements:</w:t>
      </w:r>
    </w:p>
    <w:p w:rsidR="00404199" w:rsidRPr="00F438F2" w:rsidRDefault="00404199" w:rsidP="00404199">
      <w:pPr>
        <w:spacing w:line="300" w:lineRule="auto"/>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1.</w:t>
      </w:r>
      <w:r w:rsidR="009A18C7" w:rsidRPr="00F438F2">
        <w:rPr>
          <w:rFonts w:ascii="Times New Roman" w:eastAsia="仿宋" w:hAnsi="Times New Roman" w:cs="Times New Roman"/>
          <w:sz w:val="22"/>
        </w:rPr>
        <w:t xml:space="preserve"> Understand the main evolutionary stages of the plant kingdom and be able to distinguish different fossil plant representatives in each evolutionary stage;</w:t>
      </w:r>
    </w:p>
    <w:p w:rsidR="00404199" w:rsidRPr="00F438F2" w:rsidRDefault="00404199" w:rsidP="00404199">
      <w:pPr>
        <w:spacing w:line="300" w:lineRule="auto"/>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 xml:space="preserve">2. </w:t>
      </w:r>
      <w:r w:rsidR="009A18C7" w:rsidRPr="00F438F2">
        <w:rPr>
          <w:rFonts w:ascii="Times New Roman" w:eastAsia="仿宋" w:hAnsi="Times New Roman" w:cs="Times New Roman"/>
          <w:sz w:val="22"/>
        </w:rPr>
        <w:t>Master the structural characteristics of vascular plants, the preservation types of fossil plants and their corresponding research methods</w:t>
      </w:r>
      <w:r w:rsidRPr="00F438F2">
        <w:rPr>
          <w:rFonts w:ascii="Times New Roman" w:eastAsia="仿宋" w:hAnsi="Times New Roman" w:cs="Times New Roman"/>
          <w:sz w:val="22"/>
        </w:rPr>
        <w:t>;</w:t>
      </w:r>
    </w:p>
    <w:p w:rsidR="00404199" w:rsidRPr="00F438F2" w:rsidRDefault="00404199" w:rsidP="00404199">
      <w:pPr>
        <w:spacing w:line="300" w:lineRule="auto"/>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 xml:space="preserve">3. </w:t>
      </w:r>
      <w:r w:rsidR="009A18C7" w:rsidRPr="00F438F2">
        <w:rPr>
          <w:rFonts w:ascii="Times New Roman" w:eastAsia="仿宋" w:hAnsi="Times New Roman" w:cs="Times New Roman"/>
          <w:sz w:val="22"/>
        </w:rPr>
        <w:t>Fully understand the relationship between plant evolution and environmental evolution, and understand the contents and methods of paleoecology research</w:t>
      </w:r>
      <w:r w:rsidRPr="00F438F2">
        <w:rPr>
          <w:rFonts w:ascii="Times New Roman" w:eastAsia="仿宋" w:hAnsi="Times New Roman" w:cs="Times New Roman"/>
          <w:sz w:val="22"/>
        </w:rPr>
        <w:t>;</w:t>
      </w:r>
    </w:p>
    <w:p w:rsidR="00404199" w:rsidRPr="00F438F2" w:rsidRDefault="00404199" w:rsidP="00404199">
      <w:pPr>
        <w:spacing w:line="300" w:lineRule="auto"/>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 xml:space="preserve">4. </w:t>
      </w:r>
      <w:r w:rsidR="009A18C7" w:rsidRPr="00F438F2">
        <w:rPr>
          <w:rFonts w:ascii="Times New Roman" w:eastAsia="仿宋" w:hAnsi="Times New Roman" w:cs="Times New Roman"/>
          <w:sz w:val="22"/>
        </w:rPr>
        <w:t>New technologies and methods of current paleobotany</w:t>
      </w:r>
      <w:r w:rsidRPr="00F438F2">
        <w:rPr>
          <w:rFonts w:ascii="Times New Roman" w:eastAsia="仿宋" w:hAnsi="Times New Roman" w:cs="Times New Roman"/>
          <w:sz w:val="22"/>
        </w:rPr>
        <w:t>.</w:t>
      </w:r>
    </w:p>
    <w:p w:rsidR="001C7304" w:rsidRPr="00F438F2" w:rsidRDefault="001C7304" w:rsidP="001C7304">
      <w:pPr>
        <w:ind w:firstLineChars="200" w:firstLine="440"/>
        <w:rPr>
          <w:rFonts w:ascii="Times New Roman" w:eastAsia="仿宋" w:hAnsi="Times New Roman" w:cs="Times New Roman"/>
          <w:sz w:val="22"/>
        </w:rPr>
      </w:pPr>
    </w:p>
    <w:p w:rsidR="00A869CB" w:rsidRPr="00F438F2" w:rsidRDefault="00A869CB" w:rsidP="005C0AEB">
      <w:pPr>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IV. Contents and Requirements</w:t>
      </w:r>
    </w:p>
    <w:tbl>
      <w:tblPr>
        <w:tblStyle w:val="a6"/>
        <w:tblW w:w="9067" w:type="dxa"/>
        <w:jc w:val="center"/>
        <w:tblLayout w:type="fixed"/>
        <w:tblLook w:val="04A0" w:firstRow="1" w:lastRow="0" w:firstColumn="1" w:lastColumn="0" w:noHBand="0" w:noVBand="1"/>
      </w:tblPr>
      <w:tblGrid>
        <w:gridCol w:w="1247"/>
        <w:gridCol w:w="2859"/>
        <w:gridCol w:w="2977"/>
        <w:gridCol w:w="567"/>
        <w:gridCol w:w="1417"/>
      </w:tblGrid>
      <w:tr w:rsidR="00F438F2" w:rsidRPr="00F438F2" w:rsidTr="008025E4">
        <w:trPr>
          <w:trHeight w:val="20"/>
          <w:tblHeader/>
          <w:jc w:val="center"/>
        </w:trPr>
        <w:tc>
          <w:tcPr>
            <w:tcW w:w="4106" w:type="dxa"/>
            <w:gridSpan w:val="2"/>
            <w:vAlign w:val="center"/>
          </w:tcPr>
          <w:p w:rsidR="00474637" w:rsidRPr="00F438F2" w:rsidRDefault="00474637" w:rsidP="008025E4">
            <w:pPr>
              <w:jc w:val="center"/>
              <w:rPr>
                <w:rFonts w:ascii="Times New Roman" w:eastAsia="仿宋" w:hAnsi="Times New Roman" w:cs="Times New Roman"/>
                <w:b/>
                <w:sz w:val="22"/>
                <w:lang w:val="x-none"/>
              </w:rPr>
            </w:pPr>
            <w:r w:rsidRPr="00F438F2">
              <w:rPr>
                <w:rFonts w:ascii="Times New Roman" w:eastAsia="仿宋" w:hAnsi="Times New Roman" w:cs="Times New Roman"/>
                <w:b/>
                <w:sz w:val="22"/>
                <w:lang w:val="x-none"/>
              </w:rPr>
              <w:t>C</w:t>
            </w:r>
            <w:r w:rsidRPr="00F438F2">
              <w:rPr>
                <w:rFonts w:ascii="Times New Roman" w:eastAsia="仿宋" w:hAnsi="Times New Roman" w:cs="Times New Roman"/>
                <w:b/>
                <w:sz w:val="22"/>
              </w:rPr>
              <w:t>hapter</w:t>
            </w:r>
            <w:r w:rsidRPr="00F438F2">
              <w:rPr>
                <w:rFonts w:ascii="Times New Roman" w:eastAsia="仿宋" w:hAnsi="Times New Roman" w:cs="Times New Roman"/>
                <w:b/>
                <w:sz w:val="22"/>
                <w:lang w:val="x-none"/>
              </w:rPr>
              <w:t>/</w:t>
            </w:r>
            <w:r w:rsidRPr="00F438F2">
              <w:rPr>
                <w:rFonts w:ascii="Times New Roman" w:eastAsia="仿宋" w:hAnsi="Times New Roman" w:cs="Times New Roman"/>
                <w:b/>
                <w:sz w:val="22"/>
              </w:rPr>
              <w:t>Unit</w:t>
            </w:r>
          </w:p>
        </w:tc>
        <w:tc>
          <w:tcPr>
            <w:tcW w:w="2977" w:type="dxa"/>
            <w:vAlign w:val="center"/>
          </w:tcPr>
          <w:p w:rsidR="00474637" w:rsidRPr="00F438F2" w:rsidRDefault="00474637" w:rsidP="008025E4">
            <w:pPr>
              <w:jc w:val="center"/>
              <w:rPr>
                <w:rFonts w:ascii="Times New Roman" w:eastAsia="仿宋" w:hAnsi="Times New Roman" w:cs="Times New Roman"/>
                <w:b/>
                <w:sz w:val="22"/>
                <w:lang w:val="x-none"/>
              </w:rPr>
            </w:pPr>
            <w:r w:rsidRPr="00F438F2">
              <w:rPr>
                <w:rFonts w:ascii="Times New Roman" w:eastAsia="仿宋" w:hAnsi="Times New Roman" w:cs="Times New Roman"/>
                <w:b/>
                <w:sz w:val="22"/>
                <w:lang w:val="x-none"/>
              </w:rPr>
              <w:t>C</w:t>
            </w:r>
            <w:r w:rsidRPr="00F438F2">
              <w:rPr>
                <w:rFonts w:ascii="Times New Roman" w:eastAsia="仿宋" w:hAnsi="Times New Roman" w:cs="Times New Roman"/>
                <w:b/>
                <w:sz w:val="22"/>
              </w:rPr>
              <w:t>ontents and Key Points</w:t>
            </w:r>
          </w:p>
        </w:tc>
        <w:tc>
          <w:tcPr>
            <w:tcW w:w="567" w:type="dxa"/>
            <w:vAlign w:val="center"/>
          </w:tcPr>
          <w:p w:rsidR="00474637" w:rsidRPr="00F438F2" w:rsidRDefault="00474637" w:rsidP="008025E4">
            <w:pPr>
              <w:jc w:val="center"/>
              <w:rPr>
                <w:rFonts w:ascii="Times New Roman" w:eastAsia="仿宋" w:hAnsi="Times New Roman" w:cs="Times New Roman"/>
                <w:b/>
                <w:sz w:val="22"/>
                <w:lang w:val="x-none"/>
              </w:rPr>
            </w:pPr>
            <w:r w:rsidRPr="00F438F2">
              <w:rPr>
                <w:rFonts w:ascii="Times New Roman" w:eastAsia="仿宋" w:hAnsi="Times New Roman" w:cs="Times New Roman"/>
                <w:b/>
                <w:sz w:val="22"/>
                <w:lang w:val="x-none"/>
              </w:rPr>
              <w:t>h</w:t>
            </w:r>
            <w:r w:rsidRPr="00F438F2">
              <w:rPr>
                <w:rFonts w:ascii="Times New Roman" w:eastAsia="仿宋" w:hAnsi="Times New Roman" w:cs="Times New Roman"/>
                <w:b/>
                <w:sz w:val="22"/>
              </w:rPr>
              <w:t>rs</w:t>
            </w:r>
          </w:p>
        </w:tc>
        <w:tc>
          <w:tcPr>
            <w:tcW w:w="1417" w:type="dxa"/>
            <w:vAlign w:val="center"/>
          </w:tcPr>
          <w:p w:rsidR="00474637" w:rsidRPr="00F438F2" w:rsidRDefault="00474637" w:rsidP="008025E4">
            <w:pPr>
              <w:jc w:val="center"/>
              <w:rPr>
                <w:rFonts w:ascii="Times New Roman" w:eastAsia="仿宋" w:hAnsi="Times New Roman" w:cs="Times New Roman"/>
                <w:b/>
                <w:sz w:val="22"/>
                <w:lang w:val="x-none"/>
              </w:rPr>
            </w:pPr>
            <w:r w:rsidRPr="00F438F2">
              <w:rPr>
                <w:rFonts w:ascii="Times New Roman" w:eastAsia="仿宋" w:hAnsi="Times New Roman" w:cs="Times New Roman"/>
                <w:b/>
                <w:sz w:val="22"/>
                <w:lang w:val="x-none"/>
              </w:rPr>
              <w:t>R</w:t>
            </w:r>
            <w:r w:rsidRPr="00F438F2">
              <w:rPr>
                <w:rFonts w:ascii="Times New Roman" w:eastAsia="仿宋" w:hAnsi="Times New Roman" w:cs="Times New Roman"/>
                <w:b/>
                <w:sz w:val="22"/>
              </w:rPr>
              <w:t>equirements</w:t>
            </w:r>
          </w:p>
        </w:tc>
      </w:tr>
      <w:tr w:rsidR="00F438F2" w:rsidRPr="00F438F2" w:rsidTr="008025E4">
        <w:trPr>
          <w:trHeight w:val="20"/>
          <w:jc w:val="center"/>
        </w:trPr>
        <w:tc>
          <w:tcPr>
            <w:tcW w:w="1247" w:type="dxa"/>
            <w:vMerge w:val="restart"/>
            <w:vAlign w:val="center"/>
          </w:tcPr>
          <w:p w:rsidR="00474637" w:rsidRPr="00F438F2" w:rsidRDefault="004A4A4D" w:rsidP="008025E4">
            <w:pPr>
              <w:ind w:leftChars="-1" w:hangingChars="1" w:hanging="2"/>
              <w:rPr>
                <w:rFonts w:ascii="Times New Roman" w:eastAsia="仿宋" w:hAnsi="Times New Roman" w:cs="Times New Roman"/>
                <w:sz w:val="22"/>
                <w:lang w:val="x-none"/>
              </w:rPr>
            </w:pPr>
            <w:r w:rsidRPr="00F438F2">
              <w:rPr>
                <w:rFonts w:ascii="Times New Roman" w:eastAsia="仿宋" w:hAnsi="Times New Roman" w:cs="Times New Roman"/>
                <w:sz w:val="22"/>
                <w:lang w:val="x-none"/>
              </w:rPr>
              <w:t>C</w:t>
            </w:r>
            <w:r w:rsidRPr="00F438F2">
              <w:rPr>
                <w:rFonts w:ascii="Times New Roman" w:eastAsia="仿宋" w:hAnsi="Times New Roman" w:cs="Times New Roman"/>
                <w:sz w:val="22"/>
              </w:rPr>
              <w:t>HAPTER 1</w:t>
            </w:r>
            <w:r w:rsidR="008025E4" w:rsidRPr="00F438F2">
              <w:rPr>
                <w:rFonts w:ascii="Times New Roman" w:eastAsia="仿宋" w:hAnsi="Times New Roman" w:cs="Times New Roman"/>
                <w:sz w:val="22"/>
              </w:rPr>
              <w:t xml:space="preserve">: </w:t>
            </w:r>
            <w:r w:rsidRPr="00F438F2">
              <w:rPr>
                <w:rFonts w:ascii="Times New Roman" w:eastAsia="仿宋" w:hAnsi="Times New Roman" w:cs="Times New Roman"/>
                <w:sz w:val="22"/>
              </w:rPr>
              <w:t>Introduction to Paleobotany</w:t>
            </w:r>
          </w:p>
        </w:tc>
        <w:tc>
          <w:tcPr>
            <w:tcW w:w="2859" w:type="dxa"/>
            <w:vAlign w:val="center"/>
          </w:tcPr>
          <w:p w:rsidR="00474637" w:rsidRPr="00F438F2" w:rsidRDefault="004A4A4D" w:rsidP="008025E4">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Section 1: What is paleobotany?</w:t>
            </w:r>
          </w:p>
        </w:tc>
        <w:tc>
          <w:tcPr>
            <w:tcW w:w="2977" w:type="dxa"/>
            <w:vAlign w:val="center"/>
          </w:tcPr>
          <w:p w:rsidR="00474637" w:rsidRPr="00F438F2" w:rsidRDefault="00A47184"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F</w:t>
            </w:r>
            <w:r w:rsidRPr="00F438F2">
              <w:rPr>
                <w:rFonts w:ascii="Times New Roman" w:eastAsia="仿宋" w:hAnsi="Times New Roman" w:cs="Times New Roman"/>
                <w:sz w:val="22"/>
                <w:lang w:val="x-none"/>
              </w:rPr>
              <w:t>ocuses on the research objectives of paleobotany (reconstruction of plant bodies, evolution of plant groups, morphology and function of fossil plants, biostratigraphy, paleoecology, etc.)</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20"/>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4D3679" w:rsidP="004D3679">
            <w:pPr>
              <w:widowControl/>
              <w:ind w:left="1"/>
              <w:rPr>
                <w:rFonts w:ascii="Times New Roman" w:eastAsia="仿宋" w:hAnsi="Times New Roman" w:cs="Times New Roman"/>
                <w:kern w:val="0"/>
                <w:sz w:val="22"/>
              </w:rPr>
            </w:pPr>
            <w:r w:rsidRPr="00F438F2">
              <w:rPr>
                <w:rFonts w:ascii="Times New Roman" w:eastAsia="仿宋" w:hAnsi="Times New Roman" w:cs="Times New Roman"/>
                <w:kern w:val="0"/>
                <w:sz w:val="22"/>
              </w:rPr>
              <w:t>Section 2: How plant fossils are formed and preserved?</w:t>
            </w:r>
          </w:p>
        </w:tc>
        <w:tc>
          <w:tcPr>
            <w:tcW w:w="2977" w:type="dxa"/>
            <w:vAlign w:val="center"/>
          </w:tcPr>
          <w:p w:rsidR="00474637" w:rsidRPr="00F438F2" w:rsidRDefault="00A47184"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F</w:t>
            </w:r>
            <w:r w:rsidRPr="00F438F2">
              <w:rPr>
                <w:rFonts w:ascii="Times New Roman" w:eastAsia="仿宋" w:hAnsi="Times New Roman" w:cs="Times New Roman"/>
                <w:sz w:val="22"/>
                <w:lang w:val="x-none"/>
              </w:rPr>
              <w:t>ocuses on the sedimentary environment and pressure type fossil plants, the cuticle structure of plants and its research methods (chemical experimental leaching method, biofilm stripping method, scanning electron microscope method, etc.), the ultrastructure of plant fossils and its research methods, etc</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1264"/>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4D3679" w:rsidP="008025E4">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Section 3: Systematics and Classification</w:t>
            </w:r>
          </w:p>
        </w:tc>
        <w:tc>
          <w:tcPr>
            <w:tcW w:w="2977" w:type="dxa"/>
            <w:vAlign w:val="center"/>
          </w:tcPr>
          <w:p w:rsidR="00474637" w:rsidRPr="00F438F2" w:rsidRDefault="00A47184"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I</w:t>
            </w:r>
            <w:r w:rsidRPr="00F438F2">
              <w:rPr>
                <w:rFonts w:ascii="Times New Roman" w:eastAsia="仿宋" w:hAnsi="Times New Roman" w:cs="Times New Roman"/>
                <w:sz w:val="22"/>
                <w:lang w:val="x-none"/>
              </w:rPr>
              <w:t xml:space="preserve">ntroduction some terms often used in the study of fossil plants, the concept of fossil plants, the flora and its natural classification system, the main groups of the current flora, the </w:t>
            </w:r>
            <w:r w:rsidRPr="00F438F2">
              <w:rPr>
                <w:rFonts w:ascii="Times New Roman" w:eastAsia="仿宋" w:hAnsi="Times New Roman" w:cs="Times New Roman"/>
                <w:sz w:val="22"/>
                <w:lang w:val="x-none"/>
              </w:rPr>
              <w:lastRenderedPageBreak/>
              <w:t>concept of morphological genera, etc</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lastRenderedPageBreak/>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457"/>
          <w:jc w:val="center"/>
        </w:trPr>
        <w:tc>
          <w:tcPr>
            <w:tcW w:w="1247" w:type="dxa"/>
            <w:vMerge w:val="restart"/>
            <w:vAlign w:val="center"/>
          </w:tcPr>
          <w:p w:rsidR="00474637" w:rsidRPr="00F438F2" w:rsidRDefault="008025E4"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lastRenderedPageBreak/>
              <w:t>C</w:t>
            </w:r>
            <w:r w:rsidRPr="00F438F2">
              <w:rPr>
                <w:rFonts w:ascii="Times New Roman" w:eastAsia="仿宋" w:hAnsi="Times New Roman" w:cs="Times New Roman"/>
                <w:sz w:val="22"/>
              </w:rPr>
              <w:t>HAPTER 2: Precambrian life</w:t>
            </w:r>
          </w:p>
        </w:tc>
        <w:tc>
          <w:tcPr>
            <w:tcW w:w="2859" w:type="dxa"/>
            <w:vAlign w:val="center"/>
          </w:tcPr>
          <w:p w:rsidR="00474637" w:rsidRPr="00F438F2" w:rsidRDefault="008025E4" w:rsidP="008025E4">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Section 1: The origin of life on Earth</w:t>
            </w:r>
          </w:p>
        </w:tc>
        <w:tc>
          <w:tcPr>
            <w:tcW w:w="2977" w:type="dxa"/>
            <w:vAlign w:val="center"/>
          </w:tcPr>
          <w:p w:rsidR="00474637" w:rsidRPr="00F438F2" w:rsidRDefault="00A47184"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Research history and main theoretical viewpoints on the origin of life on earth, the earliest life forms on earth (geochemical records</w:t>
            </w:r>
            <w:r w:rsidR="00DE6711" w:rsidRPr="00F438F2">
              <w:rPr>
                <w:rFonts w:ascii="Times New Roman" w:eastAsia="仿宋" w:hAnsi="Times New Roman" w:cs="Times New Roman"/>
                <w:sz w:val="22"/>
              </w:rPr>
              <w:t xml:space="preserve"> etc.</w:t>
            </w:r>
            <w:r w:rsidRPr="00F438F2">
              <w:rPr>
                <w:rFonts w:ascii="Times New Roman" w:eastAsia="仿宋" w:hAnsi="Times New Roman" w:cs="Times New Roman"/>
                <w:sz w:val="22"/>
                <w:lang w:val="x-none"/>
              </w:rPr>
              <w:t>)</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1904"/>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8025E4" w:rsidP="008025E4">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Section 2: Mesoarchean-Neoarchean Life</w:t>
            </w:r>
          </w:p>
        </w:tc>
        <w:tc>
          <w:tcPr>
            <w:tcW w:w="2977" w:type="dxa"/>
            <w:vAlign w:val="center"/>
          </w:tcPr>
          <w:p w:rsidR="00474637" w:rsidRPr="00F438F2" w:rsidRDefault="00DE6711" w:rsidP="008025E4">
            <w:pPr>
              <w:rPr>
                <w:rFonts w:ascii="Times New Roman" w:eastAsia="仿宋" w:hAnsi="Times New Roman" w:cs="Times New Roman"/>
                <w:sz w:val="22"/>
              </w:rPr>
            </w:pPr>
            <w:r w:rsidRPr="00F438F2">
              <w:rPr>
                <w:rFonts w:ascii="Times New Roman" w:eastAsia="仿宋" w:hAnsi="Times New Roman" w:cs="Times New Roman"/>
                <w:sz w:val="22"/>
                <w:lang w:val="x-none"/>
              </w:rPr>
              <w:t>Introduction to the main life forms of Archean, the oxidation conditions of the earth, the main life forms of Proterozoic, the origin of Paleoproterozoic and its eukaryotes, the origin of Mesoproterozoic and its multicellular organisms, and the introduction of Neoproterozoic and its bitspring biota</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584"/>
          <w:jc w:val="center"/>
        </w:trPr>
        <w:tc>
          <w:tcPr>
            <w:tcW w:w="1247" w:type="dxa"/>
            <w:vMerge w:val="restart"/>
            <w:vAlign w:val="center"/>
          </w:tcPr>
          <w:p w:rsidR="00474637" w:rsidRPr="00F438F2" w:rsidRDefault="008025E4"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C</w:t>
            </w:r>
            <w:r w:rsidRPr="00F438F2">
              <w:rPr>
                <w:rFonts w:ascii="Times New Roman" w:eastAsia="仿宋" w:hAnsi="Times New Roman" w:cs="Times New Roman"/>
                <w:sz w:val="22"/>
              </w:rPr>
              <w:t>HAPTER 3: Fungi, Bacteria and Lichens</w:t>
            </w:r>
          </w:p>
        </w:tc>
        <w:tc>
          <w:tcPr>
            <w:tcW w:w="2859" w:type="dxa"/>
            <w:vAlign w:val="center"/>
          </w:tcPr>
          <w:p w:rsidR="00474637" w:rsidRPr="00F438F2" w:rsidRDefault="008025E4" w:rsidP="008025E4">
            <w:pPr>
              <w:widowControl/>
              <w:ind w:left="1"/>
              <w:rPr>
                <w:rFonts w:ascii="Times New Roman" w:eastAsia="仿宋" w:hAnsi="Times New Roman" w:cs="Times New Roman"/>
                <w:kern w:val="0"/>
                <w:sz w:val="22"/>
              </w:rPr>
            </w:pPr>
            <w:r w:rsidRPr="00F438F2">
              <w:rPr>
                <w:rFonts w:ascii="Times New Roman" w:eastAsia="仿宋" w:hAnsi="Times New Roman" w:cs="Times New Roman"/>
                <w:kern w:val="0"/>
                <w:sz w:val="22"/>
              </w:rPr>
              <w:t>Section 1: Fungi, Eubacteria and Archaea</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The earliest fossil fungi, the systematics of fungal evolution, the life cycle of fungi, the relationship between fungi and animals, the geological process of fungi, some organisms similar to fungi, eubacteria and archaea</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407"/>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8025E4" w:rsidP="008025E4">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 xml:space="preserve">Section 2: </w:t>
            </w:r>
            <w:r w:rsidR="008D4F3D" w:rsidRPr="00F438F2">
              <w:rPr>
                <w:rFonts w:ascii="Times New Roman" w:eastAsia="仿宋" w:hAnsi="Times New Roman" w:cs="Times New Roman"/>
                <w:kern w:val="0"/>
                <w:sz w:val="22"/>
              </w:rPr>
              <w:t>Lichens</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Introduction to lichens, fossil records of lichens and geological processes of lichens</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614"/>
          <w:jc w:val="center"/>
        </w:trPr>
        <w:tc>
          <w:tcPr>
            <w:tcW w:w="1247" w:type="dxa"/>
            <w:vMerge w:val="restart"/>
            <w:vAlign w:val="center"/>
          </w:tcPr>
          <w:p w:rsidR="00474637" w:rsidRPr="00F438F2" w:rsidRDefault="008D4F3D"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C</w:t>
            </w:r>
            <w:r w:rsidRPr="00F438F2">
              <w:rPr>
                <w:rFonts w:ascii="Times New Roman" w:eastAsia="仿宋" w:hAnsi="Times New Roman" w:cs="Times New Roman"/>
                <w:sz w:val="22"/>
              </w:rPr>
              <w:t>HAPTER 4: Algae</w:t>
            </w:r>
          </w:p>
        </w:tc>
        <w:tc>
          <w:tcPr>
            <w:tcW w:w="2859" w:type="dxa"/>
            <w:vAlign w:val="center"/>
          </w:tcPr>
          <w:p w:rsidR="00474637" w:rsidRPr="00F438F2" w:rsidRDefault="008D4F3D" w:rsidP="008025E4">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Section 1: Green Algae</w:t>
            </w:r>
          </w:p>
        </w:tc>
        <w:tc>
          <w:tcPr>
            <w:tcW w:w="2977" w:type="dxa"/>
            <w:vAlign w:val="center"/>
          </w:tcPr>
          <w:p w:rsidR="00474637" w:rsidRPr="00F438F2" w:rsidRDefault="00DE6711" w:rsidP="008025E4">
            <w:pPr>
              <w:jc w:val="left"/>
              <w:rPr>
                <w:rFonts w:ascii="Times New Roman" w:eastAsia="仿宋" w:hAnsi="Times New Roman" w:cs="Times New Roman"/>
                <w:sz w:val="22"/>
                <w:lang w:val="x-none"/>
              </w:rPr>
            </w:pPr>
            <w:r w:rsidRPr="00F438F2">
              <w:rPr>
                <w:rFonts w:ascii="Times New Roman" w:eastAsia="仿宋" w:hAnsi="Times New Roman" w:cs="Times New Roman"/>
                <w:sz w:val="22"/>
                <w:lang w:val="x-none"/>
              </w:rPr>
              <w:t>Classification of green algae and their main fossil representatives</w:t>
            </w:r>
            <w:r w:rsidR="00474637" w:rsidRPr="00F438F2">
              <w:rPr>
                <w:rFonts w:ascii="Times New Roman" w:eastAsia="仿宋" w:hAnsi="Times New Roman" w:cs="Times New Roman"/>
                <w:sz w:val="22"/>
                <w:lang w:val="x-none"/>
              </w:rPr>
              <w:t>（</w:t>
            </w:r>
            <w:r w:rsidR="00474637" w:rsidRPr="00F438F2">
              <w:rPr>
                <w:rFonts w:ascii="Times New Roman" w:eastAsia="仿宋" w:hAnsi="Times New Roman" w:cs="Times New Roman"/>
                <w:sz w:val="22"/>
              </w:rPr>
              <w:t>Prasinophyceae, Chlorophyceae, Ulvophyceae, Charophyceae</w:t>
            </w:r>
            <w:r w:rsidR="00474637" w:rsidRPr="00F438F2">
              <w:rPr>
                <w:rFonts w:ascii="Times New Roman" w:eastAsia="仿宋" w:hAnsi="Times New Roman" w:cs="Times New Roman"/>
                <w:sz w:val="22"/>
                <w:lang w:val="x-none"/>
              </w:rPr>
              <w:t>）</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70"/>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8D4F3D" w:rsidP="008025E4">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 xml:space="preserve">Section 2: Euglenophyta, Dinophyta, Heterokontophyta, </w:t>
            </w:r>
            <w:r w:rsidRPr="00F438F2">
              <w:rPr>
                <w:rFonts w:ascii="Times New Roman" w:eastAsia="仿宋" w:hAnsi="Times New Roman" w:cs="Times New Roman"/>
                <w:kern w:val="0"/>
                <w:sz w:val="22"/>
              </w:rPr>
              <w:lastRenderedPageBreak/>
              <w:t>Prymnesiophyta, Rhodophyta, Acritarcha</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lastRenderedPageBreak/>
              <w:t xml:space="preserve">The main identification characteristics, living environment, geological history distribution, main fossil </w:t>
            </w:r>
            <w:r w:rsidRPr="00F438F2">
              <w:rPr>
                <w:rFonts w:ascii="Times New Roman" w:eastAsia="仿宋" w:hAnsi="Times New Roman" w:cs="Times New Roman"/>
                <w:sz w:val="22"/>
                <w:lang w:val="x-none"/>
              </w:rPr>
              <w:lastRenderedPageBreak/>
              <w:t>representatives and research history of various algae, etc</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lastRenderedPageBreak/>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1385"/>
          <w:jc w:val="center"/>
        </w:trPr>
        <w:tc>
          <w:tcPr>
            <w:tcW w:w="1247" w:type="dxa"/>
            <w:vMerge w:val="restart"/>
            <w:vAlign w:val="center"/>
          </w:tcPr>
          <w:p w:rsidR="00474637" w:rsidRPr="00F438F2" w:rsidRDefault="008D4F3D"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lastRenderedPageBreak/>
              <w:t>C</w:t>
            </w:r>
            <w:r w:rsidRPr="00F438F2">
              <w:rPr>
                <w:rFonts w:ascii="Times New Roman" w:eastAsia="仿宋" w:hAnsi="Times New Roman" w:cs="Times New Roman"/>
                <w:sz w:val="22"/>
              </w:rPr>
              <w:t>HAPTER 5: Hornworts and Bryophytes</w:t>
            </w:r>
          </w:p>
        </w:tc>
        <w:tc>
          <w:tcPr>
            <w:tcW w:w="2859" w:type="dxa"/>
            <w:vAlign w:val="center"/>
          </w:tcPr>
          <w:p w:rsidR="00474637" w:rsidRPr="00F438F2" w:rsidRDefault="008D4F3D" w:rsidP="008025E4">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Section 1: Classification and Systematics</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kern w:val="0"/>
                <w:sz w:val="22"/>
              </w:rPr>
              <w:t>The classification system and main identification characteristics of bryophytes, the morphological structure and life cycle of bryophytes, and the characteristics of bryophytes</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1325"/>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8D4F3D" w:rsidP="008025E4">
            <w:pPr>
              <w:rPr>
                <w:rFonts w:ascii="Times New Roman" w:eastAsia="仿宋" w:hAnsi="Times New Roman" w:cs="Times New Roman"/>
                <w:kern w:val="0"/>
                <w:sz w:val="22"/>
              </w:rPr>
            </w:pPr>
            <w:r w:rsidRPr="00F438F2">
              <w:rPr>
                <w:rFonts w:ascii="Times New Roman" w:eastAsia="仿宋" w:hAnsi="Times New Roman" w:cs="Times New Roman"/>
                <w:kern w:val="0"/>
                <w:sz w:val="22"/>
              </w:rPr>
              <w:t>Section 2: Fossil represents</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The earliest fossil evidence of bryophytes, the fossil representatives of bryophytes and their research history, the fossil representatives of bryophytes and their research history, and the fossil representatives of horned bryophytes and their research history</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20"/>
          <w:jc w:val="center"/>
        </w:trPr>
        <w:tc>
          <w:tcPr>
            <w:tcW w:w="1247" w:type="dxa"/>
            <w:vMerge w:val="restart"/>
            <w:vAlign w:val="center"/>
          </w:tcPr>
          <w:p w:rsidR="00474637" w:rsidRPr="00F438F2" w:rsidRDefault="008D4F3D"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C</w:t>
            </w:r>
            <w:r w:rsidRPr="00F438F2">
              <w:rPr>
                <w:rFonts w:ascii="Times New Roman" w:eastAsia="仿宋" w:hAnsi="Times New Roman" w:cs="Times New Roman"/>
                <w:sz w:val="22"/>
              </w:rPr>
              <w:t>HAPTER 6: The move to land</w:t>
            </w:r>
          </w:p>
        </w:tc>
        <w:tc>
          <w:tcPr>
            <w:tcW w:w="2859" w:type="dxa"/>
            <w:vAlign w:val="center"/>
          </w:tcPr>
          <w:p w:rsidR="00474637" w:rsidRPr="00F438F2" w:rsidRDefault="008D4F3D" w:rsidP="008025E4">
            <w:pPr>
              <w:rPr>
                <w:rFonts w:ascii="Times New Roman" w:eastAsia="仿宋" w:hAnsi="Times New Roman" w:cs="Times New Roman"/>
                <w:kern w:val="0"/>
                <w:sz w:val="22"/>
              </w:rPr>
            </w:pPr>
            <w:r w:rsidRPr="00F438F2">
              <w:rPr>
                <w:rFonts w:ascii="Times New Roman" w:eastAsia="仿宋" w:hAnsi="Times New Roman" w:cs="Times New Roman"/>
                <w:kern w:val="0"/>
                <w:sz w:val="22"/>
              </w:rPr>
              <w:t>Section 1: Introduction to moving to land</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The significance of plant landing, the previous conditions of plant landing, and the time of the earliest biological landing event</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1259"/>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8D4F3D" w:rsidP="008025E4">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Section 2: Land plant Ancestors</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Transition to land, supporting structure and its water retention, structural support and its water transport, plant protective tissue (preventing dehydration and ultraviolet radiation), gas exchange, origin of reproductive structure on land, life history and biology</w:t>
            </w:r>
          </w:p>
        </w:tc>
        <w:tc>
          <w:tcPr>
            <w:tcW w:w="567" w:type="dxa"/>
            <w:vAlign w:val="center"/>
          </w:tcPr>
          <w:p w:rsidR="00474637" w:rsidRPr="00F438F2" w:rsidRDefault="002429CD" w:rsidP="008025E4">
            <w:pPr>
              <w:rPr>
                <w:rFonts w:ascii="Times New Roman" w:eastAsia="仿宋" w:hAnsi="Times New Roman" w:cs="Times New Roman"/>
                <w:sz w:val="22"/>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825"/>
          <w:jc w:val="center"/>
        </w:trPr>
        <w:tc>
          <w:tcPr>
            <w:tcW w:w="1247" w:type="dxa"/>
            <w:vMerge w:val="restart"/>
            <w:vAlign w:val="center"/>
          </w:tcPr>
          <w:p w:rsidR="00474637" w:rsidRPr="00F438F2" w:rsidRDefault="008D4F3D"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C</w:t>
            </w:r>
            <w:r w:rsidRPr="00F438F2">
              <w:rPr>
                <w:rFonts w:ascii="Times New Roman" w:eastAsia="仿宋" w:hAnsi="Times New Roman" w:cs="Times New Roman"/>
                <w:sz w:val="22"/>
              </w:rPr>
              <w:t>HAPTER 7: Introduction to vascular plant morphology and anatomy</w:t>
            </w:r>
          </w:p>
        </w:tc>
        <w:tc>
          <w:tcPr>
            <w:tcW w:w="2859" w:type="dxa"/>
            <w:vAlign w:val="center"/>
          </w:tcPr>
          <w:p w:rsidR="00474637" w:rsidRPr="00F438F2" w:rsidRDefault="008D4F3D" w:rsidP="008025E4">
            <w:pPr>
              <w:widowControl/>
              <w:rPr>
                <w:rFonts w:ascii="Times New Roman" w:eastAsia="仿宋" w:hAnsi="Times New Roman" w:cs="Times New Roman"/>
                <w:kern w:val="0"/>
                <w:sz w:val="22"/>
              </w:rPr>
            </w:pPr>
            <w:r w:rsidRPr="00F438F2">
              <w:rPr>
                <w:rFonts w:ascii="Times New Roman" w:eastAsia="仿宋" w:hAnsi="Times New Roman" w:cs="Times New Roman"/>
                <w:kern w:val="0"/>
                <w:sz w:val="22"/>
              </w:rPr>
              <w:t>Section 1: Plant Organography</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Types of plant cells, sieve tube cells, plant tissues and their primary growth</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131"/>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8D4F3D" w:rsidP="008D4F3D">
            <w:pPr>
              <w:widowControl/>
              <w:ind w:left="1"/>
              <w:rPr>
                <w:rFonts w:ascii="Times New Roman" w:eastAsia="仿宋" w:hAnsi="Times New Roman" w:cs="Times New Roman"/>
                <w:kern w:val="0"/>
                <w:sz w:val="22"/>
              </w:rPr>
            </w:pPr>
            <w:r w:rsidRPr="00F438F2">
              <w:rPr>
                <w:rFonts w:ascii="Times New Roman" w:eastAsia="仿宋" w:hAnsi="Times New Roman" w:cs="Times New Roman"/>
                <w:kern w:val="0"/>
                <w:sz w:val="22"/>
              </w:rPr>
              <w:t>Section 2: Morphology and anatomy of stems, root, leaf</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Anatomical structure of roots and stems, morphology and anatomical structure of leaves</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353"/>
          <w:jc w:val="center"/>
        </w:trPr>
        <w:tc>
          <w:tcPr>
            <w:tcW w:w="1247" w:type="dxa"/>
            <w:vMerge w:val="restart"/>
            <w:vAlign w:val="center"/>
          </w:tcPr>
          <w:p w:rsidR="00474637" w:rsidRPr="00F438F2" w:rsidRDefault="008D4F3D"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lastRenderedPageBreak/>
              <w:t>C</w:t>
            </w:r>
            <w:r w:rsidRPr="00F438F2">
              <w:rPr>
                <w:rFonts w:ascii="Times New Roman" w:eastAsia="仿宋" w:hAnsi="Times New Roman" w:cs="Times New Roman"/>
                <w:sz w:val="22"/>
              </w:rPr>
              <w:t>HAPTER 8: Early land plants with Conducting Tissue</w:t>
            </w:r>
          </w:p>
        </w:tc>
        <w:tc>
          <w:tcPr>
            <w:tcW w:w="2859" w:type="dxa"/>
            <w:vAlign w:val="center"/>
          </w:tcPr>
          <w:p w:rsidR="00474637" w:rsidRPr="00F438F2" w:rsidRDefault="008D4F3D" w:rsidP="008D4F3D">
            <w:pPr>
              <w:ind w:leftChars="-1" w:hangingChars="1" w:hanging="2"/>
              <w:rPr>
                <w:rFonts w:ascii="Times New Roman" w:eastAsia="仿宋" w:hAnsi="Times New Roman" w:cs="Times New Roman"/>
                <w:sz w:val="22"/>
                <w:lang w:val="x-none"/>
              </w:rPr>
            </w:pPr>
            <w:r w:rsidRPr="00F438F2">
              <w:rPr>
                <w:rFonts w:ascii="Times New Roman" w:eastAsia="仿宋" w:hAnsi="Times New Roman" w:cs="Times New Roman"/>
                <w:sz w:val="22"/>
                <w:lang w:val="x-none"/>
              </w:rPr>
              <w:t>S</w:t>
            </w:r>
            <w:r w:rsidRPr="00F438F2">
              <w:rPr>
                <w:rFonts w:ascii="Times New Roman" w:eastAsia="仿宋" w:hAnsi="Times New Roman" w:cs="Times New Roman"/>
                <w:sz w:val="22"/>
              </w:rPr>
              <w:t>ection 1: Conducting Elements in Early Land Plants</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Research history and its main findings</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560"/>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8D4F3D"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S</w:t>
            </w:r>
            <w:r w:rsidRPr="00F438F2">
              <w:rPr>
                <w:rFonts w:ascii="Times New Roman" w:eastAsia="仿宋" w:hAnsi="Times New Roman" w:cs="Times New Roman"/>
                <w:sz w:val="22"/>
              </w:rPr>
              <w:t>ection 2: Rhyniophytes, Zosterophyllophytes, Trimerophytes, Early Land Plant Evolution</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The characteristics of naked fern and its fossil record and geological history distribution, the characteristics of industrial fern and its fossil record and geological history distribution, the characteristics of trilete fern and its fossil record and geological history distribution, and the evolution of early terrestrial plants</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603"/>
          <w:jc w:val="center"/>
        </w:trPr>
        <w:tc>
          <w:tcPr>
            <w:tcW w:w="1247" w:type="dxa"/>
            <w:vMerge w:val="restart"/>
            <w:vAlign w:val="center"/>
          </w:tcPr>
          <w:p w:rsidR="00474637" w:rsidRPr="00F438F2" w:rsidRDefault="008D4F3D"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C</w:t>
            </w:r>
            <w:r w:rsidRPr="00F438F2">
              <w:rPr>
                <w:rFonts w:ascii="Times New Roman" w:eastAsia="仿宋" w:hAnsi="Times New Roman" w:cs="Times New Roman"/>
                <w:sz w:val="22"/>
              </w:rPr>
              <w:t>HAPTER 9: Lycophyta</w:t>
            </w:r>
          </w:p>
        </w:tc>
        <w:tc>
          <w:tcPr>
            <w:tcW w:w="2859" w:type="dxa"/>
            <w:vAlign w:val="center"/>
          </w:tcPr>
          <w:p w:rsidR="00474637" w:rsidRPr="00F438F2" w:rsidRDefault="008D4F3D"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S</w:t>
            </w:r>
            <w:r w:rsidRPr="00F438F2">
              <w:rPr>
                <w:rFonts w:ascii="Times New Roman" w:eastAsia="仿宋" w:hAnsi="Times New Roman" w:cs="Times New Roman"/>
                <w:sz w:val="22"/>
              </w:rPr>
              <w:t xml:space="preserve">ection 1: </w:t>
            </w:r>
            <w:r w:rsidR="00946CF7" w:rsidRPr="00F438F2">
              <w:rPr>
                <w:rFonts w:ascii="Times New Roman" w:eastAsia="仿宋" w:hAnsi="Times New Roman" w:cs="Times New Roman"/>
                <w:sz w:val="22"/>
              </w:rPr>
              <w:t>Introduction to Lycophyta</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Evolution of small leaves, primitive Lepidoptera</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91"/>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946CF7"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S</w:t>
            </w:r>
            <w:r w:rsidRPr="00F438F2">
              <w:rPr>
                <w:rFonts w:ascii="Times New Roman" w:eastAsia="仿宋" w:hAnsi="Times New Roman" w:cs="Times New Roman"/>
                <w:sz w:val="22"/>
              </w:rPr>
              <w:t>ection 2: Lepidodendrales</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Characteristics of vegetative organs, reproduction, leptospora</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2</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70"/>
          <w:jc w:val="center"/>
        </w:trPr>
        <w:tc>
          <w:tcPr>
            <w:tcW w:w="1247" w:type="dxa"/>
            <w:vMerge w:val="restart"/>
            <w:vAlign w:val="center"/>
          </w:tcPr>
          <w:p w:rsidR="00474637" w:rsidRPr="00F438F2" w:rsidRDefault="00946CF7"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C</w:t>
            </w:r>
            <w:r w:rsidRPr="00F438F2">
              <w:rPr>
                <w:rFonts w:ascii="Times New Roman" w:eastAsia="仿宋" w:hAnsi="Times New Roman" w:cs="Times New Roman"/>
                <w:sz w:val="22"/>
              </w:rPr>
              <w:t>HAPTER 10: Sphenophytes</w:t>
            </w:r>
          </w:p>
        </w:tc>
        <w:tc>
          <w:tcPr>
            <w:tcW w:w="2859" w:type="dxa"/>
            <w:vAlign w:val="center"/>
          </w:tcPr>
          <w:p w:rsidR="00474637" w:rsidRPr="00F438F2" w:rsidRDefault="00946CF7"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S</w:t>
            </w:r>
            <w:r w:rsidRPr="00F438F2">
              <w:rPr>
                <w:rFonts w:ascii="Times New Roman" w:eastAsia="仿宋" w:hAnsi="Times New Roman" w:cs="Times New Roman"/>
                <w:sz w:val="22"/>
              </w:rPr>
              <w:t>ection 1: Introduction to Sphenophytes</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Characteristics and main evolutionary history of cuneiform</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2</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285"/>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946CF7"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S</w:t>
            </w:r>
            <w:r w:rsidRPr="00F438F2">
              <w:rPr>
                <w:rFonts w:ascii="Times New Roman" w:eastAsia="仿宋" w:hAnsi="Times New Roman" w:cs="Times New Roman"/>
                <w:sz w:val="22"/>
              </w:rPr>
              <w:t>ection 2: Equisetales</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Classification, distribution and main evolutionary stages of equiseta, and main fossil characteristics of equiseta</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2</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165"/>
          <w:jc w:val="center"/>
        </w:trPr>
        <w:tc>
          <w:tcPr>
            <w:tcW w:w="1247" w:type="dxa"/>
            <w:vMerge w:val="restart"/>
            <w:vAlign w:val="center"/>
          </w:tcPr>
          <w:p w:rsidR="00474637" w:rsidRPr="00F438F2" w:rsidRDefault="00946CF7"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C</w:t>
            </w:r>
            <w:r w:rsidRPr="00F438F2">
              <w:rPr>
                <w:rFonts w:ascii="Times New Roman" w:eastAsia="仿宋" w:hAnsi="Times New Roman" w:cs="Times New Roman"/>
                <w:sz w:val="22"/>
              </w:rPr>
              <w:t>HAPTER 11: Ferns and Early Fernlike plants</w:t>
            </w:r>
          </w:p>
        </w:tc>
        <w:tc>
          <w:tcPr>
            <w:tcW w:w="2859" w:type="dxa"/>
            <w:vAlign w:val="center"/>
          </w:tcPr>
          <w:p w:rsidR="00474637" w:rsidRPr="00F438F2" w:rsidRDefault="00946CF7"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S</w:t>
            </w:r>
            <w:r w:rsidRPr="00F438F2">
              <w:rPr>
                <w:rFonts w:ascii="Times New Roman" w:eastAsia="仿宋" w:hAnsi="Times New Roman" w:cs="Times New Roman"/>
                <w:sz w:val="22"/>
              </w:rPr>
              <w:t>ection 1: Evolution of the Megaphyll</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Evolution of giant leaves</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2</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480"/>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946CF7"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S</w:t>
            </w:r>
            <w:r w:rsidRPr="00F438F2">
              <w:rPr>
                <w:rFonts w:ascii="Times New Roman" w:eastAsia="仿宋" w:hAnsi="Times New Roman" w:cs="Times New Roman"/>
                <w:sz w:val="22"/>
              </w:rPr>
              <w:t>ection 2: Cladoxylopsida, Early fernlike plants</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Fossil records and evolutionary history of Cladocera and its early fern like plants</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2</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129"/>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946CF7"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S</w:t>
            </w:r>
            <w:r w:rsidRPr="00F438F2">
              <w:rPr>
                <w:rFonts w:ascii="Times New Roman" w:eastAsia="仿宋" w:hAnsi="Times New Roman" w:cs="Times New Roman"/>
                <w:sz w:val="22"/>
              </w:rPr>
              <w:t>ection 3: Marattiales, Ophioglossales, Leptosporangiate Ferns, Salviniales</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The main fossil representatives of the subclass pachytene, arrow ferns, thin bladder ferns and true ferns</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2</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405"/>
          <w:jc w:val="center"/>
        </w:trPr>
        <w:tc>
          <w:tcPr>
            <w:tcW w:w="1247" w:type="dxa"/>
            <w:vMerge w:val="restart"/>
            <w:vAlign w:val="center"/>
          </w:tcPr>
          <w:p w:rsidR="00474637" w:rsidRPr="00F438F2" w:rsidRDefault="00946CF7"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C</w:t>
            </w:r>
            <w:r w:rsidRPr="00F438F2">
              <w:rPr>
                <w:rFonts w:ascii="Times New Roman" w:eastAsia="仿宋" w:hAnsi="Times New Roman" w:cs="Times New Roman"/>
                <w:sz w:val="22"/>
              </w:rPr>
              <w:t>HAPTER 12: Progymnosperms</w:t>
            </w:r>
          </w:p>
        </w:tc>
        <w:tc>
          <w:tcPr>
            <w:tcW w:w="2859" w:type="dxa"/>
            <w:vAlign w:val="center"/>
          </w:tcPr>
          <w:p w:rsidR="00474637" w:rsidRPr="00F438F2" w:rsidRDefault="00946CF7"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S</w:t>
            </w:r>
            <w:r w:rsidRPr="00F438F2">
              <w:rPr>
                <w:rFonts w:ascii="Times New Roman" w:eastAsia="仿宋" w:hAnsi="Times New Roman" w:cs="Times New Roman"/>
                <w:sz w:val="22"/>
              </w:rPr>
              <w:t>ection 1: Archaeopteridales, Aneurophytales</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Main characteristics, fossil records, geological history distribution and representative jade fossils of ancient ferns and veinless trees</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r w:rsidR="00F438F2" w:rsidRPr="00F438F2" w:rsidTr="008025E4">
        <w:trPr>
          <w:trHeight w:val="450"/>
          <w:jc w:val="center"/>
        </w:trPr>
        <w:tc>
          <w:tcPr>
            <w:tcW w:w="1247" w:type="dxa"/>
            <w:vMerge/>
            <w:vAlign w:val="center"/>
          </w:tcPr>
          <w:p w:rsidR="00474637" w:rsidRPr="00F438F2" w:rsidRDefault="00474637" w:rsidP="008025E4">
            <w:pPr>
              <w:rPr>
                <w:rFonts w:ascii="Times New Roman" w:eastAsia="仿宋" w:hAnsi="Times New Roman" w:cs="Times New Roman"/>
                <w:sz w:val="22"/>
                <w:lang w:val="x-none"/>
              </w:rPr>
            </w:pPr>
          </w:p>
        </w:tc>
        <w:tc>
          <w:tcPr>
            <w:tcW w:w="2859" w:type="dxa"/>
            <w:vAlign w:val="center"/>
          </w:tcPr>
          <w:p w:rsidR="00474637" w:rsidRPr="00F438F2" w:rsidRDefault="00946CF7"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S</w:t>
            </w:r>
            <w:r w:rsidRPr="00F438F2">
              <w:rPr>
                <w:rFonts w:ascii="Times New Roman" w:eastAsia="仿宋" w:hAnsi="Times New Roman" w:cs="Times New Roman"/>
                <w:sz w:val="22"/>
              </w:rPr>
              <w:t>ection 2: Protopityales, Noeggerathians, Progymnosperm evolution</w:t>
            </w:r>
          </w:p>
        </w:tc>
        <w:tc>
          <w:tcPr>
            <w:tcW w:w="2977" w:type="dxa"/>
            <w:vAlign w:val="center"/>
          </w:tcPr>
          <w:p w:rsidR="00474637" w:rsidRPr="00F438F2" w:rsidRDefault="00DE6711" w:rsidP="008025E4">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t>The main characteristics, fossil records, geological history distribution and representative jade fossils of primitive pith wood, the main events of the evolution of pre gymnosperms and their significance</w:t>
            </w:r>
          </w:p>
        </w:tc>
        <w:tc>
          <w:tcPr>
            <w:tcW w:w="567" w:type="dxa"/>
            <w:vAlign w:val="center"/>
          </w:tcPr>
          <w:p w:rsidR="00474637" w:rsidRPr="00F438F2" w:rsidRDefault="002429CD" w:rsidP="008025E4">
            <w:pPr>
              <w:rPr>
                <w:rFonts w:ascii="Times New Roman" w:eastAsia="仿宋" w:hAnsi="Times New Roman" w:cs="Times New Roman"/>
                <w:sz w:val="22"/>
                <w:lang w:val="x-none"/>
              </w:rPr>
            </w:pPr>
            <w:r w:rsidRPr="00F438F2">
              <w:rPr>
                <w:rFonts w:ascii="Times New Roman" w:eastAsia="仿宋" w:hAnsi="Times New Roman" w:cs="Times New Roman"/>
                <w:sz w:val="22"/>
              </w:rPr>
              <w:t>1</w:t>
            </w:r>
          </w:p>
        </w:tc>
        <w:tc>
          <w:tcPr>
            <w:tcW w:w="1417" w:type="dxa"/>
            <w:vAlign w:val="center"/>
          </w:tcPr>
          <w:p w:rsidR="00AE2B6F"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Memory</w:t>
            </w:r>
          </w:p>
          <w:p w:rsidR="00474637" w:rsidRPr="00F438F2" w:rsidRDefault="00AE2B6F" w:rsidP="00AE2B6F">
            <w:pPr>
              <w:rPr>
                <w:rFonts w:ascii="Times New Roman" w:eastAsia="仿宋" w:hAnsi="Times New Roman" w:cs="Times New Roman"/>
                <w:sz w:val="22"/>
                <w:lang w:val="x-none"/>
              </w:rPr>
            </w:pPr>
            <w:r w:rsidRPr="00F438F2">
              <w:rPr>
                <w:rFonts w:ascii="Times New Roman" w:eastAsia="仿宋" w:hAnsi="Times New Roman" w:cs="Times New Roman"/>
                <w:sz w:val="22"/>
                <w:lang w:val="x-none"/>
              </w:rPr>
              <w:sym w:font="Wingdings 2" w:char="F052"/>
            </w:r>
            <w:r w:rsidRPr="00F438F2">
              <w:rPr>
                <w:rFonts w:ascii="Times New Roman" w:eastAsia="仿宋" w:hAnsi="Times New Roman" w:cs="Times New Roman"/>
                <w:sz w:val="22"/>
                <w:lang w:val="x-none"/>
              </w:rPr>
              <w:t>Comprehension</w:t>
            </w:r>
          </w:p>
        </w:tc>
      </w:tr>
    </w:tbl>
    <w:p w:rsidR="00474637" w:rsidRPr="00F438F2" w:rsidRDefault="00474637" w:rsidP="00213E0A">
      <w:pPr>
        <w:rPr>
          <w:rFonts w:ascii="Times New Roman" w:eastAsia="仿宋" w:hAnsi="Times New Roman" w:cs="Times New Roman"/>
          <w:b/>
          <w:sz w:val="22"/>
          <w:lang w:val="en-GB"/>
        </w:rPr>
      </w:pPr>
    </w:p>
    <w:p w:rsidR="00164A0A" w:rsidRPr="00F438F2" w:rsidRDefault="00097821" w:rsidP="00213E0A">
      <w:pPr>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V</w:t>
      </w:r>
      <w:r w:rsidR="00164A0A" w:rsidRPr="00F438F2">
        <w:rPr>
          <w:rFonts w:ascii="Times New Roman" w:eastAsia="仿宋" w:hAnsi="Times New Roman" w:cs="Times New Roman"/>
          <w:b/>
          <w:sz w:val="22"/>
          <w:lang w:val="en-GB"/>
        </w:rPr>
        <w:t>. Teaching</w:t>
      </w:r>
      <w:r w:rsidRPr="00F438F2">
        <w:rPr>
          <w:rFonts w:ascii="Times New Roman" w:eastAsia="仿宋" w:hAnsi="Times New Roman" w:cs="Times New Roman"/>
          <w:b/>
          <w:sz w:val="22"/>
          <w:lang w:val="en-GB"/>
        </w:rPr>
        <w:t xml:space="preserve"> Method</w:t>
      </w:r>
    </w:p>
    <w:p w:rsidR="00D61AEA" w:rsidRPr="00F438F2" w:rsidRDefault="00175266" w:rsidP="00175266">
      <w:pPr>
        <w:ind w:firstLineChars="200" w:firstLine="440"/>
        <w:rPr>
          <w:rFonts w:ascii="Times New Roman" w:eastAsia="仿宋" w:hAnsi="Times New Roman" w:cs="Times New Roman"/>
          <w:b/>
          <w:sz w:val="22"/>
          <w:lang w:val="en-GB"/>
        </w:rPr>
      </w:pPr>
      <w:r w:rsidRPr="00F438F2">
        <w:rPr>
          <w:rFonts w:ascii="Times New Roman" w:eastAsia="仿宋" w:hAnsi="Times New Roman" w:cs="Times New Roman"/>
          <w:sz w:val="22"/>
        </w:rPr>
        <w:t>With classroom teaching as the main focus, this course advocates students to read reference books and references extensively, and implements a combination of classroom teaching and self-study teaching methods to achieve the purpose of teachers' intensive teaching and students' extensive learning.</w:t>
      </w:r>
    </w:p>
    <w:p w:rsidR="00164A0A" w:rsidRPr="00F438F2" w:rsidRDefault="00097821" w:rsidP="005C0AEB">
      <w:pPr>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V</w:t>
      </w:r>
      <w:r w:rsidR="00164A0A" w:rsidRPr="00F438F2">
        <w:rPr>
          <w:rFonts w:ascii="Times New Roman" w:eastAsia="仿宋" w:hAnsi="Times New Roman" w:cs="Times New Roman"/>
          <w:b/>
          <w:sz w:val="22"/>
          <w:lang w:val="en-GB"/>
        </w:rPr>
        <w:t>I. Evaluation</w:t>
      </w:r>
    </w:p>
    <w:p w:rsidR="00D61AEA" w:rsidRPr="00F438F2" w:rsidRDefault="00D61AEA" w:rsidP="00D61AEA">
      <w:pPr>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Classroom attendance: 1</w:t>
      </w:r>
      <w:r w:rsidR="00175266" w:rsidRPr="00F438F2">
        <w:rPr>
          <w:rFonts w:ascii="Times New Roman" w:eastAsia="仿宋" w:hAnsi="Times New Roman" w:cs="Times New Roman"/>
          <w:sz w:val="22"/>
        </w:rPr>
        <w:t>0</w:t>
      </w:r>
      <w:r w:rsidRPr="00F438F2">
        <w:rPr>
          <w:rFonts w:ascii="Times New Roman" w:eastAsia="仿宋" w:hAnsi="Times New Roman" w:cs="Times New Roman"/>
          <w:sz w:val="22"/>
        </w:rPr>
        <w:t>%</w:t>
      </w:r>
    </w:p>
    <w:p w:rsidR="00D61AEA" w:rsidRPr="00F438F2" w:rsidRDefault="00D61AEA" w:rsidP="00D61AEA">
      <w:pPr>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 xml:space="preserve">Normal effect: </w:t>
      </w:r>
      <w:r w:rsidR="003D54D4">
        <w:rPr>
          <w:rFonts w:ascii="Times New Roman" w:eastAsia="仿宋" w:hAnsi="Times New Roman" w:cs="Times New Roman"/>
          <w:sz w:val="22"/>
        </w:rPr>
        <w:t>5</w:t>
      </w:r>
      <w:r w:rsidR="00175266" w:rsidRPr="00F438F2">
        <w:rPr>
          <w:rFonts w:ascii="Times New Roman" w:eastAsia="仿宋" w:hAnsi="Times New Roman" w:cs="Times New Roman"/>
          <w:sz w:val="22"/>
        </w:rPr>
        <w:t>0</w:t>
      </w:r>
      <w:r w:rsidRPr="00F438F2">
        <w:rPr>
          <w:rFonts w:ascii="Times New Roman" w:eastAsia="仿宋" w:hAnsi="Times New Roman" w:cs="Times New Roman"/>
          <w:sz w:val="22"/>
        </w:rPr>
        <w:t>%</w:t>
      </w:r>
    </w:p>
    <w:p w:rsidR="00D61AEA" w:rsidRPr="00F438F2" w:rsidRDefault="00D61AEA" w:rsidP="00D61AEA">
      <w:pPr>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 xml:space="preserve">Final report: </w:t>
      </w:r>
      <w:r w:rsidR="003D54D4">
        <w:rPr>
          <w:rFonts w:ascii="Times New Roman" w:eastAsia="仿宋" w:hAnsi="Times New Roman" w:cs="Times New Roman"/>
          <w:sz w:val="22"/>
        </w:rPr>
        <w:t>4</w:t>
      </w:r>
      <w:r w:rsidRPr="00F438F2">
        <w:rPr>
          <w:rFonts w:ascii="Times New Roman" w:eastAsia="仿宋" w:hAnsi="Times New Roman" w:cs="Times New Roman"/>
          <w:sz w:val="22"/>
        </w:rPr>
        <w:t>0%</w:t>
      </w:r>
    </w:p>
    <w:p w:rsidR="001C7304" w:rsidRPr="00F438F2" w:rsidRDefault="001C7304" w:rsidP="001C7304">
      <w:pPr>
        <w:ind w:firstLineChars="200" w:firstLine="440"/>
        <w:rPr>
          <w:rFonts w:ascii="Times New Roman" w:eastAsia="仿宋" w:hAnsi="Times New Roman" w:cs="Times New Roman"/>
          <w:sz w:val="22"/>
        </w:rPr>
      </w:pPr>
    </w:p>
    <w:p w:rsidR="00164A0A" w:rsidRPr="00F438F2" w:rsidRDefault="00097821" w:rsidP="005C0AEB">
      <w:pPr>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VI</w:t>
      </w:r>
      <w:r w:rsidR="00164A0A" w:rsidRPr="00F438F2">
        <w:rPr>
          <w:rFonts w:ascii="Times New Roman" w:eastAsia="仿宋" w:hAnsi="Times New Roman" w:cs="Times New Roman"/>
          <w:b/>
          <w:sz w:val="22"/>
          <w:lang w:val="en-GB"/>
        </w:rPr>
        <w:t>I. Textbook and Reference</w:t>
      </w:r>
    </w:p>
    <w:p w:rsidR="001C7304" w:rsidRPr="00F438F2" w:rsidRDefault="005D0EB7" w:rsidP="001C7304">
      <w:pPr>
        <w:ind w:firstLineChars="200" w:firstLine="442"/>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(1) Textbook</w:t>
      </w:r>
    </w:p>
    <w:p w:rsidR="00D61AEA" w:rsidRPr="00F438F2" w:rsidRDefault="00175266" w:rsidP="00D61AEA">
      <w:pPr>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Paleobotany, the biology and evolution of fossil plants, second edition</w:t>
      </w:r>
      <w:r w:rsidR="00D61AEA" w:rsidRPr="00F438F2">
        <w:rPr>
          <w:rFonts w:ascii="Times New Roman" w:eastAsia="仿宋" w:hAnsi="Times New Roman" w:cs="Times New Roman"/>
          <w:sz w:val="22"/>
        </w:rPr>
        <w:t>.</w:t>
      </w:r>
      <w:r w:rsidRPr="00F438F2">
        <w:rPr>
          <w:rFonts w:ascii="Times New Roman" w:eastAsia="仿宋" w:hAnsi="Times New Roman" w:cs="Times New Roman"/>
          <w:sz w:val="22"/>
        </w:rPr>
        <w:t xml:space="preserve"> Thomas N. Taylor, Edith L. Taylor, Michael Krings, Academic press in an imprint of Elsevier.</w:t>
      </w:r>
    </w:p>
    <w:p w:rsidR="005D0EB7" w:rsidRPr="00F438F2" w:rsidRDefault="005D0EB7" w:rsidP="001C7304">
      <w:pPr>
        <w:ind w:firstLineChars="200" w:firstLine="440"/>
        <w:rPr>
          <w:rFonts w:ascii="Times New Roman" w:eastAsia="仿宋" w:hAnsi="Times New Roman" w:cs="Times New Roman"/>
          <w:sz w:val="22"/>
        </w:rPr>
      </w:pPr>
    </w:p>
    <w:p w:rsidR="005D0EB7" w:rsidRPr="00F438F2" w:rsidRDefault="005D0EB7" w:rsidP="001C7304">
      <w:pPr>
        <w:ind w:firstLineChars="200" w:firstLine="442"/>
        <w:rPr>
          <w:rFonts w:ascii="Times New Roman" w:eastAsia="仿宋" w:hAnsi="Times New Roman" w:cs="Times New Roman"/>
          <w:b/>
          <w:sz w:val="22"/>
          <w:lang w:val="en-GB"/>
        </w:rPr>
      </w:pPr>
      <w:r w:rsidRPr="00F438F2">
        <w:rPr>
          <w:rFonts w:ascii="Times New Roman" w:eastAsia="仿宋" w:hAnsi="Times New Roman" w:cs="Times New Roman"/>
          <w:b/>
          <w:sz w:val="22"/>
          <w:lang w:val="en-GB"/>
        </w:rPr>
        <w:t>(2) Reference</w:t>
      </w:r>
    </w:p>
    <w:p w:rsidR="00AC5BFF" w:rsidRPr="00F438F2" w:rsidRDefault="00175266" w:rsidP="005D0EB7">
      <w:pPr>
        <w:ind w:firstLineChars="200" w:firstLine="440"/>
        <w:rPr>
          <w:rFonts w:ascii="Times New Roman" w:eastAsia="仿宋" w:hAnsi="Times New Roman" w:cs="Times New Roman"/>
          <w:sz w:val="22"/>
        </w:rPr>
      </w:pPr>
      <w:r w:rsidRPr="00F438F2">
        <w:rPr>
          <w:rFonts w:ascii="Times New Roman" w:eastAsia="仿宋" w:hAnsi="Times New Roman" w:cs="Times New Roman"/>
          <w:sz w:val="22"/>
        </w:rPr>
        <w:t xml:space="preserve">Plant fossils, history of terrestrial vegetation. </w:t>
      </w:r>
      <w:r w:rsidR="002A7196" w:rsidRPr="00F438F2">
        <w:rPr>
          <w:rFonts w:ascii="Times New Roman" w:eastAsia="仿宋" w:hAnsi="Times New Roman" w:cs="Times New Roman"/>
          <w:sz w:val="22"/>
        </w:rPr>
        <w:t>Translated by Yi Wang (Krishtov Collier, Barry Thomas), Normal University of Guangxi Press, 2003, first Edition.</w:t>
      </w:r>
    </w:p>
    <w:sectPr w:rsidR="00AC5BFF" w:rsidRPr="00F438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254" w:rsidRDefault="00EE2254" w:rsidP="00AC5BFF">
      <w:r>
        <w:separator/>
      </w:r>
    </w:p>
  </w:endnote>
  <w:endnote w:type="continuationSeparator" w:id="0">
    <w:p w:rsidR="00EE2254" w:rsidRDefault="00EE2254"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254" w:rsidRDefault="00EE2254" w:rsidP="00AC5BFF">
      <w:r>
        <w:separator/>
      </w:r>
    </w:p>
  </w:footnote>
  <w:footnote w:type="continuationSeparator" w:id="0">
    <w:p w:rsidR="00EE2254" w:rsidRDefault="00EE2254"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7B7"/>
    <w:rsid w:val="000012F6"/>
    <w:rsid w:val="00003AE4"/>
    <w:rsid w:val="00015D3F"/>
    <w:rsid w:val="0002163E"/>
    <w:rsid w:val="000225C6"/>
    <w:rsid w:val="00024024"/>
    <w:rsid w:val="00063270"/>
    <w:rsid w:val="00097821"/>
    <w:rsid w:val="000A206D"/>
    <w:rsid w:val="000A6985"/>
    <w:rsid w:val="000B071C"/>
    <w:rsid w:val="000B586C"/>
    <w:rsid w:val="000D2805"/>
    <w:rsid w:val="000F1964"/>
    <w:rsid w:val="000F3B78"/>
    <w:rsid w:val="00104520"/>
    <w:rsid w:val="00120828"/>
    <w:rsid w:val="0012261C"/>
    <w:rsid w:val="001233D2"/>
    <w:rsid w:val="00135B87"/>
    <w:rsid w:val="0014695B"/>
    <w:rsid w:val="00152FF0"/>
    <w:rsid w:val="00157375"/>
    <w:rsid w:val="00164A0A"/>
    <w:rsid w:val="00175266"/>
    <w:rsid w:val="001753DB"/>
    <w:rsid w:val="00191AC2"/>
    <w:rsid w:val="001B7174"/>
    <w:rsid w:val="001C7304"/>
    <w:rsid w:val="001E1D14"/>
    <w:rsid w:val="001E2B2E"/>
    <w:rsid w:val="001E7080"/>
    <w:rsid w:val="00213E0A"/>
    <w:rsid w:val="00224CDE"/>
    <w:rsid w:val="00231867"/>
    <w:rsid w:val="00232D6E"/>
    <w:rsid w:val="002342D8"/>
    <w:rsid w:val="002376A3"/>
    <w:rsid w:val="0024262F"/>
    <w:rsid w:val="002429CD"/>
    <w:rsid w:val="002626E5"/>
    <w:rsid w:val="00270B0C"/>
    <w:rsid w:val="0028273B"/>
    <w:rsid w:val="002A408B"/>
    <w:rsid w:val="002A7196"/>
    <w:rsid w:val="002C7855"/>
    <w:rsid w:val="002F257A"/>
    <w:rsid w:val="002F7478"/>
    <w:rsid w:val="00301FA0"/>
    <w:rsid w:val="00304681"/>
    <w:rsid w:val="003066C2"/>
    <w:rsid w:val="00312ED9"/>
    <w:rsid w:val="00323C78"/>
    <w:rsid w:val="0034545F"/>
    <w:rsid w:val="00347821"/>
    <w:rsid w:val="00367F49"/>
    <w:rsid w:val="0037190A"/>
    <w:rsid w:val="00397C67"/>
    <w:rsid w:val="003B15CF"/>
    <w:rsid w:val="003B38A8"/>
    <w:rsid w:val="003B396C"/>
    <w:rsid w:val="003C0859"/>
    <w:rsid w:val="003C4A79"/>
    <w:rsid w:val="003C7FC6"/>
    <w:rsid w:val="003D54D4"/>
    <w:rsid w:val="00400736"/>
    <w:rsid w:val="00404199"/>
    <w:rsid w:val="0041539C"/>
    <w:rsid w:val="00422429"/>
    <w:rsid w:val="00425250"/>
    <w:rsid w:val="0043026A"/>
    <w:rsid w:val="004570C3"/>
    <w:rsid w:val="00464C96"/>
    <w:rsid w:val="00472203"/>
    <w:rsid w:val="00474637"/>
    <w:rsid w:val="00485AD2"/>
    <w:rsid w:val="004904BB"/>
    <w:rsid w:val="004A0FBE"/>
    <w:rsid w:val="004A4A4D"/>
    <w:rsid w:val="004A4A83"/>
    <w:rsid w:val="004A514A"/>
    <w:rsid w:val="004C3A3A"/>
    <w:rsid w:val="004C4F8B"/>
    <w:rsid w:val="004C62F2"/>
    <w:rsid w:val="004D3679"/>
    <w:rsid w:val="004E09C9"/>
    <w:rsid w:val="004E2539"/>
    <w:rsid w:val="00503321"/>
    <w:rsid w:val="0053184C"/>
    <w:rsid w:val="0054080B"/>
    <w:rsid w:val="00555515"/>
    <w:rsid w:val="00571584"/>
    <w:rsid w:val="00577F32"/>
    <w:rsid w:val="005A2D7B"/>
    <w:rsid w:val="005B00E8"/>
    <w:rsid w:val="005C0AEB"/>
    <w:rsid w:val="005C2583"/>
    <w:rsid w:val="005D0EB7"/>
    <w:rsid w:val="005D55D3"/>
    <w:rsid w:val="006014B9"/>
    <w:rsid w:val="0060338A"/>
    <w:rsid w:val="0060560E"/>
    <w:rsid w:val="00613316"/>
    <w:rsid w:val="00613396"/>
    <w:rsid w:val="006177D4"/>
    <w:rsid w:val="006230CE"/>
    <w:rsid w:val="00646053"/>
    <w:rsid w:val="00661093"/>
    <w:rsid w:val="00680CD8"/>
    <w:rsid w:val="0069040A"/>
    <w:rsid w:val="00695B84"/>
    <w:rsid w:val="00696B07"/>
    <w:rsid w:val="006A5CB0"/>
    <w:rsid w:val="006E3C90"/>
    <w:rsid w:val="006E6047"/>
    <w:rsid w:val="006E61EC"/>
    <w:rsid w:val="006F22B1"/>
    <w:rsid w:val="006F6335"/>
    <w:rsid w:val="006F6D0A"/>
    <w:rsid w:val="00725486"/>
    <w:rsid w:val="00731319"/>
    <w:rsid w:val="007430B6"/>
    <w:rsid w:val="007512F6"/>
    <w:rsid w:val="00753477"/>
    <w:rsid w:val="00784BB5"/>
    <w:rsid w:val="007937E3"/>
    <w:rsid w:val="007A25CB"/>
    <w:rsid w:val="007B046B"/>
    <w:rsid w:val="007D1E51"/>
    <w:rsid w:val="007D212D"/>
    <w:rsid w:val="007E37D9"/>
    <w:rsid w:val="007E7088"/>
    <w:rsid w:val="0080259C"/>
    <w:rsid w:val="008025E4"/>
    <w:rsid w:val="00807D2F"/>
    <w:rsid w:val="00817338"/>
    <w:rsid w:val="00834662"/>
    <w:rsid w:val="00840DD4"/>
    <w:rsid w:val="00846B4E"/>
    <w:rsid w:val="008A22DA"/>
    <w:rsid w:val="008A41F6"/>
    <w:rsid w:val="008B5CCB"/>
    <w:rsid w:val="008C3341"/>
    <w:rsid w:val="008D3C74"/>
    <w:rsid w:val="008D4F3D"/>
    <w:rsid w:val="008E27DA"/>
    <w:rsid w:val="008E5DDA"/>
    <w:rsid w:val="008F46EA"/>
    <w:rsid w:val="00901188"/>
    <w:rsid w:val="00904EAF"/>
    <w:rsid w:val="009210A2"/>
    <w:rsid w:val="0093319D"/>
    <w:rsid w:val="00946A20"/>
    <w:rsid w:val="00946CF7"/>
    <w:rsid w:val="009631F6"/>
    <w:rsid w:val="00970CC2"/>
    <w:rsid w:val="00970FC4"/>
    <w:rsid w:val="009763C8"/>
    <w:rsid w:val="009823A0"/>
    <w:rsid w:val="00992EA1"/>
    <w:rsid w:val="009A18C7"/>
    <w:rsid w:val="009C135F"/>
    <w:rsid w:val="009F6A53"/>
    <w:rsid w:val="00A34749"/>
    <w:rsid w:val="00A42FDB"/>
    <w:rsid w:val="00A47184"/>
    <w:rsid w:val="00A5411F"/>
    <w:rsid w:val="00A639D1"/>
    <w:rsid w:val="00A64F49"/>
    <w:rsid w:val="00A65CD2"/>
    <w:rsid w:val="00A745B1"/>
    <w:rsid w:val="00A85B17"/>
    <w:rsid w:val="00A869CB"/>
    <w:rsid w:val="00A93E4B"/>
    <w:rsid w:val="00AA517D"/>
    <w:rsid w:val="00AB7E60"/>
    <w:rsid w:val="00AC5BFF"/>
    <w:rsid w:val="00AC652D"/>
    <w:rsid w:val="00AD3D23"/>
    <w:rsid w:val="00AE2B6F"/>
    <w:rsid w:val="00AF1952"/>
    <w:rsid w:val="00B03799"/>
    <w:rsid w:val="00B041B7"/>
    <w:rsid w:val="00B10112"/>
    <w:rsid w:val="00B3682A"/>
    <w:rsid w:val="00B36916"/>
    <w:rsid w:val="00B44564"/>
    <w:rsid w:val="00B51AA5"/>
    <w:rsid w:val="00BA130A"/>
    <w:rsid w:val="00BA30F7"/>
    <w:rsid w:val="00BC2D57"/>
    <w:rsid w:val="00BC67B7"/>
    <w:rsid w:val="00BD7624"/>
    <w:rsid w:val="00C15464"/>
    <w:rsid w:val="00C25C32"/>
    <w:rsid w:val="00C25E10"/>
    <w:rsid w:val="00C319C9"/>
    <w:rsid w:val="00C42886"/>
    <w:rsid w:val="00C450FB"/>
    <w:rsid w:val="00C52C86"/>
    <w:rsid w:val="00C6479F"/>
    <w:rsid w:val="00C65D11"/>
    <w:rsid w:val="00CA346C"/>
    <w:rsid w:val="00CA4CDF"/>
    <w:rsid w:val="00CE1C18"/>
    <w:rsid w:val="00CE3E27"/>
    <w:rsid w:val="00CF2C6B"/>
    <w:rsid w:val="00CF370D"/>
    <w:rsid w:val="00D1344C"/>
    <w:rsid w:val="00D2634B"/>
    <w:rsid w:val="00D560F8"/>
    <w:rsid w:val="00D61AEA"/>
    <w:rsid w:val="00D73A65"/>
    <w:rsid w:val="00D76986"/>
    <w:rsid w:val="00D769CC"/>
    <w:rsid w:val="00D816BB"/>
    <w:rsid w:val="00D81961"/>
    <w:rsid w:val="00D8667E"/>
    <w:rsid w:val="00DA0554"/>
    <w:rsid w:val="00DA6167"/>
    <w:rsid w:val="00DB5D1F"/>
    <w:rsid w:val="00DC0CBE"/>
    <w:rsid w:val="00DE18D3"/>
    <w:rsid w:val="00DE490E"/>
    <w:rsid w:val="00DE6711"/>
    <w:rsid w:val="00DF0653"/>
    <w:rsid w:val="00DF55BF"/>
    <w:rsid w:val="00E10ABD"/>
    <w:rsid w:val="00E1128A"/>
    <w:rsid w:val="00E15A57"/>
    <w:rsid w:val="00E23736"/>
    <w:rsid w:val="00E5098F"/>
    <w:rsid w:val="00E53C11"/>
    <w:rsid w:val="00E6041B"/>
    <w:rsid w:val="00E816B4"/>
    <w:rsid w:val="00E97447"/>
    <w:rsid w:val="00EA1986"/>
    <w:rsid w:val="00EA66BF"/>
    <w:rsid w:val="00EB491A"/>
    <w:rsid w:val="00EB7E26"/>
    <w:rsid w:val="00EC191E"/>
    <w:rsid w:val="00ED7856"/>
    <w:rsid w:val="00EE2254"/>
    <w:rsid w:val="00F1749D"/>
    <w:rsid w:val="00F25DB8"/>
    <w:rsid w:val="00F438F2"/>
    <w:rsid w:val="00F46790"/>
    <w:rsid w:val="00F52F38"/>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5BFF"/>
    <w:rPr>
      <w:sz w:val="18"/>
      <w:szCs w:val="18"/>
    </w:rPr>
  </w:style>
  <w:style w:type="paragraph" w:styleId="a4">
    <w:name w:val="footer"/>
    <w:basedOn w:val="a"/>
    <w:link w:val="Char0"/>
    <w:uiPriority w:val="99"/>
    <w:unhideWhenUsed/>
    <w:rsid w:val="00AC5BFF"/>
    <w:pPr>
      <w:tabs>
        <w:tab w:val="center" w:pos="4153"/>
        <w:tab w:val="right" w:pos="8306"/>
      </w:tabs>
      <w:snapToGrid w:val="0"/>
      <w:jc w:val="left"/>
    </w:pPr>
    <w:rPr>
      <w:sz w:val="18"/>
      <w:szCs w:val="18"/>
    </w:rPr>
  </w:style>
  <w:style w:type="character" w:customStyle="1" w:styleId="Char0">
    <w:name w:val="页脚 Char"/>
    <w:basedOn w:val="a0"/>
    <w:link w:val="a4"/>
    <w:uiPriority w:val="99"/>
    <w:rsid w:val="00AC5BFF"/>
    <w:rPr>
      <w:sz w:val="18"/>
      <w:szCs w:val="18"/>
    </w:rPr>
  </w:style>
  <w:style w:type="paragraph" w:styleId="a5">
    <w:name w:val="Balloon Text"/>
    <w:basedOn w:val="a"/>
    <w:link w:val="Char1"/>
    <w:uiPriority w:val="99"/>
    <w:semiHidden/>
    <w:unhideWhenUsed/>
    <w:rsid w:val="00AC5BFF"/>
    <w:rPr>
      <w:sz w:val="18"/>
      <w:szCs w:val="18"/>
    </w:rPr>
  </w:style>
  <w:style w:type="character" w:customStyle="1" w:styleId="Char1">
    <w:name w:val="批注框文本 Char"/>
    <w:basedOn w:val="a0"/>
    <w:link w:val="a5"/>
    <w:uiPriority w:val="99"/>
    <w:semiHidden/>
    <w:rsid w:val="00AC5BFF"/>
    <w:rPr>
      <w:sz w:val="18"/>
      <w:szCs w:val="18"/>
    </w:rPr>
  </w:style>
  <w:style w:type="table" w:styleId="a6">
    <w:name w:val="Table Grid"/>
    <w:basedOn w:val="a1"/>
    <w:uiPriority w:val="39"/>
    <w:rsid w:val="00AC5B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C25C32"/>
    <w:pPr>
      <w:ind w:firstLineChars="200" w:firstLine="420"/>
    </w:pPr>
  </w:style>
  <w:style w:type="table" w:customStyle="1" w:styleId="1">
    <w:name w:val="网格型1"/>
    <w:basedOn w:val="a1"/>
    <w:next w:val="a6"/>
    <w:uiPriority w:val="39"/>
    <w:rsid w:val="004C3A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basedOn w:val="a"/>
    <w:link w:val="Char2"/>
    <w:rsid w:val="003B396C"/>
    <w:rPr>
      <w:rFonts w:ascii="宋体" w:eastAsia="宋体" w:hAnsi="Courier New" w:cs="Times New Roman"/>
      <w:szCs w:val="21"/>
      <w:lang w:val="x-none" w:eastAsia="x-none"/>
    </w:rPr>
  </w:style>
  <w:style w:type="character" w:customStyle="1" w:styleId="a9">
    <w:name w:val="纯文本 字符"/>
    <w:basedOn w:val="a0"/>
    <w:uiPriority w:val="99"/>
    <w:semiHidden/>
    <w:rsid w:val="003B396C"/>
    <w:rPr>
      <w:rFonts w:asciiTheme="minorEastAsia" w:hAnsi="Courier New" w:cs="Courier New"/>
    </w:rPr>
  </w:style>
  <w:style w:type="character" w:customStyle="1" w:styleId="Char2">
    <w:name w:val="纯文本 Char"/>
    <w:link w:val="a8"/>
    <w:rsid w:val="003B396C"/>
    <w:rPr>
      <w:rFonts w:ascii="宋体" w:eastAsia="宋体" w:hAnsi="Courier New" w:cs="Times New Roman"/>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2225</Words>
  <Characters>12687</Characters>
  <Application>Microsoft Office Word</Application>
  <DocSecurity>0</DocSecurity>
  <Lines>105</Lines>
  <Paragraphs>29</Paragraphs>
  <ScaleCrop>false</ScaleCrop>
  <Company>Microsoft</Company>
  <LinksUpToDate>false</LinksUpToDate>
  <CharactersWithSpaces>14883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ZhangBY</cp:lastModifiedBy>
  <cp:revision>5</cp:revision>
  <dcterms:created xsi:type="dcterms:W3CDTF">2022-03-11T16:17:00Z</dcterms:created>
  <dcterms:modified xsi:type="dcterms:W3CDTF">2024-03-01T16:03:00Z</dcterms:modified>
</cp:coreProperties>
</file>