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CF661D" w14:textId="23C251E4" w:rsidR="00AC5BFF" w:rsidRDefault="00AC5BFF" w:rsidP="00D2634B">
      <w:pPr>
        <w:jc w:val="center"/>
        <w:rPr>
          <w:rFonts w:ascii="方正小标宋简体" w:eastAsia="方正小标宋简体" w:hAnsi="黑体"/>
          <w:sz w:val="32"/>
          <w:szCs w:val="21"/>
          <w:lang w:val="en-GB"/>
        </w:rPr>
      </w:pPr>
      <w:r w:rsidRPr="00D769CC">
        <w:rPr>
          <w:rFonts w:ascii="方正小标宋简体" w:eastAsia="方正小标宋简体" w:hAnsi="黑体" w:hint="eastAsia"/>
          <w:sz w:val="32"/>
          <w:szCs w:val="21"/>
          <w:lang w:val="en-GB"/>
        </w:rPr>
        <w:t>《</w:t>
      </w:r>
      <w:r w:rsidR="007A0C28">
        <w:rPr>
          <w:rFonts w:ascii="方正小标宋简体" w:eastAsia="方正小标宋简体" w:hAnsi="黑体" w:hint="eastAsia"/>
          <w:sz w:val="32"/>
          <w:szCs w:val="21"/>
          <w:lang w:val="en-GB"/>
        </w:rPr>
        <w:t>先进钻完井技术</w:t>
      </w:r>
      <w:r w:rsidRPr="00D769CC">
        <w:rPr>
          <w:rFonts w:ascii="方正小标宋简体" w:eastAsia="方正小标宋简体" w:hAnsi="黑体" w:hint="eastAsia"/>
          <w:sz w:val="32"/>
          <w:szCs w:val="21"/>
          <w:lang w:val="en-GB"/>
        </w:rPr>
        <w:t>》教学大纲</w:t>
      </w:r>
    </w:p>
    <w:p w14:paraId="678D252C" w14:textId="77777777" w:rsidR="00AC5BFF" w:rsidRDefault="00AC5BFF" w:rsidP="00D2634B">
      <w:pPr>
        <w:rPr>
          <w:rFonts w:ascii="黑体" w:eastAsia="黑体" w:hAnsi="黑体"/>
          <w:szCs w:val="21"/>
          <w:lang w:val="en-GB"/>
        </w:rPr>
      </w:pPr>
      <w:r w:rsidRPr="00AC5BFF">
        <w:rPr>
          <w:rFonts w:ascii="黑体" w:eastAsia="黑体" w:hAnsi="黑体" w:hint="eastAsia"/>
          <w:szCs w:val="21"/>
          <w:lang w:val="en-GB"/>
        </w:rPr>
        <w:t>一、基本信息</w:t>
      </w:r>
    </w:p>
    <w:tbl>
      <w:tblPr>
        <w:tblStyle w:val="a9"/>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25"/>
        <w:gridCol w:w="3969"/>
      </w:tblGrid>
      <w:tr w:rsidR="00C25C32" w14:paraId="1824C3E0" w14:textId="77777777" w:rsidTr="00571584">
        <w:trPr>
          <w:jc w:val="right"/>
        </w:trPr>
        <w:tc>
          <w:tcPr>
            <w:tcW w:w="4025" w:type="dxa"/>
            <w:vAlign w:val="center"/>
          </w:tcPr>
          <w:p w14:paraId="2CD8037E" w14:textId="4CFD8688" w:rsidR="00C25C32" w:rsidRDefault="00C25C32" w:rsidP="00C25C32">
            <w:pPr>
              <w:rPr>
                <w:rFonts w:ascii="黑体" w:eastAsia="黑体" w:hAnsi="黑体"/>
                <w:szCs w:val="21"/>
                <w:lang w:val="en-GB"/>
              </w:rPr>
            </w:pPr>
            <w:r w:rsidRPr="00AC5BFF">
              <w:rPr>
                <w:rFonts w:ascii="仿宋" w:eastAsia="仿宋" w:hAnsi="仿宋" w:hint="eastAsia"/>
                <w:szCs w:val="21"/>
                <w:lang w:val="en-GB"/>
              </w:rPr>
              <w:t>课程名称：</w:t>
            </w:r>
            <w:r w:rsidR="007A0C28">
              <w:rPr>
                <w:rFonts w:ascii="仿宋" w:eastAsia="仿宋" w:hAnsi="仿宋" w:hint="eastAsia"/>
                <w:szCs w:val="21"/>
                <w:lang w:val="en-GB"/>
              </w:rPr>
              <w:t>先进钻完井技术</w:t>
            </w:r>
          </w:p>
        </w:tc>
        <w:tc>
          <w:tcPr>
            <w:tcW w:w="3969" w:type="dxa"/>
            <w:vAlign w:val="center"/>
          </w:tcPr>
          <w:p w14:paraId="760AD1EF" w14:textId="3ED8CD75" w:rsidR="00C25C32" w:rsidRDefault="00C25C32" w:rsidP="00C25C32">
            <w:pPr>
              <w:rPr>
                <w:rFonts w:ascii="黑体" w:eastAsia="黑体" w:hAnsi="黑体"/>
                <w:szCs w:val="21"/>
                <w:lang w:val="en-GB"/>
              </w:rPr>
            </w:pPr>
            <w:r w:rsidRPr="00AC5BFF">
              <w:rPr>
                <w:rFonts w:ascii="仿宋" w:eastAsia="仿宋" w:hAnsi="仿宋" w:hint="eastAsia"/>
                <w:szCs w:val="21"/>
                <w:lang w:val="en-GB"/>
              </w:rPr>
              <w:t>英文课程名称：</w:t>
            </w:r>
            <w:r w:rsidR="007A0C28" w:rsidRPr="007A0C28">
              <w:rPr>
                <w:rFonts w:ascii="仿宋" w:eastAsia="仿宋" w:hAnsi="仿宋"/>
                <w:szCs w:val="21"/>
                <w:lang w:val="en-GB"/>
              </w:rPr>
              <w:t>Advanced Drilling and Completion Technology</w:t>
            </w:r>
          </w:p>
        </w:tc>
      </w:tr>
      <w:tr w:rsidR="00C25C32" w14:paraId="66A64371" w14:textId="77777777" w:rsidTr="00571584">
        <w:trPr>
          <w:jc w:val="right"/>
        </w:trPr>
        <w:tc>
          <w:tcPr>
            <w:tcW w:w="4025" w:type="dxa"/>
            <w:vAlign w:val="center"/>
          </w:tcPr>
          <w:p w14:paraId="557B1A34" w14:textId="3E2F6423" w:rsidR="00C25C32" w:rsidRDefault="00C25C32" w:rsidP="007430B6">
            <w:pPr>
              <w:rPr>
                <w:rFonts w:ascii="黑体" w:eastAsia="黑体" w:hAnsi="黑体"/>
                <w:szCs w:val="21"/>
                <w:lang w:val="en-GB"/>
              </w:rPr>
            </w:pPr>
            <w:r w:rsidRPr="00AC5BFF">
              <w:rPr>
                <w:rFonts w:ascii="仿宋" w:eastAsia="仿宋" w:hAnsi="仿宋" w:hint="eastAsia"/>
                <w:szCs w:val="21"/>
                <w:lang w:val="en-GB"/>
              </w:rPr>
              <w:t>课程</w:t>
            </w:r>
            <w:r w:rsidR="007430B6">
              <w:rPr>
                <w:rFonts w:ascii="仿宋" w:eastAsia="仿宋" w:hAnsi="仿宋" w:hint="eastAsia"/>
                <w:szCs w:val="21"/>
                <w:lang w:val="en-GB"/>
              </w:rPr>
              <w:t>代码</w:t>
            </w:r>
            <w:r w:rsidRPr="00AC5BFF">
              <w:rPr>
                <w:rFonts w:ascii="仿宋" w:eastAsia="仿宋" w:hAnsi="仿宋" w:hint="eastAsia"/>
                <w:szCs w:val="21"/>
                <w:lang w:val="en-GB"/>
              </w:rPr>
              <w:t>：</w:t>
            </w:r>
            <w:r w:rsidR="007A0C28" w:rsidRPr="007A0C28">
              <w:rPr>
                <w:rFonts w:ascii="仿宋" w:eastAsia="仿宋" w:hAnsi="仿宋"/>
                <w:szCs w:val="21"/>
                <w:lang w:val="en-GB"/>
              </w:rPr>
              <w:t>160203T024</w:t>
            </w:r>
          </w:p>
        </w:tc>
        <w:tc>
          <w:tcPr>
            <w:tcW w:w="3969" w:type="dxa"/>
            <w:vAlign w:val="center"/>
          </w:tcPr>
          <w:p w14:paraId="6EA90EB6" w14:textId="3B217087" w:rsidR="00C25C32" w:rsidRDefault="007430B6" w:rsidP="00C25C32">
            <w:pPr>
              <w:rPr>
                <w:rFonts w:ascii="黑体" w:eastAsia="黑体" w:hAnsi="黑体"/>
                <w:szCs w:val="21"/>
                <w:lang w:val="en-GB"/>
              </w:rPr>
            </w:pPr>
            <w:r w:rsidRPr="00AC5BFF">
              <w:rPr>
                <w:rFonts w:ascii="仿宋" w:eastAsia="仿宋" w:hAnsi="仿宋" w:hint="eastAsia"/>
                <w:szCs w:val="21"/>
                <w:lang w:val="en-GB"/>
              </w:rPr>
              <w:t>总学分：</w:t>
            </w:r>
            <w:r w:rsidR="007A0C28">
              <w:rPr>
                <w:rFonts w:ascii="仿宋" w:eastAsia="仿宋" w:hAnsi="仿宋" w:hint="eastAsia"/>
                <w:szCs w:val="21"/>
                <w:lang w:val="en-GB"/>
              </w:rPr>
              <w:t>1</w:t>
            </w:r>
          </w:p>
        </w:tc>
      </w:tr>
      <w:tr w:rsidR="00C25C32" w14:paraId="66717FC6" w14:textId="77777777" w:rsidTr="00571584">
        <w:trPr>
          <w:jc w:val="right"/>
        </w:trPr>
        <w:tc>
          <w:tcPr>
            <w:tcW w:w="4025" w:type="dxa"/>
            <w:vAlign w:val="center"/>
          </w:tcPr>
          <w:p w14:paraId="1376327A" w14:textId="08BD8A93" w:rsidR="00C25C32" w:rsidRDefault="007430B6" w:rsidP="00C25C32">
            <w:pPr>
              <w:rPr>
                <w:rFonts w:ascii="黑体" w:eastAsia="黑体" w:hAnsi="黑体"/>
                <w:szCs w:val="21"/>
                <w:lang w:val="en-GB"/>
              </w:rPr>
            </w:pPr>
            <w:r w:rsidRPr="00AC5BFF">
              <w:rPr>
                <w:rFonts w:ascii="仿宋" w:eastAsia="仿宋" w:hAnsi="仿宋" w:hint="eastAsia"/>
                <w:szCs w:val="21"/>
                <w:lang w:val="en-GB"/>
              </w:rPr>
              <w:t>总学时：</w:t>
            </w:r>
            <w:r w:rsidR="007A0C28">
              <w:rPr>
                <w:rFonts w:ascii="仿宋" w:eastAsia="仿宋" w:hAnsi="仿宋" w:hint="eastAsia"/>
                <w:szCs w:val="21"/>
                <w:lang w:val="en-GB"/>
              </w:rPr>
              <w:t>1</w:t>
            </w:r>
            <w:r w:rsidR="007A0C28">
              <w:rPr>
                <w:rFonts w:ascii="仿宋" w:eastAsia="仿宋" w:hAnsi="仿宋"/>
                <w:szCs w:val="21"/>
                <w:lang w:val="en-GB"/>
              </w:rPr>
              <w:t>6</w:t>
            </w:r>
          </w:p>
        </w:tc>
        <w:tc>
          <w:tcPr>
            <w:tcW w:w="3969" w:type="dxa"/>
            <w:vAlign w:val="center"/>
          </w:tcPr>
          <w:p w14:paraId="387B1F6E" w14:textId="6157A72F" w:rsidR="00C25C32" w:rsidRDefault="00A95C06" w:rsidP="00C25C32">
            <w:pPr>
              <w:rPr>
                <w:rFonts w:ascii="黑体" w:eastAsia="黑体" w:hAnsi="黑体"/>
                <w:szCs w:val="21"/>
                <w:lang w:val="en-GB"/>
              </w:rPr>
            </w:pPr>
            <w:r>
              <w:rPr>
                <w:rFonts w:ascii="仿宋" w:eastAsia="仿宋" w:hAnsi="仿宋" w:hint="eastAsia"/>
                <w:szCs w:val="21"/>
                <w:lang w:val="en-GB"/>
              </w:rPr>
              <w:t>理论</w:t>
            </w:r>
            <w:r w:rsidR="007430B6" w:rsidRPr="007430B6">
              <w:rPr>
                <w:rFonts w:ascii="仿宋" w:eastAsia="仿宋" w:hAnsi="仿宋"/>
                <w:szCs w:val="21"/>
                <w:lang w:val="en-GB"/>
              </w:rPr>
              <w:t>学时</w:t>
            </w:r>
            <w:r w:rsidR="007430B6">
              <w:rPr>
                <w:rFonts w:ascii="仿宋" w:eastAsia="仿宋" w:hAnsi="仿宋" w:hint="eastAsia"/>
                <w:szCs w:val="21"/>
                <w:lang w:val="en-GB"/>
              </w:rPr>
              <w:t>：</w:t>
            </w:r>
            <w:r w:rsidR="007A0C28">
              <w:rPr>
                <w:rFonts w:ascii="仿宋" w:eastAsia="仿宋" w:hAnsi="仿宋" w:hint="eastAsia"/>
                <w:szCs w:val="21"/>
                <w:lang w:val="en-GB"/>
              </w:rPr>
              <w:t>1</w:t>
            </w:r>
            <w:r w:rsidR="007A0C28">
              <w:rPr>
                <w:rFonts w:ascii="仿宋" w:eastAsia="仿宋" w:hAnsi="仿宋"/>
                <w:szCs w:val="21"/>
                <w:lang w:val="en-GB"/>
              </w:rPr>
              <w:t>6</w:t>
            </w:r>
          </w:p>
        </w:tc>
      </w:tr>
      <w:tr w:rsidR="00C25C32" w:rsidRPr="007430B6" w14:paraId="552BBBE1" w14:textId="77777777" w:rsidTr="00571584">
        <w:trPr>
          <w:jc w:val="right"/>
        </w:trPr>
        <w:tc>
          <w:tcPr>
            <w:tcW w:w="4025" w:type="dxa"/>
            <w:vAlign w:val="center"/>
          </w:tcPr>
          <w:p w14:paraId="2B3FAD57" w14:textId="7AB59681" w:rsidR="00C25C32" w:rsidRPr="007430B6" w:rsidRDefault="007430B6" w:rsidP="00C25C32">
            <w:pPr>
              <w:rPr>
                <w:rFonts w:ascii="仿宋" w:eastAsia="仿宋" w:hAnsi="仿宋"/>
                <w:szCs w:val="21"/>
                <w:lang w:val="en-GB"/>
              </w:rPr>
            </w:pPr>
            <w:r w:rsidRPr="00AC5BFF">
              <w:rPr>
                <w:rFonts w:ascii="仿宋" w:eastAsia="仿宋" w:hAnsi="仿宋" w:hint="eastAsia"/>
                <w:szCs w:val="21"/>
                <w:lang w:val="en-GB"/>
              </w:rPr>
              <w:t>实验学时：</w:t>
            </w:r>
            <w:r w:rsidR="007A0C28">
              <w:rPr>
                <w:rFonts w:ascii="仿宋" w:eastAsia="仿宋" w:hAnsi="仿宋" w:hint="eastAsia"/>
                <w:szCs w:val="21"/>
                <w:lang w:val="en-GB"/>
              </w:rPr>
              <w:t>0</w:t>
            </w:r>
          </w:p>
        </w:tc>
        <w:tc>
          <w:tcPr>
            <w:tcW w:w="3969" w:type="dxa"/>
            <w:vAlign w:val="center"/>
          </w:tcPr>
          <w:p w14:paraId="44E9B759" w14:textId="235BCA4D" w:rsidR="00C25C32" w:rsidRPr="007430B6" w:rsidRDefault="007430B6" w:rsidP="00C25C32">
            <w:pPr>
              <w:rPr>
                <w:rFonts w:ascii="仿宋" w:eastAsia="仿宋" w:hAnsi="仿宋"/>
                <w:szCs w:val="21"/>
                <w:lang w:val="en-GB"/>
              </w:rPr>
            </w:pPr>
            <w:r w:rsidRPr="00AC5BFF">
              <w:rPr>
                <w:rFonts w:ascii="仿宋" w:eastAsia="仿宋" w:hAnsi="仿宋" w:hint="eastAsia"/>
                <w:szCs w:val="21"/>
                <w:lang w:val="en-GB"/>
              </w:rPr>
              <w:t>上机学时：</w:t>
            </w:r>
            <w:r w:rsidR="007A0C28">
              <w:rPr>
                <w:rFonts w:ascii="仿宋" w:eastAsia="仿宋" w:hAnsi="仿宋" w:hint="eastAsia"/>
                <w:szCs w:val="21"/>
                <w:lang w:val="en-GB"/>
              </w:rPr>
              <w:t>0</w:t>
            </w:r>
          </w:p>
        </w:tc>
      </w:tr>
      <w:tr w:rsidR="00C25C32" w14:paraId="227FD0AE" w14:textId="77777777" w:rsidTr="00571584">
        <w:trPr>
          <w:jc w:val="right"/>
        </w:trPr>
        <w:tc>
          <w:tcPr>
            <w:tcW w:w="4025" w:type="dxa"/>
            <w:vAlign w:val="center"/>
          </w:tcPr>
          <w:p w14:paraId="09D38BD2" w14:textId="136CB422" w:rsidR="00C25C32" w:rsidRDefault="007430B6" w:rsidP="00C25C32">
            <w:pPr>
              <w:rPr>
                <w:rFonts w:ascii="黑体" w:eastAsia="黑体" w:hAnsi="黑体"/>
                <w:szCs w:val="21"/>
                <w:lang w:val="en-GB"/>
              </w:rPr>
            </w:pPr>
            <w:r w:rsidRPr="00AC5BFF">
              <w:rPr>
                <w:rFonts w:ascii="仿宋" w:eastAsia="仿宋" w:hAnsi="仿宋" w:hint="eastAsia"/>
                <w:szCs w:val="21"/>
                <w:lang w:val="en-GB"/>
              </w:rPr>
              <w:t>开课学院：</w:t>
            </w:r>
            <w:r w:rsidR="007A0C28">
              <w:rPr>
                <w:rFonts w:ascii="仿宋" w:eastAsia="仿宋" w:hAnsi="仿宋" w:hint="eastAsia"/>
                <w:szCs w:val="21"/>
                <w:lang w:val="en-GB"/>
              </w:rPr>
              <w:t>石油学院</w:t>
            </w:r>
          </w:p>
        </w:tc>
        <w:tc>
          <w:tcPr>
            <w:tcW w:w="3969" w:type="dxa"/>
            <w:vAlign w:val="center"/>
          </w:tcPr>
          <w:p w14:paraId="13A7AC0B" w14:textId="4C472CC1" w:rsidR="00C25C32" w:rsidRDefault="00C25C32" w:rsidP="00C25C32">
            <w:pPr>
              <w:rPr>
                <w:rFonts w:ascii="黑体" w:eastAsia="黑体" w:hAnsi="黑体"/>
                <w:szCs w:val="21"/>
                <w:lang w:val="en-GB"/>
              </w:rPr>
            </w:pPr>
            <w:r w:rsidRPr="00AC5BFF">
              <w:rPr>
                <w:rFonts w:ascii="仿宋" w:eastAsia="仿宋" w:hAnsi="仿宋" w:hint="eastAsia"/>
                <w:szCs w:val="21"/>
                <w:lang w:val="en-GB"/>
              </w:rPr>
              <w:t>适用专业：</w:t>
            </w:r>
            <w:r w:rsidR="007A0C28">
              <w:rPr>
                <w:rFonts w:ascii="仿宋" w:eastAsia="仿宋" w:hAnsi="仿宋" w:hint="eastAsia"/>
                <w:szCs w:val="21"/>
                <w:lang w:val="en-GB"/>
              </w:rPr>
              <w:t>石油工程</w:t>
            </w:r>
          </w:p>
        </w:tc>
      </w:tr>
      <w:tr w:rsidR="00C25C32" w14:paraId="2D19E1FD" w14:textId="77777777" w:rsidTr="00571584">
        <w:trPr>
          <w:jc w:val="right"/>
        </w:trPr>
        <w:tc>
          <w:tcPr>
            <w:tcW w:w="4025" w:type="dxa"/>
            <w:vAlign w:val="center"/>
          </w:tcPr>
          <w:p w14:paraId="1C755CE9" w14:textId="0EFFDADC" w:rsidR="00C25C32" w:rsidRDefault="00970FC4" w:rsidP="00C25C32">
            <w:pPr>
              <w:rPr>
                <w:rFonts w:ascii="黑体" w:eastAsia="黑体" w:hAnsi="黑体"/>
                <w:szCs w:val="21"/>
                <w:lang w:val="en-GB"/>
              </w:rPr>
            </w:pPr>
            <w:r w:rsidRPr="00AC5BFF">
              <w:rPr>
                <w:rFonts w:ascii="仿宋" w:eastAsia="仿宋" w:hAnsi="仿宋" w:hint="eastAsia"/>
                <w:szCs w:val="21"/>
                <w:lang w:val="en-GB"/>
              </w:rPr>
              <w:t>课程性质</w:t>
            </w:r>
            <w:r>
              <w:rPr>
                <w:rFonts w:ascii="仿宋" w:eastAsia="仿宋" w:hAnsi="仿宋" w:hint="eastAsia"/>
                <w:szCs w:val="21"/>
                <w:lang w:val="en-GB"/>
              </w:rPr>
              <w:t>：选修</w:t>
            </w:r>
          </w:p>
        </w:tc>
        <w:tc>
          <w:tcPr>
            <w:tcW w:w="3969" w:type="dxa"/>
            <w:vAlign w:val="center"/>
          </w:tcPr>
          <w:p w14:paraId="5D7A04E0" w14:textId="3F6E28B9" w:rsidR="00C25C32" w:rsidRDefault="00970FC4" w:rsidP="00C25C32">
            <w:pPr>
              <w:rPr>
                <w:rFonts w:ascii="黑体" w:eastAsia="黑体" w:hAnsi="黑体"/>
                <w:szCs w:val="21"/>
                <w:lang w:val="en-GB"/>
              </w:rPr>
            </w:pPr>
            <w:r w:rsidRPr="00AC5BFF">
              <w:rPr>
                <w:rFonts w:ascii="仿宋" w:eastAsia="仿宋" w:hAnsi="仿宋" w:hint="eastAsia"/>
                <w:szCs w:val="21"/>
                <w:lang w:val="en-GB"/>
              </w:rPr>
              <w:t>先修课程：</w:t>
            </w:r>
            <w:r w:rsidR="007A0C28">
              <w:rPr>
                <w:rFonts w:ascii="仿宋" w:eastAsia="仿宋" w:hAnsi="仿宋" w:hint="eastAsia"/>
                <w:szCs w:val="21"/>
                <w:lang w:val="en-GB"/>
              </w:rPr>
              <w:t>钻井工程、完井工程</w:t>
            </w:r>
          </w:p>
        </w:tc>
      </w:tr>
    </w:tbl>
    <w:p w14:paraId="54FF6DDE" w14:textId="77777777" w:rsidR="00AC5BFF" w:rsidRPr="00AC5BFF" w:rsidRDefault="00AC5BFF" w:rsidP="00D2634B">
      <w:pPr>
        <w:rPr>
          <w:rFonts w:ascii="黑体" w:eastAsia="黑体" w:hAnsi="黑体"/>
          <w:szCs w:val="21"/>
          <w:lang w:val="en-GB"/>
        </w:rPr>
      </w:pPr>
      <w:r w:rsidRPr="00AC5BFF">
        <w:rPr>
          <w:rFonts w:ascii="黑体" w:eastAsia="黑体" w:hAnsi="黑体" w:hint="eastAsia"/>
          <w:szCs w:val="21"/>
          <w:lang w:val="en-GB"/>
        </w:rPr>
        <w:t>二、课程简介</w:t>
      </w:r>
    </w:p>
    <w:p w14:paraId="4F6C9B2C" w14:textId="6630A1E1" w:rsidR="007A0C28" w:rsidRDefault="007A0C28" w:rsidP="00466CDF">
      <w:pPr>
        <w:ind w:firstLineChars="200" w:firstLine="420"/>
        <w:rPr>
          <w:rFonts w:ascii="仿宋" w:eastAsia="仿宋" w:hAnsi="仿宋"/>
          <w:szCs w:val="21"/>
          <w:lang w:val="en-GB"/>
        </w:rPr>
      </w:pPr>
      <w:r w:rsidRPr="007A0C28">
        <w:rPr>
          <w:rFonts w:ascii="仿宋" w:eastAsia="仿宋" w:hAnsi="仿宋" w:hint="eastAsia"/>
          <w:szCs w:val="21"/>
          <w:lang w:val="en-GB"/>
        </w:rPr>
        <w:t>《先进钻完井技术》课程在石油工程领域具有重要意义，该课程旨在使学生掌握最新的钻完井技术进展，提升解决实际工程问题的能力，为石油工业的发展培养高素质的技术人才。使学生全面了解钻完井技术的基本原理、工艺流程及最新进展，掌握先进的钻井工具、工艺、材料和技术方法。课程主要包括钻井技术、完井技术等介绍钻井与完</w:t>
      </w:r>
      <w:proofErr w:type="gramStart"/>
      <w:r w:rsidRPr="007A0C28">
        <w:rPr>
          <w:rFonts w:ascii="仿宋" w:eastAsia="仿宋" w:hAnsi="仿宋" w:hint="eastAsia"/>
          <w:szCs w:val="21"/>
          <w:lang w:val="en-GB"/>
        </w:rPr>
        <w:t>井领域</w:t>
      </w:r>
      <w:proofErr w:type="gramEnd"/>
      <w:r w:rsidRPr="007A0C28">
        <w:rPr>
          <w:rFonts w:ascii="仿宋" w:eastAsia="仿宋" w:hAnsi="仿宋" w:hint="eastAsia"/>
          <w:szCs w:val="21"/>
          <w:lang w:val="en-GB"/>
        </w:rPr>
        <w:t>的最新技术进展，学生通常需要先修钻井工程、完井工程等先修课程，学习本课后，学生可以继续选择油气藏经营管理油藏工程等课程。《先进钻完井技术》课程在石油工程教育中具有重要地位，其教学目标明确、内容丰富、先修和后续课程衔接紧密，为学生全面掌握钻完井技术提供了有力保障。</w:t>
      </w:r>
    </w:p>
    <w:p w14:paraId="766E272C" w14:textId="4E0275C3" w:rsidR="00AC5BFF" w:rsidRPr="00AC5BFF" w:rsidRDefault="006E3C90" w:rsidP="007A0C28">
      <w:pPr>
        <w:rPr>
          <w:rFonts w:ascii="黑体" w:eastAsia="黑体" w:hAnsi="黑体"/>
          <w:szCs w:val="21"/>
          <w:lang w:val="en-GB"/>
        </w:rPr>
      </w:pPr>
      <w:r>
        <w:rPr>
          <w:rFonts w:ascii="黑体" w:eastAsia="黑体" w:hAnsi="黑体" w:hint="eastAsia"/>
          <w:szCs w:val="21"/>
          <w:lang w:val="en-GB"/>
        </w:rPr>
        <w:t>三、</w:t>
      </w:r>
      <w:r w:rsidR="00AC5BFF" w:rsidRPr="00AC5BFF">
        <w:rPr>
          <w:rFonts w:ascii="黑体" w:eastAsia="黑体" w:hAnsi="黑体" w:hint="eastAsia"/>
          <w:szCs w:val="21"/>
          <w:lang w:val="en-GB"/>
        </w:rPr>
        <w:t>教学目标</w:t>
      </w:r>
    </w:p>
    <w:p w14:paraId="28EB3A3E" w14:textId="0A5A5151" w:rsidR="007A0C28" w:rsidRDefault="007A0C28" w:rsidP="00AC5BFF">
      <w:pPr>
        <w:ind w:firstLineChars="200" w:firstLine="420"/>
        <w:rPr>
          <w:rFonts w:ascii="仿宋" w:eastAsia="仿宋" w:hAnsi="仿宋"/>
          <w:szCs w:val="21"/>
          <w:lang w:val="en-GB"/>
        </w:rPr>
      </w:pPr>
      <w:r w:rsidRPr="007A0C28">
        <w:rPr>
          <w:rFonts w:ascii="仿宋" w:eastAsia="仿宋" w:hAnsi="仿宋" w:hint="eastAsia"/>
          <w:szCs w:val="21"/>
          <w:lang w:val="en-GB"/>
        </w:rPr>
        <w:t>该课程旨在培养具备先进钻完井技术知识和技能的专业人才，以满足油气勘探开发领域对高素质技术人才的需求。通过课程学习，使学生掌握当前钻完</w:t>
      </w:r>
      <w:proofErr w:type="gramStart"/>
      <w:r w:rsidRPr="007A0C28">
        <w:rPr>
          <w:rFonts w:ascii="仿宋" w:eastAsia="仿宋" w:hAnsi="仿宋" w:hint="eastAsia"/>
          <w:szCs w:val="21"/>
          <w:lang w:val="en-GB"/>
        </w:rPr>
        <w:t>井领域</w:t>
      </w:r>
      <w:proofErr w:type="gramEnd"/>
      <w:r w:rsidRPr="007A0C28">
        <w:rPr>
          <w:rFonts w:ascii="仿宋" w:eastAsia="仿宋" w:hAnsi="仿宋" w:hint="eastAsia"/>
          <w:szCs w:val="21"/>
          <w:lang w:val="en-GB"/>
        </w:rPr>
        <w:t>的先进技术、方法和工具，包括新型钻井技术、完井技术、智能化和自动化技术等</w:t>
      </w:r>
      <w:r w:rsidR="00D8433D">
        <w:rPr>
          <w:rFonts w:ascii="仿宋" w:eastAsia="仿宋" w:hAnsi="仿宋" w:hint="eastAsia"/>
          <w:szCs w:val="21"/>
          <w:lang w:val="en-GB"/>
        </w:rPr>
        <w:t>，</w:t>
      </w:r>
      <w:r w:rsidR="00D8433D" w:rsidRPr="00D8433D">
        <w:rPr>
          <w:rFonts w:ascii="仿宋" w:eastAsia="仿宋" w:hAnsi="仿宋" w:hint="eastAsia"/>
          <w:szCs w:val="21"/>
          <w:lang w:val="en-GB"/>
        </w:rPr>
        <w:t>随着油气勘探开发技术的不断进步，课程内容会及时更新，确保学生所学知识与行业前沿保持同步</w:t>
      </w:r>
      <w:r w:rsidR="00D8433D">
        <w:rPr>
          <w:rFonts w:ascii="仿宋" w:eastAsia="仿宋" w:hAnsi="仿宋" w:hint="eastAsia"/>
          <w:szCs w:val="21"/>
          <w:lang w:val="en-GB"/>
        </w:rPr>
        <w:t>，</w:t>
      </w:r>
      <w:r w:rsidR="00D8433D" w:rsidRPr="00D8433D">
        <w:rPr>
          <w:rFonts w:ascii="仿宋" w:eastAsia="仿宋" w:hAnsi="仿宋" w:hint="eastAsia"/>
          <w:szCs w:val="21"/>
          <w:lang w:val="en-GB"/>
        </w:rPr>
        <w:t>培养具有创新意识和能力的学生，为钻完井技术的持续创新和发展提供人才支持</w:t>
      </w:r>
      <w:r w:rsidR="00D8433D">
        <w:rPr>
          <w:rFonts w:ascii="仿宋" w:eastAsia="仿宋" w:hAnsi="仿宋" w:hint="eastAsia"/>
          <w:szCs w:val="21"/>
          <w:lang w:val="en-GB"/>
        </w:rPr>
        <w:t>。</w:t>
      </w:r>
    </w:p>
    <w:p w14:paraId="4365AA76" w14:textId="73D0A795" w:rsidR="00AD3D23" w:rsidRDefault="00AD3D23" w:rsidP="00AC5BFF">
      <w:pPr>
        <w:ind w:firstLineChars="200" w:firstLine="420"/>
        <w:rPr>
          <w:rFonts w:ascii="仿宋" w:eastAsia="仿宋" w:hAnsi="仿宋"/>
          <w:szCs w:val="21"/>
          <w:lang w:val="en-GB"/>
        </w:rPr>
      </w:pPr>
      <w:r>
        <w:rPr>
          <w:rFonts w:ascii="仿宋" w:eastAsia="仿宋" w:hAnsi="仿宋" w:hint="eastAsia"/>
          <w:szCs w:val="21"/>
          <w:lang w:val="en-GB"/>
        </w:rPr>
        <w:t>目标1：</w:t>
      </w:r>
      <w:r w:rsidR="00D8433D" w:rsidRPr="00D8433D">
        <w:rPr>
          <w:rFonts w:ascii="仿宋" w:eastAsia="仿宋" w:hAnsi="仿宋" w:hint="eastAsia"/>
          <w:szCs w:val="21"/>
          <w:lang w:val="en-GB"/>
        </w:rPr>
        <w:t>学生需深入理解钻完井技术的核心概念、原理及发展历程，包括国内外在该领域的最新研究成果和发展动态。</w:t>
      </w:r>
    </w:p>
    <w:p w14:paraId="2E494A68" w14:textId="771F47DA" w:rsidR="00AD3D23" w:rsidRDefault="00AD3D23" w:rsidP="00AC5BFF">
      <w:pPr>
        <w:ind w:firstLineChars="200" w:firstLine="420"/>
        <w:rPr>
          <w:rFonts w:ascii="仿宋" w:eastAsia="仿宋" w:hAnsi="仿宋"/>
          <w:szCs w:val="21"/>
          <w:lang w:val="en-GB"/>
        </w:rPr>
      </w:pPr>
      <w:r>
        <w:rPr>
          <w:rFonts w:ascii="仿宋" w:eastAsia="仿宋" w:hAnsi="仿宋" w:hint="eastAsia"/>
          <w:szCs w:val="21"/>
          <w:lang w:val="en-GB"/>
        </w:rPr>
        <w:t>目标2：</w:t>
      </w:r>
      <w:r w:rsidR="00D8433D" w:rsidRPr="00D8433D">
        <w:rPr>
          <w:rFonts w:ascii="仿宋" w:eastAsia="仿宋" w:hAnsi="仿宋" w:hint="eastAsia"/>
          <w:szCs w:val="21"/>
          <w:lang w:val="en-GB"/>
        </w:rPr>
        <w:t>熟悉钻井与完井工程的设计流程、参数设置及技术措施，能够运用所学知识进行初步的钻井与完井方案设计。</w:t>
      </w:r>
    </w:p>
    <w:p w14:paraId="4CB853F1" w14:textId="18D80D9B" w:rsidR="007E37D9" w:rsidRDefault="007E37D9" w:rsidP="00AC5BFF">
      <w:pPr>
        <w:ind w:firstLineChars="200" w:firstLine="420"/>
        <w:rPr>
          <w:rFonts w:ascii="仿宋" w:eastAsia="仿宋" w:hAnsi="仿宋"/>
          <w:szCs w:val="21"/>
          <w:lang w:val="en-GB"/>
        </w:rPr>
      </w:pPr>
      <w:r>
        <w:rPr>
          <w:rFonts w:ascii="仿宋" w:eastAsia="仿宋" w:hAnsi="仿宋" w:hint="eastAsia"/>
          <w:szCs w:val="21"/>
          <w:lang w:val="en-GB"/>
        </w:rPr>
        <w:t>目标</w:t>
      </w:r>
      <w:r>
        <w:rPr>
          <w:rFonts w:ascii="仿宋" w:eastAsia="仿宋" w:hAnsi="仿宋"/>
          <w:szCs w:val="21"/>
          <w:lang w:val="en-GB"/>
        </w:rPr>
        <w:t>3</w:t>
      </w:r>
      <w:r>
        <w:rPr>
          <w:rFonts w:ascii="仿宋" w:eastAsia="仿宋" w:hAnsi="仿宋" w:hint="eastAsia"/>
          <w:szCs w:val="21"/>
          <w:lang w:val="en-GB"/>
        </w:rPr>
        <w:t>：</w:t>
      </w:r>
      <w:r w:rsidR="00D8433D" w:rsidRPr="00D8433D">
        <w:rPr>
          <w:rFonts w:ascii="仿宋" w:eastAsia="仿宋" w:hAnsi="仿宋" w:hint="eastAsia"/>
          <w:szCs w:val="21"/>
          <w:lang w:val="en-GB"/>
        </w:rPr>
        <w:t>通过案例分析、模拟演练等教学手段，培养学生在实际工程中运用先进钻完井技术的能力，解决钻井与完</w:t>
      </w:r>
      <w:proofErr w:type="gramStart"/>
      <w:r w:rsidR="00D8433D" w:rsidRPr="00D8433D">
        <w:rPr>
          <w:rFonts w:ascii="仿宋" w:eastAsia="仿宋" w:hAnsi="仿宋" w:hint="eastAsia"/>
          <w:szCs w:val="21"/>
          <w:lang w:val="en-GB"/>
        </w:rPr>
        <w:t>井过程</w:t>
      </w:r>
      <w:proofErr w:type="gramEnd"/>
      <w:r w:rsidR="00D8433D" w:rsidRPr="00D8433D">
        <w:rPr>
          <w:rFonts w:ascii="仿宋" w:eastAsia="仿宋" w:hAnsi="仿宋" w:hint="eastAsia"/>
          <w:szCs w:val="21"/>
          <w:lang w:val="en-GB"/>
        </w:rPr>
        <w:t>中遇到的技术难题。</w:t>
      </w:r>
    </w:p>
    <w:p w14:paraId="1AA6BEBC" w14:textId="7D7FFC9D" w:rsidR="00D8433D" w:rsidRDefault="00D8433D" w:rsidP="00D8433D">
      <w:pPr>
        <w:ind w:firstLineChars="200" w:firstLine="420"/>
        <w:rPr>
          <w:rFonts w:ascii="仿宋" w:eastAsia="仿宋" w:hAnsi="仿宋"/>
          <w:szCs w:val="21"/>
          <w:lang w:val="en-GB"/>
        </w:rPr>
      </w:pPr>
      <w:r>
        <w:rPr>
          <w:rFonts w:ascii="仿宋" w:eastAsia="仿宋" w:hAnsi="仿宋" w:hint="eastAsia"/>
          <w:szCs w:val="21"/>
          <w:lang w:val="en-GB"/>
        </w:rPr>
        <w:t>目标</w:t>
      </w:r>
      <w:r>
        <w:rPr>
          <w:rFonts w:ascii="仿宋" w:eastAsia="仿宋" w:hAnsi="仿宋"/>
          <w:szCs w:val="21"/>
          <w:lang w:val="en-GB"/>
        </w:rPr>
        <w:t>4</w:t>
      </w:r>
      <w:r>
        <w:rPr>
          <w:rFonts w:ascii="仿宋" w:eastAsia="仿宋" w:hAnsi="仿宋" w:hint="eastAsia"/>
          <w:szCs w:val="21"/>
          <w:lang w:val="en-GB"/>
        </w:rPr>
        <w:t>：</w:t>
      </w:r>
      <w:r w:rsidRPr="00D8433D">
        <w:rPr>
          <w:rFonts w:ascii="仿宋" w:eastAsia="仿宋" w:hAnsi="仿宋" w:hint="eastAsia"/>
          <w:szCs w:val="21"/>
          <w:lang w:val="en-GB"/>
        </w:rPr>
        <w:t>鼓励学生关注钻完井技术的最新发展，培养学生的创新意识，鼓励他们在学习过程中提出新的观点和方法。</w:t>
      </w:r>
    </w:p>
    <w:p w14:paraId="5293D702" w14:textId="611BCFEE" w:rsidR="00D8433D" w:rsidRDefault="00D8433D" w:rsidP="00D8433D">
      <w:pPr>
        <w:ind w:firstLineChars="200" w:firstLine="420"/>
        <w:rPr>
          <w:rFonts w:ascii="仿宋" w:eastAsia="仿宋" w:hAnsi="仿宋"/>
          <w:szCs w:val="21"/>
          <w:lang w:val="en-GB"/>
        </w:rPr>
      </w:pPr>
      <w:r>
        <w:rPr>
          <w:rFonts w:ascii="仿宋" w:eastAsia="仿宋" w:hAnsi="仿宋" w:hint="eastAsia"/>
          <w:szCs w:val="21"/>
          <w:lang w:val="en-GB"/>
        </w:rPr>
        <w:t>目标</w:t>
      </w:r>
      <w:r>
        <w:rPr>
          <w:rFonts w:ascii="仿宋" w:eastAsia="仿宋" w:hAnsi="仿宋"/>
          <w:szCs w:val="21"/>
          <w:lang w:val="en-GB"/>
        </w:rPr>
        <w:t>5</w:t>
      </w:r>
      <w:r>
        <w:rPr>
          <w:rFonts w:ascii="仿宋" w:eastAsia="仿宋" w:hAnsi="仿宋" w:hint="eastAsia"/>
          <w:szCs w:val="21"/>
          <w:lang w:val="en-GB"/>
        </w:rPr>
        <w:t>：</w:t>
      </w:r>
      <w:r w:rsidRPr="00D8433D">
        <w:rPr>
          <w:rFonts w:ascii="仿宋" w:eastAsia="仿宋" w:hAnsi="仿宋" w:hint="eastAsia"/>
          <w:szCs w:val="21"/>
          <w:lang w:val="en-GB"/>
        </w:rPr>
        <w:t>通过课程学习，学生能够综合运用所学知识，分析和解决钻井与完</w:t>
      </w:r>
      <w:proofErr w:type="gramStart"/>
      <w:r w:rsidRPr="00D8433D">
        <w:rPr>
          <w:rFonts w:ascii="仿宋" w:eastAsia="仿宋" w:hAnsi="仿宋" w:hint="eastAsia"/>
          <w:szCs w:val="21"/>
          <w:lang w:val="en-GB"/>
        </w:rPr>
        <w:t>井过程</w:t>
      </w:r>
      <w:proofErr w:type="gramEnd"/>
      <w:r w:rsidRPr="00D8433D">
        <w:rPr>
          <w:rFonts w:ascii="仿宋" w:eastAsia="仿宋" w:hAnsi="仿宋" w:hint="eastAsia"/>
          <w:szCs w:val="21"/>
          <w:lang w:val="en-GB"/>
        </w:rPr>
        <w:t>中遇到的各种复杂问题，提高解决问题的能力。</w:t>
      </w:r>
    </w:p>
    <w:p w14:paraId="47310B4A" w14:textId="723E1478" w:rsidR="00D8433D" w:rsidRDefault="00D8433D" w:rsidP="00D8433D">
      <w:pPr>
        <w:ind w:firstLineChars="200" w:firstLine="420"/>
        <w:rPr>
          <w:rFonts w:ascii="仿宋" w:eastAsia="仿宋" w:hAnsi="仿宋"/>
          <w:szCs w:val="21"/>
          <w:lang w:val="en-GB"/>
        </w:rPr>
      </w:pPr>
      <w:r>
        <w:rPr>
          <w:rFonts w:ascii="仿宋" w:eastAsia="仿宋" w:hAnsi="仿宋" w:hint="eastAsia"/>
          <w:szCs w:val="21"/>
          <w:lang w:val="en-GB"/>
        </w:rPr>
        <w:t>目标</w:t>
      </w:r>
      <w:r>
        <w:rPr>
          <w:rFonts w:ascii="仿宋" w:eastAsia="仿宋" w:hAnsi="仿宋"/>
          <w:szCs w:val="21"/>
          <w:lang w:val="en-GB"/>
        </w:rPr>
        <w:t>6</w:t>
      </w:r>
      <w:r>
        <w:rPr>
          <w:rFonts w:ascii="仿宋" w:eastAsia="仿宋" w:hAnsi="仿宋" w:hint="eastAsia"/>
          <w:szCs w:val="21"/>
          <w:lang w:val="en-GB"/>
        </w:rPr>
        <w:t>：</w:t>
      </w:r>
      <w:r w:rsidRPr="00D8433D">
        <w:rPr>
          <w:rFonts w:ascii="仿宋" w:eastAsia="仿宋" w:hAnsi="仿宋" w:hint="eastAsia"/>
          <w:szCs w:val="21"/>
          <w:lang w:val="en-GB"/>
        </w:rPr>
        <w:t>钻井与完井工程涉及高风险作业，课程需强调安全生产的重要性，培养学生的安全意识和应急处理能力。</w:t>
      </w:r>
    </w:p>
    <w:p w14:paraId="4DCE1864" w14:textId="1A779F30" w:rsidR="00D8433D" w:rsidRDefault="00D8433D" w:rsidP="00D8433D">
      <w:pPr>
        <w:ind w:firstLineChars="200" w:firstLine="420"/>
        <w:rPr>
          <w:rFonts w:ascii="仿宋" w:eastAsia="仿宋" w:hAnsi="仿宋"/>
          <w:szCs w:val="21"/>
          <w:lang w:val="en-GB"/>
        </w:rPr>
      </w:pPr>
      <w:r>
        <w:rPr>
          <w:rFonts w:ascii="仿宋" w:eastAsia="仿宋" w:hAnsi="仿宋" w:hint="eastAsia"/>
          <w:szCs w:val="21"/>
          <w:lang w:val="en-GB"/>
        </w:rPr>
        <w:t>目标</w:t>
      </w:r>
      <w:r>
        <w:rPr>
          <w:rFonts w:ascii="仿宋" w:eastAsia="仿宋" w:hAnsi="仿宋"/>
          <w:szCs w:val="21"/>
          <w:lang w:val="en-GB"/>
        </w:rPr>
        <w:t>7</w:t>
      </w:r>
      <w:r>
        <w:rPr>
          <w:rFonts w:ascii="仿宋" w:eastAsia="仿宋" w:hAnsi="仿宋" w:hint="eastAsia"/>
          <w:szCs w:val="21"/>
          <w:lang w:val="en-GB"/>
        </w:rPr>
        <w:t>：</w:t>
      </w:r>
      <w:r w:rsidRPr="00D8433D">
        <w:rPr>
          <w:rFonts w:ascii="仿宋" w:eastAsia="仿宋" w:hAnsi="仿宋" w:hint="eastAsia"/>
          <w:szCs w:val="21"/>
          <w:lang w:val="en-GB"/>
        </w:rPr>
        <w:t>钻井与完井工程往往需要多部门、多工种的紧密协作，课程应注重学生团队合作精神的培养，提升他们的沟通协调能力和团队协作能力。</w:t>
      </w:r>
    </w:p>
    <w:p w14:paraId="7A22C3A2" w14:textId="0258F59A" w:rsidR="00D8433D" w:rsidRDefault="00D8433D" w:rsidP="00D8433D">
      <w:pPr>
        <w:ind w:firstLineChars="200" w:firstLine="420"/>
        <w:rPr>
          <w:rFonts w:ascii="仿宋" w:eastAsia="仿宋" w:hAnsi="仿宋"/>
          <w:szCs w:val="21"/>
          <w:lang w:val="en-GB"/>
        </w:rPr>
      </w:pPr>
      <w:r>
        <w:rPr>
          <w:rFonts w:ascii="仿宋" w:eastAsia="仿宋" w:hAnsi="仿宋" w:hint="eastAsia"/>
          <w:szCs w:val="21"/>
          <w:lang w:val="en-GB"/>
        </w:rPr>
        <w:t>目标8：</w:t>
      </w:r>
      <w:r w:rsidRPr="00D8433D">
        <w:rPr>
          <w:rFonts w:ascii="仿宋" w:eastAsia="仿宋" w:hAnsi="仿宋" w:hint="eastAsia"/>
          <w:szCs w:val="21"/>
          <w:lang w:val="en-GB"/>
        </w:rPr>
        <w:t>使学生了解当前钻完井技术的最新发展动态和未来趋势，包括导向钻井、大位移井、分支井、套管钻井等先进技术。</w:t>
      </w:r>
    </w:p>
    <w:p w14:paraId="29D2CD38" w14:textId="1F799FAC" w:rsidR="00D8433D" w:rsidRDefault="00D8433D" w:rsidP="00D8433D">
      <w:pPr>
        <w:ind w:firstLineChars="200" w:firstLine="420"/>
        <w:rPr>
          <w:rFonts w:ascii="仿宋" w:eastAsia="仿宋" w:hAnsi="仿宋"/>
          <w:szCs w:val="21"/>
          <w:lang w:val="en-GB"/>
        </w:rPr>
      </w:pPr>
      <w:r>
        <w:rPr>
          <w:rFonts w:ascii="仿宋" w:eastAsia="仿宋" w:hAnsi="仿宋" w:hint="eastAsia"/>
          <w:szCs w:val="21"/>
          <w:lang w:val="en-GB"/>
        </w:rPr>
        <w:t>目标9：</w:t>
      </w:r>
      <w:r w:rsidRPr="00D8433D">
        <w:rPr>
          <w:rFonts w:ascii="仿宋" w:eastAsia="仿宋" w:hAnsi="仿宋" w:hint="eastAsia"/>
          <w:szCs w:val="21"/>
          <w:lang w:val="en-GB"/>
        </w:rPr>
        <w:t>引导学生关注国内外钻完井技术的行业标准和政策法规，增强他们的行业认知和市场敏感度。</w:t>
      </w:r>
    </w:p>
    <w:p w14:paraId="01F6D854" w14:textId="1C7A4B48" w:rsidR="00707357" w:rsidRDefault="006E3C90" w:rsidP="00D2634B">
      <w:pPr>
        <w:rPr>
          <w:rFonts w:ascii="黑体" w:eastAsia="黑体" w:hAnsi="黑体"/>
          <w:szCs w:val="21"/>
          <w:lang w:val="en-GB"/>
        </w:rPr>
      </w:pPr>
      <w:r>
        <w:rPr>
          <w:rFonts w:ascii="黑体" w:eastAsia="黑体" w:hAnsi="黑体" w:hint="eastAsia"/>
          <w:szCs w:val="21"/>
          <w:lang w:val="en-GB"/>
        </w:rPr>
        <w:t>四、</w:t>
      </w:r>
      <w:r w:rsidR="00AC5BFF" w:rsidRPr="00AC5BFF">
        <w:rPr>
          <w:rFonts w:ascii="黑体" w:eastAsia="黑体" w:hAnsi="黑体" w:hint="eastAsia"/>
          <w:szCs w:val="21"/>
          <w:lang w:val="en-GB"/>
        </w:rPr>
        <w:t>教学内容与</w:t>
      </w:r>
      <w:r w:rsidR="00D2634B">
        <w:rPr>
          <w:rFonts w:ascii="黑体" w:eastAsia="黑体" w:hAnsi="黑体" w:hint="eastAsia"/>
          <w:szCs w:val="21"/>
          <w:lang w:val="en-GB"/>
        </w:rPr>
        <w:t>学习</w:t>
      </w:r>
      <w:r w:rsidR="00AC5BFF" w:rsidRPr="00AC5BFF">
        <w:rPr>
          <w:rFonts w:ascii="黑体" w:eastAsia="黑体" w:hAnsi="黑体" w:hint="eastAsia"/>
          <w:szCs w:val="21"/>
          <w:lang w:val="en-GB"/>
        </w:rPr>
        <w:t>要求</w:t>
      </w:r>
    </w:p>
    <w:p w14:paraId="75D5C1FD" w14:textId="77777777" w:rsidR="00784BB5" w:rsidRDefault="00784BB5" w:rsidP="00784BB5">
      <w:pPr>
        <w:ind w:firstLineChars="200" w:firstLine="420"/>
        <w:rPr>
          <w:rFonts w:ascii="仿宋" w:eastAsia="仿宋" w:hAnsi="仿宋"/>
          <w:szCs w:val="21"/>
          <w:lang w:val="en-GB"/>
        </w:rPr>
      </w:pPr>
      <w:r>
        <w:rPr>
          <w:rFonts w:ascii="仿宋" w:eastAsia="仿宋" w:hAnsi="仿宋" w:hint="eastAsia"/>
          <w:szCs w:val="21"/>
          <w:lang w:val="en-GB"/>
        </w:rPr>
        <w:lastRenderedPageBreak/>
        <w:t>（可</w:t>
      </w:r>
      <w:r w:rsidRPr="00784BB5">
        <w:rPr>
          <w:rFonts w:ascii="仿宋" w:eastAsia="仿宋" w:hAnsi="仿宋"/>
          <w:szCs w:val="21"/>
          <w:lang w:val="en-GB"/>
        </w:rPr>
        <w:t>按章节顺序</w:t>
      </w:r>
      <w:r>
        <w:rPr>
          <w:rFonts w:ascii="仿宋" w:eastAsia="仿宋" w:hAnsi="仿宋" w:hint="eastAsia"/>
          <w:szCs w:val="21"/>
          <w:lang w:val="en-GB"/>
        </w:rPr>
        <w:t>或</w:t>
      </w:r>
      <w:r>
        <w:rPr>
          <w:rFonts w:ascii="仿宋" w:eastAsia="仿宋" w:hAnsi="仿宋"/>
          <w:szCs w:val="21"/>
          <w:lang w:val="en-GB"/>
        </w:rPr>
        <w:t>教学单元顺序</w:t>
      </w:r>
      <w:r w:rsidR="00D1344C">
        <w:rPr>
          <w:rFonts w:ascii="仿宋" w:eastAsia="仿宋" w:hAnsi="仿宋"/>
          <w:szCs w:val="21"/>
          <w:lang w:val="en-GB"/>
        </w:rPr>
        <w:t>编写</w:t>
      </w:r>
      <w:r w:rsidRPr="00784BB5">
        <w:rPr>
          <w:rFonts w:ascii="仿宋" w:eastAsia="仿宋" w:hAnsi="仿宋"/>
          <w:szCs w:val="21"/>
          <w:lang w:val="en-GB"/>
        </w:rPr>
        <w:t>，要详细说明具体教学内容</w:t>
      </w:r>
      <w:r w:rsidR="00D1344C">
        <w:rPr>
          <w:rFonts w:ascii="仿宋" w:eastAsia="仿宋" w:hAnsi="仿宋" w:hint="eastAsia"/>
          <w:szCs w:val="21"/>
          <w:lang w:val="en-GB"/>
        </w:rPr>
        <w:t>、</w:t>
      </w:r>
      <w:r w:rsidR="00D1344C" w:rsidRPr="00784BB5">
        <w:rPr>
          <w:rFonts w:ascii="仿宋" w:eastAsia="仿宋" w:hAnsi="仿宋"/>
          <w:szCs w:val="21"/>
          <w:lang w:val="en-GB"/>
        </w:rPr>
        <w:t>教学重点和难点</w:t>
      </w:r>
      <w:r w:rsidR="00992EA1">
        <w:rPr>
          <w:rFonts w:ascii="仿宋" w:eastAsia="仿宋" w:hAnsi="仿宋" w:hint="eastAsia"/>
          <w:szCs w:val="21"/>
          <w:lang w:val="en-GB"/>
        </w:rPr>
        <w:t>，</w:t>
      </w:r>
      <w:r w:rsidRPr="00784BB5">
        <w:rPr>
          <w:rFonts w:ascii="仿宋" w:eastAsia="仿宋" w:hAnsi="仿宋"/>
          <w:szCs w:val="21"/>
          <w:lang w:val="en-GB"/>
        </w:rPr>
        <w:t>应清楚地表达知识、技能的范围和深度，充分反映课程的知识和技能要求，体现课程特点。</w:t>
      </w:r>
      <w:r>
        <w:rPr>
          <w:rFonts w:ascii="仿宋" w:eastAsia="仿宋" w:hAnsi="仿宋" w:hint="eastAsia"/>
          <w:szCs w:val="21"/>
          <w:lang w:val="en-GB"/>
        </w:rPr>
        <w:t>）</w:t>
      </w:r>
    </w:p>
    <w:tbl>
      <w:tblPr>
        <w:tblStyle w:val="a9"/>
        <w:tblW w:w="0" w:type="auto"/>
        <w:jc w:val="center"/>
        <w:tblLayout w:type="fixed"/>
        <w:tblLook w:val="04A0" w:firstRow="1" w:lastRow="0" w:firstColumn="1" w:lastColumn="0" w:noHBand="0" w:noVBand="1"/>
      </w:tblPr>
      <w:tblGrid>
        <w:gridCol w:w="1247"/>
        <w:gridCol w:w="1814"/>
        <w:gridCol w:w="3685"/>
        <w:gridCol w:w="397"/>
        <w:gridCol w:w="1134"/>
      </w:tblGrid>
      <w:tr w:rsidR="005A2D7B" w:rsidRPr="00D1344C" w14:paraId="3F2B93AE" w14:textId="77777777" w:rsidTr="00FE6015">
        <w:trPr>
          <w:trHeight w:val="20"/>
          <w:tblHeader/>
          <w:jc w:val="center"/>
        </w:trPr>
        <w:tc>
          <w:tcPr>
            <w:tcW w:w="3061" w:type="dxa"/>
            <w:gridSpan w:val="2"/>
            <w:vAlign w:val="center"/>
          </w:tcPr>
          <w:p w14:paraId="247FFEF3" w14:textId="77777777" w:rsidR="005A2D7B" w:rsidRPr="00D1344C" w:rsidRDefault="005A2D7B" w:rsidP="005A2D7B">
            <w:pPr>
              <w:jc w:val="center"/>
              <w:rPr>
                <w:rFonts w:ascii="仿宋" w:eastAsia="仿宋" w:hAnsi="仿宋"/>
                <w:b/>
                <w:sz w:val="18"/>
                <w:szCs w:val="18"/>
                <w:lang w:val="x-none"/>
              </w:rPr>
            </w:pPr>
            <w:r w:rsidRPr="00D1344C">
              <w:rPr>
                <w:rFonts w:ascii="仿宋" w:eastAsia="仿宋" w:hAnsi="仿宋" w:hint="eastAsia"/>
                <w:b/>
                <w:sz w:val="18"/>
                <w:szCs w:val="18"/>
                <w:lang w:val="x-none"/>
              </w:rPr>
              <w:t>章节/</w:t>
            </w:r>
            <w:proofErr w:type="spellStart"/>
            <w:r w:rsidRPr="00D1344C">
              <w:rPr>
                <w:rFonts w:ascii="仿宋" w:eastAsia="仿宋" w:hAnsi="仿宋" w:hint="eastAsia"/>
                <w:b/>
                <w:sz w:val="18"/>
                <w:szCs w:val="18"/>
                <w:lang w:val="x-none"/>
              </w:rPr>
              <w:t>教学</w:t>
            </w:r>
            <w:r w:rsidRPr="00D1344C">
              <w:rPr>
                <w:rFonts w:ascii="仿宋" w:eastAsia="仿宋" w:hAnsi="仿宋"/>
                <w:b/>
                <w:sz w:val="18"/>
                <w:szCs w:val="18"/>
                <w:lang w:val="x-none"/>
              </w:rPr>
              <w:t>单元</w:t>
            </w:r>
            <w:proofErr w:type="spellEnd"/>
          </w:p>
        </w:tc>
        <w:tc>
          <w:tcPr>
            <w:tcW w:w="3685" w:type="dxa"/>
            <w:vAlign w:val="center"/>
          </w:tcPr>
          <w:p w14:paraId="5D647A61" w14:textId="77777777" w:rsidR="005A2D7B" w:rsidRPr="00D1344C" w:rsidRDefault="005A2D7B" w:rsidP="00A639D1">
            <w:pPr>
              <w:jc w:val="center"/>
              <w:rPr>
                <w:rFonts w:ascii="仿宋" w:eastAsia="仿宋" w:hAnsi="仿宋"/>
                <w:b/>
                <w:sz w:val="18"/>
                <w:szCs w:val="18"/>
                <w:lang w:val="x-none"/>
              </w:rPr>
            </w:pPr>
            <w:r w:rsidRPr="00D1344C">
              <w:rPr>
                <w:rFonts w:ascii="仿宋" w:eastAsia="仿宋" w:hAnsi="仿宋" w:hint="eastAsia"/>
                <w:b/>
                <w:sz w:val="18"/>
                <w:szCs w:val="18"/>
                <w:lang w:val="x-none"/>
              </w:rPr>
              <w:t>教学</w:t>
            </w:r>
            <w:r w:rsidRPr="00D1344C">
              <w:rPr>
                <w:rFonts w:ascii="仿宋" w:eastAsia="仿宋" w:hAnsi="仿宋"/>
                <w:b/>
                <w:sz w:val="18"/>
                <w:szCs w:val="18"/>
                <w:lang w:val="x-none"/>
              </w:rPr>
              <w:t>内容</w:t>
            </w:r>
            <w:r w:rsidRPr="00D1344C">
              <w:rPr>
                <w:rFonts w:ascii="仿宋" w:eastAsia="仿宋" w:hAnsi="仿宋" w:hint="eastAsia"/>
                <w:b/>
                <w:sz w:val="18"/>
                <w:szCs w:val="18"/>
                <w:lang w:val="x-none"/>
              </w:rPr>
              <w:t>、</w:t>
            </w:r>
            <w:r w:rsidRPr="00D1344C">
              <w:rPr>
                <w:rFonts w:ascii="仿宋" w:eastAsia="仿宋" w:hAnsi="仿宋"/>
                <w:b/>
                <w:sz w:val="18"/>
                <w:szCs w:val="18"/>
                <w:lang w:val="x-none"/>
              </w:rPr>
              <w:t>重点</w:t>
            </w:r>
            <w:r w:rsidRPr="00D1344C">
              <w:rPr>
                <w:rFonts w:ascii="仿宋" w:eastAsia="仿宋" w:hAnsi="仿宋" w:hint="eastAsia"/>
                <w:b/>
                <w:sz w:val="18"/>
                <w:szCs w:val="18"/>
                <w:lang w:val="x-none"/>
              </w:rPr>
              <w:t>、</w:t>
            </w:r>
            <w:r w:rsidRPr="00D1344C">
              <w:rPr>
                <w:rFonts w:ascii="仿宋" w:eastAsia="仿宋" w:hAnsi="仿宋"/>
                <w:b/>
                <w:sz w:val="18"/>
                <w:szCs w:val="18"/>
                <w:lang w:val="x-none"/>
              </w:rPr>
              <w:t>难点</w:t>
            </w:r>
          </w:p>
        </w:tc>
        <w:tc>
          <w:tcPr>
            <w:tcW w:w="397" w:type="dxa"/>
            <w:vAlign w:val="center"/>
          </w:tcPr>
          <w:p w14:paraId="72B7CDBA" w14:textId="77777777" w:rsidR="005A2D7B" w:rsidRPr="00D1344C" w:rsidRDefault="005A2D7B" w:rsidP="00A639D1">
            <w:pPr>
              <w:jc w:val="center"/>
              <w:rPr>
                <w:rFonts w:ascii="仿宋" w:eastAsia="仿宋" w:hAnsi="仿宋"/>
                <w:b/>
                <w:sz w:val="18"/>
                <w:szCs w:val="18"/>
                <w:lang w:val="x-none"/>
              </w:rPr>
            </w:pPr>
            <w:r w:rsidRPr="00D1344C">
              <w:rPr>
                <w:rFonts w:ascii="仿宋" w:eastAsia="仿宋" w:hAnsi="仿宋" w:hint="eastAsia"/>
                <w:b/>
                <w:sz w:val="18"/>
                <w:szCs w:val="18"/>
                <w:lang w:val="x-none"/>
              </w:rPr>
              <w:t>学时</w:t>
            </w:r>
          </w:p>
        </w:tc>
        <w:tc>
          <w:tcPr>
            <w:tcW w:w="1134" w:type="dxa"/>
            <w:vAlign w:val="center"/>
          </w:tcPr>
          <w:p w14:paraId="105C4764" w14:textId="77777777" w:rsidR="005A2D7B" w:rsidRPr="00D1344C" w:rsidRDefault="005A2D7B" w:rsidP="00A639D1">
            <w:pPr>
              <w:jc w:val="center"/>
              <w:rPr>
                <w:rFonts w:ascii="仿宋" w:eastAsia="仿宋" w:hAnsi="仿宋"/>
                <w:b/>
                <w:sz w:val="18"/>
                <w:szCs w:val="18"/>
                <w:lang w:val="x-none"/>
              </w:rPr>
            </w:pPr>
            <w:r w:rsidRPr="00D1344C">
              <w:rPr>
                <w:rFonts w:ascii="仿宋" w:eastAsia="仿宋" w:hAnsi="仿宋" w:hint="eastAsia"/>
                <w:b/>
                <w:sz w:val="18"/>
                <w:szCs w:val="18"/>
                <w:lang w:val="x-none"/>
              </w:rPr>
              <w:t>学习要求</w:t>
            </w:r>
          </w:p>
        </w:tc>
      </w:tr>
      <w:tr w:rsidR="005A2D7B" w14:paraId="141BB4BB" w14:textId="77777777" w:rsidTr="00FE6015">
        <w:trPr>
          <w:trHeight w:val="20"/>
          <w:jc w:val="center"/>
        </w:trPr>
        <w:tc>
          <w:tcPr>
            <w:tcW w:w="1247" w:type="dxa"/>
            <w:vMerge w:val="restart"/>
            <w:vAlign w:val="center"/>
          </w:tcPr>
          <w:p w14:paraId="05CD5793" w14:textId="77777777" w:rsidR="005A2D7B" w:rsidRDefault="005A2D7B" w:rsidP="005A2D7B">
            <w:pPr>
              <w:rPr>
                <w:rFonts w:ascii="仿宋" w:eastAsia="仿宋" w:hAnsi="仿宋"/>
                <w:sz w:val="18"/>
                <w:szCs w:val="18"/>
                <w:lang w:val="x-none"/>
              </w:rPr>
            </w:pPr>
            <w:r>
              <w:rPr>
                <w:rFonts w:ascii="仿宋" w:eastAsia="仿宋" w:hAnsi="仿宋" w:hint="eastAsia"/>
                <w:sz w:val="18"/>
                <w:szCs w:val="18"/>
                <w:lang w:val="x-none"/>
              </w:rPr>
              <w:t>第一章</w:t>
            </w:r>
          </w:p>
          <w:p w14:paraId="31A56251" w14:textId="78083F44" w:rsidR="005A2D7B" w:rsidRDefault="00D8433D" w:rsidP="005A2D7B">
            <w:pPr>
              <w:rPr>
                <w:rFonts w:ascii="仿宋" w:eastAsia="仿宋" w:hAnsi="仿宋"/>
                <w:sz w:val="18"/>
                <w:szCs w:val="18"/>
                <w:lang w:val="x-none"/>
              </w:rPr>
            </w:pPr>
            <w:r>
              <w:rPr>
                <w:rFonts w:ascii="仿宋" w:eastAsia="仿宋" w:hAnsi="仿宋" w:hint="eastAsia"/>
                <w:sz w:val="18"/>
                <w:szCs w:val="18"/>
                <w:lang w:val="x-none"/>
              </w:rPr>
              <w:t>绪论</w:t>
            </w:r>
          </w:p>
        </w:tc>
        <w:tc>
          <w:tcPr>
            <w:tcW w:w="1814" w:type="dxa"/>
            <w:vAlign w:val="center"/>
          </w:tcPr>
          <w:p w14:paraId="30B994F1" w14:textId="6F0549D1" w:rsidR="005A2D7B" w:rsidRDefault="005A2D7B" w:rsidP="005A2D7B">
            <w:pPr>
              <w:rPr>
                <w:rFonts w:ascii="仿宋" w:eastAsia="仿宋" w:hAnsi="仿宋"/>
                <w:sz w:val="18"/>
                <w:szCs w:val="18"/>
                <w:lang w:val="x-none"/>
              </w:rPr>
            </w:pPr>
            <w:r>
              <w:rPr>
                <w:rFonts w:ascii="仿宋" w:eastAsia="仿宋" w:hAnsi="仿宋" w:hint="eastAsia"/>
                <w:sz w:val="18"/>
                <w:szCs w:val="18"/>
                <w:lang w:val="x-none"/>
              </w:rPr>
              <w:t>1.1</w:t>
            </w:r>
            <w:r w:rsidR="00D8433D" w:rsidRPr="00D8433D">
              <w:rPr>
                <w:rFonts w:ascii="仿宋" w:eastAsia="仿宋" w:hAnsi="仿宋" w:hint="eastAsia"/>
                <w:sz w:val="18"/>
                <w:szCs w:val="18"/>
                <w:lang w:val="x-none"/>
              </w:rPr>
              <w:t>先进钻完井技术课程概述</w:t>
            </w:r>
          </w:p>
        </w:tc>
        <w:tc>
          <w:tcPr>
            <w:tcW w:w="3685" w:type="dxa"/>
            <w:vAlign w:val="center"/>
          </w:tcPr>
          <w:p w14:paraId="196747D2" w14:textId="76C5A513" w:rsidR="005A2D7B" w:rsidRDefault="00D8433D" w:rsidP="005A2D7B">
            <w:pPr>
              <w:rPr>
                <w:rFonts w:ascii="仿宋" w:eastAsia="仿宋" w:hAnsi="仿宋"/>
                <w:sz w:val="18"/>
                <w:szCs w:val="18"/>
                <w:lang w:val="x-none"/>
              </w:rPr>
            </w:pPr>
            <w:r>
              <w:rPr>
                <w:rFonts w:ascii="仿宋" w:eastAsia="仿宋" w:hAnsi="仿宋" w:hint="eastAsia"/>
                <w:sz w:val="18"/>
                <w:szCs w:val="18"/>
                <w:lang w:val="x-none"/>
              </w:rPr>
              <w:t>1</w:t>
            </w:r>
            <w:r>
              <w:rPr>
                <w:rFonts w:ascii="仿宋" w:eastAsia="仿宋" w:hAnsi="仿宋"/>
                <w:sz w:val="18"/>
                <w:szCs w:val="18"/>
                <w:lang w:val="x-none"/>
              </w:rPr>
              <w:t>.</w:t>
            </w:r>
            <w:r>
              <w:rPr>
                <w:rFonts w:hint="eastAsia"/>
              </w:rPr>
              <w:t xml:space="preserve"> </w:t>
            </w:r>
            <w:r w:rsidRPr="00D8433D">
              <w:rPr>
                <w:rFonts w:ascii="仿宋" w:eastAsia="仿宋" w:hAnsi="仿宋" w:hint="eastAsia"/>
                <w:sz w:val="18"/>
                <w:szCs w:val="18"/>
                <w:lang w:val="x-none"/>
              </w:rPr>
              <w:t>钻井完井新技术的分类</w:t>
            </w:r>
            <w:r>
              <w:rPr>
                <w:rFonts w:ascii="仿宋" w:eastAsia="仿宋" w:hAnsi="仿宋" w:hint="eastAsia"/>
                <w:sz w:val="18"/>
                <w:szCs w:val="18"/>
                <w:lang w:val="x-none"/>
              </w:rPr>
              <w:t>（重点）</w:t>
            </w:r>
          </w:p>
          <w:p w14:paraId="5A93C162" w14:textId="68282130" w:rsidR="00D8433D" w:rsidRDefault="00D8433D" w:rsidP="005A2D7B">
            <w:pPr>
              <w:rPr>
                <w:rFonts w:ascii="仿宋" w:eastAsia="仿宋" w:hAnsi="仿宋"/>
                <w:sz w:val="18"/>
                <w:szCs w:val="18"/>
                <w:lang w:val="x-none"/>
              </w:rPr>
            </w:pPr>
            <w:r>
              <w:rPr>
                <w:rFonts w:ascii="仿宋" w:eastAsia="仿宋" w:hAnsi="仿宋" w:hint="eastAsia"/>
                <w:sz w:val="18"/>
                <w:szCs w:val="18"/>
                <w:lang w:val="x-none"/>
              </w:rPr>
              <w:t>2</w:t>
            </w:r>
            <w:r>
              <w:rPr>
                <w:rFonts w:ascii="仿宋" w:eastAsia="仿宋" w:hAnsi="仿宋"/>
                <w:sz w:val="18"/>
                <w:szCs w:val="18"/>
                <w:lang w:val="x-none"/>
              </w:rPr>
              <w:t>.</w:t>
            </w:r>
            <w:r>
              <w:rPr>
                <w:rFonts w:hint="eastAsia"/>
              </w:rPr>
              <w:t xml:space="preserve"> </w:t>
            </w:r>
            <w:r w:rsidRPr="00D8433D">
              <w:rPr>
                <w:rFonts w:ascii="仿宋" w:eastAsia="仿宋" w:hAnsi="仿宋" w:hint="eastAsia"/>
                <w:sz w:val="18"/>
                <w:szCs w:val="18"/>
                <w:lang w:val="x-none"/>
              </w:rPr>
              <w:t>钻完井新技术的重要性</w:t>
            </w:r>
          </w:p>
        </w:tc>
        <w:tc>
          <w:tcPr>
            <w:tcW w:w="397" w:type="dxa"/>
            <w:vAlign w:val="center"/>
          </w:tcPr>
          <w:p w14:paraId="716EB2A7" w14:textId="0B0E1960" w:rsidR="005A2D7B" w:rsidRDefault="00D375B8" w:rsidP="005A2D7B">
            <w:pPr>
              <w:rPr>
                <w:rFonts w:ascii="仿宋" w:eastAsia="仿宋" w:hAnsi="仿宋"/>
                <w:sz w:val="18"/>
                <w:szCs w:val="18"/>
                <w:lang w:val="x-none"/>
              </w:rPr>
            </w:pPr>
            <w:r>
              <w:rPr>
                <w:rFonts w:ascii="仿宋" w:eastAsia="仿宋" w:hAnsi="仿宋" w:hint="eastAsia"/>
                <w:sz w:val="18"/>
                <w:szCs w:val="18"/>
                <w:lang w:val="x-none"/>
              </w:rPr>
              <w:t>1</w:t>
            </w:r>
          </w:p>
        </w:tc>
        <w:tc>
          <w:tcPr>
            <w:tcW w:w="1134" w:type="dxa"/>
            <w:vAlign w:val="center"/>
          </w:tcPr>
          <w:p w14:paraId="3EC899A5" w14:textId="77777777" w:rsidR="005A2D7B" w:rsidRDefault="005A2D7B" w:rsidP="005A2D7B">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p w14:paraId="30BB14DA" w14:textId="05980E27" w:rsidR="005A2D7B" w:rsidRDefault="00D8433D" w:rsidP="005A2D7B">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记忆</w:t>
            </w:r>
          </w:p>
        </w:tc>
      </w:tr>
      <w:tr w:rsidR="005A2D7B" w14:paraId="08969045" w14:textId="77777777" w:rsidTr="00FE6015">
        <w:trPr>
          <w:trHeight w:val="20"/>
          <w:jc w:val="center"/>
        </w:trPr>
        <w:tc>
          <w:tcPr>
            <w:tcW w:w="1247" w:type="dxa"/>
            <w:vMerge/>
            <w:vAlign w:val="center"/>
          </w:tcPr>
          <w:p w14:paraId="05F132FE" w14:textId="77777777" w:rsidR="005A2D7B" w:rsidRDefault="005A2D7B" w:rsidP="005A2D7B">
            <w:pPr>
              <w:rPr>
                <w:rFonts w:ascii="仿宋" w:eastAsia="仿宋" w:hAnsi="仿宋"/>
                <w:sz w:val="18"/>
                <w:szCs w:val="18"/>
                <w:lang w:val="x-none"/>
              </w:rPr>
            </w:pPr>
          </w:p>
        </w:tc>
        <w:tc>
          <w:tcPr>
            <w:tcW w:w="1814" w:type="dxa"/>
            <w:vAlign w:val="center"/>
          </w:tcPr>
          <w:p w14:paraId="113DF193" w14:textId="77F81E12" w:rsidR="005A2D7B" w:rsidRDefault="005A2D7B" w:rsidP="005A2D7B">
            <w:pPr>
              <w:rPr>
                <w:rFonts w:ascii="仿宋" w:eastAsia="仿宋" w:hAnsi="仿宋"/>
                <w:sz w:val="18"/>
                <w:szCs w:val="18"/>
                <w:lang w:val="x-none"/>
              </w:rPr>
            </w:pPr>
            <w:r>
              <w:rPr>
                <w:rFonts w:ascii="仿宋" w:eastAsia="仿宋" w:hAnsi="仿宋"/>
                <w:sz w:val="18"/>
                <w:szCs w:val="18"/>
                <w:lang w:val="x-none"/>
              </w:rPr>
              <w:t>1.2</w:t>
            </w:r>
            <w:r w:rsidR="00D8433D" w:rsidRPr="00D8433D">
              <w:rPr>
                <w:rFonts w:ascii="仿宋" w:eastAsia="仿宋" w:hAnsi="仿宋" w:hint="eastAsia"/>
                <w:sz w:val="18"/>
                <w:szCs w:val="18"/>
                <w:lang w:val="x-none"/>
              </w:rPr>
              <w:t>国内外钻完井技术进展</w:t>
            </w:r>
          </w:p>
        </w:tc>
        <w:tc>
          <w:tcPr>
            <w:tcW w:w="3685" w:type="dxa"/>
            <w:vAlign w:val="center"/>
          </w:tcPr>
          <w:p w14:paraId="5532C555" w14:textId="456DA06D" w:rsidR="005A2D7B" w:rsidRDefault="00D8433D" w:rsidP="005A2D7B">
            <w:pPr>
              <w:rPr>
                <w:rFonts w:ascii="仿宋" w:eastAsia="仿宋" w:hAnsi="仿宋"/>
                <w:sz w:val="18"/>
                <w:szCs w:val="18"/>
                <w:lang w:val="x-none"/>
              </w:rPr>
            </w:pPr>
            <w:r>
              <w:rPr>
                <w:rFonts w:ascii="仿宋" w:eastAsia="仿宋" w:hAnsi="仿宋" w:hint="eastAsia"/>
                <w:sz w:val="18"/>
                <w:szCs w:val="18"/>
                <w:lang w:val="x-none"/>
              </w:rPr>
              <w:t>1</w:t>
            </w:r>
            <w:r>
              <w:rPr>
                <w:rFonts w:ascii="仿宋" w:eastAsia="仿宋" w:hAnsi="仿宋"/>
                <w:sz w:val="18"/>
                <w:szCs w:val="18"/>
                <w:lang w:val="x-none"/>
              </w:rPr>
              <w:t>.</w:t>
            </w:r>
            <w:r>
              <w:rPr>
                <w:rFonts w:hint="eastAsia"/>
              </w:rPr>
              <w:t xml:space="preserve"> </w:t>
            </w:r>
            <w:r w:rsidRPr="00D8433D">
              <w:rPr>
                <w:rFonts w:ascii="仿宋" w:eastAsia="仿宋" w:hAnsi="仿宋" w:hint="eastAsia"/>
                <w:sz w:val="18"/>
                <w:szCs w:val="18"/>
                <w:lang w:val="x-none"/>
              </w:rPr>
              <w:t>了解国外钻完井新技术进展</w:t>
            </w:r>
            <w:r>
              <w:rPr>
                <w:rFonts w:ascii="仿宋" w:eastAsia="仿宋" w:hAnsi="仿宋" w:hint="eastAsia"/>
                <w:sz w:val="18"/>
                <w:szCs w:val="18"/>
                <w:lang w:val="x-none"/>
              </w:rPr>
              <w:t>（难点）</w:t>
            </w:r>
          </w:p>
          <w:p w14:paraId="106949D4" w14:textId="578AE64F" w:rsidR="00D8433D" w:rsidRPr="00D8433D" w:rsidRDefault="00D8433D" w:rsidP="005A2D7B">
            <w:pPr>
              <w:rPr>
                <w:rFonts w:ascii="仿宋" w:eastAsia="仿宋" w:hAnsi="仿宋"/>
                <w:sz w:val="18"/>
                <w:szCs w:val="18"/>
              </w:rPr>
            </w:pPr>
            <w:r>
              <w:rPr>
                <w:rFonts w:ascii="仿宋" w:eastAsia="仿宋" w:hAnsi="仿宋"/>
                <w:sz w:val="18"/>
                <w:szCs w:val="18"/>
                <w:lang w:val="x-none"/>
              </w:rPr>
              <w:t>2.</w:t>
            </w:r>
            <w:r>
              <w:rPr>
                <w:rFonts w:hint="eastAsia"/>
              </w:rPr>
              <w:t xml:space="preserve"> </w:t>
            </w:r>
            <w:r w:rsidRPr="00D8433D">
              <w:rPr>
                <w:rFonts w:ascii="仿宋" w:eastAsia="仿宋" w:hAnsi="仿宋" w:hint="eastAsia"/>
                <w:sz w:val="18"/>
                <w:szCs w:val="18"/>
                <w:lang w:val="x-none"/>
              </w:rPr>
              <w:t>了解国内钻完井新技术进展</w:t>
            </w:r>
            <w:r>
              <w:rPr>
                <w:rFonts w:ascii="仿宋" w:eastAsia="仿宋" w:hAnsi="仿宋" w:hint="eastAsia"/>
                <w:sz w:val="18"/>
                <w:szCs w:val="18"/>
                <w:lang w:val="x-none"/>
              </w:rPr>
              <w:t>（重点）</w:t>
            </w:r>
          </w:p>
        </w:tc>
        <w:tc>
          <w:tcPr>
            <w:tcW w:w="397" w:type="dxa"/>
            <w:vAlign w:val="center"/>
          </w:tcPr>
          <w:p w14:paraId="3242110C" w14:textId="36F023EF" w:rsidR="005A2D7B" w:rsidRDefault="00D375B8" w:rsidP="005A2D7B">
            <w:pPr>
              <w:rPr>
                <w:rFonts w:ascii="仿宋" w:eastAsia="仿宋" w:hAnsi="仿宋"/>
                <w:sz w:val="18"/>
                <w:szCs w:val="18"/>
                <w:lang w:val="x-none"/>
              </w:rPr>
            </w:pPr>
            <w:r>
              <w:rPr>
                <w:rFonts w:ascii="仿宋" w:eastAsia="仿宋" w:hAnsi="仿宋" w:hint="eastAsia"/>
                <w:sz w:val="18"/>
                <w:szCs w:val="18"/>
                <w:lang w:val="x-none"/>
              </w:rPr>
              <w:t>2</w:t>
            </w:r>
          </w:p>
        </w:tc>
        <w:tc>
          <w:tcPr>
            <w:tcW w:w="1134" w:type="dxa"/>
            <w:vAlign w:val="center"/>
          </w:tcPr>
          <w:p w14:paraId="78775F61" w14:textId="77777777" w:rsidR="00D8433D" w:rsidRDefault="00D8433D" w:rsidP="00D8433D">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p w14:paraId="2B94DAB1" w14:textId="1692F8D0" w:rsidR="005A2D7B" w:rsidRDefault="00D8433D" w:rsidP="00D8433D">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记忆</w:t>
            </w:r>
          </w:p>
        </w:tc>
      </w:tr>
      <w:tr w:rsidR="005A2D7B" w14:paraId="39C2A6FA" w14:textId="77777777" w:rsidTr="00FE6015">
        <w:trPr>
          <w:trHeight w:val="20"/>
          <w:jc w:val="center"/>
        </w:trPr>
        <w:tc>
          <w:tcPr>
            <w:tcW w:w="1247" w:type="dxa"/>
            <w:vMerge/>
            <w:vAlign w:val="center"/>
          </w:tcPr>
          <w:p w14:paraId="132963FC" w14:textId="77777777" w:rsidR="005A2D7B" w:rsidRDefault="005A2D7B" w:rsidP="005A2D7B">
            <w:pPr>
              <w:rPr>
                <w:rFonts w:ascii="仿宋" w:eastAsia="仿宋" w:hAnsi="仿宋"/>
                <w:sz w:val="18"/>
                <w:szCs w:val="18"/>
                <w:lang w:val="x-none"/>
              </w:rPr>
            </w:pPr>
          </w:p>
        </w:tc>
        <w:tc>
          <w:tcPr>
            <w:tcW w:w="1814" w:type="dxa"/>
            <w:vAlign w:val="center"/>
          </w:tcPr>
          <w:p w14:paraId="35ED87E0" w14:textId="4B432F2A" w:rsidR="005A2D7B" w:rsidRDefault="005A2D7B" w:rsidP="005A2D7B">
            <w:pPr>
              <w:rPr>
                <w:rFonts w:ascii="仿宋" w:eastAsia="仿宋" w:hAnsi="仿宋"/>
                <w:sz w:val="18"/>
                <w:szCs w:val="18"/>
                <w:lang w:val="x-none"/>
              </w:rPr>
            </w:pPr>
            <w:r>
              <w:rPr>
                <w:rFonts w:ascii="仿宋" w:eastAsia="仿宋" w:hAnsi="仿宋"/>
                <w:sz w:val="18"/>
                <w:szCs w:val="18"/>
                <w:lang w:val="x-none"/>
              </w:rPr>
              <w:t>1.3</w:t>
            </w:r>
            <w:r w:rsidR="00D8433D" w:rsidRPr="00D8433D">
              <w:rPr>
                <w:rFonts w:ascii="仿宋" w:eastAsia="仿宋" w:hAnsi="仿宋" w:hint="eastAsia"/>
                <w:sz w:val="18"/>
                <w:szCs w:val="18"/>
                <w:lang w:val="x-none"/>
              </w:rPr>
              <w:t>钻完井技术发展趋势</w:t>
            </w:r>
          </w:p>
        </w:tc>
        <w:tc>
          <w:tcPr>
            <w:tcW w:w="3685" w:type="dxa"/>
            <w:vAlign w:val="center"/>
          </w:tcPr>
          <w:p w14:paraId="7482613B" w14:textId="3AE58BAD" w:rsidR="005A2D7B" w:rsidRDefault="00D8433D" w:rsidP="005A2D7B">
            <w:pPr>
              <w:rPr>
                <w:rFonts w:ascii="仿宋" w:eastAsia="仿宋" w:hAnsi="仿宋"/>
                <w:sz w:val="18"/>
                <w:szCs w:val="18"/>
                <w:lang w:val="x-none"/>
              </w:rPr>
            </w:pPr>
            <w:r>
              <w:rPr>
                <w:rFonts w:ascii="仿宋" w:eastAsia="仿宋" w:hAnsi="仿宋" w:hint="eastAsia"/>
                <w:sz w:val="18"/>
                <w:szCs w:val="18"/>
                <w:lang w:val="x-none"/>
              </w:rPr>
              <w:t>1</w:t>
            </w:r>
            <w:r>
              <w:rPr>
                <w:rFonts w:ascii="仿宋" w:eastAsia="仿宋" w:hAnsi="仿宋"/>
                <w:sz w:val="18"/>
                <w:szCs w:val="18"/>
                <w:lang w:val="x-none"/>
              </w:rPr>
              <w:t>.</w:t>
            </w:r>
            <w:r>
              <w:rPr>
                <w:rFonts w:hint="eastAsia"/>
              </w:rPr>
              <w:t xml:space="preserve"> </w:t>
            </w:r>
            <w:r w:rsidRPr="00D375B8">
              <w:rPr>
                <w:rFonts w:ascii="仿宋" w:eastAsia="仿宋" w:hAnsi="仿宋" w:hint="eastAsia"/>
                <w:sz w:val="18"/>
                <w:szCs w:val="18"/>
                <w:lang w:val="x-none"/>
              </w:rPr>
              <w:t>钻完井技术发展趋势</w:t>
            </w:r>
          </w:p>
        </w:tc>
        <w:tc>
          <w:tcPr>
            <w:tcW w:w="397" w:type="dxa"/>
            <w:vAlign w:val="center"/>
          </w:tcPr>
          <w:p w14:paraId="48D911DD" w14:textId="359F5A2C" w:rsidR="005A2D7B" w:rsidRDefault="00D375B8" w:rsidP="005A2D7B">
            <w:pPr>
              <w:rPr>
                <w:rFonts w:ascii="仿宋" w:eastAsia="仿宋" w:hAnsi="仿宋"/>
                <w:sz w:val="18"/>
                <w:szCs w:val="18"/>
                <w:lang w:val="x-none"/>
              </w:rPr>
            </w:pPr>
            <w:r>
              <w:rPr>
                <w:rFonts w:ascii="仿宋" w:eastAsia="仿宋" w:hAnsi="仿宋" w:hint="eastAsia"/>
                <w:sz w:val="18"/>
                <w:szCs w:val="18"/>
                <w:lang w:val="x-none"/>
              </w:rPr>
              <w:t>1</w:t>
            </w:r>
          </w:p>
        </w:tc>
        <w:tc>
          <w:tcPr>
            <w:tcW w:w="1134" w:type="dxa"/>
            <w:vAlign w:val="center"/>
          </w:tcPr>
          <w:p w14:paraId="4A8F27D2" w14:textId="77777777" w:rsidR="005A2D7B" w:rsidRDefault="005A2D7B" w:rsidP="005A2D7B">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记忆</w:t>
            </w:r>
          </w:p>
          <w:p w14:paraId="30153C9A" w14:textId="61F81D7C" w:rsidR="005A2D7B" w:rsidRDefault="005A2D7B" w:rsidP="005A2D7B">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tc>
      </w:tr>
      <w:tr w:rsidR="00D375B8" w14:paraId="1177B684" w14:textId="77777777" w:rsidTr="00FE6015">
        <w:trPr>
          <w:trHeight w:val="20"/>
          <w:jc w:val="center"/>
        </w:trPr>
        <w:tc>
          <w:tcPr>
            <w:tcW w:w="1247" w:type="dxa"/>
            <w:vMerge w:val="restart"/>
            <w:vAlign w:val="center"/>
          </w:tcPr>
          <w:p w14:paraId="7B8CA626" w14:textId="0F60D7FB" w:rsidR="00D375B8" w:rsidRDefault="00D375B8" w:rsidP="005A2D7B">
            <w:pPr>
              <w:rPr>
                <w:rFonts w:ascii="仿宋" w:eastAsia="仿宋" w:hAnsi="仿宋"/>
                <w:sz w:val="18"/>
                <w:szCs w:val="18"/>
                <w:lang w:val="x-none"/>
              </w:rPr>
            </w:pPr>
            <w:r>
              <w:rPr>
                <w:rFonts w:ascii="仿宋" w:eastAsia="仿宋" w:hAnsi="仿宋" w:hint="eastAsia"/>
                <w:sz w:val="18"/>
                <w:szCs w:val="18"/>
                <w:lang w:val="x-none"/>
              </w:rPr>
              <w:t>第二章 深井-</w:t>
            </w:r>
            <w:proofErr w:type="spellStart"/>
            <w:r>
              <w:rPr>
                <w:rFonts w:ascii="仿宋" w:eastAsia="仿宋" w:hAnsi="仿宋" w:hint="eastAsia"/>
                <w:sz w:val="18"/>
                <w:szCs w:val="18"/>
                <w:lang w:val="x-none"/>
              </w:rPr>
              <w:t>超深井钻完井工程技术</w:t>
            </w:r>
            <w:proofErr w:type="spellEnd"/>
          </w:p>
        </w:tc>
        <w:tc>
          <w:tcPr>
            <w:tcW w:w="1814" w:type="dxa"/>
            <w:vAlign w:val="center"/>
          </w:tcPr>
          <w:p w14:paraId="5DCEFE22" w14:textId="05C26F55" w:rsidR="00D375B8" w:rsidRDefault="00D375B8" w:rsidP="005A2D7B">
            <w:pPr>
              <w:rPr>
                <w:rFonts w:ascii="仿宋" w:eastAsia="仿宋" w:hAnsi="仿宋"/>
                <w:sz w:val="18"/>
                <w:szCs w:val="18"/>
                <w:lang w:val="x-none"/>
              </w:rPr>
            </w:pPr>
            <w:r>
              <w:rPr>
                <w:rFonts w:ascii="仿宋" w:eastAsia="仿宋" w:hAnsi="仿宋" w:hint="eastAsia"/>
                <w:sz w:val="18"/>
                <w:szCs w:val="18"/>
                <w:lang w:val="x-none"/>
              </w:rPr>
              <w:t>2</w:t>
            </w:r>
            <w:r>
              <w:rPr>
                <w:rFonts w:ascii="仿宋" w:eastAsia="仿宋" w:hAnsi="仿宋"/>
                <w:sz w:val="18"/>
                <w:szCs w:val="18"/>
                <w:lang w:val="x-none"/>
              </w:rPr>
              <w:t>.1</w:t>
            </w:r>
            <w:r w:rsidRPr="00D375B8">
              <w:rPr>
                <w:rFonts w:ascii="仿宋" w:eastAsia="仿宋" w:hAnsi="仿宋" w:hint="eastAsia"/>
                <w:sz w:val="18"/>
                <w:szCs w:val="18"/>
                <w:lang w:val="x-none"/>
              </w:rPr>
              <w:t>深井-</w:t>
            </w:r>
            <w:proofErr w:type="spellStart"/>
            <w:r w:rsidRPr="00D375B8">
              <w:rPr>
                <w:rFonts w:ascii="仿宋" w:eastAsia="仿宋" w:hAnsi="仿宋" w:hint="eastAsia"/>
                <w:sz w:val="18"/>
                <w:szCs w:val="18"/>
                <w:lang w:val="x-none"/>
              </w:rPr>
              <w:t>超深井装备、钻井工具及材料进展</w:t>
            </w:r>
            <w:proofErr w:type="spellEnd"/>
            <w:r w:rsidRPr="00D375B8">
              <w:rPr>
                <w:rFonts w:ascii="仿宋" w:eastAsia="仿宋" w:hAnsi="仿宋" w:hint="eastAsia"/>
                <w:sz w:val="18"/>
                <w:szCs w:val="18"/>
                <w:lang w:val="x-none"/>
              </w:rPr>
              <w:t>（</w:t>
            </w:r>
          </w:p>
        </w:tc>
        <w:tc>
          <w:tcPr>
            <w:tcW w:w="3685" w:type="dxa"/>
            <w:vAlign w:val="center"/>
          </w:tcPr>
          <w:p w14:paraId="5BEF3816" w14:textId="77777777" w:rsidR="00D375B8" w:rsidRPr="00D375B8" w:rsidRDefault="00D375B8" w:rsidP="005A2D7B">
            <w:pPr>
              <w:rPr>
                <w:rFonts w:ascii="仿宋" w:eastAsia="仿宋" w:hAnsi="仿宋"/>
                <w:sz w:val="18"/>
                <w:szCs w:val="18"/>
                <w:lang w:val="x-none"/>
              </w:rPr>
            </w:pPr>
            <w:r>
              <w:rPr>
                <w:rFonts w:ascii="仿宋" w:eastAsia="仿宋" w:hAnsi="仿宋" w:hint="eastAsia"/>
                <w:sz w:val="18"/>
                <w:szCs w:val="18"/>
                <w:lang w:val="x-none"/>
              </w:rPr>
              <w:t>1</w:t>
            </w:r>
            <w:r>
              <w:rPr>
                <w:rFonts w:ascii="仿宋" w:eastAsia="仿宋" w:hAnsi="仿宋"/>
                <w:sz w:val="18"/>
                <w:szCs w:val="18"/>
                <w:lang w:val="x-none"/>
              </w:rPr>
              <w:t>.</w:t>
            </w:r>
            <w:r w:rsidRPr="00D375B8">
              <w:rPr>
                <w:rFonts w:ascii="仿宋" w:eastAsia="仿宋" w:hAnsi="仿宋" w:hint="eastAsia"/>
                <w:sz w:val="18"/>
                <w:szCs w:val="18"/>
                <w:lang w:val="x-none"/>
              </w:rPr>
              <w:t xml:space="preserve"> 国内外深井超深井发展历程</w:t>
            </w:r>
          </w:p>
          <w:p w14:paraId="7F51E973" w14:textId="77777777" w:rsidR="00D375B8" w:rsidRDefault="00D375B8" w:rsidP="005A2D7B">
            <w:pPr>
              <w:rPr>
                <w:rFonts w:ascii="仿宋" w:eastAsia="仿宋" w:hAnsi="仿宋"/>
                <w:sz w:val="18"/>
                <w:szCs w:val="18"/>
                <w:lang w:val="x-none"/>
              </w:rPr>
            </w:pPr>
            <w:r w:rsidRPr="00D375B8">
              <w:rPr>
                <w:rFonts w:ascii="仿宋" w:eastAsia="仿宋" w:hAnsi="仿宋" w:hint="eastAsia"/>
                <w:sz w:val="18"/>
                <w:szCs w:val="18"/>
                <w:lang w:val="x-none"/>
              </w:rPr>
              <w:t>2</w:t>
            </w:r>
            <w:r w:rsidRPr="00D375B8">
              <w:rPr>
                <w:rFonts w:ascii="仿宋" w:eastAsia="仿宋" w:hAnsi="仿宋"/>
                <w:sz w:val="18"/>
                <w:szCs w:val="18"/>
                <w:lang w:val="x-none"/>
              </w:rPr>
              <w:t>.</w:t>
            </w:r>
            <w:r w:rsidRPr="00D375B8">
              <w:rPr>
                <w:rFonts w:ascii="仿宋" w:eastAsia="仿宋" w:hAnsi="仿宋" w:hint="eastAsia"/>
                <w:sz w:val="18"/>
                <w:szCs w:val="18"/>
                <w:lang w:val="x-none"/>
              </w:rPr>
              <w:t xml:space="preserve"> 深井超深井钻井设备进展</w:t>
            </w:r>
          </w:p>
          <w:p w14:paraId="68F841C7" w14:textId="61E76474" w:rsidR="00D375B8" w:rsidRDefault="00D375B8" w:rsidP="005A2D7B">
            <w:pPr>
              <w:rPr>
                <w:rFonts w:ascii="仿宋" w:eastAsia="仿宋" w:hAnsi="仿宋"/>
                <w:sz w:val="18"/>
                <w:szCs w:val="18"/>
                <w:lang w:val="x-none"/>
              </w:rPr>
            </w:pPr>
            <w:r>
              <w:rPr>
                <w:rFonts w:ascii="仿宋" w:eastAsia="仿宋" w:hAnsi="仿宋" w:hint="eastAsia"/>
                <w:sz w:val="18"/>
                <w:szCs w:val="18"/>
                <w:lang w:val="x-none"/>
              </w:rPr>
              <w:t>3</w:t>
            </w:r>
            <w:r>
              <w:rPr>
                <w:rFonts w:ascii="仿宋" w:eastAsia="仿宋" w:hAnsi="仿宋"/>
                <w:sz w:val="18"/>
                <w:szCs w:val="18"/>
                <w:lang w:val="x-none"/>
              </w:rPr>
              <w:t xml:space="preserve">. </w:t>
            </w:r>
            <w:r w:rsidRPr="00D375B8">
              <w:rPr>
                <w:rFonts w:ascii="仿宋" w:eastAsia="仿宋" w:hAnsi="仿宋" w:hint="eastAsia"/>
                <w:sz w:val="18"/>
                <w:szCs w:val="18"/>
                <w:lang w:val="x-none"/>
              </w:rPr>
              <w:t>超深井固井技术</w:t>
            </w:r>
            <w:r>
              <w:rPr>
                <w:rFonts w:ascii="仿宋" w:eastAsia="仿宋" w:hAnsi="仿宋" w:hint="eastAsia"/>
                <w:sz w:val="18"/>
                <w:szCs w:val="18"/>
                <w:lang w:val="x-none"/>
              </w:rPr>
              <w:t>（重点）</w:t>
            </w:r>
          </w:p>
        </w:tc>
        <w:tc>
          <w:tcPr>
            <w:tcW w:w="397" w:type="dxa"/>
            <w:vAlign w:val="center"/>
          </w:tcPr>
          <w:p w14:paraId="170070EC" w14:textId="3D53155D" w:rsidR="00D375B8" w:rsidRDefault="00D375B8" w:rsidP="005A2D7B">
            <w:pPr>
              <w:rPr>
                <w:rFonts w:ascii="仿宋" w:eastAsia="仿宋" w:hAnsi="仿宋"/>
                <w:sz w:val="18"/>
                <w:szCs w:val="18"/>
                <w:lang w:val="x-none"/>
              </w:rPr>
            </w:pPr>
            <w:r>
              <w:rPr>
                <w:rFonts w:ascii="仿宋" w:eastAsia="仿宋" w:hAnsi="仿宋" w:hint="eastAsia"/>
                <w:sz w:val="18"/>
                <w:szCs w:val="18"/>
                <w:lang w:val="x-none"/>
              </w:rPr>
              <w:t>2</w:t>
            </w:r>
          </w:p>
        </w:tc>
        <w:tc>
          <w:tcPr>
            <w:tcW w:w="1134" w:type="dxa"/>
            <w:vAlign w:val="center"/>
          </w:tcPr>
          <w:p w14:paraId="46FA905E" w14:textId="77777777" w:rsidR="00D375B8" w:rsidRDefault="00D375B8" w:rsidP="00D8433D">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记忆</w:t>
            </w:r>
          </w:p>
          <w:p w14:paraId="06F8CA5B" w14:textId="0ECFC5AC" w:rsidR="00D375B8" w:rsidRDefault="00D375B8" w:rsidP="00D8433D">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tc>
      </w:tr>
      <w:tr w:rsidR="00D375B8" w14:paraId="36701974" w14:textId="77777777" w:rsidTr="00FE6015">
        <w:trPr>
          <w:trHeight w:val="20"/>
          <w:jc w:val="center"/>
        </w:trPr>
        <w:tc>
          <w:tcPr>
            <w:tcW w:w="1247" w:type="dxa"/>
            <w:vMerge/>
            <w:vAlign w:val="center"/>
          </w:tcPr>
          <w:p w14:paraId="38A194EF" w14:textId="77777777" w:rsidR="00D375B8" w:rsidRDefault="00D375B8" w:rsidP="005A2D7B">
            <w:pPr>
              <w:rPr>
                <w:rFonts w:ascii="仿宋" w:eastAsia="仿宋" w:hAnsi="仿宋"/>
                <w:sz w:val="18"/>
                <w:szCs w:val="18"/>
                <w:lang w:val="x-none"/>
              </w:rPr>
            </w:pPr>
          </w:p>
        </w:tc>
        <w:tc>
          <w:tcPr>
            <w:tcW w:w="1814" w:type="dxa"/>
            <w:vAlign w:val="center"/>
          </w:tcPr>
          <w:p w14:paraId="29DB6A65" w14:textId="0F423830" w:rsidR="00D375B8" w:rsidRDefault="00D375B8" w:rsidP="005A2D7B">
            <w:pPr>
              <w:rPr>
                <w:rFonts w:ascii="仿宋" w:eastAsia="仿宋" w:hAnsi="仿宋"/>
                <w:sz w:val="18"/>
                <w:szCs w:val="18"/>
                <w:lang w:val="x-none"/>
              </w:rPr>
            </w:pPr>
            <w:r>
              <w:rPr>
                <w:rFonts w:ascii="仿宋" w:eastAsia="仿宋" w:hAnsi="仿宋" w:hint="eastAsia"/>
                <w:sz w:val="18"/>
                <w:szCs w:val="18"/>
                <w:lang w:val="x-none"/>
              </w:rPr>
              <w:t>2</w:t>
            </w:r>
            <w:r>
              <w:rPr>
                <w:rFonts w:ascii="仿宋" w:eastAsia="仿宋" w:hAnsi="仿宋"/>
                <w:sz w:val="18"/>
                <w:szCs w:val="18"/>
                <w:lang w:val="x-none"/>
              </w:rPr>
              <w:t>.2</w:t>
            </w:r>
            <w:r w:rsidRPr="00D375B8">
              <w:rPr>
                <w:rFonts w:ascii="仿宋" w:eastAsia="仿宋" w:hAnsi="仿宋" w:hint="eastAsia"/>
                <w:sz w:val="18"/>
                <w:szCs w:val="18"/>
                <w:lang w:val="x-none"/>
              </w:rPr>
              <w:t>深井-</w:t>
            </w:r>
            <w:proofErr w:type="spellStart"/>
            <w:r w:rsidRPr="00D375B8">
              <w:rPr>
                <w:rFonts w:ascii="仿宋" w:eastAsia="仿宋" w:hAnsi="仿宋" w:hint="eastAsia"/>
                <w:sz w:val="18"/>
                <w:szCs w:val="18"/>
                <w:lang w:val="x-none"/>
              </w:rPr>
              <w:t>超深井完</w:t>
            </w:r>
            <w:proofErr w:type="gramStart"/>
            <w:r w:rsidRPr="00D375B8">
              <w:rPr>
                <w:rFonts w:ascii="仿宋" w:eastAsia="仿宋" w:hAnsi="仿宋" w:hint="eastAsia"/>
                <w:sz w:val="18"/>
                <w:szCs w:val="18"/>
                <w:lang w:val="x-none"/>
              </w:rPr>
              <w:t>井工具</w:t>
            </w:r>
            <w:proofErr w:type="gramEnd"/>
            <w:r w:rsidRPr="00D375B8">
              <w:rPr>
                <w:rFonts w:ascii="仿宋" w:eastAsia="仿宋" w:hAnsi="仿宋" w:hint="eastAsia"/>
                <w:sz w:val="18"/>
                <w:szCs w:val="18"/>
                <w:lang w:val="x-none"/>
              </w:rPr>
              <w:t>进展</w:t>
            </w:r>
            <w:proofErr w:type="spellEnd"/>
          </w:p>
        </w:tc>
        <w:tc>
          <w:tcPr>
            <w:tcW w:w="3685" w:type="dxa"/>
            <w:vAlign w:val="center"/>
          </w:tcPr>
          <w:p w14:paraId="3AAFF51B" w14:textId="75B79247" w:rsidR="00D375B8" w:rsidRDefault="00D375B8" w:rsidP="005A2D7B">
            <w:pPr>
              <w:rPr>
                <w:rFonts w:ascii="仿宋" w:eastAsia="仿宋" w:hAnsi="仿宋"/>
                <w:sz w:val="18"/>
                <w:szCs w:val="18"/>
                <w:lang w:val="x-none"/>
              </w:rPr>
            </w:pPr>
            <w:r>
              <w:rPr>
                <w:rFonts w:ascii="仿宋" w:eastAsia="仿宋" w:hAnsi="仿宋" w:hint="eastAsia"/>
                <w:sz w:val="18"/>
                <w:szCs w:val="18"/>
                <w:lang w:val="x-none"/>
              </w:rPr>
              <w:t>1</w:t>
            </w:r>
            <w:r>
              <w:rPr>
                <w:rFonts w:ascii="仿宋" w:eastAsia="仿宋" w:hAnsi="仿宋"/>
                <w:sz w:val="18"/>
                <w:szCs w:val="18"/>
                <w:lang w:val="x-none"/>
              </w:rPr>
              <w:t>.</w:t>
            </w:r>
            <w:r w:rsidRPr="00D375B8">
              <w:rPr>
                <w:rFonts w:hint="eastAsia"/>
              </w:rPr>
              <w:t xml:space="preserve"> </w:t>
            </w:r>
            <w:r w:rsidRPr="00D375B8">
              <w:rPr>
                <w:rFonts w:ascii="仿宋" w:eastAsia="仿宋" w:hAnsi="仿宋" w:hint="eastAsia"/>
                <w:sz w:val="18"/>
                <w:szCs w:val="18"/>
                <w:lang w:val="x-none"/>
              </w:rPr>
              <w:t>大尺寸</w:t>
            </w:r>
            <w:proofErr w:type="gramStart"/>
            <w:r w:rsidRPr="00D375B8">
              <w:rPr>
                <w:rFonts w:ascii="仿宋" w:eastAsia="仿宋" w:hAnsi="仿宋" w:hint="eastAsia"/>
                <w:sz w:val="18"/>
                <w:szCs w:val="18"/>
                <w:lang w:val="x-none"/>
              </w:rPr>
              <w:t>分级箍及性能</w:t>
            </w:r>
            <w:proofErr w:type="gramEnd"/>
            <w:r w:rsidRPr="00D375B8">
              <w:rPr>
                <w:rFonts w:ascii="仿宋" w:eastAsia="仿宋" w:hAnsi="仿宋" w:hint="eastAsia"/>
                <w:sz w:val="18"/>
                <w:szCs w:val="18"/>
                <w:lang w:val="x-none"/>
              </w:rPr>
              <w:t>参数</w:t>
            </w:r>
            <w:r>
              <w:rPr>
                <w:rFonts w:ascii="仿宋" w:eastAsia="仿宋" w:hAnsi="仿宋" w:hint="eastAsia"/>
                <w:sz w:val="18"/>
                <w:szCs w:val="18"/>
                <w:lang w:val="x-none"/>
              </w:rPr>
              <w:t>（难点）</w:t>
            </w:r>
          </w:p>
          <w:p w14:paraId="3C0ACF4C" w14:textId="33A2E0F3" w:rsidR="00D375B8" w:rsidRDefault="00D375B8" w:rsidP="005A2D7B">
            <w:pPr>
              <w:rPr>
                <w:rFonts w:ascii="仿宋" w:eastAsia="仿宋" w:hAnsi="仿宋"/>
                <w:sz w:val="18"/>
                <w:szCs w:val="18"/>
              </w:rPr>
            </w:pPr>
            <w:r>
              <w:rPr>
                <w:rFonts w:ascii="仿宋" w:eastAsia="仿宋" w:hAnsi="仿宋" w:hint="eastAsia"/>
                <w:sz w:val="18"/>
                <w:szCs w:val="18"/>
                <w:lang w:val="x-none"/>
              </w:rPr>
              <w:t>2</w:t>
            </w:r>
            <w:r>
              <w:rPr>
                <w:rFonts w:ascii="仿宋" w:eastAsia="仿宋" w:hAnsi="仿宋"/>
                <w:sz w:val="18"/>
                <w:szCs w:val="18"/>
                <w:lang w:val="x-none"/>
              </w:rPr>
              <w:t>.</w:t>
            </w:r>
            <w:r w:rsidRPr="00D375B8">
              <w:rPr>
                <w:rFonts w:hint="eastAsia"/>
                <w:color w:val="000000" w:themeColor="text1"/>
                <w:spacing w:val="6"/>
                <w:sz w:val="36"/>
                <w:szCs w:val="36"/>
              </w:rPr>
              <w:t xml:space="preserve"> </w:t>
            </w:r>
            <w:r w:rsidRPr="00D375B8">
              <w:rPr>
                <w:rFonts w:ascii="仿宋" w:eastAsia="仿宋" w:hAnsi="仿宋" w:hint="eastAsia"/>
                <w:sz w:val="18"/>
                <w:szCs w:val="18"/>
              </w:rPr>
              <w:t>抗高温高强度尾管悬挂器</w:t>
            </w:r>
          </w:p>
          <w:p w14:paraId="618D68CD" w14:textId="5C78C376" w:rsidR="00D375B8" w:rsidRDefault="00D375B8" w:rsidP="005A2D7B">
            <w:pPr>
              <w:rPr>
                <w:rFonts w:ascii="仿宋" w:eastAsia="仿宋" w:hAnsi="仿宋"/>
                <w:sz w:val="18"/>
                <w:szCs w:val="18"/>
                <w:lang w:val="x-none"/>
              </w:rPr>
            </w:pPr>
            <w:r>
              <w:rPr>
                <w:rFonts w:ascii="仿宋" w:eastAsia="仿宋" w:hAnsi="仿宋" w:hint="eastAsia"/>
                <w:sz w:val="18"/>
                <w:szCs w:val="18"/>
              </w:rPr>
              <w:t>3</w:t>
            </w:r>
            <w:r>
              <w:rPr>
                <w:rFonts w:ascii="仿宋" w:eastAsia="仿宋" w:hAnsi="仿宋"/>
                <w:sz w:val="18"/>
                <w:szCs w:val="18"/>
              </w:rPr>
              <w:t>.</w:t>
            </w:r>
            <w:r w:rsidRPr="00D375B8">
              <w:rPr>
                <w:rFonts w:hint="eastAsia"/>
                <w:color w:val="000000" w:themeColor="text1"/>
                <w:spacing w:val="6"/>
                <w:sz w:val="36"/>
                <w:szCs w:val="36"/>
              </w:rPr>
              <w:t xml:space="preserve"> </w:t>
            </w:r>
            <w:r w:rsidRPr="00D375B8">
              <w:rPr>
                <w:rFonts w:ascii="仿宋" w:eastAsia="仿宋" w:hAnsi="仿宋" w:hint="eastAsia"/>
                <w:sz w:val="18"/>
                <w:szCs w:val="18"/>
              </w:rPr>
              <w:t>抗高温高强度顶部封隔器</w:t>
            </w:r>
          </w:p>
        </w:tc>
        <w:tc>
          <w:tcPr>
            <w:tcW w:w="397" w:type="dxa"/>
            <w:vAlign w:val="center"/>
          </w:tcPr>
          <w:p w14:paraId="08FA5E96" w14:textId="37676049" w:rsidR="00D375B8" w:rsidRDefault="00D375B8" w:rsidP="005A2D7B">
            <w:pPr>
              <w:rPr>
                <w:rFonts w:ascii="仿宋" w:eastAsia="仿宋" w:hAnsi="仿宋"/>
                <w:sz w:val="18"/>
                <w:szCs w:val="18"/>
                <w:lang w:val="x-none"/>
              </w:rPr>
            </w:pPr>
            <w:r>
              <w:rPr>
                <w:rFonts w:ascii="仿宋" w:eastAsia="仿宋" w:hAnsi="仿宋" w:hint="eastAsia"/>
                <w:sz w:val="18"/>
                <w:szCs w:val="18"/>
                <w:lang w:val="x-none"/>
              </w:rPr>
              <w:t>1</w:t>
            </w:r>
          </w:p>
        </w:tc>
        <w:tc>
          <w:tcPr>
            <w:tcW w:w="1134" w:type="dxa"/>
            <w:vAlign w:val="center"/>
          </w:tcPr>
          <w:p w14:paraId="563025C9" w14:textId="77777777" w:rsidR="00326636" w:rsidRDefault="00326636" w:rsidP="00326636">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p w14:paraId="080B595E" w14:textId="10266CDC" w:rsidR="00D375B8" w:rsidRDefault="00326636" w:rsidP="00326636">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记忆</w:t>
            </w:r>
          </w:p>
        </w:tc>
      </w:tr>
      <w:tr w:rsidR="00D375B8" w14:paraId="52303B36" w14:textId="77777777" w:rsidTr="00FE6015">
        <w:trPr>
          <w:trHeight w:val="20"/>
          <w:jc w:val="center"/>
        </w:trPr>
        <w:tc>
          <w:tcPr>
            <w:tcW w:w="1247" w:type="dxa"/>
            <w:vMerge/>
            <w:vAlign w:val="center"/>
          </w:tcPr>
          <w:p w14:paraId="058D5AB9" w14:textId="77777777" w:rsidR="00D375B8" w:rsidRDefault="00D375B8" w:rsidP="005A2D7B">
            <w:pPr>
              <w:rPr>
                <w:rFonts w:ascii="仿宋" w:eastAsia="仿宋" w:hAnsi="仿宋"/>
                <w:sz w:val="18"/>
                <w:szCs w:val="18"/>
                <w:lang w:val="x-none"/>
              </w:rPr>
            </w:pPr>
          </w:p>
        </w:tc>
        <w:tc>
          <w:tcPr>
            <w:tcW w:w="1814" w:type="dxa"/>
            <w:vAlign w:val="center"/>
          </w:tcPr>
          <w:p w14:paraId="1ADE2E0C" w14:textId="2D93E234" w:rsidR="00D375B8" w:rsidRDefault="00D375B8" w:rsidP="005A2D7B">
            <w:pPr>
              <w:rPr>
                <w:rFonts w:ascii="仿宋" w:eastAsia="仿宋" w:hAnsi="仿宋"/>
                <w:sz w:val="18"/>
                <w:szCs w:val="18"/>
                <w:lang w:val="x-none"/>
              </w:rPr>
            </w:pPr>
            <w:r>
              <w:rPr>
                <w:rFonts w:ascii="仿宋" w:eastAsia="仿宋" w:hAnsi="仿宋" w:hint="eastAsia"/>
                <w:sz w:val="18"/>
                <w:szCs w:val="18"/>
                <w:lang w:val="x-none"/>
              </w:rPr>
              <w:t>2</w:t>
            </w:r>
            <w:r>
              <w:rPr>
                <w:rFonts w:ascii="仿宋" w:eastAsia="仿宋" w:hAnsi="仿宋"/>
                <w:sz w:val="18"/>
                <w:szCs w:val="18"/>
                <w:lang w:val="x-none"/>
              </w:rPr>
              <w:t>.3</w:t>
            </w:r>
            <w:r w:rsidRPr="00D375B8">
              <w:rPr>
                <w:rFonts w:ascii="仿宋" w:eastAsia="仿宋" w:hAnsi="仿宋" w:hint="eastAsia"/>
                <w:sz w:val="18"/>
                <w:szCs w:val="18"/>
                <w:lang w:val="x-none"/>
              </w:rPr>
              <w:t>深井-</w:t>
            </w:r>
            <w:proofErr w:type="spellStart"/>
            <w:r w:rsidRPr="00D375B8">
              <w:rPr>
                <w:rFonts w:ascii="仿宋" w:eastAsia="仿宋" w:hAnsi="仿宋" w:hint="eastAsia"/>
                <w:sz w:val="18"/>
                <w:szCs w:val="18"/>
                <w:lang w:val="x-none"/>
              </w:rPr>
              <w:t>超深井特殊钻井工艺技术</w:t>
            </w:r>
            <w:proofErr w:type="spellEnd"/>
          </w:p>
        </w:tc>
        <w:tc>
          <w:tcPr>
            <w:tcW w:w="3685" w:type="dxa"/>
            <w:vAlign w:val="center"/>
          </w:tcPr>
          <w:p w14:paraId="3DE1CAEA" w14:textId="09656DE5" w:rsidR="00D375B8" w:rsidRDefault="00D375B8" w:rsidP="005A2D7B">
            <w:pPr>
              <w:rPr>
                <w:rFonts w:ascii="仿宋" w:eastAsia="仿宋" w:hAnsi="仿宋"/>
                <w:sz w:val="18"/>
                <w:szCs w:val="18"/>
                <w:lang w:val="x-none"/>
              </w:rPr>
            </w:pPr>
            <w:r>
              <w:rPr>
                <w:rFonts w:ascii="仿宋" w:eastAsia="仿宋" w:hAnsi="仿宋" w:hint="eastAsia"/>
                <w:sz w:val="18"/>
                <w:szCs w:val="18"/>
                <w:lang w:val="x-none"/>
              </w:rPr>
              <w:t>1</w:t>
            </w:r>
            <w:r>
              <w:rPr>
                <w:rFonts w:ascii="仿宋" w:eastAsia="仿宋" w:hAnsi="仿宋"/>
                <w:sz w:val="18"/>
                <w:szCs w:val="18"/>
                <w:lang w:val="x-none"/>
              </w:rPr>
              <w:t>.</w:t>
            </w:r>
            <w:r w:rsidRPr="00D375B8">
              <w:rPr>
                <w:rFonts w:hint="eastAsia"/>
              </w:rPr>
              <w:t xml:space="preserve"> </w:t>
            </w:r>
            <w:r w:rsidRPr="00D375B8">
              <w:rPr>
                <w:rFonts w:ascii="仿宋" w:eastAsia="仿宋" w:hAnsi="仿宋" w:hint="eastAsia"/>
                <w:sz w:val="18"/>
                <w:szCs w:val="18"/>
                <w:lang w:val="x-none"/>
              </w:rPr>
              <w:t>膨胀管技术</w:t>
            </w:r>
            <w:r>
              <w:rPr>
                <w:rFonts w:ascii="仿宋" w:eastAsia="仿宋" w:hAnsi="仿宋" w:hint="eastAsia"/>
                <w:sz w:val="18"/>
                <w:szCs w:val="18"/>
                <w:lang w:val="x-none"/>
              </w:rPr>
              <w:t>（难点）</w:t>
            </w:r>
          </w:p>
          <w:p w14:paraId="0F4DA81D" w14:textId="77777777" w:rsidR="00D375B8" w:rsidRDefault="00D375B8" w:rsidP="005A2D7B">
            <w:pPr>
              <w:rPr>
                <w:rFonts w:ascii="仿宋" w:eastAsia="仿宋" w:hAnsi="仿宋"/>
                <w:sz w:val="18"/>
                <w:szCs w:val="18"/>
                <w:lang w:val="x-none"/>
              </w:rPr>
            </w:pPr>
            <w:r>
              <w:rPr>
                <w:rFonts w:ascii="仿宋" w:eastAsia="仿宋" w:hAnsi="仿宋" w:hint="eastAsia"/>
                <w:sz w:val="18"/>
                <w:szCs w:val="18"/>
                <w:lang w:val="x-none"/>
              </w:rPr>
              <w:t>2</w:t>
            </w:r>
            <w:r>
              <w:rPr>
                <w:rFonts w:ascii="仿宋" w:eastAsia="仿宋" w:hAnsi="仿宋"/>
                <w:sz w:val="18"/>
                <w:szCs w:val="18"/>
                <w:lang w:val="x-none"/>
              </w:rPr>
              <w:t>.</w:t>
            </w:r>
            <w:r w:rsidRPr="00D375B8">
              <w:rPr>
                <w:rFonts w:hint="eastAsia"/>
              </w:rPr>
              <w:t xml:space="preserve"> </w:t>
            </w:r>
            <w:r w:rsidRPr="00D375B8">
              <w:rPr>
                <w:rFonts w:ascii="仿宋" w:eastAsia="仿宋" w:hAnsi="仿宋" w:hint="eastAsia"/>
                <w:sz w:val="18"/>
                <w:szCs w:val="18"/>
                <w:lang w:val="x-none"/>
              </w:rPr>
              <w:t>扩眼技术</w:t>
            </w:r>
          </w:p>
          <w:p w14:paraId="0663B0AA" w14:textId="13359E7F" w:rsidR="00D375B8" w:rsidRDefault="00D375B8" w:rsidP="005A2D7B">
            <w:pPr>
              <w:rPr>
                <w:rFonts w:ascii="仿宋" w:eastAsia="仿宋" w:hAnsi="仿宋"/>
                <w:sz w:val="18"/>
                <w:szCs w:val="18"/>
                <w:lang w:val="x-none"/>
              </w:rPr>
            </w:pPr>
            <w:r>
              <w:rPr>
                <w:rFonts w:ascii="仿宋" w:eastAsia="仿宋" w:hAnsi="仿宋" w:hint="eastAsia"/>
                <w:sz w:val="18"/>
                <w:szCs w:val="18"/>
                <w:lang w:val="x-none"/>
              </w:rPr>
              <w:t>3</w:t>
            </w:r>
            <w:r>
              <w:rPr>
                <w:rFonts w:ascii="仿宋" w:eastAsia="仿宋" w:hAnsi="仿宋"/>
                <w:sz w:val="18"/>
                <w:szCs w:val="18"/>
                <w:lang w:val="x-none"/>
              </w:rPr>
              <w:t>.</w:t>
            </w:r>
            <w:r w:rsidRPr="00D375B8">
              <w:rPr>
                <w:rFonts w:hint="eastAsia"/>
              </w:rPr>
              <w:t xml:space="preserve"> </w:t>
            </w:r>
            <w:proofErr w:type="gramStart"/>
            <w:r w:rsidRPr="00D375B8">
              <w:rPr>
                <w:rFonts w:ascii="仿宋" w:eastAsia="仿宋" w:hAnsi="仿宋" w:hint="eastAsia"/>
                <w:sz w:val="18"/>
                <w:szCs w:val="18"/>
                <w:lang w:val="x-none"/>
              </w:rPr>
              <w:t>精细控压</w:t>
            </w:r>
            <w:r>
              <w:rPr>
                <w:rFonts w:ascii="仿宋" w:eastAsia="仿宋" w:hAnsi="仿宋" w:hint="eastAsia"/>
                <w:sz w:val="18"/>
                <w:szCs w:val="18"/>
                <w:lang w:val="x-none"/>
              </w:rPr>
              <w:t>技术</w:t>
            </w:r>
            <w:proofErr w:type="gramEnd"/>
            <w:r>
              <w:rPr>
                <w:rFonts w:ascii="仿宋" w:eastAsia="仿宋" w:hAnsi="仿宋" w:hint="eastAsia"/>
                <w:sz w:val="18"/>
                <w:szCs w:val="18"/>
                <w:lang w:val="x-none"/>
              </w:rPr>
              <w:t>（难点）</w:t>
            </w:r>
          </w:p>
          <w:p w14:paraId="589936BC" w14:textId="4B667D3F" w:rsidR="00D375B8" w:rsidRDefault="00D375B8" w:rsidP="005A2D7B">
            <w:pPr>
              <w:rPr>
                <w:rFonts w:ascii="仿宋" w:eastAsia="仿宋" w:hAnsi="仿宋"/>
                <w:sz w:val="18"/>
                <w:szCs w:val="18"/>
                <w:lang w:val="x-none"/>
              </w:rPr>
            </w:pPr>
            <w:r>
              <w:rPr>
                <w:rFonts w:ascii="仿宋" w:eastAsia="仿宋" w:hAnsi="仿宋" w:hint="eastAsia"/>
                <w:sz w:val="18"/>
                <w:szCs w:val="18"/>
                <w:lang w:val="x-none"/>
              </w:rPr>
              <w:t>4</w:t>
            </w:r>
            <w:r>
              <w:rPr>
                <w:rFonts w:ascii="仿宋" w:eastAsia="仿宋" w:hAnsi="仿宋"/>
                <w:sz w:val="18"/>
                <w:szCs w:val="18"/>
                <w:lang w:val="x-none"/>
              </w:rPr>
              <w:t>.</w:t>
            </w:r>
            <w:r w:rsidRPr="00D375B8">
              <w:rPr>
                <w:rFonts w:hint="eastAsia"/>
              </w:rPr>
              <w:t xml:space="preserve"> </w:t>
            </w:r>
            <w:r w:rsidRPr="00D375B8">
              <w:rPr>
                <w:rFonts w:ascii="仿宋" w:eastAsia="仿宋" w:hAnsi="仿宋" w:hint="eastAsia"/>
                <w:sz w:val="18"/>
                <w:szCs w:val="18"/>
                <w:lang w:val="x-none"/>
              </w:rPr>
              <w:t>数字化钻井技术</w:t>
            </w:r>
          </w:p>
        </w:tc>
        <w:tc>
          <w:tcPr>
            <w:tcW w:w="397" w:type="dxa"/>
            <w:vAlign w:val="center"/>
          </w:tcPr>
          <w:p w14:paraId="08D5A2DE" w14:textId="13E59FA6" w:rsidR="00D375B8" w:rsidRDefault="00D375B8" w:rsidP="005A2D7B">
            <w:pPr>
              <w:rPr>
                <w:rFonts w:ascii="仿宋" w:eastAsia="仿宋" w:hAnsi="仿宋"/>
                <w:sz w:val="18"/>
                <w:szCs w:val="18"/>
                <w:lang w:val="x-none"/>
              </w:rPr>
            </w:pPr>
            <w:r>
              <w:rPr>
                <w:rFonts w:ascii="仿宋" w:eastAsia="仿宋" w:hAnsi="仿宋" w:hint="eastAsia"/>
                <w:sz w:val="18"/>
                <w:szCs w:val="18"/>
                <w:lang w:val="x-none"/>
              </w:rPr>
              <w:t>1</w:t>
            </w:r>
          </w:p>
        </w:tc>
        <w:tc>
          <w:tcPr>
            <w:tcW w:w="1134" w:type="dxa"/>
            <w:vAlign w:val="center"/>
          </w:tcPr>
          <w:p w14:paraId="2D2AE96C" w14:textId="77777777" w:rsidR="00326636" w:rsidRDefault="00326636" w:rsidP="00326636">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p w14:paraId="484B78AC" w14:textId="77777777" w:rsidR="00D375B8" w:rsidRDefault="00326636" w:rsidP="00326636">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记忆</w:t>
            </w:r>
          </w:p>
          <w:p w14:paraId="06D5C697" w14:textId="3492B2A8" w:rsidR="00326636" w:rsidRDefault="00326636" w:rsidP="00326636">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应用</w:t>
            </w:r>
          </w:p>
        </w:tc>
      </w:tr>
      <w:tr w:rsidR="00113D68" w14:paraId="6DE443DF" w14:textId="77777777" w:rsidTr="00FE6015">
        <w:trPr>
          <w:trHeight w:val="20"/>
          <w:jc w:val="center"/>
        </w:trPr>
        <w:tc>
          <w:tcPr>
            <w:tcW w:w="1247" w:type="dxa"/>
            <w:vMerge w:val="restart"/>
            <w:vAlign w:val="center"/>
          </w:tcPr>
          <w:p w14:paraId="1F5C74D7" w14:textId="72DD7B70" w:rsidR="00113D68" w:rsidRDefault="00113D68" w:rsidP="005A2D7B">
            <w:pPr>
              <w:rPr>
                <w:rFonts w:ascii="仿宋" w:eastAsia="仿宋" w:hAnsi="仿宋"/>
                <w:sz w:val="18"/>
                <w:szCs w:val="18"/>
                <w:lang w:val="x-none"/>
              </w:rPr>
            </w:pPr>
            <w:r>
              <w:rPr>
                <w:rFonts w:ascii="仿宋" w:eastAsia="仿宋" w:hAnsi="仿宋" w:hint="eastAsia"/>
                <w:sz w:val="18"/>
                <w:szCs w:val="18"/>
                <w:lang w:val="x-none"/>
              </w:rPr>
              <w:t xml:space="preserve">第三章 </w:t>
            </w:r>
            <w:r w:rsidRPr="00D375B8">
              <w:rPr>
                <w:rFonts w:ascii="仿宋" w:eastAsia="仿宋" w:hAnsi="仿宋" w:hint="eastAsia"/>
                <w:sz w:val="18"/>
                <w:szCs w:val="18"/>
                <w:lang w:val="x-none"/>
              </w:rPr>
              <w:t>非常规油气水平井钻完井工程技</w:t>
            </w:r>
            <w:r>
              <w:rPr>
                <w:rFonts w:ascii="仿宋" w:eastAsia="仿宋" w:hAnsi="仿宋" w:hint="eastAsia"/>
                <w:sz w:val="18"/>
                <w:szCs w:val="18"/>
                <w:lang w:val="x-none"/>
              </w:rPr>
              <w:t>术</w:t>
            </w:r>
          </w:p>
        </w:tc>
        <w:tc>
          <w:tcPr>
            <w:tcW w:w="1814" w:type="dxa"/>
            <w:vAlign w:val="center"/>
          </w:tcPr>
          <w:p w14:paraId="38FB1700" w14:textId="6147948F" w:rsidR="00113D68" w:rsidRDefault="00113D68" w:rsidP="005A2D7B">
            <w:pPr>
              <w:rPr>
                <w:rFonts w:ascii="仿宋" w:eastAsia="仿宋" w:hAnsi="仿宋"/>
                <w:sz w:val="18"/>
                <w:szCs w:val="18"/>
                <w:lang w:val="x-none"/>
              </w:rPr>
            </w:pPr>
            <w:r>
              <w:rPr>
                <w:rFonts w:ascii="仿宋" w:eastAsia="仿宋" w:hAnsi="仿宋" w:hint="eastAsia"/>
                <w:sz w:val="18"/>
                <w:szCs w:val="18"/>
                <w:lang w:val="x-none"/>
              </w:rPr>
              <w:t>3</w:t>
            </w:r>
            <w:r>
              <w:rPr>
                <w:rFonts w:ascii="仿宋" w:eastAsia="仿宋" w:hAnsi="仿宋"/>
                <w:sz w:val="18"/>
                <w:szCs w:val="18"/>
                <w:lang w:val="x-none"/>
              </w:rPr>
              <w:t>.1</w:t>
            </w:r>
            <w:r w:rsidRPr="00D375B8">
              <w:rPr>
                <w:rFonts w:ascii="仿宋" w:eastAsia="仿宋" w:hAnsi="仿宋" w:hint="eastAsia"/>
                <w:sz w:val="18"/>
                <w:szCs w:val="18"/>
                <w:lang w:val="x-none"/>
              </w:rPr>
              <w:t>非常规油气概述</w:t>
            </w:r>
          </w:p>
        </w:tc>
        <w:tc>
          <w:tcPr>
            <w:tcW w:w="3685" w:type="dxa"/>
            <w:vAlign w:val="center"/>
          </w:tcPr>
          <w:p w14:paraId="0A5D4695" w14:textId="43D07E85" w:rsidR="00113D68" w:rsidRDefault="00113D68" w:rsidP="005A2D7B">
            <w:pPr>
              <w:rPr>
                <w:rFonts w:ascii="仿宋" w:eastAsia="仿宋" w:hAnsi="仿宋"/>
                <w:sz w:val="18"/>
                <w:szCs w:val="18"/>
                <w:lang w:val="x-none"/>
              </w:rPr>
            </w:pPr>
            <w:r>
              <w:rPr>
                <w:rFonts w:ascii="仿宋" w:eastAsia="仿宋" w:hAnsi="仿宋" w:hint="eastAsia"/>
                <w:sz w:val="18"/>
                <w:szCs w:val="18"/>
                <w:lang w:val="x-none"/>
              </w:rPr>
              <w:t>1</w:t>
            </w:r>
            <w:r>
              <w:rPr>
                <w:rFonts w:ascii="仿宋" w:eastAsia="仿宋" w:hAnsi="仿宋"/>
                <w:sz w:val="18"/>
                <w:szCs w:val="18"/>
                <w:lang w:val="x-none"/>
              </w:rPr>
              <w:t>.</w:t>
            </w:r>
            <w:r>
              <w:rPr>
                <w:rFonts w:hint="eastAsia"/>
              </w:rPr>
              <w:t xml:space="preserve"> </w:t>
            </w:r>
            <w:r w:rsidRPr="00113D68">
              <w:rPr>
                <w:rFonts w:ascii="仿宋" w:eastAsia="仿宋" w:hAnsi="仿宋" w:hint="eastAsia"/>
                <w:sz w:val="18"/>
                <w:szCs w:val="18"/>
                <w:lang w:val="x-none"/>
              </w:rPr>
              <w:t>非常规油气概念</w:t>
            </w:r>
            <w:r>
              <w:rPr>
                <w:rFonts w:ascii="仿宋" w:eastAsia="仿宋" w:hAnsi="仿宋" w:hint="eastAsia"/>
                <w:sz w:val="18"/>
                <w:szCs w:val="18"/>
                <w:lang w:val="x-none"/>
              </w:rPr>
              <w:t>（重点）</w:t>
            </w:r>
          </w:p>
          <w:p w14:paraId="13AE2C00" w14:textId="7293B352" w:rsidR="00113D68" w:rsidRDefault="00113D68" w:rsidP="005A2D7B">
            <w:pPr>
              <w:rPr>
                <w:rFonts w:ascii="仿宋" w:eastAsia="仿宋" w:hAnsi="仿宋"/>
                <w:sz w:val="18"/>
                <w:szCs w:val="18"/>
                <w:lang w:val="x-none"/>
              </w:rPr>
            </w:pPr>
            <w:r>
              <w:rPr>
                <w:rFonts w:ascii="仿宋" w:eastAsia="仿宋" w:hAnsi="仿宋" w:hint="eastAsia"/>
                <w:sz w:val="18"/>
                <w:szCs w:val="18"/>
                <w:lang w:val="x-none"/>
              </w:rPr>
              <w:t>2</w:t>
            </w:r>
            <w:r>
              <w:rPr>
                <w:rFonts w:ascii="仿宋" w:eastAsia="仿宋" w:hAnsi="仿宋"/>
                <w:sz w:val="18"/>
                <w:szCs w:val="18"/>
                <w:lang w:val="x-none"/>
              </w:rPr>
              <w:t>.</w:t>
            </w:r>
            <w:r>
              <w:rPr>
                <w:rFonts w:hint="eastAsia"/>
              </w:rPr>
              <w:t xml:space="preserve"> </w:t>
            </w:r>
            <w:r w:rsidRPr="00113D68">
              <w:rPr>
                <w:rFonts w:ascii="仿宋" w:eastAsia="仿宋" w:hAnsi="仿宋" w:hint="eastAsia"/>
                <w:sz w:val="18"/>
                <w:szCs w:val="18"/>
                <w:lang w:val="x-none"/>
              </w:rPr>
              <w:t>水平井优点</w:t>
            </w:r>
          </w:p>
        </w:tc>
        <w:tc>
          <w:tcPr>
            <w:tcW w:w="397" w:type="dxa"/>
            <w:vAlign w:val="center"/>
          </w:tcPr>
          <w:p w14:paraId="1BDABD0A" w14:textId="73FBA8B0" w:rsidR="00113D68" w:rsidRDefault="00113D68" w:rsidP="005A2D7B">
            <w:pPr>
              <w:rPr>
                <w:rFonts w:ascii="仿宋" w:eastAsia="仿宋" w:hAnsi="仿宋"/>
                <w:sz w:val="18"/>
                <w:szCs w:val="18"/>
                <w:lang w:val="x-none"/>
              </w:rPr>
            </w:pPr>
            <w:r>
              <w:rPr>
                <w:rFonts w:ascii="仿宋" w:eastAsia="仿宋" w:hAnsi="仿宋" w:hint="eastAsia"/>
                <w:sz w:val="18"/>
                <w:szCs w:val="18"/>
                <w:lang w:val="x-none"/>
              </w:rPr>
              <w:t>1</w:t>
            </w:r>
          </w:p>
        </w:tc>
        <w:tc>
          <w:tcPr>
            <w:tcW w:w="1134" w:type="dxa"/>
            <w:vAlign w:val="center"/>
          </w:tcPr>
          <w:p w14:paraId="3DE1B502" w14:textId="77777777" w:rsidR="00326636" w:rsidRDefault="00326636" w:rsidP="00326636">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p w14:paraId="3192F596" w14:textId="16E9E612" w:rsidR="00113D68" w:rsidRDefault="00326636" w:rsidP="00326636">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记忆</w:t>
            </w:r>
          </w:p>
        </w:tc>
      </w:tr>
      <w:tr w:rsidR="00113D68" w14:paraId="7E5B60EC" w14:textId="77777777" w:rsidTr="00FE6015">
        <w:trPr>
          <w:trHeight w:val="20"/>
          <w:jc w:val="center"/>
        </w:trPr>
        <w:tc>
          <w:tcPr>
            <w:tcW w:w="1247" w:type="dxa"/>
            <w:vMerge/>
            <w:vAlign w:val="center"/>
          </w:tcPr>
          <w:p w14:paraId="690CADAE" w14:textId="77777777" w:rsidR="00113D68" w:rsidRDefault="00113D68" w:rsidP="005A2D7B">
            <w:pPr>
              <w:rPr>
                <w:rFonts w:ascii="仿宋" w:eastAsia="仿宋" w:hAnsi="仿宋"/>
                <w:sz w:val="18"/>
                <w:szCs w:val="18"/>
                <w:lang w:val="x-none"/>
              </w:rPr>
            </w:pPr>
          </w:p>
        </w:tc>
        <w:tc>
          <w:tcPr>
            <w:tcW w:w="1814" w:type="dxa"/>
            <w:vAlign w:val="center"/>
          </w:tcPr>
          <w:p w14:paraId="266FED2A" w14:textId="0AC78BCA" w:rsidR="00113D68" w:rsidRDefault="00113D68" w:rsidP="005A2D7B">
            <w:pPr>
              <w:rPr>
                <w:rFonts w:ascii="仿宋" w:eastAsia="仿宋" w:hAnsi="仿宋"/>
                <w:sz w:val="18"/>
                <w:szCs w:val="18"/>
                <w:lang w:val="x-none"/>
              </w:rPr>
            </w:pPr>
            <w:r>
              <w:rPr>
                <w:rFonts w:ascii="仿宋" w:eastAsia="仿宋" w:hAnsi="仿宋" w:hint="eastAsia"/>
                <w:sz w:val="18"/>
                <w:szCs w:val="18"/>
                <w:lang w:val="x-none"/>
              </w:rPr>
              <w:t>3</w:t>
            </w:r>
            <w:r>
              <w:rPr>
                <w:rFonts w:ascii="仿宋" w:eastAsia="仿宋" w:hAnsi="仿宋"/>
                <w:sz w:val="18"/>
                <w:szCs w:val="18"/>
                <w:lang w:val="x-none"/>
              </w:rPr>
              <w:t>.2</w:t>
            </w:r>
            <w:r w:rsidRPr="00D375B8">
              <w:rPr>
                <w:rFonts w:ascii="仿宋" w:eastAsia="仿宋" w:hAnsi="仿宋" w:hint="eastAsia"/>
                <w:sz w:val="18"/>
                <w:szCs w:val="18"/>
                <w:lang w:val="x-none"/>
              </w:rPr>
              <w:t>国内外页岩油气工程技术</w:t>
            </w:r>
          </w:p>
        </w:tc>
        <w:tc>
          <w:tcPr>
            <w:tcW w:w="3685" w:type="dxa"/>
            <w:vAlign w:val="center"/>
          </w:tcPr>
          <w:p w14:paraId="55A53142" w14:textId="6048852A" w:rsidR="00113D68" w:rsidRDefault="00113D68" w:rsidP="005A2D7B">
            <w:pPr>
              <w:rPr>
                <w:rFonts w:ascii="仿宋" w:eastAsia="仿宋" w:hAnsi="仿宋"/>
                <w:sz w:val="18"/>
                <w:szCs w:val="18"/>
                <w:lang w:val="x-none"/>
              </w:rPr>
            </w:pPr>
            <w:r>
              <w:rPr>
                <w:rFonts w:ascii="仿宋" w:eastAsia="仿宋" w:hAnsi="仿宋" w:hint="eastAsia"/>
                <w:sz w:val="18"/>
                <w:szCs w:val="18"/>
                <w:lang w:val="x-none"/>
              </w:rPr>
              <w:t>1</w:t>
            </w:r>
            <w:r>
              <w:rPr>
                <w:rFonts w:ascii="仿宋" w:eastAsia="仿宋" w:hAnsi="仿宋"/>
                <w:sz w:val="18"/>
                <w:szCs w:val="18"/>
                <w:lang w:val="x-none"/>
              </w:rPr>
              <w:t>.</w:t>
            </w:r>
            <w:r>
              <w:rPr>
                <w:rFonts w:hint="eastAsia"/>
              </w:rPr>
              <w:t xml:space="preserve"> </w:t>
            </w:r>
            <w:r w:rsidRPr="00113D68">
              <w:rPr>
                <w:rFonts w:ascii="仿宋" w:eastAsia="仿宋" w:hAnsi="仿宋" w:hint="eastAsia"/>
                <w:sz w:val="18"/>
                <w:szCs w:val="18"/>
                <w:lang w:val="x-none"/>
              </w:rPr>
              <w:t>北美钻井关键技术进展</w:t>
            </w:r>
            <w:r>
              <w:rPr>
                <w:rFonts w:ascii="仿宋" w:eastAsia="仿宋" w:hAnsi="仿宋" w:hint="eastAsia"/>
                <w:sz w:val="18"/>
                <w:szCs w:val="18"/>
                <w:lang w:val="x-none"/>
              </w:rPr>
              <w:t>（难点）</w:t>
            </w:r>
          </w:p>
          <w:p w14:paraId="3E4CC6F3" w14:textId="59298AED" w:rsidR="00113D68" w:rsidRDefault="00113D68" w:rsidP="005A2D7B">
            <w:pPr>
              <w:rPr>
                <w:rFonts w:ascii="仿宋" w:eastAsia="仿宋" w:hAnsi="仿宋"/>
                <w:sz w:val="18"/>
                <w:szCs w:val="18"/>
                <w:lang w:val="x-none"/>
              </w:rPr>
            </w:pPr>
            <w:r>
              <w:rPr>
                <w:rFonts w:ascii="仿宋" w:eastAsia="仿宋" w:hAnsi="仿宋" w:hint="eastAsia"/>
                <w:sz w:val="18"/>
                <w:szCs w:val="18"/>
                <w:lang w:val="x-none"/>
              </w:rPr>
              <w:t>2</w:t>
            </w:r>
            <w:r>
              <w:rPr>
                <w:rFonts w:ascii="仿宋" w:eastAsia="仿宋" w:hAnsi="仿宋"/>
                <w:sz w:val="18"/>
                <w:szCs w:val="18"/>
                <w:lang w:val="x-none"/>
              </w:rPr>
              <w:t>.</w:t>
            </w:r>
            <w:r>
              <w:rPr>
                <w:rFonts w:hint="eastAsia"/>
              </w:rPr>
              <w:t xml:space="preserve"> </w:t>
            </w:r>
            <w:r w:rsidRPr="00113D68">
              <w:rPr>
                <w:rFonts w:ascii="仿宋" w:eastAsia="仿宋" w:hAnsi="仿宋" w:hint="eastAsia"/>
                <w:sz w:val="18"/>
                <w:szCs w:val="18"/>
                <w:lang w:val="x-none"/>
              </w:rPr>
              <w:t>北美完</w:t>
            </w:r>
            <w:proofErr w:type="gramStart"/>
            <w:r w:rsidRPr="00113D68">
              <w:rPr>
                <w:rFonts w:ascii="仿宋" w:eastAsia="仿宋" w:hAnsi="仿宋" w:hint="eastAsia"/>
                <w:sz w:val="18"/>
                <w:szCs w:val="18"/>
                <w:lang w:val="x-none"/>
              </w:rPr>
              <w:t>井关键</w:t>
            </w:r>
            <w:proofErr w:type="gramEnd"/>
            <w:r w:rsidRPr="00113D68">
              <w:rPr>
                <w:rFonts w:ascii="仿宋" w:eastAsia="仿宋" w:hAnsi="仿宋" w:hint="eastAsia"/>
                <w:sz w:val="18"/>
                <w:szCs w:val="18"/>
                <w:lang w:val="x-none"/>
              </w:rPr>
              <w:t>技术进展</w:t>
            </w:r>
            <w:r>
              <w:rPr>
                <w:rFonts w:ascii="仿宋" w:eastAsia="仿宋" w:hAnsi="仿宋" w:hint="eastAsia"/>
                <w:sz w:val="18"/>
                <w:szCs w:val="18"/>
                <w:lang w:val="x-none"/>
              </w:rPr>
              <w:t>（难点）</w:t>
            </w:r>
          </w:p>
          <w:p w14:paraId="2BD16CB0" w14:textId="77777777" w:rsidR="00113D68" w:rsidRDefault="00113D68" w:rsidP="005A2D7B">
            <w:pPr>
              <w:rPr>
                <w:rFonts w:ascii="仿宋" w:eastAsia="仿宋" w:hAnsi="仿宋"/>
                <w:sz w:val="18"/>
                <w:szCs w:val="18"/>
                <w:lang w:val="x-none"/>
              </w:rPr>
            </w:pPr>
            <w:r>
              <w:rPr>
                <w:rFonts w:ascii="仿宋" w:eastAsia="仿宋" w:hAnsi="仿宋"/>
                <w:sz w:val="18"/>
                <w:szCs w:val="18"/>
                <w:lang w:val="x-none"/>
              </w:rPr>
              <w:t>3.</w:t>
            </w:r>
            <w:r w:rsidRPr="00113D68">
              <w:rPr>
                <w:rFonts w:hint="eastAsia"/>
              </w:rPr>
              <w:t xml:space="preserve"> </w:t>
            </w:r>
            <w:r w:rsidRPr="00113D68">
              <w:rPr>
                <w:rFonts w:ascii="仿宋" w:eastAsia="仿宋" w:hAnsi="仿宋" w:hint="eastAsia"/>
                <w:sz w:val="18"/>
                <w:szCs w:val="18"/>
                <w:lang w:val="x-none"/>
              </w:rPr>
              <w:t>典型区块技术应用成效</w:t>
            </w:r>
          </w:p>
          <w:p w14:paraId="2EEA2EE3" w14:textId="0FBA2A76" w:rsidR="00113D68" w:rsidRPr="00113D68" w:rsidRDefault="00113D68" w:rsidP="005A2D7B">
            <w:pPr>
              <w:rPr>
                <w:rFonts w:ascii="仿宋" w:eastAsia="仿宋" w:hAnsi="仿宋"/>
                <w:sz w:val="18"/>
                <w:szCs w:val="18"/>
                <w:lang w:val="x-none"/>
              </w:rPr>
            </w:pPr>
            <w:r>
              <w:rPr>
                <w:rFonts w:ascii="仿宋" w:eastAsia="仿宋" w:hAnsi="仿宋" w:hint="eastAsia"/>
                <w:sz w:val="18"/>
                <w:szCs w:val="18"/>
                <w:lang w:val="x-none"/>
              </w:rPr>
              <w:t>4</w:t>
            </w:r>
            <w:r>
              <w:rPr>
                <w:rFonts w:ascii="仿宋" w:eastAsia="仿宋" w:hAnsi="仿宋"/>
                <w:sz w:val="18"/>
                <w:szCs w:val="18"/>
                <w:lang w:val="x-none"/>
              </w:rPr>
              <w:t xml:space="preserve">. </w:t>
            </w:r>
            <w:r w:rsidRPr="00113D68">
              <w:rPr>
                <w:rFonts w:ascii="仿宋" w:eastAsia="仿宋" w:hAnsi="仿宋" w:hint="eastAsia"/>
                <w:sz w:val="18"/>
                <w:szCs w:val="18"/>
                <w:lang w:val="x-none"/>
              </w:rPr>
              <w:t>技术指标对标</w:t>
            </w:r>
            <w:r>
              <w:rPr>
                <w:rFonts w:ascii="仿宋" w:eastAsia="仿宋" w:hAnsi="仿宋" w:hint="eastAsia"/>
                <w:sz w:val="18"/>
                <w:szCs w:val="18"/>
                <w:lang w:val="x-none"/>
              </w:rPr>
              <w:t>（重点）</w:t>
            </w:r>
          </w:p>
        </w:tc>
        <w:tc>
          <w:tcPr>
            <w:tcW w:w="397" w:type="dxa"/>
            <w:vAlign w:val="center"/>
          </w:tcPr>
          <w:p w14:paraId="69159101" w14:textId="00598BA1" w:rsidR="00113D68" w:rsidRDefault="00113D68" w:rsidP="005A2D7B">
            <w:pPr>
              <w:rPr>
                <w:rFonts w:ascii="仿宋" w:eastAsia="仿宋" w:hAnsi="仿宋"/>
                <w:sz w:val="18"/>
                <w:szCs w:val="18"/>
                <w:lang w:val="x-none"/>
              </w:rPr>
            </w:pPr>
            <w:r>
              <w:rPr>
                <w:rFonts w:ascii="仿宋" w:eastAsia="仿宋" w:hAnsi="仿宋" w:hint="eastAsia"/>
                <w:sz w:val="18"/>
                <w:szCs w:val="18"/>
                <w:lang w:val="x-none"/>
              </w:rPr>
              <w:t>2</w:t>
            </w:r>
            <w:r>
              <w:rPr>
                <w:rFonts w:ascii="仿宋" w:eastAsia="仿宋" w:hAnsi="仿宋"/>
                <w:sz w:val="18"/>
                <w:szCs w:val="18"/>
                <w:lang w:val="x-none"/>
              </w:rPr>
              <w:t>.</w:t>
            </w:r>
          </w:p>
        </w:tc>
        <w:tc>
          <w:tcPr>
            <w:tcW w:w="1134" w:type="dxa"/>
            <w:vAlign w:val="center"/>
          </w:tcPr>
          <w:p w14:paraId="262BF9F0" w14:textId="77777777" w:rsidR="00326636" w:rsidRDefault="00326636" w:rsidP="00326636">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p w14:paraId="0CA6BA92" w14:textId="77777777" w:rsidR="00113D68" w:rsidRDefault="00326636" w:rsidP="00326636">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记忆</w:t>
            </w:r>
          </w:p>
          <w:p w14:paraId="7B68CBB2" w14:textId="64302FA4" w:rsidR="00326636" w:rsidRDefault="00326636" w:rsidP="00326636">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应用</w:t>
            </w:r>
          </w:p>
        </w:tc>
      </w:tr>
      <w:tr w:rsidR="00113D68" w14:paraId="36F73EF2" w14:textId="77777777" w:rsidTr="00FE6015">
        <w:trPr>
          <w:trHeight w:val="20"/>
          <w:jc w:val="center"/>
        </w:trPr>
        <w:tc>
          <w:tcPr>
            <w:tcW w:w="1247" w:type="dxa"/>
            <w:vMerge/>
            <w:vAlign w:val="center"/>
          </w:tcPr>
          <w:p w14:paraId="5536A8E8" w14:textId="77777777" w:rsidR="00113D68" w:rsidRDefault="00113D68" w:rsidP="005A2D7B">
            <w:pPr>
              <w:rPr>
                <w:rFonts w:ascii="仿宋" w:eastAsia="仿宋" w:hAnsi="仿宋"/>
                <w:sz w:val="18"/>
                <w:szCs w:val="18"/>
                <w:lang w:val="x-none"/>
              </w:rPr>
            </w:pPr>
          </w:p>
        </w:tc>
        <w:tc>
          <w:tcPr>
            <w:tcW w:w="1814" w:type="dxa"/>
            <w:vAlign w:val="center"/>
          </w:tcPr>
          <w:p w14:paraId="2CFAAFA3" w14:textId="1B0A0FA5" w:rsidR="00113D68" w:rsidRDefault="00113D68" w:rsidP="005A2D7B">
            <w:pPr>
              <w:rPr>
                <w:rFonts w:ascii="仿宋" w:eastAsia="仿宋" w:hAnsi="仿宋"/>
                <w:sz w:val="18"/>
                <w:szCs w:val="18"/>
                <w:lang w:val="x-none"/>
              </w:rPr>
            </w:pPr>
            <w:r>
              <w:rPr>
                <w:rFonts w:ascii="仿宋" w:eastAsia="仿宋" w:hAnsi="仿宋" w:hint="eastAsia"/>
                <w:sz w:val="18"/>
                <w:szCs w:val="18"/>
                <w:lang w:val="x-none"/>
              </w:rPr>
              <w:t>3</w:t>
            </w:r>
            <w:r>
              <w:rPr>
                <w:rFonts w:ascii="仿宋" w:eastAsia="仿宋" w:hAnsi="仿宋"/>
                <w:sz w:val="18"/>
                <w:szCs w:val="18"/>
                <w:lang w:val="x-none"/>
              </w:rPr>
              <w:t>.3</w:t>
            </w:r>
            <w:r w:rsidRPr="00D375B8">
              <w:rPr>
                <w:rFonts w:ascii="仿宋" w:eastAsia="仿宋" w:hAnsi="仿宋" w:hint="eastAsia"/>
                <w:sz w:val="18"/>
                <w:szCs w:val="18"/>
                <w:lang w:val="x-none"/>
              </w:rPr>
              <w:t>非常规油气未来发展趋势</w:t>
            </w:r>
          </w:p>
        </w:tc>
        <w:tc>
          <w:tcPr>
            <w:tcW w:w="3685" w:type="dxa"/>
            <w:vAlign w:val="center"/>
          </w:tcPr>
          <w:p w14:paraId="1CEE89D0" w14:textId="2BA1464E" w:rsidR="00113D68" w:rsidRDefault="00113D68" w:rsidP="005A2D7B">
            <w:pPr>
              <w:rPr>
                <w:rFonts w:ascii="仿宋" w:eastAsia="仿宋" w:hAnsi="仿宋"/>
                <w:sz w:val="18"/>
                <w:szCs w:val="18"/>
                <w:lang w:val="x-none"/>
              </w:rPr>
            </w:pPr>
            <w:r>
              <w:rPr>
                <w:rFonts w:ascii="仿宋" w:eastAsia="仿宋" w:hAnsi="仿宋" w:hint="eastAsia"/>
                <w:sz w:val="18"/>
                <w:szCs w:val="18"/>
                <w:lang w:val="x-none"/>
              </w:rPr>
              <w:t>1</w:t>
            </w:r>
            <w:r>
              <w:rPr>
                <w:rFonts w:ascii="仿宋" w:eastAsia="仿宋" w:hAnsi="仿宋"/>
                <w:sz w:val="18"/>
                <w:szCs w:val="18"/>
                <w:lang w:val="x-none"/>
              </w:rPr>
              <w:t>.</w:t>
            </w:r>
            <w:r w:rsidRPr="00113D68">
              <w:rPr>
                <w:rFonts w:hint="eastAsia"/>
              </w:rPr>
              <w:t xml:space="preserve"> </w:t>
            </w:r>
            <w:r w:rsidRPr="00113D68">
              <w:rPr>
                <w:rFonts w:ascii="仿宋" w:eastAsia="仿宋" w:hAnsi="仿宋" w:hint="eastAsia"/>
                <w:sz w:val="18"/>
                <w:szCs w:val="18"/>
                <w:lang w:val="x-none"/>
              </w:rPr>
              <w:t>页岩油气主要区块问题分析</w:t>
            </w:r>
            <w:r>
              <w:rPr>
                <w:rFonts w:ascii="仿宋" w:eastAsia="仿宋" w:hAnsi="仿宋" w:hint="eastAsia"/>
                <w:sz w:val="18"/>
                <w:szCs w:val="18"/>
                <w:lang w:val="x-none"/>
              </w:rPr>
              <w:t>（难点）</w:t>
            </w:r>
          </w:p>
          <w:p w14:paraId="2830D483" w14:textId="34EB3182" w:rsidR="00113D68" w:rsidRPr="00113D68" w:rsidRDefault="00113D68" w:rsidP="005A2D7B">
            <w:pPr>
              <w:rPr>
                <w:rFonts w:ascii="仿宋" w:eastAsia="仿宋" w:hAnsi="仿宋"/>
                <w:sz w:val="18"/>
                <w:szCs w:val="18"/>
              </w:rPr>
            </w:pPr>
            <w:r>
              <w:rPr>
                <w:rFonts w:ascii="仿宋" w:eastAsia="仿宋" w:hAnsi="仿宋" w:hint="eastAsia"/>
                <w:sz w:val="18"/>
                <w:szCs w:val="18"/>
                <w:lang w:val="x-none"/>
              </w:rPr>
              <w:t>2</w:t>
            </w:r>
            <w:r>
              <w:rPr>
                <w:rFonts w:ascii="仿宋" w:eastAsia="仿宋" w:hAnsi="仿宋"/>
                <w:sz w:val="18"/>
                <w:szCs w:val="18"/>
                <w:lang w:val="x-none"/>
              </w:rPr>
              <w:t>.</w:t>
            </w:r>
            <w:r w:rsidRPr="00113D68">
              <w:rPr>
                <w:rFonts w:hint="eastAsia"/>
              </w:rPr>
              <w:t xml:space="preserve"> </w:t>
            </w:r>
            <w:r w:rsidRPr="00113D68">
              <w:rPr>
                <w:rFonts w:ascii="仿宋" w:eastAsia="仿宋" w:hAnsi="仿宋" w:hint="eastAsia"/>
                <w:sz w:val="18"/>
                <w:szCs w:val="18"/>
                <w:lang w:val="x-none"/>
              </w:rPr>
              <w:t>技术发展与科技攻关方向</w:t>
            </w:r>
          </w:p>
        </w:tc>
        <w:tc>
          <w:tcPr>
            <w:tcW w:w="397" w:type="dxa"/>
            <w:vAlign w:val="center"/>
          </w:tcPr>
          <w:p w14:paraId="74556653" w14:textId="064E5D15" w:rsidR="00113D68" w:rsidRDefault="00113D68" w:rsidP="005A2D7B">
            <w:pPr>
              <w:rPr>
                <w:rFonts w:ascii="仿宋" w:eastAsia="仿宋" w:hAnsi="仿宋"/>
                <w:sz w:val="18"/>
                <w:szCs w:val="18"/>
                <w:lang w:val="x-none"/>
              </w:rPr>
            </w:pPr>
            <w:r>
              <w:rPr>
                <w:rFonts w:ascii="仿宋" w:eastAsia="仿宋" w:hAnsi="仿宋" w:hint="eastAsia"/>
                <w:sz w:val="18"/>
                <w:szCs w:val="18"/>
                <w:lang w:val="x-none"/>
              </w:rPr>
              <w:t>1</w:t>
            </w:r>
          </w:p>
        </w:tc>
        <w:tc>
          <w:tcPr>
            <w:tcW w:w="1134" w:type="dxa"/>
            <w:vAlign w:val="center"/>
          </w:tcPr>
          <w:p w14:paraId="6C34C560" w14:textId="77777777" w:rsidR="00326636" w:rsidRDefault="00326636" w:rsidP="00326636">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p w14:paraId="0B437BF6" w14:textId="3F84DFB3" w:rsidR="00113D68" w:rsidRDefault="00326636" w:rsidP="00326636">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记忆</w:t>
            </w:r>
          </w:p>
        </w:tc>
      </w:tr>
      <w:tr w:rsidR="00113D68" w14:paraId="5CAEDEC4" w14:textId="77777777" w:rsidTr="00FE6015">
        <w:trPr>
          <w:trHeight w:val="20"/>
          <w:jc w:val="center"/>
        </w:trPr>
        <w:tc>
          <w:tcPr>
            <w:tcW w:w="1247" w:type="dxa"/>
            <w:vMerge w:val="restart"/>
            <w:vAlign w:val="center"/>
          </w:tcPr>
          <w:p w14:paraId="399CEFF1" w14:textId="059B434E" w:rsidR="00113D68" w:rsidRDefault="00113D68" w:rsidP="00113D68">
            <w:pPr>
              <w:rPr>
                <w:rFonts w:ascii="仿宋" w:eastAsia="仿宋" w:hAnsi="仿宋"/>
                <w:sz w:val="18"/>
                <w:szCs w:val="18"/>
                <w:lang w:val="x-none"/>
              </w:rPr>
            </w:pPr>
            <w:r>
              <w:rPr>
                <w:rFonts w:ascii="仿宋" w:eastAsia="仿宋" w:hAnsi="仿宋" w:hint="eastAsia"/>
                <w:sz w:val="18"/>
                <w:szCs w:val="18"/>
                <w:lang w:val="x-none"/>
              </w:rPr>
              <w:t>第四章</w:t>
            </w:r>
            <w:r w:rsidRPr="00113D68">
              <w:rPr>
                <w:rFonts w:ascii="仿宋" w:eastAsia="仿宋" w:hAnsi="仿宋" w:hint="eastAsia"/>
                <w:sz w:val="18"/>
                <w:szCs w:val="18"/>
                <w:lang w:val="x-none"/>
              </w:rPr>
              <w:t>钻完井新技术与前言技术</w:t>
            </w:r>
          </w:p>
        </w:tc>
        <w:tc>
          <w:tcPr>
            <w:tcW w:w="1814" w:type="dxa"/>
            <w:vAlign w:val="center"/>
          </w:tcPr>
          <w:p w14:paraId="54ADCB4A" w14:textId="41852485" w:rsidR="00113D68" w:rsidRDefault="00113D68" w:rsidP="00113D68">
            <w:pPr>
              <w:rPr>
                <w:rFonts w:ascii="仿宋" w:eastAsia="仿宋" w:hAnsi="仿宋"/>
                <w:sz w:val="18"/>
                <w:szCs w:val="18"/>
                <w:lang w:val="x-none"/>
              </w:rPr>
            </w:pPr>
            <w:r>
              <w:rPr>
                <w:rFonts w:ascii="仿宋" w:eastAsia="仿宋" w:hAnsi="仿宋" w:hint="eastAsia"/>
                <w:sz w:val="18"/>
                <w:szCs w:val="18"/>
                <w:lang w:val="x-none"/>
              </w:rPr>
              <w:t>4</w:t>
            </w:r>
            <w:r>
              <w:rPr>
                <w:rFonts w:ascii="仿宋" w:eastAsia="仿宋" w:hAnsi="仿宋"/>
                <w:sz w:val="18"/>
                <w:szCs w:val="18"/>
                <w:lang w:val="x-none"/>
              </w:rPr>
              <w:t>.1</w:t>
            </w:r>
            <w:r w:rsidRPr="00113D68">
              <w:rPr>
                <w:rFonts w:ascii="仿宋" w:eastAsia="仿宋" w:hAnsi="仿宋" w:hint="eastAsia"/>
                <w:sz w:val="18"/>
                <w:szCs w:val="18"/>
                <w:lang w:val="x-none"/>
              </w:rPr>
              <w:t>钻井提速方法</w:t>
            </w:r>
          </w:p>
        </w:tc>
        <w:tc>
          <w:tcPr>
            <w:tcW w:w="3685" w:type="dxa"/>
            <w:vAlign w:val="center"/>
          </w:tcPr>
          <w:p w14:paraId="2A5CAE73" w14:textId="4B664F95" w:rsidR="00113D68" w:rsidRDefault="00113D68" w:rsidP="00113D68">
            <w:pPr>
              <w:rPr>
                <w:rFonts w:ascii="仿宋" w:eastAsia="仿宋" w:hAnsi="仿宋"/>
                <w:sz w:val="18"/>
                <w:szCs w:val="18"/>
                <w:lang w:val="x-none"/>
              </w:rPr>
            </w:pPr>
            <w:r>
              <w:rPr>
                <w:rFonts w:ascii="仿宋" w:eastAsia="仿宋" w:hAnsi="仿宋" w:hint="eastAsia"/>
                <w:sz w:val="18"/>
                <w:szCs w:val="18"/>
                <w:lang w:val="x-none"/>
              </w:rPr>
              <w:t>1</w:t>
            </w:r>
            <w:r>
              <w:rPr>
                <w:rFonts w:ascii="仿宋" w:eastAsia="仿宋" w:hAnsi="仿宋"/>
                <w:sz w:val="18"/>
                <w:szCs w:val="18"/>
                <w:lang w:val="x-none"/>
              </w:rPr>
              <w:t>.</w:t>
            </w:r>
            <w:r>
              <w:rPr>
                <w:rFonts w:hint="eastAsia"/>
              </w:rPr>
              <w:t xml:space="preserve"> </w:t>
            </w:r>
            <w:r w:rsidRPr="00113D68">
              <w:rPr>
                <w:rFonts w:ascii="仿宋" w:eastAsia="仿宋" w:hAnsi="仿宋" w:hint="eastAsia"/>
                <w:sz w:val="18"/>
                <w:szCs w:val="18"/>
                <w:lang w:val="x-none"/>
              </w:rPr>
              <w:t>钻井提速最新技术进展</w:t>
            </w:r>
            <w:r w:rsidR="00326636">
              <w:rPr>
                <w:rFonts w:ascii="仿宋" w:eastAsia="仿宋" w:hAnsi="仿宋" w:hint="eastAsia"/>
                <w:sz w:val="18"/>
                <w:szCs w:val="18"/>
                <w:lang w:val="x-none"/>
              </w:rPr>
              <w:t>（难点）</w:t>
            </w:r>
          </w:p>
        </w:tc>
        <w:tc>
          <w:tcPr>
            <w:tcW w:w="397" w:type="dxa"/>
            <w:vAlign w:val="center"/>
          </w:tcPr>
          <w:p w14:paraId="409D4014" w14:textId="12BCC541" w:rsidR="00113D68" w:rsidRDefault="00326636" w:rsidP="00113D68">
            <w:pPr>
              <w:rPr>
                <w:rFonts w:ascii="仿宋" w:eastAsia="仿宋" w:hAnsi="仿宋"/>
                <w:sz w:val="18"/>
                <w:szCs w:val="18"/>
                <w:lang w:val="x-none"/>
              </w:rPr>
            </w:pPr>
            <w:r>
              <w:rPr>
                <w:rFonts w:ascii="仿宋" w:eastAsia="仿宋" w:hAnsi="仿宋" w:hint="eastAsia"/>
                <w:sz w:val="18"/>
                <w:szCs w:val="18"/>
                <w:lang w:val="x-none"/>
              </w:rPr>
              <w:t>1</w:t>
            </w:r>
          </w:p>
        </w:tc>
        <w:tc>
          <w:tcPr>
            <w:tcW w:w="1134" w:type="dxa"/>
            <w:vAlign w:val="center"/>
          </w:tcPr>
          <w:p w14:paraId="6786A693" w14:textId="77777777" w:rsidR="00326636" w:rsidRDefault="00326636" w:rsidP="00326636">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p w14:paraId="6BB011FC" w14:textId="33B1395C" w:rsidR="00113D68" w:rsidRDefault="00326636" w:rsidP="00326636">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记忆</w:t>
            </w:r>
          </w:p>
        </w:tc>
      </w:tr>
      <w:tr w:rsidR="00113D68" w14:paraId="13C9BE93" w14:textId="77777777" w:rsidTr="00FE6015">
        <w:trPr>
          <w:trHeight w:val="20"/>
          <w:jc w:val="center"/>
        </w:trPr>
        <w:tc>
          <w:tcPr>
            <w:tcW w:w="1247" w:type="dxa"/>
            <w:vMerge/>
            <w:vAlign w:val="center"/>
          </w:tcPr>
          <w:p w14:paraId="0F64495B" w14:textId="77777777" w:rsidR="00113D68" w:rsidRDefault="00113D68" w:rsidP="00113D68">
            <w:pPr>
              <w:rPr>
                <w:rFonts w:ascii="仿宋" w:eastAsia="仿宋" w:hAnsi="仿宋"/>
                <w:sz w:val="18"/>
                <w:szCs w:val="18"/>
                <w:lang w:val="x-none"/>
              </w:rPr>
            </w:pPr>
          </w:p>
        </w:tc>
        <w:tc>
          <w:tcPr>
            <w:tcW w:w="1814" w:type="dxa"/>
            <w:vAlign w:val="center"/>
          </w:tcPr>
          <w:p w14:paraId="155EF384" w14:textId="0DCF08B4" w:rsidR="00113D68" w:rsidRDefault="00113D68" w:rsidP="00113D68">
            <w:pPr>
              <w:rPr>
                <w:rFonts w:ascii="仿宋" w:eastAsia="仿宋" w:hAnsi="仿宋"/>
                <w:sz w:val="18"/>
                <w:szCs w:val="18"/>
                <w:lang w:val="x-none"/>
              </w:rPr>
            </w:pPr>
            <w:r>
              <w:rPr>
                <w:rFonts w:ascii="仿宋" w:eastAsia="仿宋" w:hAnsi="仿宋" w:hint="eastAsia"/>
                <w:sz w:val="18"/>
                <w:szCs w:val="18"/>
                <w:lang w:val="x-none"/>
              </w:rPr>
              <w:t>4</w:t>
            </w:r>
            <w:r>
              <w:rPr>
                <w:rFonts w:ascii="仿宋" w:eastAsia="仿宋" w:hAnsi="仿宋"/>
                <w:sz w:val="18"/>
                <w:szCs w:val="18"/>
                <w:lang w:val="x-none"/>
              </w:rPr>
              <w:t>.2</w:t>
            </w:r>
            <w:r w:rsidRPr="00113D68">
              <w:rPr>
                <w:rFonts w:ascii="仿宋" w:eastAsia="仿宋" w:hAnsi="仿宋" w:hint="eastAsia"/>
                <w:sz w:val="18"/>
                <w:szCs w:val="18"/>
                <w:lang w:val="x-none"/>
              </w:rPr>
              <w:t>钻井自动化发展</w:t>
            </w:r>
          </w:p>
        </w:tc>
        <w:tc>
          <w:tcPr>
            <w:tcW w:w="3685" w:type="dxa"/>
            <w:vAlign w:val="center"/>
          </w:tcPr>
          <w:p w14:paraId="1DB892A7" w14:textId="77777777" w:rsidR="00113D68" w:rsidRDefault="00113D68" w:rsidP="00113D68">
            <w:pPr>
              <w:rPr>
                <w:rFonts w:ascii="仿宋" w:eastAsia="仿宋" w:hAnsi="仿宋"/>
                <w:sz w:val="18"/>
                <w:szCs w:val="18"/>
                <w:lang w:val="x-none"/>
              </w:rPr>
            </w:pPr>
            <w:r>
              <w:rPr>
                <w:rFonts w:ascii="仿宋" w:eastAsia="仿宋" w:hAnsi="仿宋" w:hint="eastAsia"/>
                <w:sz w:val="18"/>
                <w:szCs w:val="18"/>
                <w:lang w:val="x-none"/>
              </w:rPr>
              <w:t>1</w:t>
            </w:r>
            <w:r>
              <w:rPr>
                <w:rFonts w:ascii="仿宋" w:eastAsia="仿宋" w:hAnsi="仿宋"/>
                <w:sz w:val="18"/>
                <w:szCs w:val="18"/>
                <w:lang w:val="x-none"/>
              </w:rPr>
              <w:t>.</w:t>
            </w:r>
            <w:r>
              <w:rPr>
                <w:rFonts w:ascii="仿宋" w:eastAsia="仿宋" w:hAnsi="仿宋" w:hint="eastAsia"/>
                <w:sz w:val="18"/>
                <w:szCs w:val="18"/>
                <w:lang w:val="x-none"/>
              </w:rPr>
              <w:t>地面自动化</w:t>
            </w:r>
          </w:p>
          <w:p w14:paraId="6FB5E598" w14:textId="77777777" w:rsidR="00113D68" w:rsidRDefault="00113D68" w:rsidP="00113D68">
            <w:pPr>
              <w:rPr>
                <w:rFonts w:ascii="仿宋" w:eastAsia="仿宋" w:hAnsi="仿宋"/>
                <w:sz w:val="18"/>
                <w:szCs w:val="18"/>
                <w:lang w:val="x-none"/>
              </w:rPr>
            </w:pPr>
            <w:r>
              <w:rPr>
                <w:rFonts w:ascii="仿宋" w:eastAsia="仿宋" w:hAnsi="仿宋" w:hint="eastAsia"/>
                <w:sz w:val="18"/>
                <w:szCs w:val="18"/>
                <w:lang w:val="x-none"/>
              </w:rPr>
              <w:t>2</w:t>
            </w:r>
            <w:r>
              <w:rPr>
                <w:rFonts w:ascii="仿宋" w:eastAsia="仿宋" w:hAnsi="仿宋"/>
                <w:sz w:val="18"/>
                <w:szCs w:val="18"/>
                <w:lang w:val="x-none"/>
              </w:rPr>
              <w:t>.</w:t>
            </w:r>
            <w:r>
              <w:rPr>
                <w:rFonts w:ascii="仿宋" w:eastAsia="仿宋" w:hAnsi="仿宋" w:hint="eastAsia"/>
                <w:sz w:val="18"/>
                <w:szCs w:val="18"/>
                <w:lang w:val="x-none"/>
              </w:rPr>
              <w:t>井下自动化</w:t>
            </w:r>
          </w:p>
          <w:p w14:paraId="76B0BF0E" w14:textId="2F07E34B" w:rsidR="00113D68" w:rsidRDefault="00326636" w:rsidP="00113D68">
            <w:pPr>
              <w:rPr>
                <w:rFonts w:ascii="仿宋" w:eastAsia="仿宋" w:hAnsi="仿宋"/>
                <w:sz w:val="18"/>
                <w:szCs w:val="18"/>
                <w:lang w:val="x-none"/>
              </w:rPr>
            </w:pPr>
            <w:r>
              <w:rPr>
                <w:rFonts w:ascii="仿宋" w:eastAsia="仿宋" w:hAnsi="仿宋" w:hint="eastAsia"/>
                <w:sz w:val="18"/>
                <w:szCs w:val="18"/>
                <w:lang w:val="x-none"/>
              </w:rPr>
              <w:t>3</w:t>
            </w:r>
            <w:r>
              <w:rPr>
                <w:rFonts w:ascii="仿宋" w:eastAsia="仿宋" w:hAnsi="仿宋"/>
                <w:sz w:val="18"/>
                <w:szCs w:val="18"/>
                <w:lang w:val="x-none"/>
              </w:rPr>
              <w:t>.</w:t>
            </w:r>
            <w:r>
              <w:rPr>
                <w:rFonts w:ascii="仿宋" w:eastAsia="仿宋" w:hAnsi="仿宋" w:hint="eastAsia"/>
                <w:sz w:val="18"/>
                <w:szCs w:val="18"/>
                <w:lang w:val="x-none"/>
              </w:rPr>
              <w:t>钻井信息化（难点）</w:t>
            </w:r>
          </w:p>
        </w:tc>
        <w:tc>
          <w:tcPr>
            <w:tcW w:w="397" w:type="dxa"/>
            <w:vAlign w:val="center"/>
          </w:tcPr>
          <w:p w14:paraId="759E6D73" w14:textId="6EE81A5D" w:rsidR="00113D68" w:rsidRDefault="00326636" w:rsidP="00113D68">
            <w:pPr>
              <w:rPr>
                <w:rFonts w:ascii="仿宋" w:eastAsia="仿宋" w:hAnsi="仿宋"/>
                <w:sz w:val="18"/>
                <w:szCs w:val="18"/>
                <w:lang w:val="x-none"/>
              </w:rPr>
            </w:pPr>
            <w:r>
              <w:rPr>
                <w:rFonts w:ascii="仿宋" w:eastAsia="仿宋" w:hAnsi="仿宋" w:hint="eastAsia"/>
                <w:sz w:val="18"/>
                <w:szCs w:val="18"/>
                <w:lang w:val="x-none"/>
              </w:rPr>
              <w:t>1</w:t>
            </w:r>
          </w:p>
        </w:tc>
        <w:tc>
          <w:tcPr>
            <w:tcW w:w="1134" w:type="dxa"/>
            <w:vAlign w:val="center"/>
          </w:tcPr>
          <w:p w14:paraId="30F23DBD" w14:textId="77777777" w:rsidR="00326636" w:rsidRDefault="00326636" w:rsidP="00326636">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p w14:paraId="59D9CE3C" w14:textId="583741CB" w:rsidR="00113D68" w:rsidRDefault="00326636" w:rsidP="00326636">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记忆</w:t>
            </w:r>
          </w:p>
        </w:tc>
      </w:tr>
      <w:tr w:rsidR="00113D68" w14:paraId="16A415D1" w14:textId="77777777" w:rsidTr="00FE6015">
        <w:trPr>
          <w:trHeight w:val="20"/>
          <w:jc w:val="center"/>
        </w:trPr>
        <w:tc>
          <w:tcPr>
            <w:tcW w:w="1247" w:type="dxa"/>
            <w:vMerge/>
            <w:vAlign w:val="center"/>
          </w:tcPr>
          <w:p w14:paraId="3A3F6DF3" w14:textId="77777777" w:rsidR="00113D68" w:rsidRDefault="00113D68" w:rsidP="00113D68">
            <w:pPr>
              <w:rPr>
                <w:rFonts w:ascii="仿宋" w:eastAsia="仿宋" w:hAnsi="仿宋"/>
                <w:sz w:val="18"/>
                <w:szCs w:val="18"/>
                <w:lang w:val="x-none"/>
              </w:rPr>
            </w:pPr>
          </w:p>
        </w:tc>
        <w:tc>
          <w:tcPr>
            <w:tcW w:w="1814" w:type="dxa"/>
            <w:vAlign w:val="center"/>
          </w:tcPr>
          <w:p w14:paraId="2E69C750" w14:textId="1A55821B" w:rsidR="00113D68" w:rsidRDefault="00113D68" w:rsidP="00113D68">
            <w:pPr>
              <w:rPr>
                <w:rFonts w:ascii="仿宋" w:eastAsia="仿宋" w:hAnsi="仿宋"/>
                <w:sz w:val="18"/>
                <w:szCs w:val="18"/>
                <w:lang w:val="x-none"/>
              </w:rPr>
            </w:pPr>
            <w:r>
              <w:rPr>
                <w:rFonts w:ascii="仿宋" w:eastAsia="仿宋" w:hAnsi="仿宋" w:hint="eastAsia"/>
                <w:sz w:val="18"/>
                <w:szCs w:val="18"/>
                <w:lang w:val="x-none"/>
              </w:rPr>
              <w:t>4</w:t>
            </w:r>
            <w:r>
              <w:rPr>
                <w:rFonts w:ascii="仿宋" w:eastAsia="仿宋" w:hAnsi="仿宋"/>
                <w:sz w:val="18"/>
                <w:szCs w:val="18"/>
                <w:lang w:val="x-none"/>
              </w:rPr>
              <w:t>.3</w:t>
            </w:r>
            <w:r w:rsidRPr="00113D68">
              <w:rPr>
                <w:rFonts w:ascii="仿宋" w:eastAsia="仿宋" w:hAnsi="仿宋" w:hint="eastAsia"/>
                <w:sz w:val="18"/>
                <w:szCs w:val="18"/>
                <w:lang w:val="x-none"/>
              </w:rPr>
              <w:t>钻井智化发展</w:t>
            </w:r>
          </w:p>
        </w:tc>
        <w:tc>
          <w:tcPr>
            <w:tcW w:w="3685" w:type="dxa"/>
            <w:vAlign w:val="center"/>
          </w:tcPr>
          <w:p w14:paraId="53147EB6" w14:textId="77777777" w:rsidR="00113D68" w:rsidRDefault="00326636" w:rsidP="00113D68">
            <w:pPr>
              <w:rPr>
                <w:rFonts w:ascii="仿宋" w:eastAsia="仿宋" w:hAnsi="仿宋"/>
                <w:sz w:val="18"/>
                <w:szCs w:val="18"/>
                <w:lang w:val="x-none"/>
              </w:rPr>
            </w:pPr>
            <w:r>
              <w:rPr>
                <w:rFonts w:ascii="仿宋" w:eastAsia="仿宋" w:hAnsi="仿宋" w:hint="eastAsia"/>
                <w:sz w:val="18"/>
                <w:szCs w:val="18"/>
                <w:lang w:val="x-none"/>
              </w:rPr>
              <w:t>1</w:t>
            </w:r>
            <w:r>
              <w:rPr>
                <w:rFonts w:ascii="仿宋" w:eastAsia="仿宋" w:hAnsi="仿宋"/>
                <w:sz w:val="18"/>
                <w:szCs w:val="18"/>
                <w:lang w:val="x-none"/>
              </w:rPr>
              <w:t>.</w:t>
            </w:r>
            <w:r>
              <w:rPr>
                <w:rFonts w:ascii="仿宋" w:eastAsia="仿宋" w:hAnsi="仿宋" w:hint="eastAsia"/>
                <w:sz w:val="18"/>
                <w:szCs w:val="18"/>
                <w:lang w:val="x-none"/>
              </w:rPr>
              <w:t>地面智能化</w:t>
            </w:r>
          </w:p>
          <w:p w14:paraId="12D410A2" w14:textId="77777777" w:rsidR="00326636" w:rsidRDefault="00326636" w:rsidP="00113D68">
            <w:pPr>
              <w:rPr>
                <w:rFonts w:ascii="仿宋" w:eastAsia="仿宋" w:hAnsi="仿宋"/>
                <w:sz w:val="18"/>
                <w:szCs w:val="18"/>
                <w:lang w:val="x-none"/>
              </w:rPr>
            </w:pPr>
            <w:r>
              <w:rPr>
                <w:rFonts w:ascii="仿宋" w:eastAsia="仿宋" w:hAnsi="仿宋" w:hint="eastAsia"/>
                <w:sz w:val="18"/>
                <w:szCs w:val="18"/>
                <w:lang w:val="x-none"/>
              </w:rPr>
              <w:t>2</w:t>
            </w:r>
            <w:r>
              <w:rPr>
                <w:rFonts w:ascii="仿宋" w:eastAsia="仿宋" w:hAnsi="仿宋"/>
                <w:sz w:val="18"/>
                <w:szCs w:val="18"/>
                <w:lang w:val="x-none"/>
              </w:rPr>
              <w:t>.</w:t>
            </w:r>
            <w:r>
              <w:rPr>
                <w:rFonts w:ascii="仿宋" w:eastAsia="仿宋" w:hAnsi="仿宋" w:hint="eastAsia"/>
                <w:sz w:val="18"/>
                <w:szCs w:val="18"/>
                <w:lang w:val="x-none"/>
              </w:rPr>
              <w:t>井下智能化</w:t>
            </w:r>
          </w:p>
          <w:p w14:paraId="2B101F35" w14:textId="5CA777C1" w:rsidR="00326636" w:rsidRPr="00326636" w:rsidRDefault="00326636" w:rsidP="00113D68">
            <w:pPr>
              <w:rPr>
                <w:rFonts w:ascii="仿宋" w:eastAsia="仿宋" w:hAnsi="仿宋"/>
                <w:sz w:val="18"/>
                <w:szCs w:val="18"/>
              </w:rPr>
            </w:pPr>
            <w:r>
              <w:rPr>
                <w:rFonts w:ascii="仿宋" w:eastAsia="仿宋" w:hAnsi="仿宋" w:hint="eastAsia"/>
                <w:sz w:val="18"/>
                <w:szCs w:val="18"/>
                <w:lang w:val="x-none"/>
              </w:rPr>
              <w:t>3</w:t>
            </w:r>
            <w:r>
              <w:rPr>
                <w:rFonts w:ascii="仿宋" w:eastAsia="仿宋" w:hAnsi="仿宋"/>
                <w:sz w:val="18"/>
                <w:szCs w:val="18"/>
                <w:lang w:val="x-none"/>
              </w:rPr>
              <w:t>.</w:t>
            </w:r>
            <w:r w:rsidRPr="00326636">
              <w:rPr>
                <w:rFonts w:ascii="仿宋" w:eastAsia="仿宋" w:hAnsi="仿宋" w:hint="eastAsia"/>
                <w:sz w:val="18"/>
                <w:szCs w:val="18"/>
              </w:rPr>
              <w:t>智能钻井专家系统</w:t>
            </w:r>
            <w:r>
              <w:rPr>
                <w:rFonts w:ascii="仿宋" w:eastAsia="仿宋" w:hAnsi="仿宋" w:hint="eastAsia"/>
                <w:sz w:val="18"/>
                <w:szCs w:val="18"/>
                <w:lang w:val="x-none"/>
              </w:rPr>
              <w:t>（难点）</w:t>
            </w:r>
          </w:p>
        </w:tc>
        <w:tc>
          <w:tcPr>
            <w:tcW w:w="397" w:type="dxa"/>
            <w:vAlign w:val="center"/>
          </w:tcPr>
          <w:p w14:paraId="2489F13F" w14:textId="59485420" w:rsidR="00113D68" w:rsidRDefault="00326636" w:rsidP="00113D68">
            <w:pPr>
              <w:rPr>
                <w:rFonts w:ascii="仿宋" w:eastAsia="仿宋" w:hAnsi="仿宋"/>
                <w:sz w:val="18"/>
                <w:szCs w:val="18"/>
                <w:lang w:val="x-none"/>
              </w:rPr>
            </w:pPr>
            <w:r>
              <w:rPr>
                <w:rFonts w:ascii="仿宋" w:eastAsia="仿宋" w:hAnsi="仿宋" w:hint="eastAsia"/>
                <w:sz w:val="18"/>
                <w:szCs w:val="18"/>
                <w:lang w:val="x-none"/>
              </w:rPr>
              <w:t>1</w:t>
            </w:r>
          </w:p>
        </w:tc>
        <w:tc>
          <w:tcPr>
            <w:tcW w:w="1134" w:type="dxa"/>
            <w:vAlign w:val="center"/>
          </w:tcPr>
          <w:p w14:paraId="5AE3E32F" w14:textId="77777777" w:rsidR="00326636" w:rsidRDefault="00326636" w:rsidP="00326636">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p w14:paraId="5AF8D22E" w14:textId="738F6520" w:rsidR="00113D68" w:rsidRDefault="00326636" w:rsidP="00326636">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记忆</w:t>
            </w:r>
          </w:p>
        </w:tc>
      </w:tr>
      <w:tr w:rsidR="00113D68" w14:paraId="334D859A" w14:textId="77777777" w:rsidTr="00FE6015">
        <w:trPr>
          <w:trHeight w:val="20"/>
          <w:jc w:val="center"/>
        </w:trPr>
        <w:tc>
          <w:tcPr>
            <w:tcW w:w="1247" w:type="dxa"/>
            <w:vMerge/>
            <w:vAlign w:val="center"/>
          </w:tcPr>
          <w:p w14:paraId="43BF6BEC" w14:textId="77777777" w:rsidR="00113D68" w:rsidRDefault="00113D68" w:rsidP="00113D68">
            <w:pPr>
              <w:rPr>
                <w:rFonts w:ascii="仿宋" w:eastAsia="仿宋" w:hAnsi="仿宋"/>
                <w:sz w:val="18"/>
                <w:szCs w:val="18"/>
                <w:lang w:val="x-none"/>
              </w:rPr>
            </w:pPr>
          </w:p>
        </w:tc>
        <w:tc>
          <w:tcPr>
            <w:tcW w:w="1814" w:type="dxa"/>
            <w:vAlign w:val="center"/>
          </w:tcPr>
          <w:p w14:paraId="219C208B" w14:textId="3D18E82A" w:rsidR="00113D68" w:rsidRDefault="00113D68" w:rsidP="00113D68">
            <w:pPr>
              <w:rPr>
                <w:rFonts w:ascii="仿宋" w:eastAsia="仿宋" w:hAnsi="仿宋"/>
                <w:sz w:val="18"/>
                <w:szCs w:val="18"/>
                <w:lang w:val="x-none"/>
              </w:rPr>
            </w:pPr>
            <w:r>
              <w:rPr>
                <w:rFonts w:ascii="仿宋" w:eastAsia="仿宋" w:hAnsi="仿宋" w:hint="eastAsia"/>
                <w:sz w:val="18"/>
                <w:szCs w:val="18"/>
                <w:lang w:val="x-none"/>
              </w:rPr>
              <w:t>4</w:t>
            </w:r>
            <w:r>
              <w:rPr>
                <w:rFonts w:ascii="仿宋" w:eastAsia="仿宋" w:hAnsi="仿宋"/>
                <w:sz w:val="18"/>
                <w:szCs w:val="18"/>
                <w:lang w:val="x-none"/>
              </w:rPr>
              <w:t>.4</w:t>
            </w:r>
            <w:r w:rsidRPr="00113D68">
              <w:rPr>
                <w:rFonts w:ascii="仿宋" w:eastAsia="仿宋" w:hAnsi="仿宋" w:hint="eastAsia"/>
                <w:sz w:val="18"/>
                <w:szCs w:val="18"/>
                <w:lang w:val="x-none"/>
              </w:rPr>
              <w:t>钻井液与固井技术</w:t>
            </w:r>
          </w:p>
        </w:tc>
        <w:tc>
          <w:tcPr>
            <w:tcW w:w="3685" w:type="dxa"/>
            <w:vAlign w:val="center"/>
          </w:tcPr>
          <w:p w14:paraId="579AC04C" w14:textId="59C0D59B" w:rsidR="00113D68" w:rsidRDefault="00326636" w:rsidP="00113D68">
            <w:pPr>
              <w:rPr>
                <w:rFonts w:ascii="仿宋" w:eastAsia="仿宋" w:hAnsi="仿宋"/>
                <w:sz w:val="18"/>
                <w:szCs w:val="18"/>
                <w:lang w:val="x-none"/>
              </w:rPr>
            </w:pPr>
            <w:r>
              <w:rPr>
                <w:rFonts w:ascii="仿宋" w:eastAsia="仿宋" w:hAnsi="仿宋" w:hint="eastAsia"/>
                <w:sz w:val="18"/>
                <w:szCs w:val="18"/>
                <w:lang w:val="x-none"/>
              </w:rPr>
              <w:t>1</w:t>
            </w:r>
            <w:r>
              <w:rPr>
                <w:rFonts w:ascii="仿宋" w:eastAsia="仿宋" w:hAnsi="仿宋"/>
                <w:sz w:val="18"/>
                <w:szCs w:val="18"/>
                <w:lang w:val="x-none"/>
              </w:rPr>
              <w:t>.</w:t>
            </w:r>
            <w:r>
              <w:rPr>
                <w:rFonts w:ascii="仿宋" w:eastAsia="仿宋" w:hAnsi="仿宋" w:hint="eastAsia"/>
                <w:sz w:val="18"/>
                <w:szCs w:val="18"/>
                <w:lang w:val="x-none"/>
              </w:rPr>
              <w:t>油基钻井液技术（重点）</w:t>
            </w:r>
          </w:p>
          <w:p w14:paraId="7D9925DF" w14:textId="55CF74B2" w:rsidR="00326636" w:rsidRDefault="00326636" w:rsidP="00113D68">
            <w:pPr>
              <w:rPr>
                <w:rFonts w:ascii="仿宋" w:eastAsia="仿宋" w:hAnsi="仿宋"/>
                <w:sz w:val="18"/>
                <w:szCs w:val="18"/>
                <w:lang w:val="x-none"/>
              </w:rPr>
            </w:pPr>
            <w:r>
              <w:rPr>
                <w:rFonts w:ascii="仿宋" w:eastAsia="仿宋" w:hAnsi="仿宋" w:hint="eastAsia"/>
                <w:sz w:val="18"/>
                <w:szCs w:val="18"/>
                <w:lang w:val="x-none"/>
              </w:rPr>
              <w:t>2</w:t>
            </w:r>
            <w:r>
              <w:rPr>
                <w:rFonts w:ascii="仿宋" w:eastAsia="仿宋" w:hAnsi="仿宋"/>
                <w:sz w:val="18"/>
                <w:szCs w:val="18"/>
                <w:lang w:val="x-none"/>
              </w:rPr>
              <w:t>.</w:t>
            </w:r>
            <w:r>
              <w:rPr>
                <w:rFonts w:ascii="仿宋" w:eastAsia="仿宋" w:hAnsi="仿宋" w:hint="eastAsia"/>
                <w:sz w:val="18"/>
                <w:szCs w:val="18"/>
                <w:lang w:val="x-none"/>
              </w:rPr>
              <w:t>固井技术发展（重点）</w:t>
            </w:r>
          </w:p>
        </w:tc>
        <w:tc>
          <w:tcPr>
            <w:tcW w:w="397" w:type="dxa"/>
            <w:vAlign w:val="center"/>
          </w:tcPr>
          <w:p w14:paraId="774ED0BF" w14:textId="46D030A8" w:rsidR="00113D68" w:rsidRDefault="00326636" w:rsidP="00113D68">
            <w:pPr>
              <w:rPr>
                <w:rFonts w:ascii="仿宋" w:eastAsia="仿宋" w:hAnsi="仿宋"/>
                <w:sz w:val="18"/>
                <w:szCs w:val="18"/>
                <w:lang w:val="x-none"/>
              </w:rPr>
            </w:pPr>
            <w:r>
              <w:rPr>
                <w:rFonts w:ascii="仿宋" w:eastAsia="仿宋" w:hAnsi="仿宋" w:hint="eastAsia"/>
                <w:sz w:val="18"/>
                <w:szCs w:val="18"/>
                <w:lang w:val="x-none"/>
              </w:rPr>
              <w:t>1</w:t>
            </w:r>
          </w:p>
        </w:tc>
        <w:tc>
          <w:tcPr>
            <w:tcW w:w="1134" w:type="dxa"/>
            <w:vAlign w:val="center"/>
          </w:tcPr>
          <w:p w14:paraId="5F2781C5" w14:textId="77777777" w:rsidR="00326636" w:rsidRDefault="00326636" w:rsidP="00326636">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p w14:paraId="51AC4C77" w14:textId="77777777" w:rsidR="00113D68" w:rsidRDefault="00326636" w:rsidP="00326636">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记忆</w:t>
            </w:r>
          </w:p>
          <w:p w14:paraId="25AB2F97" w14:textId="429B289D" w:rsidR="00326636" w:rsidRDefault="00326636" w:rsidP="00326636">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应用</w:t>
            </w:r>
          </w:p>
        </w:tc>
      </w:tr>
    </w:tbl>
    <w:p w14:paraId="50420222" w14:textId="77777777" w:rsidR="000F1964" w:rsidRPr="00613316" w:rsidRDefault="00D8667E" w:rsidP="00AC5BFF">
      <w:pPr>
        <w:ind w:firstLineChars="200" w:firstLine="360"/>
        <w:rPr>
          <w:rFonts w:ascii="仿宋" w:eastAsia="仿宋" w:hAnsi="仿宋"/>
          <w:sz w:val="18"/>
          <w:szCs w:val="18"/>
          <w:lang w:val="x-none"/>
        </w:rPr>
      </w:pPr>
      <w:r w:rsidRPr="003B38A8">
        <w:rPr>
          <w:rFonts w:ascii="仿宋" w:eastAsia="仿宋" w:hAnsi="仿宋" w:hint="eastAsia"/>
          <w:sz w:val="18"/>
          <w:szCs w:val="18"/>
          <w:lang w:val="x-none"/>
        </w:rPr>
        <w:t>注：在“</w:t>
      </w:r>
      <w:r w:rsidR="005C0AEB" w:rsidRPr="003B38A8">
        <w:rPr>
          <w:rFonts w:ascii="仿宋" w:eastAsia="仿宋" w:hAnsi="仿宋" w:hint="eastAsia"/>
          <w:sz w:val="18"/>
          <w:szCs w:val="18"/>
          <w:lang w:val="x-none"/>
        </w:rPr>
        <w:t>学习</w:t>
      </w:r>
      <w:r w:rsidRPr="003B38A8">
        <w:rPr>
          <w:rFonts w:ascii="仿宋" w:eastAsia="仿宋" w:hAnsi="仿宋" w:hint="eastAsia"/>
          <w:sz w:val="18"/>
          <w:szCs w:val="18"/>
          <w:lang w:val="x-none"/>
        </w:rPr>
        <w:t>要求”</w:t>
      </w:r>
      <w:r w:rsidR="00784BB5" w:rsidRPr="003B38A8">
        <w:rPr>
          <w:rFonts w:ascii="仿宋" w:eastAsia="仿宋" w:hAnsi="仿宋" w:hint="eastAsia"/>
          <w:sz w:val="18"/>
          <w:szCs w:val="18"/>
          <w:lang w:val="x-none"/>
        </w:rPr>
        <w:t>一栏补充</w:t>
      </w:r>
      <w:r w:rsidR="00323C78">
        <w:rPr>
          <w:rFonts w:ascii="仿宋" w:eastAsia="仿宋" w:hAnsi="仿宋" w:hint="eastAsia"/>
          <w:sz w:val="18"/>
          <w:szCs w:val="18"/>
          <w:lang w:val="x-none"/>
        </w:rPr>
        <w:t>选项</w:t>
      </w:r>
      <w:r w:rsidR="00784BB5" w:rsidRPr="003B38A8">
        <w:rPr>
          <w:rFonts w:ascii="仿宋" w:eastAsia="仿宋" w:hAnsi="仿宋" w:hint="eastAsia"/>
          <w:sz w:val="18"/>
          <w:szCs w:val="18"/>
          <w:lang w:val="x-none"/>
        </w:rPr>
        <w:t>，</w:t>
      </w:r>
      <w:r w:rsidR="00784BB5" w:rsidRPr="003B38A8">
        <w:rPr>
          <w:rFonts w:ascii="仿宋" w:eastAsia="仿宋" w:hAnsi="仿宋"/>
          <w:sz w:val="18"/>
          <w:szCs w:val="18"/>
          <w:lang w:val="x-none"/>
        </w:rPr>
        <w:t>可以多选</w:t>
      </w:r>
      <w:r w:rsidRPr="003B38A8">
        <w:rPr>
          <w:rFonts w:ascii="仿宋" w:eastAsia="仿宋" w:hAnsi="仿宋" w:hint="eastAsia"/>
          <w:sz w:val="18"/>
          <w:szCs w:val="18"/>
          <w:lang w:val="x-none"/>
        </w:rPr>
        <w:t>，无要求</w:t>
      </w:r>
      <w:r w:rsidR="006E61EC" w:rsidRPr="003B38A8">
        <w:rPr>
          <w:rFonts w:ascii="仿宋" w:eastAsia="仿宋" w:hAnsi="仿宋" w:hint="eastAsia"/>
          <w:sz w:val="18"/>
          <w:szCs w:val="18"/>
          <w:lang w:val="x-none"/>
        </w:rPr>
        <w:t>可</w:t>
      </w:r>
      <w:r w:rsidRPr="003B38A8">
        <w:rPr>
          <w:rFonts w:ascii="仿宋" w:eastAsia="仿宋" w:hAnsi="仿宋" w:hint="eastAsia"/>
          <w:sz w:val="18"/>
          <w:szCs w:val="18"/>
          <w:lang w:val="x-none"/>
        </w:rPr>
        <w:t>不填</w:t>
      </w:r>
      <w:r w:rsidR="00323C78">
        <w:rPr>
          <w:rFonts w:ascii="仿宋" w:eastAsia="仿宋" w:hAnsi="仿宋" w:hint="eastAsia"/>
          <w:sz w:val="18"/>
          <w:szCs w:val="18"/>
          <w:lang w:val="x-none"/>
        </w:rPr>
        <w:t>，</w:t>
      </w:r>
      <w:r w:rsidR="00323C78">
        <w:rPr>
          <w:rFonts w:ascii="仿宋" w:eastAsia="仿宋" w:hAnsi="仿宋"/>
          <w:sz w:val="18"/>
          <w:szCs w:val="18"/>
          <w:lang w:val="x-none"/>
        </w:rPr>
        <w:t>也可自定要求</w:t>
      </w:r>
      <w:r w:rsidRPr="003B38A8">
        <w:rPr>
          <w:rFonts w:ascii="仿宋" w:eastAsia="仿宋" w:hAnsi="仿宋" w:hint="eastAsia"/>
          <w:sz w:val="18"/>
          <w:szCs w:val="18"/>
          <w:lang w:val="x-none"/>
        </w:rPr>
        <w:t>。</w:t>
      </w:r>
      <w:r w:rsidRPr="0028273B">
        <w:rPr>
          <w:rFonts w:ascii="仿宋" w:eastAsia="仿宋" w:hAnsi="仿宋" w:hint="eastAsia"/>
          <w:b/>
          <w:sz w:val="18"/>
          <w:szCs w:val="18"/>
          <w:lang w:val="x-none"/>
        </w:rPr>
        <w:t>记忆，</w:t>
      </w:r>
      <w:r w:rsidRPr="00613316">
        <w:rPr>
          <w:rFonts w:ascii="仿宋" w:eastAsia="仿宋" w:hAnsi="仿宋" w:hint="eastAsia"/>
          <w:sz w:val="18"/>
          <w:szCs w:val="18"/>
          <w:lang w:val="x-none"/>
        </w:rPr>
        <w:t>指能从记忆库中找到相关的知识、概念、术语或材料与当前的信息进行比较、确认，能记住并能不加理解的列出、描述这些知识、概念、术语或材料；</w:t>
      </w:r>
      <w:r w:rsidRPr="00B3682A">
        <w:rPr>
          <w:rFonts w:ascii="仿宋" w:eastAsia="仿宋" w:hAnsi="仿宋" w:hint="eastAsia"/>
          <w:b/>
          <w:sz w:val="18"/>
          <w:szCs w:val="18"/>
          <w:lang w:val="x-none"/>
        </w:rPr>
        <w:t>理解，</w:t>
      </w:r>
      <w:r w:rsidR="00784BB5" w:rsidRPr="00613316">
        <w:rPr>
          <w:rFonts w:ascii="仿宋" w:eastAsia="仿宋" w:hAnsi="仿宋" w:hint="eastAsia"/>
          <w:sz w:val="18"/>
          <w:szCs w:val="18"/>
          <w:lang w:val="x-none"/>
        </w:rPr>
        <w:t>指</w:t>
      </w:r>
      <w:r w:rsidR="00A639D1" w:rsidRPr="00613316">
        <w:rPr>
          <w:rFonts w:ascii="仿宋" w:eastAsia="仿宋" w:hAnsi="仿宋" w:hint="eastAsia"/>
          <w:sz w:val="18"/>
          <w:szCs w:val="18"/>
          <w:lang w:val="x-none"/>
        </w:rPr>
        <w:t>能对所</w:t>
      </w:r>
      <w:r w:rsidRPr="00613316">
        <w:rPr>
          <w:rFonts w:ascii="仿宋" w:eastAsia="仿宋" w:hAnsi="仿宋" w:hint="eastAsia"/>
          <w:sz w:val="18"/>
          <w:szCs w:val="18"/>
          <w:lang w:val="x-none"/>
        </w:rPr>
        <w:t>学的内容作归纳、分类、解释</w:t>
      </w:r>
      <w:r w:rsidR="006E61EC">
        <w:rPr>
          <w:rFonts w:ascii="仿宋" w:eastAsia="仿宋" w:hAnsi="仿宋" w:hint="eastAsia"/>
          <w:sz w:val="18"/>
          <w:szCs w:val="18"/>
          <w:lang w:val="x-none"/>
        </w:rPr>
        <w:t>、</w:t>
      </w:r>
      <w:r w:rsidRPr="00613316">
        <w:rPr>
          <w:rFonts w:ascii="仿宋" w:eastAsia="仿宋" w:hAnsi="仿宋" w:hint="eastAsia"/>
          <w:sz w:val="18"/>
          <w:szCs w:val="18"/>
          <w:lang w:val="x-none"/>
        </w:rPr>
        <w:t>总结、推断和一定程度的发挥；</w:t>
      </w:r>
      <w:r w:rsidRPr="00B3682A">
        <w:rPr>
          <w:rFonts w:ascii="仿宋" w:eastAsia="仿宋" w:hAnsi="仿宋" w:hint="eastAsia"/>
          <w:b/>
          <w:sz w:val="18"/>
          <w:szCs w:val="18"/>
          <w:lang w:val="x-none"/>
        </w:rPr>
        <w:t>应用，</w:t>
      </w:r>
      <w:r w:rsidRPr="00613316">
        <w:rPr>
          <w:rFonts w:ascii="仿宋" w:eastAsia="仿宋" w:hAnsi="仿宋" w:hint="eastAsia"/>
          <w:sz w:val="18"/>
          <w:szCs w:val="18"/>
          <w:lang w:val="x-none"/>
        </w:rPr>
        <w:t>指能选择正确的程序应用、实施所学到的内容，并能进行必要的计算或决断；</w:t>
      </w:r>
      <w:r w:rsidRPr="00B3682A">
        <w:rPr>
          <w:rFonts w:ascii="仿宋" w:eastAsia="仿宋" w:hAnsi="仿宋" w:hint="eastAsia"/>
          <w:b/>
          <w:sz w:val="18"/>
          <w:szCs w:val="18"/>
          <w:lang w:val="x-none"/>
        </w:rPr>
        <w:t>综合分析，</w:t>
      </w:r>
      <w:r w:rsidR="006E61EC">
        <w:rPr>
          <w:rFonts w:ascii="仿宋" w:eastAsia="仿宋" w:hAnsi="仿宋" w:hint="eastAsia"/>
          <w:sz w:val="18"/>
          <w:szCs w:val="18"/>
          <w:lang w:val="x-none"/>
        </w:rPr>
        <w:t>指能将所学的内容分解并找出它们的相互关系和构成，</w:t>
      </w:r>
      <w:r w:rsidRPr="00613316">
        <w:rPr>
          <w:rFonts w:ascii="仿宋" w:eastAsia="仿宋" w:hAnsi="仿宋" w:hint="eastAsia"/>
          <w:sz w:val="18"/>
          <w:szCs w:val="18"/>
          <w:lang w:val="x-none"/>
        </w:rPr>
        <w:t>或能计划、创造、建造</w:t>
      </w:r>
      <w:r w:rsidR="003B38A8">
        <w:rPr>
          <w:rFonts w:ascii="仿宋" w:eastAsia="仿宋" w:hAnsi="仿宋" w:hint="eastAsia"/>
          <w:sz w:val="18"/>
          <w:szCs w:val="18"/>
          <w:lang w:val="x-none"/>
        </w:rPr>
        <w:t>、</w:t>
      </w:r>
      <w:r w:rsidRPr="00613316">
        <w:rPr>
          <w:rFonts w:ascii="仿宋" w:eastAsia="仿宋" w:hAnsi="仿宋" w:hint="eastAsia"/>
          <w:sz w:val="18"/>
          <w:szCs w:val="18"/>
          <w:lang w:val="x-none"/>
        </w:rPr>
        <w:t>有改变的重构</w:t>
      </w:r>
      <w:r w:rsidR="006E61EC">
        <w:rPr>
          <w:rFonts w:ascii="仿宋" w:eastAsia="仿宋" w:hAnsi="仿宋" w:hint="eastAsia"/>
          <w:sz w:val="18"/>
          <w:szCs w:val="18"/>
          <w:lang w:val="x-none"/>
        </w:rPr>
        <w:t>，</w:t>
      </w:r>
      <w:r w:rsidRPr="00613316">
        <w:rPr>
          <w:rFonts w:ascii="仿宋" w:eastAsia="仿宋" w:hAnsi="仿宋" w:hint="eastAsia"/>
          <w:sz w:val="18"/>
          <w:szCs w:val="18"/>
          <w:lang w:val="x-none"/>
        </w:rPr>
        <w:t>或能作评论、</w:t>
      </w:r>
      <w:r w:rsidRPr="00613316">
        <w:rPr>
          <w:rFonts w:ascii="仿宋" w:eastAsia="仿宋" w:hAnsi="仿宋" w:hint="eastAsia"/>
          <w:sz w:val="18"/>
          <w:szCs w:val="18"/>
          <w:lang w:val="x-none"/>
        </w:rPr>
        <w:lastRenderedPageBreak/>
        <w:t>总结、估计、预测、评估、论证和答辩。</w:t>
      </w:r>
    </w:p>
    <w:p w14:paraId="106200FC" w14:textId="77777777" w:rsidR="00AC5BFF" w:rsidRPr="00AC5BFF" w:rsidRDefault="00753477" w:rsidP="00D2634B">
      <w:pPr>
        <w:rPr>
          <w:rFonts w:ascii="黑体" w:eastAsia="黑体" w:hAnsi="黑体"/>
          <w:szCs w:val="21"/>
          <w:lang w:val="en-GB"/>
        </w:rPr>
      </w:pPr>
      <w:r>
        <w:rPr>
          <w:rFonts w:ascii="黑体" w:eastAsia="黑体" w:hAnsi="黑体" w:hint="eastAsia"/>
          <w:szCs w:val="21"/>
          <w:lang w:val="en-GB"/>
        </w:rPr>
        <w:t>五</w:t>
      </w:r>
      <w:r w:rsidR="00AC5BFF" w:rsidRPr="00AC5BFF">
        <w:rPr>
          <w:rFonts w:ascii="黑体" w:eastAsia="黑体" w:hAnsi="黑体" w:hint="eastAsia"/>
          <w:szCs w:val="21"/>
          <w:lang w:val="en-GB"/>
        </w:rPr>
        <w:t>、教学方法</w:t>
      </w:r>
    </w:p>
    <w:p w14:paraId="1ACC8D0E" w14:textId="5EAE84CA" w:rsidR="00AC5BFF" w:rsidRPr="00AC5BFF" w:rsidRDefault="00326636" w:rsidP="00AC5BFF">
      <w:pPr>
        <w:ind w:firstLineChars="200" w:firstLine="420"/>
        <w:rPr>
          <w:rFonts w:ascii="仿宋" w:eastAsia="仿宋" w:hAnsi="仿宋"/>
          <w:szCs w:val="21"/>
        </w:rPr>
      </w:pPr>
      <w:r w:rsidRPr="00326636">
        <w:rPr>
          <w:rFonts w:ascii="仿宋" w:eastAsia="仿宋" w:hAnsi="仿宋" w:hint="eastAsia"/>
          <w:szCs w:val="21"/>
        </w:rPr>
        <w:t>本课程提倡学生广泛阅读参考书和参考文献，实行课堂讲授、自学与课堂讨论相结合的教学方法，达到教师精讲、学生宽学多练的学习目的</w:t>
      </w:r>
      <w:r w:rsidR="00AC5BFF" w:rsidRPr="00AC5BFF">
        <w:rPr>
          <w:rFonts w:ascii="仿宋" w:eastAsia="仿宋" w:hAnsi="仿宋" w:hint="eastAsia"/>
          <w:szCs w:val="21"/>
        </w:rPr>
        <w:t>。</w:t>
      </w:r>
    </w:p>
    <w:p w14:paraId="344C0CD5" w14:textId="77777777" w:rsidR="00AC5BFF" w:rsidRPr="00AC5BFF" w:rsidRDefault="00753477" w:rsidP="00D2634B">
      <w:pPr>
        <w:rPr>
          <w:rFonts w:ascii="黑体" w:eastAsia="黑体" w:hAnsi="黑体"/>
          <w:szCs w:val="21"/>
          <w:lang w:val="en-GB"/>
        </w:rPr>
      </w:pPr>
      <w:r>
        <w:rPr>
          <w:rFonts w:ascii="黑体" w:eastAsia="黑体" w:hAnsi="黑体" w:hint="eastAsia"/>
          <w:szCs w:val="21"/>
          <w:lang w:val="en-GB"/>
        </w:rPr>
        <w:t>六</w:t>
      </w:r>
      <w:r w:rsidR="00AC5BFF" w:rsidRPr="00AC5BFF">
        <w:rPr>
          <w:rFonts w:ascii="黑体" w:eastAsia="黑体" w:hAnsi="黑体" w:hint="eastAsia"/>
          <w:szCs w:val="21"/>
          <w:lang w:val="en-GB"/>
        </w:rPr>
        <w:t>、考核方式</w:t>
      </w:r>
    </w:p>
    <w:tbl>
      <w:tblPr>
        <w:tblStyle w:val="a9"/>
        <w:tblW w:w="0" w:type="auto"/>
        <w:tblLook w:val="04A0" w:firstRow="1" w:lastRow="0" w:firstColumn="1" w:lastColumn="0" w:noHBand="0" w:noVBand="1"/>
      </w:tblPr>
      <w:tblGrid>
        <w:gridCol w:w="4248"/>
        <w:gridCol w:w="4048"/>
      </w:tblGrid>
      <w:tr w:rsidR="003A41E0" w:rsidRPr="003A41E0" w14:paraId="00899031" w14:textId="146F7A70" w:rsidTr="003A41E0">
        <w:tc>
          <w:tcPr>
            <w:tcW w:w="4248" w:type="dxa"/>
          </w:tcPr>
          <w:p w14:paraId="22AA7650" w14:textId="1916A644" w:rsidR="003A41E0" w:rsidRPr="003A41E0" w:rsidRDefault="003A41E0" w:rsidP="006745D8">
            <w:pPr>
              <w:rPr>
                <w:rFonts w:ascii="仿宋" w:eastAsia="仿宋" w:hAnsi="仿宋"/>
                <w:szCs w:val="21"/>
              </w:rPr>
            </w:pPr>
            <w:proofErr w:type="gramStart"/>
            <w:r w:rsidRPr="003A41E0">
              <w:rPr>
                <w:rFonts w:ascii="仿宋" w:eastAsia="仿宋" w:hAnsi="仿宋" w:hint="eastAsia"/>
                <w:szCs w:val="21"/>
              </w:rPr>
              <w:t>是否排考</w:t>
            </w:r>
            <w:proofErr w:type="gramEnd"/>
          </w:p>
        </w:tc>
        <w:tc>
          <w:tcPr>
            <w:tcW w:w="4048" w:type="dxa"/>
          </w:tcPr>
          <w:p w14:paraId="13B8DF66" w14:textId="6829128C" w:rsidR="003A41E0" w:rsidRPr="003A41E0" w:rsidRDefault="00326636" w:rsidP="006745D8">
            <w:pPr>
              <w:rPr>
                <w:rFonts w:ascii="仿宋" w:eastAsia="仿宋" w:hAnsi="仿宋"/>
                <w:szCs w:val="21"/>
              </w:rPr>
            </w:pPr>
            <w:r>
              <w:rPr>
                <w:rFonts w:ascii="仿宋" w:eastAsia="仿宋" w:hAnsi="仿宋" w:hint="eastAsia"/>
                <w:szCs w:val="21"/>
              </w:rPr>
              <w:t>否</w:t>
            </w:r>
          </w:p>
        </w:tc>
      </w:tr>
      <w:tr w:rsidR="003A41E0" w:rsidRPr="003A41E0" w14:paraId="551472D2" w14:textId="365F1530" w:rsidTr="003A41E0">
        <w:tc>
          <w:tcPr>
            <w:tcW w:w="4248" w:type="dxa"/>
          </w:tcPr>
          <w:p w14:paraId="386D52F6" w14:textId="14F5491C" w:rsidR="003A41E0" w:rsidRPr="003A41E0" w:rsidRDefault="003A41E0" w:rsidP="006745D8">
            <w:pPr>
              <w:rPr>
                <w:rFonts w:ascii="仿宋" w:eastAsia="仿宋" w:hAnsi="仿宋"/>
                <w:szCs w:val="21"/>
              </w:rPr>
            </w:pPr>
            <w:r w:rsidRPr="003A41E0">
              <w:rPr>
                <w:rFonts w:ascii="仿宋" w:eastAsia="仿宋" w:hAnsi="仿宋" w:hint="eastAsia"/>
                <w:szCs w:val="21"/>
              </w:rPr>
              <w:t>考核形式</w:t>
            </w:r>
          </w:p>
        </w:tc>
        <w:tc>
          <w:tcPr>
            <w:tcW w:w="4048" w:type="dxa"/>
          </w:tcPr>
          <w:p w14:paraId="78BC90B3" w14:textId="09041429" w:rsidR="003A41E0" w:rsidRPr="003A41E0" w:rsidRDefault="006D7F0A" w:rsidP="006745D8">
            <w:pPr>
              <w:rPr>
                <w:rFonts w:ascii="仿宋" w:eastAsia="仿宋" w:hAnsi="仿宋"/>
                <w:szCs w:val="21"/>
              </w:rPr>
            </w:pPr>
            <w:r>
              <w:rPr>
                <w:rFonts w:ascii="仿宋" w:eastAsia="仿宋" w:hAnsi="仿宋" w:hint="eastAsia"/>
                <w:szCs w:val="21"/>
              </w:rPr>
              <w:t>期末</w:t>
            </w:r>
            <w:r w:rsidR="00E745D4">
              <w:rPr>
                <w:rFonts w:ascii="仿宋" w:eastAsia="仿宋" w:hAnsi="仿宋" w:hint="eastAsia"/>
                <w:szCs w:val="21"/>
              </w:rPr>
              <w:t>开卷考试</w:t>
            </w:r>
          </w:p>
        </w:tc>
      </w:tr>
      <w:tr w:rsidR="003A41E0" w:rsidRPr="003A41E0" w14:paraId="02C581B2" w14:textId="7508210E" w:rsidTr="003A41E0">
        <w:tc>
          <w:tcPr>
            <w:tcW w:w="4248" w:type="dxa"/>
          </w:tcPr>
          <w:p w14:paraId="0C85C439" w14:textId="210278D0" w:rsidR="003A41E0" w:rsidRPr="003A41E0" w:rsidRDefault="003A41E0" w:rsidP="006745D8">
            <w:pPr>
              <w:rPr>
                <w:rFonts w:ascii="仿宋" w:eastAsia="仿宋" w:hAnsi="仿宋"/>
                <w:szCs w:val="21"/>
              </w:rPr>
            </w:pPr>
            <w:r w:rsidRPr="003A41E0">
              <w:rPr>
                <w:rFonts w:ascii="仿宋" w:eastAsia="仿宋" w:hAnsi="仿宋" w:hint="eastAsia"/>
                <w:szCs w:val="21"/>
              </w:rPr>
              <w:t>成绩评定方式</w:t>
            </w:r>
          </w:p>
        </w:tc>
        <w:tc>
          <w:tcPr>
            <w:tcW w:w="4048" w:type="dxa"/>
          </w:tcPr>
          <w:p w14:paraId="53E90401" w14:textId="0553009E" w:rsidR="003A41E0" w:rsidRPr="003A41E0" w:rsidRDefault="00326636" w:rsidP="006745D8">
            <w:pPr>
              <w:rPr>
                <w:rFonts w:ascii="仿宋" w:eastAsia="仿宋" w:hAnsi="仿宋"/>
                <w:szCs w:val="21"/>
              </w:rPr>
            </w:pPr>
            <w:r>
              <w:rPr>
                <w:rFonts w:ascii="仿宋" w:eastAsia="仿宋" w:hAnsi="仿宋" w:hint="eastAsia"/>
                <w:szCs w:val="21"/>
              </w:rPr>
              <w:t>百分制</w:t>
            </w:r>
          </w:p>
        </w:tc>
      </w:tr>
      <w:tr w:rsidR="003A41E0" w:rsidRPr="003A41E0" w14:paraId="0F288626" w14:textId="2D4B8630" w:rsidTr="003A41E0">
        <w:tc>
          <w:tcPr>
            <w:tcW w:w="4248" w:type="dxa"/>
          </w:tcPr>
          <w:p w14:paraId="6E0D4BF9" w14:textId="76E17B88" w:rsidR="003A41E0" w:rsidRPr="003A41E0" w:rsidRDefault="003A41E0" w:rsidP="006745D8">
            <w:pPr>
              <w:rPr>
                <w:rFonts w:ascii="仿宋" w:eastAsia="仿宋" w:hAnsi="仿宋"/>
                <w:szCs w:val="21"/>
              </w:rPr>
            </w:pPr>
            <w:r w:rsidRPr="003A41E0">
              <w:rPr>
                <w:rFonts w:ascii="仿宋" w:eastAsia="仿宋" w:hAnsi="仿宋" w:hint="eastAsia"/>
                <w:szCs w:val="21"/>
              </w:rPr>
              <w:t>过程成绩/%</w:t>
            </w:r>
          </w:p>
        </w:tc>
        <w:tc>
          <w:tcPr>
            <w:tcW w:w="4048" w:type="dxa"/>
          </w:tcPr>
          <w:p w14:paraId="4567A186" w14:textId="28342961" w:rsidR="003A41E0" w:rsidRPr="003A41E0" w:rsidRDefault="006D7F0A" w:rsidP="006745D8">
            <w:pPr>
              <w:rPr>
                <w:rFonts w:ascii="仿宋" w:eastAsia="仿宋" w:hAnsi="仿宋"/>
                <w:szCs w:val="21"/>
              </w:rPr>
            </w:pPr>
            <w:r>
              <w:rPr>
                <w:rFonts w:ascii="仿宋" w:eastAsia="仿宋" w:hAnsi="仿宋"/>
                <w:szCs w:val="21"/>
              </w:rPr>
              <w:t>40</w:t>
            </w:r>
            <w:r>
              <w:rPr>
                <w:rFonts w:ascii="仿宋" w:eastAsia="仿宋" w:hAnsi="仿宋" w:hint="eastAsia"/>
                <w:szCs w:val="21"/>
              </w:rPr>
              <w:t>（</w:t>
            </w:r>
            <w:r w:rsidR="00382484">
              <w:rPr>
                <w:rFonts w:ascii="仿宋" w:eastAsia="仿宋" w:hAnsi="仿宋" w:hint="eastAsia"/>
                <w:szCs w:val="21"/>
              </w:rPr>
              <w:t>课后</w:t>
            </w:r>
            <w:r>
              <w:rPr>
                <w:rFonts w:ascii="仿宋" w:eastAsia="仿宋" w:hAnsi="仿宋" w:hint="eastAsia"/>
                <w:szCs w:val="21"/>
              </w:rPr>
              <w:t>作业课堂表现</w:t>
            </w:r>
            <w:r w:rsidR="00382484">
              <w:rPr>
                <w:rFonts w:ascii="仿宋" w:eastAsia="仿宋" w:hAnsi="仿宋"/>
                <w:szCs w:val="21"/>
              </w:rPr>
              <w:t>3</w:t>
            </w:r>
            <w:r>
              <w:rPr>
                <w:rFonts w:ascii="仿宋" w:eastAsia="仿宋" w:hAnsi="仿宋"/>
                <w:szCs w:val="21"/>
              </w:rPr>
              <w:t>0%</w:t>
            </w:r>
            <w:r>
              <w:rPr>
                <w:rFonts w:ascii="仿宋" w:eastAsia="仿宋" w:hAnsi="仿宋" w:hint="eastAsia"/>
                <w:szCs w:val="21"/>
              </w:rPr>
              <w:t>+考勤1</w:t>
            </w:r>
            <w:r>
              <w:rPr>
                <w:rFonts w:ascii="仿宋" w:eastAsia="仿宋" w:hAnsi="仿宋"/>
                <w:szCs w:val="21"/>
              </w:rPr>
              <w:t>0%</w:t>
            </w:r>
            <w:r>
              <w:rPr>
                <w:rFonts w:ascii="仿宋" w:eastAsia="仿宋" w:hAnsi="仿宋" w:hint="eastAsia"/>
                <w:szCs w:val="21"/>
              </w:rPr>
              <w:t>）</w:t>
            </w:r>
          </w:p>
        </w:tc>
      </w:tr>
      <w:tr w:rsidR="003A41E0" w:rsidRPr="003A41E0" w14:paraId="795AED9E" w14:textId="33AC7376" w:rsidTr="003A41E0">
        <w:tc>
          <w:tcPr>
            <w:tcW w:w="4248" w:type="dxa"/>
          </w:tcPr>
          <w:p w14:paraId="20AF1F92" w14:textId="434D048C" w:rsidR="003A41E0" w:rsidRPr="003A41E0" w:rsidRDefault="003A41E0" w:rsidP="006745D8">
            <w:pPr>
              <w:rPr>
                <w:rFonts w:ascii="仿宋" w:eastAsia="仿宋" w:hAnsi="仿宋"/>
                <w:szCs w:val="21"/>
              </w:rPr>
            </w:pPr>
            <w:r w:rsidRPr="003A41E0">
              <w:rPr>
                <w:rFonts w:ascii="仿宋" w:eastAsia="仿宋" w:hAnsi="仿宋" w:hint="eastAsia"/>
                <w:szCs w:val="21"/>
              </w:rPr>
              <w:t>实验成绩/%</w:t>
            </w:r>
          </w:p>
        </w:tc>
        <w:tc>
          <w:tcPr>
            <w:tcW w:w="4048" w:type="dxa"/>
          </w:tcPr>
          <w:p w14:paraId="79D65147" w14:textId="2C3043C6" w:rsidR="003A41E0" w:rsidRPr="003A41E0" w:rsidRDefault="00326636" w:rsidP="006745D8">
            <w:pPr>
              <w:rPr>
                <w:rFonts w:ascii="仿宋" w:eastAsia="仿宋" w:hAnsi="仿宋"/>
                <w:szCs w:val="21"/>
              </w:rPr>
            </w:pPr>
            <w:r>
              <w:rPr>
                <w:rFonts w:ascii="仿宋" w:eastAsia="仿宋" w:hAnsi="仿宋" w:hint="eastAsia"/>
                <w:szCs w:val="21"/>
              </w:rPr>
              <w:t>0</w:t>
            </w:r>
          </w:p>
        </w:tc>
      </w:tr>
      <w:tr w:rsidR="003A41E0" w:rsidRPr="003A41E0" w14:paraId="21E43D56" w14:textId="2DF901B6" w:rsidTr="006D7F0A">
        <w:tc>
          <w:tcPr>
            <w:tcW w:w="4248" w:type="dxa"/>
            <w:vAlign w:val="center"/>
          </w:tcPr>
          <w:p w14:paraId="305AAE7A" w14:textId="7CB43750" w:rsidR="003A41E0" w:rsidRPr="003A41E0" w:rsidRDefault="003A41E0" w:rsidP="006D7F0A">
            <w:pPr>
              <w:rPr>
                <w:rFonts w:ascii="仿宋" w:eastAsia="仿宋" w:hAnsi="仿宋"/>
                <w:szCs w:val="21"/>
              </w:rPr>
            </w:pPr>
            <w:proofErr w:type="gramStart"/>
            <w:r w:rsidRPr="003A41E0">
              <w:rPr>
                <w:rFonts w:ascii="仿宋" w:eastAsia="仿宋" w:hAnsi="仿宋" w:hint="eastAsia"/>
                <w:szCs w:val="21"/>
              </w:rPr>
              <w:t>结课考试</w:t>
            </w:r>
            <w:proofErr w:type="gramEnd"/>
            <w:r w:rsidRPr="003A41E0">
              <w:rPr>
                <w:rFonts w:ascii="仿宋" w:eastAsia="仿宋" w:hAnsi="仿宋" w:hint="eastAsia"/>
                <w:szCs w:val="21"/>
              </w:rPr>
              <w:t>成绩/%</w:t>
            </w:r>
          </w:p>
        </w:tc>
        <w:tc>
          <w:tcPr>
            <w:tcW w:w="4048" w:type="dxa"/>
          </w:tcPr>
          <w:p w14:paraId="44C372C4" w14:textId="4A236190" w:rsidR="003A41E0" w:rsidRPr="003A41E0" w:rsidRDefault="006D7F0A" w:rsidP="006745D8">
            <w:pPr>
              <w:rPr>
                <w:rFonts w:ascii="仿宋" w:eastAsia="仿宋" w:hAnsi="仿宋"/>
                <w:szCs w:val="21"/>
              </w:rPr>
            </w:pPr>
            <w:r>
              <w:rPr>
                <w:rFonts w:ascii="仿宋" w:eastAsia="仿宋" w:hAnsi="仿宋"/>
                <w:szCs w:val="21"/>
              </w:rPr>
              <w:t>60</w:t>
            </w:r>
            <w:r>
              <w:rPr>
                <w:rFonts w:ascii="仿宋" w:eastAsia="仿宋" w:hAnsi="仿宋" w:hint="eastAsia"/>
                <w:szCs w:val="21"/>
              </w:rPr>
              <w:t>（</w:t>
            </w:r>
            <w:r w:rsidRPr="00B36C4F">
              <w:rPr>
                <w:rFonts w:ascii="仿宋" w:eastAsia="仿宋" w:hAnsi="仿宋" w:hint="eastAsia"/>
                <w:bCs/>
                <w:color w:val="000000" w:themeColor="text1"/>
                <w:szCs w:val="21"/>
              </w:rPr>
              <w:t>题型主要有</w:t>
            </w:r>
            <w:r>
              <w:rPr>
                <w:rFonts w:ascii="仿宋" w:eastAsia="仿宋" w:hAnsi="仿宋" w:hint="eastAsia"/>
                <w:bCs/>
                <w:color w:val="000000" w:themeColor="text1"/>
                <w:szCs w:val="21"/>
              </w:rPr>
              <w:t>选择题、判断题、填空题、</w:t>
            </w:r>
            <w:r w:rsidRPr="00B36C4F">
              <w:rPr>
                <w:rFonts w:ascii="仿宋" w:eastAsia="仿宋" w:hAnsi="仿宋" w:hint="eastAsia"/>
                <w:bCs/>
                <w:color w:val="000000" w:themeColor="text1"/>
                <w:szCs w:val="21"/>
              </w:rPr>
              <w:t>简答题、</w:t>
            </w:r>
            <w:r>
              <w:rPr>
                <w:rFonts w:ascii="仿宋" w:eastAsia="仿宋" w:hAnsi="仿宋" w:hint="eastAsia"/>
                <w:bCs/>
                <w:color w:val="000000" w:themeColor="text1"/>
                <w:szCs w:val="21"/>
              </w:rPr>
              <w:t>分析题</w:t>
            </w:r>
            <w:r w:rsidRPr="00B36C4F">
              <w:rPr>
                <w:rFonts w:ascii="仿宋" w:eastAsia="仿宋" w:hAnsi="仿宋" w:hint="eastAsia"/>
                <w:bCs/>
                <w:color w:val="000000" w:themeColor="text1"/>
                <w:szCs w:val="21"/>
              </w:rPr>
              <w:t>等。</w:t>
            </w:r>
            <w:r>
              <w:rPr>
                <w:rFonts w:ascii="仿宋" w:eastAsia="仿宋" w:hAnsi="仿宋" w:hint="eastAsia"/>
                <w:szCs w:val="21"/>
              </w:rPr>
              <w:t>）</w:t>
            </w:r>
          </w:p>
        </w:tc>
      </w:tr>
    </w:tbl>
    <w:p w14:paraId="44BE5A55" w14:textId="77777777" w:rsidR="00AC5BFF" w:rsidRPr="00AC5BFF" w:rsidRDefault="00753477" w:rsidP="00D2634B">
      <w:pPr>
        <w:rPr>
          <w:rFonts w:ascii="黑体" w:eastAsia="黑体" w:hAnsi="黑体"/>
          <w:szCs w:val="21"/>
          <w:lang w:val="en-GB"/>
        </w:rPr>
      </w:pPr>
      <w:r>
        <w:rPr>
          <w:rFonts w:ascii="黑体" w:eastAsia="黑体" w:hAnsi="黑体" w:hint="eastAsia"/>
          <w:szCs w:val="21"/>
          <w:lang w:val="en-GB"/>
        </w:rPr>
        <w:t>七</w:t>
      </w:r>
      <w:r w:rsidR="00AC5BFF" w:rsidRPr="00AC5BFF">
        <w:rPr>
          <w:rFonts w:ascii="黑体" w:eastAsia="黑体" w:hAnsi="黑体" w:hint="eastAsia"/>
          <w:szCs w:val="21"/>
          <w:lang w:val="en-GB"/>
        </w:rPr>
        <w:t>、教材与参考书</w:t>
      </w:r>
    </w:p>
    <w:p w14:paraId="559C3B14" w14:textId="77777777" w:rsidR="00AC5BFF" w:rsidRPr="00301FA0" w:rsidRDefault="00AC5BFF" w:rsidP="00AC5BFF">
      <w:pPr>
        <w:ind w:firstLineChars="200" w:firstLine="422"/>
        <w:rPr>
          <w:rFonts w:ascii="仿宋" w:eastAsia="仿宋" w:hAnsi="仿宋"/>
          <w:b/>
          <w:szCs w:val="21"/>
        </w:rPr>
      </w:pPr>
      <w:r w:rsidRPr="00301FA0">
        <w:rPr>
          <w:rFonts w:ascii="仿宋" w:eastAsia="仿宋" w:hAnsi="仿宋" w:hint="eastAsia"/>
          <w:b/>
          <w:szCs w:val="21"/>
        </w:rPr>
        <w:t>（一）教材</w:t>
      </w:r>
    </w:p>
    <w:p w14:paraId="6593640D" w14:textId="4242E2EB" w:rsidR="00AC5BFF" w:rsidRDefault="00C17EA5" w:rsidP="00AC5BFF">
      <w:pPr>
        <w:ind w:firstLineChars="200" w:firstLine="420"/>
        <w:rPr>
          <w:rFonts w:ascii="仿宋" w:eastAsia="仿宋" w:hAnsi="仿宋"/>
          <w:szCs w:val="21"/>
        </w:rPr>
      </w:pPr>
      <w:r>
        <w:rPr>
          <w:rFonts w:ascii="仿宋" w:eastAsia="仿宋" w:hAnsi="仿宋" w:hint="eastAsia"/>
          <w:szCs w:val="21"/>
        </w:rPr>
        <w:t>1</w:t>
      </w:r>
      <w:r>
        <w:rPr>
          <w:rFonts w:ascii="仿宋" w:eastAsia="仿宋" w:hAnsi="仿宋"/>
          <w:szCs w:val="21"/>
        </w:rPr>
        <w:t>.</w:t>
      </w:r>
      <w:r w:rsidR="00326636" w:rsidRPr="00326636">
        <w:rPr>
          <w:rFonts w:ascii="仿宋" w:eastAsia="仿宋" w:hAnsi="仿宋" w:hint="eastAsia"/>
          <w:szCs w:val="21"/>
        </w:rPr>
        <w:t>《钻完井工程》，第一版，</w:t>
      </w:r>
      <w:r>
        <w:rPr>
          <w:rFonts w:ascii="仿宋" w:eastAsia="仿宋" w:hAnsi="仿宋" w:hint="eastAsia"/>
          <w:szCs w:val="21"/>
        </w:rPr>
        <w:t>石林</w:t>
      </w:r>
      <w:r w:rsidR="00326636" w:rsidRPr="00326636">
        <w:rPr>
          <w:rFonts w:ascii="仿宋" w:eastAsia="仿宋" w:hAnsi="仿宋" w:hint="eastAsia"/>
          <w:szCs w:val="21"/>
        </w:rPr>
        <w:t>编，石油工程出版社，201</w:t>
      </w:r>
      <w:r>
        <w:rPr>
          <w:rFonts w:ascii="仿宋" w:eastAsia="仿宋" w:hAnsi="仿宋"/>
          <w:szCs w:val="21"/>
        </w:rPr>
        <w:t>9</w:t>
      </w:r>
      <w:r w:rsidR="00326636" w:rsidRPr="00326636">
        <w:rPr>
          <w:rFonts w:ascii="仿宋" w:eastAsia="仿宋" w:hAnsi="仿宋" w:hint="eastAsia"/>
          <w:szCs w:val="21"/>
        </w:rPr>
        <w:t>年</w:t>
      </w:r>
      <w:r>
        <w:rPr>
          <w:rFonts w:ascii="仿宋" w:eastAsia="仿宋" w:hAnsi="仿宋"/>
          <w:szCs w:val="21"/>
        </w:rPr>
        <w:t>1</w:t>
      </w:r>
      <w:r w:rsidR="00326636" w:rsidRPr="00326636">
        <w:rPr>
          <w:rFonts w:ascii="仿宋" w:eastAsia="仿宋" w:hAnsi="仿宋" w:hint="eastAsia"/>
          <w:szCs w:val="21"/>
        </w:rPr>
        <w:t>月，ISBN：</w:t>
      </w:r>
      <w:bookmarkStart w:id="0" w:name="_Hlk176016632"/>
      <w:r w:rsidRPr="00155283">
        <w:rPr>
          <w:rFonts w:eastAsia="仿宋"/>
          <w:color w:val="000000"/>
          <w:sz w:val="24"/>
        </w:rPr>
        <w:t>9787518330034</w:t>
      </w:r>
      <w:bookmarkEnd w:id="0"/>
      <w:r w:rsidR="00AC5BFF" w:rsidRPr="00AC5BFF">
        <w:rPr>
          <w:rFonts w:ascii="仿宋" w:eastAsia="仿宋" w:hAnsi="仿宋" w:hint="eastAsia"/>
          <w:szCs w:val="21"/>
        </w:rPr>
        <w:t>。</w:t>
      </w:r>
    </w:p>
    <w:p w14:paraId="6272353D" w14:textId="77777777" w:rsidR="00AC5BFF" w:rsidRPr="00301FA0" w:rsidRDefault="00AC5BFF" w:rsidP="00AC5BFF">
      <w:pPr>
        <w:ind w:firstLineChars="200" w:firstLine="422"/>
        <w:rPr>
          <w:rFonts w:ascii="仿宋" w:eastAsia="仿宋" w:hAnsi="仿宋"/>
          <w:b/>
          <w:szCs w:val="21"/>
        </w:rPr>
      </w:pPr>
      <w:r w:rsidRPr="00301FA0">
        <w:rPr>
          <w:rFonts w:ascii="仿宋" w:eastAsia="仿宋" w:hAnsi="仿宋" w:hint="eastAsia"/>
          <w:b/>
          <w:szCs w:val="21"/>
        </w:rPr>
        <w:t>（二）参考书目或文献</w:t>
      </w:r>
    </w:p>
    <w:p w14:paraId="2BDA34AD" w14:textId="0082F419" w:rsidR="00326636" w:rsidRDefault="00C17EA5" w:rsidP="00326636">
      <w:pPr>
        <w:ind w:firstLineChars="200" w:firstLine="420"/>
        <w:rPr>
          <w:rFonts w:ascii="仿宋" w:eastAsia="仿宋" w:hAnsi="仿宋"/>
          <w:szCs w:val="21"/>
        </w:rPr>
      </w:pPr>
      <w:r>
        <w:rPr>
          <w:rFonts w:ascii="仿宋" w:eastAsia="仿宋" w:hAnsi="仿宋" w:hint="eastAsia"/>
          <w:szCs w:val="21"/>
        </w:rPr>
        <w:t>1</w:t>
      </w:r>
      <w:r>
        <w:rPr>
          <w:rFonts w:ascii="仿宋" w:eastAsia="仿宋" w:hAnsi="仿宋"/>
          <w:szCs w:val="21"/>
        </w:rPr>
        <w:t>.</w:t>
      </w:r>
      <w:r w:rsidR="00326636" w:rsidRPr="00AC5BFF">
        <w:rPr>
          <w:rFonts w:ascii="仿宋" w:eastAsia="仿宋" w:hAnsi="仿宋" w:hint="eastAsia"/>
          <w:szCs w:val="21"/>
        </w:rPr>
        <w:t>《</w:t>
      </w:r>
      <w:r w:rsidR="00326636" w:rsidRPr="0098214D">
        <w:rPr>
          <w:rFonts w:ascii="仿宋" w:eastAsia="仿宋" w:hAnsi="仿宋" w:hint="eastAsia"/>
          <w:szCs w:val="21"/>
        </w:rPr>
        <w:t>钻井工程理论与技术</w:t>
      </w:r>
      <w:r w:rsidR="00326636" w:rsidRPr="00AC5BFF">
        <w:rPr>
          <w:rFonts w:ascii="仿宋" w:eastAsia="仿宋" w:hAnsi="仿宋" w:hint="eastAsia"/>
          <w:szCs w:val="21"/>
        </w:rPr>
        <w:t>》，</w:t>
      </w:r>
      <w:r w:rsidR="00326636">
        <w:rPr>
          <w:rFonts w:ascii="仿宋" w:eastAsia="仿宋" w:hAnsi="仿宋" w:hint="eastAsia"/>
          <w:szCs w:val="21"/>
        </w:rPr>
        <w:t>第二版</w:t>
      </w:r>
      <w:r w:rsidR="00326636" w:rsidRPr="00AC5BFF">
        <w:rPr>
          <w:rFonts w:ascii="仿宋" w:eastAsia="仿宋" w:hAnsi="仿宋" w:hint="eastAsia"/>
          <w:szCs w:val="21"/>
        </w:rPr>
        <w:t>，</w:t>
      </w:r>
      <w:r w:rsidR="00326636" w:rsidRPr="00BA2877">
        <w:rPr>
          <w:rFonts w:ascii="仿宋" w:eastAsia="仿宋" w:hAnsi="仿宋" w:hint="eastAsia"/>
          <w:szCs w:val="21"/>
        </w:rPr>
        <w:t>管志川、陈庭根主编</w:t>
      </w:r>
      <w:r w:rsidR="00326636" w:rsidRPr="00AC5BFF">
        <w:rPr>
          <w:rFonts w:ascii="仿宋" w:eastAsia="仿宋" w:hAnsi="仿宋" w:hint="eastAsia"/>
          <w:szCs w:val="21"/>
        </w:rPr>
        <w:t>，</w:t>
      </w:r>
      <w:r w:rsidR="00326636" w:rsidRPr="00BA2877">
        <w:rPr>
          <w:rFonts w:ascii="仿宋" w:eastAsia="仿宋" w:hAnsi="仿宋" w:hint="eastAsia"/>
          <w:szCs w:val="21"/>
        </w:rPr>
        <w:t>中国石油大学出版社</w:t>
      </w:r>
      <w:r w:rsidR="00326636" w:rsidRPr="00AC5BFF">
        <w:rPr>
          <w:rFonts w:ascii="仿宋" w:eastAsia="仿宋" w:hAnsi="仿宋" w:hint="eastAsia"/>
          <w:szCs w:val="21"/>
        </w:rPr>
        <w:t>，</w:t>
      </w:r>
      <w:r w:rsidR="00326636">
        <w:rPr>
          <w:rFonts w:ascii="仿宋" w:eastAsia="仿宋" w:hAnsi="仿宋" w:hint="eastAsia"/>
          <w:szCs w:val="21"/>
        </w:rPr>
        <w:t>2</w:t>
      </w:r>
      <w:r w:rsidR="00326636">
        <w:rPr>
          <w:rFonts w:ascii="仿宋" w:eastAsia="仿宋" w:hAnsi="仿宋"/>
          <w:szCs w:val="21"/>
        </w:rPr>
        <w:t>008</w:t>
      </w:r>
      <w:r w:rsidR="00326636">
        <w:rPr>
          <w:rFonts w:ascii="仿宋" w:eastAsia="仿宋" w:hAnsi="仿宋" w:hint="eastAsia"/>
          <w:szCs w:val="21"/>
        </w:rPr>
        <w:t>年</w:t>
      </w:r>
      <w:r w:rsidR="00326636">
        <w:rPr>
          <w:rFonts w:ascii="仿宋" w:eastAsia="仿宋" w:hAnsi="仿宋"/>
          <w:szCs w:val="21"/>
        </w:rPr>
        <w:t>3</w:t>
      </w:r>
      <w:r w:rsidR="00326636">
        <w:rPr>
          <w:rFonts w:ascii="仿宋" w:eastAsia="仿宋" w:hAnsi="仿宋" w:hint="eastAsia"/>
          <w:szCs w:val="21"/>
        </w:rPr>
        <w:t>月，</w:t>
      </w:r>
      <w:r w:rsidR="00326636">
        <w:rPr>
          <w:rFonts w:ascii="仿宋" w:eastAsia="仿宋" w:hAnsi="仿宋"/>
          <w:szCs w:val="21"/>
        </w:rPr>
        <w:t>ISBN：</w:t>
      </w:r>
      <w:r w:rsidR="00326636" w:rsidRPr="0098214D">
        <w:rPr>
          <w:rFonts w:ascii="仿宋" w:eastAsia="仿宋" w:hAnsi="仿宋"/>
          <w:szCs w:val="21"/>
        </w:rPr>
        <w:t>9787563634934</w:t>
      </w:r>
      <w:r w:rsidR="00326636" w:rsidRPr="00AC5BFF">
        <w:rPr>
          <w:rFonts w:ascii="仿宋" w:eastAsia="仿宋" w:hAnsi="仿宋" w:hint="eastAsia"/>
          <w:szCs w:val="21"/>
        </w:rPr>
        <w:t>。</w:t>
      </w:r>
    </w:p>
    <w:p w14:paraId="028A174A" w14:textId="63BB586B" w:rsidR="00C17EA5" w:rsidRPr="001C4C77" w:rsidRDefault="00C17EA5" w:rsidP="001C4C77">
      <w:pPr>
        <w:ind w:firstLineChars="200" w:firstLine="420"/>
        <w:rPr>
          <w:rFonts w:ascii="Times New Roman" w:eastAsia="仿宋" w:hAnsi="Times New Roman" w:cs="Times New Roman"/>
          <w:szCs w:val="21"/>
          <w:lang w:val="en-GB"/>
        </w:rPr>
      </w:pPr>
      <w:r>
        <w:rPr>
          <w:rFonts w:ascii="仿宋" w:eastAsia="仿宋" w:hAnsi="仿宋"/>
          <w:szCs w:val="21"/>
        </w:rPr>
        <w:t>2.</w:t>
      </w:r>
      <w:r w:rsidRPr="00C17EA5">
        <w:rPr>
          <w:rFonts w:hint="eastAsia"/>
        </w:rPr>
        <w:t xml:space="preserve"> </w:t>
      </w:r>
      <w:r w:rsidRPr="00C17EA5">
        <w:rPr>
          <w:rFonts w:ascii="仿宋" w:eastAsia="仿宋" w:hAnsi="仿宋" w:hint="eastAsia"/>
          <w:szCs w:val="21"/>
        </w:rPr>
        <w:t>《石油工程导论》，</w:t>
      </w:r>
      <w:r>
        <w:rPr>
          <w:rFonts w:ascii="仿宋" w:eastAsia="仿宋" w:hAnsi="仿宋" w:hint="eastAsia"/>
          <w:szCs w:val="21"/>
        </w:rPr>
        <w:t>第二版，</w:t>
      </w:r>
      <w:r w:rsidRPr="00C17EA5">
        <w:rPr>
          <w:rFonts w:ascii="仿宋" w:eastAsia="仿宋" w:hAnsi="仿宋" w:hint="eastAsia"/>
          <w:szCs w:val="21"/>
        </w:rPr>
        <w:t>田冷，樊洪海</w:t>
      </w:r>
      <w:r>
        <w:rPr>
          <w:rFonts w:ascii="仿宋" w:eastAsia="仿宋" w:hAnsi="仿宋" w:hint="eastAsia"/>
          <w:szCs w:val="21"/>
        </w:rPr>
        <w:t>主编</w:t>
      </w:r>
      <w:r w:rsidRPr="00C17EA5">
        <w:rPr>
          <w:rFonts w:ascii="仿宋" w:eastAsia="仿宋" w:hAnsi="仿宋" w:hint="eastAsia"/>
          <w:szCs w:val="21"/>
        </w:rPr>
        <w:t>，石油工业出版社，2020年</w:t>
      </w:r>
      <w:r w:rsidR="001C4C77">
        <w:rPr>
          <w:rFonts w:ascii="仿宋" w:eastAsia="仿宋" w:hAnsi="仿宋" w:hint="eastAsia"/>
          <w:szCs w:val="21"/>
        </w:rPr>
        <w:t>,</w:t>
      </w:r>
      <w:r w:rsidR="001C4C77" w:rsidRPr="001C4C77">
        <w:rPr>
          <w:rFonts w:ascii="Times New Roman" w:eastAsia="仿宋" w:hAnsi="Times New Roman" w:cs="Times New Roman"/>
          <w:szCs w:val="21"/>
          <w:lang w:val="en-GB"/>
        </w:rPr>
        <w:t xml:space="preserve"> ISBN: 9787563668502</w:t>
      </w:r>
    </w:p>
    <w:p w14:paraId="10CED661" w14:textId="316C1184" w:rsidR="009631F6" w:rsidRPr="00C17EA5" w:rsidRDefault="00C17EA5" w:rsidP="006F22B1">
      <w:pPr>
        <w:ind w:firstLineChars="200" w:firstLine="420"/>
        <w:rPr>
          <w:rFonts w:ascii="仿宋" w:eastAsia="仿宋" w:hAnsi="仿宋"/>
          <w:szCs w:val="21"/>
        </w:rPr>
      </w:pPr>
      <w:r>
        <w:rPr>
          <w:rFonts w:ascii="仿宋" w:eastAsia="仿宋" w:hAnsi="仿宋"/>
          <w:szCs w:val="21"/>
        </w:rPr>
        <w:t>3.</w:t>
      </w:r>
      <w:r w:rsidRPr="00C17EA5">
        <w:rPr>
          <w:rFonts w:ascii="仿宋" w:eastAsia="仿宋" w:hAnsi="仿宋" w:hint="eastAsia"/>
          <w:szCs w:val="21"/>
        </w:rPr>
        <w:t xml:space="preserve"> 《现代石油工程导论与前沿技术》，</w:t>
      </w:r>
      <w:r>
        <w:rPr>
          <w:rFonts w:ascii="仿宋" w:eastAsia="仿宋" w:hAnsi="仿宋" w:hint="eastAsia"/>
          <w:szCs w:val="21"/>
        </w:rPr>
        <w:t>第一版，李军主编</w:t>
      </w:r>
      <w:r w:rsidRPr="00C17EA5">
        <w:rPr>
          <w:rFonts w:ascii="仿宋" w:eastAsia="仿宋" w:hAnsi="仿宋" w:hint="eastAsia"/>
          <w:szCs w:val="21"/>
        </w:rPr>
        <w:t>，</w:t>
      </w:r>
      <w:r w:rsidRPr="00BA2877">
        <w:rPr>
          <w:rFonts w:ascii="仿宋" w:eastAsia="仿宋" w:hAnsi="仿宋" w:hint="eastAsia"/>
          <w:szCs w:val="21"/>
        </w:rPr>
        <w:t>中国石油大学出版社</w:t>
      </w:r>
      <w:r w:rsidRPr="00C17EA5">
        <w:rPr>
          <w:rFonts w:ascii="仿宋" w:eastAsia="仿宋" w:hAnsi="仿宋" w:hint="eastAsia"/>
          <w:szCs w:val="21"/>
        </w:rPr>
        <w:t>，20</w:t>
      </w:r>
      <w:r>
        <w:rPr>
          <w:rFonts w:ascii="仿宋" w:eastAsia="仿宋" w:hAnsi="仿宋"/>
          <w:szCs w:val="21"/>
        </w:rPr>
        <w:t>17</w:t>
      </w:r>
      <w:r w:rsidRPr="00C17EA5">
        <w:rPr>
          <w:rFonts w:ascii="仿宋" w:eastAsia="仿宋" w:hAnsi="仿宋" w:hint="eastAsia"/>
          <w:szCs w:val="21"/>
        </w:rPr>
        <w:t>年</w:t>
      </w:r>
      <w:r w:rsidR="001C4C77">
        <w:rPr>
          <w:rFonts w:ascii="仿宋" w:eastAsia="仿宋" w:hAnsi="仿宋" w:hint="eastAsia"/>
          <w:szCs w:val="21"/>
        </w:rPr>
        <w:t>,</w:t>
      </w:r>
      <w:r w:rsidR="001C4C77" w:rsidRPr="001C4C77">
        <w:rPr>
          <w:rFonts w:ascii="微软雅黑" w:eastAsia="微软雅黑" w:hAnsi="微软雅黑" w:hint="eastAsia"/>
          <w:color w:val="666666"/>
          <w:sz w:val="20"/>
          <w:szCs w:val="20"/>
        </w:rPr>
        <w:t xml:space="preserve"> </w:t>
      </w:r>
      <w:r w:rsidR="001C4C77">
        <w:rPr>
          <w:rFonts w:ascii="仿宋" w:eastAsia="仿宋" w:hAnsi="仿宋"/>
          <w:szCs w:val="21"/>
        </w:rPr>
        <w:t>ISBN：</w:t>
      </w:r>
      <w:r w:rsidR="001C4C77" w:rsidRPr="001C4C77">
        <w:rPr>
          <w:rFonts w:ascii="仿宋" w:eastAsia="仿宋" w:hAnsi="仿宋" w:hint="eastAsia"/>
          <w:szCs w:val="21"/>
        </w:rPr>
        <w:t>9787563656189</w:t>
      </w:r>
      <w:r w:rsidR="001C4C77">
        <w:rPr>
          <w:rFonts w:ascii="仿宋" w:eastAsia="仿宋" w:hAnsi="仿宋"/>
          <w:szCs w:val="21"/>
        </w:rPr>
        <w:t>.</w:t>
      </w:r>
    </w:p>
    <w:tbl>
      <w:tblPr>
        <w:tblStyle w:val="a9"/>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78"/>
        <w:gridCol w:w="3316"/>
      </w:tblGrid>
      <w:tr w:rsidR="006F22B1" w14:paraId="609C60F0" w14:textId="77777777" w:rsidTr="006F22B1">
        <w:trPr>
          <w:trHeight w:val="454"/>
          <w:jc w:val="right"/>
        </w:trPr>
        <w:tc>
          <w:tcPr>
            <w:tcW w:w="4678" w:type="dxa"/>
            <w:vAlign w:val="center"/>
          </w:tcPr>
          <w:p w14:paraId="6A03061A" w14:textId="77777777" w:rsidR="006F22B1" w:rsidRDefault="006F22B1" w:rsidP="00A818FB">
            <w:pPr>
              <w:rPr>
                <w:rFonts w:ascii="黑体" w:eastAsia="黑体" w:hAnsi="黑体"/>
                <w:szCs w:val="21"/>
                <w:lang w:val="en-GB"/>
              </w:rPr>
            </w:pPr>
          </w:p>
        </w:tc>
        <w:tc>
          <w:tcPr>
            <w:tcW w:w="3316" w:type="dxa"/>
            <w:vAlign w:val="center"/>
          </w:tcPr>
          <w:p w14:paraId="110DFC7F" w14:textId="16334533" w:rsidR="006F22B1" w:rsidRDefault="006F22B1" w:rsidP="00A818FB">
            <w:pPr>
              <w:rPr>
                <w:rFonts w:ascii="黑体" w:eastAsia="黑体" w:hAnsi="黑体"/>
                <w:szCs w:val="21"/>
                <w:lang w:val="en-GB"/>
              </w:rPr>
            </w:pPr>
            <w:r>
              <w:rPr>
                <w:rFonts w:ascii="仿宋" w:eastAsia="仿宋" w:hAnsi="仿宋" w:hint="eastAsia"/>
                <w:szCs w:val="21"/>
                <w:lang w:val="en-GB"/>
              </w:rPr>
              <w:t>制定人</w:t>
            </w:r>
            <w:r w:rsidRPr="00AC5BFF">
              <w:rPr>
                <w:rFonts w:ascii="仿宋" w:eastAsia="仿宋" w:hAnsi="仿宋" w:hint="eastAsia"/>
                <w:szCs w:val="21"/>
                <w:lang w:val="en-GB"/>
              </w:rPr>
              <w:t>：</w:t>
            </w:r>
            <w:r w:rsidR="00BD7624">
              <w:rPr>
                <w:rFonts w:ascii="仿宋" w:eastAsia="仿宋" w:hAnsi="仿宋" w:hint="eastAsia"/>
                <w:szCs w:val="21"/>
                <w:lang w:val="en-GB"/>
              </w:rPr>
              <w:t>（课程</w:t>
            </w:r>
            <w:r w:rsidR="00BD7624">
              <w:rPr>
                <w:rFonts w:ascii="仿宋" w:eastAsia="仿宋" w:hAnsi="仿宋"/>
                <w:szCs w:val="21"/>
                <w:lang w:val="en-GB"/>
              </w:rPr>
              <w:t>负责人</w:t>
            </w:r>
            <w:r w:rsidR="00BD7624">
              <w:rPr>
                <w:rFonts w:ascii="仿宋" w:eastAsia="仿宋" w:hAnsi="仿宋" w:hint="eastAsia"/>
                <w:szCs w:val="21"/>
                <w:lang w:val="en-GB"/>
              </w:rPr>
              <w:t>）</w:t>
            </w:r>
            <w:proofErr w:type="gramStart"/>
            <w:r w:rsidR="00F05FBF">
              <w:rPr>
                <w:rFonts w:ascii="仿宋" w:eastAsia="仿宋" w:hAnsi="仿宋" w:hint="eastAsia"/>
                <w:szCs w:val="21"/>
                <w:lang w:val="en-GB"/>
              </w:rPr>
              <w:t>王敬朋</w:t>
            </w:r>
            <w:proofErr w:type="gramEnd"/>
          </w:p>
        </w:tc>
      </w:tr>
      <w:tr w:rsidR="006F22B1" w14:paraId="0E562E34" w14:textId="77777777" w:rsidTr="006F22B1">
        <w:trPr>
          <w:trHeight w:val="454"/>
          <w:jc w:val="right"/>
        </w:trPr>
        <w:tc>
          <w:tcPr>
            <w:tcW w:w="4678" w:type="dxa"/>
            <w:vAlign w:val="center"/>
          </w:tcPr>
          <w:p w14:paraId="6A3FB7FE" w14:textId="77777777" w:rsidR="006F22B1" w:rsidRDefault="006F22B1" w:rsidP="00A818FB">
            <w:pPr>
              <w:rPr>
                <w:rFonts w:ascii="黑体" w:eastAsia="黑体" w:hAnsi="黑体"/>
                <w:szCs w:val="21"/>
                <w:lang w:val="en-GB"/>
              </w:rPr>
            </w:pPr>
          </w:p>
        </w:tc>
        <w:tc>
          <w:tcPr>
            <w:tcW w:w="3316" w:type="dxa"/>
            <w:vAlign w:val="center"/>
          </w:tcPr>
          <w:p w14:paraId="29827F30" w14:textId="47F26807" w:rsidR="006F22B1" w:rsidRDefault="006F22B1" w:rsidP="00E53C11">
            <w:pPr>
              <w:rPr>
                <w:rFonts w:ascii="仿宋" w:eastAsia="仿宋" w:hAnsi="仿宋"/>
                <w:szCs w:val="21"/>
                <w:lang w:val="en-GB"/>
              </w:rPr>
            </w:pPr>
            <w:r>
              <w:rPr>
                <w:rFonts w:ascii="仿宋" w:eastAsia="仿宋" w:hAnsi="仿宋" w:hint="eastAsia"/>
                <w:szCs w:val="21"/>
                <w:lang w:val="en-GB"/>
              </w:rPr>
              <w:t>审核人</w:t>
            </w:r>
            <w:r>
              <w:rPr>
                <w:rFonts w:ascii="仿宋" w:eastAsia="仿宋" w:hAnsi="仿宋"/>
                <w:szCs w:val="21"/>
                <w:lang w:val="en-GB"/>
              </w:rPr>
              <w:t>：（</w:t>
            </w:r>
            <w:r w:rsidR="00E53C11">
              <w:rPr>
                <w:rFonts w:ascii="仿宋" w:eastAsia="仿宋" w:hAnsi="仿宋" w:hint="eastAsia"/>
                <w:szCs w:val="21"/>
                <w:lang w:val="en-GB"/>
              </w:rPr>
              <w:t>开课系主任</w:t>
            </w:r>
            <w:r>
              <w:rPr>
                <w:rFonts w:ascii="仿宋" w:eastAsia="仿宋" w:hAnsi="仿宋"/>
                <w:szCs w:val="21"/>
                <w:lang w:val="en-GB"/>
              </w:rPr>
              <w:t>）</w:t>
            </w:r>
            <w:proofErr w:type="gramStart"/>
            <w:r w:rsidR="00F05FBF">
              <w:rPr>
                <w:rFonts w:ascii="仿宋" w:eastAsia="仿宋" w:hAnsi="仿宋" w:hint="eastAsia"/>
                <w:szCs w:val="21"/>
                <w:lang w:val="en-GB"/>
              </w:rPr>
              <w:t>刘红现</w:t>
            </w:r>
            <w:proofErr w:type="gramEnd"/>
          </w:p>
        </w:tc>
      </w:tr>
      <w:tr w:rsidR="006F22B1" w14:paraId="673C4AC8" w14:textId="77777777" w:rsidTr="006F22B1">
        <w:trPr>
          <w:trHeight w:val="454"/>
          <w:jc w:val="right"/>
        </w:trPr>
        <w:tc>
          <w:tcPr>
            <w:tcW w:w="4678" w:type="dxa"/>
            <w:vAlign w:val="center"/>
          </w:tcPr>
          <w:p w14:paraId="1B374B99" w14:textId="77777777" w:rsidR="006F22B1" w:rsidRDefault="006F22B1" w:rsidP="00A818FB">
            <w:pPr>
              <w:rPr>
                <w:rFonts w:ascii="黑体" w:eastAsia="黑体" w:hAnsi="黑体"/>
                <w:szCs w:val="21"/>
                <w:lang w:val="en-GB"/>
              </w:rPr>
            </w:pPr>
          </w:p>
        </w:tc>
        <w:tc>
          <w:tcPr>
            <w:tcW w:w="3316" w:type="dxa"/>
            <w:vAlign w:val="center"/>
          </w:tcPr>
          <w:p w14:paraId="335BE3BB" w14:textId="44A397DC" w:rsidR="006F22B1" w:rsidRPr="006F22B1" w:rsidRDefault="006F22B1" w:rsidP="00A818FB">
            <w:pPr>
              <w:rPr>
                <w:rFonts w:ascii="仿宋" w:eastAsia="仿宋" w:hAnsi="仿宋"/>
                <w:szCs w:val="21"/>
                <w:lang w:val="en-GB"/>
              </w:rPr>
            </w:pPr>
            <w:r w:rsidRPr="006F22B1">
              <w:rPr>
                <w:rFonts w:ascii="仿宋" w:eastAsia="仿宋" w:hAnsi="仿宋" w:hint="eastAsia"/>
                <w:szCs w:val="21"/>
                <w:lang w:val="en-GB"/>
              </w:rPr>
              <w:t>制（修）订时间：202</w:t>
            </w:r>
            <w:r w:rsidR="00AD7C5E">
              <w:rPr>
                <w:rFonts w:ascii="仿宋" w:eastAsia="仿宋" w:hAnsi="仿宋"/>
                <w:szCs w:val="21"/>
                <w:lang w:val="en-GB"/>
              </w:rPr>
              <w:t>4</w:t>
            </w:r>
            <w:r w:rsidRPr="006F22B1">
              <w:rPr>
                <w:rFonts w:ascii="仿宋" w:eastAsia="仿宋" w:hAnsi="仿宋" w:hint="eastAsia"/>
                <w:szCs w:val="21"/>
                <w:lang w:val="en-GB"/>
              </w:rPr>
              <w:t>年</w:t>
            </w:r>
            <w:r w:rsidR="00AD7C5E">
              <w:rPr>
                <w:rFonts w:ascii="仿宋" w:eastAsia="仿宋" w:hAnsi="仿宋"/>
                <w:szCs w:val="21"/>
                <w:lang w:val="en-GB"/>
              </w:rPr>
              <w:t>8</w:t>
            </w:r>
            <w:r w:rsidRPr="006F22B1">
              <w:rPr>
                <w:rFonts w:ascii="仿宋" w:eastAsia="仿宋" w:hAnsi="仿宋" w:hint="eastAsia"/>
                <w:szCs w:val="21"/>
                <w:lang w:val="en-GB"/>
              </w:rPr>
              <w:t>月</w:t>
            </w:r>
          </w:p>
        </w:tc>
      </w:tr>
    </w:tbl>
    <w:p w14:paraId="0F0DD04C" w14:textId="77777777" w:rsidR="001C7304" w:rsidRDefault="001C7304">
      <w:pPr>
        <w:widowControl/>
        <w:jc w:val="left"/>
        <w:rPr>
          <w:rFonts w:ascii="仿宋" w:eastAsia="仿宋" w:hAnsi="仿宋"/>
          <w:szCs w:val="21"/>
        </w:rPr>
      </w:pPr>
      <w:r>
        <w:rPr>
          <w:rFonts w:ascii="仿宋" w:eastAsia="仿宋" w:hAnsi="仿宋"/>
          <w:szCs w:val="21"/>
        </w:rPr>
        <w:br w:type="page"/>
      </w:r>
    </w:p>
    <w:p w14:paraId="1FFCADD5" w14:textId="4EBBBC7C" w:rsidR="001C7304" w:rsidRPr="00EA1986" w:rsidRDefault="001C7304" w:rsidP="001C7304">
      <w:pPr>
        <w:jc w:val="center"/>
        <w:rPr>
          <w:rFonts w:ascii="Times New Roman" w:eastAsia="黑体" w:hAnsi="Times New Roman" w:cs="Times New Roman"/>
          <w:b/>
          <w:sz w:val="32"/>
          <w:szCs w:val="21"/>
          <w:lang w:val="en-GB"/>
        </w:rPr>
      </w:pPr>
      <w:r w:rsidRPr="00EA1986">
        <w:rPr>
          <w:rFonts w:ascii="Times New Roman" w:eastAsia="黑体" w:hAnsi="Times New Roman" w:cs="Times New Roman"/>
          <w:b/>
          <w:sz w:val="32"/>
          <w:szCs w:val="21"/>
          <w:lang w:val="en-GB"/>
        </w:rPr>
        <w:lastRenderedPageBreak/>
        <w:t>《</w:t>
      </w:r>
      <w:r w:rsidR="00803FD8" w:rsidRPr="00803FD8">
        <w:rPr>
          <w:rFonts w:ascii="Times New Roman" w:eastAsia="黑体" w:hAnsi="Times New Roman" w:cs="Times New Roman"/>
          <w:b/>
          <w:sz w:val="32"/>
          <w:szCs w:val="21"/>
          <w:lang w:val="en-GB"/>
        </w:rPr>
        <w:t>Advanced Drilling and Completion Technology</w:t>
      </w:r>
      <w:r w:rsidRPr="00EA1986">
        <w:rPr>
          <w:rFonts w:ascii="Times New Roman" w:eastAsia="黑体" w:hAnsi="Times New Roman" w:cs="Times New Roman"/>
          <w:b/>
          <w:sz w:val="32"/>
          <w:szCs w:val="21"/>
          <w:lang w:val="en-GB"/>
        </w:rPr>
        <w:t>》</w:t>
      </w:r>
      <w:r w:rsidRPr="00EA1986">
        <w:rPr>
          <w:rFonts w:ascii="Times New Roman" w:eastAsia="黑体" w:hAnsi="Times New Roman" w:cs="Times New Roman"/>
          <w:b/>
          <w:sz w:val="32"/>
          <w:szCs w:val="21"/>
          <w:lang w:val="en-GB"/>
        </w:rPr>
        <w:t>Syllabus</w:t>
      </w:r>
    </w:p>
    <w:p w14:paraId="3BA57D06" w14:textId="77777777" w:rsidR="001C7304" w:rsidRPr="00EA1986" w:rsidRDefault="001C7304" w:rsidP="005C0AEB">
      <w:pPr>
        <w:rPr>
          <w:rFonts w:ascii="Times New Roman" w:eastAsia="黑体" w:hAnsi="Times New Roman" w:cs="Times New Roman"/>
          <w:b/>
          <w:szCs w:val="21"/>
          <w:lang w:val="en-GB"/>
        </w:rPr>
      </w:pPr>
      <w:r w:rsidRPr="00EA1986">
        <w:rPr>
          <w:rFonts w:ascii="Times New Roman" w:eastAsia="黑体" w:hAnsi="Times New Roman" w:cs="Times New Roman"/>
          <w:b/>
          <w:szCs w:val="21"/>
          <w:lang w:val="en-GB"/>
        </w:rPr>
        <w:t>I.</w:t>
      </w:r>
      <w:r w:rsidR="00A869CB" w:rsidRPr="00EA1986">
        <w:rPr>
          <w:rFonts w:ascii="Times New Roman" w:eastAsia="黑体" w:hAnsi="Times New Roman" w:cs="Times New Roman"/>
          <w:b/>
          <w:szCs w:val="21"/>
          <w:lang w:val="en-GB"/>
        </w:rPr>
        <w:t xml:space="preserve"> </w:t>
      </w:r>
      <w:r w:rsidRPr="00EA1986">
        <w:rPr>
          <w:rFonts w:ascii="Times New Roman" w:eastAsia="黑体" w:hAnsi="Times New Roman" w:cs="Times New Roman"/>
          <w:b/>
          <w:szCs w:val="21"/>
          <w:lang w:val="en-GB"/>
        </w:rPr>
        <w:t>Basic Information</w:t>
      </w:r>
    </w:p>
    <w:tbl>
      <w:tblPr>
        <w:tblStyle w:val="a9"/>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25"/>
        <w:gridCol w:w="3969"/>
      </w:tblGrid>
      <w:tr w:rsidR="001C7304" w:rsidRPr="00EA1986" w14:paraId="371E48DF" w14:textId="77777777" w:rsidTr="00787D13">
        <w:trPr>
          <w:jc w:val="right"/>
        </w:trPr>
        <w:tc>
          <w:tcPr>
            <w:tcW w:w="4025" w:type="dxa"/>
            <w:vAlign w:val="center"/>
          </w:tcPr>
          <w:p w14:paraId="56BA354E" w14:textId="568A8722" w:rsidR="001C7304" w:rsidRPr="00EA1986" w:rsidRDefault="001C7304" w:rsidP="00787D13">
            <w:pPr>
              <w:rPr>
                <w:rFonts w:ascii="Times New Roman" w:eastAsia="黑体" w:hAnsi="Times New Roman" w:cs="Times New Roman"/>
                <w:szCs w:val="21"/>
                <w:lang w:val="en-GB"/>
              </w:rPr>
            </w:pPr>
            <w:r w:rsidRPr="00EA1986">
              <w:rPr>
                <w:rFonts w:ascii="Times New Roman" w:hAnsi="Times New Roman" w:cs="Times New Roman"/>
              </w:rPr>
              <w:t>Course Name:</w:t>
            </w:r>
            <w:r w:rsidR="00970FC4" w:rsidRPr="00EA1986">
              <w:rPr>
                <w:rFonts w:ascii="Times New Roman" w:hAnsi="Times New Roman" w:cs="Times New Roman"/>
              </w:rPr>
              <w:t xml:space="preserve"> </w:t>
            </w:r>
            <w:bookmarkStart w:id="1" w:name="_Hlk175912519"/>
            <w:r w:rsidR="005E2DED" w:rsidRPr="007A0C28">
              <w:rPr>
                <w:rFonts w:ascii="仿宋" w:eastAsia="仿宋" w:hAnsi="仿宋"/>
                <w:szCs w:val="21"/>
                <w:lang w:val="en-GB"/>
              </w:rPr>
              <w:t>Advanced Drilling and Completion Technology</w:t>
            </w:r>
            <w:bookmarkEnd w:id="1"/>
          </w:p>
        </w:tc>
        <w:tc>
          <w:tcPr>
            <w:tcW w:w="3969" w:type="dxa"/>
            <w:vAlign w:val="center"/>
          </w:tcPr>
          <w:p w14:paraId="409BE147" w14:textId="7AD84911" w:rsidR="001C7304" w:rsidRPr="00EA1986" w:rsidRDefault="001C7304" w:rsidP="00787D13">
            <w:pPr>
              <w:rPr>
                <w:rFonts w:ascii="Times New Roman" w:eastAsia="黑体" w:hAnsi="Times New Roman" w:cs="Times New Roman"/>
                <w:szCs w:val="21"/>
                <w:lang w:val="en-GB"/>
              </w:rPr>
            </w:pPr>
            <w:r w:rsidRPr="00EA1986">
              <w:rPr>
                <w:rFonts w:ascii="Times New Roman" w:eastAsia="仿宋" w:hAnsi="Times New Roman" w:cs="Times New Roman"/>
                <w:szCs w:val="21"/>
                <w:lang w:val="en-GB"/>
              </w:rPr>
              <w:t>Name in Chinese:</w:t>
            </w:r>
            <w:r w:rsidR="00970FC4" w:rsidRPr="00EA1986">
              <w:rPr>
                <w:rFonts w:ascii="Times New Roman" w:eastAsia="仿宋" w:hAnsi="Times New Roman" w:cs="Times New Roman"/>
                <w:szCs w:val="21"/>
                <w:lang w:val="en-GB"/>
              </w:rPr>
              <w:t xml:space="preserve"> </w:t>
            </w:r>
            <w:r w:rsidR="005E2DED">
              <w:rPr>
                <w:rFonts w:ascii="Times New Roman" w:eastAsia="仿宋" w:hAnsi="Times New Roman" w:cs="Times New Roman" w:hint="eastAsia"/>
                <w:szCs w:val="21"/>
                <w:lang w:val="en-GB"/>
              </w:rPr>
              <w:t>先进钻完井技术</w:t>
            </w:r>
          </w:p>
        </w:tc>
      </w:tr>
      <w:tr w:rsidR="001C7304" w:rsidRPr="00EA1986" w14:paraId="65BC774A" w14:textId="77777777" w:rsidTr="00787D13">
        <w:trPr>
          <w:jc w:val="right"/>
        </w:trPr>
        <w:tc>
          <w:tcPr>
            <w:tcW w:w="4025" w:type="dxa"/>
            <w:vAlign w:val="center"/>
          </w:tcPr>
          <w:p w14:paraId="1FDE51F4" w14:textId="4FFDC02C" w:rsidR="001C7304" w:rsidRPr="00EA1986" w:rsidRDefault="001C7304" w:rsidP="004904BB">
            <w:pPr>
              <w:rPr>
                <w:rFonts w:ascii="Times New Roman" w:eastAsia="黑体" w:hAnsi="Times New Roman" w:cs="Times New Roman"/>
                <w:szCs w:val="21"/>
                <w:lang w:val="en-GB"/>
              </w:rPr>
            </w:pPr>
            <w:r w:rsidRPr="00EA1986">
              <w:rPr>
                <w:rFonts w:ascii="Times New Roman" w:hAnsi="Times New Roman" w:cs="Times New Roman"/>
              </w:rPr>
              <w:t>Course N</w:t>
            </w:r>
            <w:r w:rsidR="004904BB" w:rsidRPr="00EA1986">
              <w:rPr>
                <w:rFonts w:ascii="Times New Roman" w:hAnsi="Times New Roman" w:cs="Times New Roman"/>
              </w:rPr>
              <w:t>o.</w:t>
            </w:r>
            <w:r w:rsidRPr="00EA1986">
              <w:rPr>
                <w:rFonts w:ascii="Times New Roman" w:hAnsi="Times New Roman" w:cs="Times New Roman"/>
              </w:rPr>
              <w:t>:</w:t>
            </w:r>
            <w:r w:rsidR="00970FC4" w:rsidRPr="00EA1986">
              <w:rPr>
                <w:rFonts w:ascii="Times New Roman" w:hAnsi="Times New Roman" w:cs="Times New Roman"/>
              </w:rPr>
              <w:t xml:space="preserve"> </w:t>
            </w:r>
            <w:r w:rsidR="005E2DED" w:rsidRPr="007A0C28">
              <w:rPr>
                <w:rFonts w:ascii="仿宋" w:eastAsia="仿宋" w:hAnsi="仿宋"/>
                <w:szCs w:val="21"/>
                <w:lang w:val="en-GB"/>
              </w:rPr>
              <w:t>160203T024</w:t>
            </w:r>
          </w:p>
        </w:tc>
        <w:tc>
          <w:tcPr>
            <w:tcW w:w="3969" w:type="dxa"/>
            <w:vAlign w:val="center"/>
          </w:tcPr>
          <w:p w14:paraId="2EFAC74C" w14:textId="0EA890D3" w:rsidR="001C7304" w:rsidRPr="00EA1986" w:rsidRDefault="004904BB" w:rsidP="00787D13">
            <w:pPr>
              <w:rPr>
                <w:rFonts w:ascii="Times New Roman" w:eastAsia="黑体" w:hAnsi="Times New Roman" w:cs="Times New Roman"/>
                <w:szCs w:val="21"/>
                <w:lang w:val="en-GB"/>
              </w:rPr>
            </w:pPr>
            <w:r w:rsidRPr="00EA1986">
              <w:rPr>
                <w:rFonts w:ascii="Times New Roman" w:hAnsi="Times New Roman" w:cs="Times New Roman"/>
              </w:rPr>
              <w:t>Total Credits:</w:t>
            </w:r>
            <w:r w:rsidR="00970FC4" w:rsidRPr="00EA1986">
              <w:rPr>
                <w:rFonts w:ascii="Times New Roman" w:hAnsi="Times New Roman" w:cs="Times New Roman"/>
              </w:rPr>
              <w:t xml:space="preserve"> </w:t>
            </w:r>
            <w:r w:rsidR="005E2DED">
              <w:rPr>
                <w:rFonts w:ascii="Times New Roman" w:hAnsi="Times New Roman" w:cs="Times New Roman"/>
              </w:rPr>
              <w:t>1</w:t>
            </w:r>
          </w:p>
        </w:tc>
      </w:tr>
      <w:tr w:rsidR="001C7304" w:rsidRPr="00EA1986" w14:paraId="04FAFF6B" w14:textId="77777777" w:rsidTr="00787D13">
        <w:trPr>
          <w:jc w:val="right"/>
        </w:trPr>
        <w:tc>
          <w:tcPr>
            <w:tcW w:w="4025" w:type="dxa"/>
            <w:vAlign w:val="center"/>
          </w:tcPr>
          <w:p w14:paraId="0A393312" w14:textId="71BBCC45" w:rsidR="001C7304" w:rsidRPr="00EA1986" w:rsidRDefault="004904BB" w:rsidP="00787D13">
            <w:pPr>
              <w:rPr>
                <w:rFonts w:ascii="Times New Roman" w:eastAsia="黑体" w:hAnsi="Times New Roman" w:cs="Times New Roman"/>
                <w:szCs w:val="21"/>
                <w:lang w:val="en-GB"/>
              </w:rPr>
            </w:pPr>
            <w:r w:rsidRPr="00EA1986">
              <w:rPr>
                <w:rFonts w:ascii="Times New Roman" w:hAnsi="Times New Roman" w:cs="Times New Roman"/>
              </w:rPr>
              <w:t>Total Hours:</w:t>
            </w:r>
            <w:r w:rsidR="00970FC4" w:rsidRPr="00EA1986">
              <w:rPr>
                <w:rFonts w:ascii="Times New Roman" w:hAnsi="Times New Roman" w:cs="Times New Roman"/>
              </w:rPr>
              <w:t xml:space="preserve"> </w:t>
            </w:r>
            <w:r w:rsidR="005E2DED">
              <w:rPr>
                <w:rFonts w:ascii="Times New Roman" w:hAnsi="Times New Roman" w:cs="Times New Roman"/>
              </w:rPr>
              <w:t>16</w:t>
            </w:r>
          </w:p>
        </w:tc>
        <w:tc>
          <w:tcPr>
            <w:tcW w:w="3969" w:type="dxa"/>
            <w:vAlign w:val="center"/>
          </w:tcPr>
          <w:p w14:paraId="4F68DD34" w14:textId="1048A748" w:rsidR="001C7304" w:rsidRPr="00EA1986" w:rsidRDefault="004904BB" w:rsidP="00787D13">
            <w:pPr>
              <w:rPr>
                <w:rFonts w:ascii="Times New Roman" w:eastAsia="黑体" w:hAnsi="Times New Roman" w:cs="Times New Roman"/>
                <w:szCs w:val="21"/>
                <w:lang w:val="en-GB"/>
              </w:rPr>
            </w:pPr>
            <w:r w:rsidRPr="00EA1986">
              <w:rPr>
                <w:rFonts w:ascii="Times New Roman" w:eastAsia="黑体" w:hAnsi="Times New Roman" w:cs="Times New Roman"/>
                <w:szCs w:val="21"/>
                <w:lang w:val="en-GB"/>
              </w:rPr>
              <w:t>Lecture Hours:</w:t>
            </w:r>
            <w:r w:rsidR="00970FC4" w:rsidRPr="00EA1986">
              <w:rPr>
                <w:rFonts w:ascii="Times New Roman" w:eastAsia="黑体" w:hAnsi="Times New Roman" w:cs="Times New Roman"/>
                <w:szCs w:val="21"/>
                <w:lang w:val="en-GB"/>
              </w:rPr>
              <w:t xml:space="preserve"> </w:t>
            </w:r>
            <w:r w:rsidR="005E2DED">
              <w:rPr>
                <w:rFonts w:ascii="Times New Roman" w:eastAsia="黑体" w:hAnsi="Times New Roman" w:cs="Times New Roman"/>
                <w:szCs w:val="21"/>
                <w:lang w:val="en-GB"/>
              </w:rPr>
              <w:t>16</w:t>
            </w:r>
          </w:p>
        </w:tc>
      </w:tr>
      <w:tr w:rsidR="001C7304" w:rsidRPr="00EA1986" w14:paraId="3848E81B" w14:textId="77777777" w:rsidTr="00787D13">
        <w:trPr>
          <w:jc w:val="right"/>
        </w:trPr>
        <w:tc>
          <w:tcPr>
            <w:tcW w:w="4025" w:type="dxa"/>
            <w:vAlign w:val="center"/>
          </w:tcPr>
          <w:p w14:paraId="2C255216" w14:textId="4E462BB4" w:rsidR="001C7304" w:rsidRPr="00EA1986" w:rsidRDefault="001C7304" w:rsidP="00787D13">
            <w:pPr>
              <w:rPr>
                <w:rFonts w:ascii="Times New Roman" w:eastAsia="黑体" w:hAnsi="Times New Roman" w:cs="Times New Roman"/>
                <w:szCs w:val="21"/>
                <w:lang w:val="en-GB"/>
              </w:rPr>
            </w:pPr>
            <w:r w:rsidRPr="00EA1986">
              <w:rPr>
                <w:rFonts w:ascii="Times New Roman" w:hAnsi="Times New Roman" w:cs="Times New Roman"/>
              </w:rPr>
              <w:t>Lab Hours:</w:t>
            </w:r>
            <w:r w:rsidR="00970FC4" w:rsidRPr="00EA1986">
              <w:rPr>
                <w:rFonts w:ascii="Times New Roman" w:hAnsi="Times New Roman" w:cs="Times New Roman"/>
              </w:rPr>
              <w:t xml:space="preserve"> </w:t>
            </w:r>
            <w:r w:rsidR="005E2DED">
              <w:rPr>
                <w:rFonts w:ascii="Times New Roman" w:hAnsi="Times New Roman" w:cs="Times New Roman"/>
              </w:rPr>
              <w:t>0</w:t>
            </w:r>
          </w:p>
        </w:tc>
        <w:tc>
          <w:tcPr>
            <w:tcW w:w="3969" w:type="dxa"/>
            <w:vAlign w:val="center"/>
          </w:tcPr>
          <w:p w14:paraId="2ECAE1E5" w14:textId="75077B38" w:rsidR="001C7304" w:rsidRPr="00EA1986" w:rsidRDefault="001C7304" w:rsidP="00787D13">
            <w:pPr>
              <w:rPr>
                <w:rFonts w:ascii="Times New Roman" w:eastAsia="黑体" w:hAnsi="Times New Roman" w:cs="Times New Roman"/>
                <w:szCs w:val="21"/>
                <w:lang w:val="en-GB"/>
              </w:rPr>
            </w:pPr>
            <w:r w:rsidRPr="00EA1986">
              <w:rPr>
                <w:rFonts w:ascii="Times New Roman" w:hAnsi="Times New Roman" w:cs="Times New Roman"/>
              </w:rPr>
              <w:t>Computer Lab Hours:</w:t>
            </w:r>
            <w:r w:rsidR="00970FC4" w:rsidRPr="00EA1986">
              <w:rPr>
                <w:rFonts w:ascii="Times New Roman" w:hAnsi="Times New Roman" w:cs="Times New Roman"/>
              </w:rPr>
              <w:t xml:space="preserve"> </w:t>
            </w:r>
            <w:r w:rsidR="005E2DED">
              <w:rPr>
                <w:rFonts w:ascii="Times New Roman" w:hAnsi="Times New Roman" w:cs="Times New Roman"/>
              </w:rPr>
              <w:t>0</w:t>
            </w:r>
          </w:p>
        </w:tc>
      </w:tr>
      <w:tr w:rsidR="001C7304" w:rsidRPr="00EA1986" w14:paraId="06C453F7" w14:textId="77777777" w:rsidTr="00787D13">
        <w:trPr>
          <w:jc w:val="right"/>
        </w:trPr>
        <w:tc>
          <w:tcPr>
            <w:tcW w:w="4025" w:type="dxa"/>
            <w:vAlign w:val="center"/>
          </w:tcPr>
          <w:p w14:paraId="5FFD2C72" w14:textId="42C606CE" w:rsidR="001C7304" w:rsidRPr="00EA1986" w:rsidRDefault="004904BB" w:rsidP="001C7304">
            <w:pPr>
              <w:rPr>
                <w:rFonts w:ascii="Times New Roman" w:eastAsia="黑体" w:hAnsi="Times New Roman" w:cs="Times New Roman"/>
                <w:szCs w:val="21"/>
                <w:lang w:val="en-GB"/>
              </w:rPr>
            </w:pPr>
            <w:r w:rsidRPr="00EA1986">
              <w:rPr>
                <w:rFonts w:ascii="Times New Roman" w:hAnsi="Times New Roman" w:cs="Times New Roman"/>
              </w:rPr>
              <w:t>Offering College:</w:t>
            </w:r>
            <w:r w:rsidR="00970FC4" w:rsidRPr="00EA1986">
              <w:rPr>
                <w:rFonts w:ascii="Times New Roman" w:hAnsi="Times New Roman" w:cs="Times New Roman"/>
              </w:rPr>
              <w:t xml:space="preserve"> </w:t>
            </w:r>
            <w:r w:rsidR="005E2DED" w:rsidRPr="0098214D">
              <w:rPr>
                <w:rFonts w:ascii="Times New Roman" w:hAnsi="Times New Roman" w:cs="Times New Roman"/>
              </w:rPr>
              <w:t>Petroleum college</w:t>
            </w:r>
          </w:p>
        </w:tc>
        <w:tc>
          <w:tcPr>
            <w:tcW w:w="3969" w:type="dxa"/>
            <w:vAlign w:val="center"/>
          </w:tcPr>
          <w:p w14:paraId="0E9F0D0D" w14:textId="505A3BD7" w:rsidR="001C7304" w:rsidRPr="00EA1986" w:rsidRDefault="001C7304" w:rsidP="005E2DED">
            <w:pPr>
              <w:jc w:val="left"/>
              <w:rPr>
                <w:rFonts w:ascii="Times New Roman" w:eastAsia="黑体" w:hAnsi="Times New Roman" w:cs="Times New Roman"/>
                <w:szCs w:val="21"/>
                <w:lang w:val="en-GB"/>
              </w:rPr>
            </w:pPr>
            <w:r w:rsidRPr="00EA1986">
              <w:rPr>
                <w:rFonts w:ascii="Times New Roman" w:hAnsi="Times New Roman" w:cs="Times New Roman"/>
              </w:rPr>
              <w:t>Corresponding Majors:</w:t>
            </w:r>
            <w:r w:rsidR="00970FC4" w:rsidRPr="00EA1986">
              <w:rPr>
                <w:rFonts w:ascii="Times New Roman" w:hAnsi="Times New Roman" w:cs="Times New Roman"/>
              </w:rPr>
              <w:t xml:space="preserve"> </w:t>
            </w:r>
            <w:r w:rsidR="005E2DED">
              <w:rPr>
                <w:rFonts w:ascii="Times New Roman" w:hAnsi="Times New Roman" w:cs="Times New Roman" w:hint="eastAsia"/>
              </w:rPr>
              <w:t>P</w:t>
            </w:r>
            <w:r w:rsidR="005E2DED" w:rsidRPr="005E2DED">
              <w:rPr>
                <w:rFonts w:ascii="Times New Roman" w:hAnsi="Times New Roman" w:cs="Times New Roman"/>
              </w:rPr>
              <w:t>etroleum engineering</w:t>
            </w:r>
          </w:p>
        </w:tc>
      </w:tr>
      <w:tr w:rsidR="001C7304" w:rsidRPr="00EA1986" w14:paraId="4EB4F12E" w14:textId="77777777" w:rsidTr="00970FC4">
        <w:trPr>
          <w:trHeight w:val="63"/>
          <w:jc w:val="right"/>
        </w:trPr>
        <w:tc>
          <w:tcPr>
            <w:tcW w:w="4025" w:type="dxa"/>
            <w:vAlign w:val="center"/>
          </w:tcPr>
          <w:p w14:paraId="34D5CC99" w14:textId="073AFC34" w:rsidR="001C7304" w:rsidRPr="00EA1986" w:rsidRDefault="00970FC4" w:rsidP="004904BB">
            <w:pPr>
              <w:rPr>
                <w:rFonts w:ascii="Times New Roman" w:eastAsia="黑体" w:hAnsi="Times New Roman" w:cs="Times New Roman"/>
                <w:szCs w:val="21"/>
                <w:lang w:val="en-GB"/>
              </w:rPr>
            </w:pPr>
            <w:r w:rsidRPr="00EA1986">
              <w:rPr>
                <w:rFonts w:ascii="Times New Roman" w:hAnsi="Times New Roman" w:cs="Times New Roman"/>
              </w:rPr>
              <w:t>Course Type: Elective</w:t>
            </w:r>
          </w:p>
        </w:tc>
        <w:tc>
          <w:tcPr>
            <w:tcW w:w="3969" w:type="dxa"/>
            <w:vAlign w:val="center"/>
          </w:tcPr>
          <w:p w14:paraId="0916E752" w14:textId="0A447CA9" w:rsidR="001C7304" w:rsidRPr="00EA1986" w:rsidRDefault="00970FC4" w:rsidP="005E2DED">
            <w:pPr>
              <w:jc w:val="left"/>
              <w:rPr>
                <w:rFonts w:ascii="Times New Roman" w:eastAsia="黑体" w:hAnsi="Times New Roman" w:cs="Times New Roman"/>
                <w:szCs w:val="21"/>
                <w:lang w:val="en-GB"/>
              </w:rPr>
            </w:pPr>
            <w:r w:rsidRPr="00EA1986">
              <w:rPr>
                <w:rFonts w:ascii="Times New Roman" w:hAnsi="Times New Roman" w:cs="Times New Roman"/>
              </w:rPr>
              <w:t xml:space="preserve">Prerequisite: </w:t>
            </w:r>
            <w:r w:rsidR="005E2DED" w:rsidRPr="005E2DED">
              <w:rPr>
                <w:rFonts w:ascii="Times New Roman" w:hAnsi="Times New Roman" w:cs="Times New Roman"/>
              </w:rPr>
              <w:t xml:space="preserve">Drilling engineering, </w:t>
            </w:r>
            <w:r w:rsidR="005E2DED">
              <w:rPr>
                <w:rFonts w:ascii="Times New Roman" w:hAnsi="Times New Roman" w:cs="Times New Roman" w:hint="eastAsia"/>
              </w:rPr>
              <w:t>C</w:t>
            </w:r>
            <w:r w:rsidR="005E2DED" w:rsidRPr="005E2DED">
              <w:rPr>
                <w:rFonts w:ascii="Times New Roman" w:hAnsi="Times New Roman" w:cs="Times New Roman"/>
              </w:rPr>
              <w:t>ompletion engineering</w:t>
            </w:r>
          </w:p>
        </w:tc>
      </w:tr>
    </w:tbl>
    <w:p w14:paraId="0E955AFD" w14:textId="77777777" w:rsidR="00A869CB" w:rsidRPr="00EA1986" w:rsidRDefault="00A869CB" w:rsidP="005C0AEB">
      <w:pPr>
        <w:rPr>
          <w:rFonts w:ascii="Times New Roman" w:eastAsia="黑体" w:hAnsi="Times New Roman" w:cs="Times New Roman"/>
          <w:b/>
          <w:szCs w:val="21"/>
          <w:lang w:val="en-GB"/>
        </w:rPr>
      </w:pPr>
      <w:r w:rsidRPr="00EA1986">
        <w:rPr>
          <w:rFonts w:ascii="Times New Roman" w:eastAsia="黑体" w:hAnsi="Times New Roman" w:cs="Times New Roman"/>
          <w:b/>
          <w:szCs w:val="21"/>
          <w:lang w:val="en-GB"/>
        </w:rPr>
        <w:t>II. Course Introduction</w:t>
      </w:r>
    </w:p>
    <w:p w14:paraId="12D05742" w14:textId="156BAC03" w:rsidR="001C7304" w:rsidRPr="00EA1986" w:rsidRDefault="005E2DED" w:rsidP="001C7304">
      <w:pPr>
        <w:ind w:firstLineChars="200" w:firstLine="420"/>
        <w:rPr>
          <w:rFonts w:ascii="Times New Roman" w:eastAsia="仿宋" w:hAnsi="Times New Roman" w:cs="Times New Roman"/>
          <w:szCs w:val="21"/>
          <w:lang w:val="en-GB"/>
        </w:rPr>
      </w:pPr>
      <w:r w:rsidRPr="005E2DED">
        <w:rPr>
          <w:rFonts w:ascii="Times New Roman" w:eastAsia="仿宋" w:hAnsi="Times New Roman" w:cs="Times New Roman"/>
          <w:szCs w:val="21"/>
          <w:lang w:val="en-GB"/>
        </w:rPr>
        <w:t>This course is of great significance in the field of petroleum engineering. It aims to enable students to master the latest drilling and completion technology progress, improve their ability to solve practical engineering problems, and cultivate high-quality technical talents for the development of the petroleum industry. It enables students to fully understand the basic principles, process flow and latest progress of drilling and completion technology, and master advanced drilling tools, processes, materials and technical methods. The course mainly includes drilling technology, completion technology and so on to introduce the latest technological progress in the field of drilling and completion. Students usually need to take drilling engineering, completion engineering and other advanced courses. After learning this course, students can continue to choose oil and gas reservoir management, reservoir engineering and other courses. This course plays an important role in petroleum engineering education. It has clear teaching objectives, rich content, and close connection between pre-course and follow-up courses, which provides a strong guarantee for students to fully master drilling and completion technology.</w:t>
      </w:r>
      <w:r w:rsidR="00A869CB" w:rsidRPr="00EA1986">
        <w:rPr>
          <w:rFonts w:ascii="Times New Roman" w:eastAsia="仿宋" w:hAnsi="Times New Roman" w:cs="Times New Roman"/>
          <w:szCs w:val="21"/>
          <w:lang w:val="en-GB"/>
        </w:rPr>
        <w:t>……</w:t>
      </w:r>
    </w:p>
    <w:p w14:paraId="5DB02D0E" w14:textId="77777777" w:rsidR="00A869CB" w:rsidRPr="00EA1986" w:rsidRDefault="00A869CB" w:rsidP="005C0AEB">
      <w:pPr>
        <w:rPr>
          <w:rFonts w:ascii="Times New Roman" w:eastAsia="黑体" w:hAnsi="Times New Roman" w:cs="Times New Roman"/>
          <w:b/>
          <w:szCs w:val="21"/>
          <w:lang w:val="en-GB"/>
        </w:rPr>
      </w:pPr>
      <w:r w:rsidRPr="00EA1986">
        <w:rPr>
          <w:rFonts w:ascii="Times New Roman" w:eastAsia="黑体" w:hAnsi="Times New Roman" w:cs="Times New Roman"/>
          <w:b/>
          <w:szCs w:val="21"/>
          <w:lang w:val="en-GB"/>
        </w:rPr>
        <w:t>III. Course Objective</w:t>
      </w:r>
    </w:p>
    <w:p w14:paraId="4ABD6720" w14:textId="02E50F00" w:rsidR="001C7304" w:rsidRDefault="005E2DED" w:rsidP="001C7304">
      <w:pPr>
        <w:ind w:firstLineChars="200" w:firstLine="420"/>
        <w:rPr>
          <w:rFonts w:ascii="Times New Roman" w:eastAsia="仿宋" w:hAnsi="Times New Roman" w:cs="Times New Roman"/>
          <w:szCs w:val="21"/>
          <w:lang w:val="en-GB"/>
        </w:rPr>
      </w:pPr>
      <w:r w:rsidRPr="005E2DED">
        <w:rPr>
          <w:rFonts w:ascii="Times New Roman" w:eastAsia="仿宋" w:hAnsi="Times New Roman" w:cs="Times New Roman"/>
          <w:szCs w:val="21"/>
          <w:lang w:val="en-GB"/>
        </w:rPr>
        <w:t>This course aims to cultivate professional talents with advanced drilling and completion technology knowledge and skills to meet the needs of high-quality technical talents in the field of oil and gas exploration and development. Through the course study, students can master the advanced technologies, methods and tools in the field of drilling and completion, including new drilling technology, completion technology, intelligence and automation technology. With the continuous progress of oil and gas exploration and development technology, the course content will be updated in time to ensure that the knowledge learned by students keeps pace with the industry frontier, cultivate students with innovative consciousness and ability, and provide talent support for the continuous innovation and development of drilling and completion technology.</w:t>
      </w:r>
    </w:p>
    <w:p w14:paraId="0853A411" w14:textId="77777777" w:rsidR="005E2DED" w:rsidRPr="005E2DED" w:rsidRDefault="005E2DED" w:rsidP="005E2DED">
      <w:pPr>
        <w:ind w:firstLineChars="200" w:firstLine="420"/>
        <w:rPr>
          <w:rFonts w:ascii="Times New Roman" w:eastAsia="仿宋" w:hAnsi="Times New Roman" w:cs="Times New Roman"/>
          <w:szCs w:val="21"/>
        </w:rPr>
      </w:pPr>
      <w:r w:rsidRPr="005E2DED">
        <w:rPr>
          <w:rFonts w:ascii="Times New Roman" w:eastAsia="仿宋" w:hAnsi="Times New Roman" w:cs="Times New Roman"/>
          <w:szCs w:val="21"/>
        </w:rPr>
        <w:t xml:space="preserve">Objective </w:t>
      </w:r>
      <w:proofErr w:type="gramStart"/>
      <w:r w:rsidRPr="005E2DED">
        <w:rPr>
          <w:rFonts w:ascii="Times New Roman" w:eastAsia="仿宋" w:hAnsi="Times New Roman" w:cs="Times New Roman"/>
          <w:szCs w:val="21"/>
        </w:rPr>
        <w:t>1 :</w:t>
      </w:r>
      <w:proofErr w:type="gramEnd"/>
      <w:r w:rsidRPr="005E2DED">
        <w:rPr>
          <w:rFonts w:ascii="Times New Roman" w:eastAsia="仿宋" w:hAnsi="Times New Roman" w:cs="Times New Roman"/>
          <w:szCs w:val="21"/>
        </w:rPr>
        <w:t xml:space="preserve"> Students need to deeply understand the core concepts, principles and development process of drilling and completion technology, including the latest research results and development trends in this field at home and abroad. </w:t>
      </w:r>
    </w:p>
    <w:p w14:paraId="0BC9E184" w14:textId="77777777" w:rsidR="005E2DED" w:rsidRPr="005E2DED" w:rsidRDefault="005E2DED" w:rsidP="005E2DED">
      <w:pPr>
        <w:ind w:firstLineChars="200" w:firstLine="420"/>
        <w:rPr>
          <w:rFonts w:ascii="Times New Roman" w:eastAsia="仿宋" w:hAnsi="Times New Roman" w:cs="Times New Roman"/>
          <w:szCs w:val="21"/>
        </w:rPr>
      </w:pPr>
      <w:r w:rsidRPr="005E2DED">
        <w:rPr>
          <w:rFonts w:ascii="Times New Roman" w:eastAsia="仿宋" w:hAnsi="Times New Roman" w:cs="Times New Roman"/>
          <w:szCs w:val="21"/>
        </w:rPr>
        <w:t xml:space="preserve">Objective </w:t>
      </w:r>
      <w:proofErr w:type="gramStart"/>
      <w:r w:rsidRPr="005E2DED">
        <w:rPr>
          <w:rFonts w:ascii="Times New Roman" w:eastAsia="仿宋" w:hAnsi="Times New Roman" w:cs="Times New Roman"/>
          <w:szCs w:val="21"/>
        </w:rPr>
        <w:t>2 :</w:t>
      </w:r>
      <w:proofErr w:type="gramEnd"/>
      <w:r w:rsidRPr="005E2DED">
        <w:rPr>
          <w:rFonts w:ascii="Times New Roman" w:eastAsia="仿宋" w:hAnsi="Times New Roman" w:cs="Times New Roman"/>
          <w:szCs w:val="21"/>
        </w:rPr>
        <w:t xml:space="preserve"> Familiar with the design process, parameter setting and technical measures of drilling and completion engineering, and be able to use the knowledge to carry out preliminary drilling and completion scheme design. </w:t>
      </w:r>
    </w:p>
    <w:p w14:paraId="5ADD476A" w14:textId="77777777" w:rsidR="005E2DED" w:rsidRPr="005E2DED" w:rsidRDefault="005E2DED" w:rsidP="005E2DED">
      <w:pPr>
        <w:ind w:firstLineChars="200" w:firstLine="420"/>
        <w:rPr>
          <w:rFonts w:ascii="Times New Roman" w:eastAsia="仿宋" w:hAnsi="Times New Roman" w:cs="Times New Roman"/>
          <w:szCs w:val="21"/>
        </w:rPr>
      </w:pPr>
      <w:r w:rsidRPr="005E2DED">
        <w:rPr>
          <w:rFonts w:ascii="Times New Roman" w:eastAsia="仿宋" w:hAnsi="Times New Roman" w:cs="Times New Roman"/>
          <w:szCs w:val="21"/>
        </w:rPr>
        <w:t xml:space="preserve">Objective </w:t>
      </w:r>
      <w:proofErr w:type="gramStart"/>
      <w:r w:rsidRPr="005E2DED">
        <w:rPr>
          <w:rFonts w:ascii="Times New Roman" w:eastAsia="仿宋" w:hAnsi="Times New Roman" w:cs="Times New Roman"/>
          <w:szCs w:val="21"/>
        </w:rPr>
        <w:t>3 :</w:t>
      </w:r>
      <w:proofErr w:type="gramEnd"/>
      <w:r w:rsidRPr="005E2DED">
        <w:rPr>
          <w:rFonts w:ascii="Times New Roman" w:eastAsia="仿宋" w:hAnsi="Times New Roman" w:cs="Times New Roman"/>
          <w:szCs w:val="21"/>
        </w:rPr>
        <w:t xml:space="preserve"> Through case analysis, simulation exercises and other teaching methods, cultivate students ' ability to use advanced drilling and completion technology in practical engineering, and </w:t>
      </w:r>
      <w:r w:rsidRPr="005E2DED">
        <w:rPr>
          <w:rFonts w:ascii="Times New Roman" w:eastAsia="仿宋" w:hAnsi="Times New Roman" w:cs="Times New Roman"/>
          <w:szCs w:val="21"/>
        </w:rPr>
        <w:lastRenderedPageBreak/>
        <w:t xml:space="preserve">solve the technical problems encountered in the process of drilling and completion. </w:t>
      </w:r>
    </w:p>
    <w:p w14:paraId="76098BC4" w14:textId="77777777" w:rsidR="005E2DED" w:rsidRPr="005E2DED" w:rsidRDefault="005E2DED" w:rsidP="005E2DED">
      <w:pPr>
        <w:ind w:firstLineChars="200" w:firstLine="420"/>
        <w:rPr>
          <w:rFonts w:ascii="Times New Roman" w:eastAsia="仿宋" w:hAnsi="Times New Roman" w:cs="Times New Roman"/>
          <w:szCs w:val="21"/>
        </w:rPr>
      </w:pPr>
      <w:r w:rsidRPr="005E2DED">
        <w:rPr>
          <w:rFonts w:ascii="Times New Roman" w:eastAsia="仿宋" w:hAnsi="Times New Roman" w:cs="Times New Roman"/>
          <w:szCs w:val="21"/>
        </w:rPr>
        <w:t xml:space="preserve">Objective </w:t>
      </w:r>
      <w:proofErr w:type="gramStart"/>
      <w:r w:rsidRPr="005E2DED">
        <w:rPr>
          <w:rFonts w:ascii="Times New Roman" w:eastAsia="仿宋" w:hAnsi="Times New Roman" w:cs="Times New Roman"/>
          <w:szCs w:val="21"/>
        </w:rPr>
        <w:t>4 :</w:t>
      </w:r>
      <w:proofErr w:type="gramEnd"/>
      <w:r w:rsidRPr="005E2DED">
        <w:rPr>
          <w:rFonts w:ascii="Times New Roman" w:eastAsia="仿宋" w:hAnsi="Times New Roman" w:cs="Times New Roman"/>
          <w:szCs w:val="21"/>
        </w:rPr>
        <w:t xml:space="preserve"> To encourage students to pay attention to the latest development of drilling and completion technology, cultivate students ' innovative consciousness, and encourage them to put forward new ideas and methods in the learning process. </w:t>
      </w:r>
    </w:p>
    <w:p w14:paraId="6743CB5F" w14:textId="03DA042D" w:rsidR="005E2DED" w:rsidRPr="005E2DED" w:rsidRDefault="006F6471" w:rsidP="005E2DED">
      <w:pPr>
        <w:ind w:firstLineChars="200" w:firstLine="420"/>
        <w:rPr>
          <w:rFonts w:ascii="Times New Roman" w:eastAsia="仿宋" w:hAnsi="Times New Roman" w:cs="Times New Roman"/>
          <w:szCs w:val="21"/>
        </w:rPr>
      </w:pPr>
      <w:r w:rsidRPr="005E2DED">
        <w:rPr>
          <w:rFonts w:ascii="Times New Roman" w:eastAsia="仿宋" w:hAnsi="Times New Roman" w:cs="Times New Roman"/>
          <w:szCs w:val="21"/>
        </w:rPr>
        <w:t>Objective</w:t>
      </w:r>
      <w:r w:rsidR="005E2DED" w:rsidRPr="005E2DED">
        <w:rPr>
          <w:rFonts w:ascii="Times New Roman" w:eastAsia="仿宋" w:hAnsi="Times New Roman" w:cs="Times New Roman"/>
          <w:szCs w:val="21"/>
        </w:rPr>
        <w:t xml:space="preserve"> </w:t>
      </w:r>
      <w:proofErr w:type="gramStart"/>
      <w:r w:rsidR="005E2DED" w:rsidRPr="005E2DED">
        <w:rPr>
          <w:rFonts w:ascii="Times New Roman" w:eastAsia="仿宋" w:hAnsi="Times New Roman" w:cs="Times New Roman"/>
          <w:szCs w:val="21"/>
        </w:rPr>
        <w:t>5 :</w:t>
      </w:r>
      <w:proofErr w:type="gramEnd"/>
      <w:r w:rsidR="005E2DED" w:rsidRPr="005E2DED">
        <w:rPr>
          <w:rFonts w:ascii="Times New Roman" w:eastAsia="仿宋" w:hAnsi="Times New Roman" w:cs="Times New Roman"/>
          <w:szCs w:val="21"/>
        </w:rPr>
        <w:t xml:space="preserve"> Through course learning, students can comprehensively use the knowledge they have learned to analyze and solve various complex problems encountered in the process of drilling and completion, and improve their ability to solve problems. </w:t>
      </w:r>
    </w:p>
    <w:p w14:paraId="2EDDEE61" w14:textId="77777777" w:rsidR="005E2DED" w:rsidRPr="005E2DED" w:rsidRDefault="005E2DED" w:rsidP="005E2DED">
      <w:pPr>
        <w:ind w:firstLineChars="200" w:firstLine="420"/>
        <w:rPr>
          <w:rFonts w:ascii="Times New Roman" w:eastAsia="仿宋" w:hAnsi="Times New Roman" w:cs="Times New Roman"/>
          <w:szCs w:val="21"/>
        </w:rPr>
      </w:pPr>
      <w:r w:rsidRPr="005E2DED">
        <w:rPr>
          <w:rFonts w:ascii="Times New Roman" w:eastAsia="仿宋" w:hAnsi="Times New Roman" w:cs="Times New Roman"/>
          <w:szCs w:val="21"/>
        </w:rPr>
        <w:t xml:space="preserve">Objective </w:t>
      </w:r>
      <w:proofErr w:type="gramStart"/>
      <w:r w:rsidRPr="005E2DED">
        <w:rPr>
          <w:rFonts w:ascii="Times New Roman" w:eastAsia="仿宋" w:hAnsi="Times New Roman" w:cs="Times New Roman"/>
          <w:szCs w:val="21"/>
        </w:rPr>
        <w:t>6 :</w:t>
      </w:r>
      <w:proofErr w:type="gramEnd"/>
      <w:r w:rsidRPr="005E2DED">
        <w:rPr>
          <w:rFonts w:ascii="Times New Roman" w:eastAsia="仿宋" w:hAnsi="Times New Roman" w:cs="Times New Roman"/>
          <w:szCs w:val="21"/>
        </w:rPr>
        <w:t xml:space="preserve"> Drilling and completion engineering involves high-risk operations. The course needs to emphasize the importance of safe production and cultivate students ' safety awareness and emergency response capabilities. </w:t>
      </w:r>
    </w:p>
    <w:p w14:paraId="287D24C1" w14:textId="219AAFCA" w:rsidR="005E2DED" w:rsidRDefault="005E2DED" w:rsidP="005E2DED">
      <w:pPr>
        <w:ind w:firstLineChars="200" w:firstLine="420"/>
        <w:rPr>
          <w:rFonts w:ascii="Times New Roman" w:eastAsia="仿宋" w:hAnsi="Times New Roman" w:cs="Times New Roman"/>
          <w:szCs w:val="21"/>
        </w:rPr>
      </w:pPr>
      <w:r w:rsidRPr="005E2DED">
        <w:rPr>
          <w:rFonts w:ascii="Times New Roman" w:eastAsia="仿宋" w:hAnsi="Times New Roman" w:cs="Times New Roman"/>
          <w:szCs w:val="21"/>
        </w:rPr>
        <w:t xml:space="preserve">Objective </w:t>
      </w:r>
      <w:proofErr w:type="gramStart"/>
      <w:r w:rsidRPr="005E2DED">
        <w:rPr>
          <w:rFonts w:ascii="Times New Roman" w:eastAsia="仿宋" w:hAnsi="Times New Roman" w:cs="Times New Roman"/>
          <w:szCs w:val="21"/>
        </w:rPr>
        <w:t>7 :</w:t>
      </w:r>
      <w:proofErr w:type="gramEnd"/>
      <w:r w:rsidRPr="005E2DED">
        <w:rPr>
          <w:rFonts w:ascii="Times New Roman" w:eastAsia="仿宋" w:hAnsi="Times New Roman" w:cs="Times New Roman"/>
          <w:szCs w:val="21"/>
        </w:rPr>
        <w:t xml:space="preserve"> Drilling and completion engineering often requires close collaboration of multiple departments and multiple types of work. The course should focus on the cultivation of students ' teamwork spirit and improve their communication and coordination ability and teamwork ability.</w:t>
      </w:r>
    </w:p>
    <w:p w14:paraId="1E6AAA9B" w14:textId="7886D374" w:rsidR="005E2DED" w:rsidRPr="005E2DED" w:rsidRDefault="005E2DED" w:rsidP="005E2DED">
      <w:pPr>
        <w:ind w:firstLineChars="200" w:firstLine="420"/>
        <w:rPr>
          <w:rFonts w:ascii="Times New Roman" w:eastAsia="仿宋" w:hAnsi="Times New Roman" w:cs="Times New Roman"/>
          <w:szCs w:val="21"/>
        </w:rPr>
      </w:pPr>
      <w:r w:rsidRPr="005E2DED">
        <w:rPr>
          <w:rFonts w:ascii="Times New Roman" w:eastAsia="仿宋" w:hAnsi="Times New Roman" w:cs="Times New Roman"/>
          <w:szCs w:val="21"/>
        </w:rPr>
        <w:t>Objective</w:t>
      </w:r>
      <w:r>
        <w:rPr>
          <w:rFonts w:ascii="Times New Roman" w:eastAsia="仿宋" w:hAnsi="Times New Roman" w:cs="Times New Roman"/>
          <w:szCs w:val="21"/>
        </w:rPr>
        <w:t xml:space="preserve"> </w:t>
      </w:r>
      <w:proofErr w:type="gramStart"/>
      <w:r>
        <w:rPr>
          <w:rFonts w:ascii="Times New Roman" w:eastAsia="仿宋" w:hAnsi="Times New Roman" w:cs="Times New Roman"/>
          <w:szCs w:val="21"/>
        </w:rPr>
        <w:t>8</w:t>
      </w:r>
      <w:r w:rsidRPr="005E2DED">
        <w:rPr>
          <w:rFonts w:ascii="Times New Roman" w:eastAsia="仿宋" w:hAnsi="Times New Roman" w:cs="Times New Roman"/>
          <w:szCs w:val="21"/>
        </w:rPr>
        <w:t xml:space="preserve"> :</w:t>
      </w:r>
      <w:proofErr w:type="gramEnd"/>
      <w:r w:rsidRPr="005E2DED">
        <w:rPr>
          <w:rFonts w:ascii="Times New Roman" w:eastAsia="仿宋" w:hAnsi="Times New Roman" w:cs="Times New Roman"/>
          <w:szCs w:val="21"/>
        </w:rPr>
        <w:t xml:space="preserve"> Enable students to understand the latest developments and future trends of current drilling and completion technologies, including advanced technologies such as steering drilling, extended reach wells, branch wells, and casing drilling. </w:t>
      </w:r>
    </w:p>
    <w:p w14:paraId="46569094" w14:textId="7D1FCB5B" w:rsidR="005E2DED" w:rsidRPr="005E2DED" w:rsidRDefault="005E2DED" w:rsidP="005E2DED">
      <w:pPr>
        <w:ind w:firstLineChars="200" w:firstLine="420"/>
        <w:rPr>
          <w:rFonts w:ascii="Times New Roman" w:eastAsia="仿宋" w:hAnsi="Times New Roman" w:cs="Times New Roman"/>
          <w:szCs w:val="21"/>
        </w:rPr>
      </w:pPr>
      <w:r w:rsidRPr="005E2DED">
        <w:rPr>
          <w:rFonts w:ascii="Times New Roman" w:eastAsia="仿宋" w:hAnsi="Times New Roman" w:cs="Times New Roman"/>
          <w:szCs w:val="21"/>
        </w:rPr>
        <w:t xml:space="preserve">Objective </w:t>
      </w:r>
      <w:proofErr w:type="gramStart"/>
      <w:r w:rsidRPr="005E2DED">
        <w:rPr>
          <w:rFonts w:ascii="Times New Roman" w:eastAsia="仿宋" w:hAnsi="Times New Roman" w:cs="Times New Roman"/>
          <w:szCs w:val="21"/>
        </w:rPr>
        <w:t>9 :</w:t>
      </w:r>
      <w:proofErr w:type="gramEnd"/>
      <w:r w:rsidRPr="005E2DED">
        <w:rPr>
          <w:rFonts w:ascii="Times New Roman" w:eastAsia="仿宋" w:hAnsi="Times New Roman" w:cs="Times New Roman"/>
          <w:szCs w:val="21"/>
        </w:rPr>
        <w:t xml:space="preserve"> To guide students to pay attention to the industry standards and policies and regulations of drilling and completion technology at home and abroad, and enhance their industry awareness and market sensitivity.</w:t>
      </w:r>
    </w:p>
    <w:p w14:paraId="5F2A05D3" w14:textId="77777777" w:rsidR="00A869CB" w:rsidRPr="00EA1986" w:rsidRDefault="00A869CB" w:rsidP="005C0AEB">
      <w:pPr>
        <w:rPr>
          <w:rFonts w:ascii="Times New Roman" w:eastAsia="黑体" w:hAnsi="Times New Roman" w:cs="Times New Roman"/>
          <w:b/>
          <w:szCs w:val="21"/>
          <w:lang w:val="en-GB"/>
        </w:rPr>
      </w:pPr>
      <w:r w:rsidRPr="00EA1986">
        <w:rPr>
          <w:rFonts w:ascii="Times New Roman" w:eastAsia="黑体" w:hAnsi="Times New Roman" w:cs="Times New Roman"/>
          <w:b/>
          <w:szCs w:val="21"/>
          <w:lang w:val="en-GB"/>
        </w:rPr>
        <w:t xml:space="preserve">IV. Contents </w:t>
      </w:r>
      <w:r w:rsidRPr="00EA1986">
        <w:rPr>
          <w:rFonts w:ascii="Times New Roman" w:eastAsia="仿宋" w:hAnsi="Times New Roman" w:cs="Times New Roman"/>
          <w:b/>
          <w:szCs w:val="21"/>
          <w:lang w:val="en-GB"/>
        </w:rPr>
        <w:t>and</w:t>
      </w:r>
      <w:r w:rsidRPr="00EA1986">
        <w:rPr>
          <w:rFonts w:ascii="Times New Roman" w:eastAsia="黑体" w:hAnsi="Times New Roman" w:cs="Times New Roman"/>
          <w:b/>
          <w:szCs w:val="21"/>
          <w:lang w:val="en-GB"/>
        </w:rPr>
        <w:t xml:space="preserve"> Requirements</w:t>
      </w:r>
    </w:p>
    <w:tbl>
      <w:tblPr>
        <w:tblStyle w:val="1"/>
        <w:tblW w:w="0" w:type="auto"/>
        <w:jc w:val="center"/>
        <w:tblLayout w:type="fixed"/>
        <w:tblLook w:val="04A0" w:firstRow="1" w:lastRow="0" w:firstColumn="1" w:lastColumn="0" w:noHBand="0" w:noVBand="1"/>
      </w:tblPr>
      <w:tblGrid>
        <w:gridCol w:w="1247"/>
        <w:gridCol w:w="1814"/>
        <w:gridCol w:w="3030"/>
        <w:gridCol w:w="567"/>
        <w:gridCol w:w="1619"/>
      </w:tblGrid>
      <w:tr w:rsidR="004C3A3A" w:rsidRPr="00EA1986" w14:paraId="1A8D7A76" w14:textId="77777777" w:rsidTr="004C3A3A">
        <w:trPr>
          <w:trHeight w:val="20"/>
          <w:tblHeader/>
          <w:jc w:val="center"/>
        </w:trPr>
        <w:tc>
          <w:tcPr>
            <w:tcW w:w="3061" w:type="dxa"/>
            <w:gridSpan w:val="2"/>
            <w:vAlign w:val="center"/>
          </w:tcPr>
          <w:p w14:paraId="6A2E4944" w14:textId="77777777" w:rsidR="004C3A3A" w:rsidRPr="00EA1986" w:rsidRDefault="004C3A3A" w:rsidP="00A818FB">
            <w:pPr>
              <w:jc w:val="center"/>
              <w:rPr>
                <w:rFonts w:ascii="Times New Roman" w:eastAsia="仿宋" w:hAnsi="Times New Roman" w:cs="Times New Roman"/>
                <w:b/>
                <w:sz w:val="18"/>
                <w:szCs w:val="18"/>
                <w:lang w:val="x-none"/>
              </w:rPr>
            </w:pPr>
            <w:r w:rsidRPr="00EA1986">
              <w:rPr>
                <w:rFonts w:ascii="Times New Roman" w:eastAsia="仿宋" w:hAnsi="Times New Roman" w:cs="Times New Roman"/>
                <w:b/>
                <w:sz w:val="18"/>
                <w:szCs w:val="18"/>
                <w:lang w:val="x-none"/>
              </w:rPr>
              <w:t>Chapter/Unit</w:t>
            </w:r>
          </w:p>
        </w:tc>
        <w:tc>
          <w:tcPr>
            <w:tcW w:w="3030" w:type="dxa"/>
            <w:vAlign w:val="center"/>
          </w:tcPr>
          <w:p w14:paraId="0CBD98D6" w14:textId="77777777" w:rsidR="004C3A3A" w:rsidRPr="00EA1986" w:rsidRDefault="004C3A3A" w:rsidP="004C3A3A">
            <w:pPr>
              <w:jc w:val="center"/>
              <w:rPr>
                <w:rFonts w:ascii="Times New Roman" w:eastAsia="仿宋" w:hAnsi="Times New Roman" w:cs="Times New Roman"/>
                <w:b/>
                <w:sz w:val="18"/>
                <w:szCs w:val="18"/>
                <w:lang w:val="x-none"/>
              </w:rPr>
            </w:pPr>
            <w:r w:rsidRPr="00EA1986">
              <w:rPr>
                <w:rFonts w:ascii="Times New Roman" w:eastAsia="仿宋" w:hAnsi="Times New Roman" w:cs="Times New Roman"/>
                <w:b/>
                <w:sz w:val="18"/>
                <w:szCs w:val="18"/>
                <w:lang w:val="x-none"/>
              </w:rPr>
              <w:t>Contents and Key Points</w:t>
            </w:r>
          </w:p>
        </w:tc>
        <w:tc>
          <w:tcPr>
            <w:tcW w:w="567" w:type="dxa"/>
            <w:vAlign w:val="center"/>
          </w:tcPr>
          <w:p w14:paraId="609D0921" w14:textId="77777777" w:rsidR="004C3A3A" w:rsidRPr="00EA1986" w:rsidRDefault="004C3A3A" w:rsidP="00A818FB">
            <w:pPr>
              <w:jc w:val="center"/>
              <w:rPr>
                <w:rFonts w:ascii="Times New Roman" w:eastAsia="仿宋" w:hAnsi="Times New Roman" w:cs="Times New Roman"/>
                <w:b/>
                <w:sz w:val="18"/>
                <w:szCs w:val="18"/>
                <w:lang w:val="x-none"/>
              </w:rPr>
            </w:pPr>
            <w:proofErr w:type="spellStart"/>
            <w:r w:rsidRPr="00EA1986">
              <w:rPr>
                <w:rFonts w:ascii="Times New Roman" w:eastAsia="仿宋" w:hAnsi="Times New Roman" w:cs="Times New Roman"/>
                <w:b/>
                <w:sz w:val="18"/>
                <w:szCs w:val="18"/>
                <w:lang w:val="x-none"/>
              </w:rPr>
              <w:t>hrs</w:t>
            </w:r>
            <w:proofErr w:type="spellEnd"/>
          </w:p>
        </w:tc>
        <w:tc>
          <w:tcPr>
            <w:tcW w:w="1619" w:type="dxa"/>
            <w:vAlign w:val="center"/>
          </w:tcPr>
          <w:p w14:paraId="03742A75" w14:textId="77777777" w:rsidR="004C3A3A" w:rsidRPr="00EA1986" w:rsidRDefault="004C3A3A" w:rsidP="00A818FB">
            <w:pPr>
              <w:jc w:val="center"/>
              <w:rPr>
                <w:rFonts w:ascii="Times New Roman" w:eastAsia="仿宋" w:hAnsi="Times New Roman" w:cs="Times New Roman"/>
                <w:b/>
                <w:sz w:val="18"/>
                <w:szCs w:val="18"/>
                <w:lang w:val="x-none"/>
              </w:rPr>
            </w:pPr>
            <w:r w:rsidRPr="00EA1986">
              <w:rPr>
                <w:rFonts w:ascii="Times New Roman" w:eastAsia="仿宋" w:hAnsi="Times New Roman" w:cs="Times New Roman"/>
                <w:b/>
                <w:sz w:val="18"/>
                <w:szCs w:val="18"/>
                <w:lang w:val="x-none"/>
              </w:rPr>
              <w:t>Requirements</w:t>
            </w:r>
          </w:p>
        </w:tc>
      </w:tr>
      <w:tr w:rsidR="00023D03" w:rsidRPr="00EA1986" w14:paraId="3B8D5686" w14:textId="77777777" w:rsidTr="004C3A3A">
        <w:trPr>
          <w:trHeight w:val="20"/>
          <w:jc w:val="center"/>
        </w:trPr>
        <w:tc>
          <w:tcPr>
            <w:tcW w:w="1247" w:type="dxa"/>
            <w:vMerge w:val="restart"/>
            <w:vAlign w:val="center"/>
          </w:tcPr>
          <w:p w14:paraId="409FBDEF" w14:textId="77777777" w:rsidR="00023D03" w:rsidRPr="00023D03" w:rsidRDefault="00023D03" w:rsidP="00023D03">
            <w:pPr>
              <w:rPr>
                <w:rFonts w:ascii="Times New Roman" w:eastAsia="仿宋" w:hAnsi="Times New Roman" w:cs="Times New Roman"/>
                <w:sz w:val="18"/>
                <w:szCs w:val="18"/>
                <w:lang w:val="x-none"/>
              </w:rPr>
            </w:pPr>
            <w:r w:rsidRPr="00023D03">
              <w:rPr>
                <w:rFonts w:ascii="Times New Roman" w:eastAsia="仿宋" w:hAnsi="Times New Roman" w:cs="Times New Roman"/>
                <w:sz w:val="18"/>
                <w:szCs w:val="18"/>
                <w:lang w:val="x-none"/>
              </w:rPr>
              <w:t>Chapter 1</w:t>
            </w:r>
          </w:p>
          <w:p w14:paraId="4B465516" w14:textId="4B53779B" w:rsidR="00023D03" w:rsidRPr="00023D03" w:rsidRDefault="00023D03" w:rsidP="00023D03">
            <w:pPr>
              <w:rPr>
                <w:rFonts w:ascii="Times New Roman" w:eastAsia="仿宋" w:hAnsi="Times New Roman" w:cs="Times New Roman"/>
                <w:sz w:val="18"/>
                <w:szCs w:val="18"/>
                <w:lang w:val="x-none"/>
              </w:rPr>
            </w:pPr>
            <w:r w:rsidRPr="00023D03">
              <w:rPr>
                <w:rFonts w:ascii="Times New Roman" w:eastAsia="仿宋" w:hAnsi="Times New Roman" w:cs="Times New Roman"/>
                <w:sz w:val="18"/>
                <w:szCs w:val="18"/>
                <w:lang w:val="x-none"/>
              </w:rPr>
              <w:t>Introduction</w:t>
            </w:r>
          </w:p>
        </w:tc>
        <w:tc>
          <w:tcPr>
            <w:tcW w:w="1814" w:type="dxa"/>
            <w:vAlign w:val="center"/>
          </w:tcPr>
          <w:p w14:paraId="643B0FF8" w14:textId="1F8F6244" w:rsidR="00023D03" w:rsidRPr="00023D03" w:rsidRDefault="00023D03" w:rsidP="00023D03">
            <w:pPr>
              <w:adjustRightInd w:val="0"/>
              <w:snapToGrid w:val="0"/>
              <w:jc w:val="left"/>
              <w:rPr>
                <w:rFonts w:ascii="Times New Roman" w:hAnsi="Times New Roman" w:cs="Times New Roman"/>
                <w:sz w:val="18"/>
                <w:szCs w:val="18"/>
              </w:rPr>
            </w:pPr>
            <w:r w:rsidRPr="00023D03">
              <w:rPr>
                <w:rFonts w:ascii="Times New Roman" w:hAnsi="Times New Roman" w:cs="Times New Roman"/>
                <w:sz w:val="18"/>
                <w:szCs w:val="18"/>
              </w:rPr>
              <w:t>1.1 Advanced drilling and completion technology course overview</w:t>
            </w:r>
          </w:p>
        </w:tc>
        <w:tc>
          <w:tcPr>
            <w:tcW w:w="3030" w:type="dxa"/>
            <w:vAlign w:val="center"/>
          </w:tcPr>
          <w:p w14:paraId="6CAD44C9" w14:textId="799F9E61" w:rsidR="00023D03" w:rsidRPr="00023D03" w:rsidRDefault="00023D03" w:rsidP="00023D03">
            <w:pPr>
              <w:adjustRightInd w:val="0"/>
              <w:snapToGrid w:val="0"/>
              <w:jc w:val="left"/>
              <w:rPr>
                <w:rFonts w:ascii="Times New Roman" w:hAnsi="Times New Roman" w:cs="Times New Roman"/>
                <w:sz w:val="18"/>
                <w:szCs w:val="18"/>
              </w:rPr>
            </w:pPr>
            <w:r w:rsidRPr="00023D03">
              <w:rPr>
                <w:rFonts w:ascii="Times New Roman" w:hAnsi="Times New Roman" w:cs="Times New Roman"/>
                <w:sz w:val="18"/>
                <w:szCs w:val="18"/>
              </w:rPr>
              <w:t xml:space="preserve">1.Classification of new drilling and completion technologies (key </w:t>
            </w:r>
            <w:proofErr w:type="gramStart"/>
            <w:r w:rsidRPr="00023D03">
              <w:rPr>
                <w:rFonts w:ascii="Times New Roman" w:hAnsi="Times New Roman" w:cs="Times New Roman"/>
                <w:sz w:val="18"/>
                <w:szCs w:val="18"/>
              </w:rPr>
              <w:t>points )</w:t>
            </w:r>
            <w:proofErr w:type="gramEnd"/>
            <w:r w:rsidRPr="00023D03">
              <w:rPr>
                <w:rFonts w:ascii="Times New Roman" w:hAnsi="Times New Roman" w:cs="Times New Roman"/>
                <w:sz w:val="18"/>
                <w:szCs w:val="18"/>
              </w:rPr>
              <w:t xml:space="preserve"> </w:t>
            </w:r>
          </w:p>
          <w:p w14:paraId="48E09B46" w14:textId="1F691663" w:rsidR="00023D03" w:rsidRPr="00023D03" w:rsidRDefault="00023D03" w:rsidP="00023D03">
            <w:pPr>
              <w:adjustRightInd w:val="0"/>
              <w:snapToGrid w:val="0"/>
              <w:jc w:val="left"/>
              <w:rPr>
                <w:rFonts w:ascii="Times New Roman" w:hAnsi="Times New Roman" w:cs="Times New Roman"/>
                <w:sz w:val="18"/>
                <w:szCs w:val="18"/>
              </w:rPr>
            </w:pPr>
            <w:r w:rsidRPr="00023D03">
              <w:rPr>
                <w:rFonts w:ascii="Times New Roman" w:hAnsi="Times New Roman" w:cs="Times New Roman"/>
                <w:sz w:val="18"/>
                <w:szCs w:val="18"/>
              </w:rPr>
              <w:t>2.The importance of new drilling and completion technologies</w:t>
            </w:r>
          </w:p>
        </w:tc>
        <w:tc>
          <w:tcPr>
            <w:tcW w:w="567" w:type="dxa"/>
            <w:vAlign w:val="center"/>
          </w:tcPr>
          <w:p w14:paraId="6BB1A1C5" w14:textId="4F94993E" w:rsidR="00023D03" w:rsidRPr="00EA1986" w:rsidRDefault="00023D03" w:rsidP="00023D03">
            <w:pPr>
              <w:rPr>
                <w:rFonts w:ascii="Times New Roman" w:eastAsia="仿宋" w:hAnsi="Times New Roman" w:cs="Times New Roman"/>
                <w:sz w:val="18"/>
                <w:szCs w:val="18"/>
                <w:lang w:val="x-none"/>
              </w:rPr>
            </w:pPr>
            <w:r>
              <w:rPr>
                <w:rFonts w:ascii="仿宋" w:eastAsia="仿宋" w:hAnsi="仿宋" w:hint="eastAsia"/>
                <w:sz w:val="18"/>
                <w:szCs w:val="18"/>
                <w:lang w:val="x-none"/>
              </w:rPr>
              <w:t>1</w:t>
            </w:r>
          </w:p>
        </w:tc>
        <w:tc>
          <w:tcPr>
            <w:tcW w:w="1619" w:type="dxa"/>
            <w:vAlign w:val="center"/>
          </w:tcPr>
          <w:p w14:paraId="05E459B0" w14:textId="77777777" w:rsidR="00023D03" w:rsidRPr="00EA1986" w:rsidRDefault="00023D03" w:rsidP="00023D03">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Memory</w:t>
            </w:r>
          </w:p>
          <w:p w14:paraId="1A0B38C3" w14:textId="25DDD6C0" w:rsidR="00023D03" w:rsidRPr="00EA1986" w:rsidRDefault="00023D03" w:rsidP="00023D03">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Comprehension</w:t>
            </w:r>
          </w:p>
        </w:tc>
      </w:tr>
      <w:tr w:rsidR="00023D03" w:rsidRPr="00EA1986" w14:paraId="22E7E9B1" w14:textId="77777777" w:rsidTr="004C3A3A">
        <w:trPr>
          <w:trHeight w:val="20"/>
          <w:jc w:val="center"/>
        </w:trPr>
        <w:tc>
          <w:tcPr>
            <w:tcW w:w="1247" w:type="dxa"/>
            <w:vMerge/>
            <w:vAlign w:val="center"/>
          </w:tcPr>
          <w:p w14:paraId="383D29AC" w14:textId="77777777" w:rsidR="00023D03" w:rsidRPr="00023D03" w:rsidRDefault="00023D03" w:rsidP="00023D03">
            <w:pPr>
              <w:rPr>
                <w:rFonts w:ascii="Times New Roman" w:eastAsia="仿宋" w:hAnsi="Times New Roman" w:cs="Times New Roman"/>
                <w:sz w:val="18"/>
                <w:szCs w:val="18"/>
                <w:lang w:val="x-none"/>
              </w:rPr>
            </w:pPr>
          </w:p>
        </w:tc>
        <w:tc>
          <w:tcPr>
            <w:tcW w:w="1814" w:type="dxa"/>
            <w:vAlign w:val="center"/>
          </w:tcPr>
          <w:p w14:paraId="1D7480E8" w14:textId="04780582" w:rsidR="00023D03" w:rsidRPr="00023D03" w:rsidRDefault="00023D03" w:rsidP="00023D03">
            <w:pPr>
              <w:adjustRightInd w:val="0"/>
              <w:snapToGrid w:val="0"/>
              <w:jc w:val="left"/>
              <w:rPr>
                <w:rFonts w:ascii="Times New Roman" w:hAnsi="Times New Roman" w:cs="Times New Roman"/>
                <w:sz w:val="18"/>
                <w:szCs w:val="18"/>
              </w:rPr>
            </w:pPr>
            <w:r w:rsidRPr="00023D03">
              <w:rPr>
                <w:rFonts w:ascii="Times New Roman" w:hAnsi="Times New Roman" w:cs="Times New Roman"/>
                <w:sz w:val="18"/>
                <w:szCs w:val="18"/>
              </w:rPr>
              <w:t>1.2 Advances in drilling and completion technology at home and abroad</w:t>
            </w:r>
          </w:p>
        </w:tc>
        <w:tc>
          <w:tcPr>
            <w:tcW w:w="3030" w:type="dxa"/>
            <w:vAlign w:val="center"/>
          </w:tcPr>
          <w:p w14:paraId="6F01F879" w14:textId="77777777" w:rsidR="00023D03" w:rsidRPr="00023D03" w:rsidRDefault="00023D03" w:rsidP="00023D03">
            <w:pPr>
              <w:adjustRightInd w:val="0"/>
              <w:snapToGrid w:val="0"/>
              <w:jc w:val="left"/>
              <w:rPr>
                <w:rFonts w:ascii="Times New Roman" w:hAnsi="Times New Roman" w:cs="Times New Roman"/>
                <w:sz w:val="18"/>
                <w:szCs w:val="18"/>
              </w:rPr>
            </w:pPr>
            <w:r w:rsidRPr="00023D03">
              <w:rPr>
                <w:rFonts w:ascii="Times New Roman" w:hAnsi="Times New Roman" w:cs="Times New Roman"/>
                <w:sz w:val="18"/>
                <w:szCs w:val="18"/>
              </w:rPr>
              <w:t xml:space="preserve">1.Understand the progress of new drilling and completion technologies abroad </w:t>
            </w:r>
            <w:proofErr w:type="gramStart"/>
            <w:r w:rsidRPr="00023D03">
              <w:rPr>
                <w:rFonts w:ascii="Times New Roman" w:hAnsi="Times New Roman" w:cs="Times New Roman"/>
                <w:sz w:val="18"/>
                <w:szCs w:val="18"/>
              </w:rPr>
              <w:t>( difficulties</w:t>
            </w:r>
            <w:proofErr w:type="gramEnd"/>
            <w:r w:rsidRPr="00023D03">
              <w:rPr>
                <w:rFonts w:ascii="Times New Roman" w:hAnsi="Times New Roman" w:cs="Times New Roman"/>
                <w:sz w:val="18"/>
                <w:szCs w:val="18"/>
              </w:rPr>
              <w:t xml:space="preserve"> ) </w:t>
            </w:r>
          </w:p>
          <w:p w14:paraId="1981FA75" w14:textId="35FAAAF2" w:rsidR="00023D03" w:rsidRPr="00023D03" w:rsidRDefault="00023D03" w:rsidP="00023D03">
            <w:pPr>
              <w:adjustRightInd w:val="0"/>
              <w:snapToGrid w:val="0"/>
              <w:jc w:val="left"/>
              <w:rPr>
                <w:rFonts w:ascii="Times New Roman" w:hAnsi="Times New Roman" w:cs="Times New Roman"/>
                <w:sz w:val="18"/>
                <w:szCs w:val="18"/>
              </w:rPr>
            </w:pPr>
            <w:r w:rsidRPr="00023D03">
              <w:rPr>
                <w:rFonts w:ascii="Times New Roman" w:hAnsi="Times New Roman" w:cs="Times New Roman"/>
                <w:sz w:val="18"/>
                <w:szCs w:val="18"/>
              </w:rPr>
              <w:t xml:space="preserve">2.Understand the progress of new drilling and completion technologies in China (key </w:t>
            </w:r>
            <w:proofErr w:type="gramStart"/>
            <w:r w:rsidRPr="00023D03">
              <w:rPr>
                <w:rFonts w:ascii="Times New Roman" w:hAnsi="Times New Roman" w:cs="Times New Roman"/>
                <w:sz w:val="18"/>
                <w:szCs w:val="18"/>
              </w:rPr>
              <w:t>points )</w:t>
            </w:r>
            <w:proofErr w:type="gramEnd"/>
          </w:p>
        </w:tc>
        <w:tc>
          <w:tcPr>
            <w:tcW w:w="567" w:type="dxa"/>
            <w:vAlign w:val="center"/>
          </w:tcPr>
          <w:p w14:paraId="2A721A7F" w14:textId="12C7C49B" w:rsidR="00023D03" w:rsidRPr="00EA1986" w:rsidRDefault="00023D03" w:rsidP="00023D03">
            <w:pPr>
              <w:rPr>
                <w:rFonts w:ascii="Times New Roman" w:eastAsia="仿宋" w:hAnsi="Times New Roman" w:cs="Times New Roman"/>
                <w:sz w:val="18"/>
                <w:szCs w:val="18"/>
                <w:lang w:val="x-none"/>
              </w:rPr>
            </w:pPr>
            <w:r>
              <w:rPr>
                <w:rFonts w:ascii="仿宋" w:eastAsia="仿宋" w:hAnsi="仿宋" w:hint="eastAsia"/>
                <w:sz w:val="18"/>
                <w:szCs w:val="18"/>
                <w:lang w:val="x-none"/>
              </w:rPr>
              <w:t>2</w:t>
            </w:r>
          </w:p>
        </w:tc>
        <w:tc>
          <w:tcPr>
            <w:tcW w:w="1619" w:type="dxa"/>
            <w:vAlign w:val="center"/>
          </w:tcPr>
          <w:p w14:paraId="41225EFC" w14:textId="77777777" w:rsidR="00023D03" w:rsidRPr="00EA1986" w:rsidRDefault="00023D03" w:rsidP="00023D03">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Memory</w:t>
            </w:r>
          </w:p>
          <w:p w14:paraId="766F3241" w14:textId="4A8447EF" w:rsidR="00023D03" w:rsidRPr="00EA1986" w:rsidRDefault="00023D03" w:rsidP="00023D03">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Comprehension</w:t>
            </w:r>
          </w:p>
        </w:tc>
      </w:tr>
      <w:tr w:rsidR="00023D03" w:rsidRPr="00EA1986" w14:paraId="4730A127" w14:textId="77777777" w:rsidTr="004C3A3A">
        <w:trPr>
          <w:trHeight w:val="20"/>
          <w:jc w:val="center"/>
        </w:trPr>
        <w:tc>
          <w:tcPr>
            <w:tcW w:w="1247" w:type="dxa"/>
            <w:vMerge/>
            <w:vAlign w:val="center"/>
          </w:tcPr>
          <w:p w14:paraId="35FCEB5E" w14:textId="77777777" w:rsidR="00023D03" w:rsidRPr="00023D03" w:rsidRDefault="00023D03" w:rsidP="00023D03">
            <w:pPr>
              <w:rPr>
                <w:rFonts w:ascii="Times New Roman" w:eastAsia="仿宋" w:hAnsi="Times New Roman" w:cs="Times New Roman"/>
                <w:sz w:val="18"/>
                <w:szCs w:val="18"/>
                <w:lang w:val="x-none"/>
              </w:rPr>
            </w:pPr>
          </w:p>
        </w:tc>
        <w:tc>
          <w:tcPr>
            <w:tcW w:w="1814" w:type="dxa"/>
            <w:vAlign w:val="center"/>
          </w:tcPr>
          <w:p w14:paraId="42DE343D" w14:textId="0F428909" w:rsidR="00023D03" w:rsidRPr="00023D03" w:rsidRDefault="00023D03" w:rsidP="00023D03">
            <w:pPr>
              <w:adjustRightInd w:val="0"/>
              <w:snapToGrid w:val="0"/>
              <w:jc w:val="left"/>
              <w:rPr>
                <w:rFonts w:ascii="Times New Roman" w:hAnsi="Times New Roman" w:cs="Times New Roman"/>
                <w:sz w:val="18"/>
                <w:szCs w:val="18"/>
              </w:rPr>
            </w:pPr>
            <w:r w:rsidRPr="00023D03">
              <w:rPr>
                <w:rFonts w:ascii="Times New Roman" w:hAnsi="Times New Roman" w:cs="Times New Roman"/>
                <w:sz w:val="18"/>
                <w:szCs w:val="18"/>
              </w:rPr>
              <w:t>1.3 Development trend of drilling and completion technology</w:t>
            </w:r>
          </w:p>
        </w:tc>
        <w:tc>
          <w:tcPr>
            <w:tcW w:w="3030" w:type="dxa"/>
            <w:vAlign w:val="center"/>
          </w:tcPr>
          <w:p w14:paraId="6186DFC0" w14:textId="05142032" w:rsidR="00023D03" w:rsidRPr="00023D03" w:rsidRDefault="00023D03" w:rsidP="00023D03">
            <w:pPr>
              <w:adjustRightInd w:val="0"/>
              <w:snapToGrid w:val="0"/>
              <w:jc w:val="left"/>
              <w:rPr>
                <w:rFonts w:ascii="Times New Roman" w:hAnsi="Times New Roman" w:cs="Times New Roman"/>
                <w:sz w:val="18"/>
                <w:szCs w:val="18"/>
              </w:rPr>
            </w:pPr>
            <w:r w:rsidRPr="00023D03">
              <w:rPr>
                <w:rFonts w:ascii="Times New Roman" w:hAnsi="Times New Roman" w:cs="Times New Roman"/>
                <w:sz w:val="18"/>
                <w:szCs w:val="18"/>
              </w:rPr>
              <w:t>1. Development trend of drilling and completion technology</w:t>
            </w:r>
          </w:p>
        </w:tc>
        <w:tc>
          <w:tcPr>
            <w:tcW w:w="567" w:type="dxa"/>
            <w:vAlign w:val="center"/>
          </w:tcPr>
          <w:p w14:paraId="0E42AF8E" w14:textId="14CE2310" w:rsidR="00023D03" w:rsidRPr="00EA1986" w:rsidRDefault="00023D03" w:rsidP="00023D03">
            <w:pPr>
              <w:rPr>
                <w:rFonts w:ascii="Times New Roman" w:eastAsia="仿宋" w:hAnsi="Times New Roman" w:cs="Times New Roman"/>
                <w:sz w:val="18"/>
                <w:szCs w:val="18"/>
                <w:lang w:val="x-none"/>
              </w:rPr>
            </w:pPr>
            <w:r>
              <w:rPr>
                <w:rFonts w:ascii="仿宋" w:eastAsia="仿宋" w:hAnsi="仿宋" w:hint="eastAsia"/>
                <w:sz w:val="18"/>
                <w:szCs w:val="18"/>
                <w:lang w:val="x-none"/>
              </w:rPr>
              <w:t>1</w:t>
            </w:r>
          </w:p>
        </w:tc>
        <w:tc>
          <w:tcPr>
            <w:tcW w:w="1619" w:type="dxa"/>
            <w:vAlign w:val="center"/>
          </w:tcPr>
          <w:p w14:paraId="2F559628" w14:textId="77777777" w:rsidR="00023D03" w:rsidRPr="00EA1986" w:rsidRDefault="00023D03" w:rsidP="00023D03">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Memory</w:t>
            </w:r>
          </w:p>
          <w:p w14:paraId="553757D0" w14:textId="2EFDED28" w:rsidR="00023D03" w:rsidRPr="00EA1986" w:rsidRDefault="00023D03" w:rsidP="00023D03">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Comprehension</w:t>
            </w:r>
          </w:p>
        </w:tc>
      </w:tr>
      <w:tr w:rsidR="00023D03" w:rsidRPr="00EA1986" w14:paraId="5A38E3D9" w14:textId="77777777" w:rsidTr="004C3A3A">
        <w:trPr>
          <w:trHeight w:val="20"/>
          <w:jc w:val="center"/>
        </w:trPr>
        <w:tc>
          <w:tcPr>
            <w:tcW w:w="1247" w:type="dxa"/>
            <w:vMerge w:val="restart"/>
            <w:vAlign w:val="center"/>
          </w:tcPr>
          <w:p w14:paraId="2FA31FCC" w14:textId="7B002A2B" w:rsidR="00023D03" w:rsidRPr="00023D03" w:rsidRDefault="00023D03" w:rsidP="00023D03">
            <w:pPr>
              <w:adjustRightInd w:val="0"/>
              <w:snapToGrid w:val="0"/>
              <w:jc w:val="left"/>
              <w:rPr>
                <w:rFonts w:ascii="Times New Roman" w:hAnsi="Times New Roman" w:cs="Times New Roman"/>
                <w:sz w:val="18"/>
                <w:szCs w:val="18"/>
              </w:rPr>
            </w:pPr>
            <w:r w:rsidRPr="00023D03">
              <w:rPr>
                <w:rFonts w:ascii="Times New Roman" w:hAnsi="Times New Roman" w:cs="Times New Roman"/>
                <w:sz w:val="18"/>
                <w:szCs w:val="18"/>
              </w:rPr>
              <w:t>Chapter 2 Deep well-</w:t>
            </w:r>
            <w:proofErr w:type="spellStart"/>
            <w:r w:rsidRPr="00023D03">
              <w:rPr>
                <w:rFonts w:ascii="Times New Roman" w:hAnsi="Times New Roman" w:cs="Times New Roman"/>
                <w:sz w:val="18"/>
                <w:szCs w:val="18"/>
              </w:rPr>
              <w:t>ultra deep</w:t>
            </w:r>
            <w:proofErr w:type="spellEnd"/>
            <w:r w:rsidRPr="00023D03">
              <w:rPr>
                <w:rFonts w:ascii="Times New Roman" w:hAnsi="Times New Roman" w:cs="Times New Roman"/>
                <w:sz w:val="18"/>
                <w:szCs w:val="18"/>
              </w:rPr>
              <w:t xml:space="preserve"> well drilling and completion engineering technology</w:t>
            </w:r>
          </w:p>
        </w:tc>
        <w:tc>
          <w:tcPr>
            <w:tcW w:w="1814" w:type="dxa"/>
            <w:vAlign w:val="center"/>
          </w:tcPr>
          <w:p w14:paraId="2007ABA7" w14:textId="19191B6C" w:rsidR="00023D03" w:rsidRPr="00023D03" w:rsidRDefault="00023D03" w:rsidP="00023D03">
            <w:pPr>
              <w:adjustRightInd w:val="0"/>
              <w:snapToGrid w:val="0"/>
              <w:jc w:val="left"/>
              <w:rPr>
                <w:rFonts w:ascii="Times New Roman" w:hAnsi="Times New Roman" w:cs="Times New Roman"/>
                <w:sz w:val="18"/>
                <w:szCs w:val="18"/>
              </w:rPr>
            </w:pPr>
            <w:r w:rsidRPr="00023D03">
              <w:rPr>
                <w:rFonts w:ascii="Times New Roman" w:hAnsi="Times New Roman" w:cs="Times New Roman"/>
                <w:sz w:val="18"/>
                <w:szCs w:val="18"/>
              </w:rPr>
              <w:t>2.1 Advances in deep-ultra deep well equipment, drilling tools and materials</w:t>
            </w:r>
          </w:p>
        </w:tc>
        <w:tc>
          <w:tcPr>
            <w:tcW w:w="3030" w:type="dxa"/>
            <w:vAlign w:val="center"/>
          </w:tcPr>
          <w:p w14:paraId="42A07F3D" w14:textId="77777777" w:rsidR="00023D03" w:rsidRPr="00023D03" w:rsidRDefault="00023D03" w:rsidP="00023D03">
            <w:pPr>
              <w:adjustRightInd w:val="0"/>
              <w:snapToGrid w:val="0"/>
              <w:jc w:val="left"/>
              <w:rPr>
                <w:rFonts w:ascii="Times New Roman" w:hAnsi="Times New Roman" w:cs="Times New Roman"/>
                <w:sz w:val="18"/>
                <w:szCs w:val="18"/>
              </w:rPr>
            </w:pPr>
            <w:r w:rsidRPr="00023D03">
              <w:rPr>
                <w:rFonts w:ascii="Times New Roman" w:hAnsi="Times New Roman" w:cs="Times New Roman"/>
                <w:sz w:val="18"/>
                <w:szCs w:val="18"/>
              </w:rPr>
              <w:t xml:space="preserve">1.Development process of deep and ultra-deep wells at home and abroad </w:t>
            </w:r>
          </w:p>
          <w:p w14:paraId="223E104B" w14:textId="77777777" w:rsidR="00023D03" w:rsidRPr="00023D03" w:rsidRDefault="00023D03" w:rsidP="00023D03">
            <w:pPr>
              <w:adjustRightInd w:val="0"/>
              <w:snapToGrid w:val="0"/>
              <w:jc w:val="left"/>
              <w:rPr>
                <w:rFonts w:ascii="Times New Roman" w:hAnsi="Times New Roman" w:cs="Times New Roman"/>
                <w:sz w:val="18"/>
                <w:szCs w:val="18"/>
              </w:rPr>
            </w:pPr>
            <w:r w:rsidRPr="00023D03">
              <w:rPr>
                <w:rFonts w:ascii="Times New Roman" w:hAnsi="Times New Roman" w:cs="Times New Roman"/>
                <w:sz w:val="18"/>
                <w:szCs w:val="18"/>
              </w:rPr>
              <w:t xml:space="preserve">2.Deep and ultra-deep well drilling equipment progress </w:t>
            </w:r>
          </w:p>
          <w:p w14:paraId="6150F7A3" w14:textId="6E38A469" w:rsidR="00023D03" w:rsidRPr="00023D03" w:rsidRDefault="00023D03" w:rsidP="00023D03">
            <w:pPr>
              <w:adjustRightInd w:val="0"/>
              <w:snapToGrid w:val="0"/>
              <w:jc w:val="left"/>
              <w:rPr>
                <w:rFonts w:ascii="Times New Roman" w:hAnsi="Times New Roman" w:cs="Times New Roman"/>
                <w:sz w:val="18"/>
                <w:szCs w:val="18"/>
              </w:rPr>
            </w:pPr>
            <w:r w:rsidRPr="00023D03">
              <w:rPr>
                <w:rFonts w:ascii="Times New Roman" w:hAnsi="Times New Roman" w:cs="Times New Roman"/>
                <w:sz w:val="18"/>
                <w:szCs w:val="18"/>
              </w:rPr>
              <w:t xml:space="preserve">3.Ultra-deep well cementing technology (key </w:t>
            </w:r>
            <w:proofErr w:type="gramStart"/>
            <w:r w:rsidRPr="00023D03">
              <w:rPr>
                <w:rFonts w:ascii="Times New Roman" w:hAnsi="Times New Roman" w:cs="Times New Roman"/>
                <w:sz w:val="18"/>
                <w:szCs w:val="18"/>
              </w:rPr>
              <w:t>points )</w:t>
            </w:r>
            <w:proofErr w:type="gramEnd"/>
          </w:p>
        </w:tc>
        <w:tc>
          <w:tcPr>
            <w:tcW w:w="567" w:type="dxa"/>
            <w:vAlign w:val="center"/>
          </w:tcPr>
          <w:p w14:paraId="7A391D79" w14:textId="4323CB7E" w:rsidR="00023D03" w:rsidRPr="00EA1986" w:rsidRDefault="00023D03" w:rsidP="00023D03">
            <w:pPr>
              <w:rPr>
                <w:rFonts w:ascii="Times New Roman" w:eastAsia="仿宋" w:hAnsi="Times New Roman" w:cs="Times New Roman"/>
                <w:sz w:val="18"/>
                <w:szCs w:val="18"/>
                <w:lang w:val="x-none"/>
              </w:rPr>
            </w:pPr>
            <w:r>
              <w:rPr>
                <w:rFonts w:ascii="仿宋" w:eastAsia="仿宋" w:hAnsi="仿宋" w:hint="eastAsia"/>
                <w:sz w:val="18"/>
                <w:szCs w:val="18"/>
                <w:lang w:val="x-none"/>
              </w:rPr>
              <w:t>2</w:t>
            </w:r>
          </w:p>
        </w:tc>
        <w:tc>
          <w:tcPr>
            <w:tcW w:w="1619" w:type="dxa"/>
            <w:vAlign w:val="center"/>
          </w:tcPr>
          <w:p w14:paraId="62D95655" w14:textId="77777777" w:rsidR="00023D03" w:rsidRPr="00EA1986" w:rsidRDefault="00023D03" w:rsidP="00023D03">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Memory</w:t>
            </w:r>
          </w:p>
          <w:p w14:paraId="7C2CB56C" w14:textId="7FD0EF5A" w:rsidR="00023D03" w:rsidRPr="00EA1986" w:rsidRDefault="00023D03" w:rsidP="00023D03">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Comprehension</w:t>
            </w:r>
          </w:p>
        </w:tc>
      </w:tr>
      <w:tr w:rsidR="00023D03" w:rsidRPr="00EA1986" w14:paraId="59FC1608" w14:textId="77777777" w:rsidTr="004C3A3A">
        <w:trPr>
          <w:trHeight w:val="20"/>
          <w:jc w:val="center"/>
        </w:trPr>
        <w:tc>
          <w:tcPr>
            <w:tcW w:w="1247" w:type="dxa"/>
            <w:vMerge/>
            <w:vAlign w:val="center"/>
          </w:tcPr>
          <w:p w14:paraId="5389E029" w14:textId="77777777" w:rsidR="00023D03" w:rsidRPr="00023D03" w:rsidRDefault="00023D03" w:rsidP="00023D03">
            <w:pPr>
              <w:adjustRightInd w:val="0"/>
              <w:snapToGrid w:val="0"/>
              <w:jc w:val="left"/>
              <w:rPr>
                <w:rFonts w:ascii="Times New Roman" w:hAnsi="Times New Roman" w:cs="Times New Roman"/>
                <w:sz w:val="18"/>
                <w:szCs w:val="18"/>
              </w:rPr>
            </w:pPr>
          </w:p>
        </w:tc>
        <w:tc>
          <w:tcPr>
            <w:tcW w:w="1814" w:type="dxa"/>
            <w:vAlign w:val="center"/>
          </w:tcPr>
          <w:p w14:paraId="6B69670C" w14:textId="72298C62" w:rsidR="00023D03" w:rsidRPr="00023D03" w:rsidRDefault="00023D03" w:rsidP="00023D03">
            <w:pPr>
              <w:adjustRightInd w:val="0"/>
              <w:snapToGrid w:val="0"/>
              <w:jc w:val="left"/>
              <w:rPr>
                <w:rFonts w:ascii="Times New Roman" w:hAnsi="Times New Roman" w:cs="Times New Roman"/>
                <w:sz w:val="18"/>
                <w:szCs w:val="18"/>
              </w:rPr>
            </w:pPr>
            <w:r w:rsidRPr="00023D03">
              <w:rPr>
                <w:rFonts w:ascii="Times New Roman" w:hAnsi="Times New Roman" w:cs="Times New Roman"/>
                <w:sz w:val="18"/>
                <w:szCs w:val="18"/>
              </w:rPr>
              <w:t>2.2 Progress of deep well-</w:t>
            </w:r>
            <w:proofErr w:type="spellStart"/>
            <w:r w:rsidRPr="00023D03">
              <w:rPr>
                <w:rFonts w:ascii="Times New Roman" w:hAnsi="Times New Roman" w:cs="Times New Roman"/>
                <w:sz w:val="18"/>
                <w:szCs w:val="18"/>
              </w:rPr>
              <w:t>ultra deep</w:t>
            </w:r>
            <w:proofErr w:type="spellEnd"/>
            <w:r w:rsidRPr="00023D03">
              <w:rPr>
                <w:rFonts w:ascii="Times New Roman" w:hAnsi="Times New Roman" w:cs="Times New Roman"/>
                <w:sz w:val="18"/>
                <w:szCs w:val="18"/>
              </w:rPr>
              <w:t xml:space="preserve"> well completion tools</w:t>
            </w:r>
          </w:p>
        </w:tc>
        <w:tc>
          <w:tcPr>
            <w:tcW w:w="3030" w:type="dxa"/>
            <w:vAlign w:val="center"/>
          </w:tcPr>
          <w:p w14:paraId="796B9177" w14:textId="77777777" w:rsidR="00023D03" w:rsidRPr="00023D03" w:rsidRDefault="00023D03" w:rsidP="00023D03">
            <w:pPr>
              <w:adjustRightInd w:val="0"/>
              <w:snapToGrid w:val="0"/>
              <w:jc w:val="left"/>
              <w:rPr>
                <w:rFonts w:ascii="Times New Roman" w:hAnsi="Times New Roman" w:cs="Times New Roman"/>
                <w:sz w:val="18"/>
                <w:szCs w:val="18"/>
              </w:rPr>
            </w:pPr>
            <w:r w:rsidRPr="00023D03">
              <w:rPr>
                <w:rFonts w:ascii="Times New Roman" w:hAnsi="Times New Roman" w:cs="Times New Roman"/>
                <w:sz w:val="18"/>
                <w:szCs w:val="18"/>
              </w:rPr>
              <w:t xml:space="preserve">1.Large size grading hoop and performance parameters </w:t>
            </w:r>
            <w:proofErr w:type="gramStart"/>
            <w:r w:rsidRPr="00023D03">
              <w:rPr>
                <w:rFonts w:ascii="Times New Roman" w:hAnsi="Times New Roman" w:cs="Times New Roman"/>
                <w:sz w:val="18"/>
                <w:szCs w:val="18"/>
              </w:rPr>
              <w:t>( difficulties</w:t>
            </w:r>
            <w:proofErr w:type="gramEnd"/>
            <w:r w:rsidRPr="00023D03">
              <w:rPr>
                <w:rFonts w:ascii="Times New Roman" w:hAnsi="Times New Roman" w:cs="Times New Roman"/>
                <w:sz w:val="18"/>
                <w:szCs w:val="18"/>
              </w:rPr>
              <w:t xml:space="preserve"> ) </w:t>
            </w:r>
          </w:p>
          <w:p w14:paraId="2EB86E34" w14:textId="77777777" w:rsidR="00023D03" w:rsidRPr="00023D03" w:rsidRDefault="00023D03" w:rsidP="00023D03">
            <w:pPr>
              <w:adjustRightInd w:val="0"/>
              <w:snapToGrid w:val="0"/>
              <w:jc w:val="left"/>
              <w:rPr>
                <w:rFonts w:ascii="Times New Roman" w:hAnsi="Times New Roman" w:cs="Times New Roman"/>
                <w:sz w:val="18"/>
                <w:szCs w:val="18"/>
              </w:rPr>
            </w:pPr>
            <w:r w:rsidRPr="00023D03">
              <w:rPr>
                <w:rFonts w:ascii="Times New Roman" w:hAnsi="Times New Roman" w:cs="Times New Roman"/>
                <w:sz w:val="18"/>
                <w:szCs w:val="18"/>
              </w:rPr>
              <w:t xml:space="preserve">2.High temperature and high strength liner hanger </w:t>
            </w:r>
          </w:p>
          <w:p w14:paraId="45A3359D" w14:textId="746890FC" w:rsidR="00023D03" w:rsidRPr="00023D03" w:rsidRDefault="00023D03" w:rsidP="00023D03">
            <w:pPr>
              <w:adjustRightInd w:val="0"/>
              <w:snapToGrid w:val="0"/>
              <w:jc w:val="left"/>
              <w:rPr>
                <w:rFonts w:ascii="Times New Roman" w:hAnsi="Times New Roman" w:cs="Times New Roman"/>
                <w:sz w:val="18"/>
                <w:szCs w:val="18"/>
              </w:rPr>
            </w:pPr>
            <w:r w:rsidRPr="00023D03">
              <w:rPr>
                <w:rFonts w:ascii="Times New Roman" w:hAnsi="Times New Roman" w:cs="Times New Roman"/>
                <w:sz w:val="18"/>
                <w:szCs w:val="18"/>
              </w:rPr>
              <w:t>3.High temperature and high strength top packer</w:t>
            </w:r>
          </w:p>
        </w:tc>
        <w:tc>
          <w:tcPr>
            <w:tcW w:w="567" w:type="dxa"/>
            <w:vAlign w:val="center"/>
          </w:tcPr>
          <w:p w14:paraId="214CA46D" w14:textId="4F4280D5" w:rsidR="00023D03" w:rsidRPr="00EA1986" w:rsidRDefault="00023D03" w:rsidP="00023D03">
            <w:pPr>
              <w:rPr>
                <w:rFonts w:ascii="Times New Roman" w:eastAsia="仿宋" w:hAnsi="Times New Roman" w:cs="Times New Roman"/>
                <w:sz w:val="18"/>
                <w:szCs w:val="18"/>
                <w:lang w:val="x-none"/>
              </w:rPr>
            </w:pPr>
            <w:r>
              <w:rPr>
                <w:rFonts w:ascii="仿宋" w:eastAsia="仿宋" w:hAnsi="仿宋" w:hint="eastAsia"/>
                <w:sz w:val="18"/>
                <w:szCs w:val="18"/>
                <w:lang w:val="x-none"/>
              </w:rPr>
              <w:t>1</w:t>
            </w:r>
          </w:p>
        </w:tc>
        <w:tc>
          <w:tcPr>
            <w:tcW w:w="1619" w:type="dxa"/>
            <w:vAlign w:val="center"/>
          </w:tcPr>
          <w:p w14:paraId="4BE09CE4" w14:textId="77777777" w:rsidR="00023D03" w:rsidRPr="00EA1986" w:rsidRDefault="00023D03" w:rsidP="00023D03">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Memory</w:t>
            </w:r>
          </w:p>
          <w:p w14:paraId="144C9BA7" w14:textId="41BAF1E3" w:rsidR="00023D03" w:rsidRPr="00EA1986" w:rsidRDefault="00023D03" w:rsidP="00023D03">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Comprehension</w:t>
            </w:r>
          </w:p>
        </w:tc>
      </w:tr>
      <w:tr w:rsidR="00023D03" w:rsidRPr="00EA1986" w14:paraId="2B0AF74C" w14:textId="77777777" w:rsidTr="004C3A3A">
        <w:trPr>
          <w:trHeight w:val="20"/>
          <w:jc w:val="center"/>
        </w:trPr>
        <w:tc>
          <w:tcPr>
            <w:tcW w:w="1247" w:type="dxa"/>
            <w:vMerge/>
            <w:vAlign w:val="center"/>
          </w:tcPr>
          <w:p w14:paraId="36E60BDF" w14:textId="77777777" w:rsidR="00023D03" w:rsidRPr="00023D03" w:rsidRDefault="00023D03" w:rsidP="00023D03">
            <w:pPr>
              <w:adjustRightInd w:val="0"/>
              <w:snapToGrid w:val="0"/>
              <w:jc w:val="left"/>
              <w:rPr>
                <w:rFonts w:ascii="Times New Roman" w:hAnsi="Times New Roman" w:cs="Times New Roman"/>
                <w:sz w:val="18"/>
                <w:szCs w:val="18"/>
              </w:rPr>
            </w:pPr>
          </w:p>
        </w:tc>
        <w:tc>
          <w:tcPr>
            <w:tcW w:w="1814" w:type="dxa"/>
            <w:vAlign w:val="center"/>
          </w:tcPr>
          <w:p w14:paraId="3262311F" w14:textId="731F0E2E" w:rsidR="00023D03" w:rsidRPr="00023D03" w:rsidRDefault="00023D03" w:rsidP="00023D03">
            <w:pPr>
              <w:adjustRightInd w:val="0"/>
              <w:snapToGrid w:val="0"/>
              <w:jc w:val="left"/>
              <w:rPr>
                <w:rFonts w:ascii="Times New Roman" w:hAnsi="Times New Roman" w:cs="Times New Roman"/>
                <w:sz w:val="18"/>
                <w:szCs w:val="18"/>
              </w:rPr>
            </w:pPr>
            <w:r w:rsidRPr="00023D03">
              <w:rPr>
                <w:rFonts w:ascii="Times New Roman" w:hAnsi="Times New Roman" w:cs="Times New Roman"/>
                <w:sz w:val="18"/>
                <w:szCs w:val="18"/>
              </w:rPr>
              <w:t>2.3Deep well-</w:t>
            </w:r>
            <w:proofErr w:type="spellStart"/>
            <w:r w:rsidRPr="00023D03">
              <w:rPr>
                <w:rFonts w:ascii="Times New Roman" w:hAnsi="Times New Roman" w:cs="Times New Roman"/>
                <w:sz w:val="18"/>
                <w:szCs w:val="18"/>
              </w:rPr>
              <w:t>ultra deep</w:t>
            </w:r>
            <w:proofErr w:type="spellEnd"/>
            <w:r w:rsidRPr="00023D03">
              <w:rPr>
                <w:rFonts w:ascii="Times New Roman" w:hAnsi="Times New Roman" w:cs="Times New Roman"/>
                <w:sz w:val="18"/>
                <w:szCs w:val="18"/>
              </w:rPr>
              <w:t xml:space="preserve"> well special drilling technology</w:t>
            </w:r>
          </w:p>
        </w:tc>
        <w:tc>
          <w:tcPr>
            <w:tcW w:w="3030" w:type="dxa"/>
            <w:vAlign w:val="center"/>
          </w:tcPr>
          <w:p w14:paraId="40207551" w14:textId="77777777" w:rsidR="00023D03" w:rsidRPr="00023D03" w:rsidRDefault="00023D03" w:rsidP="00023D03">
            <w:pPr>
              <w:adjustRightInd w:val="0"/>
              <w:snapToGrid w:val="0"/>
              <w:jc w:val="left"/>
              <w:rPr>
                <w:rFonts w:ascii="Times New Roman" w:hAnsi="Times New Roman" w:cs="Times New Roman"/>
                <w:sz w:val="18"/>
                <w:szCs w:val="18"/>
              </w:rPr>
            </w:pPr>
            <w:r w:rsidRPr="00023D03">
              <w:rPr>
                <w:rFonts w:ascii="Times New Roman" w:hAnsi="Times New Roman" w:cs="Times New Roman"/>
                <w:sz w:val="18"/>
                <w:szCs w:val="18"/>
              </w:rPr>
              <w:t xml:space="preserve">1.Expansion tube technology </w:t>
            </w:r>
            <w:proofErr w:type="gramStart"/>
            <w:r w:rsidRPr="00023D03">
              <w:rPr>
                <w:rFonts w:ascii="Times New Roman" w:hAnsi="Times New Roman" w:cs="Times New Roman"/>
                <w:sz w:val="18"/>
                <w:szCs w:val="18"/>
              </w:rPr>
              <w:t>( difficulties</w:t>
            </w:r>
            <w:proofErr w:type="gramEnd"/>
            <w:r w:rsidRPr="00023D03">
              <w:rPr>
                <w:rFonts w:ascii="Times New Roman" w:hAnsi="Times New Roman" w:cs="Times New Roman"/>
                <w:sz w:val="18"/>
                <w:szCs w:val="18"/>
              </w:rPr>
              <w:t xml:space="preserve"> ) </w:t>
            </w:r>
          </w:p>
          <w:p w14:paraId="38416863" w14:textId="77777777" w:rsidR="00023D03" w:rsidRPr="00023D03" w:rsidRDefault="00023D03" w:rsidP="00023D03">
            <w:pPr>
              <w:adjustRightInd w:val="0"/>
              <w:snapToGrid w:val="0"/>
              <w:jc w:val="left"/>
              <w:rPr>
                <w:rFonts w:ascii="Times New Roman" w:hAnsi="Times New Roman" w:cs="Times New Roman"/>
                <w:sz w:val="18"/>
                <w:szCs w:val="18"/>
              </w:rPr>
            </w:pPr>
            <w:r w:rsidRPr="00023D03">
              <w:rPr>
                <w:rFonts w:ascii="Times New Roman" w:hAnsi="Times New Roman" w:cs="Times New Roman"/>
                <w:sz w:val="18"/>
                <w:szCs w:val="18"/>
              </w:rPr>
              <w:t xml:space="preserve">2. Reaming technology </w:t>
            </w:r>
          </w:p>
          <w:p w14:paraId="404E6E23" w14:textId="46786FC9" w:rsidR="00023D03" w:rsidRPr="00023D03" w:rsidRDefault="00023D03" w:rsidP="00023D03">
            <w:pPr>
              <w:adjustRightInd w:val="0"/>
              <w:snapToGrid w:val="0"/>
              <w:jc w:val="left"/>
              <w:rPr>
                <w:rFonts w:ascii="Times New Roman" w:hAnsi="Times New Roman" w:cs="Times New Roman"/>
                <w:sz w:val="18"/>
                <w:szCs w:val="18"/>
              </w:rPr>
            </w:pPr>
            <w:r w:rsidRPr="00023D03">
              <w:rPr>
                <w:rFonts w:ascii="Times New Roman" w:hAnsi="Times New Roman" w:cs="Times New Roman"/>
                <w:sz w:val="18"/>
                <w:szCs w:val="18"/>
              </w:rPr>
              <w:t xml:space="preserve">3.Fine pressure control technology </w:t>
            </w:r>
            <w:proofErr w:type="gramStart"/>
            <w:r w:rsidRPr="00023D03">
              <w:rPr>
                <w:rFonts w:ascii="Times New Roman" w:hAnsi="Times New Roman" w:cs="Times New Roman"/>
                <w:sz w:val="18"/>
                <w:szCs w:val="18"/>
              </w:rPr>
              <w:t>( difficulties</w:t>
            </w:r>
            <w:proofErr w:type="gramEnd"/>
            <w:r w:rsidRPr="00023D03">
              <w:rPr>
                <w:rFonts w:ascii="Times New Roman" w:hAnsi="Times New Roman" w:cs="Times New Roman"/>
                <w:sz w:val="18"/>
                <w:szCs w:val="18"/>
              </w:rPr>
              <w:t xml:space="preserve"> ) </w:t>
            </w:r>
          </w:p>
          <w:p w14:paraId="7C033432" w14:textId="1BE41C31" w:rsidR="00023D03" w:rsidRPr="00023D03" w:rsidRDefault="00023D03" w:rsidP="00023D03">
            <w:pPr>
              <w:adjustRightInd w:val="0"/>
              <w:snapToGrid w:val="0"/>
              <w:jc w:val="left"/>
              <w:rPr>
                <w:rFonts w:ascii="Times New Roman" w:hAnsi="Times New Roman" w:cs="Times New Roman"/>
                <w:sz w:val="18"/>
                <w:szCs w:val="18"/>
              </w:rPr>
            </w:pPr>
            <w:r w:rsidRPr="00023D03">
              <w:rPr>
                <w:rFonts w:ascii="Times New Roman" w:hAnsi="Times New Roman" w:cs="Times New Roman"/>
                <w:sz w:val="18"/>
                <w:szCs w:val="18"/>
              </w:rPr>
              <w:t>4.Digital drilling technology</w:t>
            </w:r>
          </w:p>
        </w:tc>
        <w:tc>
          <w:tcPr>
            <w:tcW w:w="567" w:type="dxa"/>
            <w:vAlign w:val="center"/>
          </w:tcPr>
          <w:p w14:paraId="21F65C60" w14:textId="45553FF9" w:rsidR="00023D03" w:rsidRPr="00EA1986" w:rsidRDefault="00023D03" w:rsidP="00023D03">
            <w:pPr>
              <w:rPr>
                <w:rFonts w:ascii="Times New Roman" w:eastAsia="仿宋" w:hAnsi="Times New Roman" w:cs="Times New Roman"/>
                <w:sz w:val="18"/>
                <w:szCs w:val="18"/>
                <w:lang w:val="x-none"/>
              </w:rPr>
            </w:pPr>
            <w:r>
              <w:rPr>
                <w:rFonts w:ascii="仿宋" w:eastAsia="仿宋" w:hAnsi="仿宋" w:hint="eastAsia"/>
                <w:sz w:val="18"/>
                <w:szCs w:val="18"/>
                <w:lang w:val="x-none"/>
              </w:rPr>
              <w:t>1</w:t>
            </w:r>
          </w:p>
        </w:tc>
        <w:tc>
          <w:tcPr>
            <w:tcW w:w="1619" w:type="dxa"/>
            <w:vAlign w:val="center"/>
          </w:tcPr>
          <w:p w14:paraId="504A6E2B" w14:textId="77777777" w:rsidR="00023D03" w:rsidRPr="00EA1986" w:rsidRDefault="00023D03" w:rsidP="00023D03">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Memory</w:t>
            </w:r>
          </w:p>
          <w:p w14:paraId="52713AA4" w14:textId="77777777" w:rsidR="00023D03" w:rsidRPr="00EA1986" w:rsidRDefault="00023D03" w:rsidP="00023D03">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Comprehension</w:t>
            </w:r>
          </w:p>
          <w:p w14:paraId="03428C3F" w14:textId="20176C79" w:rsidR="00023D03" w:rsidRPr="00EA1986" w:rsidRDefault="00023D03" w:rsidP="00023D03">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Application</w:t>
            </w:r>
          </w:p>
        </w:tc>
      </w:tr>
      <w:tr w:rsidR="00023D03" w:rsidRPr="00EA1986" w14:paraId="629614EB" w14:textId="77777777" w:rsidTr="004C3A3A">
        <w:trPr>
          <w:trHeight w:val="20"/>
          <w:jc w:val="center"/>
        </w:trPr>
        <w:tc>
          <w:tcPr>
            <w:tcW w:w="1247" w:type="dxa"/>
            <w:vMerge w:val="restart"/>
            <w:vAlign w:val="center"/>
          </w:tcPr>
          <w:p w14:paraId="5EBDF11B" w14:textId="3D3149B5" w:rsidR="00023D03" w:rsidRPr="00023D03" w:rsidRDefault="00023D03" w:rsidP="00023D03">
            <w:pPr>
              <w:adjustRightInd w:val="0"/>
              <w:snapToGrid w:val="0"/>
              <w:jc w:val="left"/>
              <w:rPr>
                <w:rFonts w:ascii="Times New Roman" w:hAnsi="Times New Roman" w:cs="Times New Roman"/>
                <w:sz w:val="18"/>
                <w:szCs w:val="18"/>
              </w:rPr>
            </w:pPr>
            <w:r w:rsidRPr="00023D03">
              <w:rPr>
                <w:rFonts w:ascii="Times New Roman" w:hAnsi="Times New Roman" w:cs="Times New Roman"/>
                <w:sz w:val="18"/>
                <w:szCs w:val="18"/>
              </w:rPr>
              <w:t xml:space="preserve">Chapter3 Drilling and </w:t>
            </w:r>
            <w:proofErr w:type="spellStart"/>
            <w:r w:rsidRPr="00023D03">
              <w:rPr>
                <w:rFonts w:ascii="Times New Roman" w:hAnsi="Times New Roman" w:cs="Times New Roman"/>
                <w:sz w:val="18"/>
                <w:szCs w:val="18"/>
              </w:rPr>
              <w:t>Ccompletion</w:t>
            </w:r>
            <w:proofErr w:type="spellEnd"/>
            <w:r w:rsidRPr="00023D03">
              <w:rPr>
                <w:rFonts w:ascii="Times New Roman" w:hAnsi="Times New Roman" w:cs="Times New Roman"/>
                <w:sz w:val="18"/>
                <w:szCs w:val="18"/>
              </w:rPr>
              <w:t xml:space="preserve"> </w:t>
            </w:r>
            <w:r w:rsidRPr="00023D03">
              <w:rPr>
                <w:rFonts w:ascii="Times New Roman" w:hAnsi="Times New Roman" w:cs="Times New Roman"/>
                <w:sz w:val="18"/>
                <w:szCs w:val="18"/>
              </w:rPr>
              <w:lastRenderedPageBreak/>
              <w:t>engineering technology of unconventional oil and gas horizontal well</w:t>
            </w:r>
          </w:p>
        </w:tc>
        <w:tc>
          <w:tcPr>
            <w:tcW w:w="1814" w:type="dxa"/>
            <w:vAlign w:val="center"/>
          </w:tcPr>
          <w:p w14:paraId="37D78920" w14:textId="22FF37D0" w:rsidR="00023D03" w:rsidRPr="00023D03" w:rsidRDefault="00023D03" w:rsidP="00023D03">
            <w:pPr>
              <w:adjustRightInd w:val="0"/>
              <w:snapToGrid w:val="0"/>
              <w:jc w:val="left"/>
              <w:rPr>
                <w:rFonts w:ascii="Times New Roman" w:hAnsi="Times New Roman" w:cs="Times New Roman"/>
                <w:sz w:val="18"/>
                <w:szCs w:val="18"/>
              </w:rPr>
            </w:pPr>
            <w:r w:rsidRPr="00023D03">
              <w:rPr>
                <w:rFonts w:ascii="Times New Roman" w:hAnsi="Times New Roman" w:cs="Times New Roman"/>
                <w:sz w:val="18"/>
                <w:szCs w:val="18"/>
              </w:rPr>
              <w:lastRenderedPageBreak/>
              <w:t>3.1 Overview of unconventional oil and gas</w:t>
            </w:r>
          </w:p>
        </w:tc>
        <w:tc>
          <w:tcPr>
            <w:tcW w:w="3030" w:type="dxa"/>
            <w:vAlign w:val="center"/>
          </w:tcPr>
          <w:p w14:paraId="3753FFB7" w14:textId="0562B982" w:rsidR="00023D03" w:rsidRPr="00023D03" w:rsidRDefault="00023D03" w:rsidP="00023D03">
            <w:pPr>
              <w:adjustRightInd w:val="0"/>
              <w:snapToGrid w:val="0"/>
              <w:jc w:val="left"/>
              <w:rPr>
                <w:rFonts w:ascii="Times New Roman" w:hAnsi="Times New Roman" w:cs="Times New Roman"/>
                <w:sz w:val="18"/>
                <w:szCs w:val="18"/>
              </w:rPr>
            </w:pPr>
            <w:r w:rsidRPr="00023D03">
              <w:rPr>
                <w:rFonts w:ascii="Times New Roman" w:hAnsi="Times New Roman" w:cs="Times New Roman"/>
                <w:sz w:val="18"/>
                <w:szCs w:val="18"/>
              </w:rPr>
              <w:t xml:space="preserve">1.Concept of unconventional oil and gas (key </w:t>
            </w:r>
            <w:proofErr w:type="gramStart"/>
            <w:r w:rsidRPr="00023D03">
              <w:rPr>
                <w:rFonts w:ascii="Times New Roman" w:hAnsi="Times New Roman" w:cs="Times New Roman"/>
                <w:sz w:val="18"/>
                <w:szCs w:val="18"/>
              </w:rPr>
              <w:t>points )</w:t>
            </w:r>
            <w:proofErr w:type="gramEnd"/>
            <w:r w:rsidRPr="00023D03">
              <w:rPr>
                <w:rFonts w:ascii="Times New Roman" w:hAnsi="Times New Roman" w:cs="Times New Roman"/>
                <w:sz w:val="18"/>
                <w:szCs w:val="18"/>
              </w:rPr>
              <w:t xml:space="preserve"> </w:t>
            </w:r>
          </w:p>
          <w:p w14:paraId="62B4752D" w14:textId="2C85F276" w:rsidR="00023D03" w:rsidRPr="00023D03" w:rsidRDefault="00023D03" w:rsidP="00023D03">
            <w:pPr>
              <w:adjustRightInd w:val="0"/>
              <w:snapToGrid w:val="0"/>
              <w:jc w:val="left"/>
              <w:rPr>
                <w:rFonts w:ascii="Times New Roman" w:hAnsi="Times New Roman" w:cs="Times New Roman"/>
                <w:sz w:val="18"/>
                <w:szCs w:val="18"/>
              </w:rPr>
            </w:pPr>
            <w:r w:rsidRPr="00023D03">
              <w:rPr>
                <w:rFonts w:ascii="Times New Roman" w:hAnsi="Times New Roman" w:cs="Times New Roman"/>
                <w:sz w:val="18"/>
                <w:szCs w:val="18"/>
              </w:rPr>
              <w:t>2. Advantages of horizontal wells</w:t>
            </w:r>
          </w:p>
        </w:tc>
        <w:tc>
          <w:tcPr>
            <w:tcW w:w="567" w:type="dxa"/>
            <w:vAlign w:val="center"/>
          </w:tcPr>
          <w:p w14:paraId="40003669" w14:textId="72841011" w:rsidR="00023D03" w:rsidRPr="00EA1986" w:rsidRDefault="00023D03" w:rsidP="00023D03">
            <w:pPr>
              <w:rPr>
                <w:rFonts w:ascii="Times New Roman" w:eastAsia="仿宋" w:hAnsi="Times New Roman" w:cs="Times New Roman"/>
                <w:sz w:val="18"/>
                <w:szCs w:val="18"/>
                <w:lang w:val="x-none"/>
              </w:rPr>
            </w:pPr>
            <w:r>
              <w:rPr>
                <w:rFonts w:ascii="仿宋" w:eastAsia="仿宋" w:hAnsi="仿宋" w:hint="eastAsia"/>
                <w:sz w:val="18"/>
                <w:szCs w:val="18"/>
                <w:lang w:val="x-none"/>
              </w:rPr>
              <w:t>1</w:t>
            </w:r>
          </w:p>
        </w:tc>
        <w:tc>
          <w:tcPr>
            <w:tcW w:w="1619" w:type="dxa"/>
            <w:vAlign w:val="center"/>
          </w:tcPr>
          <w:p w14:paraId="5D7CE6E2" w14:textId="77777777" w:rsidR="00023D03" w:rsidRPr="00EA1986" w:rsidRDefault="00023D03" w:rsidP="00023D03">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Memory</w:t>
            </w:r>
          </w:p>
          <w:p w14:paraId="633425AC" w14:textId="21CD393E" w:rsidR="00023D03" w:rsidRPr="00EA1986" w:rsidRDefault="00023D03" w:rsidP="00023D03">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Comprehension</w:t>
            </w:r>
          </w:p>
        </w:tc>
      </w:tr>
      <w:tr w:rsidR="00023D03" w:rsidRPr="00EA1986" w14:paraId="26AE1128" w14:textId="77777777" w:rsidTr="004C3A3A">
        <w:trPr>
          <w:trHeight w:val="20"/>
          <w:jc w:val="center"/>
        </w:trPr>
        <w:tc>
          <w:tcPr>
            <w:tcW w:w="1247" w:type="dxa"/>
            <w:vMerge/>
            <w:vAlign w:val="center"/>
          </w:tcPr>
          <w:p w14:paraId="0FACE5CF" w14:textId="77777777" w:rsidR="00023D03" w:rsidRPr="00023D03" w:rsidRDefault="00023D03" w:rsidP="00023D03">
            <w:pPr>
              <w:adjustRightInd w:val="0"/>
              <w:snapToGrid w:val="0"/>
              <w:jc w:val="left"/>
              <w:rPr>
                <w:rFonts w:ascii="Times New Roman" w:hAnsi="Times New Roman" w:cs="Times New Roman"/>
                <w:sz w:val="18"/>
                <w:szCs w:val="18"/>
              </w:rPr>
            </w:pPr>
          </w:p>
        </w:tc>
        <w:tc>
          <w:tcPr>
            <w:tcW w:w="1814" w:type="dxa"/>
            <w:vAlign w:val="center"/>
          </w:tcPr>
          <w:p w14:paraId="76F8E3D4" w14:textId="492BB561" w:rsidR="00023D03" w:rsidRPr="00023D03" w:rsidRDefault="00023D03" w:rsidP="00023D03">
            <w:pPr>
              <w:adjustRightInd w:val="0"/>
              <w:snapToGrid w:val="0"/>
              <w:jc w:val="left"/>
              <w:rPr>
                <w:rFonts w:ascii="Times New Roman" w:hAnsi="Times New Roman" w:cs="Times New Roman"/>
                <w:sz w:val="18"/>
                <w:szCs w:val="18"/>
              </w:rPr>
            </w:pPr>
            <w:r w:rsidRPr="00023D03">
              <w:rPr>
                <w:rFonts w:ascii="Times New Roman" w:hAnsi="Times New Roman" w:cs="Times New Roman"/>
                <w:sz w:val="18"/>
                <w:szCs w:val="18"/>
              </w:rPr>
              <w:t>3.2 Shale oil and gas engineering technology at home and abroad</w:t>
            </w:r>
          </w:p>
        </w:tc>
        <w:tc>
          <w:tcPr>
            <w:tcW w:w="3030" w:type="dxa"/>
            <w:vAlign w:val="center"/>
          </w:tcPr>
          <w:p w14:paraId="2C00C075" w14:textId="77777777" w:rsidR="00023D03" w:rsidRPr="00023D03" w:rsidRDefault="00023D03" w:rsidP="00023D03">
            <w:pPr>
              <w:adjustRightInd w:val="0"/>
              <w:snapToGrid w:val="0"/>
              <w:jc w:val="left"/>
              <w:rPr>
                <w:rFonts w:ascii="Times New Roman" w:hAnsi="Times New Roman" w:cs="Times New Roman"/>
                <w:sz w:val="18"/>
                <w:szCs w:val="18"/>
              </w:rPr>
            </w:pPr>
            <w:r w:rsidRPr="00023D03">
              <w:rPr>
                <w:rFonts w:ascii="Times New Roman" w:hAnsi="Times New Roman" w:cs="Times New Roman"/>
                <w:sz w:val="18"/>
                <w:szCs w:val="18"/>
              </w:rPr>
              <w:t xml:space="preserve">1.Progress of key drilling technologies in North America </w:t>
            </w:r>
            <w:proofErr w:type="gramStart"/>
            <w:r w:rsidRPr="00023D03">
              <w:rPr>
                <w:rFonts w:ascii="Times New Roman" w:hAnsi="Times New Roman" w:cs="Times New Roman"/>
                <w:sz w:val="18"/>
                <w:szCs w:val="18"/>
              </w:rPr>
              <w:t>( difficulties</w:t>
            </w:r>
            <w:proofErr w:type="gramEnd"/>
            <w:r w:rsidRPr="00023D03">
              <w:rPr>
                <w:rFonts w:ascii="Times New Roman" w:hAnsi="Times New Roman" w:cs="Times New Roman"/>
                <w:sz w:val="18"/>
                <w:szCs w:val="18"/>
              </w:rPr>
              <w:t xml:space="preserve"> ) </w:t>
            </w:r>
          </w:p>
          <w:p w14:paraId="33E409EB" w14:textId="77777777" w:rsidR="00023D03" w:rsidRPr="00023D03" w:rsidRDefault="00023D03" w:rsidP="00023D03">
            <w:pPr>
              <w:adjustRightInd w:val="0"/>
              <w:snapToGrid w:val="0"/>
              <w:jc w:val="left"/>
              <w:rPr>
                <w:rFonts w:ascii="Times New Roman" w:hAnsi="Times New Roman" w:cs="Times New Roman"/>
                <w:sz w:val="18"/>
                <w:szCs w:val="18"/>
              </w:rPr>
            </w:pPr>
            <w:r w:rsidRPr="00023D03">
              <w:rPr>
                <w:rFonts w:ascii="Times New Roman" w:hAnsi="Times New Roman" w:cs="Times New Roman"/>
                <w:sz w:val="18"/>
                <w:szCs w:val="18"/>
              </w:rPr>
              <w:t xml:space="preserve">2. Progress of key completion technologies in North America </w:t>
            </w:r>
            <w:proofErr w:type="gramStart"/>
            <w:r w:rsidRPr="00023D03">
              <w:rPr>
                <w:rFonts w:ascii="Times New Roman" w:hAnsi="Times New Roman" w:cs="Times New Roman"/>
                <w:sz w:val="18"/>
                <w:szCs w:val="18"/>
              </w:rPr>
              <w:t>( difficulties</w:t>
            </w:r>
            <w:proofErr w:type="gramEnd"/>
            <w:r w:rsidRPr="00023D03">
              <w:rPr>
                <w:rFonts w:ascii="Times New Roman" w:hAnsi="Times New Roman" w:cs="Times New Roman"/>
                <w:sz w:val="18"/>
                <w:szCs w:val="18"/>
              </w:rPr>
              <w:t xml:space="preserve"> ) </w:t>
            </w:r>
          </w:p>
          <w:p w14:paraId="4E5D45CD" w14:textId="77777777" w:rsidR="00023D03" w:rsidRPr="00023D03" w:rsidRDefault="00023D03" w:rsidP="00023D03">
            <w:pPr>
              <w:adjustRightInd w:val="0"/>
              <w:snapToGrid w:val="0"/>
              <w:jc w:val="left"/>
              <w:rPr>
                <w:rFonts w:ascii="Times New Roman" w:hAnsi="Times New Roman" w:cs="Times New Roman"/>
                <w:sz w:val="18"/>
                <w:szCs w:val="18"/>
              </w:rPr>
            </w:pPr>
            <w:r w:rsidRPr="00023D03">
              <w:rPr>
                <w:rFonts w:ascii="Times New Roman" w:hAnsi="Times New Roman" w:cs="Times New Roman"/>
                <w:sz w:val="18"/>
                <w:szCs w:val="18"/>
              </w:rPr>
              <w:t xml:space="preserve">3.Application effect of typical block technology </w:t>
            </w:r>
          </w:p>
          <w:p w14:paraId="45492D9B" w14:textId="6E64ECB6" w:rsidR="00023D03" w:rsidRPr="00023D03" w:rsidRDefault="00023D03" w:rsidP="00023D03">
            <w:pPr>
              <w:adjustRightInd w:val="0"/>
              <w:snapToGrid w:val="0"/>
              <w:jc w:val="left"/>
              <w:rPr>
                <w:rFonts w:ascii="Times New Roman" w:hAnsi="Times New Roman" w:cs="Times New Roman"/>
                <w:sz w:val="18"/>
                <w:szCs w:val="18"/>
              </w:rPr>
            </w:pPr>
            <w:r w:rsidRPr="00023D03">
              <w:rPr>
                <w:rFonts w:ascii="Times New Roman" w:hAnsi="Times New Roman" w:cs="Times New Roman"/>
                <w:sz w:val="18"/>
                <w:szCs w:val="18"/>
              </w:rPr>
              <w:t xml:space="preserve">4.Technical indicators benchmarking (key </w:t>
            </w:r>
            <w:proofErr w:type="gramStart"/>
            <w:r w:rsidRPr="00023D03">
              <w:rPr>
                <w:rFonts w:ascii="Times New Roman" w:hAnsi="Times New Roman" w:cs="Times New Roman"/>
                <w:sz w:val="18"/>
                <w:szCs w:val="18"/>
              </w:rPr>
              <w:t>points )</w:t>
            </w:r>
            <w:proofErr w:type="gramEnd"/>
          </w:p>
        </w:tc>
        <w:tc>
          <w:tcPr>
            <w:tcW w:w="567" w:type="dxa"/>
            <w:vAlign w:val="center"/>
          </w:tcPr>
          <w:p w14:paraId="23677B3C" w14:textId="4F69497F" w:rsidR="00023D03" w:rsidRPr="00EA1986" w:rsidRDefault="00023D03" w:rsidP="00023D03">
            <w:pPr>
              <w:rPr>
                <w:rFonts w:ascii="Times New Roman" w:eastAsia="仿宋" w:hAnsi="Times New Roman" w:cs="Times New Roman"/>
                <w:sz w:val="18"/>
                <w:szCs w:val="18"/>
                <w:lang w:val="x-none"/>
              </w:rPr>
            </w:pPr>
            <w:r>
              <w:rPr>
                <w:rFonts w:ascii="仿宋" w:eastAsia="仿宋" w:hAnsi="仿宋" w:hint="eastAsia"/>
                <w:sz w:val="18"/>
                <w:szCs w:val="18"/>
                <w:lang w:val="x-none"/>
              </w:rPr>
              <w:t>2</w:t>
            </w:r>
            <w:r>
              <w:rPr>
                <w:rFonts w:ascii="仿宋" w:eastAsia="仿宋" w:hAnsi="仿宋"/>
                <w:sz w:val="18"/>
                <w:szCs w:val="18"/>
                <w:lang w:val="x-none"/>
              </w:rPr>
              <w:t>.</w:t>
            </w:r>
          </w:p>
        </w:tc>
        <w:tc>
          <w:tcPr>
            <w:tcW w:w="1619" w:type="dxa"/>
            <w:vAlign w:val="center"/>
          </w:tcPr>
          <w:p w14:paraId="1EB4AB75" w14:textId="77777777" w:rsidR="00023D03" w:rsidRPr="00EA1986" w:rsidRDefault="00023D03" w:rsidP="00023D03">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Memory</w:t>
            </w:r>
          </w:p>
          <w:p w14:paraId="14226EC4" w14:textId="77777777" w:rsidR="00023D03" w:rsidRPr="00EA1986" w:rsidRDefault="00023D03" w:rsidP="00023D03">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Comprehension</w:t>
            </w:r>
          </w:p>
          <w:p w14:paraId="53EF842A" w14:textId="02DB7E16" w:rsidR="00023D03" w:rsidRPr="00EA1986" w:rsidRDefault="00023D03" w:rsidP="00023D03">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Application</w:t>
            </w:r>
          </w:p>
        </w:tc>
      </w:tr>
      <w:tr w:rsidR="00023D03" w:rsidRPr="00EA1986" w14:paraId="306D1DB6" w14:textId="77777777" w:rsidTr="004C3A3A">
        <w:trPr>
          <w:trHeight w:val="20"/>
          <w:jc w:val="center"/>
        </w:trPr>
        <w:tc>
          <w:tcPr>
            <w:tcW w:w="1247" w:type="dxa"/>
            <w:vMerge/>
            <w:vAlign w:val="center"/>
          </w:tcPr>
          <w:p w14:paraId="002484D9" w14:textId="77777777" w:rsidR="00023D03" w:rsidRPr="00023D03" w:rsidRDefault="00023D03" w:rsidP="00023D03">
            <w:pPr>
              <w:adjustRightInd w:val="0"/>
              <w:snapToGrid w:val="0"/>
              <w:jc w:val="left"/>
              <w:rPr>
                <w:rFonts w:ascii="Times New Roman" w:hAnsi="Times New Roman" w:cs="Times New Roman"/>
                <w:sz w:val="18"/>
                <w:szCs w:val="18"/>
              </w:rPr>
            </w:pPr>
          </w:p>
        </w:tc>
        <w:tc>
          <w:tcPr>
            <w:tcW w:w="1814" w:type="dxa"/>
            <w:vAlign w:val="center"/>
          </w:tcPr>
          <w:p w14:paraId="14092771" w14:textId="61504396" w:rsidR="00023D03" w:rsidRPr="00023D03" w:rsidRDefault="00023D03" w:rsidP="00023D03">
            <w:pPr>
              <w:adjustRightInd w:val="0"/>
              <w:snapToGrid w:val="0"/>
              <w:jc w:val="left"/>
              <w:rPr>
                <w:rFonts w:ascii="Times New Roman" w:hAnsi="Times New Roman" w:cs="Times New Roman"/>
                <w:sz w:val="18"/>
                <w:szCs w:val="18"/>
              </w:rPr>
            </w:pPr>
            <w:r w:rsidRPr="00023D03">
              <w:rPr>
                <w:rFonts w:ascii="Times New Roman" w:hAnsi="Times New Roman" w:cs="Times New Roman"/>
                <w:sz w:val="18"/>
                <w:szCs w:val="18"/>
              </w:rPr>
              <w:t>3.3 The future development trend of unconventional oil and gas</w:t>
            </w:r>
          </w:p>
        </w:tc>
        <w:tc>
          <w:tcPr>
            <w:tcW w:w="3030" w:type="dxa"/>
            <w:vAlign w:val="center"/>
          </w:tcPr>
          <w:p w14:paraId="6DBC6BFD" w14:textId="77777777" w:rsidR="00023D03" w:rsidRPr="00023D03" w:rsidRDefault="00023D03" w:rsidP="00023D03">
            <w:pPr>
              <w:adjustRightInd w:val="0"/>
              <w:snapToGrid w:val="0"/>
              <w:jc w:val="left"/>
              <w:rPr>
                <w:rFonts w:ascii="Times New Roman" w:hAnsi="Times New Roman" w:cs="Times New Roman"/>
                <w:sz w:val="18"/>
                <w:szCs w:val="18"/>
              </w:rPr>
            </w:pPr>
            <w:r w:rsidRPr="00023D03">
              <w:rPr>
                <w:rFonts w:ascii="Times New Roman" w:hAnsi="Times New Roman" w:cs="Times New Roman"/>
                <w:sz w:val="18"/>
                <w:szCs w:val="18"/>
              </w:rPr>
              <w:t xml:space="preserve">1.Analysis of main blocks of shale oil and gas </w:t>
            </w:r>
            <w:proofErr w:type="gramStart"/>
            <w:r w:rsidRPr="00023D03">
              <w:rPr>
                <w:rFonts w:ascii="Times New Roman" w:hAnsi="Times New Roman" w:cs="Times New Roman"/>
                <w:sz w:val="18"/>
                <w:szCs w:val="18"/>
              </w:rPr>
              <w:t>( difficulties</w:t>
            </w:r>
            <w:proofErr w:type="gramEnd"/>
            <w:r w:rsidRPr="00023D03">
              <w:rPr>
                <w:rFonts w:ascii="Times New Roman" w:hAnsi="Times New Roman" w:cs="Times New Roman"/>
                <w:sz w:val="18"/>
                <w:szCs w:val="18"/>
              </w:rPr>
              <w:t xml:space="preserve"> ) </w:t>
            </w:r>
          </w:p>
          <w:p w14:paraId="3E3ACCC7" w14:textId="7087BFE5" w:rsidR="00023D03" w:rsidRPr="00023D03" w:rsidRDefault="00023D03" w:rsidP="00023D03">
            <w:pPr>
              <w:adjustRightInd w:val="0"/>
              <w:snapToGrid w:val="0"/>
              <w:jc w:val="left"/>
              <w:rPr>
                <w:rFonts w:ascii="Times New Roman" w:hAnsi="Times New Roman" w:cs="Times New Roman"/>
                <w:sz w:val="18"/>
                <w:szCs w:val="18"/>
              </w:rPr>
            </w:pPr>
            <w:r w:rsidRPr="00023D03">
              <w:rPr>
                <w:rFonts w:ascii="Times New Roman" w:hAnsi="Times New Roman" w:cs="Times New Roman"/>
                <w:sz w:val="18"/>
                <w:szCs w:val="18"/>
              </w:rPr>
              <w:t>2.Technological development and research direction</w:t>
            </w:r>
          </w:p>
        </w:tc>
        <w:tc>
          <w:tcPr>
            <w:tcW w:w="567" w:type="dxa"/>
            <w:vAlign w:val="center"/>
          </w:tcPr>
          <w:p w14:paraId="70CED55F" w14:textId="15356794" w:rsidR="00023D03" w:rsidRPr="00EA1986" w:rsidRDefault="00023D03" w:rsidP="00023D03">
            <w:pPr>
              <w:rPr>
                <w:rFonts w:ascii="Times New Roman" w:eastAsia="仿宋" w:hAnsi="Times New Roman" w:cs="Times New Roman"/>
                <w:sz w:val="18"/>
                <w:szCs w:val="18"/>
                <w:lang w:val="x-none"/>
              </w:rPr>
            </w:pPr>
            <w:r>
              <w:rPr>
                <w:rFonts w:ascii="仿宋" w:eastAsia="仿宋" w:hAnsi="仿宋" w:hint="eastAsia"/>
                <w:sz w:val="18"/>
                <w:szCs w:val="18"/>
                <w:lang w:val="x-none"/>
              </w:rPr>
              <w:t>1</w:t>
            </w:r>
          </w:p>
        </w:tc>
        <w:tc>
          <w:tcPr>
            <w:tcW w:w="1619" w:type="dxa"/>
            <w:vAlign w:val="center"/>
          </w:tcPr>
          <w:p w14:paraId="4B08CC42" w14:textId="77777777" w:rsidR="00023D03" w:rsidRPr="00EA1986" w:rsidRDefault="00023D03" w:rsidP="00023D03">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Memory</w:t>
            </w:r>
          </w:p>
          <w:p w14:paraId="49DCA32F" w14:textId="6D23CE10" w:rsidR="00023D03" w:rsidRPr="00EA1986" w:rsidRDefault="00023D03" w:rsidP="00023D03">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Comprehension</w:t>
            </w:r>
          </w:p>
        </w:tc>
      </w:tr>
      <w:tr w:rsidR="00023D03" w:rsidRPr="00EA1986" w14:paraId="3E7E7924" w14:textId="77777777" w:rsidTr="004C3A3A">
        <w:trPr>
          <w:trHeight w:val="20"/>
          <w:jc w:val="center"/>
        </w:trPr>
        <w:tc>
          <w:tcPr>
            <w:tcW w:w="1247" w:type="dxa"/>
            <w:vMerge w:val="restart"/>
            <w:vAlign w:val="center"/>
          </w:tcPr>
          <w:p w14:paraId="4BD94DFA" w14:textId="3C30DA1D" w:rsidR="00023D03" w:rsidRPr="00023D03" w:rsidRDefault="00023D03" w:rsidP="00023D03">
            <w:pPr>
              <w:adjustRightInd w:val="0"/>
              <w:snapToGrid w:val="0"/>
              <w:jc w:val="left"/>
              <w:rPr>
                <w:rFonts w:ascii="Times New Roman" w:hAnsi="Times New Roman" w:cs="Times New Roman"/>
                <w:sz w:val="18"/>
                <w:szCs w:val="18"/>
              </w:rPr>
            </w:pPr>
            <w:r w:rsidRPr="00023D03">
              <w:rPr>
                <w:rFonts w:ascii="Times New Roman" w:hAnsi="Times New Roman" w:cs="Times New Roman"/>
                <w:sz w:val="18"/>
                <w:szCs w:val="18"/>
              </w:rPr>
              <w:t>Chapter 4 New drilling and completion technology and preface technology</w:t>
            </w:r>
          </w:p>
        </w:tc>
        <w:tc>
          <w:tcPr>
            <w:tcW w:w="1814" w:type="dxa"/>
            <w:vAlign w:val="center"/>
          </w:tcPr>
          <w:p w14:paraId="6A915040" w14:textId="0840C26F" w:rsidR="00023D03" w:rsidRPr="00023D03" w:rsidRDefault="00023D03" w:rsidP="00023D03">
            <w:pPr>
              <w:adjustRightInd w:val="0"/>
              <w:snapToGrid w:val="0"/>
              <w:jc w:val="left"/>
              <w:rPr>
                <w:rFonts w:ascii="Times New Roman" w:hAnsi="Times New Roman" w:cs="Times New Roman"/>
                <w:sz w:val="18"/>
                <w:szCs w:val="18"/>
              </w:rPr>
            </w:pPr>
            <w:r w:rsidRPr="00023D03">
              <w:rPr>
                <w:rFonts w:ascii="Times New Roman" w:hAnsi="Times New Roman" w:cs="Times New Roman"/>
                <w:sz w:val="18"/>
                <w:szCs w:val="18"/>
              </w:rPr>
              <w:t>4.1 Drilling speed-up method</w:t>
            </w:r>
          </w:p>
        </w:tc>
        <w:tc>
          <w:tcPr>
            <w:tcW w:w="3030" w:type="dxa"/>
            <w:vAlign w:val="center"/>
          </w:tcPr>
          <w:p w14:paraId="63C09EAF" w14:textId="1E5C7755" w:rsidR="00023D03" w:rsidRPr="00023D03" w:rsidRDefault="00023D03" w:rsidP="00023D03">
            <w:pPr>
              <w:adjustRightInd w:val="0"/>
              <w:snapToGrid w:val="0"/>
              <w:jc w:val="left"/>
              <w:rPr>
                <w:rFonts w:ascii="Times New Roman" w:hAnsi="Times New Roman" w:cs="Times New Roman"/>
                <w:sz w:val="18"/>
                <w:szCs w:val="18"/>
              </w:rPr>
            </w:pPr>
            <w:r w:rsidRPr="00023D03">
              <w:rPr>
                <w:rFonts w:ascii="Times New Roman" w:hAnsi="Times New Roman" w:cs="Times New Roman"/>
                <w:sz w:val="18"/>
                <w:szCs w:val="18"/>
              </w:rPr>
              <w:t xml:space="preserve">1. The latest technical progress of drilling speed </w:t>
            </w:r>
            <w:proofErr w:type="gramStart"/>
            <w:r w:rsidRPr="00023D03">
              <w:rPr>
                <w:rFonts w:ascii="Times New Roman" w:hAnsi="Times New Roman" w:cs="Times New Roman"/>
                <w:sz w:val="18"/>
                <w:szCs w:val="18"/>
              </w:rPr>
              <w:t>( difficulty</w:t>
            </w:r>
            <w:proofErr w:type="gramEnd"/>
            <w:r w:rsidRPr="00023D03">
              <w:rPr>
                <w:rFonts w:ascii="Times New Roman" w:hAnsi="Times New Roman" w:cs="Times New Roman"/>
                <w:sz w:val="18"/>
                <w:szCs w:val="18"/>
              </w:rPr>
              <w:t xml:space="preserve"> )</w:t>
            </w:r>
          </w:p>
        </w:tc>
        <w:tc>
          <w:tcPr>
            <w:tcW w:w="567" w:type="dxa"/>
            <w:vAlign w:val="center"/>
          </w:tcPr>
          <w:p w14:paraId="6F948DF1" w14:textId="3CD35575" w:rsidR="00023D03" w:rsidRPr="00EA1986" w:rsidRDefault="00023D03" w:rsidP="00023D03">
            <w:pPr>
              <w:rPr>
                <w:rFonts w:ascii="Times New Roman" w:eastAsia="仿宋" w:hAnsi="Times New Roman" w:cs="Times New Roman"/>
                <w:sz w:val="18"/>
                <w:szCs w:val="18"/>
                <w:lang w:val="x-none"/>
              </w:rPr>
            </w:pPr>
            <w:r>
              <w:rPr>
                <w:rFonts w:ascii="仿宋" w:eastAsia="仿宋" w:hAnsi="仿宋" w:hint="eastAsia"/>
                <w:sz w:val="18"/>
                <w:szCs w:val="18"/>
                <w:lang w:val="x-none"/>
              </w:rPr>
              <w:t>1</w:t>
            </w:r>
          </w:p>
        </w:tc>
        <w:tc>
          <w:tcPr>
            <w:tcW w:w="1619" w:type="dxa"/>
            <w:vAlign w:val="center"/>
          </w:tcPr>
          <w:p w14:paraId="09F3C31A" w14:textId="77777777" w:rsidR="00023D03" w:rsidRPr="00EA1986" w:rsidRDefault="00023D03" w:rsidP="00023D03">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Memory</w:t>
            </w:r>
          </w:p>
          <w:p w14:paraId="311645BF" w14:textId="2B701EEA" w:rsidR="00023D03" w:rsidRPr="00EA1986" w:rsidRDefault="00023D03" w:rsidP="00023D03">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Comprehension</w:t>
            </w:r>
          </w:p>
        </w:tc>
      </w:tr>
      <w:tr w:rsidR="00023D03" w:rsidRPr="00EA1986" w14:paraId="507DB8F8" w14:textId="77777777" w:rsidTr="004C3A3A">
        <w:trPr>
          <w:trHeight w:val="20"/>
          <w:jc w:val="center"/>
        </w:trPr>
        <w:tc>
          <w:tcPr>
            <w:tcW w:w="1247" w:type="dxa"/>
            <w:vMerge/>
            <w:vAlign w:val="center"/>
          </w:tcPr>
          <w:p w14:paraId="58AC2729" w14:textId="77777777" w:rsidR="00023D03" w:rsidRPr="00023D03" w:rsidRDefault="00023D03" w:rsidP="00023D03">
            <w:pPr>
              <w:adjustRightInd w:val="0"/>
              <w:snapToGrid w:val="0"/>
              <w:jc w:val="left"/>
              <w:rPr>
                <w:rFonts w:ascii="Times New Roman" w:hAnsi="Times New Roman" w:cs="Times New Roman"/>
                <w:sz w:val="18"/>
                <w:szCs w:val="18"/>
              </w:rPr>
            </w:pPr>
          </w:p>
        </w:tc>
        <w:tc>
          <w:tcPr>
            <w:tcW w:w="1814" w:type="dxa"/>
            <w:vAlign w:val="center"/>
          </w:tcPr>
          <w:p w14:paraId="5F673B57" w14:textId="5833BDA2" w:rsidR="00023D03" w:rsidRPr="00023D03" w:rsidRDefault="00023D03" w:rsidP="00023D03">
            <w:pPr>
              <w:adjustRightInd w:val="0"/>
              <w:snapToGrid w:val="0"/>
              <w:jc w:val="left"/>
              <w:rPr>
                <w:rFonts w:ascii="Times New Roman" w:hAnsi="Times New Roman" w:cs="Times New Roman"/>
                <w:sz w:val="18"/>
                <w:szCs w:val="18"/>
              </w:rPr>
            </w:pPr>
            <w:r w:rsidRPr="00023D03">
              <w:rPr>
                <w:rFonts w:ascii="Times New Roman" w:hAnsi="Times New Roman" w:cs="Times New Roman"/>
                <w:sz w:val="18"/>
                <w:szCs w:val="18"/>
              </w:rPr>
              <w:t>4.2 Development of drilling automation</w:t>
            </w:r>
          </w:p>
        </w:tc>
        <w:tc>
          <w:tcPr>
            <w:tcW w:w="3030" w:type="dxa"/>
            <w:vAlign w:val="center"/>
          </w:tcPr>
          <w:p w14:paraId="781740D6" w14:textId="77777777" w:rsidR="00023D03" w:rsidRPr="00023D03" w:rsidRDefault="00023D03" w:rsidP="00023D03">
            <w:pPr>
              <w:adjustRightInd w:val="0"/>
              <w:snapToGrid w:val="0"/>
              <w:jc w:val="left"/>
              <w:rPr>
                <w:rFonts w:ascii="Times New Roman" w:hAnsi="Times New Roman" w:cs="Times New Roman"/>
                <w:sz w:val="18"/>
                <w:szCs w:val="18"/>
              </w:rPr>
            </w:pPr>
            <w:r w:rsidRPr="00023D03">
              <w:rPr>
                <w:rFonts w:ascii="Times New Roman" w:hAnsi="Times New Roman" w:cs="Times New Roman"/>
                <w:sz w:val="18"/>
                <w:szCs w:val="18"/>
              </w:rPr>
              <w:t xml:space="preserve">1.Ground automation </w:t>
            </w:r>
          </w:p>
          <w:p w14:paraId="2F1F4762" w14:textId="77777777" w:rsidR="00023D03" w:rsidRPr="00023D03" w:rsidRDefault="00023D03" w:rsidP="00023D03">
            <w:pPr>
              <w:adjustRightInd w:val="0"/>
              <w:snapToGrid w:val="0"/>
              <w:jc w:val="left"/>
              <w:rPr>
                <w:rFonts w:ascii="Times New Roman" w:hAnsi="Times New Roman" w:cs="Times New Roman"/>
                <w:sz w:val="18"/>
                <w:szCs w:val="18"/>
              </w:rPr>
            </w:pPr>
            <w:r w:rsidRPr="00023D03">
              <w:rPr>
                <w:rFonts w:ascii="Times New Roman" w:hAnsi="Times New Roman" w:cs="Times New Roman"/>
                <w:sz w:val="18"/>
                <w:szCs w:val="18"/>
              </w:rPr>
              <w:t xml:space="preserve">2. Underground automation </w:t>
            </w:r>
          </w:p>
          <w:p w14:paraId="165C6494" w14:textId="5E0234F8" w:rsidR="00023D03" w:rsidRPr="00023D03" w:rsidRDefault="00023D03" w:rsidP="00023D03">
            <w:pPr>
              <w:adjustRightInd w:val="0"/>
              <w:snapToGrid w:val="0"/>
              <w:jc w:val="left"/>
              <w:rPr>
                <w:rFonts w:ascii="Times New Roman" w:hAnsi="Times New Roman" w:cs="Times New Roman"/>
                <w:sz w:val="18"/>
                <w:szCs w:val="18"/>
              </w:rPr>
            </w:pPr>
            <w:r w:rsidRPr="00023D03">
              <w:rPr>
                <w:rFonts w:ascii="Times New Roman" w:hAnsi="Times New Roman" w:cs="Times New Roman"/>
                <w:sz w:val="18"/>
                <w:szCs w:val="18"/>
              </w:rPr>
              <w:t xml:space="preserve">3.Drilling informatization </w:t>
            </w:r>
            <w:proofErr w:type="gramStart"/>
            <w:r w:rsidRPr="00023D03">
              <w:rPr>
                <w:rFonts w:ascii="Times New Roman" w:hAnsi="Times New Roman" w:cs="Times New Roman"/>
                <w:sz w:val="18"/>
                <w:szCs w:val="18"/>
              </w:rPr>
              <w:t>( difficulties</w:t>
            </w:r>
            <w:proofErr w:type="gramEnd"/>
            <w:r w:rsidRPr="00023D03">
              <w:rPr>
                <w:rFonts w:ascii="Times New Roman" w:hAnsi="Times New Roman" w:cs="Times New Roman"/>
                <w:sz w:val="18"/>
                <w:szCs w:val="18"/>
              </w:rPr>
              <w:t xml:space="preserve"> )</w:t>
            </w:r>
          </w:p>
        </w:tc>
        <w:tc>
          <w:tcPr>
            <w:tcW w:w="567" w:type="dxa"/>
            <w:vAlign w:val="center"/>
          </w:tcPr>
          <w:p w14:paraId="718B51C9" w14:textId="1282484B" w:rsidR="00023D03" w:rsidRPr="00EA1986" w:rsidRDefault="00023D03" w:rsidP="00023D03">
            <w:pPr>
              <w:rPr>
                <w:rFonts w:ascii="Times New Roman" w:eastAsia="仿宋" w:hAnsi="Times New Roman" w:cs="Times New Roman"/>
                <w:sz w:val="18"/>
                <w:szCs w:val="18"/>
                <w:lang w:val="x-none"/>
              </w:rPr>
            </w:pPr>
            <w:r>
              <w:rPr>
                <w:rFonts w:ascii="仿宋" w:eastAsia="仿宋" w:hAnsi="仿宋" w:hint="eastAsia"/>
                <w:sz w:val="18"/>
                <w:szCs w:val="18"/>
                <w:lang w:val="x-none"/>
              </w:rPr>
              <w:t>1</w:t>
            </w:r>
          </w:p>
        </w:tc>
        <w:tc>
          <w:tcPr>
            <w:tcW w:w="1619" w:type="dxa"/>
            <w:vAlign w:val="center"/>
          </w:tcPr>
          <w:p w14:paraId="5C0040AF" w14:textId="77777777" w:rsidR="00023D03" w:rsidRPr="00EA1986" w:rsidRDefault="00023D03" w:rsidP="00023D03">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Memory</w:t>
            </w:r>
          </w:p>
          <w:p w14:paraId="08CD8BED" w14:textId="7175F0F6" w:rsidR="00023D03" w:rsidRPr="00EA1986" w:rsidRDefault="00023D03" w:rsidP="00023D03">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Comprehension</w:t>
            </w:r>
          </w:p>
        </w:tc>
      </w:tr>
      <w:tr w:rsidR="00023D03" w:rsidRPr="00EA1986" w14:paraId="01187119" w14:textId="77777777" w:rsidTr="004C3A3A">
        <w:trPr>
          <w:trHeight w:val="20"/>
          <w:jc w:val="center"/>
        </w:trPr>
        <w:tc>
          <w:tcPr>
            <w:tcW w:w="1247" w:type="dxa"/>
            <w:vMerge/>
            <w:vAlign w:val="center"/>
          </w:tcPr>
          <w:p w14:paraId="537F9DB7" w14:textId="77777777" w:rsidR="00023D03" w:rsidRPr="00023D03" w:rsidRDefault="00023D03" w:rsidP="00023D03">
            <w:pPr>
              <w:adjustRightInd w:val="0"/>
              <w:snapToGrid w:val="0"/>
              <w:jc w:val="left"/>
              <w:rPr>
                <w:rFonts w:ascii="Times New Roman" w:hAnsi="Times New Roman" w:cs="Times New Roman"/>
                <w:sz w:val="18"/>
                <w:szCs w:val="18"/>
              </w:rPr>
            </w:pPr>
          </w:p>
        </w:tc>
        <w:tc>
          <w:tcPr>
            <w:tcW w:w="1814" w:type="dxa"/>
            <w:vAlign w:val="center"/>
          </w:tcPr>
          <w:p w14:paraId="61D26113" w14:textId="58BBA145" w:rsidR="00023D03" w:rsidRPr="00023D03" w:rsidRDefault="00023D03" w:rsidP="00023D03">
            <w:pPr>
              <w:adjustRightInd w:val="0"/>
              <w:snapToGrid w:val="0"/>
              <w:jc w:val="left"/>
              <w:rPr>
                <w:rFonts w:ascii="Times New Roman" w:hAnsi="Times New Roman" w:cs="Times New Roman"/>
                <w:sz w:val="18"/>
                <w:szCs w:val="18"/>
              </w:rPr>
            </w:pPr>
            <w:r w:rsidRPr="00023D03">
              <w:rPr>
                <w:rFonts w:ascii="Times New Roman" w:hAnsi="Times New Roman" w:cs="Times New Roman"/>
                <w:sz w:val="18"/>
                <w:szCs w:val="18"/>
              </w:rPr>
              <w:t>4.3 Intelligent development of drilling</w:t>
            </w:r>
          </w:p>
        </w:tc>
        <w:tc>
          <w:tcPr>
            <w:tcW w:w="3030" w:type="dxa"/>
            <w:vAlign w:val="center"/>
          </w:tcPr>
          <w:p w14:paraId="7FB6087A" w14:textId="77777777" w:rsidR="00023D03" w:rsidRPr="00023D03" w:rsidRDefault="00023D03" w:rsidP="00023D03">
            <w:pPr>
              <w:adjustRightInd w:val="0"/>
              <w:snapToGrid w:val="0"/>
              <w:jc w:val="left"/>
              <w:rPr>
                <w:rFonts w:ascii="Times New Roman" w:hAnsi="Times New Roman" w:cs="Times New Roman"/>
                <w:sz w:val="18"/>
                <w:szCs w:val="18"/>
              </w:rPr>
            </w:pPr>
            <w:r w:rsidRPr="00023D03">
              <w:rPr>
                <w:rFonts w:ascii="Times New Roman" w:hAnsi="Times New Roman" w:cs="Times New Roman"/>
                <w:sz w:val="18"/>
                <w:szCs w:val="18"/>
              </w:rPr>
              <w:t xml:space="preserve">1.Ground intelligence </w:t>
            </w:r>
          </w:p>
          <w:p w14:paraId="05703206" w14:textId="77777777" w:rsidR="00023D03" w:rsidRPr="00023D03" w:rsidRDefault="00023D03" w:rsidP="00023D03">
            <w:pPr>
              <w:adjustRightInd w:val="0"/>
              <w:snapToGrid w:val="0"/>
              <w:jc w:val="left"/>
              <w:rPr>
                <w:rFonts w:ascii="Times New Roman" w:hAnsi="Times New Roman" w:cs="Times New Roman"/>
                <w:sz w:val="18"/>
                <w:szCs w:val="18"/>
              </w:rPr>
            </w:pPr>
            <w:r w:rsidRPr="00023D03">
              <w:rPr>
                <w:rFonts w:ascii="Times New Roman" w:hAnsi="Times New Roman" w:cs="Times New Roman"/>
                <w:sz w:val="18"/>
                <w:szCs w:val="18"/>
              </w:rPr>
              <w:t xml:space="preserve">2.Underground intelligence </w:t>
            </w:r>
          </w:p>
          <w:p w14:paraId="5EE30FCF" w14:textId="3C3BD3D7" w:rsidR="00023D03" w:rsidRPr="00023D03" w:rsidRDefault="00023D03" w:rsidP="00023D03">
            <w:pPr>
              <w:adjustRightInd w:val="0"/>
              <w:snapToGrid w:val="0"/>
              <w:jc w:val="left"/>
              <w:rPr>
                <w:rFonts w:ascii="Times New Roman" w:hAnsi="Times New Roman" w:cs="Times New Roman"/>
                <w:sz w:val="18"/>
                <w:szCs w:val="18"/>
              </w:rPr>
            </w:pPr>
            <w:r w:rsidRPr="00023D03">
              <w:rPr>
                <w:rFonts w:ascii="Times New Roman" w:hAnsi="Times New Roman" w:cs="Times New Roman"/>
                <w:sz w:val="18"/>
                <w:szCs w:val="18"/>
              </w:rPr>
              <w:t xml:space="preserve">3.Intelligent drilling expert system </w:t>
            </w:r>
            <w:proofErr w:type="gramStart"/>
            <w:r w:rsidRPr="00023D03">
              <w:rPr>
                <w:rFonts w:ascii="Times New Roman" w:hAnsi="Times New Roman" w:cs="Times New Roman"/>
                <w:sz w:val="18"/>
                <w:szCs w:val="18"/>
              </w:rPr>
              <w:t>( difficulty</w:t>
            </w:r>
            <w:proofErr w:type="gramEnd"/>
            <w:r w:rsidRPr="00023D03">
              <w:rPr>
                <w:rFonts w:ascii="Times New Roman" w:hAnsi="Times New Roman" w:cs="Times New Roman"/>
                <w:sz w:val="18"/>
                <w:szCs w:val="18"/>
              </w:rPr>
              <w:t xml:space="preserve"> )</w:t>
            </w:r>
          </w:p>
        </w:tc>
        <w:tc>
          <w:tcPr>
            <w:tcW w:w="567" w:type="dxa"/>
            <w:vAlign w:val="center"/>
          </w:tcPr>
          <w:p w14:paraId="47E26658" w14:textId="2B1C101B" w:rsidR="00023D03" w:rsidRPr="00EA1986" w:rsidRDefault="00023D03" w:rsidP="00023D03">
            <w:pPr>
              <w:rPr>
                <w:rFonts w:ascii="Times New Roman" w:eastAsia="仿宋" w:hAnsi="Times New Roman" w:cs="Times New Roman"/>
                <w:sz w:val="18"/>
                <w:szCs w:val="18"/>
                <w:lang w:val="x-none"/>
              </w:rPr>
            </w:pPr>
            <w:r>
              <w:rPr>
                <w:rFonts w:ascii="仿宋" w:eastAsia="仿宋" w:hAnsi="仿宋" w:hint="eastAsia"/>
                <w:sz w:val="18"/>
                <w:szCs w:val="18"/>
                <w:lang w:val="x-none"/>
              </w:rPr>
              <w:t>1</w:t>
            </w:r>
          </w:p>
        </w:tc>
        <w:tc>
          <w:tcPr>
            <w:tcW w:w="1619" w:type="dxa"/>
            <w:vAlign w:val="center"/>
          </w:tcPr>
          <w:p w14:paraId="17FA6CB1" w14:textId="77777777" w:rsidR="00023D03" w:rsidRPr="00EA1986" w:rsidRDefault="00023D03" w:rsidP="00023D03">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Memory</w:t>
            </w:r>
          </w:p>
          <w:p w14:paraId="537D1842" w14:textId="166BABC0" w:rsidR="00023D03" w:rsidRPr="00EA1986" w:rsidRDefault="00023D03" w:rsidP="00023D03">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Comprehension</w:t>
            </w:r>
          </w:p>
        </w:tc>
      </w:tr>
      <w:tr w:rsidR="00023D03" w:rsidRPr="00EA1986" w14:paraId="3BA40C89" w14:textId="77777777" w:rsidTr="004C3A3A">
        <w:trPr>
          <w:trHeight w:val="20"/>
          <w:jc w:val="center"/>
        </w:trPr>
        <w:tc>
          <w:tcPr>
            <w:tcW w:w="1247" w:type="dxa"/>
            <w:vMerge/>
            <w:vAlign w:val="center"/>
          </w:tcPr>
          <w:p w14:paraId="5440CA80" w14:textId="77777777" w:rsidR="00023D03" w:rsidRPr="00023D03" w:rsidRDefault="00023D03" w:rsidP="00023D03">
            <w:pPr>
              <w:adjustRightInd w:val="0"/>
              <w:snapToGrid w:val="0"/>
              <w:jc w:val="left"/>
              <w:rPr>
                <w:rFonts w:ascii="Times New Roman" w:hAnsi="Times New Roman" w:cs="Times New Roman"/>
                <w:sz w:val="18"/>
                <w:szCs w:val="18"/>
              </w:rPr>
            </w:pPr>
          </w:p>
        </w:tc>
        <w:tc>
          <w:tcPr>
            <w:tcW w:w="1814" w:type="dxa"/>
            <w:vAlign w:val="center"/>
          </w:tcPr>
          <w:p w14:paraId="54A56CBC" w14:textId="47345BD8" w:rsidR="00023D03" w:rsidRPr="00023D03" w:rsidRDefault="00023D03" w:rsidP="00023D03">
            <w:pPr>
              <w:adjustRightInd w:val="0"/>
              <w:snapToGrid w:val="0"/>
              <w:jc w:val="left"/>
              <w:rPr>
                <w:rFonts w:ascii="Times New Roman" w:hAnsi="Times New Roman" w:cs="Times New Roman"/>
                <w:sz w:val="18"/>
                <w:szCs w:val="18"/>
              </w:rPr>
            </w:pPr>
            <w:r w:rsidRPr="00023D03">
              <w:rPr>
                <w:rFonts w:ascii="Times New Roman" w:hAnsi="Times New Roman" w:cs="Times New Roman"/>
                <w:sz w:val="18"/>
                <w:szCs w:val="18"/>
              </w:rPr>
              <w:t>4.4 Drilling fluid and cementing technology</w:t>
            </w:r>
          </w:p>
        </w:tc>
        <w:tc>
          <w:tcPr>
            <w:tcW w:w="3030" w:type="dxa"/>
            <w:vAlign w:val="center"/>
          </w:tcPr>
          <w:p w14:paraId="1C79D89F" w14:textId="77777777" w:rsidR="00023D03" w:rsidRPr="00023D03" w:rsidRDefault="00023D03" w:rsidP="00023D03">
            <w:pPr>
              <w:adjustRightInd w:val="0"/>
              <w:snapToGrid w:val="0"/>
              <w:jc w:val="left"/>
              <w:rPr>
                <w:rFonts w:ascii="Times New Roman" w:hAnsi="Times New Roman" w:cs="Times New Roman"/>
                <w:sz w:val="18"/>
                <w:szCs w:val="18"/>
              </w:rPr>
            </w:pPr>
            <w:r w:rsidRPr="00023D03">
              <w:rPr>
                <w:rFonts w:ascii="Times New Roman" w:hAnsi="Times New Roman" w:cs="Times New Roman"/>
                <w:sz w:val="18"/>
                <w:szCs w:val="18"/>
              </w:rPr>
              <w:t xml:space="preserve">1.Oil-based drilling fluid technology </w:t>
            </w:r>
            <w:proofErr w:type="gramStart"/>
            <w:r w:rsidRPr="00023D03">
              <w:rPr>
                <w:rFonts w:ascii="Times New Roman" w:hAnsi="Times New Roman" w:cs="Times New Roman"/>
                <w:sz w:val="18"/>
                <w:szCs w:val="18"/>
              </w:rPr>
              <w:t>( Key</w:t>
            </w:r>
            <w:proofErr w:type="gramEnd"/>
            <w:r w:rsidRPr="00023D03">
              <w:rPr>
                <w:rFonts w:ascii="Times New Roman" w:hAnsi="Times New Roman" w:cs="Times New Roman"/>
                <w:sz w:val="18"/>
                <w:szCs w:val="18"/>
              </w:rPr>
              <w:t xml:space="preserve"> point ) </w:t>
            </w:r>
          </w:p>
          <w:p w14:paraId="69495923" w14:textId="09780DED" w:rsidR="00023D03" w:rsidRPr="00023D03" w:rsidRDefault="00023D03" w:rsidP="00023D03">
            <w:pPr>
              <w:adjustRightInd w:val="0"/>
              <w:snapToGrid w:val="0"/>
              <w:jc w:val="left"/>
              <w:rPr>
                <w:rFonts w:ascii="Times New Roman" w:hAnsi="Times New Roman" w:cs="Times New Roman"/>
                <w:sz w:val="18"/>
                <w:szCs w:val="18"/>
              </w:rPr>
            </w:pPr>
            <w:r w:rsidRPr="00023D03">
              <w:rPr>
                <w:rFonts w:ascii="Times New Roman" w:hAnsi="Times New Roman" w:cs="Times New Roman"/>
                <w:sz w:val="18"/>
                <w:szCs w:val="18"/>
              </w:rPr>
              <w:t xml:space="preserve">2.Cementing technology development </w:t>
            </w:r>
            <w:proofErr w:type="gramStart"/>
            <w:r w:rsidRPr="00023D03">
              <w:rPr>
                <w:rFonts w:ascii="Times New Roman" w:hAnsi="Times New Roman" w:cs="Times New Roman"/>
                <w:sz w:val="18"/>
                <w:szCs w:val="18"/>
              </w:rPr>
              <w:t>( Key</w:t>
            </w:r>
            <w:proofErr w:type="gramEnd"/>
            <w:r w:rsidRPr="00023D03">
              <w:rPr>
                <w:rFonts w:ascii="Times New Roman" w:hAnsi="Times New Roman" w:cs="Times New Roman"/>
                <w:sz w:val="18"/>
                <w:szCs w:val="18"/>
              </w:rPr>
              <w:t xml:space="preserve"> point )</w:t>
            </w:r>
          </w:p>
        </w:tc>
        <w:tc>
          <w:tcPr>
            <w:tcW w:w="567" w:type="dxa"/>
            <w:vAlign w:val="center"/>
          </w:tcPr>
          <w:p w14:paraId="3DED82AF" w14:textId="6EA2B1C0" w:rsidR="00023D03" w:rsidRPr="00EA1986" w:rsidRDefault="00023D03" w:rsidP="00023D03">
            <w:pPr>
              <w:rPr>
                <w:rFonts w:ascii="Times New Roman" w:eastAsia="仿宋" w:hAnsi="Times New Roman" w:cs="Times New Roman"/>
                <w:sz w:val="18"/>
                <w:szCs w:val="18"/>
                <w:lang w:val="x-none"/>
              </w:rPr>
            </w:pPr>
            <w:r>
              <w:rPr>
                <w:rFonts w:ascii="仿宋" w:eastAsia="仿宋" w:hAnsi="仿宋" w:hint="eastAsia"/>
                <w:sz w:val="18"/>
                <w:szCs w:val="18"/>
                <w:lang w:val="x-none"/>
              </w:rPr>
              <w:t>1</w:t>
            </w:r>
          </w:p>
        </w:tc>
        <w:tc>
          <w:tcPr>
            <w:tcW w:w="1619" w:type="dxa"/>
            <w:vAlign w:val="center"/>
          </w:tcPr>
          <w:p w14:paraId="1DB9AC09" w14:textId="77777777" w:rsidR="00023D03" w:rsidRPr="00EA1986" w:rsidRDefault="00023D03" w:rsidP="00023D03">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Memory</w:t>
            </w:r>
          </w:p>
          <w:p w14:paraId="770999AD" w14:textId="77777777" w:rsidR="00023D03" w:rsidRPr="00EA1986" w:rsidRDefault="00023D03" w:rsidP="00023D03">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Comprehension</w:t>
            </w:r>
          </w:p>
          <w:p w14:paraId="5BBB4DC9" w14:textId="71F06920" w:rsidR="00023D03" w:rsidRPr="00EA1986" w:rsidRDefault="00023D03" w:rsidP="00023D03">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Application</w:t>
            </w:r>
          </w:p>
        </w:tc>
      </w:tr>
    </w:tbl>
    <w:p w14:paraId="163C149A" w14:textId="77777777" w:rsidR="00164A0A" w:rsidRPr="00EA1986" w:rsidRDefault="00097821" w:rsidP="00213E0A">
      <w:pPr>
        <w:rPr>
          <w:rFonts w:ascii="Times New Roman" w:eastAsia="黑体" w:hAnsi="Times New Roman" w:cs="Times New Roman"/>
          <w:b/>
          <w:szCs w:val="21"/>
          <w:lang w:val="en-GB"/>
        </w:rPr>
      </w:pPr>
      <w:r w:rsidRPr="00EA1986">
        <w:rPr>
          <w:rFonts w:ascii="Times New Roman" w:eastAsia="黑体" w:hAnsi="Times New Roman" w:cs="Times New Roman"/>
          <w:b/>
          <w:szCs w:val="21"/>
          <w:lang w:val="en-GB"/>
        </w:rPr>
        <w:t>V</w:t>
      </w:r>
      <w:r w:rsidR="00164A0A" w:rsidRPr="00EA1986">
        <w:rPr>
          <w:rFonts w:ascii="Times New Roman" w:eastAsia="黑体" w:hAnsi="Times New Roman" w:cs="Times New Roman"/>
          <w:b/>
          <w:szCs w:val="21"/>
          <w:lang w:val="en-GB"/>
        </w:rPr>
        <w:t>. Teaching</w:t>
      </w:r>
      <w:r w:rsidRPr="00EA1986">
        <w:rPr>
          <w:rFonts w:ascii="Times New Roman" w:eastAsia="黑体" w:hAnsi="Times New Roman" w:cs="Times New Roman"/>
          <w:b/>
          <w:szCs w:val="21"/>
          <w:lang w:val="en-GB"/>
        </w:rPr>
        <w:t xml:space="preserve"> Method</w:t>
      </w:r>
    </w:p>
    <w:p w14:paraId="19EF237A" w14:textId="3BB0734D" w:rsidR="001C7304" w:rsidRPr="00EA1986" w:rsidRDefault="00023D03" w:rsidP="001C7304">
      <w:pPr>
        <w:ind w:firstLineChars="200" w:firstLine="420"/>
        <w:rPr>
          <w:rFonts w:ascii="Times New Roman" w:eastAsia="仿宋" w:hAnsi="Times New Roman" w:cs="Times New Roman"/>
          <w:szCs w:val="21"/>
          <w:lang w:val="en-GB"/>
        </w:rPr>
      </w:pPr>
      <w:r w:rsidRPr="00023D03">
        <w:rPr>
          <w:rFonts w:ascii="Times New Roman" w:eastAsia="仿宋" w:hAnsi="Times New Roman" w:cs="Times New Roman"/>
          <w:szCs w:val="21"/>
          <w:lang w:val="en-GB"/>
        </w:rPr>
        <w:t>This course advocates students to read reference books and references extensively, and implements the teaching method of combining classroom teaching, self-study and classroom discussion, so as to achieve the learning purpose of teachers ' intensive teaching and students ' extensive learning and more practice.</w:t>
      </w:r>
      <w:r w:rsidR="00164A0A" w:rsidRPr="00EA1986">
        <w:rPr>
          <w:rFonts w:ascii="Times New Roman" w:eastAsia="仿宋" w:hAnsi="Times New Roman" w:cs="Times New Roman"/>
          <w:szCs w:val="21"/>
          <w:lang w:val="en-GB"/>
        </w:rPr>
        <w:t>……</w:t>
      </w:r>
    </w:p>
    <w:p w14:paraId="0630B665" w14:textId="77777777" w:rsidR="00164A0A" w:rsidRPr="00EA1986" w:rsidRDefault="00097821" w:rsidP="005C0AEB">
      <w:pPr>
        <w:rPr>
          <w:rFonts w:ascii="Times New Roman" w:eastAsia="黑体" w:hAnsi="Times New Roman" w:cs="Times New Roman"/>
          <w:b/>
          <w:szCs w:val="21"/>
          <w:lang w:val="en-GB"/>
        </w:rPr>
      </w:pPr>
      <w:r w:rsidRPr="00EA1986">
        <w:rPr>
          <w:rFonts w:ascii="Times New Roman" w:eastAsia="黑体" w:hAnsi="Times New Roman" w:cs="Times New Roman"/>
          <w:b/>
          <w:szCs w:val="21"/>
          <w:lang w:val="en-GB"/>
        </w:rPr>
        <w:t>V</w:t>
      </w:r>
      <w:r w:rsidR="00164A0A" w:rsidRPr="00EA1986">
        <w:rPr>
          <w:rFonts w:ascii="Times New Roman" w:eastAsia="黑体" w:hAnsi="Times New Roman" w:cs="Times New Roman"/>
          <w:b/>
          <w:szCs w:val="21"/>
          <w:lang w:val="en-GB"/>
        </w:rPr>
        <w:t>I. Evaluation</w:t>
      </w:r>
    </w:p>
    <w:tbl>
      <w:tblPr>
        <w:tblStyle w:val="a9"/>
        <w:tblW w:w="0" w:type="auto"/>
        <w:tblLook w:val="04A0" w:firstRow="1" w:lastRow="0" w:firstColumn="1" w:lastColumn="0" w:noHBand="0" w:noVBand="1"/>
      </w:tblPr>
      <w:tblGrid>
        <w:gridCol w:w="4248"/>
        <w:gridCol w:w="4048"/>
      </w:tblGrid>
      <w:tr w:rsidR="00023D03" w:rsidRPr="003A41E0" w14:paraId="5D027CAF" w14:textId="77777777" w:rsidTr="001E0167">
        <w:tc>
          <w:tcPr>
            <w:tcW w:w="4248" w:type="dxa"/>
          </w:tcPr>
          <w:p w14:paraId="0EC0ABB8" w14:textId="6BE503FF" w:rsidR="00023D03" w:rsidRPr="00023D03" w:rsidRDefault="00023D03" w:rsidP="001E0167">
            <w:pPr>
              <w:rPr>
                <w:rFonts w:ascii="Times New Roman" w:hAnsi="Times New Roman" w:cs="Times New Roman"/>
                <w:sz w:val="18"/>
                <w:szCs w:val="18"/>
              </w:rPr>
            </w:pPr>
            <w:r w:rsidRPr="00023D03">
              <w:rPr>
                <w:rFonts w:ascii="Times New Roman" w:hAnsi="Times New Roman" w:cs="Times New Roman"/>
                <w:sz w:val="18"/>
                <w:szCs w:val="18"/>
              </w:rPr>
              <w:t>Whether to arrange the examination</w:t>
            </w:r>
          </w:p>
        </w:tc>
        <w:tc>
          <w:tcPr>
            <w:tcW w:w="4048" w:type="dxa"/>
          </w:tcPr>
          <w:p w14:paraId="10886E77" w14:textId="0CD8BEA9" w:rsidR="00023D03" w:rsidRPr="00023D03" w:rsidRDefault="00023D03" w:rsidP="001E0167">
            <w:pPr>
              <w:rPr>
                <w:rFonts w:ascii="Times New Roman" w:hAnsi="Times New Roman" w:cs="Times New Roman"/>
                <w:sz w:val="18"/>
                <w:szCs w:val="18"/>
              </w:rPr>
            </w:pPr>
            <w:r w:rsidRPr="00023D03">
              <w:rPr>
                <w:rFonts w:ascii="Times New Roman" w:hAnsi="Times New Roman" w:cs="Times New Roman" w:hint="eastAsia"/>
                <w:sz w:val="18"/>
                <w:szCs w:val="18"/>
              </w:rPr>
              <w:t>N</w:t>
            </w:r>
            <w:r w:rsidRPr="00023D03">
              <w:rPr>
                <w:rFonts w:ascii="Times New Roman" w:hAnsi="Times New Roman" w:cs="Times New Roman"/>
                <w:sz w:val="18"/>
                <w:szCs w:val="18"/>
              </w:rPr>
              <w:t>o</w:t>
            </w:r>
          </w:p>
        </w:tc>
      </w:tr>
      <w:tr w:rsidR="00023D03" w:rsidRPr="003A41E0" w14:paraId="2C59A7AA" w14:textId="77777777" w:rsidTr="001E0167">
        <w:tc>
          <w:tcPr>
            <w:tcW w:w="4248" w:type="dxa"/>
          </w:tcPr>
          <w:p w14:paraId="43761AEB" w14:textId="05770B34" w:rsidR="00023D03" w:rsidRPr="00023D03" w:rsidRDefault="00023D03" w:rsidP="001E0167">
            <w:pPr>
              <w:rPr>
                <w:rFonts w:ascii="Times New Roman" w:hAnsi="Times New Roman" w:cs="Times New Roman"/>
                <w:sz w:val="18"/>
                <w:szCs w:val="18"/>
              </w:rPr>
            </w:pPr>
            <w:r w:rsidRPr="00023D03">
              <w:rPr>
                <w:rFonts w:ascii="Times New Roman" w:hAnsi="Times New Roman" w:cs="Times New Roman"/>
                <w:sz w:val="18"/>
                <w:szCs w:val="18"/>
              </w:rPr>
              <w:t>Examination mode</w:t>
            </w:r>
          </w:p>
        </w:tc>
        <w:tc>
          <w:tcPr>
            <w:tcW w:w="4048" w:type="dxa"/>
          </w:tcPr>
          <w:p w14:paraId="24F37EF1" w14:textId="688DB5C9" w:rsidR="00023D03" w:rsidRPr="00023D03" w:rsidRDefault="00382484" w:rsidP="001E0167">
            <w:pPr>
              <w:rPr>
                <w:rFonts w:ascii="Times New Roman" w:hAnsi="Times New Roman" w:cs="Times New Roman"/>
                <w:sz w:val="18"/>
                <w:szCs w:val="18"/>
              </w:rPr>
            </w:pPr>
            <w:r w:rsidRPr="00382484">
              <w:rPr>
                <w:rFonts w:ascii="Times New Roman" w:hAnsi="Times New Roman" w:cs="Times New Roman"/>
                <w:sz w:val="18"/>
                <w:szCs w:val="18"/>
              </w:rPr>
              <w:t>Final open-book examination</w:t>
            </w:r>
          </w:p>
        </w:tc>
      </w:tr>
      <w:tr w:rsidR="00023D03" w:rsidRPr="003A41E0" w14:paraId="5CDD33C0" w14:textId="77777777" w:rsidTr="001E0167">
        <w:tc>
          <w:tcPr>
            <w:tcW w:w="4248" w:type="dxa"/>
          </w:tcPr>
          <w:p w14:paraId="0681DC82" w14:textId="53758E0A" w:rsidR="00023D03" w:rsidRPr="00023D03" w:rsidRDefault="00023D03" w:rsidP="001E0167">
            <w:pPr>
              <w:rPr>
                <w:rFonts w:ascii="Times New Roman" w:hAnsi="Times New Roman" w:cs="Times New Roman"/>
                <w:sz w:val="18"/>
                <w:szCs w:val="18"/>
              </w:rPr>
            </w:pPr>
            <w:r w:rsidRPr="00023D03">
              <w:rPr>
                <w:rFonts w:ascii="Times New Roman" w:hAnsi="Times New Roman" w:cs="Times New Roman"/>
                <w:sz w:val="18"/>
                <w:szCs w:val="18"/>
              </w:rPr>
              <w:t>Way of grading</w:t>
            </w:r>
          </w:p>
        </w:tc>
        <w:tc>
          <w:tcPr>
            <w:tcW w:w="4048" w:type="dxa"/>
          </w:tcPr>
          <w:p w14:paraId="3EF52019" w14:textId="4A07A61C" w:rsidR="00023D03" w:rsidRPr="00023D03" w:rsidRDefault="00023D03" w:rsidP="001E0167">
            <w:pPr>
              <w:rPr>
                <w:rFonts w:ascii="Times New Roman" w:hAnsi="Times New Roman" w:cs="Times New Roman"/>
                <w:sz w:val="18"/>
                <w:szCs w:val="18"/>
              </w:rPr>
            </w:pPr>
            <w:r w:rsidRPr="00023D03">
              <w:rPr>
                <w:rFonts w:ascii="Times New Roman" w:hAnsi="Times New Roman" w:cs="Times New Roman"/>
                <w:sz w:val="18"/>
                <w:szCs w:val="18"/>
              </w:rPr>
              <w:t>Hundred-mark system</w:t>
            </w:r>
          </w:p>
        </w:tc>
      </w:tr>
      <w:tr w:rsidR="00023D03" w:rsidRPr="003A41E0" w14:paraId="11EA1A39" w14:textId="77777777" w:rsidTr="001E0167">
        <w:tc>
          <w:tcPr>
            <w:tcW w:w="4248" w:type="dxa"/>
          </w:tcPr>
          <w:p w14:paraId="2D173055" w14:textId="5996D56F" w:rsidR="00023D03" w:rsidRPr="00023D03" w:rsidRDefault="00023D03" w:rsidP="001E0167">
            <w:pPr>
              <w:rPr>
                <w:rFonts w:ascii="Times New Roman" w:hAnsi="Times New Roman" w:cs="Times New Roman"/>
                <w:sz w:val="18"/>
                <w:szCs w:val="18"/>
              </w:rPr>
            </w:pPr>
            <w:r w:rsidRPr="00023D03">
              <w:rPr>
                <w:rFonts w:ascii="Times New Roman" w:hAnsi="Times New Roman" w:cs="Times New Roman"/>
                <w:sz w:val="18"/>
                <w:szCs w:val="18"/>
              </w:rPr>
              <w:t>Process score report</w:t>
            </w:r>
            <w:r w:rsidRPr="00023D03">
              <w:rPr>
                <w:rFonts w:ascii="Times New Roman" w:hAnsi="Times New Roman" w:cs="Times New Roman" w:hint="eastAsia"/>
                <w:sz w:val="18"/>
                <w:szCs w:val="18"/>
              </w:rPr>
              <w:t xml:space="preserve"> /%</w:t>
            </w:r>
          </w:p>
        </w:tc>
        <w:tc>
          <w:tcPr>
            <w:tcW w:w="4048" w:type="dxa"/>
          </w:tcPr>
          <w:p w14:paraId="6DA5EFB6" w14:textId="195D4EC3" w:rsidR="00023D03" w:rsidRPr="00023D03" w:rsidRDefault="00382484" w:rsidP="001E0167">
            <w:pPr>
              <w:rPr>
                <w:rFonts w:ascii="Times New Roman" w:hAnsi="Times New Roman" w:cs="Times New Roman"/>
                <w:sz w:val="18"/>
                <w:szCs w:val="18"/>
              </w:rPr>
            </w:pPr>
            <w:r>
              <w:rPr>
                <w:rFonts w:ascii="Times New Roman" w:hAnsi="Times New Roman" w:cs="Times New Roman"/>
                <w:sz w:val="18"/>
                <w:szCs w:val="18"/>
              </w:rPr>
              <w:t>40</w:t>
            </w:r>
          </w:p>
        </w:tc>
      </w:tr>
      <w:tr w:rsidR="00023D03" w:rsidRPr="003A41E0" w14:paraId="5FF7F686" w14:textId="77777777" w:rsidTr="001E0167">
        <w:tc>
          <w:tcPr>
            <w:tcW w:w="4248" w:type="dxa"/>
          </w:tcPr>
          <w:p w14:paraId="5CFCAEFC" w14:textId="75CDA42C" w:rsidR="00023D03" w:rsidRPr="00023D03" w:rsidRDefault="00023D03" w:rsidP="001E0167">
            <w:pPr>
              <w:rPr>
                <w:rFonts w:ascii="Times New Roman" w:hAnsi="Times New Roman" w:cs="Times New Roman"/>
                <w:sz w:val="18"/>
                <w:szCs w:val="18"/>
              </w:rPr>
            </w:pPr>
            <w:r w:rsidRPr="00023D03">
              <w:rPr>
                <w:rFonts w:ascii="Times New Roman" w:hAnsi="Times New Roman" w:cs="Times New Roman"/>
                <w:sz w:val="18"/>
                <w:szCs w:val="18"/>
              </w:rPr>
              <w:t>Experiment grade</w:t>
            </w:r>
            <w:r w:rsidRPr="00023D03">
              <w:rPr>
                <w:rFonts w:ascii="Times New Roman" w:hAnsi="Times New Roman" w:cs="Times New Roman" w:hint="eastAsia"/>
                <w:sz w:val="18"/>
                <w:szCs w:val="18"/>
              </w:rPr>
              <w:t xml:space="preserve"> /%</w:t>
            </w:r>
          </w:p>
        </w:tc>
        <w:tc>
          <w:tcPr>
            <w:tcW w:w="4048" w:type="dxa"/>
          </w:tcPr>
          <w:p w14:paraId="64D1CED0" w14:textId="77777777" w:rsidR="00023D03" w:rsidRPr="00023D03" w:rsidRDefault="00023D03" w:rsidP="001E0167">
            <w:pPr>
              <w:rPr>
                <w:rFonts w:ascii="Times New Roman" w:hAnsi="Times New Roman" w:cs="Times New Roman"/>
                <w:sz w:val="18"/>
                <w:szCs w:val="18"/>
              </w:rPr>
            </w:pPr>
            <w:r w:rsidRPr="00023D03">
              <w:rPr>
                <w:rFonts w:ascii="Times New Roman" w:hAnsi="Times New Roman" w:cs="Times New Roman" w:hint="eastAsia"/>
                <w:sz w:val="18"/>
                <w:szCs w:val="18"/>
              </w:rPr>
              <w:t>0</w:t>
            </w:r>
          </w:p>
        </w:tc>
      </w:tr>
      <w:tr w:rsidR="00023D03" w:rsidRPr="003A41E0" w14:paraId="2D3B6604" w14:textId="77777777" w:rsidTr="001E0167">
        <w:tc>
          <w:tcPr>
            <w:tcW w:w="4248" w:type="dxa"/>
          </w:tcPr>
          <w:p w14:paraId="46B96146" w14:textId="49BD242F" w:rsidR="00023D03" w:rsidRPr="00023D03" w:rsidRDefault="00023D03" w:rsidP="001E0167">
            <w:pPr>
              <w:rPr>
                <w:rFonts w:ascii="Times New Roman" w:hAnsi="Times New Roman" w:cs="Times New Roman"/>
                <w:sz w:val="18"/>
                <w:szCs w:val="18"/>
              </w:rPr>
            </w:pPr>
            <w:r w:rsidRPr="00023D03">
              <w:rPr>
                <w:rFonts w:ascii="Times New Roman" w:hAnsi="Times New Roman" w:cs="Times New Roman"/>
                <w:sz w:val="18"/>
                <w:szCs w:val="18"/>
              </w:rPr>
              <w:t>Results of the final examination</w:t>
            </w:r>
            <w:r w:rsidRPr="00023D03">
              <w:rPr>
                <w:rFonts w:ascii="Times New Roman" w:hAnsi="Times New Roman" w:cs="Times New Roman" w:hint="eastAsia"/>
                <w:sz w:val="18"/>
                <w:szCs w:val="18"/>
              </w:rPr>
              <w:t xml:space="preserve"> /%</w:t>
            </w:r>
          </w:p>
        </w:tc>
        <w:tc>
          <w:tcPr>
            <w:tcW w:w="4048" w:type="dxa"/>
          </w:tcPr>
          <w:p w14:paraId="50D5982A" w14:textId="783E43D3" w:rsidR="00023D03" w:rsidRPr="00023D03" w:rsidRDefault="00382484" w:rsidP="001E0167">
            <w:pPr>
              <w:rPr>
                <w:rFonts w:ascii="Times New Roman" w:hAnsi="Times New Roman" w:cs="Times New Roman"/>
                <w:sz w:val="18"/>
                <w:szCs w:val="18"/>
              </w:rPr>
            </w:pPr>
            <w:r>
              <w:rPr>
                <w:rFonts w:ascii="Times New Roman" w:hAnsi="Times New Roman" w:cs="Times New Roman" w:hint="eastAsia"/>
                <w:sz w:val="18"/>
                <w:szCs w:val="18"/>
              </w:rPr>
              <w:t>6</w:t>
            </w:r>
            <w:r>
              <w:rPr>
                <w:rFonts w:ascii="Times New Roman" w:hAnsi="Times New Roman" w:cs="Times New Roman"/>
                <w:sz w:val="18"/>
                <w:szCs w:val="18"/>
              </w:rPr>
              <w:t>0</w:t>
            </w:r>
          </w:p>
        </w:tc>
      </w:tr>
    </w:tbl>
    <w:p w14:paraId="357965CC" w14:textId="77777777" w:rsidR="00164A0A" w:rsidRPr="00EA1986" w:rsidRDefault="00097821" w:rsidP="005C0AEB">
      <w:pPr>
        <w:rPr>
          <w:rFonts w:ascii="Times New Roman" w:eastAsia="黑体" w:hAnsi="Times New Roman" w:cs="Times New Roman"/>
          <w:b/>
          <w:szCs w:val="21"/>
          <w:lang w:val="en-GB"/>
        </w:rPr>
      </w:pPr>
      <w:r w:rsidRPr="00EA1986">
        <w:rPr>
          <w:rFonts w:ascii="Times New Roman" w:eastAsia="黑体" w:hAnsi="Times New Roman" w:cs="Times New Roman"/>
          <w:b/>
          <w:szCs w:val="21"/>
          <w:lang w:val="en-GB"/>
        </w:rPr>
        <w:t>VI</w:t>
      </w:r>
      <w:r w:rsidR="00164A0A" w:rsidRPr="00EA1986">
        <w:rPr>
          <w:rFonts w:ascii="Times New Roman" w:eastAsia="黑体" w:hAnsi="Times New Roman" w:cs="Times New Roman"/>
          <w:b/>
          <w:szCs w:val="21"/>
          <w:lang w:val="en-GB"/>
        </w:rPr>
        <w:t>I. Textbook and Reference</w:t>
      </w:r>
    </w:p>
    <w:p w14:paraId="0D432352" w14:textId="77777777" w:rsidR="001C7304" w:rsidRPr="00EA1986" w:rsidRDefault="005D0EB7" w:rsidP="001C7304">
      <w:pPr>
        <w:ind w:firstLineChars="200" w:firstLine="422"/>
        <w:rPr>
          <w:rFonts w:ascii="Times New Roman" w:eastAsia="仿宋" w:hAnsi="Times New Roman" w:cs="Times New Roman"/>
          <w:b/>
          <w:szCs w:val="21"/>
          <w:lang w:val="en-GB"/>
        </w:rPr>
      </w:pPr>
      <w:r w:rsidRPr="00EA1986">
        <w:rPr>
          <w:rFonts w:ascii="Times New Roman" w:eastAsia="仿宋" w:hAnsi="Times New Roman" w:cs="Times New Roman"/>
          <w:b/>
          <w:szCs w:val="21"/>
          <w:lang w:val="en-GB"/>
        </w:rPr>
        <w:t>(1) Textbook</w:t>
      </w:r>
    </w:p>
    <w:p w14:paraId="63AEBCF4" w14:textId="0D83267A" w:rsidR="005D0EB7" w:rsidRPr="00EA1986" w:rsidRDefault="00C17EA5" w:rsidP="001C7304">
      <w:pPr>
        <w:ind w:firstLineChars="200" w:firstLine="420"/>
        <w:rPr>
          <w:rFonts w:ascii="Times New Roman" w:eastAsia="仿宋" w:hAnsi="Times New Roman" w:cs="Times New Roman"/>
          <w:szCs w:val="21"/>
          <w:lang w:val="en-GB"/>
        </w:rPr>
      </w:pPr>
      <w:r w:rsidRPr="00C17EA5">
        <w:rPr>
          <w:rFonts w:ascii="Times New Roman" w:eastAsia="仿宋" w:hAnsi="Times New Roman" w:cs="Times New Roman"/>
          <w:szCs w:val="21"/>
          <w:lang w:val="en-GB"/>
        </w:rPr>
        <w:t xml:space="preserve">Drilling and Completion Engineering, </w:t>
      </w:r>
      <w:proofErr w:type="spellStart"/>
      <w:r w:rsidRPr="00C17EA5">
        <w:rPr>
          <w:rFonts w:ascii="Times New Roman" w:eastAsia="仿宋" w:hAnsi="Times New Roman" w:cs="Times New Roman"/>
          <w:szCs w:val="21"/>
          <w:lang w:val="en-GB"/>
        </w:rPr>
        <w:t>Shilin</w:t>
      </w:r>
      <w:proofErr w:type="spellEnd"/>
      <w:r w:rsidRPr="00C17EA5">
        <w:rPr>
          <w:rFonts w:ascii="Times New Roman" w:eastAsia="仿宋" w:hAnsi="Times New Roman" w:cs="Times New Roman"/>
          <w:szCs w:val="21"/>
          <w:lang w:val="en-GB"/>
        </w:rPr>
        <w:t xml:space="preserve"> Edition, Petroleum Engineering Press, January 2019</w:t>
      </w:r>
      <w:r>
        <w:rPr>
          <w:rFonts w:ascii="Times New Roman" w:eastAsia="仿宋" w:hAnsi="Times New Roman" w:cs="Times New Roman"/>
          <w:szCs w:val="21"/>
          <w:lang w:val="en-GB"/>
        </w:rPr>
        <w:t xml:space="preserve"> </w:t>
      </w:r>
      <w:r w:rsidR="00803FD8">
        <w:rPr>
          <w:rFonts w:ascii="Times New Roman" w:eastAsia="仿宋" w:hAnsi="Times New Roman" w:cs="Times New Roman"/>
          <w:szCs w:val="21"/>
          <w:lang w:val="en-GB"/>
        </w:rPr>
        <w:t>(</w:t>
      </w:r>
      <w:r w:rsidR="00803FD8" w:rsidRPr="00023D03">
        <w:rPr>
          <w:rFonts w:ascii="Times New Roman" w:eastAsia="仿宋" w:hAnsi="Times New Roman" w:cs="Times New Roman"/>
          <w:szCs w:val="21"/>
          <w:lang w:val="en-GB"/>
        </w:rPr>
        <w:t>first edition</w:t>
      </w:r>
      <w:r w:rsidR="00803FD8">
        <w:rPr>
          <w:rFonts w:ascii="Times New Roman" w:eastAsia="仿宋" w:hAnsi="Times New Roman" w:cs="Times New Roman"/>
          <w:szCs w:val="21"/>
          <w:lang w:val="en-GB"/>
        </w:rPr>
        <w:t>)</w:t>
      </w:r>
      <w:r w:rsidR="00023D03" w:rsidRPr="00023D03">
        <w:rPr>
          <w:rFonts w:ascii="Times New Roman" w:eastAsia="仿宋" w:hAnsi="Times New Roman" w:cs="Times New Roman"/>
          <w:szCs w:val="21"/>
          <w:lang w:val="en-GB"/>
        </w:rPr>
        <w:t xml:space="preserve">, </w:t>
      </w:r>
      <w:proofErr w:type="gramStart"/>
      <w:r w:rsidR="00023D03" w:rsidRPr="00023D03">
        <w:rPr>
          <w:rFonts w:ascii="Times New Roman" w:eastAsia="仿宋" w:hAnsi="Times New Roman" w:cs="Times New Roman"/>
          <w:szCs w:val="21"/>
          <w:lang w:val="en-GB"/>
        </w:rPr>
        <w:t>ISBN :</w:t>
      </w:r>
      <w:proofErr w:type="gramEnd"/>
      <w:r w:rsidR="00023D03" w:rsidRPr="00023D03">
        <w:rPr>
          <w:rFonts w:ascii="Times New Roman" w:eastAsia="仿宋" w:hAnsi="Times New Roman" w:cs="Times New Roman"/>
          <w:szCs w:val="21"/>
          <w:lang w:val="en-GB"/>
        </w:rPr>
        <w:t xml:space="preserve"> </w:t>
      </w:r>
      <w:r w:rsidRPr="00C17EA5">
        <w:rPr>
          <w:rFonts w:ascii="Times New Roman" w:eastAsia="仿宋" w:hAnsi="Times New Roman" w:cs="Times New Roman"/>
          <w:szCs w:val="21"/>
          <w:lang w:val="en-GB"/>
        </w:rPr>
        <w:t>9787518330034</w:t>
      </w:r>
      <w:r w:rsidR="00023D03" w:rsidRPr="00023D03">
        <w:rPr>
          <w:rFonts w:ascii="Times New Roman" w:eastAsia="仿宋" w:hAnsi="Times New Roman" w:cs="Times New Roman"/>
          <w:szCs w:val="21"/>
          <w:lang w:val="en-GB"/>
        </w:rPr>
        <w:t>.</w:t>
      </w:r>
    </w:p>
    <w:p w14:paraId="4193D760" w14:textId="77777777" w:rsidR="005D0EB7" w:rsidRPr="00EA1986" w:rsidRDefault="005D0EB7" w:rsidP="001C7304">
      <w:pPr>
        <w:ind w:firstLineChars="200" w:firstLine="422"/>
        <w:rPr>
          <w:rFonts w:ascii="Times New Roman" w:eastAsia="仿宋" w:hAnsi="Times New Roman" w:cs="Times New Roman"/>
          <w:b/>
          <w:szCs w:val="21"/>
          <w:lang w:val="en-GB"/>
        </w:rPr>
      </w:pPr>
      <w:r w:rsidRPr="00EA1986">
        <w:rPr>
          <w:rFonts w:ascii="Times New Roman" w:eastAsia="仿宋" w:hAnsi="Times New Roman" w:cs="Times New Roman"/>
          <w:b/>
          <w:szCs w:val="21"/>
          <w:lang w:val="en-GB"/>
        </w:rPr>
        <w:t>(2) Reference</w:t>
      </w:r>
    </w:p>
    <w:p w14:paraId="5FBA4594" w14:textId="2EE71652" w:rsidR="00AC5BFF" w:rsidRDefault="00C17EA5" w:rsidP="005D0EB7">
      <w:pPr>
        <w:ind w:firstLineChars="200" w:firstLine="420"/>
        <w:rPr>
          <w:rFonts w:ascii="Times New Roman" w:eastAsia="仿宋" w:hAnsi="Times New Roman" w:cs="Times New Roman"/>
          <w:szCs w:val="21"/>
          <w:lang w:val="en-GB"/>
        </w:rPr>
      </w:pPr>
      <w:r>
        <w:rPr>
          <w:rFonts w:ascii="Times New Roman" w:eastAsia="仿宋" w:hAnsi="Times New Roman" w:cs="Times New Roman"/>
          <w:szCs w:val="21"/>
          <w:lang w:val="en-GB"/>
        </w:rPr>
        <w:t>1.</w:t>
      </w:r>
      <w:r w:rsidR="00803FD8" w:rsidRPr="00803FD8">
        <w:rPr>
          <w:rFonts w:ascii="Times New Roman" w:eastAsia="仿宋" w:hAnsi="Times New Roman" w:cs="Times New Roman"/>
          <w:szCs w:val="21"/>
          <w:lang w:val="en-GB"/>
        </w:rPr>
        <w:t xml:space="preserve">Drilling Engineering Theory and </w:t>
      </w:r>
      <w:proofErr w:type="gramStart"/>
      <w:r w:rsidR="00803FD8" w:rsidRPr="00803FD8">
        <w:rPr>
          <w:rFonts w:ascii="Times New Roman" w:eastAsia="仿宋" w:hAnsi="Times New Roman" w:cs="Times New Roman"/>
          <w:szCs w:val="21"/>
          <w:lang w:val="en-GB"/>
        </w:rPr>
        <w:t>Technology ,</w:t>
      </w:r>
      <w:proofErr w:type="gramEnd"/>
      <w:r w:rsidR="00803FD8" w:rsidRPr="00803FD8">
        <w:rPr>
          <w:rFonts w:ascii="Times New Roman" w:eastAsia="仿宋" w:hAnsi="Times New Roman" w:cs="Times New Roman"/>
          <w:szCs w:val="21"/>
          <w:lang w:val="en-GB"/>
        </w:rPr>
        <w:t xml:space="preserve"> Guan </w:t>
      </w:r>
      <w:proofErr w:type="spellStart"/>
      <w:r w:rsidR="00803FD8" w:rsidRPr="00803FD8">
        <w:rPr>
          <w:rFonts w:ascii="Times New Roman" w:eastAsia="仿宋" w:hAnsi="Times New Roman" w:cs="Times New Roman"/>
          <w:szCs w:val="21"/>
          <w:lang w:val="en-GB"/>
        </w:rPr>
        <w:t>Zhichuan</w:t>
      </w:r>
      <w:proofErr w:type="spellEnd"/>
      <w:r w:rsidR="00803FD8" w:rsidRPr="00803FD8">
        <w:rPr>
          <w:rFonts w:ascii="Times New Roman" w:eastAsia="仿宋" w:hAnsi="Times New Roman" w:cs="Times New Roman"/>
          <w:szCs w:val="21"/>
          <w:lang w:val="en-GB"/>
        </w:rPr>
        <w:t xml:space="preserve"> and Chen </w:t>
      </w:r>
      <w:proofErr w:type="spellStart"/>
      <w:r w:rsidR="00803FD8" w:rsidRPr="00803FD8">
        <w:rPr>
          <w:rFonts w:ascii="Times New Roman" w:eastAsia="仿宋" w:hAnsi="Times New Roman" w:cs="Times New Roman"/>
          <w:szCs w:val="21"/>
          <w:lang w:val="en-GB"/>
        </w:rPr>
        <w:t>Tinggen</w:t>
      </w:r>
      <w:proofErr w:type="spellEnd"/>
      <w:r w:rsidR="00803FD8" w:rsidRPr="00803FD8">
        <w:rPr>
          <w:rFonts w:ascii="Times New Roman" w:eastAsia="仿宋" w:hAnsi="Times New Roman" w:cs="Times New Roman"/>
          <w:szCs w:val="21"/>
          <w:lang w:val="en-GB"/>
        </w:rPr>
        <w:t>, China University of Petroleum Press, March 2008</w:t>
      </w:r>
      <w:r w:rsidR="00803FD8">
        <w:rPr>
          <w:rFonts w:ascii="Times New Roman" w:eastAsia="仿宋" w:hAnsi="Times New Roman" w:cs="Times New Roman"/>
          <w:szCs w:val="21"/>
          <w:lang w:val="en-GB"/>
        </w:rPr>
        <w:t>(</w:t>
      </w:r>
      <w:r w:rsidR="00803FD8" w:rsidRPr="00803FD8">
        <w:rPr>
          <w:rFonts w:ascii="Times New Roman" w:eastAsia="仿宋" w:hAnsi="Times New Roman" w:cs="Times New Roman"/>
          <w:szCs w:val="21"/>
          <w:lang w:val="en-GB"/>
        </w:rPr>
        <w:t>second edition</w:t>
      </w:r>
      <w:r w:rsidR="00803FD8">
        <w:rPr>
          <w:rFonts w:ascii="Times New Roman" w:eastAsia="仿宋" w:hAnsi="Times New Roman" w:cs="Times New Roman"/>
          <w:szCs w:val="21"/>
          <w:lang w:val="en-GB"/>
        </w:rPr>
        <w:t>)</w:t>
      </w:r>
      <w:r w:rsidR="00803FD8" w:rsidRPr="00803FD8">
        <w:rPr>
          <w:rFonts w:ascii="Times New Roman" w:eastAsia="仿宋" w:hAnsi="Times New Roman" w:cs="Times New Roman"/>
          <w:szCs w:val="21"/>
          <w:lang w:val="en-GB"/>
        </w:rPr>
        <w:t>, ISBN : 9787563634934</w:t>
      </w:r>
      <w:r w:rsidR="00803FD8">
        <w:rPr>
          <w:rFonts w:ascii="Times New Roman" w:eastAsia="仿宋" w:hAnsi="Times New Roman" w:cs="Times New Roman"/>
          <w:szCs w:val="21"/>
          <w:lang w:val="en-GB"/>
        </w:rPr>
        <w:t>.</w:t>
      </w:r>
    </w:p>
    <w:p w14:paraId="1E4EFCB6" w14:textId="2A9501D9" w:rsidR="00C17EA5" w:rsidRPr="00C17EA5" w:rsidRDefault="00C17EA5" w:rsidP="00C17EA5">
      <w:pPr>
        <w:ind w:firstLineChars="200" w:firstLine="420"/>
        <w:rPr>
          <w:rFonts w:ascii="Times New Roman" w:eastAsia="仿宋" w:hAnsi="Times New Roman" w:cs="Times New Roman"/>
          <w:szCs w:val="21"/>
          <w:lang w:val="en-GB"/>
        </w:rPr>
      </w:pPr>
      <w:r>
        <w:rPr>
          <w:rFonts w:ascii="Times New Roman" w:eastAsia="仿宋" w:hAnsi="Times New Roman" w:cs="Times New Roman" w:hint="eastAsia"/>
          <w:szCs w:val="21"/>
          <w:lang w:val="en-GB"/>
        </w:rPr>
        <w:t>2</w:t>
      </w:r>
      <w:r>
        <w:rPr>
          <w:rFonts w:ascii="Times New Roman" w:eastAsia="仿宋" w:hAnsi="Times New Roman" w:cs="Times New Roman"/>
          <w:szCs w:val="21"/>
          <w:lang w:val="en-GB"/>
        </w:rPr>
        <w:t>.</w:t>
      </w:r>
      <w:r w:rsidRPr="00C17EA5">
        <w:t xml:space="preserve"> </w:t>
      </w:r>
      <w:r w:rsidRPr="00C17EA5">
        <w:rPr>
          <w:rFonts w:ascii="Times New Roman" w:eastAsia="仿宋" w:hAnsi="Times New Roman" w:cs="Times New Roman"/>
          <w:szCs w:val="21"/>
          <w:lang w:val="en-GB"/>
        </w:rPr>
        <w:t xml:space="preserve">Introduction to Petroleum </w:t>
      </w:r>
      <w:proofErr w:type="gramStart"/>
      <w:r w:rsidRPr="00C17EA5">
        <w:rPr>
          <w:rFonts w:ascii="Times New Roman" w:eastAsia="仿宋" w:hAnsi="Times New Roman" w:cs="Times New Roman"/>
          <w:szCs w:val="21"/>
          <w:lang w:val="en-GB"/>
        </w:rPr>
        <w:t>Engineering ,</w:t>
      </w:r>
      <w:proofErr w:type="gramEnd"/>
      <w:r w:rsidRPr="00C17EA5">
        <w:rPr>
          <w:rFonts w:ascii="Times New Roman" w:eastAsia="仿宋" w:hAnsi="Times New Roman" w:cs="Times New Roman"/>
          <w:szCs w:val="21"/>
          <w:lang w:val="en-GB"/>
        </w:rPr>
        <w:t xml:space="preserve"> Tian </w:t>
      </w:r>
      <w:proofErr w:type="spellStart"/>
      <w:r w:rsidRPr="00C17EA5">
        <w:rPr>
          <w:rFonts w:ascii="Times New Roman" w:eastAsia="仿宋" w:hAnsi="Times New Roman" w:cs="Times New Roman"/>
          <w:szCs w:val="21"/>
          <w:lang w:val="en-GB"/>
        </w:rPr>
        <w:t>Leng</w:t>
      </w:r>
      <w:proofErr w:type="spellEnd"/>
      <w:r w:rsidRPr="00C17EA5">
        <w:rPr>
          <w:rFonts w:ascii="Times New Roman" w:eastAsia="仿宋" w:hAnsi="Times New Roman" w:cs="Times New Roman"/>
          <w:szCs w:val="21"/>
          <w:lang w:val="en-GB"/>
        </w:rPr>
        <w:t xml:space="preserve">, </w:t>
      </w:r>
      <w:r>
        <w:rPr>
          <w:rFonts w:ascii="Times New Roman" w:eastAsia="仿宋" w:hAnsi="Times New Roman" w:cs="Times New Roman" w:hint="eastAsia"/>
          <w:szCs w:val="21"/>
          <w:lang w:val="en-GB"/>
        </w:rPr>
        <w:t>an</w:t>
      </w:r>
      <w:r>
        <w:rPr>
          <w:rFonts w:ascii="Times New Roman" w:eastAsia="仿宋" w:hAnsi="Times New Roman" w:cs="Times New Roman"/>
          <w:szCs w:val="21"/>
          <w:lang w:val="en-GB"/>
        </w:rPr>
        <w:t xml:space="preserve">d </w:t>
      </w:r>
      <w:r w:rsidRPr="00C17EA5">
        <w:rPr>
          <w:rFonts w:ascii="Times New Roman" w:eastAsia="仿宋" w:hAnsi="Times New Roman" w:cs="Times New Roman"/>
          <w:szCs w:val="21"/>
          <w:lang w:val="en-GB"/>
        </w:rPr>
        <w:t xml:space="preserve">Fan </w:t>
      </w:r>
      <w:proofErr w:type="spellStart"/>
      <w:r w:rsidRPr="00C17EA5">
        <w:rPr>
          <w:rFonts w:ascii="Times New Roman" w:eastAsia="仿宋" w:hAnsi="Times New Roman" w:cs="Times New Roman"/>
          <w:szCs w:val="21"/>
          <w:lang w:val="en-GB"/>
        </w:rPr>
        <w:t>Honghai</w:t>
      </w:r>
      <w:proofErr w:type="spellEnd"/>
      <w:r w:rsidRPr="00C17EA5">
        <w:rPr>
          <w:rFonts w:ascii="Times New Roman" w:eastAsia="仿宋" w:hAnsi="Times New Roman" w:cs="Times New Roman"/>
          <w:szCs w:val="21"/>
          <w:lang w:val="en-GB"/>
        </w:rPr>
        <w:t xml:space="preserve"> Edition, Petroleum Industry Press </w:t>
      </w:r>
      <w:r w:rsidR="001C4C77">
        <w:rPr>
          <w:rFonts w:ascii="Times New Roman" w:eastAsia="仿宋" w:hAnsi="Times New Roman" w:cs="Times New Roman"/>
          <w:szCs w:val="21"/>
          <w:lang w:val="en-GB"/>
        </w:rPr>
        <w:t>,</w:t>
      </w:r>
      <w:r w:rsidRPr="00C17EA5">
        <w:rPr>
          <w:rFonts w:ascii="Times New Roman" w:eastAsia="仿宋" w:hAnsi="Times New Roman" w:cs="Times New Roman"/>
          <w:szCs w:val="21"/>
          <w:lang w:val="en-GB"/>
        </w:rPr>
        <w:t>2020</w:t>
      </w:r>
      <w:r w:rsidR="001C4C77">
        <w:rPr>
          <w:rFonts w:ascii="Times New Roman" w:eastAsia="仿宋" w:hAnsi="Times New Roman" w:cs="Times New Roman"/>
          <w:szCs w:val="21"/>
          <w:lang w:val="en-GB"/>
        </w:rPr>
        <w:t>(</w:t>
      </w:r>
      <w:r w:rsidR="001C4C77" w:rsidRPr="00023D03">
        <w:rPr>
          <w:rFonts w:ascii="Times New Roman" w:eastAsia="仿宋" w:hAnsi="Times New Roman" w:cs="Times New Roman"/>
          <w:szCs w:val="21"/>
          <w:lang w:val="en-GB"/>
        </w:rPr>
        <w:t>first edition</w:t>
      </w:r>
      <w:r w:rsidR="001C4C77">
        <w:rPr>
          <w:rFonts w:ascii="Times New Roman" w:eastAsia="仿宋" w:hAnsi="Times New Roman" w:cs="Times New Roman"/>
          <w:szCs w:val="21"/>
          <w:lang w:val="en-GB"/>
        </w:rPr>
        <w:t>)</w:t>
      </w:r>
      <w:r w:rsidR="001C4C77" w:rsidRPr="00C17EA5">
        <w:rPr>
          <w:rFonts w:ascii="Times New Roman" w:eastAsia="仿宋" w:hAnsi="Times New Roman" w:cs="Times New Roman"/>
          <w:szCs w:val="21"/>
          <w:lang w:val="en-GB"/>
        </w:rPr>
        <w:t>,</w:t>
      </w:r>
      <w:r w:rsidRPr="00C17EA5">
        <w:rPr>
          <w:rFonts w:ascii="Times New Roman" w:eastAsia="仿宋" w:hAnsi="Times New Roman" w:cs="Times New Roman"/>
          <w:szCs w:val="21"/>
          <w:lang w:val="en-GB"/>
        </w:rPr>
        <w:t xml:space="preserve"> </w:t>
      </w:r>
      <w:r w:rsidR="001C4C77" w:rsidRPr="001C4C77">
        <w:rPr>
          <w:rFonts w:ascii="Times New Roman" w:eastAsia="仿宋" w:hAnsi="Times New Roman" w:cs="Times New Roman"/>
          <w:szCs w:val="21"/>
          <w:lang w:val="en-GB"/>
        </w:rPr>
        <w:t>ISBN: 9787563668502</w:t>
      </w:r>
    </w:p>
    <w:p w14:paraId="7250163C" w14:textId="25F61773" w:rsidR="00C17EA5" w:rsidRPr="001C4C77" w:rsidRDefault="00C17EA5" w:rsidP="00C17EA5">
      <w:pPr>
        <w:ind w:firstLineChars="200" w:firstLine="420"/>
        <w:rPr>
          <w:rFonts w:ascii="Times New Roman" w:eastAsia="仿宋" w:hAnsi="Times New Roman" w:cs="Times New Roman"/>
          <w:szCs w:val="21"/>
          <w:lang w:val="en-GB"/>
        </w:rPr>
      </w:pPr>
      <w:r w:rsidRPr="00C17EA5">
        <w:rPr>
          <w:rFonts w:ascii="Times New Roman" w:eastAsia="仿宋" w:hAnsi="Times New Roman" w:cs="Times New Roman"/>
          <w:szCs w:val="21"/>
          <w:lang w:val="en-GB"/>
        </w:rPr>
        <w:t xml:space="preserve">3. Introduction to modern petroleum engineering and cutting-edge </w:t>
      </w:r>
      <w:proofErr w:type="gramStart"/>
      <w:r w:rsidRPr="00C17EA5">
        <w:rPr>
          <w:rFonts w:ascii="Times New Roman" w:eastAsia="仿宋" w:hAnsi="Times New Roman" w:cs="Times New Roman"/>
          <w:szCs w:val="21"/>
          <w:lang w:val="en-GB"/>
        </w:rPr>
        <w:t>technology</w:t>
      </w:r>
      <w:r>
        <w:rPr>
          <w:rFonts w:ascii="Times New Roman" w:eastAsia="仿宋" w:hAnsi="Times New Roman" w:cs="Times New Roman"/>
          <w:szCs w:val="21"/>
          <w:lang w:val="en-GB"/>
        </w:rPr>
        <w:t>,(</w:t>
      </w:r>
      <w:proofErr w:type="gramEnd"/>
      <w:r w:rsidRPr="00C17EA5">
        <w:rPr>
          <w:rFonts w:ascii="Times New Roman" w:eastAsia="仿宋" w:hAnsi="Times New Roman" w:cs="Times New Roman"/>
          <w:szCs w:val="21"/>
          <w:lang w:val="en-GB"/>
        </w:rPr>
        <w:t>first edition</w:t>
      </w:r>
      <w:r>
        <w:rPr>
          <w:rFonts w:ascii="Times New Roman" w:eastAsia="仿宋" w:hAnsi="Times New Roman" w:cs="Times New Roman"/>
          <w:szCs w:val="21"/>
          <w:lang w:val="en-GB"/>
        </w:rPr>
        <w:t>)</w:t>
      </w:r>
      <w:r w:rsidRPr="00C17EA5">
        <w:rPr>
          <w:rFonts w:ascii="Times New Roman" w:eastAsia="仿宋" w:hAnsi="Times New Roman" w:cs="Times New Roman"/>
          <w:szCs w:val="21"/>
          <w:lang w:val="en-GB"/>
        </w:rPr>
        <w:t>, edited by Li Jun, China University of Petroleum Press, 2017</w:t>
      </w:r>
      <w:r w:rsidR="001C4C77">
        <w:rPr>
          <w:rFonts w:ascii="Times New Roman" w:eastAsia="仿宋" w:hAnsi="Times New Roman" w:cs="Times New Roman"/>
          <w:szCs w:val="21"/>
          <w:lang w:val="en-GB"/>
        </w:rPr>
        <w:t>,</w:t>
      </w:r>
      <w:r w:rsidR="001C4C77" w:rsidRPr="001C4C77">
        <w:rPr>
          <w:rFonts w:ascii="Times New Roman" w:eastAsia="仿宋" w:hAnsi="Times New Roman" w:cs="Times New Roman" w:hint="eastAsia"/>
          <w:szCs w:val="21"/>
          <w:lang w:val="en-GB"/>
        </w:rPr>
        <w:t xml:space="preserve"> </w:t>
      </w:r>
      <w:r w:rsidR="001C4C77" w:rsidRPr="001C4C77">
        <w:rPr>
          <w:rFonts w:ascii="Times New Roman" w:eastAsia="仿宋" w:hAnsi="Times New Roman" w:cs="Times New Roman"/>
          <w:szCs w:val="21"/>
          <w:lang w:val="en-GB"/>
        </w:rPr>
        <w:t xml:space="preserve">ISBN: </w:t>
      </w:r>
      <w:r w:rsidR="001C4C77" w:rsidRPr="001C4C77">
        <w:rPr>
          <w:rFonts w:ascii="Times New Roman" w:eastAsia="仿宋" w:hAnsi="Times New Roman" w:cs="Times New Roman" w:hint="eastAsia"/>
          <w:szCs w:val="21"/>
          <w:lang w:val="en-GB"/>
        </w:rPr>
        <w:t>9787563656189</w:t>
      </w:r>
      <w:r w:rsidR="001C4C77" w:rsidRPr="001C4C77">
        <w:rPr>
          <w:rFonts w:ascii="Times New Roman" w:eastAsia="仿宋" w:hAnsi="Times New Roman" w:cs="Times New Roman"/>
          <w:szCs w:val="21"/>
          <w:lang w:val="en-GB"/>
        </w:rPr>
        <w:t>.</w:t>
      </w:r>
    </w:p>
    <w:sectPr w:rsidR="00C17EA5" w:rsidRPr="001C4C7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56AE3D" w14:textId="77777777" w:rsidR="00086B91" w:rsidRDefault="00086B91" w:rsidP="00AC5BFF">
      <w:r>
        <w:separator/>
      </w:r>
    </w:p>
  </w:endnote>
  <w:endnote w:type="continuationSeparator" w:id="0">
    <w:p w14:paraId="688A9270" w14:textId="77777777" w:rsidR="00086B91" w:rsidRDefault="00086B91" w:rsidP="00AC5B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panose1 w:val="02000000000000000000"/>
    <w:charset w:val="86"/>
    <w:family w:val="auto"/>
    <w:pitch w:val="variable"/>
    <w:sig w:usb0="A00002BF" w:usb1="184F6CFA" w:usb2="00000012"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8D5EC7" w14:textId="77777777" w:rsidR="00086B91" w:rsidRDefault="00086B91" w:rsidP="00AC5BFF">
      <w:r>
        <w:separator/>
      </w:r>
    </w:p>
  </w:footnote>
  <w:footnote w:type="continuationSeparator" w:id="0">
    <w:p w14:paraId="20B4F818" w14:textId="77777777" w:rsidR="00086B91" w:rsidRDefault="00086B91" w:rsidP="00AC5BF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638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67B7"/>
    <w:rsid w:val="000012F6"/>
    <w:rsid w:val="0002163E"/>
    <w:rsid w:val="000225C6"/>
    <w:rsid w:val="00023D03"/>
    <w:rsid w:val="00024024"/>
    <w:rsid w:val="00063270"/>
    <w:rsid w:val="00086B91"/>
    <w:rsid w:val="00097821"/>
    <w:rsid w:val="000A206D"/>
    <w:rsid w:val="000A6985"/>
    <w:rsid w:val="000B586C"/>
    <w:rsid w:val="000F1964"/>
    <w:rsid w:val="000F3B78"/>
    <w:rsid w:val="00113D68"/>
    <w:rsid w:val="00120828"/>
    <w:rsid w:val="0012261C"/>
    <w:rsid w:val="00135B87"/>
    <w:rsid w:val="00152FF0"/>
    <w:rsid w:val="00157375"/>
    <w:rsid w:val="00164A0A"/>
    <w:rsid w:val="001753DB"/>
    <w:rsid w:val="00191AC2"/>
    <w:rsid w:val="001C4C77"/>
    <w:rsid w:val="001C7304"/>
    <w:rsid w:val="001E1D14"/>
    <w:rsid w:val="001E7080"/>
    <w:rsid w:val="00213E0A"/>
    <w:rsid w:val="00224CDE"/>
    <w:rsid w:val="00232D6E"/>
    <w:rsid w:val="002342D8"/>
    <w:rsid w:val="002376A3"/>
    <w:rsid w:val="0024262F"/>
    <w:rsid w:val="00245AA9"/>
    <w:rsid w:val="002626E5"/>
    <w:rsid w:val="0028273B"/>
    <w:rsid w:val="002A408B"/>
    <w:rsid w:val="002F257A"/>
    <w:rsid w:val="002F7478"/>
    <w:rsid w:val="00301FA0"/>
    <w:rsid w:val="003066C2"/>
    <w:rsid w:val="00312ED9"/>
    <w:rsid w:val="00323C78"/>
    <w:rsid w:val="00326636"/>
    <w:rsid w:val="00347821"/>
    <w:rsid w:val="00367F49"/>
    <w:rsid w:val="00382484"/>
    <w:rsid w:val="00397C67"/>
    <w:rsid w:val="003A41E0"/>
    <w:rsid w:val="003B15CF"/>
    <w:rsid w:val="003B38A8"/>
    <w:rsid w:val="0043026A"/>
    <w:rsid w:val="004570C3"/>
    <w:rsid w:val="00464C96"/>
    <w:rsid w:val="00466CDF"/>
    <w:rsid w:val="004904BB"/>
    <w:rsid w:val="004A0FBE"/>
    <w:rsid w:val="004A4A83"/>
    <w:rsid w:val="004A514A"/>
    <w:rsid w:val="004C3A3A"/>
    <w:rsid w:val="004C4F8B"/>
    <w:rsid w:val="004C62F2"/>
    <w:rsid w:val="004E09C9"/>
    <w:rsid w:val="004E2539"/>
    <w:rsid w:val="00503321"/>
    <w:rsid w:val="00571584"/>
    <w:rsid w:val="00577F32"/>
    <w:rsid w:val="00584464"/>
    <w:rsid w:val="005A2D7B"/>
    <w:rsid w:val="005C0AEB"/>
    <w:rsid w:val="005C2583"/>
    <w:rsid w:val="005D0EB7"/>
    <w:rsid w:val="005D55D3"/>
    <w:rsid w:val="005E2877"/>
    <w:rsid w:val="005E2DED"/>
    <w:rsid w:val="0060338A"/>
    <w:rsid w:val="00613316"/>
    <w:rsid w:val="00613396"/>
    <w:rsid w:val="006177D4"/>
    <w:rsid w:val="006230CE"/>
    <w:rsid w:val="00646053"/>
    <w:rsid w:val="00661093"/>
    <w:rsid w:val="00695B84"/>
    <w:rsid w:val="006A5CB0"/>
    <w:rsid w:val="006D7F0A"/>
    <w:rsid w:val="006E3C90"/>
    <w:rsid w:val="006E6047"/>
    <w:rsid w:val="006E61EC"/>
    <w:rsid w:val="006F22B1"/>
    <w:rsid w:val="006F6471"/>
    <w:rsid w:val="00725486"/>
    <w:rsid w:val="007430B6"/>
    <w:rsid w:val="007512F6"/>
    <w:rsid w:val="00753477"/>
    <w:rsid w:val="00784BB5"/>
    <w:rsid w:val="007937E3"/>
    <w:rsid w:val="007A0C28"/>
    <w:rsid w:val="007A25CB"/>
    <w:rsid w:val="007D1E51"/>
    <w:rsid w:val="007E37D9"/>
    <w:rsid w:val="007E7088"/>
    <w:rsid w:val="00803FD8"/>
    <w:rsid w:val="00807D2F"/>
    <w:rsid w:val="00817338"/>
    <w:rsid w:val="0082042E"/>
    <w:rsid w:val="00846B4E"/>
    <w:rsid w:val="00893D6D"/>
    <w:rsid w:val="008A41F6"/>
    <w:rsid w:val="008B5CCB"/>
    <w:rsid w:val="008C3341"/>
    <w:rsid w:val="008D70F5"/>
    <w:rsid w:val="008F46EA"/>
    <w:rsid w:val="00946A20"/>
    <w:rsid w:val="009631F6"/>
    <w:rsid w:val="00970FC4"/>
    <w:rsid w:val="009823A0"/>
    <w:rsid w:val="00992EA1"/>
    <w:rsid w:val="009C135F"/>
    <w:rsid w:val="00A5411F"/>
    <w:rsid w:val="00A621B7"/>
    <w:rsid w:val="00A639D1"/>
    <w:rsid w:val="00A65CD2"/>
    <w:rsid w:val="00A869CB"/>
    <w:rsid w:val="00A93E4B"/>
    <w:rsid w:val="00A95C06"/>
    <w:rsid w:val="00AB7E60"/>
    <w:rsid w:val="00AC5BFF"/>
    <w:rsid w:val="00AD3D23"/>
    <w:rsid w:val="00AD7C5E"/>
    <w:rsid w:val="00B03799"/>
    <w:rsid w:val="00B041B7"/>
    <w:rsid w:val="00B10112"/>
    <w:rsid w:val="00B3682A"/>
    <w:rsid w:val="00B36916"/>
    <w:rsid w:val="00B87A3F"/>
    <w:rsid w:val="00BB10B8"/>
    <w:rsid w:val="00BC67B7"/>
    <w:rsid w:val="00BD7624"/>
    <w:rsid w:val="00C15464"/>
    <w:rsid w:val="00C17EA5"/>
    <w:rsid w:val="00C25C32"/>
    <w:rsid w:val="00C42886"/>
    <w:rsid w:val="00C450FB"/>
    <w:rsid w:val="00C84427"/>
    <w:rsid w:val="00CE1C18"/>
    <w:rsid w:val="00D1344C"/>
    <w:rsid w:val="00D173E5"/>
    <w:rsid w:val="00D2634B"/>
    <w:rsid w:val="00D375B8"/>
    <w:rsid w:val="00D769CC"/>
    <w:rsid w:val="00D816BB"/>
    <w:rsid w:val="00D81961"/>
    <w:rsid w:val="00D8433D"/>
    <w:rsid w:val="00D8667E"/>
    <w:rsid w:val="00DA6167"/>
    <w:rsid w:val="00DF0653"/>
    <w:rsid w:val="00E10ABD"/>
    <w:rsid w:val="00E23736"/>
    <w:rsid w:val="00E53C11"/>
    <w:rsid w:val="00E6041B"/>
    <w:rsid w:val="00E745D4"/>
    <w:rsid w:val="00E816B4"/>
    <w:rsid w:val="00E81B81"/>
    <w:rsid w:val="00E97447"/>
    <w:rsid w:val="00EA1986"/>
    <w:rsid w:val="00EA66BF"/>
    <w:rsid w:val="00EB7E26"/>
    <w:rsid w:val="00F05FBF"/>
    <w:rsid w:val="00F1749D"/>
    <w:rsid w:val="00F52F38"/>
    <w:rsid w:val="00FA70BB"/>
    <w:rsid w:val="00FE60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1A71B85B"/>
  <w15:chartTrackingRefBased/>
  <w15:docId w15:val="{BC0E00E3-77F4-4E48-BE00-11FF5F07D7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C5BF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C5BFF"/>
    <w:rPr>
      <w:sz w:val="18"/>
      <w:szCs w:val="18"/>
    </w:rPr>
  </w:style>
  <w:style w:type="paragraph" w:styleId="a5">
    <w:name w:val="footer"/>
    <w:basedOn w:val="a"/>
    <w:link w:val="a6"/>
    <w:uiPriority w:val="99"/>
    <w:unhideWhenUsed/>
    <w:rsid w:val="00AC5BFF"/>
    <w:pPr>
      <w:tabs>
        <w:tab w:val="center" w:pos="4153"/>
        <w:tab w:val="right" w:pos="8306"/>
      </w:tabs>
      <w:snapToGrid w:val="0"/>
      <w:jc w:val="left"/>
    </w:pPr>
    <w:rPr>
      <w:sz w:val="18"/>
      <w:szCs w:val="18"/>
    </w:rPr>
  </w:style>
  <w:style w:type="character" w:customStyle="1" w:styleId="a6">
    <w:name w:val="页脚 字符"/>
    <w:basedOn w:val="a0"/>
    <w:link w:val="a5"/>
    <w:uiPriority w:val="99"/>
    <w:rsid w:val="00AC5BFF"/>
    <w:rPr>
      <w:sz w:val="18"/>
      <w:szCs w:val="18"/>
    </w:rPr>
  </w:style>
  <w:style w:type="paragraph" w:styleId="a7">
    <w:name w:val="Balloon Text"/>
    <w:basedOn w:val="a"/>
    <w:link w:val="a8"/>
    <w:uiPriority w:val="99"/>
    <w:semiHidden/>
    <w:unhideWhenUsed/>
    <w:rsid w:val="00AC5BFF"/>
    <w:rPr>
      <w:sz w:val="18"/>
      <w:szCs w:val="18"/>
    </w:rPr>
  </w:style>
  <w:style w:type="character" w:customStyle="1" w:styleId="a8">
    <w:name w:val="批注框文本 字符"/>
    <w:basedOn w:val="a0"/>
    <w:link w:val="a7"/>
    <w:uiPriority w:val="99"/>
    <w:semiHidden/>
    <w:rsid w:val="00AC5BFF"/>
    <w:rPr>
      <w:sz w:val="18"/>
      <w:szCs w:val="18"/>
    </w:rPr>
  </w:style>
  <w:style w:type="table" w:styleId="a9">
    <w:name w:val="Table Grid"/>
    <w:basedOn w:val="a1"/>
    <w:uiPriority w:val="39"/>
    <w:rsid w:val="00AC5B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
    <w:uiPriority w:val="34"/>
    <w:qFormat/>
    <w:rsid w:val="00C25C32"/>
    <w:pPr>
      <w:ind w:firstLineChars="200" w:firstLine="420"/>
    </w:pPr>
  </w:style>
  <w:style w:type="table" w:customStyle="1" w:styleId="1">
    <w:name w:val="网格型1"/>
    <w:basedOn w:val="a1"/>
    <w:next w:val="a9"/>
    <w:uiPriority w:val="39"/>
    <w:rsid w:val="004C3A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428675">
      <w:bodyDiv w:val="1"/>
      <w:marLeft w:val="0"/>
      <w:marRight w:val="0"/>
      <w:marTop w:val="0"/>
      <w:marBottom w:val="0"/>
      <w:divBdr>
        <w:top w:val="none" w:sz="0" w:space="0" w:color="auto"/>
        <w:left w:val="none" w:sz="0" w:space="0" w:color="auto"/>
        <w:bottom w:val="none" w:sz="0" w:space="0" w:color="auto"/>
        <w:right w:val="none" w:sz="0" w:space="0" w:color="auto"/>
      </w:divBdr>
    </w:div>
    <w:div w:id="264076282">
      <w:bodyDiv w:val="1"/>
      <w:marLeft w:val="0"/>
      <w:marRight w:val="0"/>
      <w:marTop w:val="0"/>
      <w:marBottom w:val="0"/>
      <w:divBdr>
        <w:top w:val="none" w:sz="0" w:space="0" w:color="auto"/>
        <w:left w:val="none" w:sz="0" w:space="0" w:color="auto"/>
        <w:bottom w:val="none" w:sz="0" w:space="0" w:color="auto"/>
        <w:right w:val="none" w:sz="0" w:space="0" w:color="auto"/>
      </w:divBdr>
    </w:div>
    <w:div w:id="309139785">
      <w:bodyDiv w:val="1"/>
      <w:marLeft w:val="0"/>
      <w:marRight w:val="0"/>
      <w:marTop w:val="0"/>
      <w:marBottom w:val="0"/>
      <w:divBdr>
        <w:top w:val="none" w:sz="0" w:space="0" w:color="auto"/>
        <w:left w:val="none" w:sz="0" w:space="0" w:color="auto"/>
        <w:bottom w:val="none" w:sz="0" w:space="0" w:color="auto"/>
        <w:right w:val="none" w:sz="0" w:space="0" w:color="auto"/>
      </w:divBdr>
    </w:div>
    <w:div w:id="318578203">
      <w:bodyDiv w:val="1"/>
      <w:marLeft w:val="0"/>
      <w:marRight w:val="0"/>
      <w:marTop w:val="0"/>
      <w:marBottom w:val="0"/>
      <w:divBdr>
        <w:top w:val="none" w:sz="0" w:space="0" w:color="auto"/>
        <w:left w:val="none" w:sz="0" w:space="0" w:color="auto"/>
        <w:bottom w:val="none" w:sz="0" w:space="0" w:color="auto"/>
        <w:right w:val="none" w:sz="0" w:space="0" w:color="auto"/>
      </w:divBdr>
    </w:div>
    <w:div w:id="378092490">
      <w:bodyDiv w:val="1"/>
      <w:marLeft w:val="0"/>
      <w:marRight w:val="0"/>
      <w:marTop w:val="0"/>
      <w:marBottom w:val="0"/>
      <w:divBdr>
        <w:top w:val="none" w:sz="0" w:space="0" w:color="auto"/>
        <w:left w:val="none" w:sz="0" w:space="0" w:color="auto"/>
        <w:bottom w:val="none" w:sz="0" w:space="0" w:color="auto"/>
        <w:right w:val="none" w:sz="0" w:space="0" w:color="auto"/>
      </w:divBdr>
    </w:div>
    <w:div w:id="463239170">
      <w:bodyDiv w:val="1"/>
      <w:marLeft w:val="0"/>
      <w:marRight w:val="0"/>
      <w:marTop w:val="0"/>
      <w:marBottom w:val="0"/>
      <w:divBdr>
        <w:top w:val="none" w:sz="0" w:space="0" w:color="auto"/>
        <w:left w:val="none" w:sz="0" w:space="0" w:color="auto"/>
        <w:bottom w:val="none" w:sz="0" w:space="0" w:color="auto"/>
        <w:right w:val="none" w:sz="0" w:space="0" w:color="auto"/>
      </w:divBdr>
    </w:div>
    <w:div w:id="466433010">
      <w:bodyDiv w:val="1"/>
      <w:marLeft w:val="0"/>
      <w:marRight w:val="0"/>
      <w:marTop w:val="0"/>
      <w:marBottom w:val="0"/>
      <w:divBdr>
        <w:top w:val="none" w:sz="0" w:space="0" w:color="auto"/>
        <w:left w:val="none" w:sz="0" w:space="0" w:color="auto"/>
        <w:bottom w:val="none" w:sz="0" w:space="0" w:color="auto"/>
        <w:right w:val="none" w:sz="0" w:space="0" w:color="auto"/>
      </w:divBdr>
    </w:div>
    <w:div w:id="564606863">
      <w:bodyDiv w:val="1"/>
      <w:marLeft w:val="0"/>
      <w:marRight w:val="0"/>
      <w:marTop w:val="0"/>
      <w:marBottom w:val="0"/>
      <w:divBdr>
        <w:top w:val="none" w:sz="0" w:space="0" w:color="auto"/>
        <w:left w:val="none" w:sz="0" w:space="0" w:color="auto"/>
        <w:bottom w:val="none" w:sz="0" w:space="0" w:color="auto"/>
        <w:right w:val="none" w:sz="0" w:space="0" w:color="auto"/>
      </w:divBdr>
    </w:div>
    <w:div w:id="768701824">
      <w:bodyDiv w:val="1"/>
      <w:marLeft w:val="0"/>
      <w:marRight w:val="0"/>
      <w:marTop w:val="0"/>
      <w:marBottom w:val="0"/>
      <w:divBdr>
        <w:top w:val="none" w:sz="0" w:space="0" w:color="auto"/>
        <w:left w:val="none" w:sz="0" w:space="0" w:color="auto"/>
        <w:bottom w:val="none" w:sz="0" w:space="0" w:color="auto"/>
        <w:right w:val="none" w:sz="0" w:space="0" w:color="auto"/>
      </w:divBdr>
    </w:div>
    <w:div w:id="839928656">
      <w:bodyDiv w:val="1"/>
      <w:marLeft w:val="0"/>
      <w:marRight w:val="0"/>
      <w:marTop w:val="0"/>
      <w:marBottom w:val="0"/>
      <w:divBdr>
        <w:top w:val="none" w:sz="0" w:space="0" w:color="auto"/>
        <w:left w:val="none" w:sz="0" w:space="0" w:color="auto"/>
        <w:bottom w:val="none" w:sz="0" w:space="0" w:color="auto"/>
        <w:right w:val="none" w:sz="0" w:space="0" w:color="auto"/>
      </w:divBdr>
    </w:div>
    <w:div w:id="928781724">
      <w:bodyDiv w:val="1"/>
      <w:marLeft w:val="0"/>
      <w:marRight w:val="0"/>
      <w:marTop w:val="0"/>
      <w:marBottom w:val="0"/>
      <w:divBdr>
        <w:top w:val="none" w:sz="0" w:space="0" w:color="auto"/>
        <w:left w:val="none" w:sz="0" w:space="0" w:color="auto"/>
        <w:bottom w:val="none" w:sz="0" w:space="0" w:color="auto"/>
        <w:right w:val="none" w:sz="0" w:space="0" w:color="auto"/>
      </w:divBdr>
    </w:div>
    <w:div w:id="958418953">
      <w:bodyDiv w:val="1"/>
      <w:marLeft w:val="0"/>
      <w:marRight w:val="0"/>
      <w:marTop w:val="0"/>
      <w:marBottom w:val="0"/>
      <w:divBdr>
        <w:top w:val="none" w:sz="0" w:space="0" w:color="auto"/>
        <w:left w:val="none" w:sz="0" w:space="0" w:color="auto"/>
        <w:bottom w:val="none" w:sz="0" w:space="0" w:color="auto"/>
        <w:right w:val="none" w:sz="0" w:space="0" w:color="auto"/>
      </w:divBdr>
    </w:div>
    <w:div w:id="960301656">
      <w:bodyDiv w:val="1"/>
      <w:marLeft w:val="0"/>
      <w:marRight w:val="0"/>
      <w:marTop w:val="0"/>
      <w:marBottom w:val="0"/>
      <w:divBdr>
        <w:top w:val="none" w:sz="0" w:space="0" w:color="auto"/>
        <w:left w:val="none" w:sz="0" w:space="0" w:color="auto"/>
        <w:bottom w:val="none" w:sz="0" w:space="0" w:color="auto"/>
        <w:right w:val="none" w:sz="0" w:space="0" w:color="auto"/>
      </w:divBdr>
    </w:div>
    <w:div w:id="967583984">
      <w:bodyDiv w:val="1"/>
      <w:marLeft w:val="0"/>
      <w:marRight w:val="0"/>
      <w:marTop w:val="0"/>
      <w:marBottom w:val="0"/>
      <w:divBdr>
        <w:top w:val="none" w:sz="0" w:space="0" w:color="auto"/>
        <w:left w:val="none" w:sz="0" w:space="0" w:color="auto"/>
        <w:bottom w:val="none" w:sz="0" w:space="0" w:color="auto"/>
        <w:right w:val="none" w:sz="0" w:space="0" w:color="auto"/>
      </w:divBdr>
    </w:div>
    <w:div w:id="1012031794">
      <w:bodyDiv w:val="1"/>
      <w:marLeft w:val="0"/>
      <w:marRight w:val="0"/>
      <w:marTop w:val="0"/>
      <w:marBottom w:val="0"/>
      <w:divBdr>
        <w:top w:val="none" w:sz="0" w:space="0" w:color="auto"/>
        <w:left w:val="none" w:sz="0" w:space="0" w:color="auto"/>
        <w:bottom w:val="none" w:sz="0" w:space="0" w:color="auto"/>
        <w:right w:val="none" w:sz="0" w:space="0" w:color="auto"/>
      </w:divBdr>
    </w:div>
    <w:div w:id="1048452936">
      <w:bodyDiv w:val="1"/>
      <w:marLeft w:val="0"/>
      <w:marRight w:val="0"/>
      <w:marTop w:val="0"/>
      <w:marBottom w:val="0"/>
      <w:divBdr>
        <w:top w:val="none" w:sz="0" w:space="0" w:color="auto"/>
        <w:left w:val="none" w:sz="0" w:space="0" w:color="auto"/>
        <w:bottom w:val="none" w:sz="0" w:space="0" w:color="auto"/>
        <w:right w:val="none" w:sz="0" w:space="0" w:color="auto"/>
      </w:divBdr>
    </w:div>
    <w:div w:id="1351299584">
      <w:bodyDiv w:val="1"/>
      <w:marLeft w:val="0"/>
      <w:marRight w:val="0"/>
      <w:marTop w:val="0"/>
      <w:marBottom w:val="0"/>
      <w:divBdr>
        <w:top w:val="none" w:sz="0" w:space="0" w:color="auto"/>
        <w:left w:val="none" w:sz="0" w:space="0" w:color="auto"/>
        <w:bottom w:val="none" w:sz="0" w:space="0" w:color="auto"/>
        <w:right w:val="none" w:sz="0" w:space="0" w:color="auto"/>
      </w:divBdr>
    </w:div>
    <w:div w:id="1397894861">
      <w:bodyDiv w:val="1"/>
      <w:marLeft w:val="0"/>
      <w:marRight w:val="0"/>
      <w:marTop w:val="0"/>
      <w:marBottom w:val="0"/>
      <w:divBdr>
        <w:top w:val="none" w:sz="0" w:space="0" w:color="auto"/>
        <w:left w:val="none" w:sz="0" w:space="0" w:color="auto"/>
        <w:bottom w:val="none" w:sz="0" w:space="0" w:color="auto"/>
        <w:right w:val="none" w:sz="0" w:space="0" w:color="auto"/>
      </w:divBdr>
    </w:div>
    <w:div w:id="1642271949">
      <w:bodyDiv w:val="1"/>
      <w:marLeft w:val="0"/>
      <w:marRight w:val="0"/>
      <w:marTop w:val="0"/>
      <w:marBottom w:val="0"/>
      <w:divBdr>
        <w:top w:val="none" w:sz="0" w:space="0" w:color="auto"/>
        <w:left w:val="none" w:sz="0" w:space="0" w:color="auto"/>
        <w:bottom w:val="none" w:sz="0" w:space="0" w:color="auto"/>
        <w:right w:val="none" w:sz="0" w:space="0" w:color="auto"/>
      </w:divBdr>
    </w:div>
    <w:div w:id="1736473000">
      <w:bodyDiv w:val="1"/>
      <w:marLeft w:val="0"/>
      <w:marRight w:val="0"/>
      <w:marTop w:val="0"/>
      <w:marBottom w:val="0"/>
      <w:divBdr>
        <w:top w:val="none" w:sz="0" w:space="0" w:color="auto"/>
        <w:left w:val="none" w:sz="0" w:space="0" w:color="auto"/>
        <w:bottom w:val="none" w:sz="0" w:space="0" w:color="auto"/>
        <w:right w:val="none" w:sz="0" w:space="0" w:color="auto"/>
      </w:divBdr>
    </w:div>
    <w:div w:id="1776828314">
      <w:bodyDiv w:val="1"/>
      <w:marLeft w:val="0"/>
      <w:marRight w:val="0"/>
      <w:marTop w:val="0"/>
      <w:marBottom w:val="0"/>
      <w:divBdr>
        <w:top w:val="none" w:sz="0" w:space="0" w:color="auto"/>
        <w:left w:val="none" w:sz="0" w:space="0" w:color="auto"/>
        <w:bottom w:val="none" w:sz="0" w:space="0" w:color="auto"/>
        <w:right w:val="none" w:sz="0" w:space="0" w:color="auto"/>
      </w:divBdr>
    </w:div>
    <w:div w:id="1797335663">
      <w:bodyDiv w:val="1"/>
      <w:marLeft w:val="0"/>
      <w:marRight w:val="0"/>
      <w:marTop w:val="0"/>
      <w:marBottom w:val="0"/>
      <w:divBdr>
        <w:top w:val="none" w:sz="0" w:space="0" w:color="auto"/>
        <w:left w:val="none" w:sz="0" w:space="0" w:color="auto"/>
        <w:bottom w:val="none" w:sz="0" w:space="0" w:color="auto"/>
        <w:right w:val="none" w:sz="0" w:space="0" w:color="auto"/>
      </w:divBdr>
    </w:div>
    <w:div w:id="2017491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C6A49D-6784-4F7E-A72B-71494D37A6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6</Pages>
  <Words>1806</Words>
  <Characters>10300</Characters>
  <Application>Microsoft Office Word</Application>
  <DocSecurity>0</DocSecurity>
  <Lines>85</Lines>
  <Paragraphs>24</Paragraphs>
  <ScaleCrop>false</ScaleCrop>
  <Company>Microsoft</Company>
  <LinksUpToDate>false</LinksUpToDate>
  <CharactersWithSpaces>12082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296504445@qq.com</cp:lastModifiedBy>
  <cp:revision>14</cp:revision>
  <dcterms:created xsi:type="dcterms:W3CDTF">2024-08-30T02:34:00Z</dcterms:created>
  <dcterms:modified xsi:type="dcterms:W3CDTF">2024-09-03T03:38:00Z</dcterms:modified>
</cp:coreProperties>
</file>