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916D2" w:rsidRDefault="00000000">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rsidR="004916D2" w:rsidRDefault="004916D2">
      <w:pPr>
        <w:spacing w:line="480" w:lineRule="auto"/>
        <w:rPr>
          <w:rFonts w:ascii="宋体" w:hAnsi="宋体" w:hint="eastAsia"/>
          <w:color w:val="000000"/>
          <w:sz w:val="44"/>
          <w:szCs w:val="20"/>
        </w:rPr>
      </w:pPr>
    </w:p>
    <w:p w:rsidR="004916D2" w:rsidRDefault="00000000">
      <w:pPr>
        <w:tabs>
          <w:tab w:val="left" w:pos="880"/>
        </w:tabs>
        <w:spacing w:line="480" w:lineRule="auto"/>
        <w:rPr>
          <w:rFonts w:ascii="宋体" w:hAnsi="宋体" w:hint="eastAsia"/>
          <w:color w:val="000000"/>
          <w:sz w:val="44"/>
          <w:szCs w:val="20"/>
        </w:rPr>
      </w:pPr>
      <w:r>
        <w:rPr>
          <w:rFonts w:ascii="宋体" w:hAnsi="宋体"/>
          <w:color w:val="000000"/>
          <w:sz w:val="44"/>
          <w:szCs w:val="20"/>
        </w:rPr>
        <w:tab/>
      </w:r>
    </w:p>
    <w:p w:rsidR="004916D2" w:rsidRDefault="004916D2">
      <w:pPr>
        <w:spacing w:line="480" w:lineRule="auto"/>
        <w:rPr>
          <w:rFonts w:ascii="宋体" w:hAnsi="宋体" w:hint="eastAsia"/>
          <w:color w:val="000000"/>
          <w:sz w:val="44"/>
          <w:szCs w:val="20"/>
        </w:rPr>
      </w:pPr>
    </w:p>
    <w:p w:rsidR="004916D2" w:rsidRDefault="00000000">
      <w:pPr>
        <w:spacing w:line="480" w:lineRule="auto"/>
        <w:jc w:val="center"/>
        <w:rPr>
          <w:rFonts w:eastAsia="黑体"/>
          <w:color w:val="000000"/>
          <w:sz w:val="44"/>
        </w:rPr>
      </w:pPr>
      <w:r>
        <w:rPr>
          <w:rFonts w:eastAsia="黑体" w:hint="eastAsia"/>
          <w:color w:val="000000"/>
          <w:sz w:val="44"/>
        </w:rPr>
        <w:t>《</w:t>
      </w:r>
      <w:r>
        <w:rPr>
          <w:rFonts w:eastAsia="黑体" w:hint="eastAsia"/>
          <w:sz w:val="44"/>
        </w:rPr>
        <w:t>数据挖掘技术与应用</w:t>
      </w:r>
      <w:r>
        <w:rPr>
          <w:rFonts w:eastAsia="黑体" w:hint="eastAsia"/>
          <w:color w:val="000000"/>
          <w:sz w:val="44"/>
        </w:rPr>
        <w:t>》教学大纲</w:t>
      </w:r>
    </w:p>
    <w:p w:rsidR="004916D2" w:rsidRDefault="00000000">
      <w:pPr>
        <w:spacing w:line="480" w:lineRule="auto"/>
        <w:jc w:val="center"/>
        <w:rPr>
          <w:rFonts w:ascii="仿宋" w:eastAsia="仿宋" w:hAnsi="仿宋" w:hint="eastAsia"/>
          <w:color w:val="000000"/>
          <w:sz w:val="28"/>
          <w:u w:val="single"/>
        </w:rPr>
      </w:pPr>
      <w:r>
        <w:rPr>
          <w:rFonts w:ascii="仿宋" w:eastAsia="仿宋" w:hAnsi="仿宋" w:hint="eastAsia"/>
          <w:color w:val="000000"/>
          <w:sz w:val="28"/>
          <w:u w:val="single"/>
        </w:rPr>
        <w:t>（第一版）</w:t>
      </w:r>
    </w:p>
    <w:p w:rsidR="004916D2" w:rsidRDefault="004916D2">
      <w:pPr>
        <w:spacing w:line="480" w:lineRule="auto"/>
        <w:rPr>
          <w:color w:val="000000"/>
          <w:sz w:val="32"/>
          <w:szCs w:val="20"/>
        </w:rPr>
      </w:pPr>
    </w:p>
    <w:p w:rsidR="004916D2" w:rsidRDefault="004916D2">
      <w:pPr>
        <w:spacing w:line="480" w:lineRule="auto"/>
        <w:rPr>
          <w:color w:val="000000"/>
          <w:sz w:val="32"/>
          <w:szCs w:val="20"/>
        </w:rPr>
      </w:pPr>
    </w:p>
    <w:p w:rsidR="004916D2" w:rsidRDefault="004916D2">
      <w:pPr>
        <w:spacing w:line="480" w:lineRule="auto"/>
        <w:rPr>
          <w:color w:val="000000"/>
          <w:sz w:val="32"/>
          <w:szCs w:val="20"/>
        </w:rPr>
      </w:pPr>
    </w:p>
    <w:p w:rsidR="004916D2" w:rsidRDefault="004916D2">
      <w:pPr>
        <w:spacing w:line="480" w:lineRule="auto"/>
        <w:rPr>
          <w:color w:val="000000"/>
          <w:sz w:val="32"/>
          <w:szCs w:val="20"/>
        </w:rPr>
      </w:pPr>
    </w:p>
    <w:p w:rsidR="004916D2" w:rsidRDefault="004916D2">
      <w:pPr>
        <w:spacing w:line="480" w:lineRule="auto"/>
        <w:rPr>
          <w:color w:val="000000"/>
          <w:sz w:val="32"/>
          <w:szCs w:val="20"/>
        </w:rPr>
      </w:pPr>
    </w:p>
    <w:p w:rsidR="004916D2" w:rsidRDefault="004916D2">
      <w:pPr>
        <w:spacing w:line="480" w:lineRule="auto"/>
        <w:rPr>
          <w:color w:val="000000"/>
          <w:sz w:val="32"/>
          <w:szCs w:val="20"/>
        </w:rPr>
      </w:pPr>
    </w:p>
    <w:p w:rsidR="004916D2" w:rsidRDefault="004916D2">
      <w:pPr>
        <w:spacing w:line="480" w:lineRule="auto"/>
        <w:rPr>
          <w:color w:val="000000"/>
          <w:sz w:val="32"/>
          <w:szCs w:val="20"/>
        </w:rPr>
      </w:pPr>
    </w:p>
    <w:p w:rsidR="004916D2" w:rsidRDefault="004916D2">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4916D2">
        <w:trPr>
          <w:jc w:val="center"/>
        </w:trPr>
        <w:tc>
          <w:tcPr>
            <w:tcW w:w="2376" w:type="dxa"/>
            <w:shd w:val="clear" w:color="auto" w:fill="auto"/>
            <w:vAlign w:val="bottom"/>
          </w:tcPr>
          <w:p w:rsidR="004916D2" w:rsidRDefault="00000000">
            <w:pPr>
              <w:spacing w:line="480" w:lineRule="auto"/>
              <w:jc w:val="right"/>
              <w:rPr>
                <w:rFonts w:ascii="仿宋" w:eastAsia="仿宋" w:hAnsi="仿宋" w:hint="eastAsia"/>
                <w:b/>
                <w:bCs/>
                <w:color w:val="000000"/>
                <w:sz w:val="28"/>
              </w:rPr>
            </w:pPr>
            <w:r>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4916D2" w:rsidRDefault="00000000">
            <w:pPr>
              <w:spacing w:line="480" w:lineRule="auto"/>
              <w:jc w:val="center"/>
              <w:rPr>
                <w:color w:val="000000"/>
                <w:sz w:val="28"/>
              </w:rPr>
            </w:pPr>
            <w:r>
              <w:rPr>
                <w:rFonts w:hint="eastAsia"/>
                <w:color w:val="000000"/>
                <w:sz w:val="28"/>
              </w:rPr>
              <w:t>蒲晓，邓橙</w:t>
            </w:r>
          </w:p>
        </w:tc>
      </w:tr>
      <w:tr w:rsidR="004916D2">
        <w:trPr>
          <w:jc w:val="center"/>
        </w:trPr>
        <w:tc>
          <w:tcPr>
            <w:tcW w:w="2376" w:type="dxa"/>
            <w:shd w:val="clear" w:color="auto" w:fill="auto"/>
            <w:vAlign w:val="bottom"/>
          </w:tcPr>
          <w:p w:rsidR="004916D2" w:rsidRDefault="00000000">
            <w:pPr>
              <w:spacing w:line="480" w:lineRule="auto"/>
              <w:jc w:val="right"/>
              <w:rPr>
                <w:rFonts w:ascii="仿宋" w:eastAsia="仿宋" w:hAnsi="仿宋" w:hint="eastAsia"/>
                <w:b/>
                <w:bCs/>
                <w:color w:val="000000"/>
                <w:sz w:val="28"/>
              </w:rPr>
            </w:pPr>
            <w:r>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4916D2" w:rsidRDefault="00000000">
            <w:pPr>
              <w:spacing w:line="480" w:lineRule="auto"/>
              <w:jc w:val="center"/>
              <w:rPr>
                <w:color w:val="000000"/>
                <w:sz w:val="28"/>
              </w:rPr>
            </w:pPr>
            <w:r>
              <w:rPr>
                <w:rFonts w:hint="eastAsia"/>
                <w:color w:val="000000"/>
                <w:sz w:val="28"/>
              </w:rPr>
              <w:t>崔立杰</w:t>
            </w:r>
          </w:p>
        </w:tc>
      </w:tr>
    </w:tbl>
    <w:p w:rsidR="004916D2" w:rsidRDefault="004916D2">
      <w:pPr>
        <w:jc w:val="center"/>
        <w:rPr>
          <w:rFonts w:ascii="仿宋" w:eastAsia="仿宋" w:hAnsi="仿宋" w:hint="eastAsia"/>
          <w:color w:val="000000"/>
          <w:sz w:val="28"/>
          <w:u w:val="single"/>
        </w:rPr>
      </w:pPr>
    </w:p>
    <w:p w:rsidR="004916D2" w:rsidRDefault="004916D2">
      <w:pPr>
        <w:jc w:val="center"/>
        <w:rPr>
          <w:rFonts w:ascii="仿宋" w:eastAsia="仿宋" w:hAnsi="仿宋" w:hint="eastAsia"/>
          <w:color w:val="000000"/>
          <w:sz w:val="28"/>
          <w:u w:val="single"/>
        </w:rPr>
      </w:pPr>
    </w:p>
    <w:p w:rsidR="004916D2" w:rsidRDefault="00000000" w:rsidP="00C727C5">
      <w:pPr>
        <w:jc w:val="center"/>
        <w:rPr>
          <w:rFonts w:ascii="仿宋" w:eastAsia="仿宋" w:hAnsi="仿宋" w:hint="eastAsia"/>
          <w:color w:val="0070C0"/>
        </w:rPr>
      </w:pPr>
      <w:r>
        <w:rPr>
          <w:rFonts w:ascii="仿宋" w:eastAsia="仿宋" w:hAnsi="仿宋"/>
          <w:color w:val="000000"/>
          <w:sz w:val="28"/>
          <w:u w:val="single"/>
        </w:rPr>
        <w:t>20</w:t>
      </w:r>
      <w:r>
        <w:rPr>
          <w:rFonts w:ascii="仿宋" w:eastAsia="仿宋" w:hAnsi="仿宋" w:hint="eastAsia"/>
          <w:color w:val="000000"/>
          <w:sz w:val="28"/>
          <w:u w:val="single"/>
        </w:rPr>
        <w:t>24年07月制定</w:t>
      </w:r>
      <w:r>
        <w:rPr>
          <w:rFonts w:ascii="仿宋_GB2312" w:eastAsia="仿宋_GB2312"/>
          <w:b/>
          <w:bCs/>
          <w:color w:val="000000"/>
          <w:sz w:val="28"/>
          <w:szCs w:val="28"/>
        </w:rPr>
        <w:br w:type="page"/>
      </w:r>
      <w:bookmarkStart w:id="0" w:name="_Toc231228604"/>
    </w:p>
    <w:p w:rsidR="004916D2" w:rsidRDefault="00000000">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92"/>
        <w:gridCol w:w="1446"/>
        <w:gridCol w:w="247"/>
        <w:gridCol w:w="2067"/>
      </w:tblGrid>
      <w:tr w:rsidR="004916D2">
        <w:trPr>
          <w:trHeight w:val="454"/>
          <w:jc w:val="center"/>
        </w:trPr>
        <w:tc>
          <w:tcPr>
            <w:tcW w:w="1951" w:type="dxa"/>
            <w:vAlign w:val="center"/>
          </w:tcPr>
          <w:p w:rsidR="004916D2" w:rsidRDefault="00000000">
            <w:pPr>
              <w:jc w:val="center"/>
              <w:rPr>
                <w:rFonts w:ascii="仿宋" w:eastAsia="仿宋" w:hAnsi="仿宋" w:hint="eastAsia"/>
                <w:b/>
                <w:color w:val="000000"/>
                <w:sz w:val="24"/>
              </w:rPr>
            </w:pPr>
            <w:r>
              <w:rPr>
                <w:rFonts w:ascii="仿宋" w:eastAsia="仿宋" w:hAnsi="仿宋"/>
                <w:b/>
                <w:color w:val="000000"/>
                <w:sz w:val="24"/>
              </w:rPr>
              <w:t>课程</w:t>
            </w:r>
            <w:r>
              <w:rPr>
                <w:rFonts w:ascii="仿宋" w:eastAsia="仿宋" w:hAnsi="仿宋" w:hint="eastAsia"/>
                <w:b/>
                <w:color w:val="000000"/>
                <w:sz w:val="24"/>
              </w:rPr>
              <w:t>代码</w:t>
            </w:r>
          </w:p>
        </w:tc>
        <w:tc>
          <w:tcPr>
            <w:tcW w:w="2592" w:type="dxa"/>
            <w:vAlign w:val="center"/>
          </w:tcPr>
          <w:p w:rsidR="004916D2" w:rsidRDefault="00000000">
            <w:pPr>
              <w:jc w:val="center"/>
              <w:rPr>
                <w:rFonts w:ascii="仿宋" w:eastAsia="仿宋" w:hAnsi="仿宋" w:hint="eastAsia"/>
                <w:color w:val="000000"/>
                <w:sz w:val="24"/>
              </w:rPr>
            </w:pPr>
            <w:r>
              <w:rPr>
                <w:rFonts w:ascii="仿宋" w:eastAsia="仿宋" w:hAnsi="仿宋" w:hint="eastAsia"/>
                <w:color w:val="000000"/>
                <w:sz w:val="24"/>
              </w:rPr>
              <w:t>160527C042</w:t>
            </w:r>
            <w:r w:rsidR="00F10939">
              <w:rPr>
                <w:rFonts w:ascii="仿宋" w:eastAsia="仿宋" w:hAnsi="仿宋" w:hint="eastAsia"/>
                <w:color w:val="000000"/>
                <w:sz w:val="24"/>
              </w:rPr>
              <w:t xml:space="preserve"> </w:t>
            </w:r>
          </w:p>
        </w:tc>
        <w:tc>
          <w:tcPr>
            <w:tcW w:w="1446" w:type="dxa"/>
            <w:vAlign w:val="center"/>
          </w:tcPr>
          <w:p w:rsidR="004916D2" w:rsidRDefault="00000000">
            <w:pPr>
              <w:jc w:val="center"/>
              <w:rPr>
                <w:rFonts w:ascii="仿宋" w:eastAsia="仿宋" w:hAnsi="仿宋" w:hint="eastAsia"/>
                <w:b/>
                <w:color w:val="000000"/>
                <w:sz w:val="24"/>
              </w:rPr>
            </w:pPr>
            <w:r>
              <w:rPr>
                <w:rFonts w:ascii="仿宋" w:eastAsia="仿宋" w:hAnsi="仿宋"/>
                <w:b/>
                <w:color w:val="000000"/>
                <w:sz w:val="24"/>
              </w:rPr>
              <w:t>开课</w:t>
            </w:r>
            <w:r>
              <w:rPr>
                <w:rFonts w:ascii="仿宋" w:eastAsia="仿宋" w:hAnsi="仿宋" w:hint="eastAsia"/>
                <w:b/>
                <w:color w:val="000000"/>
                <w:sz w:val="24"/>
              </w:rPr>
              <w:t>单位</w:t>
            </w:r>
          </w:p>
        </w:tc>
        <w:tc>
          <w:tcPr>
            <w:tcW w:w="2314" w:type="dxa"/>
            <w:gridSpan w:val="2"/>
            <w:vAlign w:val="center"/>
          </w:tcPr>
          <w:p w:rsidR="004916D2" w:rsidRDefault="00000000">
            <w:pPr>
              <w:jc w:val="center"/>
              <w:rPr>
                <w:rFonts w:ascii="仿宋" w:eastAsia="仿宋" w:hAnsi="仿宋" w:hint="eastAsia"/>
                <w:color w:val="000000"/>
                <w:sz w:val="24"/>
              </w:rPr>
            </w:pPr>
            <w:r>
              <w:rPr>
                <w:rFonts w:ascii="仿宋" w:eastAsia="仿宋" w:hAnsi="仿宋" w:hint="eastAsia"/>
                <w:color w:val="000000"/>
                <w:sz w:val="24"/>
              </w:rPr>
              <w:t>石油学院</w:t>
            </w:r>
          </w:p>
        </w:tc>
      </w:tr>
      <w:tr w:rsidR="004916D2">
        <w:trPr>
          <w:trHeight w:val="454"/>
          <w:jc w:val="center"/>
        </w:trPr>
        <w:tc>
          <w:tcPr>
            <w:tcW w:w="1951" w:type="dxa"/>
            <w:vAlign w:val="center"/>
          </w:tcPr>
          <w:p w:rsidR="004916D2" w:rsidRDefault="00000000">
            <w:pPr>
              <w:jc w:val="center"/>
              <w:rPr>
                <w:rFonts w:ascii="仿宋" w:eastAsia="仿宋" w:hAnsi="仿宋" w:hint="eastAsia"/>
                <w:b/>
                <w:color w:val="000000"/>
                <w:sz w:val="24"/>
              </w:rPr>
            </w:pPr>
            <w:r>
              <w:rPr>
                <w:rFonts w:ascii="仿宋" w:eastAsia="仿宋" w:hAnsi="仿宋"/>
                <w:b/>
                <w:color w:val="000000"/>
                <w:sz w:val="24"/>
              </w:rPr>
              <w:t>课程名称（中文）</w:t>
            </w:r>
          </w:p>
        </w:tc>
        <w:tc>
          <w:tcPr>
            <w:tcW w:w="6352" w:type="dxa"/>
            <w:gridSpan w:val="4"/>
            <w:vAlign w:val="center"/>
          </w:tcPr>
          <w:p w:rsidR="004916D2" w:rsidRDefault="00000000">
            <w:pPr>
              <w:jc w:val="center"/>
              <w:rPr>
                <w:rFonts w:ascii="仿宋" w:eastAsia="仿宋" w:hAnsi="仿宋" w:hint="eastAsia"/>
                <w:color w:val="000000"/>
                <w:sz w:val="24"/>
              </w:rPr>
            </w:pPr>
            <w:r>
              <w:rPr>
                <w:rFonts w:ascii="仿宋" w:eastAsia="仿宋" w:hAnsi="仿宋" w:hint="eastAsia"/>
                <w:color w:val="000000"/>
                <w:sz w:val="24"/>
              </w:rPr>
              <w:t>数据挖掘技术与应用</w:t>
            </w:r>
          </w:p>
        </w:tc>
      </w:tr>
      <w:tr w:rsidR="004916D2">
        <w:trPr>
          <w:trHeight w:val="454"/>
          <w:jc w:val="center"/>
        </w:trPr>
        <w:tc>
          <w:tcPr>
            <w:tcW w:w="1951" w:type="dxa"/>
            <w:vAlign w:val="center"/>
          </w:tcPr>
          <w:p w:rsidR="004916D2" w:rsidRDefault="00000000">
            <w:pPr>
              <w:jc w:val="center"/>
              <w:rPr>
                <w:rFonts w:ascii="仿宋" w:eastAsia="仿宋" w:hAnsi="仿宋" w:hint="eastAsia"/>
                <w:b/>
                <w:color w:val="000000"/>
                <w:sz w:val="24"/>
              </w:rPr>
            </w:pPr>
            <w:r>
              <w:rPr>
                <w:rFonts w:ascii="仿宋" w:eastAsia="仿宋" w:hAnsi="仿宋"/>
                <w:b/>
                <w:color w:val="000000"/>
                <w:sz w:val="24"/>
              </w:rPr>
              <w:t>课程名称（英文）</w:t>
            </w:r>
          </w:p>
        </w:tc>
        <w:tc>
          <w:tcPr>
            <w:tcW w:w="6352" w:type="dxa"/>
            <w:gridSpan w:val="4"/>
            <w:vAlign w:val="center"/>
          </w:tcPr>
          <w:p w:rsidR="004916D2" w:rsidRDefault="006129F2">
            <w:pPr>
              <w:jc w:val="center"/>
              <w:rPr>
                <w:rFonts w:ascii="仿宋" w:eastAsia="仿宋" w:hAnsi="仿宋" w:hint="eastAsia"/>
                <w:color w:val="000000"/>
                <w:sz w:val="24"/>
              </w:rPr>
            </w:pPr>
            <w:r w:rsidRPr="006129F2">
              <w:rPr>
                <w:rFonts w:ascii="仿宋" w:eastAsia="仿宋" w:hAnsi="仿宋"/>
                <w:color w:val="000000"/>
                <w:sz w:val="24"/>
              </w:rPr>
              <w:t>Data Mining Technology and Applications</w:t>
            </w:r>
          </w:p>
        </w:tc>
      </w:tr>
      <w:tr w:rsidR="004916D2">
        <w:trPr>
          <w:trHeight w:val="454"/>
          <w:jc w:val="center"/>
        </w:trPr>
        <w:tc>
          <w:tcPr>
            <w:tcW w:w="1951" w:type="dxa"/>
            <w:vAlign w:val="center"/>
          </w:tcPr>
          <w:p w:rsidR="004916D2" w:rsidRDefault="00000000">
            <w:pPr>
              <w:jc w:val="center"/>
              <w:rPr>
                <w:rFonts w:ascii="仿宋" w:eastAsia="仿宋" w:hAnsi="仿宋" w:hint="eastAsia"/>
                <w:b/>
                <w:color w:val="000000"/>
                <w:sz w:val="24"/>
              </w:rPr>
            </w:pPr>
            <w:r>
              <w:rPr>
                <w:rFonts w:ascii="仿宋" w:eastAsia="仿宋" w:hAnsi="仿宋" w:hint="eastAsia"/>
                <w:b/>
                <w:color w:val="000000"/>
                <w:sz w:val="24"/>
              </w:rPr>
              <w:t>课程类别</w:t>
            </w:r>
          </w:p>
        </w:tc>
        <w:tc>
          <w:tcPr>
            <w:tcW w:w="6352" w:type="dxa"/>
            <w:gridSpan w:val="4"/>
            <w:vAlign w:val="center"/>
          </w:tcPr>
          <w:p w:rsidR="004916D2" w:rsidRDefault="00000000">
            <w:pPr>
              <w:jc w:val="left"/>
              <w:rPr>
                <w:rFonts w:ascii="仿宋" w:eastAsia="仿宋" w:hAnsi="仿宋" w:hint="eastAsia"/>
                <w:color w:val="FF0000"/>
                <w:sz w:val="24"/>
              </w:rPr>
            </w:pPr>
            <w:r>
              <w:rPr>
                <w:rFonts w:ascii="仿宋" w:eastAsia="仿宋" w:hAnsi="仿宋" w:hint="eastAsia"/>
                <w:sz w:val="24"/>
              </w:rPr>
              <w:t>专业课：专业任选课</w:t>
            </w:r>
          </w:p>
        </w:tc>
      </w:tr>
      <w:tr w:rsidR="004916D2">
        <w:trPr>
          <w:trHeight w:val="454"/>
          <w:jc w:val="center"/>
        </w:trPr>
        <w:tc>
          <w:tcPr>
            <w:tcW w:w="1951" w:type="dxa"/>
            <w:vAlign w:val="center"/>
          </w:tcPr>
          <w:p w:rsidR="004916D2" w:rsidRDefault="00000000">
            <w:pPr>
              <w:jc w:val="center"/>
              <w:rPr>
                <w:rFonts w:ascii="仿宋" w:eastAsia="仿宋" w:hAnsi="仿宋" w:hint="eastAsia"/>
                <w:b/>
                <w:color w:val="000000"/>
                <w:sz w:val="24"/>
              </w:rPr>
            </w:pPr>
            <w:r>
              <w:rPr>
                <w:rFonts w:ascii="仿宋" w:eastAsia="仿宋" w:hAnsi="仿宋" w:hint="eastAsia"/>
                <w:b/>
                <w:color w:val="000000"/>
                <w:sz w:val="24"/>
              </w:rPr>
              <w:t>适用</w:t>
            </w:r>
            <w:r>
              <w:rPr>
                <w:rFonts w:ascii="仿宋" w:eastAsia="仿宋" w:hAnsi="仿宋"/>
                <w:b/>
                <w:color w:val="000000"/>
                <w:sz w:val="24"/>
              </w:rPr>
              <w:t>专业</w:t>
            </w:r>
          </w:p>
        </w:tc>
        <w:tc>
          <w:tcPr>
            <w:tcW w:w="6352" w:type="dxa"/>
            <w:gridSpan w:val="4"/>
            <w:vAlign w:val="center"/>
          </w:tcPr>
          <w:p w:rsidR="004916D2" w:rsidRDefault="00000000">
            <w:pPr>
              <w:jc w:val="left"/>
              <w:rPr>
                <w:rFonts w:ascii="仿宋" w:eastAsia="仿宋" w:hAnsi="仿宋" w:hint="eastAsia"/>
                <w:color w:val="0070C0"/>
                <w:sz w:val="24"/>
              </w:rPr>
            </w:pPr>
            <w:r>
              <w:rPr>
                <w:rFonts w:ascii="仿宋" w:eastAsia="仿宋" w:hAnsi="仿宋" w:hint="eastAsia"/>
                <w:sz w:val="24"/>
              </w:rPr>
              <w:t>数据科学与大数据技术，软件工程</w:t>
            </w:r>
          </w:p>
        </w:tc>
      </w:tr>
      <w:tr w:rsidR="004916D2">
        <w:trPr>
          <w:trHeight w:val="454"/>
          <w:jc w:val="center"/>
        </w:trPr>
        <w:tc>
          <w:tcPr>
            <w:tcW w:w="1951" w:type="dxa"/>
            <w:vAlign w:val="center"/>
          </w:tcPr>
          <w:p w:rsidR="004916D2" w:rsidRDefault="00000000">
            <w:pPr>
              <w:jc w:val="center"/>
              <w:rPr>
                <w:rFonts w:ascii="仿宋" w:eastAsia="仿宋" w:hAnsi="仿宋" w:hint="eastAsia"/>
                <w:b/>
                <w:color w:val="000000"/>
                <w:sz w:val="24"/>
              </w:rPr>
            </w:pPr>
            <w:r>
              <w:rPr>
                <w:rFonts w:ascii="仿宋" w:eastAsia="仿宋" w:hAnsi="仿宋" w:hint="eastAsia"/>
                <w:b/>
                <w:color w:val="000000"/>
                <w:sz w:val="24"/>
              </w:rPr>
              <w:t>总</w:t>
            </w:r>
            <w:r>
              <w:rPr>
                <w:rFonts w:ascii="仿宋" w:eastAsia="仿宋" w:hAnsi="仿宋"/>
                <w:b/>
                <w:color w:val="000000"/>
                <w:sz w:val="24"/>
              </w:rPr>
              <w:t>学分</w:t>
            </w:r>
          </w:p>
        </w:tc>
        <w:tc>
          <w:tcPr>
            <w:tcW w:w="2592" w:type="dxa"/>
            <w:vAlign w:val="center"/>
          </w:tcPr>
          <w:p w:rsidR="004916D2" w:rsidRDefault="00000000">
            <w:pPr>
              <w:jc w:val="center"/>
              <w:rPr>
                <w:rFonts w:ascii="仿宋" w:eastAsia="仿宋" w:hAnsi="仿宋" w:hint="eastAsia"/>
                <w:color w:val="000000"/>
                <w:sz w:val="24"/>
              </w:rPr>
            </w:pPr>
            <w:r>
              <w:rPr>
                <w:rFonts w:ascii="仿宋" w:eastAsia="仿宋" w:hAnsi="仿宋" w:hint="eastAsia"/>
                <w:color w:val="000000"/>
                <w:sz w:val="24"/>
              </w:rPr>
              <w:t>3</w:t>
            </w:r>
          </w:p>
        </w:tc>
        <w:tc>
          <w:tcPr>
            <w:tcW w:w="1693" w:type="dxa"/>
            <w:gridSpan w:val="2"/>
            <w:vAlign w:val="center"/>
          </w:tcPr>
          <w:p w:rsidR="004916D2" w:rsidRDefault="00000000">
            <w:pPr>
              <w:jc w:val="center"/>
              <w:rPr>
                <w:rFonts w:ascii="仿宋" w:eastAsia="仿宋" w:hAnsi="仿宋" w:hint="eastAsia"/>
                <w:b/>
                <w:color w:val="000000"/>
                <w:sz w:val="24"/>
              </w:rPr>
            </w:pPr>
            <w:r>
              <w:rPr>
                <w:rFonts w:ascii="仿宋" w:eastAsia="仿宋" w:hAnsi="仿宋" w:hint="eastAsia"/>
                <w:b/>
                <w:color w:val="000000"/>
                <w:sz w:val="24"/>
              </w:rPr>
              <w:t>总</w:t>
            </w:r>
            <w:r>
              <w:rPr>
                <w:rFonts w:ascii="仿宋" w:eastAsia="仿宋" w:hAnsi="仿宋"/>
                <w:b/>
                <w:color w:val="000000"/>
                <w:sz w:val="24"/>
              </w:rPr>
              <w:t>学时</w:t>
            </w:r>
          </w:p>
        </w:tc>
        <w:tc>
          <w:tcPr>
            <w:tcW w:w="2067" w:type="dxa"/>
            <w:vAlign w:val="center"/>
          </w:tcPr>
          <w:p w:rsidR="004916D2" w:rsidRDefault="00000000">
            <w:pPr>
              <w:jc w:val="center"/>
              <w:rPr>
                <w:rFonts w:ascii="仿宋" w:eastAsia="仿宋" w:hAnsi="仿宋" w:hint="eastAsia"/>
                <w:color w:val="000000"/>
                <w:sz w:val="24"/>
              </w:rPr>
            </w:pPr>
            <w:r>
              <w:rPr>
                <w:rFonts w:ascii="仿宋" w:eastAsia="仿宋" w:hAnsi="仿宋" w:hint="eastAsia"/>
                <w:color w:val="000000"/>
                <w:sz w:val="24"/>
              </w:rPr>
              <w:t>48</w:t>
            </w:r>
          </w:p>
        </w:tc>
      </w:tr>
      <w:tr w:rsidR="004916D2">
        <w:trPr>
          <w:trHeight w:val="454"/>
          <w:jc w:val="center"/>
        </w:trPr>
        <w:tc>
          <w:tcPr>
            <w:tcW w:w="1951" w:type="dxa"/>
            <w:vAlign w:val="center"/>
          </w:tcPr>
          <w:p w:rsidR="004916D2" w:rsidRDefault="00000000">
            <w:pPr>
              <w:jc w:val="center"/>
              <w:rPr>
                <w:rFonts w:ascii="仿宋" w:eastAsia="仿宋" w:hAnsi="仿宋" w:hint="eastAsia"/>
                <w:b/>
                <w:color w:val="000000"/>
                <w:sz w:val="24"/>
              </w:rPr>
            </w:pPr>
            <w:r>
              <w:rPr>
                <w:rFonts w:ascii="仿宋" w:eastAsia="仿宋" w:hAnsi="仿宋"/>
                <w:b/>
                <w:color w:val="000000"/>
                <w:sz w:val="24"/>
              </w:rPr>
              <w:t>理论学时</w:t>
            </w:r>
          </w:p>
        </w:tc>
        <w:tc>
          <w:tcPr>
            <w:tcW w:w="2592" w:type="dxa"/>
            <w:vAlign w:val="center"/>
          </w:tcPr>
          <w:p w:rsidR="004916D2" w:rsidRDefault="00000000">
            <w:pPr>
              <w:jc w:val="center"/>
              <w:rPr>
                <w:rFonts w:ascii="仿宋" w:eastAsia="仿宋" w:hAnsi="仿宋" w:hint="eastAsia"/>
                <w:color w:val="000000"/>
                <w:sz w:val="24"/>
              </w:rPr>
            </w:pPr>
            <w:r>
              <w:rPr>
                <w:rFonts w:ascii="仿宋" w:eastAsia="仿宋" w:hAnsi="仿宋" w:hint="eastAsia"/>
                <w:color w:val="000000"/>
                <w:sz w:val="24"/>
              </w:rPr>
              <w:t>32</w:t>
            </w:r>
          </w:p>
        </w:tc>
        <w:tc>
          <w:tcPr>
            <w:tcW w:w="1693" w:type="dxa"/>
            <w:gridSpan w:val="2"/>
            <w:vAlign w:val="center"/>
          </w:tcPr>
          <w:p w:rsidR="004916D2" w:rsidRDefault="00000000">
            <w:pPr>
              <w:jc w:val="center"/>
              <w:rPr>
                <w:rFonts w:ascii="仿宋" w:eastAsia="仿宋" w:hAnsi="仿宋" w:hint="eastAsia"/>
                <w:b/>
                <w:color w:val="000000"/>
                <w:sz w:val="24"/>
              </w:rPr>
            </w:pPr>
            <w:r>
              <w:rPr>
                <w:rFonts w:ascii="仿宋" w:eastAsia="仿宋" w:hAnsi="仿宋"/>
                <w:b/>
                <w:color w:val="000000"/>
                <w:sz w:val="24"/>
              </w:rPr>
              <w:t>实验学时</w:t>
            </w:r>
          </w:p>
        </w:tc>
        <w:tc>
          <w:tcPr>
            <w:tcW w:w="2067" w:type="dxa"/>
            <w:vAlign w:val="center"/>
          </w:tcPr>
          <w:p w:rsidR="004916D2" w:rsidRDefault="00000000">
            <w:pPr>
              <w:jc w:val="center"/>
              <w:rPr>
                <w:rFonts w:ascii="仿宋" w:eastAsia="仿宋" w:hAnsi="仿宋" w:hint="eastAsia"/>
                <w:color w:val="000000"/>
                <w:sz w:val="24"/>
              </w:rPr>
            </w:pPr>
            <w:r>
              <w:rPr>
                <w:rFonts w:ascii="仿宋" w:eastAsia="仿宋" w:hAnsi="仿宋" w:hint="eastAsia"/>
                <w:color w:val="000000"/>
                <w:sz w:val="24"/>
              </w:rPr>
              <w:t>0</w:t>
            </w:r>
          </w:p>
        </w:tc>
      </w:tr>
      <w:tr w:rsidR="004916D2">
        <w:trPr>
          <w:trHeight w:val="454"/>
          <w:jc w:val="center"/>
        </w:trPr>
        <w:tc>
          <w:tcPr>
            <w:tcW w:w="1951" w:type="dxa"/>
            <w:vAlign w:val="center"/>
          </w:tcPr>
          <w:p w:rsidR="004916D2" w:rsidRDefault="00000000">
            <w:pPr>
              <w:jc w:val="center"/>
              <w:rPr>
                <w:rFonts w:ascii="仿宋" w:eastAsia="仿宋" w:hAnsi="仿宋" w:hint="eastAsia"/>
                <w:b/>
                <w:color w:val="000000"/>
                <w:sz w:val="24"/>
              </w:rPr>
            </w:pPr>
            <w:r>
              <w:rPr>
                <w:rFonts w:ascii="仿宋" w:eastAsia="仿宋" w:hAnsi="仿宋" w:hint="eastAsia"/>
                <w:b/>
                <w:color w:val="000000"/>
                <w:sz w:val="24"/>
              </w:rPr>
              <w:t>上机学时</w:t>
            </w:r>
          </w:p>
        </w:tc>
        <w:tc>
          <w:tcPr>
            <w:tcW w:w="2592" w:type="dxa"/>
            <w:vAlign w:val="center"/>
          </w:tcPr>
          <w:p w:rsidR="004916D2" w:rsidRDefault="00000000">
            <w:pPr>
              <w:jc w:val="center"/>
              <w:rPr>
                <w:rFonts w:ascii="仿宋" w:eastAsia="仿宋" w:hAnsi="仿宋" w:hint="eastAsia"/>
                <w:color w:val="000000"/>
                <w:sz w:val="24"/>
              </w:rPr>
            </w:pPr>
            <w:r>
              <w:rPr>
                <w:rFonts w:ascii="仿宋" w:eastAsia="仿宋" w:hAnsi="仿宋" w:hint="eastAsia"/>
                <w:color w:val="000000"/>
                <w:sz w:val="24"/>
              </w:rPr>
              <w:t>16</w:t>
            </w:r>
          </w:p>
        </w:tc>
        <w:tc>
          <w:tcPr>
            <w:tcW w:w="1693" w:type="dxa"/>
            <w:gridSpan w:val="2"/>
            <w:vAlign w:val="center"/>
          </w:tcPr>
          <w:p w:rsidR="004916D2" w:rsidRDefault="00000000">
            <w:pPr>
              <w:jc w:val="center"/>
              <w:rPr>
                <w:rFonts w:ascii="仿宋" w:eastAsia="仿宋" w:hAnsi="仿宋" w:hint="eastAsia"/>
                <w:b/>
                <w:color w:val="000000"/>
                <w:sz w:val="24"/>
              </w:rPr>
            </w:pPr>
            <w:r>
              <w:rPr>
                <w:rFonts w:ascii="仿宋" w:eastAsia="仿宋" w:hAnsi="仿宋" w:hint="eastAsia"/>
                <w:b/>
                <w:color w:val="000000"/>
                <w:sz w:val="24"/>
              </w:rPr>
              <w:t>其他实践学时</w:t>
            </w:r>
          </w:p>
        </w:tc>
        <w:tc>
          <w:tcPr>
            <w:tcW w:w="2067" w:type="dxa"/>
            <w:vAlign w:val="center"/>
          </w:tcPr>
          <w:p w:rsidR="004916D2" w:rsidRDefault="00000000">
            <w:pPr>
              <w:jc w:val="center"/>
              <w:rPr>
                <w:rFonts w:ascii="仿宋" w:eastAsia="仿宋" w:hAnsi="仿宋" w:hint="eastAsia"/>
                <w:color w:val="000000"/>
                <w:sz w:val="24"/>
              </w:rPr>
            </w:pPr>
            <w:r>
              <w:rPr>
                <w:rFonts w:ascii="仿宋" w:eastAsia="仿宋" w:hAnsi="仿宋" w:hint="eastAsia"/>
                <w:color w:val="000000"/>
                <w:sz w:val="24"/>
              </w:rPr>
              <w:t>0</w:t>
            </w:r>
          </w:p>
        </w:tc>
      </w:tr>
      <w:tr w:rsidR="004916D2">
        <w:trPr>
          <w:trHeight w:val="454"/>
          <w:jc w:val="center"/>
        </w:trPr>
        <w:tc>
          <w:tcPr>
            <w:tcW w:w="1951" w:type="dxa"/>
            <w:vAlign w:val="center"/>
          </w:tcPr>
          <w:p w:rsidR="004916D2" w:rsidRDefault="00000000">
            <w:pPr>
              <w:jc w:val="center"/>
              <w:rPr>
                <w:rFonts w:ascii="仿宋" w:eastAsia="仿宋" w:hAnsi="仿宋" w:hint="eastAsia"/>
                <w:b/>
                <w:color w:val="000000"/>
                <w:sz w:val="24"/>
              </w:rPr>
            </w:pPr>
            <w:r>
              <w:rPr>
                <w:rFonts w:ascii="仿宋" w:eastAsia="仿宋" w:hAnsi="仿宋"/>
                <w:b/>
                <w:color w:val="000000"/>
                <w:sz w:val="24"/>
              </w:rPr>
              <w:t>先修课程</w:t>
            </w:r>
          </w:p>
        </w:tc>
        <w:tc>
          <w:tcPr>
            <w:tcW w:w="6352" w:type="dxa"/>
            <w:gridSpan w:val="4"/>
            <w:vAlign w:val="center"/>
          </w:tcPr>
          <w:p w:rsidR="004916D2" w:rsidRDefault="00000000">
            <w:pPr>
              <w:jc w:val="center"/>
              <w:rPr>
                <w:rFonts w:ascii="仿宋" w:eastAsia="仿宋" w:hAnsi="仿宋" w:hint="eastAsia"/>
                <w:color w:val="000000"/>
                <w:sz w:val="24"/>
              </w:rPr>
            </w:pPr>
            <w:r>
              <w:rPr>
                <w:rFonts w:ascii="仿宋" w:eastAsia="仿宋" w:hAnsi="仿宋" w:hint="eastAsia"/>
                <w:color w:val="000000"/>
                <w:sz w:val="24"/>
              </w:rPr>
              <w:t>Python程序设计，线性代数，高等数学，概率论</w:t>
            </w:r>
          </w:p>
        </w:tc>
      </w:tr>
    </w:tbl>
    <w:p w:rsidR="004916D2"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Pr>
          <w:rFonts w:eastAsia="黑体"/>
          <w:color w:val="000000"/>
          <w:sz w:val="28"/>
          <w:szCs w:val="28"/>
        </w:rPr>
        <w:t>课程简介</w:t>
      </w:r>
    </w:p>
    <w:p w:rsidR="004916D2" w:rsidRDefault="00000000">
      <w:pPr>
        <w:tabs>
          <w:tab w:val="left" w:pos="-5670"/>
          <w:tab w:val="left" w:pos="-5245"/>
          <w:tab w:val="left" w:pos="1134"/>
        </w:tabs>
        <w:spacing w:beforeLines="50" w:before="156" w:afterLines="50" w:after="156" w:line="360" w:lineRule="auto"/>
        <w:ind w:firstLineChars="200" w:firstLine="480"/>
        <w:rPr>
          <w:rFonts w:eastAsia="黑体"/>
          <w:color w:val="000000"/>
          <w:sz w:val="28"/>
          <w:szCs w:val="28"/>
        </w:rPr>
      </w:pPr>
      <w:r>
        <w:rPr>
          <w:rFonts w:ascii="仿宋" w:eastAsia="仿宋" w:hAnsi="仿宋" w:hint="eastAsia"/>
          <w:sz w:val="24"/>
        </w:rPr>
        <w:t>《数据挖掘技术与应用》是面向IT类专业本科生开设的选修课程。本课程主要讲授数据仓库基本定义，概念，数据挖掘的基本概念，原理、方法和技术，具体包括：数据的预处理、分类预测、关联挖掘，聚类分析等内容。通过学习，使学生理解数据挖掘的基本流程，掌握数据挖掘的基本理论和技术，熟悉数据挖掘成果的表达；掌握数据挖掘的基本方法，能熟练地应用数据挖掘技术对现实数据进行有效的分析，能够结合开发工具从大量统计数据中获取有价值的信息。</w:t>
      </w:r>
      <w:r>
        <w:rPr>
          <w:rFonts w:eastAsia="黑体" w:hint="eastAsia"/>
          <w:color w:val="000000"/>
          <w:sz w:val="28"/>
          <w:szCs w:val="28"/>
        </w:rPr>
        <w:t>三、</w:t>
      </w:r>
      <w:r>
        <w:rPr>
          <w:rFonts w:eastAsia="黑体"/>
          <w:color w:val="000000"/>
          <w:sz w:val="28"/>
          <w:szCs w:val="28"/>
        </w:rPr>
        <w:t>课程目标</w:t>
      </w:r>
      <w:r>
        <w:rPr>
          <w:rFonts w:eastAsia="黑体" w:hint="eastAsia"/>
          <w:color w:val="000000"/>
          <w:sz w:val="28"/>
          <w:szCs w:val="28"/>
        </w:rPr>
        <w:t>及对毕业要求的支撑</w:t>
      </w:r>
    </w:p>
    <w:p w:rsidR="004916D2" w:rsidRDefault="00000000">
      <w:pPr>
        <w:snapToGrid w:val="0"/>
        <w:spacing w:line="360" w:lineRule="auto"/>
        <w:ind w:firstLineChars="200" w:firstLine="482"/>
        <w:rPr>
          <w:rFonts w:ascii="仿宋" w:eastAsia="仿宋" w:hAnsi="仿宋" w:hint="eastAsia"/>
          <w:b/>
          <w:bCs/>
          <w:sz w:val="24"/>
        </w:rPr>
      </w:pPr>
      <w:r>
        <w:rPr>
          <w:rFonts w:ascii="仿宋" w:eastAsia="仿宋" w:hAnsi="仿宋" w:hint="eastAsia"/>
          <w:b/>
          <w:bCs/>
          <w:sz w:val="24"/>
        </w:rPr>
        <w:t>（一）课程目标</w:t>
      </w:r>
    </w:p>
    <w:p w:rsidR="004916D2" w:rsidRDefault="00000000">
      <w:pPr>
        <w:spacing w:line="360" w:lineRule="auto"/>
        <w:ind w:firstLineChars="200" w:firstLine="480"/>
        <w:rPr>
          <w:rFonts w:ascii="仿宋" w:eastAsia="仿宋" w:hAnsi="仿宋" w:hint="eastAsia"/>
          <w:bCs/>
          <w:color w:val="000000"/>
          <w:sz w:val="24"/>
        </w:rPr>
      </w:pPr>
      <w:r>
        <w:rPr>
          <w:rFonts w:ascii="仿宋" w:eastAsia="仿宋" w:hAnsi="仿宋" w:hint="eastAsia"/>
          <w:bCs/>
          <w:color w:val="000000"/>
          <w:sz w:val="24"/>
        </w:rPr>
        <w:t>数据挖掘是高级数据处理和分析技术。通过本课程学习，使学生了解数据挖掘这种现代数据分析和知识挖掘方法的思想与技术，了解数据挖掘的基本理论，掌握重要的数据挖掘方法，培养爱国爱党情怀。通过本课程系统学习，达到以下四个目标。</w:t>
      </w:r>
    </w:p>
    <w:p w:rsidR="004916D2" w:rsidRDefault="00000000">
      <w:pPr>
        <w:spacing w:line="360" w:lineRule="auto"/>
        <w:ind w:firstLineChars="200" w:firstLine="482"/>
        <w:rPr>
          <w:rFonts w:ascii="仿宋" w:eastAsia="仿宋" w:hAnsi="仿宋" w:hint="eastAsia"/>
          <w:bCs/>
          <w:color w:val="000000"/>
          <w:sz w:val="24"/>
        </w:rPr>
      </w:pPr>
      <w:r>
        <w:rPr>
          <w:rFonts w:ascii="仿宋" w:eastAsia="仿宋" w:hAnsi="仿宋" w:hint="eastAsia"/>
          <w:b/>
          <w:color w:val="000000"/>
          <w:sz w:val="24"/>
        </w:rPr>
        <w:t>课程目标</w:t>
      </w:r>
      <w:r>
        <w:rPr>
          <w:rFonts w:ascii="仿宋" w:eastAsia="仿宋" w:hAnsi="仿宋"/>
          <w:b/>
          <w:color w:val="000000"/>
          <w:sz w:val="24"/>
        </w:rPr>
        <w:t xml:space="preserve">1 </w:t>
      </w:r>
      <w:r>
        <w:rPr>
          <w:rFonts w:ascii="仿宋" w:eastAsia="仿宋" w:hAnsi="仿宋" w:hint="eastAsia"/>
          <w:bCs/>
          <w:color w:val="000000"/>
          <w:sz w:val="24"/>
        </w:rPr>
        <w:t>：了解数据挖掘技术的主要应用及当前的研究热点问题，了解数据挖掘技术的发展方向。</w:t>
      </w:r>
    </w:p>
    <w:p w:rsidR="004916D2" w:rsidRDefault="00000000">
      <w:pPr>
        <w:spacing w:line="360" w:lineRule="auto"/>
        <w:ind w:firstLineChars="200" w:firstLine="482"/>
        <w:rPr>
          <w:rFonts w:ascii="仿宋" w:eastAsia="仿宋" w:hAnsi="仿宋" w:hint="eastAsia"/>
          <w:bCs/>
          <w:sz w:val="24"/>
        </w:rPr>
      </w:pPr>
      <w:r>
        <w:rPr>
          <w:rFonts w:ascii="仿宋" w:eastAsia="仿宋" w:hAnsi="仿宋" w:hint="eastAsia"/>
          <w:b/>
          <w:color w:val="000000"/>
          <w:sz w:val="24"/>
        </w:rPr>
        <w:t>课程目标2：</w:t>
      </w:r>
      <w:r>
        <w:rPr>
          <w:rFonts w:ascii="仿宋" w:eastAsia="仿宋" w:hAnsi="仿宋" w:hint="eastAsia"/>
          <w:bCs/>
          <w:sz w:val="24"/>
        </w:rPr>
        <w:t>能够导入、输出各种类型的数据，并对数据进行描述统计知识。</w:t>
      </w:r>
    </w:p>
    <w:p w:rsidR="004916D2" w:rsidRDefault="00000000">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lastRenderedPageBreak/>
        <w:t>课程目标</w:t>
      </w:r>
      <w:r>
        <w:rPr>
          <w:rFonts w:ascii="仿宋" w:eastAsia="仿宋" w:hAnsi="仿宋"/>
          <w:b/>
          <w:color w:val="000000"/>
          <w:sz w:val="24"/>
        </w:rPr>
        <w:t>3</w:t>
      </w:r>
      <w:r>
        <w:rPr>
          <w:rFonts w:ascii="仿宋" w:eastAsia="仿宋" w:hAnsi="仿宋" w:hint="eastAsia"/>
          <w:b/>
          <w:color w:val="000000"/>
          <w:sz w:val="24"/>
        </w:rPr>
        <w:t>：</w:t>
      </w:r>
      <w:r>
        <w:rPr>
          <w:rFonts w:ascii="仿宋" w:eastAsia="仿宋" w:hAnsi="仿宋" w:hint="eastAsia"/>
          <w:bCs/>
          <w:color w:val="000000"/>
          <w:sz w:val="24"/>
        </w:rPr>
        <w:t>能够对数据进行聚类分析、分类分析、关联分析并评估。</w:t>
      </w:r>
    </w:p>
    <w:p w:rsidR="004916D2" w:rsidRDefault="00000000">
      <w:pPr>
        <w:spacing w:line="360" w:lineRule="auto"/>
        <w:ind w:firstLineChars="200" w:firstLine="482"/>
        <w:rPr>
          <w:rFonts w:ascii="仿宋" w:eastAsia="仿宋" w:hAnsi="仿宋" w:hint="eastAsia"/>
          <w:bCs/>
          <w:color w:val="000000"/>
          <w:sz w:val="24"/>
        </w:rPr>
      </w:pPr>
      <w:r>
        <w:rPr>
          <w:rFonts w:ascii="仿宋" w:eastAsia="仿宋" w:hAnsi="仿宋" w:hint="eastAsia"/>
          <w:b/>
          <w:sz w:val="24"/>
        </w:rPr>
        <w:t>课程目标4</w:t>
      </w:r>
      <w:r>
        <w:rPr>
          <w:rFonts w:ascii="仿宋" w:eastAsia="仿宋" w:hAnsi="仿宋" w:hint="eastAsia"/>
          <w:bCs/>
          <w:sz w:val="24"/>
        </w:rPr>
        <w:t>：</w:t>
      </w:r>
      <w:r>
        <w:rPr>
          <w:rFonts w:ascii="仿宋" w:eastAsia="仿宋" w:hAnsi="仿宋" w:hint="eastAsia"/>
          <w:bCs/>
          <w:color w:val="000000"/>
          <w:sz w:val="24"/>
        </w:rPr>
        <w:t>能针对个人和职业的发展需求，追踪数据科学与大数据技术相关领域的发展动态，不断更新知识和技能，适应时代发展。</w:t>
      </w:r>
    </w:p>
    <w:p w:rsidR="004916D2" w:rsidRDefault="004916D2">
      <w:pPr>
        <w:snapToGrid w:val="0"/>
        <w:spacing w:line="360" w:lineRule="auto"/>
        <w:ind w:firstLineChars="200" w:firstLine="482"/>
        <w:rPr>
          <w:rFonts w:ascii="仿宋" w:eastAsia="仿宋" w:hAnsi="仿宋" w:hint="eastAsia"/>
          <w:b/>
          <w:bCs/>
          <w:sz w:val="24"/>
        </w:rPr>
      </w:pPr>
    </w:p>
    <w:p w:rsidR="004916D2" w:rsidRDefault="00000000">
      <w:pPr>
        <w:snapToGrid w:val="0"/>
        <w:spacing w:line="360" w:lineRule="auto"/>
        <w:ind w:firstLineChars="200" w:firstLine="482"/>
        <w:rPr>
          <w:rFonts w:ascii="仿宋" w:eastAsia="仿宋" w:hAnsi="仿宋" w:hint="eastAsia"/>
          <w:b/>
          <w:bCs/>
          <w:sz w:val="24"/>
        </w:rPr>
      </w:pPr>
      <w:r>
        <w:rPr>
          <w:rFonts w:ascii="仿宋" w:eastAsia="仿宋" w:hAnsi="仿宋" w:hint="eastAsia"/>
          <w:b/>
          <w:bCs/>
          <w:sz w:val="24"/>
        </w:rPr>
        <w:t>（二）课程目标对毕业要求的支撑</w:t>
      </w:r>
    </w:p>
    <w:tbl>
      <w:tblPr>
        <w:tblW w:w="5000" w:type="pct"/>
        <w:jc w:val="center"/>
        <w:tblLook w:val="04A0" w:firstRow="1" w:lastRow="0" w:firstColumn="1" w:lastColumn="0" w:noHBand="0" w:noVBand="1"/>
      </w:tblPr>
      <w:tblGrid>
        <w:gridCol w:w="2452"/>
        <w:gridCol w:w="2345"/>
        <w:gridCol w:w="2072"/>
        <w:gridCol w:w="1427"/>
      </w:tblGrid>
      <w:tr w:rsidR="004916D2">
        <w:trPr>
          <w:trHeight w:val="510"/>
          <w:jc w:val="center"/>
        </w:trPr>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rsidR="004916D2" w:rsidRDefault="00000000">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4916D2" w:rsidRDefault="00000000">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4916D2" w:rsidRDefault="00000000">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4916D2" w:rsidRDefault="00000000">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支撑强度</w:t>
            </w:r>
          </w:p>
        </w:tc>
      </w:tr>
      <w:tr w:rsidR="004916D2">
        <w:trPr>
          <w:trHeight w:val="1425"/>
          <w:jc w:val="center"/>
        </w:trPr>
        <w:tc>
          <w:tcPr>
            <w:tcW w:w="1477" w:type="pct"/>
            <w:tcBorders>
              <w:top w:val="single" w:sz="4" w:space="0" w:color="auto"/>
              <w:left w:val="single" w:sz="4" w:space="0" w:color="auto"/>
              <w:bottom w:val="single" w:sz="4" w:space="0" w:color="auto"/>
              <w:right w:val="single" w:sz="4" w:space="0" w:color="auto"/>
            </w:tcBorders>
          </w:tcPr>
          <w:p w:rsidR="004916D2" w:rsidRDefault="00000000">
            <w:pPr>
              <w:widowControl/>
              <w:spacing w:line="276" w:lineRule="auto"/>
              <w:jc w:val="left"/>
              <w:rPr>
                <w:rFonts w:ascii="仿宋" w:eastAsia="仿宋" w:hAnsi="仿宋" w:hint="eastAsia"/>
                <w:color w:val="0070C0"/>
                <w:kern w:val="0"/>
                <w:sz w:val="24"/>
              </w:rPr>
            </w:pPr>
            <w:r>
              <w:rPr>
                <w:rFonts w:ascii="仿宋" w:eastAsia="仿宋" w:hAnsi="仿宋" w:hint="eastAsia"/>
                <w:b/>
                <w:bCs/>
                <w:sz w:val="24"/>
              </w:rPr>
              <w:t>毕业要求1：</w:t>
            </w:r>
            <w:r>
              <w:rPr>
                <w:rFonts w:ascii="仿宋" w:eastAsia="仿宋" w:hAnsi="仿宋" w:hint="eastAsia"/>
                <w:sz w:val="24"/>
              </w:rPr>
              <w:t>工程知识：能够将数理知识、工程基础和专业知识用于解决复杂工程问题。</w:t>
            </w:r>
          </w:p>
        </w:tc>
        <w:tc>
          <w:tcPr>
            <w:tcW w:w="1413" w:type="pct"/>
            <w:tcBorders>
              <w:top w:val="single" w:sz="4" w:space="0" w:color="auto"/>
              <w:left w:val="nil"/>
              <w:bottom w:val="single" w:sz="4" w:space="0" w:color="auto"/>
              <w:right w:val="single" w:sz="4" w:space="0" w:color="auto"/>
            </w:tcBorders>
          </w:tcPr>
          <w:p w:rsidR="004916D2" w:rsidRDefault="00000000">
            <w:pPr>
              <w:spacing w:line="276" w:lineRule="auto"/>
              <w:rPr>
                <w:rFonts w:ascii="仿宋" w:eastAsia="仿宋" w:hAnsi="仿宋" w:hint="eastAsia"/>
                <w:color w:val="0070C0"/>
                <w:sz w:val="24"/>
              </w:rPr>
            </w:pPr>
            <w:r>
              <w:rPr>
                <w:rFonts w:ascii="仿宋" w:eastAsia="仿宋" w:hAnsi="仿宋"/>
                <w:b/>
                <w:bCs/>
                <w:sz w:val="24"/>
              </w:rPr>
              <w:t>观测点1-</w:t>
            </w:r>
            <w:r>
              <w:rPr>
                <w:rFonts w:ascii="仿宋" w:eastAsia="仿宋" w:hAnsi="仿宋" w:hint="eastAsia"/>
                <w:b/>
                <w:bCs/>
                <w:sz w:val="24"/>
              </w:rPr>
              <w:t>4：</w:t>
            </w:r>
            <w:r>
              <w:rPr>
                <w:rFonts w:ascii="仿宋" w:eastAsia="仿宋" w:hAnsi="仿宋" w:hint="eastAsia"/>
                <w:sz w:val="24"/>
              </w:rPr>
              <w:t>1具备数学及自然科学知识，并能将其应用于数据管理问题的恰当表述。2能够针对具体的数据科学与大数据工程问题选择或建立模型并求解。3能够将数据科学与大数据工程相关知识和数学模型和自然科学方法用于问题推演、分析大数据领域内的专业工程问题；4能够将数据科学与大数据工程相关知识和数学模型和自然科学方法用于大数据专业工程问题解决方案的比较综合。</w:t>
            </w:r>
          </w:p>
        </w:tc>
        <w:tc>
          <w:tcPr>
            <w:tcW w:w="1249" w:type="pct"/>
            <w:tcBorders>
              <w:top w:val="single" w:sz="4" w:space="0" w:color="auto"/>
              <w:left w:val="nil"/>
              <w:bottom w:val="single" w:sz="4" w:space="0" w:color="auto"/>
              <w:right w:val="single" w:sz="4" w:space="0" w:color="auto"/>
            </w:tcBorders>
            <w:vAlign w:val="center"/>
          </w:tcPr>
          <w:p w:rsidR="004916D2" w:rsidRDefault="00000000">
            <w:pPr>
              <w:spacing w:line="276" w:lineRule="auto"/>
              <w:rPr>
                <w:rFonts w:ascii="仿宋" w:eastAsia="仿宋" w:hAnsi="仿宋" w:hint="eastAsia"/>
                <w:color w:val="000000"/>
                <w:sz w:val="24"/>
              </w:rPr>
            </w:pPr>
            <w:r>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rsidR="004916D2" w:rsidRDefault="00000000">
            <w:pPr>
              <w:spacing w:line="276" w:lineRule="auto"/>
              <w:ind w:firstLineChars="200" w:firstLine="480"/>
              <w:rPr>
                <w:rFonts w:ascii="仿宋" w:eastAsia="仿宋" w:hAnsi="仿宋" w:hint="eastAsia"/>
                <w:color w:val="000000"/>
                <w:sz w:val="24"/>
              </w:rPr>
            </w:pPr>
            <w:r>
              <w:rPr>
                <w:rFonts w:ascii="仿宋" w:eastAsia="仿宋" w:hAnsi="仿宋" w:hint="eastAsia"/>
                <w:color w:val="000000"/>
                <w:sz w:val="24"/>
              </w:rPr>
              <w:t>√H</w:t>
            </w:r>
          </w:p>
          <w:p w:rsidR="004916D2"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M</w:t>
            </w:r>
          </w:p>
          <w:p w:rsidR="004916D2"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L</w:t>
            </w:r>
          </w:p>
        </w:tc>
      </w:tr>
      <w:tr w:rsidR="004916D2">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4916D2" w:rsidRDefault="00000000">
            <w:pPr>
              <w:widowControl/>
              <w:spacing w:line="276" w:lineRule="auto"/>
              <w:jc w:val="center"/>
              <w:rPr>
                <w:rFonts w:ascii="仿宋" w:eastAsia="仿宋" w:hAnsi="仿宋" w:hint="eastAsia"/>
                <w:b/>
                <w:bCs/>
                <w:color w:val="000000"/>
                <w:kern w:val="0"/>
                <w:sz w:val="24"/>
              </w:rPr>
            </w:pPr>
            <w:r>
              <w:rPr>
                <w:rFonts w:ascii="仿宋" w:eastAsia="仿宋" w:hAnsi="仿宋" w:hint="eastAsia"/>
                <w:b/>
                <w:bCs/>
                <w:color w:val="000000"/>
                <w:kern w:val="0"/>
                <w:sz w:val="24"/>
              </w:rPr>
              <w:t>毕业要求2：</w:t>
            </w:r>
            <w:r>
              <w:rPr>
                <w:rFonts w:ascii="仿宋" w:eastAsia="仿宋" w:hAnsi="仿宋" w:hint="eastAsia"/>
                <w:kern w:val="0"/>
                <w:sz w:val="24"/>
              </w:rPr>
              <w:t>问题分析：能够应用数学、自然科学和工程科学的基本原理，识别、表达、并通过文献研究分析数字科学领域复杂工程问题，以获得有效结论。</w:t>
            </w:r>
          </w:p>
        </w:tc>
        <w:tc>
          <w:tcPr>
            <w:tcW w:w="1413" w:type="pct"/>
            <w:tcBorders>
              <w:top w:val="single" w:sz="4" w:space="0" w:color="auto"/>
              <w:left w:val="nil"/>
              <w:bottom w:val="single" w:sz="4" w:space="0" w:color="auto"/>
              <w:right w:val="single" w:sz="4" w:space="0" w:color="auto"/>
            </w:tcBorders>
            <w:vAlign w:val="center"/>
          </w:tcPr>
          <w:p w:rsidR="004916D2" w:rsidRDefault="00000000">
            <w:pPr>
              <w:spacing w:line="276" w:lineRule="auto"/>
              <w:rPr>
                <w:rFonts w:ascii="仿宋" w:eastAsia="仿宋" w:hAnsi="仿宋" w:hint="eastAsia"/>
                <w:b/>
                <w:bCs/>
                <w:color w:val="000000"/>
                <w:sz w:val="24"/>
              </w:rPr>
            </w:pPr>
            <w:r>
              <w:rPr>
                <w:rFonts w:ascii="仿宋" w:eastAsia="仿宋" w:hAnsi="仿宋" w:hint="eastAsia"/>
                <w:b/>
                <w:bCs/>
                <w:color w:val="000000"/>
                <w:sz w:val="24"/>
              </w:rPr>
              <w:t>观测点1-4：</w:t>
            </w:r>
            <w:r>
              <w:rPr>
                <w:rFonts w:ascii="仿宋" w:eastAsia="仿宋" w:hAnsi="仿宋" w:hint="eastAsia"/>
                <w:color w:val="000000"/>
                <w:sz w:val="24"/>
              </w:rPr>
              <w:t>1能够应用数学、自然科学原理，识别和判断</w:t>
            </w:r>
            <w:proofErr w:type="gramStart"/>
            <w:r>
              <w:rPr>
                <w:rFonts w:ascii="仿宋" w:eastAsia="仿宋" w:hAnsi="仿宋" w:hint="eastAsia"/>
                <w:color w:val="000000"/>
                <w:sz w:val="24"/>
              </w:rPr>
              <w:t>复杂大</w:t>
            </w:r>
            <w:proofErr w:type="gramEnd"/>
            <w:r>
              <w:rPr>
                <w:rFonts w:ascii="仿宋" w:eastAsia="仿宋" w:hAnsi="仿宋" w:hint="eastAsia"/>
                <w:color w:val="000000"/>
                <w:sz w:val="24"/>
              </w:rPr>
              <w:t>数据问题关键环节；2能够基于数据科学与大数据工程的基本原理和数学模型、自然科学方法正确表达</w:t>
            </w:r>
            <w:proofErr w:type="gramStart"/>
            <w:r>
              <w:rPr>
                <w:rFonts w:ascii="仿宋" w:eastAsia="仿宋" w:hAnsi="仿宋" w:hint="eastAsia"/>
                <w:color w:val="000000"/>
                <w:sz w:val="24"/>
              </w:rPr>
              <w:t>复杂大</w:t>
            </w:r>
            <w:proofErr w:type="gramEnd"/>
            <w:r>
              <w:rPr>
                <w:rFonts w:ascii="仿宋" w:eastAsia="仿宋" w:hAnsi="仿宋" w:hint="eastAsia"/>
                <w:color w:val="000000"/>
                <w:sz w:val="24"/>
              </w:rPr>
              <w:lastRenderedPageBreak/>
              <w:t>数据问题；3能够针对复杂数据科学与大数据问题开展文献检索和资料查询，并认识到解决有多种方案可以选择，会通过文献研究寻求可替代的解决方案；4 能够运用基本原理，借助文献研究，分析大数据的影响因素，获得有效结论。</w:t>
            </w:r>
          </w:p>
        </w:tc>
        <w:tc>
          <w:tcPr>
            <w:tcW w:w="1249" w:type="pct"/>
            <w:tcBorders>
              <w:top w:val="single" w:sz="4" w:space="0" w:color="auto"/>
              <w:left w:val="nil"/>
              <w:bottom w:val="single" w:sz="4" w:space="0" w:color="auto"/>
              <w:right w:val="single" w:sz="4" w:space="0" w:color="auto"/>
            </w:tcBorders>
            <w:vAlign w:val="center"/>
          </w:tcPr>
          <w:p w:rsidR="004916D2" w:rsidRDefault="00000000">
            <w:pPr>
              <w:spacing w:line="276" w:lineRule="auto"/>
              <w:rPr>
                <w:rFonts w:ascii="仿宋" w:eastAsia="仿宋" w:hAnsi="仿宋" w:hint="eastAsia"/>
                <w:color w:val="000000"/>
                <w:sz w:val="24"/>
              </w:rPr>
            </w:pPr>
            <w:r>
              <w:rPr>
                <w:rFonts w:ascii="仿宋" w:eastAsia="仿宋" w:hAnsi="仿宋" w:hint="eastAsia"/>
                <w:color w:val="000000"/>
                <w:kern w:val="0"/>
                <w:sz w:val="24"/>
              </w:rPr>
              <w:lastRenderedPageBreak/>
              <w:t>课程目标</w:t>
            </w:r>
            <w:r>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tcPr>
          <w:p w:rsidR="004916D2" w:rsidRDefault="00000000">
            <w:pPr>
              <w:spacing w:line="276" w:lineRule="auto"/>
              <w:ind w:firstLineChars="200" w:firstLine="480"/>
              <w:rPr>
                <w:rFonts w:ascii="仿宋" w:eastAsia="仿宋" w:hAnsi="仿宋" w:hint="eastAsia"/>
                <w:color w:val="000000"/>
                <w:sz w:val="24"/>
              </w:rPr>
            </w:pPr>
            <w:r>
              <w:rPr>
                <w:rFonts w:ascii="仿宋" w:eastAsia="仿宋" w:hAnsi="仿宋" w:hint="eastAsia"/>
                <w:color w:val="000000"/>
                <w:sz w:val="24"/>
              </w:rPr>
              <w:t>√H</w:t>
            </w:r>
          </w:p>
          <w:p w:rsidR="004916D2"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M</w:t>
            </w:r>
          </w:p>
          <w:p w:rsidR="004916D2"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L</w:t>
            </w:r>
          </w:p>
        </w:tc>
      </w:tr>
      <w:tr w:rsidR="004916D2">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4916D2" w:rsidRDefault="00000000">
            <w:pPr>
              <w:widowControl/>
              <w:spacing w:line="276" w:lineRule="auto"/>
              <w:jc w:val="center"/>
              <w:rPr>
                <w:rFonts w:ascii="仿宋" w:eastAsia="仿宋" w:hAnsi="仿宋" w:hint="eastAsia"/>
                <w:color w:val="000000"/>
                <w:kern w:val="0"/>
                <w:sz w:val="24"/>
              </w:rPr>
            </w:pPr>
            <w:r>
              <w:rPr>
                <w:rFonts w:ascii="仿宋" w:eastAsia="仿宋" w:hAnsi="仿宋" w:hint="eastAsia"/>
                <w:b/>
                <w:bCs/>
                <w:color w:val="000000"/>
                <w:kern w:val="0"/>
                <w:sz w:val="24"/>
              </w:rPr>
              <w:t>毕业要求4：</w:t>
            </w:r>
            <w:r>
              <w:rPr>
                <w:rFonts w:ascii="仿宋" w:eastAsia="仿宋" w:hAnsi="仿宋" w:hint="eastAsia"/>
                <w:color w:val="000000"/>
                <w:kern w:val="0"/>
                <w:sz w:val="24"/>
              </w:rPr>
              <w:t>研究：能够基于科学原理并采用科学方法对数据管理复杂工程问题进行研究，包括设计实验、分析与解释数据、并通过信息综合得到合理有效的结论。</w:t>
            </w:r>
          </w:p>
        </w:tc>
        <w:tc>
          <w:tcPr>
            <w:tcW w:w="1413" w:type="pct"/>
            <w:tcBorders>
              <w:top w:val="single" w:sz="4" w:space="0" w:color="auto"/>
              <w:left w:val="nil"/>
              <w:bottom w:val="single" w:sz="4" w:space="0" w:color="auto"/>
              <w:right w:val="single" w:sz="4" w:space="0" w:color="auto"/>
            </w:tcBorders>
            <w:vAlign w:val="center"/>
          </w:tcPr>
          <w:p w:rsidR="004916D2" w:rsidRDefault="00000000">
            <w:pPr>
              <w:spacing w:line="276" w:lineRule="auto"/>
              <w:rPr>
                <w:rFonts w:ascii="仿宋" w:eastAsia="仿宋" w:hAnsi="仿宋" w:hint="eastAsia"/>
                <w:color w:val="000000"/>
                <w:sz w:val="24"/>
              </w:rPr>
            </w:pPr>
            <w:r>
              <w:rPr>
                <w:rFonts w:ascii="仿宋" w:eastAsia="仿宋" w:hAnsi="仿宋" w:hint="eastAsia"/>
                <w:b/>
                <w:bCs/>
                <w:color w:val="000000"/>
                <w:sz w:val="24"/>
              </w:rPr>
              <w:t>观测点1-4：</w:t>
            </w:r>
            <w:r>
              <w:rPr>
                <w:rFonts w:ascii="仿宋" w:eastAsia="仿宋" w:hAnsi="仿宋" w:hint="eastAsia"/>
                <w:color w:val="000000"/>
                <w:sz w:val="24"/>
              </w:rPr>
              <w:t>1能够基于科学原理并采用方法，通过文献研究调和相关方法，调研和分析</w:t>
            </w:r>
            <w:proofErr w:type="gramStart"/>
            <w:r>
              <w:rPr>
                <w:rFonts w:ascii="仿宋" w:eastAsia="仿宋" w:hAnsi="仿宋" w:hint="eastAsia"/>
                <w:color w:val="000000"/>
                <w:sz w:val="24"/>
              </w:rPr>
              <w:t>复杂大</w:t>
            </w:r>
            <w:proofErr w:type="gramEnd"/>
            <w:r>
              <w:rPr>
                <w:rFonts w:ascii="仿宋" w:eastAsia="仿宋" w:hAnsi="仿宋" w:hint="eastAsia"/>
                <w:color w:val="000000"/>
                <w:sz w:val="24"/>
              </w:rPr>
              <w:t>数据工程问题的解决案；2能够根据</w:t>
            </w:r>
            <w:proofErr w:type="gramStart"/>
            <w:r>
              <w:rPr>
                <w:rFonts w:ascii="仿宋" w:eastAsia="仿宋" w:hAnsi="仿宋" w:hint="eastAsia"/>
                <w:color w:val="000000"/>
                <w:sz w:val="24"/>
              </w:rPr>
              <w:t>复杂大</w:t>
            </w:r>
            <w:proofErr w:type="gramEnd"/>
            <w:r>
              <w:rPr>
                <w:rFonts w:ascii="仿宋" w:eastAsia="仿宋" w:hAnsi="仿宋" w:hint="eastAsia"/>
                <w:color w:val="000000"/>
                <w:sz w:val="24"/>
              </w:rPr>
              <w:t>数据工程问题的关键特征，选择研究路线，设计实验方案；3能够根据大数据系统设计方案构建仿真实验系统，安全地开展实验，正确地采集实验数据；4能对实验结果进行分析和解释，并通过信息综合得到合理有效的结论。</w:t>
            </w:r>
          </w:p>
        </w:tc>
        <w:tc>
          <w:tcPr>
            <w:tcW w:w="1249" w:type="pct"/>
            <w:tcBorders>
              <w:top w:val="single" w:sz="4" w:space="0" w:color="auto"/>
              <w:left w:val="nil"/>
              <w:bottom w:val="single" w:sz="4" w:space="0" w:color="auto"/>
              <w:right w:val="single" w:sz="4" w:space="0" w:color="auto"/>
            </w:tcBorders>
            <w:vAlign w:val="center"/>
          </w:tcPr>
          <w:p w:rsidR="004916D2" w:rsidRDefault="00000000">
            <w:pPr>
              <w:spacing w:line="276" w:lineRule="auto"/>
              <w:rPr>
                <w:rFonts w:ascii="仿宋" w:eastAsia="仿宋" w:hAnsi="仿宋" w:hint="eastAsia"/>
                <w:color w:val="000000"/>
                <w:kern w:val="0"/>
                <w:sz w:val="24"/>
              </w:rPr>
            </w:pPr>
            <w:r>
              <w:rPr>
                <w:rFonts w:ascii="仿宋" w:eastAsia="仿宋" w:hAnsi="仿宋" w:hint="eastAsia"/>
                <w:color w:val="000000"/>
                <w:kern w:val="0"/>
                <w:sz w:val="24"/>
              </w:rPr>
              <w:t>课程目标</w:t>
            </w:r>
            <w:r>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tcPr>
          <w:p w:rsidR="004916D2" w:rsidRDefault="00000000">
            <w:pPr>
              <w:spacing w:line="276" w:lineRule="auto"/>
              <w:ind w:firstLineChars="200" w:firstLine="480"/>
              <w:rPr>
                <w:rFonts w:ascii="仿宋" w:eastAsia="仿宋" w:hAnsi="仿宋" w:hint="eastAsia"/>
                <w:color w:val="000000"/>
                <w:sz w:val="24"/>
              </w:rPr>
            </w:pPr>
            <w:r>
              <w:rPr>
                <w:rFonts w:ascii="仿宋" w:eastAsia="仿宋" w:hAnsi="仿宋" w:hint="eastAsia"/>
                <w:color w:val="000000"/>
                <w:sz w:val="24"/>
              </w:rPr>
              <w:t>√H</w:t>
            </w:r>
          </w:p>
          <w:p w:rsidR="004916D2"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M</w:t>
            </w:r>
          </w:p>
          <w:p w:rsidR="004916D2"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L</w:t>
            </w:r>
          </w:p>
        </w:tc>
      </w:tr>
      <w:tr w:rsidR="004916D2">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4916D2" w:rsidRDefault="00000000">
            <w:pPr>
              <w:widowControl/>
              <w:spacing w:line="276" w:lineRule="auto"/>
              <w:jc w:val="center"/>
              <w:rPr>
                <w:rFonts w:ascii="仿宋" w:eastAsia="仿宋" w:hAnsi="仿宋" w:hint="eastAsia"/>
                <w:color w:val="000000"/>
                <w:kern w:val="0"/>
                <w:sz w:val="24"/>
              </w:rPr>
            </w:pPr>
            <w:r>
              <w:rPr>
                <w:rFonts w:ascii="仿宋" w:eastAsia="仿宋" w:hAnsi="仿宋" w:hint="eastAsia"/>
                <w:b/>
                <w:bCs/>
                <w:color w:val="000000"/>
                <w:kern w:val="0"/>
                <w:sz w:val="24"/>
              </w:rPr>
              <w:t>毕业要求12</w:t>
            </w:r>
            <w:r>
              <w:rPr>
                <w:rFonts w:ascii="仿宋" w:eastAsia="仿宋" w:hAnsi="仿宋" w:hint="eastAsia"/>
                <w:color w:val="000000"/>
                <w:kern w:val="0"/>
                <w:sz w:val="24"/>
              </w:rPr>
              <w:t>：终身学习：具有自主学习和终身学习的意识，有不断学习和适应发展的能力。</w:t>
            </w:r>
          </w:p>
        </w:tc>
        <w:tc>
          <w:tcPr>
            <w:tcW w:w="1413" w:type="pct"/>
            <w:tcBorders>
              <w:top w:val="single" w:sz="4" w:space="0" w:color="auto"/>
              <w:left w:val="nil"/>
              <w:bottom w:val="single" w:sz="4" w:space="0" w:color="auto"/>
              <w:right w:val="single" w:sz="4" w:space="0" w:color="auto"/>
            </w:tcBorders>
            <w:vAlign w:val="center"/>
          </w:tcPr>
          <w:p w:rsidR="004916D2" w:rsidRDefault="00000000">
            <w:pPr>
              <w:spacing w:line="276" w:lineRule="auto"/>
              <w:rPr>
                <w:rFonts w:ascii="仿宋" w:eastAsia="仿宋" w:hAnsi="仿宋" w:hint="eastAsia"/>
                <w:color w:val="000000"/>
                <w:sz w:val="24"/>
              </w:rPr>
            </w:pPr>
            <w:r>
              <w:rPr>
                <w:rFonts w:ascii="仿宋" w:eastAsia="仿宋" w:hAnsi="仿宋" w:hint="eastAsia"/>
                <w:color w:val="000000"/>
                <w:kern w:val="0"/>
                <w:sz w:val="24"/>
              </w:rPr>
              <w:t>观测点1-2：1能在社会发展的大背景下，认识到自主和终身学习的必要性，掌握正确的学习方法；2具有自主学习的能</w:t>
            </w:r>
            <w:r>
              <w:rPr>
                <w:rFonts w:ascii="仿宋" w:eastAsia="仿宋" w:hAnsi="仿宋" w:hint="eastAsia"/>
                <w:color w:val="000000"/>
                <w:kern w:val="0"/>
                <w:sz w:val="24"/>
              </w:rPr>
              <w:lastRenderedPageBreak/>
              <w:t>力，包括对技术问题的理解能力，归纳总结的能力和提出问题的能力等。</w:t>
            </w:r>
          </w:p>
        </w:tc>
        <w:tc>
          <w:tcPr>
            <w:tcW w:w="1249" w:type="pct"/>
            <w:tcBorders>
              <w:top w:val="single" w:sz="4" w:space="0" w:color="auto"/>
              <w:left w:val="nil"/>
              <w:bottom w:val="single" w:sz="4" w:space="0" w:color="auto"/>
              <w:right w:val="single" w:sz="4" w:space="0" w:color="auto"/>
            </w:tcBorders>
            <w:vAlign w:val="center"/>
          </w:tcPr>
          <w:p w:rsidR="004916D2" w:rsidRDefault="00000000">
            <w:pPr>
              <w:spacing w:line="276" w:lineRule="auto"/>
              <w:rPr>
                <w:rFonts w:ascii="仿宋" w:eastAsia="仿宋" w:hAnsi="仿宋" w:hint="eastAsia"/>
                <w:color w:val="000000"/>
                <w:kern w:val="0"/>
                <w:sz w:val="24"/>
              </w:rPr>
            </w:pPr>
            <w:r>
              <w:rPr>
                <w:rFonts w:ascii="仿宋" w:eastAsia="仿宋" w:hAnsi="仿宋" w:hint="eastAsia"/>
                <w:color w:val="000000"/>
                <w:kern w:val="0"/>
                <w:sz w:val="24"/>
              </w:rPr>
              <w:lastRenderedPageBreak/>
              <w:t>课程目标4</w:t>
            </w:r>
          </w:p>
        </w:tc>
        <w:tc>
          <w:tcPr>
            <w:tcW w:w="860" w:type="pct"/>
            <w:tcBorders>
              <w:top w:val="single" w:sz="4" w:space="0" w:color="auto"/>
              <w:left w:val="nil"/>
              <w:bottom w:val="single" w:sz="4" w:space="0" w:color="auto"/>
              <w:right w:val="single" w:sz="4" w:space="0" w:color="auto"/>
            </w:tcBorders>
          </w:tcPr>
          <w:p w:rsidR="004916D2" w:rsidRDefault="00000000">
            <w:pPr>
              <w:spacing w:line="276" w:lineRule="auto"/>
              <w:ind w:firstLineChars="200" w:firstLine="480"/>
              <w:rPr>
                <w:rFonts w:ascii="仿宋" w:eastAsia="仿宋" w:hAnsi="仿宋" w:hint="eastAsia"/>
                <w:color w:val="000000"/>
                <w:sz w:val="24"/>
              </w:rPr>
            </w:pPr>
            <w:r>
              <w:rPr>
                <w:rFonts w:ascii="仿宋" w:eastAsia="仿宋" w:hAnsi="仿宋" w:hint="eastAsia"/>
                <w:color w:val="000000"/>
                <w:sz w:val="24"/>
              </w:rPr>
              <w:t>√H</w:t>
            </w:r>
          </w:p>
          <w:p w:rsidR="004916D2"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M</w:t>
            </w:r>
          </w:p>
          <w:p w:rsidR="004916D2" w:rsidRDefault="00000000">
            <w:pPr>
              <w:numPr>
                <w:ilvl w:val="0"/>
                <w:numId w:val="1"/>
              </w:numPr>
              <w:spacing w:line="276" w:lineRule="auto"/>
              <w:jc w:val="center"/>
              <w:rPr>
                <w:rFonts w:ascii="仿宋" w:eastAsia="仿宋" w:hAnsi="仿宋" w:hint="eastAsia"/>
                <w:color w:val="000000"/>
                <w:sz w:val="24"/>
              </w:rPr>
            </w:pPr>
            <w:r>
              <w:rPr>
                <w:rFonts w:ascii="仿宋" w:eastAsia="仿宋" w:hAnsi="仿宋" w:hint="eastAsia"/>
                <w:color w:val="000000"/>
                <w:sz w:val="24"/>
              </w:rPr>
              <w:t>L</w:t>
            </w:r>
          </w:p>
        </w:tc>
      </w:tr>
    </w:tbl>
    <w:p w:rsidR="004916D2" w:rsidRPr="00AD4B13" w:rsidRDefault="00000000" w:rsidP="00AD4B13">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Pr>
          <w:rFonts w:eastAsia="黑体"/>
          <w:color w:val="000000"/>
          <w:sz w:val="28"/>
          <w:szCs w:val="28"/>
        </w:rPr>
        <w:t>、</w:t>
      </w:r>
      <w:r>
        <w:rPr>
          <w:rFonts w:eastAsia="黑体" w:hint="eastAsia"/>
          <w:color w:val="000000"/>
          <w:sz w:val="28"/>
          <w:szCs w:val="28"/>
        </w:rPr>
        <w:t>课程教学内容及对课程目标的支撑</w:t>
      </w:r>
    </w:p>
    <w:tbl>
      <w:tblPr>
        <w:tblW w:w="44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
        <w:gridCol w:w="960"/>
        <w:gridCol w:w="1419"/>
        <w:gridCol w:w="566"/>
        <w:gridCol w:w="1699"/>
        <w:gridCol w:w="710"/>
        <w:gridCol w:w="795"/>
        <w:gridCol w:w="791"/>
      </w:tblGrid>
      <w:tr w:rsidR="00B33B36" w:rsidRPr="00B33B36" w:rsidTr="006D6C25">
        <w:trPr>
          <w:trHeight w:val="1666"/>
          <w:jc w:val="center"/>
        </w:trPr>
        <w:tc>
          <w:tcPr>
            <w:tcW w:w="306" w:type="pct"/>
            <w:shd w:val="clear" w:color="auto" w:fill="auto"/>
            <w:vAlign w:val="center"/>
          </w:tcPr>
          <w:p w:rsidR="00B33B36" w:rsidRPr="00B33B36" w:rsidRDefault="00B33B36" w:rsidP="00B33B36">
            <w:pPr>
              <w:suppressAutoHyphens/>
              <w:spacing w:beforeLines="50" w:before="156" w:afterLines="50" w:after="156" w:line="276" w:lineRule="auto"/>
              <w:jc w:val="center"/>
              <w:rPr>
                <w:rFonts w:eastAsia="仿宋"/>
                <w:b/>
                <w:spacing w:val="-3"/>
                <w:sz w:val="24"/>
                <w:lang w:val="en-GB"/>
              </w:rPr>
            </w:pPr>
            <w:bookmarkStart w:id="1" w:name="_Hlk175155271"/>
            <w:r w:rsidRPr="00B33B36">
              <w:rPr>
                <w:rFonts w:eastAsia="仿宋" w:hint="eastAsia"/>
                <w:b/>
                <w:spacing w:val="-3"/>
                <w:sz w:val="24"/>
                <w:lang w:val="en-GB"/>
              </w:rPr>
              <w:t>序号</w:t>
            </w:r>
          </w:p>
        </w:tc>
        <w:tc>
          <w:tcPr>
            <w:tcW w:w="649" w:type="pct"/>
            <w:shd w:val="clear" w:color="auto" w:fill="auto"/>
            <w:vAlign w:val="center"/>
          </w:tcPr>
          <w:p w:rsidR="00B33B36" w:rsidRPr="00B33B36" w:rsidRDefault="00B33B36" w:rsidP="00B33B36">
            <w:pPr>
              <w:suppressAutoHyphens/>
              <w:spacing w:beforeLines="50" w:before="156" w:afterLines="50" w:after="156" w:line="276" w:lineRule="auto"/>
              <w:jc w:val="center"/>
              <w:rPr>
                <w:rFonts w:eastAsia="仿宋"/>
                <w:b/>
                <w:spacing w:val="-3"/>
                <w:sz w:val="24"/>
                <w:lang w:val="en-GB"/>
              </w:rPr>
            </w:pPr>
            <w:r w:rsidRPr="00B33B36">
              <w:rPr>
                <w:rFonts w:eastAsia="仿宋" w:hint="eastAsia"/>
                <w:b/>
                <w:spacing w:val="-3"/>
                <w:sz w:val="24"/>
                <w:lang w:val="en-GB"/>
              </w:rPr>
              <w:t>章节</w:t>
            </w:r>
            <w:r w:rsidRPr="00B33B36">
              <w:rPr>
                <w:rFonts w:eastAsia="仿宋" w:hint="eastAsia"/>
                <w:b/>
                <w:spacing w:val="-3"/>
                <w:sz w:val="24"/>
                <w:lang w:val="en-GB"/>
              </w:rPr>
              <w:t>/</w:t>
            </w:r>
            <w:r w:rsidRPr="00B33B36">
              <w:rPr>
                <w:rFonts w:eastAsia="仿宋" w:hint="eastAsia"/>
                <w:b/>
                <w:spacing w:val="-3"/>
                <w:sz w:val="24"/>
                <w:lang w:val="en-GB"/>
              </w:rPr>
              <w:t>教学单元</w:t>
            </w:r>
          </w:p>
        </w:tc>
        <w:tc>
          <w:tcPr>
            <w:tcW w:w="960" w:type="pct"/>
            <w:shd w:val="clear" w:color="auto" w:fill="auto"/>
            <w:vAlign w:val="center"/>
          </w:tcPr>
          <w:p w:rsidR="00B33B36" w:rsidRPr="00B33B36" w:rsidRDefault="00B33B36" w:rsidP="00B33B36">
            <w:pPr>
              <w:suppressAutoHyphens/>
              <w:spacing w:beforeLines="50" w:before="156" w:afterLines="50" w:after="156" w:line="276" w:lineRule="auto"/>
              <w:jc w:val="center"/>
              <w:rPr>
                <w:rFonts w:eastAsia="仿宋"/>
                <w:b/>
                <w:spacing w:val="-3"/>
                <w:sz w:val="24"/>
                <w:lang w:val="en-GB"/>
              </w:rPr>
            </w:pPr>
            <w:r w:rsidRPr="00B33B36">
              <w:rPr>
                <w:rFonts w:eastAsia="仿宋" w:hint="eastAsia"/>
                <w:b/>
                <w:spacing w:val="-3"/>
                <w:sz w:val="24"/>
                <w:lang w:val="en-GB"/>
              </w:rPr>
              <w:t>教学内容</w:t>
            </w:r>
          </w:p>
        </w:tc>
        <w:tc>
          <w:tcPr>
            <w:tcW w:w="383" w:type="pct"/>
            <w:vAlign w:val="center"/>
          </w:tcPr>
          <w:p w:rsidR="00B33B36" w:rsidRPr="00B33B36" w:rsidRDefault="00B33B36" w:rsidP="00B33B36">
            <w:pPr>
              <w:suppressAutoHyphens/>
              <w:spacing w:beforeLines="50" w:before="156" w:afterLines="50" w:after="156" w:line="276" w:lineRule="auto"/>
              <w:jc w:val="center"/>
              <w:rPr>
                <w:rFonts w:eastAsia="仿宋"/>
                <w:b/>
                <w:spacing w:val="-3"/>
                <w:sz w:val="24"/>
                <w:lang w:val="en-GB"/>
              </w:rPr>
            </w:pPr>
            <w:r w:rsidRPr="00B33B36">
              <w:rPr>
                <w:rFonts w:eastAsia="仿宋" w:hint="eastAsia"/>
                <w:b/>
                <w:spacing w:val="-3"/>
                <w:sz w:val="24"/>
                <w:lang w:val="en-GB"/>
              </w:rPr>
              <w:t>学时</w:t>
            </w:r>
          </w:p>
        </w:tc>
        <w:tc>
          <w:tcPr>
            <w:tcW w:w="1149" w:type="pct"/>
            <w:vAlign w:val="center"/>
          </w:tcPr>
          <w:p w:rsidR="00B33B36" w:rsidRPr="00B33B36" w:rsidRDefault="00B33B36" w:rsidP="00B33B36">
            <w:pPr>
              <w:suppressAutoHyphens/>
              <w:spacing w:beforeLines="50" w:before="156" w:afterLines="50" w:after="156" w:line="276" w:lineRule="auto"/>
              <w:jc w:val="center"/>
              <w:rPr>
                <w:rFonts w:eastAsia="仿宋"/>
                <w:b/>
                <w:spacing w:val="-3"/>
                <w:sz w:val="24"/>
                <w:lang w:val="en-GB"/>
              </w:rPr>
            </w:pPr>
            <w:r w:rsidRPr="00B33B36">
              <w:rPr>
                <w:rFonts w:eastAsia="仿宋" w:hint="eastAsia"/>
                <w:b/>
                <w:spacing w:val="-3"/>
                <w:sz w:val="24"/>
                <w:lang w:val="en-GB"/>
              </w:rPr>
              <w:t>授课要点</w:t>
            </w:r>
          </w:p>
          <w:p w:rsidR="00B33B36" w:rsidRPr="00B33B36" w:rsidRDefault="00B33B36" w:rsidP="00B33B36">
            <w:pPr>
              <w:suppressAutoHyphens/>
              <w:spacing w:beforeLines="50" w:before="156" w:afterLines="50" w:after="156" w:line="276" w:lineRule="auto"/>
              <w:jc w:val="center"/>
              <w:rPr>
                <w:rFonts w:eastAsia="仿宋"/>
                <w:b/>
                <w:spacing w:val="-3"/>
                <w:sz w:val="24"/>
                <w:lang w:val="en-GB"/>
              </w:rPr>
            </w:pPr>
            <w:r w:rsidRPr="00B33B36">
              <w:rPr>
                <w:rFonts w:eastAsia="仿宋" w:hint="eastAsia"/>
                <w:b/>
                <w:spacing w:val="-3"/>
                <w:sz w:val="13"/>
                <w:szCs w:val="13"/>
                <w:lang w:val="en-GB"/>
              </w:rPr>
              <w:t>（重点、难点、</w:t>
            </w:r>
            <w:proofErr w:type="gramStart"/>
            <w:r w:rsidRPr="00B33B36">
              <w:rPr>
                <w:rFonts w:eastAsia="仿宋" w:hint="eastAsia"/>
                <w:b/>
                <w:spacing w:val="-3"/>
                <w:sz w:val="13"/>
                <w:szCs w:val="13"/>
                <w:lang w:val="en-GB"/>
              </w:rPr>
              <w:t>课程思政元素</w:t>
            </w:r>
            <w:proofErr w:type="gramEnd"/>
            <w:r w:rsidRPr="00B33B36">
              <w:rPr>
                <w:rFonts w:eastAsia="仿宋" w:hint="eastAsia"/>
                <w:b/>
                <w:spacing w:val="-3"/>
                <w:sz w:val="13"/>
                <w:szCs w:val="13"/>
                <w:lang w:val="en-GB"/>
              </w:rPr>
              <w:t>等）</w:t>
            </w:r>
          </w:p>
        </w:tc>
        <w:tc>
          <w:tcPr>
            <w:tcW w:w="480" w:type="pct"/>
            <w:vAlign w:val="center"/>
          </w:tcPr>
          <w:p w:rsidR="00B33B36" w:rsidRPr="00B33B36" w:rsidRDefault="00B33B36" w:rsidP="00B33B36">
            <w:pPr>
              <w:suppressAutoHyphens/>
              <w:spacing w:beforeLines="50" w:before="156" w:afterLines="50" w:after="156" w:line="276" w:lineRule="auto"/>
              <w:jc w:val="center"/>
              <w:rPr>
                <w:rFonts w:eastAsia="仿宋"/>
                <w:b/>
                <w:spacing w:val="-3"/>
                <w:sz w:val="24"/>
                <w:lang w:val="en-GB"/>
              </w:rPr>
            </w:pPr>
            <w:r w:rsidRPr="00B33B36">
              <w:rPr>
                <w:rFonts w:eastAsia="仿宋" w:hint="eastAsia"/>
                <w:b/>
                <w:spacing w:val="-3"/>
                <w:sz w:val="24"/>
                <w:lang w:val="en-GB"/>
              </w:rPr>
              <w:t>教学方法</w:t>
            </w:r>
          </w:p>
        </w:tc>
        <w:tc>
          <w:tcPr>
            <w:tcW w:w="538" w:type="pct"/>
            <w:vAlign w:val="center"/>
          </w:tcPr>
          <w:p w:rsidR="00B33B36" w:rsidRPr="00B33B36" w:rsidRDefault="00B33B36" w:rsidP="00B33B36">
            <w:pPr>
              <w:suppressAutoHyphens/>
              <w:spacing w:beforeLines="50" w:before="156" w:afterLines="50" w:after="156" w:line="276" w:lineRule="auto"/>
              <w:jc w:val="center"/>
              <w:rPr>
                <w:rFonts w:eastAsia="仿宋"/>
                <w:b/>
                <w:spacing w:val="-3"/>
                <w:sz w:val="24"/>
                <w:lang w:val="en-GB"/>
              </w:rPr>
            </w:pPr>
            <w:r w:rsidRPr="00B33B36">
              <w:rPr>
                <w:rFonts w:eastAsia="仿宋" w:hint="eastAsia"/>
                <w:b/>
                <w:spacing w:val="-3"/>
                <w:sz w:val="24"/>
                <w:lang w:val="en-GB"/>
              </w:rPr>
              <w:t>考核形式</w:t>
            </w:r>
          </w:p>
        </w:tc>
        <w:tc>
          <w:tcPr>
            <w:tcW w:w="535" w:type="pct"/>
            <w:vAlign w:val="center"/>
          </w:tcPr>
          <w:p w:rsidR="00B33B36" w:rsidRPr="00B33B36" w:rsidRDefault="00B33B36" w:rsidP="00B33B36">
            <w:pPr>
              <w:suppressAutoHyphens/>
              <w:spacing w:beforeLines="50" w:before="156" w:afterLines="50" w:after="156" w:line="276" w:lineRule="auto"/>
              <w:jc w:val="center"/>
              <w:rPr>
                <w:rFonts w:eastAsia="仿宋"/>
                <w:b/>
                <w:spacing w:val="-3"/>
                <w:sz w:val="24"/>
                <w:lang w:val="en-GB"/>
              </w:rPr>
            </w:pPr>
            <w:r w:rsidRPr="00B33B36">
              <w:rPr>
                <w:rFonts w:eastAsia="仿宋" w:hint="eastAsia"/>
                <w:b/>
                <w:spacing w:val="-3"/>
                <w:sz w:val="24"/>
                <w:lang w:val="en-GB"/>
              </w:rPr>
              <w:t>课程目标</w:t>
            </w:r>
          </w:p>
        </w:tc>
      </w:tr>
      <w:tr w:rsidR="00B33B36" w:rsidRPr="00B33B36" w:rsidTr="006D6C25">
        <w:trPr>
          <w:trHeight w:val="1492"/>
          <w:jc w:val="center"/>
        </w:trPr>
        <w:tc>
          <w:tcPr>
            <w:tcW w:w="306" w:type="pct"/>
            <w:shd w:val="clear" w:color="auto" w:fill="auto"/>
            <w:vAlign w:val="center"/>
          </w:tcPr>
          <w:p w:rsidR="00B33B36" w:rsidRPr="00B33B36" w:rsidRDefault="00B33B36" w:rsidP="00B33B36">
            <w:pPr>
              <w:suppressAutoHyphens/>
              <w:spacing w:beforeLines="50" w:before="156" w:afterLines="50" w:after="156" w:line="276" w:lineRule="auto"/>
              <w:jc w:val="center"/>
              <w:rPr>
                <w:rFonts w:eastAsia="仿宋"/>
                <w:bCs/>
                <w:spacing w:val="-3"/>
                <w:sz w:val="24"/>
                <w:lang w:val="en-GB"/>
              </w:rPr>
            </w:pPr>
            <w:r w:rsidRPr="00B33B36">
              <w:rPr>
                <w:rFonts w:eastAsia="仿宋" w:hint="eastAsia"/>
                <w:bCs/>
                <w:spacing w:val="-3"/>
                <w:sz w:val="24"/>
                <w:lang w:val="en-GB"/>
              </w:rPr>
              <w:t>1</w:t>
            </w:r>
          </w:p>
        </w:tc>
        <w:tc>
          <w:tcPr>
            <w:tcW w:w="649" w:type="pct"/>
            <w:shd w:val="clear" w:color="auto" w:fill="auto"/>
            <w:vAlign w:val="center"/>
          </w:tcPr>
          <w:p w:rsidR="00B33B36" w:rsidRPr="00B33B36" w:rsidRDefault="00B33B36" w:rsidP="00B33B36">
            <w:pPr>
              <w:suppressAutoHyphens/>
              <w:spacing w:beforeLines="50" w:before="156" w:afterLines="50" w:after="156" w:line="276" w:lineRule="auto"/>
              <w:jc w:val="center"/>
              <w:rPr>
                <w:rFonts w:ascii="仿宋" w:eastAsia="仿宋" w:hAnsi="仿宋" w:hint="eastAsia"/>
                <w:b/>
                <w:bCs/>
                <w:szCs w:val="21"/>
              </w:rPr>
            </w:pPr>
            <w:r w:rsidRPr="00B33B36">
              <w:rPr>
                <w:rFonts w:ascii="仿宋" w:eastAsia="仿宋" w:hAnsi="仿宋" w:hint="eastAsia"/>
                <w:b/>
                <w:bCs/>
                <w:szCs w:val="21"/>
              </w:rPr>
              <w:t>第一章</w:t>
            </w:r>
          </w:p>
          <w:p w:rsidR="00B33B36" w:rsidRPr="00B33B36" w:rsidRDefault="00B33B36" w:rsidP="00B33B36">
            <w:pPr>
              <w:suppressAutoHyphens/>
              <w:spacing w:beforeLines="50" w:before="156" w:afterLines="50" w:after="156" w:line="276" w:lineRule="auto"/>
              <w:jc w:val="center"/>
              <w:rPr>
                <w:rFonts w:ascii="仿宋" w:eastAsia="仿宋" w:hAnsi="仿宋" w:hint="eastAsia"/>
                <w:b/>
                <w:bCs/>
                <w:spacing w:val="-3"/>
                <w:szCs w:val="21"/>
                <w:lang w:val="en-GB"/>
              </w:rPr>
            </w:pPr>
            <w:r w:rsidRPr="00B33B36">
              <w:rPr>
                <w:rFonts w:ascii="仿宋" w:eastAsia="仿宋" w:hAnsi="仿宋" w:hint="eastAsia"/>
                <w:b/>
                <w:bCs/>
                <w:szCs w:val="21"/>
              </w:rPr>
              <w:t>绪论</w:t>
            </w:r>
          </w:p>
        </w:tc>
        <w:tc>
          <w:tcPr>
            <w:tcW w:w="960" w:type="pct"/>
            <w:shd w:val="clear" w:color="auto" w:fill="auto"/>
            <w:vAlign w:val="center"/>
          </w:tcPr>
          <w:p w:rsidR="00B33B36" w:rsidRPr="00B33B36" w:rsidRDefault="00B33B36" w:rsidP="00B33B36">
            <w:pPr>
              <w:suppressAutoHyphens/>
              <w:spacing w:line="320" w:lineRule="exact"/>
              <w:jc w:val="left"/>
              <w:rPr>
                <w:rFonts w:ascii="仿宋" w:eastAsia="仿宋" w:hAnsi="仿宋" w:hint="eastAsia"/>
                <w:szCs w:val="21"/>
              </w:rPr>
            </w:pPr>
            <w:r w:rsidRPr="00B33B36">
              <w:rPr>
                <w:rFonts w:ascii="仿宋" w:eastAsia="仿宋" w:hAnsi="仿宋" w:hint="eastAsia"/>
                <w:szCs w:val="21"/>
              </w:rPr>
              <w:t>1.1 应用背景</w:t>
            </w:r>
          </w:p>
          <w:p w:rsidR="00B33B36" w:rsidRPr="00B33B36" w:rsidRDefault="00B33B36" w:rsidP="00B33B36">
            <w:pPr>
              <w:suppressAutoHyphens/>
              <w:spacing w:line="320" w:lineRule="exact"/>
              <w:jc w:val="left"/>
              <w:rPr>
                <w:rFonts w:ascii="仿宋" w:eastAsia="仿宋" w:hAnsi="仿宋" w:hint="eastAsia"/>
                <w:szCs w:val="21"/>
              </w:rPr>
            </w:pPr>
            <w:r w:rsidRPr="00B33B36">
              <w:rPr>
                <w:rFonts w:ascii="仿宋" w:eastAsia="仿宋" w:hAnsi="仿宋" w:hint="eastAsia"/>
                <w:szCs w:val="21"/>
              </w:rPr>
              <w:t>1.2 数据挖掘的定义</w:t>
            </w:r>
          </w:p>
          <w:p w:rsidR="00B33B36" w:rsidRPr="00B33B36" w:rsidRDefault="00B33B36" w:rsidP="00B33B36">
            <w:pPr>
              <w:suppressAutoHyphens/>
              <w:spacing w:line="320" w:lineRule="exact"/>
              <w:jc w:val="left"/>
              <w:rPr>
                <w:rFonts w:ascii="仿宋" w:eastAsia="仿宋" w:hAnsi="仿宋" w:hint="eastAsia"/>
                <w:spacing w:val="-3"/>
                <w:szCs w:val="21"/>
                <w:lang w:val="en-GB"/>
              </w:rPr>
            </w:pPr>
            <w:r w:rsidRPr="00B33B36">
              <w:rPr>
                <w:rFonts w:ascii="仿宋" w:eastAsia="仿宋" w:hAnsi="仿宋" w:hint="eastAsia"/>
                <w:szCs w:val="21"/>
              </w:rPr>
              <w:t>1.3 数据挖掘的主要技术</w:t>
            </w:r>
          </w:p>
        </w:tc>
        <w:tc>
          <w:tcPr>
            <w:tcW w:w="383" w:type="pct"/>
            <w:vAlign w:val="center"/>
          </w:tcPr>
          <w:p w:rsidR="00B33B36" w:rsidRPr="00B33B36" w:rsidRDefault="00B33B36" w:rsidP="00B33B36">
            <w:pPr>
              <w:suppressAutoHyphens/>
              <w:spacing w:beforeLines="50" w:before="156" w:afterLines="50" w:after="156" w:line="276" w:lineRule="auto"/>
              <w:jc w:val="center"/>
              <w:rPr>
                <w:rFonts w:ascii="仿宋" w:eastAsia="仿宋" w:hAnsi="仿宋" w:hint="eastAsia"/>
                <w:b/>
                <w:spacing w:val="-3"/>
                <w:szCs w:val="21"/>
                <w:lang w:val="en-GB"/>
              </w:rPr>
            </w:pPr>
            <w:r w:rsidRPr="00B33B36">
              <w:rPr>
                <w:rFonts w:ascii="仿宋" w:eastAsia="仿宋" w:hAnsi="仿宋" w:hint="eastAsia"/>
                <w:b/>
                <w:spacing w:val="-3"/>
                <w:szCs w:val="21"/>
                <w:lang w:val="en-GB"/>
              </w:rPr>
              <w:t>4</w:t>
            </w:r>
          </w:p>
        </w:tc>
        <w:tc>
          <w:tcPr>
            <w:tcW w:w="1149" w:type="pct"/>
            <w:vAlign w:val="center"/>
          </w:tcPr>
          <w:p w:rsidR="00B33B36" w:rsidRPr="00B33B36" w:rsidRDefault="00B33B36" w:rsidP="00B33B36">
            <w:pPr>
              <w:suppressAutoHyphens/>
              <w:spacing w:line="320" w:lineRule="exact"/>
              <w:jc w:val="left"/>
              <w:rPr>
                <w:rFonts w:ascii="仿宋" w:eastAsia="仿宋" w:hAnsi="仿宋" w:hint="eastAsia"/>
                <w:szCs w:val="21"/>
              </w:rPr>
            </w:pPr>
            <w:r w:rsidRPr="00B33B36">
              <w:rPr>
                <w:rFonts w:ascii="仿宋" w:eastAsia="仿宋" w:hAnsi="仿宋" w:hint="eastAsia"/>
                <w:szCs w:val="21"/>
              </w:rPr>
              <w:t>教学内容：数据挖掘的历史，商业，科研的驱动 ，了解数据挖掘的定义，概念，对数据挖掘的主要模型与算法建立初步印象，了解数据挖掘的应用领域，认识数据，掌握数据属性的分类，评估方法等。</w:t>
            </w:r>
          </w:p>
          <w:p w:rsidR="00B33B36" w:rsidRPr="00B33B36" w:rsidRDefault="00B33B36" w:rsidP="00B33B36">
            <w:pPr>
              <w:suppressAutoHyphens/>
              <w:spacing w:line="320" w:lineRule="exact"/>
              <w:jc w:val="left"/>
              <w:rPr>
                <w:rFonts w:ascii="仿宋" w:eastAsia="仿宋" w:hAnsi="仿宋" w:hint="eastAsia"/>
                <w:szCs w:val="21"/>
              </w:rPr>
            </w:pPr>
            <w:r w:rsidRPr="00B33B36">
              <w:rPr>
                <w:rFonts w:ascii="仿宋" w:eastAsia="仿宋" w:hAnsi="仿宋" w:hint="eastAsia"/>
                <w:szCs w:val="21"/>
              </w:rPr>
              <w:t>重点：数据挖掘的概念及主要技术</w:t>
            </w:r>
          </w:p>
          <w:p w:rsidR="00B33B36" w:rsidRDefault="00B33B36" w:rsidP="00B33B36">
            <w:pPr>
              <w:suppressAutoHyphens/>
              <w:spacing w:line="320" w:lineRule="exact"/>
              <w:jc w:val="left"/>
              <w:rPr>
                <w:rFonts w:ascii="仿宋" w:eastAsia="仿宋" w:hAnsi="仿宋" w:hint="eastAsia"/>
                <w:szCs w:val="21"/>
              </w:rPr>
            </w:pPr>
            <w:r w:rsidRPr="00B33B36">
              <w:rPr>
                <w:rFonts w:ascii="仿宋" w:eastAsia="仿宋" w:hAnsi="仿宋" w:hint="eastAsia"/>
                <w:szCs w:val="21"/>
              </w:rPr>
              <w:t>难点：无</w:t>
            </w:r>
          </w:p>
          <w:p w:rsidR="006F294F" w:rsidRPr="00B33B36" w:rsidRDefault="006F294F" w:rsidP="00B33B36">
            <w:pPr>
              <w:suppressAutoHyphens/>
              <w:spacing w:line="320" w:lineRule="exact"/>
              <w:jc w:val="left"/>
              <w:rPr>
                <w:rFonts w:ascii="仿宋" w:eastAsia="仿宋" w:hAnsi="仿宋" w:hint="eastAsia"/>
                <w:szCs w:val="21"/>
              </w:rPr>
            </w:pPr>
            <w:r w:rsidRPr="006F294F">
              <w:rPr>
                <w:rFonts w:ascii="仿宋" w:eastAsia="仿宋" w:hAnsi="仿宋" w:hint="eastAsia"/>
                <w:szCs w:val="21"/>
              </w:rPr>
              <w:t>课程思政：阐述我国在大数据应用市场和场景取得的成就，树立数据大国意识。</w:t>
            </w:r>
          </w:p>
        </w:tc>
        <w:tc>
          <w:tcPr>
            <w:tcW w:w="480" w:type="pct"/>
          </w:tcPr>
          <w:p w:rsidR="00B33B36" w:rsidRPr="00B33B36" w:rsidRDefault="00B33B36" w:rsidP="00B33B36">
            <w:pPr>
              <w:suppressAutoHyphens/>
              <w:spacing w:beforeLines="50" w:before="156" w:afterLines="50" w:after="156" w:line="276" w:lineRule="auto"/>
              <w:jc w:val="center"/>
              <w:rPr>
                <w:rFonts w:ascii="仿宋" w:eastAsia="仿宋" w:hAnsi="仿宋" w:hint="eastAsia"/>
                <w:szCs w:val="21"/>
              </w:rPr>
            </w:pPr>
          </w:p>
          <w:p w:rsidR="00B33B36" w:rsidRPr="00B33B36" w:rsidRDefault="00B33B36" w:rsidP="00B33B36">
            <w:pPr>
              <w:suppressAutoHyphens/>
              <w:spacing w:beforeLines="50" w:before="156" w:afterLines="50" w:after="156" w:line="276" w:lineRule="auto"/>
              <w:jc w:val="center"/>
              <w:rPr>
                <w:rFonts w:ascii="仿宋" w:eastAsia="仿宋" w:hAnsi="仿宋" w:hint="eastAsia"/>
                <w:szCs w:val="21"/>
              </w:rPr>
            </w:pPr>
          </w:p>
          <w:p w:rsidR="00B33B36" w:rsidRPr="00B33B36" w:rsidRDefault="00B33B36" w:rsidP="00B33B36">
            <w:pPr>
              <w:suppressAutoHyphens/>
              <w:spacing w:beforeLines="50" w:before="156" w:afterLines="50" w:after="156" w:line="276" w:lineRule="auto"/>
              <w:jc w:val="center"/>
              <w:rPr>
                <w:rFonts w:ascii="仿宋" w:eastAsia="仿宋" w:hAnsi="仿宋" w:hint="eastAsia"/>
                <w:spacing w:val="-3"/>
                <w:szCs w:val="21"/>
                <w:lang w:val="en-GB"/>
              </w:rPr>
            </w:pPr>
            <w:r w:rsidRPr="00B33B36">
              <w:rPr>
                <w:rFonts w:ascii="仿宋" w:eastAsia="仿宋" w:hAnsi="仿宋" w:hint="eastAsia"/>
                <w:szCs w:val="21"/>
              </w:rPr>
              <w:t>讲授与讨论相结合</w:t>
            </w:r>
          </w:p>
        </w:tc>
        <w:tc>
          <w:tcPr>
            <w:tcW w:w="538" w:type="pct"/>
            <w:vAlign w:val="center"/>
          </w:tcPr>
          <w:p w:rsidR="00B33B36" w:rsidRPr="00B33B36" w:rsidRDefault="00B33B36" w:rsidP="00B33B36">
            <w:pPr>
              <w:suppressAutoHyphens/>
              <w:spacing w:beforeLines="50" w:before="156" w:afterLines="50" w:after="156" w:line="276" w:lineRule="auto"/>
              <w:jc w:val="center"/>
              <w:rPr>
                <w:rFonts w:ascii="仿宋" w:eastAsia="仿宋" w:hAnsi="仿宋" w:hint="eastAsia"/>
                <w:bCs/>
                <w:spacing w:val="-3"/>
                <w:szCs w:val="21"/>
                <w:lang w:val="en-GB"/>
              </w:rPr>
            </w:pPr>
            <w:r w:rsidRPr="00B33B36">
              <w:rPr>
                <w:rFonts w:ascii="仿宋" w:eastAsia="仿宋" w:hAnsi="仿宋" w:hint="eastAsia"/>
                <w:bCs/>
                <w:spacing w:val="-3"/>
                <w:szCs w:val="21"/>
                <w:lang w:val="en-GB"/>
              </w:rPr>
              <w:t>提问</w:t>
            </w:r>
          </w:p>
        </w:tc>
        <w:tc>
          <w:tcPr>
            <w:tcW w:w="535" w:type="pct"/>
            <w:vAlign w:val="center"/>
          </w:tcPr>
          <w:p w:rsidR="00B33B36" w:rsidRPr="00B33B36" w:rsidRDefault="00B33B36" w:rsidP="00B33B36">
            <w:pPr>
              <w:suppressAutoHyphens/>
              <w:spacing w:beforeLines="50" w:before="156" w:afterLines="50" w:after="156" w:line="276" w:lineRule="auto"/>
              <w:jc w:val="center"/>
              <w:rPr>
                <w:rFonts w:ascii="仿宋" w:eastAsia="仿宋" w:hAnsi="仿宋" w:hint="eastAsia"/>
                <w:szCs w:val="21"/>
              </w:rPr>
            </w:pPr>
            <w:r w:rsidRPr="00B33B36">
              <w:rPr>
                <w:rFonts w:ascii="仿宋" w:eastAsia="仿宋" w:hAnsi="仿宋" w:hint="eastAsia"/>
                <w:szCs w:val="21"/>
              </w:rPr>
              <w:t>1</w:t>
            </w:r>
          </w:p>
          <w:p w:rsidR="00B33B36" w:rsidRPr="00B33B36" w:rsidRDefault="00B33B36" w:rsidP="00B33B36">
            <w:pPr>
              <w:suppressAutoHyphens/>
              <w:spacing w:beforeLines="50" w:before="156" w:afterLines="50" w:after="156" w:line="276" w:lineRule="auto"/>
              <w:jc w:val="center"/>
              <w:rPr>
                <w:rFonts w:ascii="仿宋" w:eastAsia="仿宋" w:hAnsi="仿宋" w:hint="eastAsia"/>
                <w:b/>
                <w:spacing w:val="-3"/>
                <w:szCs w:val="21"/>
                <w:lang w:val="en-GB"/>
              </w:rPr>
            </w:pPr>
            <w:r w:rsidRPr="00B33B36">
              <w:rPr>
                <w:rFonts w:ascii="仿宋" w:eastAsia="仿宋" w:hAnsi="仿宋" w:hint="eastAsia"/>
                <w:szCs w:val="21"/>
              </w:rPr>
              <w:t>2</w:t>
            </w:r>
          </w:p>
        </w:tc>
      </w:tr>
      <w:tr w:rsidR="00B33B36" w:rsidRPr="00B33B36" w:rsidTr="006D6C25">
        <w:trPr>
          <w:trHeight w:val="155"/>
          <w:jc w:val="center"/>
        </w:trPr>
        <w:tc>
          <w:tcPr>
            <w:tcW w:w="306" w:type="pct"/>
            <w:shd w:val="clear" w:color="auto" w:fill="auto"/>
            <w:vAlign w:val="center"/>
          </w:tcPr>
          <w:p w:rsidR="00B33B36" w:rsidRPr="00B33B36" w:rsidRDefault="00B33B36" w:rsidP="00B33B36">
            <w:pPr>
              <w:suppressAutoHyphens/>
              <w:spacing w:beforeLines="50" w:before="156" w:afterLines="50" w:after="156" w:line="276" w:lineRule="auto"/>
              <w:jc w:val="center"/>
              <w:rPr>
                <w:rFonts w:eastAsia="仿宋"/>
                <w:bCs/>
                <w:spacing w:val="-3"/>
                <w:sz w:val="24"/>
                <w:lang w:val="en-GB"/>
              </w:rPr>
            </w:pPr>
            <w:r w:rsidRPr="00B33B36">
              <w:rPr>
                <w:rFonts w:eastAsia="仿宋" w:hint="eastAsia"/>
                <w:bCs/>
                <w:spacing w:val="-3"/>
                <w:sz w:val="24"/>
                <w:lang w:val="en-GB"/>
              </w:rPr>
              <w:t>2</w:t>
            </w:r>
          </w:p>
        </w:tc>
        <w:tc>
          <w:tcPr>
            <w:tcW w:w="649" w:type="pct"/>
            <w:shd w:val="clear" w:color="auto" w:fill="auto"/>
            <w:vAlign w:val="center"/>
          </w:tcPr>
          <w:p w:rsidR="00B33B36" w:rsidRPr="00B33B36" w:rsidRDefault="00B33B36" w:rsidP="00B33B36">
            <w:pPr>
              <w:suppressAutoHyphens/>
              <w:spacing w:beforeLines="50" w:before="156" w:afterLines="50" w:after="156" w:line="276" w:lineRule="auto"/>
              <w:jc w:val="center"/>
              <w:rPr>
                <w:rFonts w:ascii="仿宋" w:eastAsia="仿宋" w:hAnsi="仿宋" w:hint="eastAsia"/>
                <w:b/>
                <w:bCs/>
                <w:spacing w:val="-3"/>
                <w:szCs w:val="21"/>
                <w:lang w:val="en-GB"/>
              </w:rPr>
            </w:pPr>
            <w:r w:rsidRPr="00B33B36">
              <w:rPr>
                <w:rFonts w:ascii="仿宋" w:eastAsia="仿宋" w:hAnsi="仿宋" w:hint="eastAsia"/>
                <w:b/>
                <w:bCs/>
                <w:szCs w:val="21"/>
              </w:rPr>
              <w:t>第2章 数据获取</w:t>
            </w:r>
          </w:p>
        </w:tc>
        <w:tc>
          <w:tcPr>
            <w:tcW w:w="960" w:type="pct"/>
            <w:shd w:val="clear" w:color="auto" w:fill="auto"/>
            <w:vAlign w:val="center"/>
          </w:tcPr>
          <w:p w:rsidR="00B33B36" w:rsidRPr="00B33B36" w:rsidRDefault="00B33B36" w:rsidP="00B33B36">
            <w:pPr>
              <w:suppressAutoHyphens/>
              <w:spacing w:line="320" w:lineRule="exact"/>
              <w:jc w:val="left"/>
              <w:rPr>
                <w:rFonts w:ascii="仿宋" w:eastAsia="仿宋" w:hAnsi="仿宋" w:hint="eastAsia"/>
                <w:szCs w:val="21"/>
              </w:rPr>
            </w:pPr>
            <w:r w:rsidRPr="00B33B36">
              <w:rPr>
                <w:rFonts w:ascii="仿宋" w:eastAsia="仿宋" w:hAnsi="仿宋" w:hint="eastAsia"/>
                <w:szCs w:val="21"/>
              </w:rPr>
              <w:t>2.1 数据采集</w:t>
            </w:r>
          </w:p>
          <w:p w:rsidR="00B33B36" w:rsidRPr="00B33B36" w:rsidRDefault="00B33B36" w:rsidP="00B33B36">
            <w:pPr>
              <w:suppressAutoHyphens/>
              <w:spacing w:line="320" w:lineRule="exact"/>
              <w:jc w:val="left"/>
              <w:rPr>
                <w:rFonts w:ascii="仿宋" w:eastAsia="仿宋" w:hAnsi="仿宋" w:hint="eastAsia"/>
                <w:szCs w:val="21"/>
              </w:rPr>
            </w:pPr>
            <w:r w:rsidRPr="00B33B36">
              <w:rPr>
                <w:rFonts w:ascii="仿宋" w:eastAsia="仿宋" w:hAnsi="仿宋" w:hint="eastAsia"/>
                <w:szCs w:val="21"/>
              </w:rPr>
              <w:t>2.2 数据标注</w:t>
            </w:r>
          </w:p>
          <w:p w:rsidR="00B33B36" w:rsidRPr="00B33B36" w:rsidRDefault="00B33B36" w:rsidP="00B33B36">
            <w:pPr>
              <w:suppressAutoHyphens/>
              <w:spacing w:line="320" w:lineRule="exact"/>
              <w:jc w:val="left"/>
              <w:rPr>
                <w:rFonts w:ascii="仿宋" w:eastAsia="仿宋" w:hAnsi="仿宋" w:hint="eastAsia"/>
                <w:spacing w:val="-3"/>
                <w:szCs w:val="21"/>
                <w:lang w:val="en-GB"/>
              </w:rPr>
            </w:pPr>
            <w:r w:rsidRPr="00B33B36">
              <w:rPr>
                <w:rFonts w:ascii="仿宋" w:eastAsia="仿宋" w:hAnsi="仿宋" w:hint="eastAsia"/>
                <w:szCs w:val="21"/>
              </w:rPr>
              <w:t>2.3 提升已有数据和模型</w:t>
            </w:r>
          </w:p>
        </w:tc>
        <w:tc>
          <w:tcPr>
            <w:tcW w:w="383" w:type="pct"/>
            <w:vAlign w:val="center"/>
          </w:tcPr>
          <w:p w:rsidR="00B33B36" w:rsidRPr="00B33B36" w:rsidRDefault="009F247C" w:rsidP="00B33B36">
            <w:pPr>
              <w:suppressAutoHyphens/>
              <w:spacing w:beforeLines="50" w:before="156" w:afterLines="50" w:after="156" w:line="276" w:lineRule="auto"/>
              <w:jc w:val="center"/>
              <w:rPr>
                <w:rFonts w:ascii="仿宋" w:eastAsia="仿宋" w:hAnsi="仿宋" w:hint="eastAsia"/>
                <w:b/>
                <w:spacing w:val="-3"/>
                <w:szCs w:val="21"/>
                <w:lang w:val="en-GB"/>
              </w:rPr>
            </w:pPr>
            <w:r>
              <w:rPr>
                <w:rFonts w:ascii="仿宋" w:eastAsia="仿宋" w:hAnsi="仿宋" w:hint="eastAsia"/>
                <w:b/>
                <w:spacing w:val="-3"/>
                <w:szCs w:val="21"/>
                <w:lang w:val="en-GB"/>
              </w:rPr>
              <w:t>4</w:t>
            </w:r>
          </w:p>
        </w:tc>
        <w:tc>
          <w:tcPr>
            <w:tcW w:w="1149" w:type="pct"/>
            <w:vAlign w:val="center"/>
          </w:tcPr>
          <w:p w:rsidR="006F294F" w:rsidRPr="00B33B36" w:rsidRDefault="00B33B36" w:rsidP="00B33B36">
            <w:pPr>
              <w:suppressAutoHyphens/>
              <w:spacing w:line="320" w:lineRule="exact"/>
              <w:jc w:val="left"/>
              <w:rPr>
                <w:rFonts w:ascii="仿宋" w:eastAsia="仿宋" w:hAnsi="仿宋" w:hint="eastAsia"/>
                <w:szCs w:val="21"/>
              </w:rPr>
            </w:pPr>
            <w:r w:rsidRPr="00B33B36">
              <w:rPr>
                <w:rFonts w:ascii="仿宋" w:eastAsia="仿宋" w:hAnsi="仿宋" w:hint="eastAsia"/>
                <w:szCs w:val="21"/>
              </w:rPr>
              <w:t>教学内容：数据发现、增强以及生成，利用现有标签、</w:t>
            </w:r>
            <w:proofErr w:type="gramStart"/>
            <w:r w:rsidRPr="00B33B36">
              <w:rPr>
                <w:rFonts w:ascii="仿宋" w:eastAsia="仿宋" w:hAnsi="仿宋" w:hint="eastAsia"/>
                <w:szCs w:val="21"/>
              </w:rPr>
              <w:t>众包技术</w:t>
            </w:r>
            <w:proofErr w:type="gramEnd"/>
            <w:r w:rsidRPr="00B33B36">
              <w:rPr>
                <w:rFonts w:ascii="仿宋" w:eastAsia="仿宋" w:hAnsi="仿宋" w:hint="eastAsia"/>
                <w:szCs w:val="21"/>
              </w:rPr>
              <w:t>以及弱监督学习方法，提升现有数据及模型</w:t>
            </w:r>
          </w:p>
          <w:p w:rsidR="00B33B36" w:rsidRPr="00B33B36" w:rsidRDefault="00B33B36" w:rsidP="00B33B36">
            <w:pPr>
              <w:suppressAutoHyphens/>
              <w:spacing w:line="320" w:lineRule="exact"/>
              <w:jc w:val="left"/>
              <w:rPr>
                <w:rFonts w:ascii="仿宋" w:eastAsia="仿宋" w:hAnsi="仿宋" w:hint="eastAsia"/>
                <w:szCs w:val="21"/>
              </w:rPr>
            </w:pPr>
            <w:r w:rsidRPr="00B33B36">
              <w:rPr>
                <w:rFonts w:ascii="仿宋" w:eastAsia="仿宋" w:hAnsi="仿宋" w:hint="eastAsia"/>
                <w:szCs w:val="21"/>
              </w:rPr>
              <w:lastRenderedPageBreak/>
              <w:t>重点：自标记技术，数据生成</w:t>
            </w:r>
          </w:p>
          <w:p w:rsidR="00B33B36" w:rsidRDefault="00B33B36" w:rsidP="00B33B36">
            <w:pPr>
              <w:suppressAutoHyphens/>
              <w:spacing w:line="320" w:lineRule="exact"/>
              <w:jc w:val="left"/>
              <w:rPr>
                <w:rFonts w:ascii="仿宋" w:eastAsia="仿宋" w:hAnsi="仿宋" w:hint="eastAsia"/>
                <w:szCs w:val="21"/>
              </w:rPr>
            </w:pPr>
            <w:r w:rsidRPr="00B33B36">
              <w:rPr>
                <w:rFonts w:ascii="仿宋" w:eastAsia="仿宋" w:hAnsi="仿宋" w:hint="eastAsia"/>
                <w:szCs w:val="21"/>
              </w:rPr>
              <w:t>难点：数据采集技术</w:t>
            </w:r>
          </w:p>
          <w:p w:rsidR="006F294F" w:rsidRPr="00B33B36" w:rsidRDefault="006F294F" w:rsidP="00B33B36">
            <w:pPr>
              <w:suppressAutoHyphens/>
              <w:spacing w:line="320" w:lineRule="exact"/>
              <w:jc w:val="left"/>
              <w:rPr>
                <w:rFonts w:ascii="仿宋" w:eastAsia="仿宋" w:hAnsi="仿宋" w:hint="eastAsia"/>
                <w:szCs w:val="21"/>
              </w:rPr>
            </w:pPr>
            <w:r w:rsidRPr="006F294F">
              <w:rPr>
                <w:rFonts w:ascii="仿宋" w:eastAsia="仿宋" w:hAnsi="仿宋" w:hint="eastAsia"/>
                <w:szCs w:val="21"/>
              </w:rPr>
              <w:t>课程思政：</w:t>
            </w:r>
            <w:r>
              <w:rPr>
                <w:rFonts w:ascii="仿宋" w:eastAsia="仿宋" w:hAnsi="仿宋" w:hint="eastAsia"/>
                <w:szCs w:val="21"/>
              </w:rPr>
              <w:t>介绍</w:t>
            </w:r>
            <w:proofErr w:type="gramStart"/>
            <w:r>
              <w:rPr>
                <w:rFonts w:ascii="仿宋" w:eastAsia="仿宋" w:hAnsi="仿宋" w:hint="eastAsia"/>
                <w:szCs w:val="21"/>
              </w:rPr>
              <w:t>中国众包平台</w:t>
            </w:r>
            <w:proofErr w:type="gramEnd"/>
            <w:r w:rsidRPr="006F294F">
              <w:rPr>
                <w:rFonts w:ascii="仿宋" w:eastAsia="仿宋" w:hAnsi="仿宋" w:hint="eastAsia"/>
                <w:szCs w:val="21"/>
              </w:rPr>
              <w:t>，树立民族自豪感</w:t>
            </w:r>
          </w:p>
        </w:tc>
        <w:tc>
          <w:tcPr>
            <w:tcW w:w="480" w:type="pct"/>
          </w:tcPr>
          <w:p w:rsidR="00B33B36" w:rsidRPr="00B33B36" w:rsidRDefault="00B33B36" w:rsidP="00B33B36">
            <w:pPr>
              <w:suppressAutoHyphens/>
              <w:spacing w:beforeLines="50" w:before="156" w:afterLines="50" w:after="156" w:line="276" w:lineRule="auto"/>
              <w:jc w:val="center"/>
              <w:rPr>
                <w:rFonts w:ascii="仿宋" w:eastAsia="仿宋" w:hAnsi="仿宋" w:cs="Arial" w:hint="eastAsia"/>
                <w:color w:val="000000"/>
                <w:kern w:val="0"/>
                <w:szCs w:val="21"/>
              </w:rPr>
            </w:pPr>
            <w:r w:rsidRPr="00B33B36">
              <w:rPr>
                <w:rFonts w:ascii="仿宋" w:eastAsia="仿宋" w:hAnsi="仿宋" w:cs="Arial" w:hint="eastAsia"/>
                <w:color w:val="000000"/>
                <w:kern w:val="0"/>
                <w:szCs w:val="21"/>
              </w:rPr>
              <w:lastRenderedPageBreak/>
              <w:t>讲授法</w:t>
            </w:r>
          </w:p>
          <w:p w:rsidR="00B33B36" w:rsidRPr="00B33B36" w:rsidRDefault="00B33B36" w:rsidP="00B33B36">
            <w:pPr>
              <w:suppressAutoHyphens/>
              <w:spacing w:beforeLines="50" w:before="156" w:afterLines="50" w:after="156" w:line="276" w:lineRule="auto"/>
              <w:jc w:val="center"/>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案例法</w:t>
            </w:r>
          </w:p>
        </w:tc>
        <w:tc>
          <w:tcPr>
            <w:tcW w:w="538" w:type="pct"/>
            <w:vAlign w:val="center"/>
          </w:tcPr>
          <w:p w:rsidR="00B33B36" w:rsidRPr="00B33B36" w:rsidRDefault="00B33B36" w:rsidP="00B33B36">
            <w:pPr>
              <w:suppressAutoHyphens/>
              <w:spacing w:beforeLines="50" w:before="156" w:afterLines="50" w:after="156" w:line="276" w:lineRule="auto"/>
              <w:jc w:val="center"/>
              <w:rPr>
                <w:rFonts w:ascii="仿宋" w:eastAsia="仿宋" w:hAnsi="仿宋" w:hint="eastAsia"/>
                <w:bCs/>
                <w:spacing w:val="-3"/>
                <w:szCs w:val="21"/>
                <w:lang w:val="en-GB"/>
              </w:rPr>
            </w:pPr>
            <w:r w:rsidRPr="00B33B36">
              <w:rPr>
                <w:rFonts w:ascii="仿宋" w:eastAsia="仿宋" w:hAnsi="仿宋" w:hint="eastAsia"/>
                <w:bCs/>
                <w:spacing w:val="-3"/>
                <w:szCs w:val="21"/>
                <w:lang w:val="en-GB"/>
              </w:rPr>
              <w:t>提问</w:t>
            </w:r>
          </w:p>
        </w:tc>
        <w:tc>
          <w:tcPr>
            <w:tcW w:w="535" w:type="pct"/>
            <w:vAlign w:val="center"/>
          </w:tcPr>
          <w:p w:rsidR="00B33B36" w:rsidRPr="00B33B36" w:rsidRDefault="00B33B36" w:rsidP="00B33B36">
            <w:pPr>
              <w:suppressAutoHyphens/>
              <w:spacing w:beforeLines="50" w:before="156" w:afterLines="50" w:after="156" w:line="276" w:lineRule="auto"/>
              <w:jc w:val="center"/>
              <w:rPr>
                <w:rFonts w:ascii="仿宋" w:eastAsia="仿宋" w:hAnsi="仿宋" w:hint="eastAsia"/>
                <w:szCs w:val="21"/>
              </w:rPr>
            </w:pPr>
            <w:r w:rsidRPr="00B33B36">
              <w:rPr>
                <w:rFonts w:ascii="仿宋" w:eastAsia="仿宋" w:hAnsi="仿宋" w:hint="eastAsia"/>
                <w:szCs w:val="21"/>
              </w:rPr>
              <w:t>1</w:t>
            </w:r>
          </w:p>
          <w:p w:rsidR="00B33B36" w:rsidRPr="00B33B36" w:rsidRDefault="00B33B36" w:rsidP="00B33B36">
            <w:pPr>
              <w:suppressAutoHyphens/>
              <w:spacing w:beforeLines="50" w:before="156" w:afterLines="50" w:after="156" w:line="276" w:lineRule="auto"/>
              <w:jc w:val="center"/>
              <w:rPr>
                <w:rFonts w:ascii="仿宋" w:eastAsia="仿宋" w:hAnsi="仿宋" w:hint="eastAsia"/>
                <w:szCs w:val="21"/>
              </w:rPr>
            </w:pPr>
            <w:r w:rsidRPr="00B33B36">
              <w:rPr>
                <w:rFonts w:ascii="仿宋" w:eastAsia="仿宋" w:hAnsi="仿宋" w:hint="eastAsia"/>
                <w:szCs w:val="21"/>
              </w:rPr>
              <w:t>2</w:t>
            </w:r>
          </w:p>
          <w:p w:rsidR="00B33B36" w:rsidRPr="00B33B36" w:rsidRDefault="00B33B36" w:rsidP="00B33B36">
            <w:pPr>
              <w:suppressAutoHyphens/>
              <w:spacing w:beforeLines="50" w:before="156" w:afterLines="50" w:after="156" w:line="276" w:lineRule="auto"/>
              <w:jc w:val="center"/>
              <w:rPr>
                <w:rFonts w:ascii="仿宋" w:eastAsia="仿宋" w:hAnsi="仿宋" w:hint="eastAsia"/>
                <w:szCs w:val="21"/>
              </w:rPr>
            </w:pPr>
            <w:r w:rsidRPr="00B33B36">
              <w:rPr>
                <w:rFonts w:ascii="仿宋" w:eastAsia="仿宋" w:hAnsi="仿宋" w:hint="eastAsia"/>
                <w:szCs w:val="21"/>
              </w:rPr>
              <w:t>3</w:t>
            </w:r>
          </w:p>
          <w:p w:rsidR="00B33B36" w:rsidRPr="00B33B36" w:rsidRDefault="00B33B36" w:rsidP="00B33B36">
            <w:pPr>
              <w:suppressAutoHyphens/>
              <w:spacing w:beforeLines="50" w:before="156" w:afterLines="50" w:after="156" w:line="276" w:lineRule="auto"/>
              <w:jc w:val="center"/>
              <w:rPr>
                <w:rFonts w:ascii="仿宋" w:eastAsia="仿宋" w:hAnsi="仿宋" w:hint="eastAsia"/>
                <w:szCs w:val="21"/>
              </w:rPr>
            </w:pPr>
            <w:r w:rsidRPr="00B33B36">
              <w:rPr>
                <w:rFonts w:ascii="仿宋" w:eastAsia="仿宋" w:hAnsi="仿宋" w:hint="eastAsia"/>
                <w:szCs w:val="21"/>
              </w:rPr>
              <w:t>4</w:t>
            </w:r>
          </w:p>
        </w:tc>
      </w:tr>
      <w:tr w:rsidR="00B33B36" w:rsidRPr="00B33B36" w:rsidTr="006D6C25">
        <w:trPr>
          <w:trHeight w:val="155"/>
          <w:jc w:val="center"/>
        </w:trPr>
        <w:tc>
          <w:tcPr>
            <w:tcW w:w="306" w:type="pct"/>
            <w:shd w:val="clear" w:color="auto" w:fill="auto"/>
            <w:vAlign w:val="center"/>
          </w:tcPr>
          <w:p w:rsidR="00B33B36" w:rsidRPr="00B33B36" w:rsidRDefault="00B33B36" w:rsidP="00B33B36">
            <w:pPr>
              <w:suppressAutoHyphens/>
              <w:spacing w:beforeLines="50" w:before="156" w:afterLines="50" w:after="156" w:line="276" w:lineRule="auto"/>
              <w:jc w:val="center"/>
              <w:rPr>
                <w:rFonts w:eastAsia="仿宋"/>
                <w:bCs/>
                <w:spacing w:val="-3"/>
                <w:sz w:val="24"/>
                <w:lang w:val="en-GB"/>
              </w:rPr>
            </w:pPr>
            <w:r w:rsidRPr="00B33B36">
              <w:rPr>
                <w:rFonts w:eastAsia="仿宋" w:hint="eastAsia"/>
                <w:bCs/>
                <w:spacing w:val="-3"/>
                <w:sz w:val="24"/>
                <w:lang w:val="en-GB"/>
              </w:rPr>
              <w:t>3</w:t>
            </w:r>
          </w:p>
        </w:tc>
        <w:tc>
          <w:tcPr>
            <w:tcW w:w="649" w:type="pct"/>
            <w:shd w:val="clear" w:color="auto" w:fill="auto"/>
            <w:vAlign w:val="center"/>
          </w:tcPr>
          <w:p w:rsidR="00B33B36" w:rsidRPr="00B33B36" w:rsidRDefault="00B33B36" w:rsidP="00B33B36">
            <w:pPr>
              <w:suppressAutoHyphens/>
              <w:spacing w:beforeLines="50" w:before="156" w:afterLines="50" w:after="156" w:line="276" w:lineRule="auto"/>
              <w:jc w:val="center"/>
              <w:rPr>
                <w:rFonts w:ascii="仿宋" w:eastAsia="仿宋" w:hAnsi="仿宋" w:hint="eastAsia"/>
                <w:b/>
                <w:bCs/>
                <w:spacing w:val="-3"/>
                <w:szCs w:val="21"/>
                <w:lang w:val="en-GB"/>
              </w:rPr>
            </w:pPr>
            <w:r w:rsidRPr="00B33B36">
              <w:rPr>
                <w:rFonts w:ascii="仿宋" w:eastAsia="仿宋" w:hAnsi="仿宋" w:hint="eastAsia"/>
                <w:b/>
                <w:bCs/>
                <w:spacing w:val="-3"/>
                <w:szCs w:val="21"/>
                <w:lang w:val="en-GB"/>
              </w:rPr>
              <w:t>第3章 数据预处理</w:t>
            </w:r>
          </w:p>
        </w:tc>
        <w:tc>
          <w:tcPr>
            <w:tcW w:w="960" w:type="pct"/>
            <w:shd w:val="clear" w:color="auto" w:fill="auto"/>
            <w:vAlign w:val="center"/>
          </w:tcPr>
          <w:p w:rsidR="00B33B36" w:rsidRPr="00B33B36" w:rsidRDefault="00B33B36" w:rsidP="00B33B36">
            <w:pPr>
              <w:adjustRightInd w:val="0"/>
              <w:snapToGrid w:val="0"/>
              <w:spacing w:line="320" w:lineRule="exact"/>
              <w:jc w:val="left"/>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3.1 数据预处理的基本概念</w:t>
            </w:r>
          </w:p>
          <w:p w:rsidR="00B33B36" w:rsidRPr="00B33B36" w:rsidRDefault="00B33B36" w:rsidP="00B33B36">
            <w:pPr>
              <w:adjustRightInd w:val="0"/>
              <w:snapToGrid w:val="0"/>
              <w:spacing w:line="320" w:lineRule="exact"/>
              <w:jc w:val="left"/>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3.2 数据的描述</w:t>
            </w:r>
          </w:p>
          <w:p w:rsidR="00B33B36" w:rsidRPr="00B33B36" w:rsidRDefault="00B33B36" w:rsidP="00B33B36">
            <w:pPr>
              <w:adjustRightInd w:val="0"/>
              <w:snapToGrid w:val="0"/>
              <w:spacing w:line="320" w:lineRule="exact"/>
              <w:jc w:val="left"/>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3.3 数据清洗</w:t>
            </w:r>
          </w:p>
          <w:p w:rsidR="00B33B36" w:rsidRPr="00B33B36" w:rsidRDefault="00B33B36" w:rsidP="00B33B36">
            <w:pPr>
              <w:adjustRightInd w:val="0"/>
              <w:snapToGrid w:val="0"/>
              <w:spacing w:line="320" w:lineRule="exact"/>
              <w:jc w:val="left"/>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3.4 数据集成和转换</w:t>
            </w:r>
          </w:p>
          <w:p w:rsidR="00B33B36" w:rsidRPr="00B33B36" w:rsidRDefault="00B33B36" w:rsidP="00B33B36">
            <w:pPr>
              <w:adjustRightInd w:val="0"/>
              <w:snapToGrid w:val="0"/>
              <w:spacing w:line="320" w:lineRule="exact"/>
              <w:jc w:val="left"/>
              <w:rPr>
                <w:rFonts w:ascii="仿宋" w:eastAsia="仿宋" w:hAnsi="仿宋" w:hint="eastAsia"/>
                <w:spacing w:val="-3"/>
                <w:szCs w:val="21"/>
                <w:lang w:val="en-GB"/>
              </w:rPr>
            </w:pPr>
            <w:r w:rsidRPr="00B33B36">
              <w:rPr>
                <w:rFonts w:ascii="仿宋" w:eastAsia="仿宋" w:hAnsi="仿宋" w:cs="Arial" w:hint="eastAsia"/>
                <w:color w:val="000000"/>
                <w:kern w:val="0"/>
                <w:szCs w:val="21"/>
              </w:rPr>
              <w:t>3.5数据归约和变换</w:t>
            </w:r>
          </w:p>
        </w:tc>
        <w:tc>
          <w:tcPr>
            <w:tcW w:w="383" w:type="pct"/>
            <w:vAlign w:val="center"/>
          </w:tcPr>
          <w:p w:rsidR="00B33B36" w:rsidRPr="00B33B36" w:rsidRDefault="009F247C" w:rsidP="00B33B36">
            <w:pPr>
              <w:suppressAutoHyphens/>
              <w:spacing w:beforeLines="50" w:before="156" w:afterLines="50" w:after="156" w:line="276" w:lineRule="auto"/>
              <w:jc w:val="center"/>
              <w:rPr>
                <w:rFonts w:ascii="仿宋" w:eastAsia="仿宋" w:hAnsi="仿宋" w:hint="eastAsia"/>
                <w:b/>
                <w:spacing w:val="-3"/>
                <w:szCs w:val="21"/>
                <w:lang w:val="en-GB"/>
              </w:rPr>
            </w:pPr>
            <w:r>
              <w:rPr>
                <w:rFonts w:ascii="仿宋" w:eastAsia="仿宋" w:hAnsi="仿宋" w:hint="eastAsia"/>
                <w:b/>
                <w:spacing w:val="-3"/>
                <w:szCs w:val="21"/>
                <w:lang w:val="en-GB"/>
              </w:rPr>
              <w:t>6</w:t>
            </w:r>
          </w:p>
        </w:tc>
        <w:tc>
          <w:tcPr>
            <w:tcW w:w="1149" w:type="pct"/>
            <w:vAlign w:val="center"/>
          </w:tcPr>
          <w:p w:rsidR="00B33B36" w:rsidRPr="00B33B36" w:rsidRDefault="00B33B36" w:rsidP="00B33B36">
            <w:pPr>
              <w:suppressAutoHyphens/>
              <w:spacing w:line="320" w:lineRule="exact"/>
              <w:jc w:val="left"/>
              <w:rPr>
                <w:rFonts w:ascii="仿宋" w:eastAsia="仿宋" w:hAnsi="仿宋" w:hint="eastAsia"/>
                <w:szCs w:val="21"/>
              </w:rPr>
            </w:pPr>
            <w:r w:rsidRPr="00B33B36">
              <w:rPr>
                <w:rFonts w:ascii="仿宋" w:eastAsia="仿宋" w:hAnsi="仿宋" w:hint="eastAsia"/>
                <w:szCs w:val="21"/>
              </w:rPr>
              <w:t>教学内容：数据的基本概念以及任务，了解数据的中心趋势和分散程度，数据缺失及清洗，数据集成、冗余以及转换，数据归约、离散化以及概念层次生成</w:t>
            </w:r>
          </w:p>
          <w:p w:rsidR="00B33B36" w:rsidRPr="00B33B36" w:rsidRDefault="00B33B36" w:rsidP="00B33B36">
            <w:pPr>
              <w:suppressAutoHyphens/>
              <w:spacing w:line="320" w:lineRule="exact"/>
              <w:jc w:val="left"/>
              <w:rPr>
                <w:rFonts w:ascii="仿宋" w:eastAsia="仿宋" w:hAnsi="仿宋" w:hint="eastAsia"/>
                <w:szCs w:val="21"/>
              </w:rPr>
            </w:pPr>
            <w:r w:rsidRPr="00B33B36">
              <w:rPr>
                <w:rFonts w:ascii="仿宋" w:eastAsia="仿宋" w:hAnsi="仿宋" w:hint="eastAsia"/>
                <w:szCs w:val="21"/>
              </w:rPr>
              <w:t>重点：数据预处理任务</w:t>
            </w:r>
          </w:p>
          <w:p w:rsidR="006F294F" w:rsidRPr="00B33B36" w:rsidRDefault="00B33B36" w:rsidP="00B33B36">
            <w:pPr>
              <w:suppressAutoHyphens/>
              <w:spacing w:line="320" w:lineRule="exact"/>
              <w:jc w:val="left"/>
              <w:rPr>
                <w:rFonts w:ascii="仿宋" w:eastAsia="仿宋" w:hAnsi="仿宋" w:hint="eastAsia"/>
                <w:szCs w:val="21"/>
              </w:rPr>
            </w:pPr>
            <w:r w:rsidRPr="00B33B36">
              <w:rPr>
                <w:rFonts w:ascii="仿宋" w:eastAsia="仿宋" w:hAnsi="仿宋" w:hint="eastAsia"/>
                <w:szCs w:val="21"/>
              </w:rPr>
              <w:t>难点：数据集成和数据转换</w:t>
            </w:r>
          </w:p>
        </w:tc>
        <w:tc>
          <w:tcPr>
            <w:tcW w:w="480" w:type="pct"/>
          </w:tcPr>
          <w:p w:rsidR="00B33B36" w:rsidRPr="00B33B36" w:rsidRDefault="00B33B36" w:rsidP="00B33B36">
            <w:pPr>
              <w:suppressAutoHyphens/>
              <w:spacing w:beforeLines="50" w:before="156" w:afterLines="50" w:after="156" w:line="276" w:lineRule="auto"/>
              <w:jc w:val="center"/>
              <w:rPr>
                <w:rFonts w:ascii="仿宋" w:eastAsia="仿宋" w:hAnsi="仿宋" w:cs="Arial" w:hint="eastAsia"/>
                <w:color w:val="000000"/>
                <w:kern w:val="0"/>
                <w:szCs w:val="21"/>
              </w:rPr>
            </w:pPr>
          </w:p>
          <w:p w:rsidR="00B33B36" w:rsidRPr="00B33B36" w:rsidRDefault="00B33B36" w:rsidP="00B33B36">
            <w:pPr>
              <w:suppressAutoHyphens/>
              <w:spacing w:beforeLines="50" w:before="156" w:afterLines="50" w:after="156" w:line="276" w:lineRule="auto"/>
              <w:jc w:val="center"/>
              <w:rPr>
                <w:rFonts w:ascii="仿宋" w:eastAsia="仿宋" w:hAnsi="仿宋" w:cs="Arial" w:hint="eastAsia"/>
                <w:color w:val="000000"/>
                <w:kern w:val="0"/>
                <w:szCs w:val="21"/>
              </w:rPr>
            </w:pPr>
          </w:p>
          <w:p w:rsidR="00B33B36" w:rsidRPr="00B33B36" w:rsidRDefault="00B33B36" w:rsidP="00B33B36">
            <w:pPr>
              <w:suppressAutoHyphens/>
              <w:spacing w:beforeLines="50" w:before="156" w:afterLines="50" w:after="156" w:line="276" w:lineRule="auto"/>
              <w:jc w:val="center"/>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讲授法</w:t>
            </w:r>
          </w:p>
          <w:p w:rsidR="00B33B36" w:rsidRPr="00B33B36" w:rsidRDefault="00B33B36" w:rsidP="00B33B36">
            <w:pPr>
              <w:suppressAutoHyphens/>
              <w:spacing w:beforeLines="50" w:before="156" w:afterLines="50" w:after="156" w:line="276" w:lineRule="auto"/>
              <w:jc w:val="center"/>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案例法</w:t>
            </w:r>
          </w:p>
          <w:p w:rsidR="00B33B36" w:rsidRPr="00B33B36" w:rsidRDefault="00B33B36" w:rsidP="00B33B36">
            <w:pPr>
              <w:suppressAutoHyphens/>
              <w:spacing w:beforeLines="50" w:before="156" w:afterLines="50" w:after="156" w:line="276" w:lineRule="auto"/>
              <w:jc w:val="center"/>
              <w:rPr>
                <w:rFonts w:ascii="仿宋" w:eastAsia="仿宋" w:hAnsi="仿宋" w:hint="eastAsia"/>
                <w:spacing w:val="-3"/>
                <w:szCs w:val="21"/>
                <w:lang w:val="en-GB"/>
              </w:rPr>
            </w:pPr>
            <w:r w:rsidRPr="00B33B36">
              <w:rPr>
                <w:rFonts w:ascii="仿宋" w:eastAsia="仿宋" w:hAnsi="仿宋" w:cs="Arial" w:hint="eastAsia"/>
                <w:color w:val="000000"/>
                <w:kern w:val="0"/>
                <w:szCs w:val="21"/>
              </w:rPr>
              <w:t>研讨法</w:t>
            </w:r>
          </w:p>
        </w:tc>
        <w:tc>
          <w:tcPr>
            <w:tcW w:w="538" w:type="pct"/>
            <w:vAlign w:val="center"/>
          </w:tcPr>
          <w:p w:rsidR="00B33B36" w:rsidRPr="00B33B36" w:rsidRDefault="00B33B36" w:rsidP="00B33B36">
            <w:pPr>
              <w:suppressAutoHyphens/>
              <w:spacing w:beforeLines="50" w:before="156" w:afterLines="50" w:after="156" w:line="276" w:lineRule="auto"/>
              <w:jc w:val="center"/>
              <w:rPr>
                <w:rFonts w:ascii="仿宋" w:eastAsia="仿宋" w:hAnsi="仿宋" w:hint="eastAsia"/>
                <w:bCs/>
                <w:spacing w:val="-3"/>
                <w:szCs w:val="21"/>
                <w:lang w:val="en-GB"/>
              </w:rPr>
            </w:pPr>
            <w:r w:rsidRPr="00B33B36">
              <w:rPr>
                <w:rFonts w:ascii="仿宋" w:eastAsia="仿宋" w:hAnsi="仿宋" w:hint="eastAsia"/>
                <w:bCs/>
                <w:spacing w:val="-3"/>
                <w:szCs w:val="21"/>
                <w:lang w:val="en-GB"/>
              </w:rPr>
              <w:t>提问</w:t>
            </w:r>
          </w:p>
        </w:tc>
        <w:tc>
          <w:tcPr>
            <w:tcW w:w="535" w:type="pct"/>
            <w:vAlign w:val="center"/>
          </w:tcPr>
          <w:p w:rsidR="00B33B36" w:rsidRPr="00B33B36" w:rsidRDefault="00B33B36" w:rsidP="00B33B36">
            <w:pPr>
              <w:suppressAutoHyphens/>
              <w:spacing w:beforeLines="50" w:before="156" w:afterLines="50" w:after="156" w:line="276" w:lineRule="auto"/>
              <w:jc w:val="center"/>
              <w:rPr>
                <w:rFonts w:ascii="仿宋" w:eastAsia="仿宋" w:hAnsi="仿宋" w:hint="eastAsia"/>
                <w:szCs w:val="21"/>
              </w:rPr>
            </w:pPr>
            <w:r w:rsidRPr="00B33B36">
              <w:rPr>
                <w:rFonts w:ascii="仿宋" w:eastAsia="仿宋" w:hAnsi="仿宋" w:hint="eastAsia"/>
                <w:szCs w:val="21"/>
              </w:rPr>
              <w:t>1</w:t>
            </w:r>
          </w:p>
          <w:p w:rsidR="00B33B36" w:rsidRPr="00B33B36" w:rsidRDefault="00B33B36" w:rsidP="00B33B36">
            <w:pPr>
              <w:suppressAutoHyphens/>
              <w:spacing w:beforeLines="50" w:before="156" w:afterLines="50" w:after="156" w:line="276" w:lineRule="auto"/>
              <w:jc w:val="center"/>
              <w:rPr>
                <w:rFonts w:ascii="仿宋" w:eastAsia="仿宋" w:hAnsi="仿宋" w:hint="eastAsia"/>
                <w:szCs w:val="21"/>
              </w:rPr>
            </w:pPr>
            <w:r w:rsidRPr="00B33B36">
              <w:rPr>
                <w:rFonts w:ascii="仿宋" w:eastAsia="仿宋" w:hAnsi="仿宋" w:hint="eastAsia"/>
                <w:szCs w:val="21"/>
              </w:rPr>
              <w:t>2</w:t>
            </w:r>
          </w:p>
          <w:p w:rsidR="00B33B36" w:rsidRPr="00B33B36" w:rsidRDefault="00B33B36" w:rsidP="00B33B36">
            <w:pPr>
              <w:suppressAutoHyphens/>
              <w:spacing w:beforeLines="50" w:before="156" w:afterLines="50" w:after="156" w:line="276" w:lineRule="auto"/>
              <w:jc w:val="center"/>
              <w:rPr>
                <w:rFonts w:ascii="仿宋" w:eastAsia="仿宋" w:hAnsi="仿宋" w:hint="eastAsia"/>
                <w:szCs w:val="21"/>
              </w:rPr>
            </w:pPr>
            <w:r w:rsidRPr="00B33B36">
              <w:rPr>
                <w:rFonts w:ascii="仿宋" w:eastAsia="仿宋" w:hAnsi="仿宋" w:hint="eastAsia"/>
                <w:szCs w:val="21"/>
              </w:rPr>
              <w:t>3</w:t>
            </w:r>
          </w:p>
          <w:p w:rsidR="00B33B36" w:rsidRPr="00B33B36" w:rsidRDefault="00B33B36" w:rsidP="00B33B36">
            <w:pPr>
              <w:suppressAutoHyphens/>
              <w:spacing w:beforeLines="50" w:before="156" w:afterLines="50" w:after="156" w:line="276" w:lineRule="auto"/>
              <w:jc w:val="center"/>
              <w:rPr>
                <w:rFonts w:ascii="仿宋" w:eastAsia="仿宋" w:hAnsi="仿宋" w:hint="eastAsia"/>
                <w:b/>
                <w:spacing w:val="-3"/>
                <w:szCs w:val="21"/>
                <w:lang w:val="en-GB"/>
              </w:rPr>
            </w:pPr>
            <w:r w:rsidRPr="00B33B36">
              <w:rPr>
                <w:rFonts w:ascii="仿宋" w:eastAsia="仿宋" w:hAnsi="仿宋" w:hint="eastAsia"/>
                <w:szCs w:val="21"/>
              </w:rPr>
              <w:t>4</w:t>
            </w:r>
          </w:p>
        </w:tc>
      </w:tr>
      <w:tr w:rsidR="00B33B36" w:rsidRPr="00B33B36" w:rsidTr="006D6C25">
        <w:trPr>
          <w:trHeight w:val="155"/>
          <w:jc w:val="center"/>
        </w:trPr>
        <w:tc>
          <w:tcPr>
            <w:tcW w:w="306" w:type="pct"/>
            <w:shd w:val="clear" w:color="auto" w:fill="auto"/>
            <w:vAlign w:val="center"/>
          </w:tcPr>
          <w:p w:rsidR="00B33B36" w:rsidRPr="00B33B36" w:rsidRDefault="00B33B36" w:rsidP="00B33B36">
            <w:pPr>
              <w:suppressAutoHyphens/>
              <w:spacing w:beforeLines="50" w:before="156" w:afterLines="50" w:after="156" w:line="276" w:lineRule="auto"/>
              <w:jc w:val="center"/>
              <w:rPr>
                <w:rFonts w:eastAsia="仿宋"/>
                <w:bCs/>
                <w:spacing w:val="-3"/>
                <w:sz w:val="24"/>
                <w:lang w:val="en-GB"/>
              </w:rPr>
            </w:pPr>
            <w:r w:rsidRPr="00B33B36">
              <w:rPr>
                <w:rFonts w:eastAsia="仿宋" w:hint="eastAsia"/>
                <w:bCs/>
                <w:spacing w:val="-3"/>
                <w:sz w:val="24"/>
                <w:lang w:val="en-GB"/>
              </w:rPr>
              <w:t>4</w:t>
            </w:r>
          </w:p>
        </w:tc>
        <w:tc>
          <w:tcPr>
            <w:tcW w:w="649" w:type="pct"/>
            <w:shd w:val="clear" w:color="auto" w:fill="auto"/>
            <w:vAlign w:val="center"/>
          </w:tcPr>
          <w:p w:rsidR="00B33B36" w:rsidRPr="00B33B36" w:rsidRDefault="00B33B36" w:rsidP="00B33B36">
            <w:pPr>
              <w:suppressAutoHyphens/>
              <w:spacing w:beforeLines="50" w:before="156" w:afterLines="50" w:after="156" w:line="276" w:lineRule="auto"/>
              <w:jc w:val="center"/>
              <w:rPr>
                <w:rFonts w:ascii="仿宋" w:eastAsia="仿宋" w:hAnsi="仿宋" w:hint="eastAsia"/>
                <w:b/>
                <w:bCs/>
                <w:spacing w:val="-3"/>
                <w:szCs w:val="21"/>
                <w:lang w:val="en-GB"/>
              </w:rPr>
            </w:pPr>
            <w:r w:rsidRPr="00B33B36">
              <w:rPr>
                <w:rFonts w:ascii="仿宋" w:eastAsia="仿宋" w:hAnsi="仿宋" w:hint="eastAsia"/>
                <w:b/>
                <w:bCs/>
                <w:szCs w:val="21"/>
              </w:rPr>
              <w:t>第4章 数据仓库</w:t>
            </w:r>
          </w:p>
        </w:tc>
        <w:tc>
          <w:tcPr>
            <w:tcW w:w="960" w:type="pct"/>
            <w:shd w:val="clear" w:color="auto" w:fill="auto"/>
            <w:vAlign w:val="center"/>
          </w:tcPr>
          <w:p w:rsidR="00B33B36" w:rsidRPr="00B33B36" w:rsidRDefault="00B33B36" w:rsidP="00B33B36">
            <w:pPr>
              <w:adjustRightInd w:val="0"/>
              <w:snapToGrid w:val="0"/>
              <w:spacing w:line="320" w:lineRule="exact"/>
              <w:jc w:val="left"/>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4.1 数据库基本概念</w:t>
            </w:r>
          </w:p>
          <w:p w:rsidR="00B33B36" w:rsidRPr="00B33B36" w:rsidRDefault="00B33B36" w:rsidP="00B33B36">
            <w:pPr>
              <w:adjustRightInd w:val="0"/>
              <w:snapToGrid w:val="0"/>
              <w:spacing w:line="320" w:lineRule="exact"/>
              <w:jc w:val="left"/>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4.2 数据仓库介绍</w:t>
            </w:r>
          </w:p>
          <w:p w:rsidR="00B33B36" w:rsidRPr="00B33B36" w:rsidRDefault="00B33B36" w:rsidP="00B33B36">
            <w:pPr>
              <w:adjustRightInd w:val="0"/>
              <w:snapToGrid w:val="0"/>
              <w:spacing w:line="320" w:lineRule="exact"/>
              <w:jc w:val="left"/>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4.3 多维数据模型</w:t>
            </w:r>
          </w:p>
          <w:p w:rsidR="00B33B36" w:rsidRPr="00B33B36" w:rsidRDefault="00B33B36" w:rsidP="00B33B36">
            <w:pPr>
              <w:adjustRightInd w:val="0"/>
              <w:snapToGrid w:val="0"/>
              <w:spacing w:line="320" w:lineRule="exact"/>
              <w:jc w:val="left"/>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4.4数据仓库结构</w:t>
            </w:r>
          </w:p>
          <w:p w:rsidR="00B33B36" w:rsidRPr="00B33B36" w:rsidRDefault="00B33B36" w:rsidP="00B33B36">
            <w:pPr>
              <w:adjustRightInd w:val="0"/>
              <w:snapToGrid w:val="0"/>
              <w:spacing w:line="320" w:lineRule="exact"/>
              <w:jc w:val="left"/>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4.5 数据仓库的功能</w:t>
            </w:r>
          </w:p>
          <w:p w:rsidR="00B33B36" w:rsidRPr="00B33B36" w:rsidRDefault="00B33B36" w:rsidP="00B33B36">
            <w:pPr>
              <w:adjustRightInd w:val="0"/>
              <w:snapToGrid w:val="0"/>
              <w:spacing w:line="320" w:lineRule="exact"/>
              <w:jc w:val="left"/>
              <w:rPr>
                <w:rFonts w:ascii="仿宋" w:eastAsia="仿宋" w:hAnsi="仿宋" w:hint="eastAsia"/>
                <w:spacing w:val="-3"/>
                <w:szCs w:val="21"/>
                <w:lang w:val="en-GB"/>
              </w:rPr>
            </w:pPr>
            <w:r w:rsidRPr="00B33B36">
              <w:rPr>
                <w:rFonts w:ascii="仿宋" w:eastAsia="仿宋" w:hAnsi="仿宋" w:cs="Arial" w:hint="eastAsia"/>
                <w:color w:val="000000"/>
                <w:kern w:val="0"/>
                <w:szCs w:val="21"/>
              </w:rPr>
              <w:t>4.6 从数据仓库到数据挖掘</w:t>
            </w:r>
          </w:p>
        </w:tc>
        <w:tc>
          <w:tcPr>
            <w:tcW w:w="383" w:type="pct"/>
            <w:vAlign w:val="center"/>
          </w:tcPr>
          <w:p w:rsidR="00B33B36" w:rsidRPr="00B33B36" w:rsidRDefault="00B33B36" w:rsidP="00B33B36">
            <w:pPr>
              <w:suppressAutoHyphens/>
              <w:spacing w:beforeLines="50" w:before="156" w:afterLines="50" w:after="156" w:line="276" w:lineRule="auto"/>
              <w:jc w:val="center"/>
              <w:rPr>
                <w:rFonts w:ascii="仿宋" w:eastAsia="仿宋" w:hAnsi="仿宋" w:hint="eastAsia"/>
                <w:b/>
                <w:spacing w:val="-3"/>
                <w:szCs w:val="21"/>
                <w:lang w:val="en-GB"/>
              </w:rPr>
            </w:pPr>
            <w:r w:rsidRPr="00B33B36">
              <w:rPr>
                <w:rFonts w:ascii="仿宋" w:eastAsia="仿宋" w:hAnsi="仿宋" w:hint="eastAsia"/>
                <w:b/>
                <w:spacing w:val="-3"/>
                <w:szCs w:val="21"/>
                <w:lang w:val="en-GB"/>
              </w:rPr>
              <w:t>3</w:t>
            </w:r>
          </w:p>
        </w:tc>
        <w:tc>
          <w:tcPr>
            <w:tcW w:w="1149" w:type="pct"/>
            <w:vAlign w:val="center"/>
          </w:tcPr>
          <w:p w:rsidR="00B33B36" w:rsidRPr="00B33B36" w:rsidRDefault="00B33B36" w:rsidP="00B33B36">
            <w:pPr>
              <w:suppressAutoHyphens/>
              <w:spacing w:line="320" w:lineRule="exact"/>
              <w:jc w:val="left"/>
              <w:rPr>
                <w:rFonts w:ascii="仿宋" w:eastAsia="仿宋" w:hAnsi="仿宋" w:hint="eastAsia"/>
                <w:szCs w:val="21"/>
              </w:rPr>
            </w:pPr>
            <w:r w:rsidRPr="00B33B36">
              <w:rPr>
                <w:rFonts w:ascii="仿宋" w:eastAsia="仿宋" w:hAnsi="仿宋" w:hint="eastAsia"/>
                <w:szCs w:val="21"/>
              </w:rPr>
              <w:t>教学内容：掌握表、记录和</w:t>
            </w:r>
            <w:proofErr w:type="gramStart"/>
            <w:r w:rsidRPr="00B33B36">
              <w:rPr>
                <w:rFonts w:ascii="仿宋" w:eastAsia="仿宋" w:hAnsi="仿宋" w:hint="eastAsia"/>
                <w:szCs w:val="21"/>
              </w:rPr>
              <w:t>域，</w:t>
            </w:r>
            <w:proofErr w:type="gramEnd"/>
            <w:r w:rsidRPr="00B33B36">
              <w:rPr>
                <w:rFonts w:ascii="仿宋" w:eastAsia="仿宋" w:hAnsi="仿宋" w:hint="eastAsia"/>
                <w:szCs w:val="21"/>
              </w:rPr>
              <w:t>理解数据仓库的概念、特点作用以及和DBMS的对比，多为数据的概念和分层，多层体系结构以及OLAP查询</w:t>
            </w:r>
          </w:p>
          <w:p w:rsidR="00B33B36" w:rsidRPr="00B33B36" w:rsidRDefault="00B33B36" w:rsidP="00B33B36">
            <w:pPr>
              <w:suppressAutoHyphens/>
              <w:spacing w:line="320" w:lineRule="exact"/>
              <w:jc w:val="left"/>
              <w:rPr>
                <w:rFonts w:ascii="仿宋" w:eastAsia="仿宋" w:hAnsi="仿宋" w:hint="eastAsia"/>
                <w:szCs w:val="21"/>
              </w:rPr>
            </w:pPr>
            <w:r w:rsidRPr="00B33B36">
              <w:rPr>
                <w:rFonts w:ascii="仿宋" w:eastAsia="仿宋" w:hAnsi="仿宋" w:hint="eastAsia"/>
                <w:szCs w:val="21"/>
              </w:rPr>
              <w:t>重点：OLAP和多维数据分析的基本方法和相关概念</w:t>
            </w:r>
          </w:p>
          <w:p w:rsidR="00B33B36" w:rsidRPr="00B33B36" w:rsidRDefault="00B33B36" w:rsidP="00B33B36">
            <w:pPr>
              <w:suppressAutoHyphens/>
              <w:spacing w:line="320" w:lineRule="exact"/>
              <w:jc w:val="left"/>
              <w:rPr>
                <w:rFonts w:ascii="仿宋" w:eastAsia="仿宋" w:hAnsi="仿宋" w:hint="eastAsia"/>
                <w:szCs w:val="21"/>
              </w:rPr>
            </w:pPr>
            <w:r w:rsidRPr="00B33B36">
              <w:rPr>
                <w:rFonts w:ascii="仿宋" w:eastAsia="仿宋" w:hAnsi="仿宋" w:hint="eastAsia"/>
                <w:szCs w:val="21"/>
              </w:rPr>
              <w:t>难点：数据仓库功能的实现</w:t>
            </w:r>
          </w:p>
        </w:tc>
        <w:tc>
          <w:tcPr>
            <w:tcW w:w="480" w:type="pct"/>
          </w:tcPr>
          <w:p w:rsidR="00B33B36" w:rsidRPr="00B33B36" w:rsidRDefault="00B33B36" w:rsidP="00B33B36">
            <w:pPr>
              <w:suppressAutoHyphens/>
              <w:spacing w:beforeLines="50" w:before="156" w:afterLines="50" w:after="156" w:line="276" w:lineRule="auto"/>
              <w:jc w:val="center"/>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讲授法</w:t>
            </w:r>
          </w:p>
          <w:p w:rsidR="00B33B36" w:rsidRPr="00B33B36" w:rsidRDefault="00B33B36" w:rsidP="00B33B36">
            <w:pPr>
              <w:suppressAutoHyphens/>
              <w:spacing w:beforeLines="50" w:before="156" w:afterLines="50" w:after="156" w:line="276" w:lineRule="auto"/>
              <w:jc w:val="center"/>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案例法</w:t>
            </w:r>
          </w:p>
          <w:p w:rsidR="00B33B36" w:rsidRPr="00B33B36" w:rsidRDefault="00B33B36" w:rsidP="00B33B36">
            <w:pPr>
              <w:suppressAutoHyphens/>
              <w:spacing w:beforeLines="50" w:before="156" w:afterLines="50" w:after="156" w:line="276" w:lineRule="auto"/>
              <w:jc w:val="center"/>
              <w:rPr>
                <w:rFonts w:ascii="仿宋" w:eastAsia="仿宋" w:hAnsi="仿宋" w:hint="eastAsia"/>
                <w:spacing w:val="-3"/>
                <w:szCs w:val="21"/>
                <w:lang w:val="en-GB"/>
              </w:rPr>
            </w:pPr>
            <w:r w:rsidRPr="00B33B36">
              <w:rPr>
                <w:rFonts w:ascii="仿宋" w:eastAsia="仿宋" w:hAnsi="仿宋" w:cs="Arial" w:hint="eastAsia"/>
                <w:color w:val="000000"/>
                <w:kern w:val="0"/>
                <w:szCs w:val="21"/>
              </w:rPr>
              <w:t>研讨法</w:t>
            </w:r>
          </w:p>
        </w:tc>
        <w:tc>
          <w:tcPr>
            <w:tcW w:w="538" w:type="pct"/>
            <w:vAlign w:val="center"/>
          </w:tcPr>
          <w:p w:rsidR="00B33B36" w:rsidRPr="00B33B36" w:rsidRDefault="00B33B36" w:rsidP="00B33B36">
            <w:pPr>
              <w:suppressAutoHyphens/>
              <w:spacing w:beforeLines="50" w:before="156" w:afterLines="50" w:after="156" w:line="276" w:lineRule="auto"/>
              <w:jc w:val="center"/>
              <w:rPr>
                <w:rFonts w:ascii="仿宋" w:eastAsia="仿宋" w:hAnsi="仿宋" w:hint="eastAsia"/>
                <w:bCs/>
                <w:spacing w:val="-3"/>
                <w:szCs w:val="21"/>
                <w:lang w:val="en-GB"/>
              </w:rPr>
            </w:pPr>
            <w:r w:rsidRPr="00B33B36">
              <w:rPr>
                <w:rFonts w:ascii="仿宋" w:eastAsia="仿宋" w:hAnsi="仿宋" w:hint="eastAsia"/>
                <w:bCs/>
                <w:spacing w:val="-3"/>
                <w:szCs w:val="21"/>
                <w:lang w:val="en-GB"/>
              </w:rPr>
              <w:t>提问</w:t>
            </w:r>
          </w:p>
        </w:tc>
        <w:tc>
          <w:tcPr>
            <w:tcW w:w="535" w:type="pct"/>
            <w:vAlign w:val="center"/>
          </w:tcPr>
          <w:p w:rsidR="00B33B36" w:rsidRPr="00B33B36" w:rsidRDefault="00B33B36" w:rsidP="00B33B36">
            <w:pPr>
              <w:suppressAutoHyphens/>
              <w:spacing w:beforeLines="50" w:before="156" w:afterLines="50" w:after="156" w:line="276" w:lineRule="auto"/>
              <w:jc w:val="center"/>
              <w:rPr>
                <w:rFonts w:ascii="仿宋" w:eastAsia="仿宋" w:hAnsi="仿宋" w:hint="eastAsia"/>
                <w:szCs w:val="21"/>
              </w:rPr>
            </w:pPr>
            <w:r w:rsidRPr="00B33B36">
              <w:rPr>
                <w:rFonts w:ascii="仿宋" w:eastAsia="仿宋" w:hAnsi="仿宋" w:hint="eastAsia"/>
                <w:szCs w:val="21"/>
              </w:rPr>
              <w:t>1</w:t>
            </w:r>
          </w:p>
          <w:p w:rsidR="00B33B36" w:rsidRPr="00B33B36" w:rsidRDefault="00B33B36" w:rsidP="00B33B36">
            <w:pPr>
              <w:suppressAutoHyphens/>
              <w:spacing w:beforeLines="50" w:before="156" w:afterLines="50" w:after="156" w:line="276" w:lineRule="auto"/>
              <w:jc w:val="center"/>
              <w:rPr>
                <w:rFonts w:ascii="仿宋" w:eastAsia="仿宋" w:hAnsi="仿宋" w:hint="eastAsia"/>
                <w:szCs w:val="21"/>
              </w:rPr>
            </w:pPr>
            <w:r w:rsidRPr="00B33B36">
              <w:rPr>
                <w:rFonts w:ascii="仿宋" w:eastAsia="仿宋" w:hAnsi="仿宋" w:hint="eastAsia"/>
                <w:szCs w:val="21"/>
              </w:rPr>
              <w:t>2</w:t>
            </w:r>
          </w:p>
          <w:p w:rsidR="00B33B36" w:rsidRPr="00B33B36" w:rsidRDefault="00B33B36" w:rsidP="00B33B36">
            <w:pPr>
              <w:suppressAutoHyphens/>
              <w:spacing w:beforeLines="50" w:before="156" w:afterLines="50" w:after="156" w:line="276" w:lineRule="auto"/>
              <w:jc w:val="center"/>
              <w:rPr>
                <w:rFonts w:ascii="仿宋" w:eastAsia="仿宋" w:hAnsi="仿宋" w:hint="eastAsia"/>
                <w:szCs w:val="21"/>
              </w:rPr>
            </w:pPr>
            <w:r w:rsidRPr="00B33B36">
              <w:rPr>
                <w:rFonts w:ascii="仿宋" w:eastAsia="仿宋" w:hAnsi="仿宋" w:hint="eastAsia"/>
                <w:szCs w:val="21"/>
              </w:rPr>
              <w:t>3</w:t>
            </w:r>
          </w:p>
          <w:p w:rsidR="00B33B36" w:rsidRPr="00B33B36" w:rsidRDefault="00B33B36" w:rsidP="00B33B36">
            <w:pPr>
              <w:suppressAutoHyphens/>
              <w:spacing w:beforeLines="50" w:before="156" w:afterLines="50" w:after="156" w:line="276" w:lineRule="auto"/>
              <w:jc w:val="center"/>
              <w:rPr>
                <w:rFonts w:ascii="仿宋" w:eastAsia="仿宋" w:hAnsi="仿宋" w:hint="eastAsia"/>
                <w:szCs w:val="21"/>
              </w:rPr>
            </w:pPr>
            <w:r w:rsidRPr="00B33B36">
              <w:rPr>
                <w:rFonts w:ascii="仿宋" w:eastAsia="仿宋" w:hAnsi="仿宋" w:hint="eastAsia"/>
                <w:szCs w:val="21"/>
              </w:rPr>
              <w:t>4</w:t>
            </w:r>
          </w:p>
        </w:tc>
      </w:tr>
      <w:tr w:rsidR="00B33B36" w:rsidRPr="00B33B36" w:rsidTr="006D6C25">
        <w:trPr>
          <w:trHeight w:val="155"/>
          <w:jc w:val="center"/>
        </w:trPr>
        <w:tc>
          <w:tcPr>
            <w:tcW w:w="306" w:type="pct"/>
            <w:shd w:val="clear" w:color="auto" w:fill="auto"/>
            <w:vAlign w:val="center"/>
          </w:tcPr>
          <w:p w:rsidR="00B33B36" w:rsidRPr="00B33B36" w:rsidRDefault="00B33B36" w:rsidP="00B33B36">
            <w:pPr>
              <w:suppressAutoHyphens/>
              <w:spacing w:beforeLines="50" w:before="156" w:afterLines="50" w:after="156" w:line="276" w:lineRule="auto"/>
              <w:jc w:val="center"/>
              <w:rPr>
                <w:rFonts w:ascii="仿宋" w:eastAsia="仿宋" w:hAnsi="仿宋" w:hint="eastAsia"/>
                <w:b/>
                <w:spacing w:val="-3"/>
                <w:sz w:val="24"/>
                <w:lang w:val="en-GB"/>
              </w:rPr>
            </w:pPr>
            <w:r w:rsidRPr="00B33B36">
              <w:rPr>
                <w:rFonts w:ascii="仿宋" w:eastAsia="仿宋" w:hAnsi="仿宋" w:hint="eastAsia"/>
                <w:b/>
                <w:spacing w:val="-3"/>
                <w:sz w:val="24"/>
                <w:lang w:val="en-GB"/>
              </w:rPr>
              <w:t>5</w:t>
            </w:r>
          </w:p>
        </w:tc>
        <w:tc>
          <w:tcPr>
            <w:tcW w:w="649" w:type="pct"/>
            <w:shd w:val="clear" w:color="auto" w:fill="auto"/>
            <w:vAlign w:val="center"/>
          </w:tcPr>
          <w:p w:rsidR="00B33B36" w:rsidRPr="00B33B36" w:rsidRDefault="00B33B36" w:rsidP="00B33B36">
            <w:pPr>
              <w:suppressAutoHyphens/>
              <w:spacing w:beforeLines="50" w:before="156" w:afterLines="50" w:after="156" w:line="276" w:lineRule="auto"/>
              <w:jc w:val="center"/>
              <w:rPr>
                <w:rFonts w:ascii="仿宋" w:eastAsia="仿宋" w:hAnsi="仿宋" w:hint="eastAsia"/>
                <w:b/>
                <w:spacing w:val="-3"/>
                <w:szCs w:val="21"/>
                <w:lang w:val="en-GB"/>
              </w:rPr>
            </w:pPr>
            <w:r w:rsidRPr="00B33B36">
              <w:rPr>
                <w:rFonts w:ascii="仿宋" w:eastAsia="仿宋" w:hAnsi="仿宋" w:hint="eastAsia"/>
                <w:b/>
                <w:szCs w:val="21"/>
              </w:rPr>
              <w:t>第5章 相关性与关联规则</w:t>
            </w:r>
          </w:p>
        </w:tc>
        <w:tc>
          <w:tcPr>
            <w:tcW w:w="960" w:type="pct"/>
            <w:shd w:val="clear" w:color="auto" w:fill="auto"/>
            <w:vAlign w:val="center"/>
          </w:tcPr>
          <w:p w:rsidR="00B33B36" w:rsidRPr="00B33B36" w:rsidRDefault="00B33B36" w:rsidP="00B33B36">
            <w:pPr>
              <w:adjustRightInd w:val="0"/>
              <w:snapToGrid w:val="0"/>
              <w:spacing w:line="320" w:lineRule="exact"/>
              <w:jc w:val="left"/>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5.1 基本概念</w:t>
            </w:r>
          </w:p>
          <w:p w:rsidR="00B33B36" w:rsidRPr="00B33B36" w:rsidRDefault="00B33B36" w:rsidP="00B33B36">
            <w:pPr>
              <w:adjustRightInd w:val="0"/>
              <w:snapToGrid w:val="0"/>
              <w:spacing w:line="320" w:lineRule="exact"/>
              <w:jc w:val="left"/>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 xml:space="preserve">5.2 </w:t>
            </w:r>
            <w:proofErr w:type="gramStart"/>
            <w:r w:rsidRPr="00B33B36">
              <w:rPr>
                <w:rFonts w:ascii="仿宋" w:eastAsia="仿宋" w:hAnsi="仿宋" w:cs="Arial" w:hint="eastAsia"/>
                <w:color w:val="000000"/>
                <w:kern w:val="0"/>
                <w:szCs w:val="21"/>
              </w:rPr>
              <w:t>频繁项集挖掘</w:t>
            </w:r>
            <w:proofErr w:type="gramEnd"/>
            <w:r w:rsidRPr="00B33B36">
              <w:rPr>
                <w:rFonts w:ascii="仿宋" w:eastAsia="仿宋" w:hAnsi="仿宋" w:cs="Arial" w:hint="eastAsia"/>
                <w:color w:val="000000"/>
                <w:kern w:val="0"/>
                <w:szCs w:val="21"/>
              </w:rPr>
              <w:t>方法</w:t>
            </w:r>
          </w:p>
          <w:p w:rsidR="00B33B36" w:rsidRPr="00B33B36" w:rsidRDefault="00B33B36" w:rsidP="00B33B36">
            <w:pPr>
              <w:adjustRightInd w:val="0"/>
              <w:snapToGrid w:val="0"/>
              <w:spacing w:line="320" w:lineRule="exact"/>
              <w:jc w:val="left"/>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5.3 多种关联规则挖掘</w:t>
            </w:r>
          </w:p>
          <w:p w:rsidR="00B33B36" w:rsidRPr="00B33B36" w:rsidRDefault="00B33B36" w:rsidP="00B33B36">
            <w:pPr>
              <w:adjustRightInd w:val="0"/>
              <w:snapToGrid w:val="0"/>
              <w:spacing w:line="320" w:lineRule="exact"/>
              <w:jc w:val="left"/>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5.4 从关联</w:t>
            </w:r>
            <w:r w:rsidRPr="00B33B36">
              <w:rPr>
                <w:rFonts w:ascii="仿宋" w:eastAsia="仿宋" w:hAnsi="仿宋" w:cs="Arial" w:hint="eastAsia"/>
                <w:color w:val="000000"/>
                <w:kern w:val="0"/>
                <w:szCs w:val="21"/>
              </w:rPr>
              <w:lastRenderedPageBreak/>
              <w:t>分析到相关分析</w:t>
            </w:r>
          </w:p>
          <w:p w:rsidR="00B33B36" w:rsidRPr="00B33B36" w:rsidRDefault="00B33B36" w:rsidP="00B33B36">
            <w:pPr>
              <w:adjustRightInd w:val="0"/>
              <w:snapToGrid w:val="0"/>
              <w:spacing w:line="320" w:lineRule="exact"/>
              <w:jc w:val="left"/>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5.5 基于约束的频繁模式挖掘</w:t>
            </w:r>
          </w:p>
        </w:tc>
        <w:tc>
          <w:tcPr>
            <w:tcW w:w="383" w:type="pct"/>
            <w:vAlign w:val="center"/>
          </w:tcPr>
          <w:p w:rsidR="00B33B36" w:rsidRPr="00B33B36" w:rsidRDefault="009F247C" w:rsidP="00B33B36">
            <w:pPr>
              <w:suppressAutoHyphens/>
              <w:spacing w:beforeLines="50" w:before="156" w:afterLines="50" w:after="156" w:line="276" w:lineRule="auto"/>
              <w:jc w:val="center"/>
              <w:rPr>
                <w:rFonts w:ascii="仿宋" w:eastAsia="仿宋" w:hAnsi="仿宋" w:hint="eastAsia"/>
                <w:b/>
                <w:spacing w:val="-3"/>
                <w:szCs w:val="21"/>
                <w:lang w:val="en-GB"/>
              </w:rPr>
            </w:pPr>
            <w:r>
              <w:rPr>
                <w:rFonts w:ascii="仿宋" w:eastAsia="仿宋" w:hAnsi="仿宋" w:hint="eastAsia"/>
                <w:b/>
                <w:spacing w:val="-3"/>
                <w:szCs w:val="21"/>
                <w:lang w:val="en-GB"/>
              </w:rPr>
              <w:lastRenderedPageBreak/>
              <w:t>7</w:t>
            </w:r>
          </w:p>
        </w:tc>
        <w:tc>
          <w:tcPr>
            <w:tcW w:w="1149" w:type="pct"/>
            <w:vAlign w:val="center"/>
          </w:tcPr>
          <w:p w:rsidR="00B33B36" w:rsidRPr="00B33B36" w:rsidRDefault="00B33B36" w:rsidP="00B33B36">
            <w:pPr>
              <w:suppressAutoHyphens/>
              <w:spacing w:line="320" w:lineRule="exact"/>
              <w:jc w:val="left"/>
              <w:rPr>
                <w:rFonts w:ascii="仿宋" w:eastAsia="仿宋" w:hAnsi="仿宋" w:hint="eastAsia"/>
                <w:szCs w:val="21"/>
              </w:rPr>
            </w:pPr>
            <w:r w:rsidRPr="00B33B36">
              <w:rPr>
                <w:rFonts w:ascii="仿宋" w:eastAsia="仿宋" w:hAnsi="仿宋" w:hint="eastAsia"/>
                <w:szCs w:val="21"/>
              </w:rPr>
              <w:t>教学内容：关联规则的基本概念，</w:t>
            </w:r>
            <w:proofErr w:type="spellStart"/>
            <w:r w:rsidRPr="00B33B36">
              <w:rPr>
                <w:rFonts w:ascii="仿宋" w:eastAsia="仿宋" w:hAnsi="仿宋" w:hint="eastAsia"/>
                <w:szCs w:val="21"/>
              </w:rPr>
              <w:t>Apriori</w:t>
            </w:r>
            <w:proofErr w:type="spellEnd"/>
            <w:r w:rsidRPr="00B33B36">
              <w:rPr>
                <w:rFonts w:ascii="仿宋" w:eastAsia="仿宋" w:hAnsi="仿宋" w:hint="eastAsia"/>
                <w:szCs w:val="21"/>
              </w:rPr>
              <w:t>算法，FP-tree的频繁模式增长算法，多层次关联规则挖掘策略，</w:t>
            </w:r>
            <w:proofErr w:type="gramStart"/>
            <w:r w:rsidRPr="00B33B36">
              <w:rPr>
                <w:rFonts w:ascii="仿宋" w:eastAsia="仿宋" w:hAnsi="仿宋" w:hint="eastAsia"/>
                <w:szCs w:val="21"/>
              </w:rPr>
              <w:lastRenderedPageBreak/>
              <w:t>维内关联</w:t>
            </w:r>
            <w:proofErr w:type="gramEnd"/>
            <w:r w:rsidRPr="00B33B36">
              <w:rPr>
                <w:rFonts w:ascii="仿宋" w:eastAsia="仿宋" w:hAnsi="仿宋" w:hint="eastAsia"/>
                <w:szCs w:val="21"/>
              </w:rPr>
              <w:t>规则，混合维关联规则，相关性分析以及基于约束条件的规则挖掘方法</w:t>
            </w:r>
          </w:p>
          <w:p w:rsidR="00B33B36" w:rsidRPr="00B33B36" w:rsidRDefault="00B33B36" w:rsidP="00B33B36">
            <w:pPr>
              <w:suppressAutoHyphens/>
              <w:spacing w:line="320" w:lineRule="exact"/>
              <w:jc w:val="left"/>
              <w:rPr>
                <w:rFonts w:ascii="仿宋" w:eastAsia="仿宋" w:hAnsi="仿宋" w:hint="eastAsia"/>
                <w:szCs w:val="21"/>
              </w:rPr>
            </w:pPr>
            <w:r w:rsidRPr="00B33B36">
              <w:rPr>
                <w:rFonts w:ascii="仿宋" w:eastAsia="仿宋" w:hAnsi="仿宋" w:hint="eastAsia"/>
                <w:szCs w:val="21"/>
              </w:rPr>
              <w:t>教学重点：关联规则挖掘的基本方法，如</w:t>
            </w:r>
            <w:proofErr w:type="spellStart"/>
            <w:r w:rsidRPr="00B33B36">
              <w:rPr>
                <w:rFonts w:ascii="仿宋" w:eastAsia="仿宋" w:hAnsi="仿宋" w:hint="eastAsia"/>
                <w:szCs w:val="21"/>
              </w:rPr>
              <w:t>Apriori</w:t>
            </w:r>
            <w:proofErr w:type="spellEnd"/>
            <w:r w:rsidRPr="00B33B36">
              <w:rPr>
                <w:rFonts w:ascii="仿宋" w:eastAsia="仿宋" w:hAnsi="仿宋" w:hint="eastAsia"/>
                <w:szCs w:val="21"/>
              </w:rPr>
              <w:t>算法和FP增长算法</w:t>
            </w:r>
          </w:p>
          <w:p w:rsidR="00B33B36" w:rsidRPr="00B33B36" w:rsidRDefault="00B33B36" w:rsidP="00B33B36">
            <w:pPr>
              <w:suppressAutoHyphens/>
              <w:spacing w:line="320" w:lineRule="exact"/>
              <w:jc w:val="left"/>
              <w:rPr>
                <w:rFonts w:ascii="仿宋" w:eastAsia="仿宋" w:hAnsi="仿宋" w:hint="eastAsia"/>
                <w:szCs w:val="21"/>
              </w:rPr>
            </w:pPr>
            <w:r w:rsidRPr="00B33B36">
              <w:rPr>
                <w:rFonts w:ascii="仿宋" w:eastAsia="仿宋" w:hAnsi="仿宋" w:hint="eastAsia"/>
                <w:szCs w:val="21"/>
              </w:rPr>
              <w:t>教学难点： 关联模式的评估和复杂的挖掘算法</w:t>
            </w:r>
          </w:p>
        </w:tc>
        <w:tc>
          <w:tcPr>
            <w:tcW w:w="480" w:type="pct"/>
          </w:tcPr>
          <w:p w:rsidR="00B33B36" w:rsidRPr="00B33B36" w:rsidRDefault="00B33B36" w:rsidP="00B33B36">
            <w:pPr>
              <w:suppressAutoHyphens/>
              <w:spacing w:beforeLines="50" w:before="156" w:afterLines="50" w:after="156" w:line="276" w:lineRule="auto"/>
              <w:jc w:val="center"/>
              <w:rPr>
                <w:rFonts w:ascii="仿宋" w:eastAsia="仿宋" w:hAnsi="仿宋" w:cs="Arial" w:hint="eastAsia"/>
                <w:color w:val="000000"/>
                <w:kern w:val="0"/>
                <w:szCs w:val="21"/>
              </w:rPr>
            </w:pPr>
            <w:r w:rsidRPr="00B33B36">
              <w:rPr>
                <w:rFonts w:ascii="仿宋" w:eastAsia="仿宋" w:hAnsi="仿宋" w:cs="Arial" w:hint="eastAsia"/>
                <w:color w:val="000000"/>
                <w:kern w:val="0"/>
                <w:szCs w:val="21"/>
              </w:rPr>
              <w:lastRenderedPageBreak/>
              <w:t>讲授法</w:t>
            </w:r>
          </w:p>
          <w:p w:rsidR="00B33B36" w:rsidRPr="00B33B36" w:rsidRDefault="00B33B36" w:rsidP="00B33B36">
            <w:pPr>
              <w:suppressAutoHyphens/>
              <w:spacing w:beforeLines="50" w:before="156" w:afterLines="50" w:after="156" w:line="276" w:lineRule="auto"/>
              <w:jc w:val="center"/>
              <w:rPr>
                <w:rFonts w:ascii="仿宋" w:eastAsia="仿宋" w:hAnsi="仿宋" w:hint="eastAsia"/>
                <w:spacing w:val="-3"/>
                <w:szCs w:val="21"/>
                <w:lang w:val="en-GB"/>
              </w:rPr>
            </w:pPr>
            <w:r w:rsidRPr="00B33B36">
              <w:rPr>
                <w:rFonts w:ascii="仿宋" w:eastAsia="仿宋" w:hAnsi="仿宋" w:cs="Arial" w:hint="eastAsia"/>
                <w:color w:val="000000"/>
                <w:kern w:val="0"/>
                <w:szCs w:val="21"/>
              </w:rPr>
              <w:t>体验法</w:t>
            </w:r>
          </w:p>
        </w:tc>
        <w:tc>
          <w:tcPr>
            <w:tcW w:w="538" w:type="pct"/>
            <w:vAlign w:val="center"/>
          </w:tcPr>
          <w:p w:rsidR="00B33B36" w:rsidRPr="00B33B36" w:rsidRDefault="00B33B36" w:rsidP="00B33B36">
            <w:pPr>
              <w:suppressAutoHyphens/>
              <w:spacing w:beforeLines="50" w:before="156" w:afterLines="50" w:after="156" w:line="276" w:lineRule="auto"/>
              <w:jc w:val="center"/>
              <w:rPr>
                <w:rFonts w:ascii="仿宋" w:eastAsia="仿宋" w:hAnsi="仿宋" w:hint="eastAsia"/>
                <w:bCs/>
                <w:spacing w:val="-3"/>
                <w:szCs w:val="21"/>
                <w:lang w:val="en-GB"/>
              </w:rPr>
            </w:pPr>
            <w:r w:rsidRPr="00B33B36">
              <w:rPr>
                <w:rFonts w:ascii="仿宋" w:eastAsia="仿宋" w:hAnsi="仿宋" w:hint="eastAsia"/>
                <w:bCs/>
                <w:spacing w:val="-3"/>
                <w:szCs w:val="21"/>
                <w:lang w:val="en-GB"/>
              </w:rPr>
              <w:t>课堂测试</w:t>
            </w:r>
          </w:p>
        </w:tc>
        <w:tc>
          <w:tcPr>
            <w:tcW w:w="535" w:type="pct"/>
            <w:vAlign w:val="center"/>
          </w:tcPr>
          <w:p w:rsidR="00B33B36" w:rsidRPr="00B33B36" w:rsidRDefault="00B33B36" w:rsidP="00B33B36">
            <w:pPr>
              <w:suppressAutoHyphens/>
              <w:spacing w:beforeLines="50" w:before="156" w:afterLines="50" w:after="156" w:line="276" w:lineRule="auto"/>
              <w:jc w:val="center"/>
              <w:rPr>
                <w:rFonts w:ascii="仿宋" w:eastAsia="仿宋" w:hAnsi="仿宋" w:hint="eastAsia"/>
                <w:szCs w:val="21"/>
              </w:rPr>
            </w:pPr>
            <w:r w:rsidRPr="00B33B36">
              <w:rPr>
                <w:rFonts w:ascii="仿宋" w:eastAsia="仿宋" w:hAnsi="仿宋" w:hint="eastAsia"/>
                <w:szCs w:val="21"/>
              </w:rPr>
              <w:t>1</w:t>
            </w:r>
          </w:p>
          <w:p w:rsidR="00B33B36" w:rsidRPr="00B33B36" w:rsidRDefault="00B33B36" w:rsidP="00B33B36">
            <w:pPr>
              <w:suppressAutoHyphens/>
              <w:spacing w:beforeLines="50" w:before="156" w:afterLines="50" w:after="156" w:line="276" w:lineRule="auto"/>
              <w:jc w:val="center"/>
              <w:rPr>
                <w:rFonts w:ascii="仿宋" w:eastAsia="仿宋" w:hAnsi="仿宋" w:hint="eastAsia"/>
                <w:szCs w:val="21"/>
              </w:rPr>
            </w:pPr>
            <w:r w:rsidRPr="00B33B36">
              <w:rPr>
                <w:rFonts w:ascii="仿宋" w:eastAsia="仿宋" w:hAnsi="仿宋" w:hint="eastAsia"/>
                <w:szCs w:val="21"/>
              </w:rPr>
              <w:t>2</w:t>
            </w:r>
          </w:p>
          <w:p w:rsidR="00B33B36" w:rsidRPr="00B33B36" w:rsidRDefault="00B33B36" w:rsidP="00B33B36">
            <w:pPr>
              <w:suppressAutoHyphens/>
              <w:spacing w:beforeLines="50" w:before="156" w:afterLines="50" w:after="156" w:line="276" w:lineRule="auto"/>
              <w:jc w:val="center"/>
              <w:rPr>
                <w:rFonts w:ascii="仿宋" w:eastAsia="仿宋" w:hAnsi="仿宋" w:hint="eastAsia"/>
                <w:szCs w:val="21"/>
              </w:rPr>
            </w:pPr>
            <w:r w:rsidRPr="00B33B36">
              <w:rPr>
                <w:rFonts w:ascii="仿宋" w:eastAsia="仿宋" w:hAnsi="仿宋" w:hint="eastAsia"/>
                <w:szCs w:val="21"/>
              </w:rPr>
              <w:t>3</w:t>
            </w:r>
          </w:p>
          <w:p w:rsidR="00B33B36" w:rsidRPr="00B33B36" w:rsidRDefault="00B33B36" w:rsidP="00B33B36">
            <w:pPr>
              <w:suppressAutoHyphens/>
              <w:spacing w:beforeLines="50" w:before="156" w:afterLines="50" w:after="156" w:line="276" w:lineRule="auto"/>
              <w:jc w:val="center"/>
              <w:rPr>
                <w:rFonts w:ascii="仿宋" w:eastAsia="仿宋" w:hAnsi="仿宋" w:hint="eastAsia"/>
                <w:b/>
                <w:spacing w:val="-3"/>
                <w:szCs w:val="21"/>
                <w:lang w:val="en-GB"/>
              </w:rPr>
            </w:pPr>
            <w:r w:rsidRPr="00B33B36">
              <w:rPr>
                <w:rFonts w:ascii="仿宋" w:eastAsia="仿宋" w:hAnsi="仿宋" w:hint="eastAsia"/>
                <w:szCs w:val="21"/>
              </w:rPr>
              <w:t>4</w:t>
            </w:r>
          </w:p>
        </w:tc>
      </w:tr>
      <w:tr w:rsidR="00B33B36" w:rsidRPr="00B33B36" w:rsidTr="006D6C25">
        <w:trPr>
          <w:trHeight w:val="720"/>
          <w:jc w:val="center"/>
        </w:trPr>
        <w:tc>
          <w:tcPr>
            <w:tcW w:w="306" w:type="pct"/>
            <w:shd w:val="clear" w:color="auto" w:fill="auto"/>
            <w:vAlign w:val="center"/>
          </w:tcPr>
          <w:p w:rsidR="00B33B36" w:rsidRPr="00B33B36" w:rsidRDefault="00B33B36" w:rsidP="00B33B36">
            <w:pPr>
              <w:suppressAutoHyphens/>
              <w:spacing w:beforeLines="50" w:before="156" w:afterLines="50" w:after="156" w:line="276" w:lineRule="auto"/>
              <w:jc w:val="center"/>
              <w:rPr>
                <w:rFonts w:ascii="仿宋" w:eastAsia="仿宋" w:hAnsi="仿宋" w:hint="eastAsia"/>
                <w:b/>
                <w:spacing w:val="-3"/>
                <w:sz w:val="24"/>
                <w:lang w:val="en-GB"/>
              </w:rPr>
            </w:pPr>
            <w:r w:rsidRPr="00B33B36">
              <w:rPr>
                <w:rFonts w:ascii="仿宋" w:eastAsia="仿宋" w:hAnsi="仿宋" w:hint="eastAsia"/>
                <w:b/>
                <w:spacing w:val="-3"/>
                <w:sz w:val="24"/>
                <w:lang w:val="en-GB"/>
              </w:rPr>
              <w:t>6</w:t>
            </w:r>
          </w:p>
        </w:tc>
        <w:tc>
          <w:tcPr>
            <w:tcW w:w="649" w:type="pct"/>
            <w:shd w:val="clear" w:color="auto" w:fill="auto"/>
            <w:vAlign w:val="center"/>
          </w:tcPr>
          <w:p w:rsidR="00B33B36" w:rsidRPr="00B33B36" w:rsidRDefault="00B33B36" w:rsidP="00B33B36">
            <w:pPr>
              <w:suppressAutoHyphens/>
              <w:spacing w:beforeLines="50" w:before="156" w:afterLines="50" w:after="156" w:line="276" w:lineRule="auto"/>
              <w:jc w:val="center"/>
              <w:rPr>
                <w:rFonts w:ascii="仿宋" w:eastAsia="仿宋" w:hAnsi="仿宋" w:hint="eastAsia"/>
                <w:b/>
                <w:spacing w:val="-3"/>
                <w:szCs w:val="21"/>
                <w:lang w:val="en-GB"/>
              </w:rPr>
            </w:pPr>
            <w:r w:rsidRPr="00B33B36">
              <w:rPr>
                <w:rFonts w:ascii="仿宋" w:eastAsia="仿宋" w:hAnsi="仿宋" w:hint="eastAsia"/>
                <w:b/>
                <w:szCs w:val="21"/>
              </w:rPr>
              <w:t>第6章 分类和预测</w:t>
            </w:r>
          </w:p>
        </w:tc>
        <w:tc>
          <w:tcPr>
            <w:tcW w:w="960" w:type="pct"/>
            <w:shd w:val="clear" w:color="auto" w:fill="auto"/>
            <w:vAlign w:val="center"/>
          </w:tcPr>
          <w:p w:rsidR="00B33B36" w:rsidRPr="00B33B36" w:rsidRDefault="00B33B36" w:rsidP="00B33B36">
            <w:pPr>
              <w:suppressAutoHyphens/>
              <w:spacing w:line="320" w:lineRule="exact"/>
              <w:jc w:val="left"/>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6.1 基本概念</w:t>
            </w:r>
          </w:p>
          <w:p w:rsidR="00B33B36" w:rsidRPr="00B33B36" w:rsidRDefault="00B33B36" w:rsidP="00B33B36">
            <w:pPr>
              <w:suppressAutoHyphens/>
              <w:spacing w:line="320" w:lineRule="exact"/>
              <w:jc w:val="left"/>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6.2 关于分类和预测的问题</w:t>
            </w:r>
          </w:p>
          <w:p w:rsidR="00B33B36" w:rsidRPr="00B33B36" w:rsidRDefault="00B33B36" w:rsidP="00B33B36">
            <w:pPr>
              <w:suppressAutoHyphens/>
              <w:spacing w:line="320" w:lineRule="exact"/>
              <w:jc w:val="left"/>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6.3 决策树分类</w:t>
            </w:r>
          </w:p>
          <w:p w:rsidR="00B33B36" w:rsidRPr="00B33B36" w:rsidRDefault="00B33B36" w:rsidP="00B33B36">
            <w:pPr>
              <w:suppressAutoHyphens/>
              <w:spacing w:line="320" w:lineRule="exact"/>
              <w:jc w:val="left"/>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6.4 贝叶斯分类</w:t>
            </w:r>
          </w:p>
          <w:p w:rsidR="00B33B36" w:rsidRPr="00B33B36" w:rsidRDefault="00B33B36" w:rsidP="00B33B36">
            <w:pPr>
              <w:suppressAutoHyphens/>
              <w:spacing w:line="320" w:lineRule="exact"/>
              <w:jc w:val="left"/>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6.5 神经网络</w:t>
            </w:r>
          </w:p>
          <w:p w:rsidR="00B33B36" w:rsidRPr="00B33B36" w:rsidRDefault="00B33B36" w:rsidP="00B33B36">
            <w:pPr>
              <w:suppressAutoHyphens/>
              <w:spacing w:line="320" w:lineRule="exact"/>
              <w:jc w:val="left"/>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6.6 支持向量机</w:t>
            </w:r>
          </w:p>
          <w:p w:rsidR="00B33B36" w:rsidRPr="00B33B36" w:rsidRDefault="00B33B36" w:rsidP="00B33B36">
            <w:pPr>
              <w:suppressAutoHyphens/>
              <w:spacing w:line="320" w:lineRule="exact"/>
              <w:jc w:val="left"/>
              <w:rPr>
                <w:rFonts w:ascii="仿宋" w:eastAsia="仿宋" w:hAnsi="仿宋" w:cs="Arial" w:hint="eastAsia"/>
                <w:color w:val="000000"/>
                <w:kern w:val="0"/>
                <w:szCs w:val="21"/>
              </w:rPr>
            </w:pPr>
          </w:p>
        </w:tc>
        <w:tc>
          <w:tcPr>
            <w:tcW w:w="383" w:type="pct"/>
            <w:vAlign w:val="center"/>
          </w:tcPr>
          <w:p w:rsidR="00B33B36" w:rsidRPr="00B33B36" w:rsidRDefault="009F247C" w:rsidP="00B33B36">
            <w:pPr>
              <w:suppressAutoHyphens/>
              <w:spacing w:beforeLines="50" w:before="156" w:afterLines="50" w:after="156" w:line="276" w:lineRule="auto"/>
              <w:jc w:val="center"/>
              <w:rPr>
                <w:rFonts w:ascii="仿宋" w:eastAsia="仿宋" w:hAnsi="仿宋" w:hint="eastAsia"/>
                <w:b/>
                <w:spacing w:val="-3"/>
                <w:szCs w:val="21"/>
                <w:lang w:val="en-GB"/>
              </w:rPr>
            </w:pPr>
            <w:r>
              <w:rPr>
                <w:rFonts w:ascii="仿宋" w:eastAsia="仿宋" w:hAnsi="仿宋" w:hint="eastAsia"/>
                <w:b/>
                <w:spacing w:val="-3"/>
                <w:szCs w:val="21"/>
                <w:lang w:val="en-GB"/>
              </w:rPr>
              <w:t>1</w:t>
            </w:r>
            <w:r w:rsidR="00253D67">
              <w:rPr>
                <w:rFonts w:ascii="仿宋" w:eastAsia="仿宋" w:hAnsi="仿宋" w:hint="eastAsia"/>
                <w:b/>
                <w:spacing w:val="-3"/>
                <w:szCs w:val="21"/>
                <w:lang w:val="en-GB"/>
              </w:rPr>
              <w:t>2</w:t>
            </w:r>
          </w:p>
        </w:tc>
        <w:tc>
          <w:tcPr>
            <w:tcW w:w="1149" w:type="pct"/>
            <w:vAlign w:val="center"/>
          </w:tcPr>
          <w:p w:rsidR="00B33B36" w:rsidRPr="00B33B36" w:rsidRDefault="00B33B36" w:rsidP="00B33B36">
            <w:pPr>
              <w:suppressAutoHyphens/>
              <w:spacing w:line="320" w:lineRule="exact"/>
              <w:jc w:val="left"/>
              <w:rPr>
                <w:rFonts w:ascii="仿宋" w:eastAsia="仿宋" w:hAnsi="仿宋" w:hint="eastAsia"/>
                <w:szCs w:val="21"/>
              </w:rPr>
            </w:pPr>
            <w:r w:rsidRPr="00B33B36">
              <w:rPr>
                <w:rFonts w:ascii="仿宋" w:eastAsia="仿宋" w:hAnsi="仿宋" w:hint="eastAsia"/>
                <w:szCs w:val="21"/>
              </w:rPr>
              <w:t>教学内容：分类和预测的基本概念，评价分类和预测的方法，决策树分类、贝叶斯分类、神经网络、支持向量机、关联分类的方法步骤，模型准确率以及提高学习模型准确率的策略。</w:t>
            </w:r>
          </w:p>
          <w:p w:rsidR="00B33B36" w:rsidRPr="00B33B36" w:rsidRDefault="00B33B36" w:rsidP="00B33B36">
            <w:pPr>
              <w:suppressAutoHyphens/>
              <w:spacing w:line="320" w:lineRule="exact"/>
              <w:jc w:val="left"/>
              <w:rPr>
                <w:rFonts w:ascii="仿宋" w:eastAsia="仿宋" w:hAnsi="仿宋" w:hint="eastAsia"/>
                <w:szCs w:val="21"/>
              </w:rPr>
            </w:pPr>
            <w:r w:rsidRPr="00B33B36">
              <w:rPr>
                <w:rFonts w:ascii="仿宋" w:eastAsia="仿宋" w:hAnsi="仿宋" w:hint="eastAsia"/>
                <w:szCs w:val="21"/>
              </w:rPr>
              <w:t>教学重点：几种典型的分类和预测模型，包括决策树、朴素贝叶斯等</w:t>
            </w:r>
          </w:p>
          <w:p w:rsidR="00B33B36" w:rsidRDefault="00B33B36" w:rsidP="00B33B36">
            <w:pPr>
              <w:suppressAutoHyphens/>
              <w:spacing w:line="320" w:lineRule="exact"/>
              <w:jc w:val="left"/>
              <w:rPr>
                <w:rFonts w:ascii="仿宋" w:eastAsia="仿宋" w:hAnsi="仿宋" w:hint="eastAsia"/>
                <w:szCs w:val="21"/>
              </w:rPr>
            </w:pPr>
            <w:r w:rsidRPr="00B33B36">
              <w:rPr>
                <w:rFonts w:ascii="仿宋" w:eastAsia="仿宋" w:hAnsi="仿宋" w:hint="eastAsia"/>
                <w:szCs w:val="21"/>
              </w:rPr>
              <w:t>教学难点：根据分类问题的特点选择合适的分类方法</w:t>
            </w:r>
          </w:p>
          <w:p w:rsidR="006F294F" w:rsidRPr="00B33B36" w:rsidRDefault="006F294F" w:rsidP="00B33B36">
            <w:pPr>
              <w:suppressAutoHyphens/>
              <w:spacing w:line="320" w:lineRule="exact"/>
              <w:jc w:val="left"/>
              <w:rPr>
                <w:rFonts w:ascii="仿宋" w:eastAsia="仿宋" w:hAnsi="仿宋" w:hint="eastAsia"/>
                <w:szCs w:val="21"/>
              </w:rPr>
            </w:pPr>
            <w:r w:rsidRPr="006F294F">
              <w:rPr>
                <w:rFonts w:ascii="仿宋" w:eastAsia="仿宋" w:hAnsi="仿宋" w:hint="eastAsia"/>
                <w:szCs w:val="21"/>
              </w:rPr>
              <w:t>课程思政：介绍</w:t>
            </w:r>
            <w:r>
              <w:rPr>
                <w:rFonts w:ascii="仿宋" w:eastAsia="仿宋" w:hAnsi="仿宋" w:hint="eastAsia"/>
                <w:szCs w:val="21"/>
              </w:rPr>
              <w:t>分治思想</w:t>
            </w:r>
            <w:r w:rsidRPr="006F294F">
              <w:rPr>
                <w:rFonts w:ascii="仿宋" w:eastAsia="仿宋" w:hAnsi="仿宋" w:hint="eastAsia"/>
                <w:szCs w:val="21"/>
              </w:rPr>
              <w:t>，培养合作共赢精神。</w:t>
            </w:r>
          </w:p>
        </w:tc>
        <w:tc>
          <w:tcPr>
            <w:tcW w:w="480" w:type="pct"/>
          </w:tcPr>
          <w:p w:rsidR="00B33B36" w:rsidRPr="00B33B36" w:rsidRDefault="00B33B36" w:rsidP="00B33B36">
            <w:pPr>
              <w:suppressAutoHyphens/>
              <w:spacing w:beforeLines="50" w:before="156" w:afterLines="50" w:after="156" w:line="276" w:lineRule="auto"/>
              <w:jc w:val="center"/>
              <w:rPr>
                <w:rFonts w:ascii="仿宋" w:eastAsia="仿宋" w:hAnsi="仿宋" w:cs="Arial" w:hint="eastAsia"/>
                <w:color w:val="000000"/>
                <w:kern w:val="0"/>
                <w:szCs w:val="21"/>
              </w:rPr>
            </w:pPr>
          </w:p>
          <w:p w:rsidR="00B33B36" w:rsidRPr="00B33B36" w:rsidRDefault="00B33B36" w:rsidP="00B33B36">
            <w:pPr>
              <w:suppressAutoHyphens/>
              <w:spacing w:beforeLines="50" w:before="156" w:afterLines="50" w:after="156" w:line="276" w:lineRule="auto"/>
              <w:jc w:val="center"/>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讲授法</w:t>
            </w:r>
          </w:p>
          <w:p w:rsidR="00B33B36" w:rsidRPr="00B33B36" w:rsidRDefault="00B33B36" w:rsidP="00B33B36">
            <w:pPr>
              <w:suppressAutoHyphens/>
              <w:spacing w:beforeLines="50" w:before="156" w:afterLines="50" w:after="156" w:line="276" w:lineRule="auto"/>
              <w:jc w:val="center"/>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案例法</w:t>
            </w:r>
          </w:p>
          <w:p w:rsidR="00B33B36" w:rsidRPr="00B33B36" w:rsidRDefault="00B33B36" w:rsidP="00B33B36">
            <w:pPr>
              <w:suppressAutoHyphens/>
              <w:spacing w:beforeLines="50" w:before="156" w:afterLines="50" w:after="156" w:line="276" w:lineRule="auto"/>
              <w:jc w:val="center"/>
              <w:rPr>
                <w:rFonts w:ascii="仿宋" w:eastAsia="仿宋" w:hAnsi="仿宋" w:hint="eastAsia"/>
                <w:spacing w:val="-3"/>
                <w:szCs w:val="21"/>
                <w:lang w:val="en-GB"/>
              </w:rPr>
            </w:pPr>
            <w:r w:rsidRPr="00B33B36">
              <w:rPr>
                <w:rFonts w:ascii="仿宋" w:eastAsia="仿宋" w:hAnsi="仿宋" w:cs="Arial" w:hint="eastAsia"/>
                <w:color w:val="000000"/>
                <w:kern w:val="0"/>
                <w:szCs w:val="21"/>
              </w:rPr>
              <w:t>讨论法</w:t>
            </w:r>
          </w:p>
        </w:tc>
        <w:tc>
          <w:tcPr>
            <w:tcW w:w="538" w:type="pct"/>
            <w:vAlign w:val="center"/>
          </w:tcPr>
          <w:p w:rsidR="00B33B36" w:rsidRPr="00B33B36" w:rsidRDefault="00B33B36" w:rsidP="00B33B36">
            <w:pPr>
              <w:suppressAutoHyphens/>
              <w:spacing w:beforeLines="50" w:before="156" w:afterLines="50" w:after="156" w:line="276" w:lineRule="auto"/>
              <w:jc w:val="center"/>
              <w:rPr>
                <w:rFonts w:ascii="仿宋" w:eastAsia="仿宋" w:hAnsi="仿宋" w:cs="Arial" w:hint="eastAsia"/>
                <w:bCs/>
                <w:color w:val="000000"/>
                <w:kern w:val="0"/>
                <w:szCs w:val="21"/>
              </w:rPr>
            </w:pPr>
            <w:r w:rsidRPr="00B33B36">
              <w:rPr>
                <w:rFonts w:ascii="仿宋" w:eastAsia="仿宋" w:hAnsi="仿宋" w:cs="Arial" w:hint="eastAsia"/>
                <w:bCs/>
                <w:color w:val="000000"/>
                <w:kern w:val="0"/>
                <w:szCs w:val="21"/>
              </w:rPr>
              <w:t>课堂讨论</w:t>
            </w:r>
          </w:p>
          <w:p w:rsidR="00B33B36" w:rsidRPr="00B33B36" w:rsidRDefault="00B33B36" w:rsidP="00B33B36">
            <w:pPr>
              <w:suppressAutoHyphens/>
              <w:spacing w:beforeLines="50" w:before="156" w:afterLines="50" w:after="156" w:line="276" w:lineRule="auto"/>
              <w:jc w:val="center"/>
              <w:rPr>
                <w:rFonts w:ascii="仿宋" w:eastAsia="仿宋" w:hAnsi="仿宋" w:hint="eastAsia"/>
                <w:bCs/>
                <w:spacing w:val="-3"/>
                <w:szCs w:val="21"/>
                <w:lang w:val="en-GB"/>
              </w:rPr>
            </w:pPr>
            <w:r w:rsidRPr="00B33B36">
              <w:rPr>
                <w:rFonts w:ascii="仿宋" w:eastAsia="仿宋" w:hAnsi="仿宋" w:cs="Arial" w:hint="eastAsia"/>
                <w:bCs/>
                <w:color w:val="000000"/>
                <w:kern w:val="0"/>
                <w:szCs w:val="21"/>
              </w:rPr>
              <w:t>课堂测试</w:t>
            </w:r>
          </w:p>
        </w:tc>
        <w:tc>
          <w:tcPr>
            <w:tcW w:w="535" w:type="pct"/>
            <w:vAlign w:val="center"/>
          </w:tcPr>
          <w:p w:rsidR="00B33B36" w:rsidRPr="00B33B36" w:rsidRDefault="00B33B36" w:rsidP="00B33B36">
            <w:pPr>
              <w:suppressAutoHyphens/>
              <w:spacing w:beforeLines="50" w:before="156" w:afterLines="50" w:after="156" w:line="276" w:lineRule="auto"/>
              <w:jc w:val="center"/>
              <w:rPr>
                <w:rFonts w:ascii="仿宋" w:eastAsia="仿宋" w:hAnsi="仿宋" w:hint="eastAsia"/>
                <w:szCs w:val="21"/>
              </w:rPr>
            </w:pPr>
            <w:r w:rsidRPr="00B33B36">
              <w:rPr>
                <w:rFonts w:ascii="仿宋" w:eastAsia="仿宋" w:hAnsi="仿宋" w:hint="eastAsia"/>
                <w:szCs w:val="21"/>
              </w:rPr>
              <w:t>1</w:t>
            </w:r>
          </w:p>
          <w:p w:rsidR="00B33B36" w:rsidRPr="00B33B36" w:rsidRDefault="00B33B36" w:rsidP="00B33B36">
            <w:pPr>
              <w:suppressAutoHyphens/>
              <w:spacing w:beforeLines="50" w:before="156" w:afterLines="50" w:after="156" w:line="276" w:lineRule="auto"/>
              <w:jc w:val="center"/>
              <w:rPr>
                <w:rFonts w:ascii="仿宋" w:eastAsia="仿宋" w:hAnsi="仿宋" w:hint="eastAsia"/>
                <w:szCs w:val="21"/>
              </w:rPr>
            </w:pPr>
            <w:r w:rsidRPr="00B33B36">
              <w:rPr>
                <w:rFonts w:ascii="仿宋" w:eastAsia="仿宋" w:hAnsi="仿宋" w:hint="eastAsia"/>
                <w:szCs w:val="21"/>
              </w:rPr>
              <w:t>2</w:t>
            </w:r>
          </w:p>
          <w:p w:rsidR="00B33B36" w:rsidRPr="00B33B36" w:rsidRDefault="00B33B36" w:rsidP="00B33B36">
            <w:pPr>
              <w:suppressAutoHyphens/>
              <w:spacing w:beforeLines="50" w:before="156" w:afterLines="50" w:after="156" w:line="276" w:lineRule="auto"/>
              <w:jc w:val="center"/>
              <w:rPr>
                <w:rFonts w:ascii="仿宋" w:eastAsia="仿宋" w:hAnsi="仿宋" w:hint="eastAsia"/>
                <w:szCs w:val="21"/>
              </w:rPr>
            </w:pPr>
            <w:r w:rsidRPr="00B33B36">
              <w:rPr>
                <w:rFonts w:ascii="仿宋" w:eastAsia="仿宋" w:hAnsi="仿宋" w:hint="eastAsia"/>
                <w:szCs w:val="21"/>
              </w:rPr>
              <w:t>3</w:t>
            </w:r>
          </w:p>
          <w:p w:rsidR="00B33B36" w:rsidRPr="00B33B36" w:rsidRDefault="00B33B36" w:rsidP="00B33B36">
            <w:pPr>
              <w:suppressAutoHyphens/>
              <w:spacing w:beforeLines="50" w:before="156" w:afterLines="50" w:after="156" w:line="276" w:lineRule="auto"/>
              <w:jc w:val="center"/>
              <w:rPr>
                <w:rFonts w:ascii="仿宋" w:eastAsia="仿宋" w:hAnsi="仿宋" w:hint="eastAsia"/>
                <w:b/>
                <w:szCs w:val="21"/>
              </w:rPr>
            </w:pPr>
            <w:r w:rsidRPr="00B33B36">
              <w:rPr>
                <w:rFonts w:ascii="仿宋" w:eastAsia="仿宋" w:hAnsi="仿宋" w:hint="eastAsia"/>
                <w:szCs w:val="21"/>
              </w:rPr>
              <w:t>4</w:t>
            </w:r>
          </w:p>
        </w:tc>
      </w:tr>
      <w:tr w:rsidR="00B33B36" w:rsidRPr="00B33B36" w:rsidTr="006D6C25">
        <w:trPr>
          <w:trHeight w:val="720"/>
          <w:jc w:val="center"/>
        </w:trPr>
        <w:tc>
          <w:tcPr>
            <w:tcW w:w="306" w:type="pct"/>
            <w:shd w:val="clear" w:color="auto" w:fill="auto"/>
            <w:vAlign w:val="center"/>
          </w:tcPr>
          <w:p w:rsidR="00B33B36" w:rsidRPr="00B33B36" w:rsidRDefault="006D6C25" w:rsidP="00B33B36">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pacing w:val="-3"/>
                <w:sz w:val="24"/>
                <w:lang w:val="en-GB"/>
              </w:rPr>
              <w:t>7</w:t>
            </w:r>
          </w:p>
        </w:tc>
        <w:tc>
          <w:tcPr>
            <w:tcW w:w="649" w:type="pct"/>
            <w:shd w:val="clear" w:color="auto" w:fill="auto"/>
            <w:vAlign w:val="center"/>
          </w:tcPr>
          <w:p w:rsidR="00B33B36" w:rsidRPr="00B33B36" w:rsidRDefault="00B33B36" w:rsidP="00B33B36">
            <w:pPr>
              <w:suppressAutoHyphens/>
              <w:spacing w:beforeLines="50" w:before="156" w:afterLines="50" w:after="156" w:line="276" w:lineRule="auto"/>
              <w:jc w:val="center"/>
              <w:rPr>
                <w:rFonts w:ascii="仿宋" w:eastAsia="仿宋" w:hAnsi="仿宋" w:hint="eastAsia"/>
                <w:b/>
                <w:spacing w:val="-3"/>
                <w:szCs w:val="21"/>
                <w:lang w:val="en-GB"/>
              </w:rPr>
            </w:pPr>
            <w:r w:rsidRPr="00B33B36">
              <w:rPr>
                <w:rFonts w:ascii="仿宋" w:eastAsia="仿宋" w:hAnsi="仿宋" w:hint="eastAsia"/>
                <w:b/>
                <w:szCs w:val="21"/>
              </w:rPr>
              <w:t>第8章 聚类分析</w:t>
            </w:r>
          </w:p>
        </w:tc>
        <w:tc>
          <w:tcPr>
            <w:tcW w:w="960" w:type="pct"/>
            <w:shd w:val="clear" w:color="auto" w:fill="auto"/>
            <w:vAlign w:val="center"/>
          </w:tcPr>
          <w:p w:rsidR="00B33B36" w:rsidRPr="00B33B36" w:rsidRDefault="00B33B36" w:rsidP="00B33B36">
            <w:pPr>
              <w:adjustRightInd w:val="0"/>
              <w:snapToGrid w:val="0"/>
              <w:spacing w:line="320" w:lineRule="exact"/>
              <w:jc w:val="left"/>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8.1 聚类分析的定义</w:t>
            </w:r>
          </w:p>
          <w:p w:rsidR="00B33B36" w:rsidRPr="00B33B36" w:rsidRDefault="00B33B36" w:rsidP="00B33B36">
            <w:pPr>
              <w:adjustRightInd w:val="0"/>
              <w:snapToGrid w:val="0"/>
              <w:spacing w:line="320" w:lineRule="exact"/>
              <w:jc w:val="left"/>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8.2 聚类分析方法分类与相似性质</w:t>
            </w:r>
            <w:r w:rsidRPr="00B33B36">
              <w:rPr>
                <w:rFonts w:ascii="仿宋" w:eastAsia="仿宋" w:hAnsi="仿宋" w:cs="Arial" w:hint="eastAsia"/>
                <w:color w:val="000000"/>
                <w:kern w:val="0"/>
                <w:szCs w:val="21"/>
              </w:rPr>
              <w:lastRenderedPageBreak/>
              <w:t>量</w:t>
            </w:r>
          </w:p>
          <w:p w:rsidR="00B33B36" w:rsidRPr="00B33B36" w:rsidRDefault="00B33B36" w:rsidP="00B33B36">
            <w:pPr>
              <w:adjustRightInd w:val="0"/>
              <w:snapToGrid w:val="0"/>
              <w:spacing w:line="320" w:lineRule="exact"/>
              <w:jc w:val="left"/>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8.3 基于分割的聚类</w:t>
            </w:r>
          </w:p>
          <w:p w:rsidR="00B33B36" w:rsidRPr="00B33B36" w:rsidRDefault="00B33B36" w:rsidP="00B33B36">
            <w:pPr>
              <w:adjustRightInd w:val="0"/>
              <w:snapToGrid w:val="0"/>
              <w:spacing w:line="320" w:lineRule="exact"/>
              <w:jc w:val="left"/>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8.4 基于层次的聚类</w:t>
            </w:r>
          </w:p>
          <w:p w:rsidR="00B33B36" w:rsidRPr="00B33B36" w:rsidRDefault="00B33B36" w:rsidP="00B33B36">
            <w:pPr>
              <w:adjustRightInd w:val="0"/>
              <w:snapToGrid w:val="0"/>
              <w:spacing w:line="320" w:lineRule="exact"/>
              <w:jc w:val="left"/>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8.5 基于密度的聚类</w:t>
            </w:r>
          </w:p>
          <w:p w:rsidR="00B33B36" w:rsidRPr="00B33B36" w:rsidRDefault="00B33B36" w:rsidP="00B33B36">
            <w:pPr>
              <w:adjustRightInd w:val="0"/>
              <w:snapToGrid w:val="0"/>
              <w:spacing w:line="320" w:lineRule="exact"/>
              <w:jc w:val="left"/>
              <w:rPr>
                <w:rFonts w:ascii="仿宋" w:eastAsia="仿宋" w:hAnsi="仿宋" w:hint="eastAsia"/>
                <w:spacing w:val="-3"/>
                <w:szCs w:val="21"/>
                <w:lang w:val="en-GB"/>
              </w:rPr>
            </w:pPr>
            <w:r w:rsidRPr="00B33B36">
              <w:rPr>
                <w:rFonts w:ascii="仿宋" w:eastAsia="仿宋" w:hAnsi="仿宋" w:cs="Arial" w:hint="eastAsia"/>
                <w:color w:val="000000"/>
                <w:kern w:val="0"/>
                <w:szCs w:val="21"/>
              </w:rPr>
              <w:t>8.8 离群点检测</w:t>
            </w:r>
          </w:p>
        </w:tc>
        <w:tc>
          <w:tcPr>
            <w:tcW w:w="383" w:type="pct"/>
            <w:vAlign w:val="center"/>
          </w:tcPr>
          <w:p w:rsidR="00B33B36" w:rsidRPr="00B33B36" w:rsidRDefault="00253D67" w:rsidP="00B33B36">
            <w:pPr>
              <w:suppressAutoHyphens/>
              <w:spacing w:beforeLines="50" w:before="156" w:afterLines="50" w:after="156" w:line="276" w:lineRule="auto"/>
              <w:jc w:val="center"/>
              <w:rPr>
                <w:rFonts w:ascii="仿宋" w:eastAsia="仿宋" w:hAnsi="仿宋" w:hint="eastAsia"/>
                <w:b/>
                <w:spacing w:val="-3"/>
                <w:szCs w:val="21"/>
                <w:lang w:val="en-GB"/>
              </w:rPr>
            </w:pPr>
            <w:r>
              <w:rPr>
                <w:rFonts w:ascii="仿宋" w:eastAsia="仿宋" w:hAnsi="仿宋" w:hint="eastAsia"/>
                <w:b/>
                <w:szCs w:val="21"/>
              </w:rPr>
              <w:lastRenderedPageBreak/>
              <w:t>8</w:t>
            </w:r>
          </w:p>
        </w:tc>
        <w:tc>
          <w:tcPr>
            <w:tcW w:w="1149" w:type="pct"/>
            <w:vAlign w:val="center"/>
          </w:tcPr>
          <w:p w:rsidR="00456B4A" w:rsidRDefault="00456B4A" w:rsidP="00B33B36">
            <w:pPr>
              <w:suppressAutoHyphens/>
              <w:spacing w:line="320" w:lineRule="exact"/>
              <w:jc w:val="left"/>
              <w:rPr>
                <w:rFonts w:ascii="仿宋" w:eastAsia="仿宋" w:hAnsi="仿宋"/>
                <w:szCs w:val="21"/>
              </w:rPr>
            </w:pPr>
            <w:r>
              <w:rPr>
                <w:rFonts w:ascii="仿宋" w:eastAsia="仿宋" w:hAnsi="仿宋" w:hint="eastAsia"/>
                <w:szCs w:val="21"/>
              </w:rPr>
              <w:t>教学内容：聚类的定义和分类、基于分割的聚类、基于层次的分类、基于密度</w:t>
            </w:r>
            <w:r>
              <w:rPr>
                <w:rFonts w:ascii="仿宋" w:eastAsia="仿宋" w:hAnsi="仿宋" w:hint="eastAsia"/>
                <w:szCs w:val="21"/>
              </w:rPr>
              <w:lastRenderedPageBreak/>
              <w:t>的分类和离群点检测</w:t>
            </w:r>
          </w:p>
          <w:p w:rsidR="00B33B36" w:rsidRPr="00B33B36" w:rsidRDefault="00456B4A" w:rsidP="00456B4A">
            <w:pPr>
              <w:suppressAutoHyphens/>
              <w:spacing w:line="320" w:lineRule="exact"/>
              <w:jc w:val="left"/>
              <w:rPr>
                <w:rFonts w:ascii="仿宋" w:eastAsia="仿宋" w:hAnsi="仿宋" w:hint="eastAsia"/>
                <w:szCs w:val="21"/>
              </w:rPr>
            </w:pPr>
            <w:r>
              <w:rPr>
                <w:rFonts w:ascii="仿宋" w:eastAsia="仿宋" w:hAnsi="仿宋" w:hint="eastAsia"/>
                <w:szCs w:val="21"/>
              </w:rPr>
              <w:t>教学</w:t>
            </w:r>
            <w:r w:rsidR="00B33B36" w:rsidRPr="00B33B36">
              <w:rPr>
                <w:rFonts w:ascii="仿宋" w:eastAsia="仿宋" w:hAnsi="仿宋" w:hint="eastAsia"/>
                <w:szCs w:val="21"/>
              </w:rPr>
              <w:t>重点</w:t>
            </w:r>
            <w:r>
              <w:rPr>
                <w:rFonts w:ascii="仿宋" w:eastAsia="仿宋" w:hAnsi="仿宋" w:hint="eastAsia"/>
                <w:szCs w:val="21"/>
              </w:rPr>
              <w:t>：</w:t>
            </w:r>
            <w:r w:rsidRPr="00456B4A">
              <w:rPr>
                <w:rFonts w:ascii="仿宋" w:eastAsia="仿宋" w:hAnsi="仿宋" w:hint="eastAsia"/>
                <w:szCs w:val="21"/>
              </w:rPr>
              <w:t>基于分割的聚类</w:t>
            </w:r>
            <w:r>
              <w:rPr>
                <w:rFonts w:ascii="仿宋" w:eastAsia="仿宋" w:hAnsi="仿宋" w:hint="eastAsia"/>
                <w:szCs w:val="21"/>
              </w:rPr>
              <w:t>、</w:t>
            </w:r>
            <w:r w:rsidRPr="00456B4A">
              <w:rPr>
                <w:rFonts w:ascii="仿宋" w:eastAsia="仿宋" w:hAnsi="仿宋" w:hint="eastAsia"/>
                <w:szCs w:val="21"/>
              </w:rPr>
              <w:t>基于层次的聚类</w:t>
            </w:r>
            <w:r>
              <w:rPr>
                <w:rFonts w:ascii="仿宋" w:eastAsia="仿宋" w:hAnsi="仿宋" w:hint="eastAsia"/>
                <w:szCs w:val="21"/>
              </w:rPr>
              <w:t>、</w:t>
            </w:r>
            <w:r w:rsidRPr="00456B4A">
              <w:rPr>
                <w:rFonts w:ascii="仿宋" w:eastAsia="仿宋" w:hAnsi="仿宋" w:hint="eastAsia"/>
                <w:szCs w:val="21"/>
              </w:rPr>
              <w:t>基于密度的聚类</w:t>
            </w:r>
          </w:p>
          <w:p w:rsidR="00B33B36" w:rsidRPr="00B33B36" w:rsidRDefault="00B33B36" w:rsidP="00B33B36">
            <w:pPr>
              <w:suppressAutoHyphens/>
              <w:spacing w:line="320" w:lineRule="exact"/>
              <w:jc w:val="left"/>
              <w:rPr>
                <w:rFonts w:ascii="仿宋" w:eastAsia="仿宋" w:hAnsi="仿宋" w:hint="eastAsia"/>
                <w:szCs w:val="21"/>
              </w:rPr>
            </w:pPr>
            <w:r w:rsidRPr="00B33B36">
              <w:rPr>
                <w:rFonts w:ascii="仿宋" w:eastAsia="仿宋" w:hAnsi="仿宋" w:hint="eastAsia"/>
                <w:szCs w:val="21"/>
              </w:rPr>
              <w:t>难点：</w:t>
            </w:r>
            <w:r w:rsidR="00456B4A" w:rsidRPr="00456B4A">
              <w:rPr>
                <w:rFonts w:ascii="仿宋" w:eastAsia="仿宋" w:hAnsi="仿宋" w:hint="eastAsia"/>
                <w:szCs w:val="21"/>
              </w:rPr>
              <w:t>K-Means算法</w:t>
            </w:r>
            <w:r w:rsidR="00456B4A">
              <w:rPr>
                <w:rFonts w:ascii="仿宋" w:eastAsia="仿宋" w:hAnsi="仿宋" w:hint="eastAsia"/>
                <w:szCs w:val="21"/>
              </w:rPr>
              <w:t>、</w:t>
            </w:r>
            <w:r w:rsidR="00456B4A" w:rsidRPr="00456B4A">
              <w:rPr>
                <w:rFonts w:ascii="仿宋" w:eastAsia="仿宋" w:hAnsi="仿宋" w:hint="eastAsia"/>
                <w:szCs w:val="21"/>
              </w:rPr>
              <w:t>DNSCAN算法</w:t>
            </w:r>
          </w:p>
        </w:tc>
        <w:tc>
          <w:tcPr>
            <w:tcW w:w="480" w:type="pct"/>
          </w:tcPr>
          <w:p w:rsidR="00B33B36" w:rsidRPr="00B33B36" w:rsidRDefault="00B33B36" w:rsidP="00B33B36">
            <w:pPr>
              <w:suppressAutoHyphens/>
              <w:spacing w:beforeLines="50" w:before="156" w:afterLines="50" w:after="156" w:line="276" w:lineRule="auto"/>
              <w:jc w:val="center"/>
              <w:rPr>
                <w:rFonts w:ascii="仿宋" w:eastAsia="仿宋" w:hAnsi="仿宋" w:cs="Arial" w:hint="eastAsia"/>
                <w:color w:val="000000"/>
                <w:kern w:val="0"/>
                <w:szCs w:val="21"/>
              </w:rPr>
            </w:pPr>
            <w:r w:rsidRPr="00B33B36">
              <w:rPr>
                <w:rFonts w:ascii="仿宋" w:eastAsia="仿宋" w:hAnsi="仿宋" w:cs="Arial" w:hint="eastAsia"/>
                <w:color w:val="000000"/>
                <w:kern w:val="0"/>
                <w:szCs w:val="21"/>
              </w:rPr>
              <w:lastRenderedPageBreak/>
              <w:t>讲授法</w:t>
            </w:r>
          </w:p>
          <w:p w:rsidR="00B33B36" w:rsidRPr="00B33B36" w:rsidRDefault="00B33B36" w:rsidP="00B33B36">
            <w:pPr>
              <w:suppressAutoHyphens/>
              <w:spacing w:beforeLines="50" w:before="156" w:afterLines="50" w:after="156" w:line="276" w:lineRule="auto"/>
              <w:jc w:val="center"/>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案例</w:t>
            </w:r>
            <w:r w:rsidRPr="00B33B36">
              <w:rPr>
                <w:rFonts w:ascii="仿宋" w:eastAsia="仿宋" w:hAnsi="仿宋" w:cs="Arial" w:hint="eastAsia"/>
                <w:color w:val="000000"/>
                <w:kern w:val="0"/>
                <w:szCs w:val="21"/>
              </w:rPr>
              <w:lastRenderedPageBreak/>
              <w:t>法</w:t>
            </w:r>
          </w:p>
          <w:p w:rsidR="00B33B36" w:rsidRPr="00B33B36" w:rsidRDefault="00B33B36" w:rsidP="00B33B36">
            <w:pPr>
              <w:suppressAutoHyphens/>
              <w:spacing w:beforeLines="50" w:before="156" w:afterLines="50" w:after="156" w:line="276" w:lineRule="auto"/>
              <w:jc w:val="center"/>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讨论法</w:t>
            </w:r>
          </w:p>
          <w:p w:rsidR="00B33B36" w:rsidRPr="00B33B36" w:rsidRDefault="00B33B36" w:rsidP="00B33B36">
            <w:pPr>
              <w:suppressAutoHyphens/>
              <w:spacing w:beforeLines="50" w:before="156" w:afterLines="50" w:after="156" w:line="276" w:lineRule="auto"/>
              <w:jc w:val="center"/>
              <w:rPr>
                <w:rFonts w:ascii="仿宋" w:eastAsia="仿宋" w:hAnsi="仿宋" w:hint="eastAsia"/>
                <w:spacing w:val="-3"/>
                <w:szCs w:val="21"/>
                <w:lang w:val="en-GB"/>
              </w:rPr>
            </w:pPr>
            <w:r w:rsidRPr="00B33B36">
              <w:rPr>
                <w:rFonts w:ascii="仿宋" w:eastAsia="仿宋" w:hAnsi="仿宋" w:cs="Arial" w:hint="eastAsia"/>
                <w:color w:val="000000"/>
                <w:kern w:val="0"/>
                <w:szCs w:val="21"/>
              </w:rPr>
              <w:t>翻转课堂</w:t>
            </w:r>
          </w:p>
        </w:tc>
        <w:tc>
          <w:tcPr>
            <w:tcW w:w="538" w:type="pct"/>
            <w:vAlign w:val="center"/>
          </w:tcPr>
          <w:p w:rsidR="00B33B36" w:rsidRPr="00B33B36" w:rsidRDefault="00B33B36" w:rsidP="00B33B36">
            <w:pPr>
              <w:suppressAutoHyphens/>
              <w:spacing w:beforeLines="50" w:before="156" w:afterLines="50" w:after="156" w:line="276" w:lineRule="auto"/>
              <w:jc w:val="center"/>
              <w:rPr>
                <w:rFonts w:ascii="仿宋" w:eastAsia="仿宋" w:hAnsi="仿宋" w:hint="eastAsia"/>
                <w:bCs/>
                <w:spacing w:val="-3"/>
                <w:szCs w:val="21"/>
                <w:lang w:val="en-GB"/>
              </w:rPr>
            </w:pPr>
            <w:r w:rsidRPr="00B33B36">
              <w:rPr>
                <w:rFonts w:ascii="仿宋" w:eastAsia="仿宋" w:hAnsi="仿宋" w:hint="eastAsia"/>
                <w:bCs/>
                <w:spacing w:val="-3"/>
                <w:szCs w:val="21"/>
                <w:lang w:val="en-GB"/>
              </w:rPr>
              <w:lastRenderedPageBreak/>
              <w:t>课堂测试</w:t>
            </w:r>
          </w:p>
          <w:p w:rsidR="00B33B36" w:rsidRPr="00B33B36" w:rsidRDefault="00B33B36" w:rsidP="00B33B36">
            <w:pPr>
              <w:suppressAutoHyphens/>
              <w:spacing w:beforeLines="50" w:before="156" w:afterLines="50" w:after="156" w:line="276" w:lineRule="auto"/>
              <w:jc w:val="center"/>
              <w:rPr>
                <w:rFonts w:ascii="仿宋" w:eastAsia="仿宋" w:hAnsi="仿宋" w:hint="eastAsia"/>
                <w:bCs/>
                <w:spacing w:val="-3"/>
                <w:szCs w:val="21"/>
                <w:lang w:val="en-GB"/>
              </w:rPr>
            </w:pPr>
            <w:r w:rsidRPr="00B33B36">
              <w:rPr>
                <w:rFonts w:ascii="仿宋" w:eastAsia="仿宋" w:hAnsi="仿宋" w:hint="eastAsia"/>
                <w:bCs/>
                <w:spacing w:val="-3"/>
                <w:szCs w:val="21"/>
                <w:lang w:val="en-GB"/>
              </w:rPr>
              <w:t>讨论</w:t>
            </w:r>
          </w:p>
        </w:tc>
        <w:tc>
          <w:tcPr>
            <w:tcW w:w="535" w:type="pct"/>
            <w:vAlign w:val="center"/>
          </w:tcPr>
          <w:p w:rsidR="00B33B36" w:rsidRPr="00B33B36" w:rsidRDefault="00B33B36" w:rsidP="00B33B36">
            <w:pPr>
              <w:suppressAutoHyphens/>
              <w:spacing w:beforeLines="50" w:before="156" w:afterLines="50" w:after="156" w:line="276" w:lineRule="auto"/>
              <w:jc w:val="center"/>
              <w:rPr>
                <w:rFonts w:ascii="仿宋" w:eastAsia="仿宋" w:hAnsi="仿宋" w:hint="eastAsia"/>
                <w:szCs w:val="21"/>
              </w:rPr>
            </w:pPr>
            <w:r w:rsidRPr="00B33B36">
              <w:rPr>
                <w:rFonts w:ascii="仿宋" w:eastAsia="仿宋" w:hAnsi="仿宋" w:hint="eastAsia"/>
                <w:szCs w:val="21"/>
              </w:rPr>
              <w:t>1</w:t>
            </w:r>
          </w:p>
          <w:p w:rsidR="00B33B36" w:rsidRPr="00B33B36" w:rsidRDefault="00B33B36" w:rsidP="00B33B36">
            <w:pPr>
              <w:suppressAutoHyphens/>
              <w:spacing w:beforeLines="50" w:before="156" w:afterLines="50" w:after="156" w:line="276" w:lineRule="auto"/>
              <w:jc w:val="center"/>
              <w:rPr>
                <w:rFonts w:ascii="仿宋" w:eastAsia="仿宋" w:hAnsi="仿宋" w:hint="eastAsia"/>
                <w:szCs w:val="21"/>
              </w:rPr>
            </w:pPr>
            <w:r w:rsidRPr="00B33B36">
              <w:rPr>
                <w:rFonts w:ascii="仿宋" w:eastAsia="仿宋" w:hAnsi="仿宋" w:hint="eastAsia"/>
                <w:szCs w:val="21"/>
              </w:rPr>
              <w:t>2</w:t>
            </w:r>
          </w:p>
          <w:p w:rsidR="00B33B36" w:rsidRPr="00B33B36" w:rsidRDefault="00B33B36" w:rsidP="00B33B36">
            <w:pPr>
              <w:suppressAutoHyphens/>
              <w:spacing w:beforeLines="50" w:before="156" w:afterLines="50" w:after="156" w:line="276" w:lineRule="auto"/>
              <w:jc w:val="center"/>
              <w:rPr>
                <w:rFonts w:ascii="仿宋" w:eastAsia="仿宋" w:hAnsi="仿宋" w:hint="eastAsia"/>
                <w:szCs w:val="21"/>
              </w:rPr>
            </w:pPr>
            <w:r w:rsidRPr="00B33B36">
              <w:rPr>
                <w:rFonts w:ascii="仿宋" w:eastAsia="仿宋" w:hAnsi="仿宋" w:hint="eastAsia"/>
                <w:szCs w:val="21"/>
              </w:rPr>
              <w:t>3</w:t>
            </w:r>
          </w:p>
          <w:p w:rsidR="00B33B36" w:rsidRPr="00B33B36" w:rsidRDefault="00B33B36" w:rsidP="00B33B36">
            <w:pPr>
              <w:suppressAutoHyphens/>
              <w:spacing w:beforeLines="50" w:before="156" w:afterLines="50" w:after="156" w:line="276" w:lineRule="auto"/>
              <w:jc w:val="center"/>
              <w:rPr>
                <w:rFonts w:ascii="仿宋" w:eastAsia="仿宋" w:hAnsi="仿宋" w:hint="eastAsia"/>
                <w:b/>
                <w:szCs w:val="21"/>
              </w:rPr>
            </w:pPr>
            <w:r w:rsidRPr="00B33B36">
              <w:rPr>
                <w:rFonts w:ascii="仿宋" w:eastAsia="仿宋" w:hAnsi="仿宋" w:hint="eastAsia"/>
                <w:szCs w:val="21"/>
              </w:rPr>
              <w:lastRenderedPageBreak/>
              <w:t>4</w:t>
            </w:r>
          </w:p>
        </w:tc>
      </w:tr>
      <w:tr w:rsidR="006D6C25" w:rsidRPr="00B33B36" w:rsidTr="006D6C25">
        <w:trPr>
          <w:trHeight w:val="720"/>
          <w:jc w:val="center"/>
        </w:trPr>
        <w:tc>
          <w:tcPr>
            <w:tcW w:w="306" w:type="pct"/>
            <w:shd w:val="clear" w:color="auto" w:fill="auto"/>
            <w:vAlign w:val="center"/>
          </w:tcPr>
          <w:p w:rsidR="006D6C25" w:rsidRPr="00B33B36" w:rsidRDefault="006D6C25" w:rsidP="002F74E8">
            <w:pPr>
              <w:suppressAutoHyphens/>
              <w:spacing w:beforeLines="50" w:before="156" w:afterLines="50" w:after="156" w:line="276" w:lineRule="auto"/>
              <w:jc w:val="center"/>
              <w:rPr>
                <w:rFonts w:ascii="仿宋" w:eastAsia="仿宋" w:hAnsi="仿宋" w:hint="eastAsia"/>
                <w:b/>
                <w:spacing w:val="-3"/>
                <w:sz w:val="24"/>
                <w:lang w:val="en-GB"/>
              </w:rPr>
            </w:pPr>
            <w:r>
              <w:rPr>
                <w:rFonts w:ascii="仿宋" w:eastAsia="仿宋" w:hAnsi="仿宋" w:hint="eastAsia"/>
                <w:b/>
                <w:spacing w:val="-3"/>
                <w:sz w:val="24"/>
                <w:lang w:val="en-GB"/>
              </w:rPr>
              <w:lastRenderedPageBreak/>
              <w:t>8</w:t>
            </w:r>
          </w:p>
        </w:tc>
        <w:tc>
          <w:tcPr>
            <w:tcW w:w="649" w:type="pct"/>
            <w:shd w:val="clear" w:color="auto" w:fill="auto"/>
            <w:vAlign w:val="center"/>
          </w:tcPr>
          <w:p w:rsidR="006D6C25" w:rsidRPr="00B33B36" w:rsidRDefault="006D6C25" w:rsidP="002F74E8">
            <w:pPr>
              <w:suppressAutoHyphens/>
              <w:spacing w:beforeLines="50" w:before="156" w:afterLines="50" w:after="156" w:line="276" w:lineRule="auto"/>
              <w:jc w:val="center"/>
              <w:rPr>
                <w:rFonts w:ascii="仿宋" w:eastAsia="仿宋" w:hAnsi="仿宋" w:hint="eastAsia"/>
                <w:b/>
                <w:spacing w:val="-3"/>
                <w:szCs w:val="21"/>
                <w:lang w:val="en-GB"/>
              </w:rPr>
            </w:pPr>
            <w:r w:rsidRPr="00B33B36">
              <w:rPr>
                <w:rFonts w:ascii="仿宋" w:eastAsia="仿宋" w:hAnsi="仿宋" w:hint="eastAsia"/>
                <w:b/>
                <w:szCs w:val="21"/>
              </w:rPr>
              <w:t>第7章  深度学习</w:t>
            </w:r>
          </w:p>
        </w:tc>
        <w:tc>
          <w:tcPr>
            <w:tcW w:w="960" w:type="pct"/>
            <w:shd w:val="clear" w:color="auto" w:fill="auto"/>
            <w:vAlign w:val="center"/>
          </w:tcPr>
          <w:p w:rsidR="006D6C25" w:rsidRPr="00B33B36" w:rsidRDefault="006D6C25" w:rsidP="002F74E8">
            <w:pPr>
              <w:adjustRightInd w:val="0"/>
              <w:snapToGrid w:val="0"/>
              <w:spacing w:line="320" w:lineRule="exact"/>
              <w:jc w:val="left"/>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7.1 卷积神经网络</w:t>
            </w:r>
          </w:p>
          <w:p w:rsidR="006D6C25" w:rsidRPr="00B33B36" w:rsidRDefault="006D6C25" w:rsidP="002F74E8">
            <w:pPr>
              <w:adjustRightInd w:val="0"/>
              <w:snapToGrid w:val="0"/>
              <w:spacing w:line="320" w:lineRule="exact"/>
              <w:jc w:val="left"/>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7.2 循环神经网络</w:t>
            </w:r>
          </w:p>
          <w:p w:rsidR="006D6C25" w:rsidRPr="00B33B36" w:rsidRDefault="006D6C25" w:rsidP="002F74E8">
            <w:pPr>
              <w:adjustRightInd w:val="0"/>
              <w:snapToGrid w:val="0"/>
              <w:spacing w:line="320" w:lineRule="exact"/>
              <w:jc w:val="left"/>
              <w:rPr>
                <w:rFonts w:ascii="仿宋" w:eastAsia="仿宋" w:hAnsi="仿宋" w:hint="eastAsia"/>
                <w:spacing w:val="-3"/>
                <w:szCs w:val="21"/>
                <w:lang w:val="en-GB"/>
              </w:rPr>
            </w:pPr>
            <w:r w:rsidRPr="00B33B36">
              <w:rPr>
                <w:rFonts w:ascii="仿宋" w:eastAsia="仿宋" w:hAnsi="仿宋" w:cs="Arial" w:hint="eastAsia"/>
                <w:color w:val="000000"/>
                <w:kern w:val="0"/>
                <w:szCs w:val="21"/>
              </w:rPr>
              <w:t>7.3 常用的深度学习框架</w:t>
            </w:r>
          </w:p>
        </w:tc>
        <w:tc>
          <w:tcPr>
            <w:tcW w:w="383" w:type="pct"/>
            <w:vAlign w:val="center"/>
          </w:tcPr>
          <w:p w:rsidR="006D6C25" w:rsidRPr="00B33B36" w:rsidRDefault="006D6C25" w:rsidP="002F74E8">
            <w:pPr>
              <w:suppressAutoHyphens/>
              <w:spacing w:beforeLines="50" w:before="156" w:afterLines="50" w:after="156" w:line="276" w:lineRule="auto"/>
              <w:jc w:val="center"/>
              <w:rPr>
                <w:rFonts w:ascii="仿宋" w:eastAsia="仿宋" w:hAnsi="仿宋" w:hint="eastAsia"/>
                <w:b/>
                <w:spacing w:val="-3"/>
                <w:szCs w:val="21"/>
                <w:lang w:val="en-GB"/>
              </w:rPr>
            </w:pPr>
            <w:r>
              <w:rPr>
                <w:rFonts w:ascii="仿宋" w:eastAsia="仿宋" w:hAnsi="仿宋" w:hint="eastAsia"/>
                <w:b/>
                <w:szCs w:val="21"/>
              </w:rPr>
              <w:t>4</w:t>
            </w:r>
          </w:p>
        </w:tc>
        <w:tc>
          <w:tcPr>
            <w:tcW w:w="1149" w:type="pct"/>
            <w:vAlign w:val="center"/>
          </w:tcPr>
          <w:p w:rsidR="006D6C25" w:rsidRPr="00B33B36" w:rsidRDefault="006D6C25" w:rsidP="002F74E8">
            <w:pPr>
              <w:suppressAutoHyphens/>
              <w:spacing w:line="320" w:lineRule="exact"/>
              <w:jc w:val="left"/>
              <w:rPr>
                <w:rFonts w:ascii="仿宋" w:eastAsia="仿宋" w:hAnsi="仿宋" w:hint="eastAsia"/>
                <w:szCs w:val="21"/>
              </w:rPr>
            </w:pPr>
            <w:r w:rsidRPr="00B33B36">
              <w:rPr>
                <w:rFonts w:ascii="仿宋" w:eastAsia="仿宋" w:hAnsi="仿宋" w:hint="eastAsia"/>
                <w:szCs w:val="21"/>
              </w:rPr>
              <w:t>教学内容：卷积运算、卷积层、池化层等相关概念，循环神经网络及其两种变体—长短期记忆神经网络和门控循环单元网络 ，了解常用的几种深度学习框架。</w:t>
            </w:r>
          </w:p>
          <w:p w:rsidR="006D6C25" w:rsidRDefault="006D6C25" w:rsidP="002F74E8">
            <w:pPr>
              <w:suppressAutoHyphens/>
              <w:spacing w:line="320" w:lineRule="exact"/>
              <w:jc w:val="left"/>
              <w:rPr>
                <w:rFonts w:ascii="仿宋" w:eastAsia="仿宋" w:hAnsi="仿宋" w:hint="eastAsia"/>
                <w:szCs w:val="21"/>
              </w:rPr>
            </w:pPr>
            <w:r w:rsidRPr="00B33B36">
              <w:rPr>
                <w:rFonts w:ascii="仿宋" w:eastAsia="仿宋" w:hAnsi="仿宋" w:hint="eastAsia"/>
                <w:szCs w:val="21"/>
              </w:rPr>
              <w:t>重点、难点：卷积神经网络和循环神经网络。</w:t>
            </w:r>
          </w:p>
          <w:p w:rsidR="006D6C25" w:rsidRPr="00B33B36" w:rsidRDefault="006D6C25" w:rsidP="002F74E8">
            <w:pPr>
              <w:suppressAutoHyphens/>
              <w:spacing w:line="320" w:lineRule="exact"/>
              <w:jc w:val="left"/>
              <w:rPr>
                <w:rFonts w:ascii="仿宋" w:eastAsia="仿宋" w:hAnsi="仿宋" w:hint="eastAsia"/>
                <w:szCs w:val="21"/>
              </w:rPr>
            </w:pPr>
            <w:r w:rsidRPr="006F294F">
              <w:rPr>
                <w:rFonts w:ascii="仿宋" w:eastAsia="仿宋" w:hAnsi="仿宋" w:hint="eastAsia"/>
                <w:szCs w:val="21"/>
              </w:rPr>
              <w:t>课程思政：阐述</w:t>
            </w:r>
            <w:r>
              <w:rPr>
                <w:rFonts w:ascii="仿宋" w:eastAsia="仿宋" w:hAnsi="仿宋" w:hint="eastAsia"/>
                <w:szCs w:val="21"/>
              </w:rPr>
              <w:t>深度学习的发展</w:t>
            </w:r>
            <w:r w:rsidRPr="006F294F">
              <w:rPr>
                <w:rFonts w:ascii="仿宋" w:eastAsia="仿宋" w:hAnsi="仿宋" w:hint="eastAsia"/>
                <w:szCs w:val="21"/>
              </w:rPr>
              <w:t>情况，树立创新的长效意识。</w:t>
            </w:r>
          </w:p>
        </w:tc>
        <w:tc>
          <w:tcPr>
            <w:tcW w:w="480" w:type="pct"/>
          </w:tcPr>
          <w:p w:rsidR="006D6C25" w:rsidRPr="00B33B36" w:rsidRDefault="006D6C25" w:rsidP="002F74E8">
            <w:pPr>
              <w:suppressAutoHyphens/>
              <w:spacing w:beforeLines="50" w:before="156" w:afterLines="50" w:after="156" w:line="276" w:lineRule="auto"/>
              <w:jc w:val="center"/>
              <w:rPr>
                <w:rFonts w:ascii="仿宋" w:eastAsia="仿宋" w:hAnsi="仿宋" w:cs="Arial" w:hint="eastAsia"/>
                <w:color w:val="000000"/>
                <w:kern w:val="0"/>
                <w:szCs w:val="21"/>
              </w:rPr>
            </w:pPr>
          </w:p>
          <w:p w:rsidR="006D6C25" w:rsidRPr="00B33B36" w:rsidRDefault="006D6C25" w:rsidP="002F74E8">
            <w:pPr>
              <w:suppressAutoHyphens/>
              <w:spacing w:beforeLines="50" w:before="156" w:afterLines="50" w:after="156" w:line="276" w:lineRule="auto"/>
              <w:jc w:val="center"/>
              <w:rPr>
                <w:rFonts w:ascii="仿宋" w:eastAsia="仿宋" w:hAnsi="仿宋" w:cs="Arial" w:hint="eastAsia"/>
                <w:color w:val="000000"/>
                <w:kern w:val="0"/>
                <w:szCs w:val="21"/>
              </w:rPr>
            </w:pPr>
          </w:p>
          <w:p w:rsidR="006D6C25" w:rsidRPr="00B33B36" w:rsidRDefault="006D6C25" w:rsidP="002F74E8">
            <w:pPr>
              <w:suppressAutoHyphens/>
              <w:spacing w:beforeLines="50" w:before="156" w:afterLines="50" w:after="156" w:line="276" w:lineRule="auto"/>
              <w:rPr>
                <w:rFonts w:ascii="仿宋" w:eastAsia="仿宋" w:hAnsi="仿宋" w:cs="Arial" w:hint="eastAsia"/>
                <w:color w:val="000000"/>
                <w:kern w:val="0"/>
                <w:szCs w:val="21"/>
              </w:rPr>
            </w:pPr>
          </w:p>
          <w:p w:rsidR="006D6C25" w:rsidRPr="00B33B36" w:rsidRDefault="006D6C25" w:rsidP="002F74E8">
            <w:pPr>
              <w:suppressAutoHyphens/>
              <w:spacing w:beforeLines="50" w:before="156" w:afterLines="50" w:after="156" w:line="276" w:lineRule="auto"/>
              <w:jc w:val="center"/>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讲授法</w:t>
            </w:r>
          </w:p>
          <w:p w:rsidR="006D6C25" w:rsidRPr="00B33B36" w:rsidRDefault="006D6C25" w:rsidP="002F74E8">
            <w:pPr>
              <w:suppressAutoHyphens/>
              <w:spacing w:beforeLines="50" w:before="156" w:afterLines="50" w:after="156" w:line="276" w:lineRule="auto"/>
              <w:jc w:val="center"/>
              <w:rPr>
                <w:rFonts w:ascii="仿宋" w:eastAsia="仿宋" w:hAnsi="仿宋" w:cs="Arial" w:hint="eastAsia"/>
                <w:color w:val="000000"/>
                <w:kern w:val="0"/>
                <w:szCs w:val="21"/>
              </w:rPr>
            </w:pPr>
            <w:r w:rsidRPr="00B33B36">
              <w:rPr>
                <w:rFonts w:ascii="仿宋" w:eastAsia="仿宋" w:hAnsi="仿宋" w:cs="Arial" w:hint="eastAsia"/>
                <w:color w:val="000000"/>
                <w:kern w:val="0"/>
                <w:szCs w:val="21"/>
              </w:rPr>
              <w:t>案例法</w:t>
            </w:r>
          </w:p>
          <w:p w:rsidR="006D6C25" w:rsidRPr="00B33B36" w:rsidRDefault="006D6C25" w:rsidP="002F74E8">
            <w:pPr>
              <w:suppressAutoHyphens/>
              <w:spacing w:beforeLines="50" w:before="156" w:afterLines="50" w:after="156" w:line="276" w:lineRule="auto"/>
              <w:jc w:val="center"/>
              <w:rPr>
                <w:rFonts w:ascii="仿宋" w:eastAsia="仿宋" w:hAnsi="仿宋" w:hint="eastAsia"/>
                <w:spacing w:val="-3"/>
                <w:szCs w:val="21"/>
                <w:lang w:val="en-GB"/>
              </w:rPr>
            </w:pPr>
            <w:r w:rsidRPr="00B33B36">
              <w:rPr>
                <w:rFonts w:ascii="仿宋" w:eastAsia="仿宋" w:hAnsi="仿宋" w:cs="Arial" w:hint="eastAsia"/>
                <w:color w:val="000000"/>
                <w:kern w:val="0"/>
                <w:szCs w:val="21"/>
              </w:rPr>
              <w:t>讨论法</w:t>
            </w:r>
          </w:p>
        </w:tc>
        <w:tc>
          <w:tcPr>
            <w:tcW w:w="538" w:type="pct"/>
            <w:vAlign w:val="center"/>
          </w:tcPr>
          <w:p w:rsidR="006D6C25" w:rsidRPr="00B33B36" w:rsidRDefault="006D6C25" w:rsidP="002F74E8">
            <w:pPr>
              <w:suppressAutoHyphens/>
              <w:spacing w:beforeLines="50" w:before="156" w:afterLines="50" w:after="156" w:line="276" w:lineRule="auto"/>
              <w:jc w:val="center"/>
              <w:rPr>
                <w:rFonts w:ascii="仿宋" w:eastAsia="仿宋" w:hAnsi="仿宋" w:hint="eastAsia"/>
                <w:bCs/>
                <w:spacing w:val="-3"/>
                <w:szCs w:val="21"/>
                <w:lang w:val="en-GB"/>
              </w:rPr>
            </w:pPr>
            <w:r w:rsidRPr="00B33B36">
              <w:rPr>
                <w:rFonts w:ascii="仿宋" w:eastAsia="仿宋" w:hAnsi="仿宋" w:cs="Arial" w:hint="eastAsia"/>
                <w:bCs/>
                <w:color w:val="000000"/>
                <w:kern w:val="0"/>
                <w:szCs w:val="21"/>
              </w:rPr>
              <w:t>课堂讨论</w:t>
            </w:r>
          </w:p>
        </w:tc>
        <w:tc>
          <w:tcPr>
            <w:tcW w:w="535" w:type="pct"/>
            <w:vAlign w:val="center"/>
          </w:tcPr>
          <w:p w:rsidR="006D6C25" w:rsidRPr="00B33B36" w:rsidRDefault="006D6C25" w:rsidP="002F74E8">
            <w:pPr>
              <w:suppressAutoHyphens/>
              <w:spacing w:beforeLines="50" w:before="156" w:afterLines="50" w:after="156" w:line="276" w:lineRule="auto"/>
              <w:jc w:val="center"/>
              <w:rPr>
                <w:rFonts w:ascii="仿宋" w:eastAsia="仿宋" w:hAnsi="仿宋" w:hint="eastAsia"/>
                <w:szCs w:val="21"/>
              </w:rPr>
            </w:pPr>
            <w:r w:rsidRPr="00B33B36">
              <w:rPr>
                <w:rFonts w:ascii="仿宋" w:eastAsia="仿宋" w:hAnsi="仿宋" w:hint="eastAsia"/>
                <w:szCs w:val="21"/>
              </w:rPr>
              <w:t>1</w:t>
            </w:r>
          </w:p>
          <w:p w:rsidR="006D6C25" w:rsidRPr="00B33B36" w:rsidRDefault="006D6C25" w:rsidP="002F74E8">
            <w:pPr>
              <w:suppressAutoHyphens/>
              <w:spacing w:beforeLines="50" w:before="156" w:afterLines="50" w:after="156" w:line="276" w:lineRule="auto"/>
              <w:jc w:val="center"/>
              <w:rPr>
                <w:rFonts w:ascii="仿宋" w:eastAsia="仿宋" w:hAnsi="仿宋" w:hint="eastAsia"/>
                <w:szCs w:val="21"/>
              </w:rPr>
            </w:pPr>
            <w:r w:rsidRPr="00B33B36">
              <w:rPr>
                <w:rFonts w:ascii="仿宋" w:eastAsia="仿宋" w:hAnsi="仿宋" w:hint="eastAsia"/>
                <w:szCs w:val="21"/>
              </w:rPr>
              <w:t>2</w:t>
            </w:r>
          </w:p>
          <w:p w:rsidR="006D6C25" w:rsidRPr="00B33B36" w:rsidRDefault="006D6C25" w:rsidP="002F74E8">
            <w:pPr>
              <w:suppressAutoHyphens/>
              <w:spacing w:beforeLines="50" w:before="156" w:afterLines="50" w:after="156" w:line="276" w:lineRule="auto"/>
              <w:jc w:val="center"/>
              <w:rPr>
                <w:rFonts w:ascii="仿宋" w:eastAsia="仿宋" w:hAnsi="仿宋" w:hint="eastAsia"/>
                <w:szCs w:val="21"/>
              </w:rPr>
            </w:pPr>
            <w:r w:rsidRPr="00B33B36">
              <w:rPr>
                <w:rFonts w:ascii="仿宋" w:eastAsia="仿宋" w:hAnsi="仿宋" w:hint="eastAsia"/>
                <w:szCs w:val="21"/>
              </w:rPr>
              <w:t>3</w:t>
            </w:r>
          </w:p>
          <w:p w:rsidR="006D6C25" w:rsidRPr="00B33B36" w:rsidRDefault="006D6C25" w:rsidP="002F74E8">
            <w:pPr>
              <w:suppressAutoHyphens/>
              <w:spacing w:beforeLines="50" w:before="156" w:afterLines="50" w:after="156" w:line="276" w:lineRule="auto"/>
              <w:jc w:val="center"/>
              <w:rPr>
                <w:rFonts w:ascii="仿宋" w:eastAsia="仿宋" w:hAnsi="仿宋" w:hint="eastAsia"/>
                <w:b/>
                <w:szCs w:val="21"/>
              </w:rPr>
            </w:pPr>
            <w:r w:rsidRPr="00B33B36">
              <w:rPr>
                <w:rFonts w:ascii="仿宋" w:eastAsia="仿宋" w:hAnsi="仿宋" w:hint="eastAsia"/>
                <w:szCs w:val="21"/>
              </w:rPr>
              <w:t>4</w:t>
            </w:r>
          </w:p>
        </w:tc>
      </w:tr>
    </w:tbl>
    <w:bookmarkEnd w:id="1"/>
    <w:p w:rsidR="004916D2"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Pr>
          <w:rFonts w:eastAsia="黑体"/>
          <w:color w:val="000000"/>
          <w:sz w:val="28"/>
          <w:szCs w:val="28"/>
        </w:rPr>
        <w:t>、</w:t>
      </w:r>
      <w:r>
        <w:rPr>
          <w:rFonts w:eastAsia="黑体" w:hint="eastAsia"/>
          <w:color w:val="000000"/>
          <w:sz w:val="28"/>
          <w:szCs w:val="28"/>
        </w:rPr>
        <w:t>考核方式</w:t>
      </w:r>
    </w:p>
    <w:p w:rsidR="004916D2" w:rsidRDefault="00000000">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（一）成绩评定方式：百分制</w:t>
      </w:r>
      <w:r>
        <w:rPr>
          <w:rFonts w:ascii="仿宋" w:eastAsia="仿宋" w:hAnsi="仿宋"/>
          <w:color w:val="FF0000"/>
          <w:sz w:val="24"/>
        </w:rPr>
        <w:t xml:space="preserve"> </w:t>
      </w:r>
    </w:p>
    <w:p w:rsidR="004916D2" w:rsidRPr="006F294F" w:rsidRDefault="00C727C5">
      <w:pPr>
        <w:snapToGrid w:val="0"/>
        <w:spacing w:line="360" w:lineRule="auto"/>
        <w:ind w:firstLineChars="200" w:firstLine="480"/>
        <w:rPr>
          <w:rFonts w:ascii="仿宋" w:eastAsia="仿宋" w:hAnsi="仿宋" w:hint="eastAsia"/>
          <w:b/>
          <w:sz w:val="24"/>
        </w:rPr>
      </w:pPr>
      <w:r w:rsidRPr="006F294F">
        <w:rPr>
          <w:rFonts w:ascii="仿宋" w:eastAsia="仿宋" w:hAnsi="仿宋" w:hint="eastAsia"/>
          <w:sz w:val="24"/>
        </w:rPr>
        <w:t>百分制</w:t>
      </w:r>
    </w:p>
    <w:p w:rsidR="004916D2" w:rsidRDefault="00000000">
      <w:pPr>
        <w:snapToGrid w:val="0"/>
        <w:spacing w:line="360" w:lineRule="auto"/>
        <w:ind w:firstLineChars="200" w:firstLine="482"/>
        <w:rPr>
          <w:rFonts w:eastAsia="仿宋"/>
          <w:sz w:val="24"/>
        </w:rPr>
      </w:pPr>
      <w:r>
        <w:rPr>
          <w:rFonts w:ascii="仿宋" w:eastAsia="仿宋" w:hAnsi="仿宋" w:hint="eastAsia"/>
          <w:b/>
          <w:color w:val="000000"/>
          <w:sz w:val="24"/>
        </w:rPr>
        <w:t>（二）成绩构成：</w:t>
      </w:r>
      <w:r>
        <w:rPr>
          <w:rFonts w:eastAsia="仿宋" w:hint="eastAsia"/>
          <w:sz w:val="24"/>
        </w:rPr>
        <w:t>过程成绩</w:t>
      </w:r>
      <w:r w:rsidR="00B33B36">
        <w:rPr>
          <w:rFonts w:eastAsia="仿宋" w:hint="eastAsia"/>
          <w:sz w:val="24"/>
        </w:rPr>
        <w:t>4</w:t>
      </w:r>
      <w:r>
        <w:rPr>
          <w:rFonts w:eastAsia="仿宋" w:hint="eastAsia"/>
          <w:sz w:val="24"/>
        </w:rPr>
        <w:t>0</w:t>
      </w:r>
      <w:r>
        <w:rPr>
          <w:rFonts w:eastAsia="仿宋"/>
          <w:sz w:val="24"/>
        </w:rPr>
        <w:t>%</w:t>
      </w:r>
      <w:r>
        <w:rPr>
          <w:rFonts w:eastAsia="仿宋" w:hint="eastAsia"/>
          <w:sz w:val="24"/>
        </w:rPr>
        <w:t>，实验成绩</w:t>
      </w:r>
      <w:r>
        <w:rPr>
          <w:rFonts w:eastAsia="仿宋" w:hint="eastAsia"/>
          <w:sz w:val="24"/>
        </w:rPr>
        <w:t>0</w:t>
      </w:r>
      <w:r>
        <w:rPr>
          <w:rFonts w:eastAsia="仿宋"/>
          <w:sz w:val="24"/>
        </w:rPr>
        <w:t>%</w:t>
      </w:r>
      <w:r>
        <w:rPr>
          <w:rFonts w:eastAsia="仿宋" w:hint="eastAsia"/>
          <w:sz w:val="24"/>
        </w:rPr>
        <w:t>，</w:t>
      </w:r>
      <w:proofErr w:type="gramStart"/>
      <w:r>
        <w:rPr>
          <w:rFonts w:eastAsia="仿宋" w:hint="eastAsia"/>
          <w:sz w:val="24"/>
        </w:rPr>
        <w:t>结课考核</w:t>
      </w:r>
      <w:proofErr w:type="gramEnd"/>
      <w:r>
        <w:rPr>
          <w:rFonts w:eastAsia="仿宋" w:hint="eastAsia"/>
          <w:sz w:val="24"/>
        </w:rPr>
        <w:t>成绩</w:t>
      </w:r>
      <w:r w:rsidR="00B33B36">
        <w:rPr>
          <w:rFonts w:eastAsia="仿宋" w:hint="eastAsia"/>
          <w:sz w:val="24"/>
        </w:rPr>
        <w:t>6</w:t>
      </w:r>
      <w:r>
        <w:rPr>
          <w:rFonts w:eastAsia="仿宋" w:hint="eastAsia"/>
          <w:sz w:val="24"/>
        </w:rPr>
        <w:t>0</w:t>
      </w:r>
      <w:r>
        <w:rPr>
          <w:rFonts w:eastAsia="仿宋"/>
          <w:sz w:val="24"/>
        </w:rPr>
        <w:t>%</w:t>
      </w:r>
    </w:p>
    <w:p w:rsidR="00B33B36" w:rsidRPr="00B33B36" w:rsidRDefault="00B33B36" w:rsidP="00B33B36">
      <w:pPr>
        <w:snapToGrid w:val="0"/>
        <w:spacing w:line="360" w:lineRule="auto"/>
        <w:ind w:firstLineChars="200" w:firstLine="480"/>
        <w:rPr>
          <w:rFonts w:eastAsia="仿宋"/>
          <w:sz w:val="24"/>
        </w:rPr>
      </w:pPr>
      <w:bookmarkStart w:id="2" w:name="_Hlk167965928"/>
      <w:r>
        <w:rPr>
          <w:rFonts w:eastAsia="仿宋" w:hint="eastAsia"/>
          <w:sz w:val="24"/>
        </w:rPr>
        <w:t>过程成绩</w:t>
      </w:r>
      <w:r>
        <w:rPr>
          <w:rFonts w:ascii="仿宋" w:eastAsia="仿宋" w:hAnsi="仿宋" w:hint="eastAsia"/>
          <w:sz w:val="24"/>
        </w:rPr>
        <w:t>由三部分构成，</w:t>
      </w:r>
      <w:proofErr w:type="gramStart"/>
      <w:r>
        <w:rPr>
          <w:rFonts w:ascii="仿宋" w:eastAsia="仿宋" w:hAnsi="仿宋" w:hint="eastAsia"/>
          <w:sz w:val="24"/>
        </w:rPr>
        <w:t>作业占</w:t>
      </w:r>
      <w:proofErr w:type="gramEnd"/>
      <w:r>
        <w:rPr>
          <w:rFonts w:ascii="仿宋" w:eastAsia="仿宋" w:hAnsi="仿宋" w:hint="eastAsia"/>
          <w:sz w:val="24"/>
        </w:rPr>
        <w:t>40%，</w:t>
      </w:r>
      <w:proofErr w:type="gramStart"/>
      <w:r>
        <w:rPr>
          <w:rFonts w:ascii="仿宋" w:eastAsia="仿宋" w:hAnsi="仿宋" w:hint="eastAsia"/>
          <w:sz w:val="24"/>
        </w:rPr>
        <w:t>考勤占</w:t>
      </w:r>
      <w:proofErr w:type="gramEnd"/>
      <w:r>
        <w:rPr>
          <w:rFonts w:ascii="仿宋" w:eastAsia="仿宋" w:hAnsi="仿宋" w:hint="eastAsia"/>
          <w:sz w:val="24"/>
        </w:rPr>
        <w:t>20%，课堂</w:t>
      </w:r>
      <w:proofErr w:type="gramStart"/>
      <w:r>
        <w:rPr>
          <w:rFonts w:ascii="仿宋" w:eastAsia="仿宋" w:hAnsi="仿宋" w:hint="eastAsia"/>
          <w:sz w:val="24"/>
        </w:rPr>
        <w:t>表现占</w:t>
      </w:r>
      <w:proofErr w:type="gramEnd"/>
      <w:r>
        <w:rPr>
          <w:rFonts w:ascii="仿宋" w:eastAsia="仿宋" w:hAnsi="仿宋" w:hint="eastAsia"/>
          <w:sz w:val="24"/>
        </w:rPr>
        <w:t>40%。期末考试采取</w:t>
      </w:r>
      <w:proofErr w:type="gramStart"/>
      <w:r>
        <w:rPr>
          <w:rFonts w:ascii="仿宋" w:eastAsia="仿宋" w:hAnsi="仿宋" w:hint="eastAsia"/>
          <w:sz w:val="24"/>
        </w:rPr>
        <w:t>闭卷</w:t>
      </w:r>
      <w:r w:rsidR="00C7765B">
        <w:rPr>
          <w:rFonts w:ascii="仿宋" w:eastAsia="仿宋" w:hAnsi="仿宋" w:hint="eastAsia"/>
          <w:sz w:val="24"/>
        </w:rPr>
        <w:t>机考</w:t>
      </w:r>
      <w:proofErr w:type="gramEnd"/>
      <w:r w:rsidR="00C7765B">
        <w:rPr>
          <w:rFonts w:ascii="仿宋" w:eastAsia="仿宋" w:hAnsi="仿宋" w:hint="eastAsia"/>
          <w:sz w:val="24"/>
        </w:rPr>
        <w:t>的</w:t>
      </w:r>
      <w:r>
        <w:rPr>
          <w:rFonts w:ascii="仿宋" w:eastAsia="仿宋" w:hAnsi="仿宋" w:hint="eastAsia"/>
          <w:sz w:val="24"/>
        </w:rPr>
        <w:t>考试方式。</w:t>
      </w:r>
      <w:bookmarkEnd w:id="2"/>
    </w:p>
    <w:p w:rsidR="004916D2" w:rsidRDefault="00000000">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（三）考核环节：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314"/>
        <w:gridCol w:w="929"/>
        <w:gridCol w:w="3256"/>
        <w:gridCol w:w="1450"/>
      </w:tblGrid>
      <w:tr w:rsidR="00C7765B" w:rsidRPr="00C7765B" w:rsidTr="00374942">
        <w:trPr>
          <w:jc w:val="center"/>
        </w:trPr>
        <w:tc>
          <w:tcPr>
            <w:tcW w:w="2593" w:type="dxa"/>
            <w:gridSpan w:val="2"/>
            <w:shd w:val="clear" w:color="auto" w:fill="auto"/>
            <w:vAlign w:val="center"/>
          </w:tcPr>
          <w:p w:rsidR="00C7765B" w:rsidRPr="00C7765B" w:rsidRDefault="00C7765B" w:rsidP="00C7765B">
            <w:pPr>
              <w:snapToGrid w:val="0"/>
              <w:spacing w:line="360" w:lineRule="auto"/>
              <w:jc w:val="center"/>
              <w:rPr>
                <w:rFonts w:ascii="仿宋" w:eastAsia="仿宋" w:hAnsi="仿宋" w:hint="eastAsia"/>
                <w:b/>
                <w:color w:val="000000"/>
                <w:sz w:val="24"/>
              </w:rPr>
            </w:pPr>
            <w:r w:rsidRPr="00C7765B">
              <w:rPr>
                <w:rFonts w:ascii="仿宋" w:eastAsia="仿宋" w:hAnsi="仿宋" w:hint="eastAsia"/>
                <w:b/>
                <w:color w:val="000000"/>
                <w:sz w:val="24"/>
              </w:rPr>
              <w:t>考核环节</w:t>
            </w:r>
          </w:p>
        </w:tc>
        <w:tc>
          <w:tcPr>
            <w:tcW w:w="929" w:type="dxa"/>
            <w:vAlign w:val="center"/>
          </w:tcPr>
          <w:p w:rsidR="00C7765B" w:rsidRPr="00C7765B" w:rsidRDefault="00C7765B" w:rsidP="00C7765B">
            <w:pPr>
              <w:snapToGrid w:val="0"/>
              <w:spacing w:line="360" w:lineRule="auto"/>
              <w:jc w:val="center"/>
              <w:rPr>
                <w:rFonts w:ascii="仿宋" w:eastAsia="仿宋" w:hAnsi="仿宋" w:hint="eastAsia"/>
                <w:b/>
                <w:color w:val="000000"/>
                <w:sz w:val="24"/>
              </w:rPr>
            </w:pPr>
            <w:r w:rsidRPr="00C7765B">
              <w:rPr>
                <w:rFonts w:ascii="仿宋" w:eastAsia="仿宋" w:hAnsi="仿宋" w:hint="eastAsia"/>
                <w:b/>
                <w:color w:val="000000"/>
                <w:sz w:val="24"/>
              </w:rPr>
              <w:t>分值</w:t>
            </w:r>
          </w:p>
        </w:tc>
        <w:tc>
          <w:tcPr>
            <w:tcW w:w="3256" w:type="dxa"/>
            <w:vAlign w:val="center"/>
          </w:tcPr>
          <w:p w:rsidR="00C7765B" w:rsidRPr="00C7765B" w:rsidRDefault="00C7765B" w:rsidP="00C7765B">
            <w:pPr>
              <w:snapToGrid w:val="0"/>
              <w:spacing w:line="360" w:lineRule="auto"/>
              <w:jc w:val="center"/>
              <w:rPr>
                <w:rFonts w:ascii="仿宋" w:eastAsia="仿宋" w:hAnsi="仿宋" w:hint="eastAsia"/>
                <w:b/>
                <w:color w:val="000000"/>
                <w:sz w:val="24"/>
              </w:rPr>
            </w:pPr>
            <w:r w:rsidRPr="00C7765B">
              <w:rPr>
                <w:rFonts w:ascii="仿宋" w:eastAsia="仿宋" w:hAnsi="仿宋" w:hint="eastAsia"/>
                <w:b/>
                <w:color w:val="000000"/>
                <w:sz w:val="24"/>
              </w:rPr>
              <w:t>考核/评价细则</w:t>
            </w:r>
          </w:p>
        </w:tc>
        <w:tc>
          <w:tcPr>
            <w:tcW w:w="1450" w:type="dxa"/>
          </w:tcPr>
          <w:p w:rsidR="00C7765B" w:rsidRPr="00C7765B" w:rsidRDefault="00C7765B" w:rsidP="00C7765B">
            <w:pPr>
              <w:snapToGrid w:val="0"/>
              <w:spacing w:line="360" w:lineRule="auto"/>
              <w:jc w:val="center"/>
              <w:rPr>
                <w:rFonts w:ascii="仿宋" w:eastAsia="仿宋" w:hAnsi="仿宋" w:hint="eastAsia"/>
                <w:b/>
                <w:color w:val="000000"/>
                <w:sz w:val="24"/>
              </w:rPr>
            </w:pPr>
            <w:r w:rsidRPr="00C7765B">
              <w:rPr>
                <w:rFonts w:ascii="仿宋" w:eastAsia="仿宋" w:hAnsi="仿宋" w:hint="eastAsia"/>
                <w:b/>
                <w:color w:val="000000"/>
                <w:sz w:val="24"/>
              </w:rPr>
              <w:t>对应的课程目标</w:t>
            </w:r>
          </w:p>
        </w:tc>
      </w:tr>
      <w:tr w:rsidR="00C7765B" w:rsidRPr="00C7765B" w:rsidTr="00374942">
        <w:trPr>
          <w:jc w:val="center"/>
        </w:trPr>
        <w:tc>
          <w:tcPr>
            <w:tcW w:w="1279" w:type="dxa"/>
            <w:vMerge w:val="restart"/>
            <w:shd w:val="clear" w:color="auto" w:fill="auto"/>
            <w:vAlign w:val="center"/>
          </w:tcPr>
          <w:p w:rsidR="00C7765B" w:rsidRPr="00C7765B" w:rsidRDefault="00C7765B" w:rsidP="00C7765B">
            <w:pPr>
              <w:snapToGrid w:val="0"/>
              <w:spacing w:line="360" w:lineRule="auto"/>
              <w:jc w:val="center"/>
              <w:rPr>
                <w:rFonts w:ascii="仿宋" w:eastAsia="仿宋" w:hAnsi="仿宋" w:hint="eastAsia"/>
                <w:b/>
                <w:color w:val="000000"/>
                <w:sz w:val="24"/>
              </w:rPr>
            </w:pPr>
            <w:r w:rsidRPr="00C7765B">
              <w:rPr>
                <w:rFonts w:ascii="仿宋" w:eastAsia="仿宋" w:hAnsi="仿宋" w:hint="eastAsia"/>
                <w:b/>
                <w:color w:val="000000"/>
                <w:sz w:val="24"/>
              </w:rPr>
              <w:t>过程考核</w:t>
            </w:r>
          </w:p>
        </w:tc>
        <w:tc>
          <w:tcPr>
            <w:tcW w:w="1314" w:type="dxa"/>
            <w:shd w:val="clear" w:color="auto" w:fill="auto"/>
            <w:vAlign w:val="center"/>
          </w:tcPr>
          <w:p w:rsidR="00C7765B" w:rsidRPr="00C7765B" w:rsidRDefault="00C7765B" w:rsidP="00C7765B">
            <w:pPr>
              <w:snapToGrid w:val="0"/>
              <w:spacing w:line="360" w:lineRule="auto"/>
              <w:jc w:val="center"/>
              <w:rPr>
                <w:rFonts w:ascii="仿宋" w:eastAsia="仿宋" w:hAnsi="仿宋" w:hint="eastAsia"/>
                <w:bCs/>
                <w:sz w:val="24"/>
              </w:rPr>
            </w:pPr>
            <w:r w:rsidRPr="00C7765B">
              <w:rPr>
                <w:rFonts w:ascii="仿宋" w:eastAsia="仿宋" w:hAnsi="仿宋" w:hint="eastAsia"/>
                <w:bCs/>
                <w:sz w:val="24"/>
              </w:rPr>
              <w:t>作业</w:t>
            </w:r>
          </w:p>
        </w:tc>
        <w:tc>
          <w:tcPr>
            <w:tcW w:w="929" w:type="dxa"/>
            <w:vAlign w:val="center"/>
          </w:tcPr>
          <w:p w:rsidR="00C7765B" w:rsidRPr="00C7765B" w:rsidRDefault="00C7765B" w:rsidP="00C7765B">
            <w:pPr>
              <w:snapToGrid w:val="0"/>
              <w:spacing w:line="360" w:lineRule="auto"/>
              <w:jc w:val="center"/>
              <w:rPr>
                <w:rFonts w:ascii="仿宋" w:eastAsia="仿宋" w:hAnsi="仿宋" w:hint="eastAsia"/>
                <w:bCs/>
                <w:sz w:val="24"/>
              </w:rPr>
            </w:pPr>
            <w:r>
              <w:rPr>
                <w:rFonts w:ascii="仿宋" w:eastAsia="仿宋" w:hAnsi="仿宋" w:hint="eastAsia"/>
                <w:bCs/>
                <w:sz w:val="24"/>
              </w:rPr>
              <w:t>3</w:t>
            </w:r>
            <w:r w:rsidRPr="00C7765B">
              <w:rPr>
                <w:rFonts w:ascii="仿宋" w:eastAsia="仿宋" w:hAnsi="仿宋"/>
                <w:bCs/>
                <w:sz w:val="24"/>
              </w:rPr>
              <w:t>0</w:t>
            </w:r>
          </w:p>
        </w:tc>
        <w:tc>
          <w:tcPr>
            <w:tcW w:w="3256" w:type="dxa"/>
            <w:vAlign w:val="center"/>
          </w:tcPr>
          <w:p w:rsidR="00C7765B" w:rsidRPr="00C7765B" w:rsidRDefault="00C7765B" w:rsidP="00C7765B">
            <w:pPr>
              <w:snapToGrid w:val="0"/>
              <w:spacing w:line="360" w:lineRule="auto"/>
              <w:rPr>
                <w:rFonts w:ascii="仿宋" w:eastAsia="仿宋" w:hAnsi="仿宋" w:hint="eastAsia"/>
                <w:bCs/>
                <w:sz w:val="24"/>
              </w:rPr>
            </w:pPr>
            <w:r w:rsidRPr="00C7765B">
              <w:rPr>
                <w:rFonts w:ascii="仿宋" w:eastAsia="仿宋" w:hAnsi="仿宋" w:hint="eastAsia"/>
                <w:bCs/>
                <w:sz w:val="24"/>
              </w:rPr>
              <w:t>完成</w:t>
            </w:r>
            <w:proofErr w:type="gramStart"/>
            <w:r w:rsidRPr="00C7765B">
              <w:rPr>
                <w:rFonts w:ascii="仿宋" w:eastAsia="仿宋" w:hAnsi="仿宋" w:hint="eastAsia"/>
                <w:bCs/>
                <w:sz w:val="24"/>
              </w:rPr>
              <w:t>随堂</w:t>
            </w:r>
            <w:r w:rsidR="004F77E9">
              <w:rPr>
                <w:rFonts w:ascii="仿宋" w:eastAsia="仿宋" w:hAnsi="仿宋" w:hint="eastAsia"/>
                <w:bCs/>
                <w:sz w:val="24"/>
              </w:rPr>
              <w:t>小测</w:t>
            </w:r>
            <w:proofErr w:type="gramEnd"/>
            <w:r w:rsidRPr="00C7765B">
              <w:rPr>
                <w:rFonts w:ascii="仿宋" w:eastAsia="仿宋" w:hAnsi="仿宋" w:hint="eastAsia"/>
                <w:bCs/>
                <w:sz w:val="24"/>
              </w:rPr>
              <w:t>，少交一次扣10</w:t>
            </w:r>
            <w:r w:rsidRPr="00C7765B">
              <w:rPr>
                <w:rFonts w:ascii="仿宋" w:eastAsia="仿宋" w:hAnsi="仿宋" w:hint="eastAsia"/>
                <w:bCs/>
                <w:sz w:val="24"/>
              </w:rPr>
              <w:lastRenderedPageBreak/>
              <w:t>分</w:t>
            </w:r>
          </w:p>
        </w:tc>
        <w:tc>
          <w:tcPr>
            <w:tcW w:w="1450" w:type="dxa"/>
          </w:tcPr>
          <w:p w:rsidR="00C7765B" w:rsidRPr="00C7765B" w:rsidRDefault="00C7765B" w:rsidP="00C7765B">
            <w:pPr>
              <w:snapToGrid w:val="0"/>
              <w:spacing w:line="360" w:lineRule="auto"/>
              <w:jc w:val="center"/>
              <w:rPr>
                <w:rFonts w:ascii="仿宋" w:eastAsia="仿宋" w:hAnsi="仿宋" w:hint="eastAsia"/>
                <w:bCs/>
                <w:sz w:val="24"/>
              </w:rPr>
            </w:pPr>
            <w:r w:rsidRPr="00C7765B">
              <w:rPr>
                <w:rFonts w:ascii="仿宋" w:eastAsia="仿宋" w:hAnsi="仿宋" w:hint="eastAsia"/>
                <w:bCs/>
                <w:sz w:val="24"/>
              </w:rPr>
              <w:lastRenderedPageBreak/>
              <w:t>课程目标1</w:t>
            </w:r>
          </w:p>
          <w:p w:rsidR="00C7765B" w:rsidRPr="00C7765B" w:rsidRDefault="00C7765B" w:rsidP="00C7765B">
            <w:pPr>
              <w:snapToGrid w:val="0"/>
              <w:spacing w:line="360" w:lineRule="auto"/>
              <w:jc w:val="center"/>
              <w:rPr>
                <w:rFonts w:ascii="仿宋" w:eastAsia="仿宋" w:hAnsi="仿宋" w:hint="eastAsia"/>
                <w:bCs/>
                <w:sz w:val="24"/>
              </w:rPr>
            </w:pPr>
            <w:r w:rsidRPr="00C7765B">
              <w:rPr>
                <w:rFonts w:ascii="仿宋" w:eastAsia="仿宋" w:hAnsi="仿宋" w:hint="eastAsia"/>
                <w:bCs/>
                <w:sz w:val="24"/>
              </w:rPr>
              <w:lastRenderedPageBreak/>
              <w:t>课程目标2</w:t>
            </w:r>
          </w:p>
          <w:p w:rsidR="00C7765B" w:rsidRPr="00C7765B" w:rsidRDefault="00C7765B" w:rsidP="00C7765B">
            <w:pPr>
              <w:snapToGrid w:val="0"/>
              <w:spacing w:line="360" w:lineRule="auto"/>
              <w:jc w:val="center"/>
              <w:rPr>
                <w:rFonts w:ascii="仿宋" w:eastAsia="仿宋" w:hAnsi="仿宋" w:hint="eastAsia"/>
                <w:bCs/>
                <w:sz w:val="24"/>
              </w:rPr>
            </w:pPr>
            <w:r w:rsidRPr="00C7765B">
              <w:rPr>
                <w:rFonts w:ascii="仿宋" w:eastAsia="仿宋" w:hAnsi="仿宋" w:hint="eastAsia"/>
                <w:bCs/>
                <w:sz w:val="24"/>
              </w:rPr>
              <w:t>课程目标3</w:t>
            </w:r>
          </w:p>
          <w:p w:rsidR="00C7765B" w:rsidRPr="00C7765B" w:rsidRDefault="00C7765B" w:rsidP="00C7765B">
            <w:pPr>
              <w:snapToGrid w:val="0"/>
              <w:spacing w:line="360" w:lineRule="auto"/>
              <w:jc w:val="center"/>
              <w:rPr>
                <w:rFonts w:ascii="仿宋" w:eastAsia="仿宋" w:hAnsi="仿宋" w:hint="eastAsia"/>
                <w:bCs/>
                <w:sz w:val="24"/>
              </w:rPr>
            </w:pPr>
            <w:r w:rsidRPr="00C7765B">
              <w:rPr>
                <w:rFonts w:ascii="仿宋" w:eastAsia="仿宋" w:hAnsi="仿宋" w:hint="eastAsia"/>
                <w:bCs/>
                <w:sz w:val="24"/>
              </w:rPr>
              <w:t>课程目标4</w:t>
            </w:r>
          </w:p>
        </w:tc>
      </w:tr>
      <w:tr w:rsidR="00C7765B" w:rsidRPr="00C7765B" w:rsidTr="00374942">
        <w:trPr>
          <w:jc w:val="center"/>
        </w:trPr>
        <w:tc>
          <w:tcPr>
            <w:tcW w:w="1279" w:type="dxa"/>
            <w:vMerge/>
            <w:shd w:val="clear" w:color="auto" w:fill="auto"/>
            <w:vAlign w:val="center"/>
          </w:tcPr>
          <w:p w:rsidR="00C7765B" w:rsidRPr="00C7765B" w:rsidRDefault="00C7765B" w:rsidP="00C7765B">
            <w:pPr>
              <w:snapToGrid w:val="0"/>
              <w:spacing w:line="360" w:lineRule="auto"/>
              <w:jc w:val="center"/>
              <w:rPr>
                <w:rFonts w:ascii="仿宋" w:eastAsia="仿宋" w:hAnsi="仿宋" w:hint="eastAsia"/>
                <w:b/>
                <w:color w:val="000000"/>
                <w:sz w:val="24"/>
              </w:rPr>
            </w:pPr>
          </w:p>
        </w:tc>
        <w:tc>
          <w:tcPr>
            <w:tcW w:w="1314" w:type="dxa"/>
            <w:shd w:val="clear" w:color="auto" w:fill="auto"/>
            <w:vAlign w:val="center"/>
          </w:tcPr>
          <w:p w:rsidR="00C7765B" w:rsidRPr="00C7765B" w:rsidRDefault="00C7765B" w:rsidP="00C7765B">
            <w:pPr>
              <w:snapToGrid w:val="0"/>
              <w:spacing w:line="360" w:lineRule="auto"/>
              <w:jc w:val="center"/>
              <w:rPr>
                <w:rFonts w:ascii="仿宋" w:eastAsia="仿宋" w:hAnsi="仿宋" w:hint="eastAsia"/>
                <w:bCs/>
                <w:sz w:val="24"/>
              </w:rPr>
            </w:pPr>
            <w:r w:rsidRPr="00C7765B">
              <w:rPr>
                <w:rFonts w:ascii="仿宋" w:eastAsia="仿宋" w:hAnsi="仿宋" w:hint="eastAsia"/>
                <w:bCs/>
                <w:sz w:val="24"/>
              </w:rPr>
              <w:t>考勤</w:t>
            </w:r>
          </w:p>
        </w:tc>
        <w:tc>
          <w:tcPr>
            <w:tcW w:w="929" w:type="dxa"/>
            <w:vAlign w:val="center"/>
          </w:tcPr>
          <w:p w:rsidR="00C7765B" w:rsidRPr="00C7765B" w:rsidRDefault="00C7765B" w:rsidP="00C7765B">
            <w:pPr>
              <w:snapToGrid w:val="0"/>
              <w:spacing w:line="360" w:lineRule="auto"/>
              <w:jc w:val="center"/>
              <w:rPr>
                <w:rFonts w:ascii="仿宋" w:eastAsia="仿宋" w:hAnsi="仿宋" w:hint="eastAsia"/>
                <w:bCs/>
                <w:sz w:val="24"/>
              </w:rPr>
            </w:pPr>
            <w:r w:rsidRPr="00C7765B">
              <w:rPr>
                <w:rFonts w:ascii="仿宋" w:eastAsia="仿宋" w:hAnsi="仿宋" w:hint="eastAsia"/>
                <w:bCs/>
                <w:sz w:val="24"/>
              </w:rPr>
              <w:t>20</w:t>
            </w:r>
          </w:p>
        </w:tc>
        <w:tc>
          <w:tcPr>
            <w:tcW w:w="3256" w:type="dxa"/>
            <w:vAlign w:val="center"/>
          </w:tcPr>
          <w:p w:rsidR="00C7765B" w:rsidRPr="00C7765B" w:rsidRDefault="00C7765B" w:rsidP="00C7765B">
            <w:pPr>
              <w:snapToGrid w:val="0"/>
              <w:spacing w:line="360" w:lineRule="auto"/>
              <w:rPr>
                <w:rFonts w:ascii="仿宋" w:eastAsia="仿宋" w:hAnsi="仿宋" w:hint="eastAsia"/>
                <w:bCs/>
                <w:sz w:val="24"/>
              </w:rPr>
            </w:pPr>
            <w:r w:rsidRPr="00C7765B">
              <w:rPr>
                <w:rFonts w:ascii="仿宋" w:eastAsia="仿宋" w:hAnsi="仿宋" w:hint="eastAsia"/>
                <w:bCs/>
                <w:sz w:val="24"/>
              </w:rPr>
              <w:t>考核4次，缺1次扣5分</w:t>
            </w:r>
          </w:p>
        </w:tc>
        <w:tc>
          <w:tcPr>
            <w:tcW w:w="1450" w:type="dxa"/>
          </w:tcPr>
          <w:p w:rsidR="00C7765B" w:rsidRPr="00C7765B" w:rsidRDefault="00C7765B" w:rsidP="00C7765B">
            <w:pPr>
              <w:snapToGrid w:val="0"/>
              <w:spacing w:line="360" w:lineRule="auto"/>
              <w:jc w:val="center"/>
              <w:rPr>
                <w:rFonts w:ascii="仿宋" w:eastAsia="仿宋" w:hAnsi="仿宋" w:hint="eastAsia"/>
                <w:bCs/>
                <w:sz w:val="24"/>
              </w:rPr>
            </w:pPr>
            <w:r w:rsidRPr="00C7765B">
              <w:rPr>
                <w:rFonts w:ascii="仿宋" w:eastAsia="仿宋" w:hAnsi="仿宋" w:hint="eastAsia"/>
                <w:bCs/>
                <w:sz w:val="24"/>
              </w:rPr>
              <w:t>课程目标1</w:t>
            </w:r>
          </w:p>
          <w:p w:rsidR="00C7765B" w:rsidRPr="00C7765B" w:rsidRDefault="00C7765B" w:rsidP="00C7765B">
            <w:pPr>
              <w:snapToGrid w:val="0"/>
              <w:spacing w:line="360" w:lineRule="auto"/>
              <w:jc w:val="center"/>
              <w:rPr>
                <w:rFonts w:ascii="仿宋" w:eastAsia="仿宋" w:hAnsi="仿宋" w:hint="eastAsia"/>
                <w:bCs/>
                <w:sz w:val="24"/>
              </w:rPr>
            </w:pPr>
            <w:r w:rsidRPr="00C7765B">
              <w:rPr>
                <w:rFonts w:ascii="仿宋" w:eastAsia="仿宋" w:hAnsi="仿宋" w:hint="eastAsia"/>
                <w:bCs/>
                <w:sz w:val="24"/>
              </w:rPr>
              <w:t>课程目标2</w:t>
            </w:r>
          </w:p>
          <w:p w:rsidR="00C7765B" w:rsidRPr="00C7765B" w:rsidRDefault="00C7765B" w:rsidP="00C7765B">
            <w:pPr>
              <w:snapToGrid w:val="0"/>
              <w:spacing w:line="360" w:lineRule="auto"/>
              <w:jc w:val="center"/>
              <w:rPr>
                <w:rFonts w:ascii="仿宋" w:eastAsia="仿宋" w:hAnsi="仿宋" w:hint="eastAsia"/>
                <w:bCs/>
                <w:sz w:val="24"/>
              </w:rPr>
            </w:pPr>
            <w:r w:rsidRPr="00C7765B">
              <w:rPr>
                <w:rFonts w:ascii="仿宋" w:eastAsia="仿宋" w:hAnsi="仿宋" w:hint="eastAsia"/>
                <w:bCs/>
                <w:sz w:val="24"/>
              </w:rPr>
              <w:t>课程目标3</w:t>
            </w:r>
          </w:p>
          <w:p w:rsidR="00C7765B" w:rsidRPr="00C7765B" w:rsidRDefault="00C7765B" w:rsidP="00C7765B">
            <w:pPr>
              <w:snapToGrid w:val="0"/>
              <w:spacing w:line="360" w:lineRule="auto"/>
              <w:jc w:val="center"/>
              <w:rPr>
                <w:rFonts w:ascii="仿宋" w:eastAsia="仿宋" w:hAnsi="仿宋" w:hint="eastAsia"/>
                <w:bCs/>
                <w:sz w:val="24"/>
              </w:rPr>
            </w:pPr>
            <w:r w:rsidRPr="00C7765B">
              <w:rPr>
                <w:rFonts w:ascii="仿宋" w:eastAsia="仿宋" w:hAnsi="仿宋" w:hint="eastAsia"/>
                <w:bCs/>
                <w:sz w:val="24"/>
              </w:rPr>
              <w:t>课程目标4</w:t>
            </w:r>
          </w:p>
        </w:tc>
      </w:tr>
      <w:tr w:rsidR="00C7765B" w:rsidRPr="00C7765B" w:rsidTr="00374942">
        <w:trPr>
          <w:jc w:val="center"/>
        </w:trPr>
        <w:tc>
          <w:tcPr>
            <w:tcW w:w="1279" w:type="dxa"/>
            <w:vMerge/>
            <w:shd w:val="clear" w:color="auto" w:fill="auto"/>
            <w:vAlign w:val="center"/>
          </w:tcPr>
          <w:p w:rsidR="00C7765B" w:rsidRPr="00C7765B" w:rsidRDefault="00C7765B" w:rsidP="00C7765B">
            <w:pPr>
              <w:snapToGrid w:val="0"/>
              <w:spacing w:line="360" w:lineRule="auto"/>
              <w:jc w:val="center"/>
              <w:rPr>
                <w:rFonts w:ascii="仿宋" w:eastAsia="仿宋" w:hAnsi="仿宋" w:hint="eastAsia"/>
                <w:b/>
                <w:color w:val="000000"/>
                <w:sz w:val="24"/>
              </w:rPr>
            </w:pPr>
          </w:p>
        </w:tc>
        <w:tc>
          <w:tcPr>
            <w:tcW w:w="1314" w:type="dxa"/>
            <w:shd w:val="clear" w:color="auto" w:fill="auto"/>
            <w:vAlign w:val="center"/>
          </w:tcPr>
          <w:p w:rsidR="00C7765B" w:rsidRPr="00C7765B" w:rsidRDefault="00C7765B" w:rsidP="00C7765B">
            <w:pPr>
              <w:snapToGrid w:val="0"/>
              <w:spacing w:line="360" w:lineRule="auto"/>
              <w:jc w:val="center"/>
              <w:rPr>
                <w:rFonts w:ascii="仿宋" w:eastAsia="仿宋" w:hAnsi="仿宋" w:hint="eastAsia"/>
                <w:bCs/>
                <w:sz w:val="24"/>
              </w:rPr>
            </w:pPr>
            <w:r w:rsidRPr="00C7765B">
              <w:rPr>
                <w:rFonts w:ascii="仿宋" w:eastAsia="仿宋" w:hAnsi="仿宋" w:hint="eastAsia"/>
                <w:bCs/>
                <w:sz w:val="24"/>
              </w:rPr>
              <w:t>课堂表现</w:t>
            </w:r>
          </w:p>
        </w:tc>
        <w:tc>
          <w:tcPr>
            <w:tcW w:w="929" w:type="dxa"/>
            <w:vAlign w:val="center"/>
          </w:tcPr>
          <w:p w:rsidR="00C7765B" w:rsidRPr="00C7765B" w:rsidRDefault="00C7765B" w:rsidP="00C7765B">
            <w:pPr>
              <w:snapToGrid w:val="0"/>
              <w:spacing w:line="360" w:lineRule="auto"/>
              <w:jc w:val="center"/>
              <w:rPr>
                <w:rFonts w:ascii="仿宋" w:eastAsia="仿宋" w:hAnsi="仿宋" w:hint="eastAsia"/>
                <w:bCs/>
                <w:sz w:val="24"/>
              </w:rPr>
            </w:pPr>
            <w:r>
              <w:rPr>
                <w:rFonts w:ascii="仿宋" w:eastAsia="仿宋" w:hAnsi="仿宋" w:hint="eastAsia"/>
                <w:bCs/>
                <w:sz w:val="24"/>
              </w:rPr>
              <w:t>5</w:t>
            </w:r>
            <w:r w:rsidRPr="00C7765B">
              <w:rPr>
                <w:rFonts w:ascii="仿宋" w:eastAsia="仿宋" w:hAnsi="仿宋" w:hint="eastAsia"/>
                <w:bCs/>
                <w:sz w:val="24"/>
              </w:rPr>
              <w:t>0</w:t>
            </w:r>
          </w:p>
        </w:tc>
        <w:tc>
          <w:tcPr>
            <w:tcW w:w="3256" w:type="dxa"/>
            <w:vAlign w:val="center"/>
          </w:tcPr>
          <w:p w:rsidR="00C7765B" w:rsidRPr="00C7765B" w:rsidRDefault="00C7765B" w:rsidP="00C7765B">
            <w:pPr>
              <w:snapToGrid w:val="0"/>
              <w:spacing w:line="360" w:lineRule="auto"/>
              <w:rPr>
                <w:rFonts w:ascii="仿宋" w:eastAsia="仿宋" w:hAnsi="仿宋" w:hint="eastAsia"/>
                <w:bCs/>
                <w:sz w:val="24"/>
              </w:rPr>
            </w:pPr>
            <w:r w:rsidRPr="00C7765B">
              <w:rPr>
                <w:rFonts w:ascii="仿宋" w:eastAsia="仿宋" w:hAnsi="仿宋" w:hint="eastAsia"/>
                <w:bCs/>
                <w:sz w:val="24"/>
              </w:rPr>
              <w:t>完成课堂作业</w:t>
            </w:r>
            <w:r>
              <w:rPr>
                <w:rFonts w:ascii="仿宋" w:eastAsia="仿宋" w:hAnsi="仿宋" w:hint="eastAsia"/>
                <w:bCs/>
                <w:sz w:val="24"/>
              </w:rPr>
              <w:t>和上机作业</w:t>
            </w:r>
            <w:r w:rsidRPr="00C7765B">
              <w:rPr>
                <w:rFonts w:ascii="仿宋" w:eastAsia="仿宋" w:hAnsi="仿宋" w:hint="eastAsia"/>
                <w:bCs/>
                <w:sz w:val="24"/>
              </w:rPr>
              <w:t>、上课积极交流、积极提问答疑</w:t>
            </w:r>
            <w:r>
              <w:rPr>
                <w:rFonts w:ascii="仿宋" w:eastAsia="仿宋" w:hAnsi="仿宋" w:hint="eastAsia"/>
                <w:bCs/>
                <w:sz w:val="24"/>
              </w:rPr>
              <w:t>、</w:t>
            </w:r>
          </w:p>
        </w:tc>
        <w:tc>
          <w:tcPr>
            <w:tcW w:w="1450" w:type="dxa"/>
          </w:tcPr>
          <w:p w:rsidR="00C7765B" w:rsidRPr="00C7765B" w:rsidRDefault="00C7765B" w:rsidP="00C7765B">
            <w:pPr>
              <w:snapToGrid w:val="0"/>
              <w:spacing w:line="360" w:lineRule="auto"/>
              <w:jc w:val="center"/>
              <w:rPr>
                <w:rFonts w:ascii="仿宋" w:eastAsia="仿宋" w:hAnsi="仿宋" w:hint="eastAsia"/>
                <w:bCs/>
                <w:sz w:val="24"/>
              </w:rPr>
            </w:pPr>
            <w:r w:rsidRPr="00C7765B">
              <w:rPr>
                <w:rFonts w:ascii="仿宋" w:eastAsia="仿宋" w:hAnsi="仿宋" w:hint="eastAsia"/>
                <w:bCs/>
                <w:sz w:val="24"/>
              </w:rPr>
              <w:t>课程目标1</w:t>
            </w:r>
          </w:p>
          <w:p w:rsidR="00C7765B" w:rsidRPr="00C7765B" w:rsidRDefault="00C7765B" w:rsidP="00C7765B">
            <w:pPr>
              <w:snapToGrid w:val="0"/>
              <w:spacing w:line="360" w:lineRule="auto"/>
              <w:jc w:val="center"/>
              <w:rPr>
                <w:rFonts w:ascii="仿宋" w:eastAsia="仿宋" w:hAnsi="仿宋" w:hint="eastAsia"/>
                <w:bCs/>
                <w:sz w:val="24"/>
              </w:rPr>
            </w:pPr>
            <w:r w:rsidRPr="00C7765B">
              <w:rPr>
                <w:rFonts w:ascii="仿宋" w:eastAsia="仿宋" w:hAnsi="仿宋" w:hint="eastAsia"/>
                <w:bCs/>
                <w:sz w:val="24"/>
              </w:rPr>
              <w:t>课程目标2</w:t>
            </w:r>
          </w:p>
          <w:p w:rsidR="00C7765B" w:rsidRPr="00C7765B" w:rsidRDefault="00C7765B" w:rsidP="00C7765B">
            <w:pPr>
              <w:snapToGrid w:val="0"/>
              <w:spacing w:line="360" w:lineRule="auto"/>
              <w:jc w:val="center"/>
              <w:rPr>
                <w:rFonts w:ascii="仿宋" w:eastAsia="仿宋" w:hAnsi="仿宋" w:hint="eastAsia"/>
                <w:bCs/>
                <w:sz w:val="24"/>
              </w:rPr>
            </w:pPr>
            <w:r w:rsidRPr="00C7765B">
              <w:rPr>
                <w:rFonts w:ascii="仿宋" w:eastAsia="仿宋" w:hAnsi="仿宋" w:hint="eastAsia"/>
                <w:bCs/>
                <w:sz w:val="24"/>
              </w:rPr>
              <w:t>课程目标3</w:t>
            </w:r>
          </w:p>
          <w:p w:rsidR="00C7765B" w:rsidRPr="00C7765B" w:rsidRDefault="00C7765B" w:rsidP="00C7765B">
            <w:pPr>
              <w:snapToGrid w:val="0"/>
              <w:spacing w:line="360" w:lineRule="auto"/>
              <w:jc w:val="center"/>
              <w:rPr>
                <w:rFonts w:ascii="仿宋" w:eastAsia="仿宋" w:hAnsi="仿宋" w:hint="eastAsia"/>
                <w:bCs/>
                <w:sz w:val="24"/>
              </w:rPr>
            </w:pPr>
            <w:r w:rsidRPr="00C7765B">
              <w:rPr>
                <w:rFonts w:ascii="仿宋" w:eastAsia="仿宋" w:hAnsi="仿宋" w:hint="eastAsia"/>
                <w:bCs/>
                <w:sz w:val="24"/>
              </w:rPr>
              <w:t>课程目标4</w:t>
            </w:r>
          </w:p>
        </w:tc>
      </w:tr>
      <w:tr w:rsidR="00C7765B" w:rsidRPr="00C7765B" w:rsidTr="00374942">
        <w:trPr>
          <w:jc w:val="center"/>
        </w:trPr>
        <w:tc>
          <w:tcPr>
            <w:tcW w:w="1279" w:type="dxa"/>
            <w:shd w:val="clear" w:color="auto" w:fill="auto"/>
            <w:vAlign w:val="center"/>
          </w:tcPr>
          <w:p w:rsidR="00C7765B" w:rsidRPr="00C7765B" w:rsidRDefault="00C7765B" w:rsidP="00C7765B">
            <w:pPr>
              <w:snapToGrid w:val="0"/>
              <w:spacing w:line="360" w:lineRule="auto"/>
              <w:jc w:val="center"/>
              <w:rPr>
                <w:rFonts w:ascii="仿宋" w:eastAsia="仿宋" w:hAnsi="仿宋" w:hint="eastAsia"/>
                <w:b/>
                <w:color w:val="000000"/>
                <w:sz w:val="24"/>
              </w:rPr>
            </w:pPr>
            <w:proofErr w:type="gramStart"/>
            <w:r w:rsidRPr="00C7765B">
              <w:rPr>
                <w:rFonts w:ascii="仿宋" w:eastAsia="仿宋" w:hAnsi="仿宋" w:hint="eastAsia"/>
                <w:b/>
                <w:color w:val="000000"/>
                <w:sz w:val="24"/>
              </w:rPr>
              <w:t>结课考核</w:t>
            </w:r>
            <w:proofErr w:type="gramEnd"/>
          </w:p>
        </w:tc>
        <w:tc>
          <w:tcPr>
            <w:tcW w:w="1314" w:type="dxa"/>
            <w:shd w:val="clear" w:color="auto" w:fill="auto"/>
            <w:vAlign w:val="center"/>
          </w:tcPr>
          <w:p w:rsidR="00C7765B" w:rsidRPr="00C7765B" w:rsidRDefault="00C7765B" w:rsidP="00C7765B">
            <w:pPr>
              <w:snapToGrid w:val="0"/>
              <w:spacing w:line="360" w:lineRule="auto"/>
              <w:jc w:val="center"/>
              <w:rPr>
                <w:rFonts w:ascii="仿宋" w:eastAsia="仿宋" w:hAnsi="仿宋" w:hint="eastAsia"/>
                <w:bCs/>
                <w:sz w:val="24"/>
              </w:rPr>
            </w:pPr>
            <w:proofErr w:type="gramStart"/>
            <w:r w:rsidRPr="00C7765B">
              <w:rPr>
                <w:rFonts w:ascii="仿宋" w:eastAsia="仿宋" w:hAnsi="仿宋" w:hint="eastAsia"/>
                <w:bCs/>
                <w:sz w:val="24"/>
              </w:rPr>
              <w:t>结课考试</w:t>
            </w:r>
            <w:proofErr w:type="gramEnd"/>
          </w:p>
        </w:tc>
        <w:tc>
          <w:tcPr>
            <w:tcW w:w="929" w:type="dxa"/>
            <w:vAlign w:val="center"/>
          </w:tcPr>
          <w:p w:rsidR="00C7765B" w:rsidRPr="00C7765B" w:rsidRDefault="00C7765B" w:rsidP="00C7765B">
            <w:pPr>
              <w:snapToGrid w:val="0"/>
              <w:spacing w:line="360" w:lineRule="auto"/>
              <w:jc w:val="center"/>
              <w:rPr>
                <w:rFonts w:ascii="仿宋" w:eastAsia="仿宋" w:hAnsi="仿宋" w:hint="eastAsia"/>
                <w:bCs/>
                <w:sz w:val="24"/>
              </w:rPr>
            </w:pPr>
            <w:r w:rsidRPr="00C7765B">
              <w:rPr>
                <w:rFonts w:ascii="仿宋" w:eastAsia="仿宋" w:hAnsi="仿宋" w:hint="eastAsia"/>
                <w:bCs/>
                <w:sz w:val="24"/>
              </w:rPr>
              <w:t>100</w:t>
            </w:r>
          </w:p>
        </w:tc>
        <w:tc>
          <w:tcPr>
            <w:tcW w:w="3256" w:type="dxa"/>
            <w:vAlign w:val="center"/>
          </w:tcPr>
          <w:p w:rsidR="00C7765B" w:rsidRPr="00C7765B" w:rsidRDefault="00C7765B" w:rsidP="00C7765B">
            <w:pPr>
              <w:snapToGrid w:val="0"/>
              <w:spacing w:line="360" w:lineRule="auto"/>
              <w:rPr>
                <w:rFonts w:ascii="仿宋" w:eastAsia="仿宋" w:hAnsi="仿宋" w:hint="eastAsia"/>
                <w:bCs/>
                <w:sz w:val="24"/>
              </w:rPr>
            </w:pPr>
            <w:r w:rsidRPr="00C7765B">
              <w:rPr>
                <w:rFonts w:ascii="仿宋" w:eastAsia="仿宋" w:hAnsi="仿宋" w:hint="eastAsia"/>
                <w:bCs/>
                <w:sz w:val="24"/>
              </w:rPr>
              <w:t>闭卷考试，围绕课程内容考核</w:t>
            </w:r>
          </w:p>
        </w:tc>
        <w:tc>
          <w:tcPr>
            <w:tcW w:w="1450" w:type="dxa"/>
          </w:tcPr>
          <w:p w:rsidR="00C7765B" w:rsidRPr="00C7765B" w:rsidRDefault="00C7765B" w:rsidP="00C7765B">
            <w:pPr>
              <w:snapToGrid w:val="0"/>
              <w:spacing w:line="360" w:lineRule="auto"/>
              <w:jc w:val="center"/>
              <w:rPr>
                <w:rFonts w:ascii="仿宋" w:eastAsia="仿宋" w:hAnsi="仿宋" w:hint="eastAsia"/>
                <w:bCs/>
                <w:sz w:val="24"/>
              </w:rPr>
            </w:pPr>
            <w:r w:rsidRPr="00C7765B">
              <w:rPr>
                <w:rFonts w:ascii="仿宋" w:eastAsia="仿宋" w:hAnsi="仿宋" w:hint="eastAsia"/>
                <w:bCs/>
                <w:sz w:val="24"/>
              </w:rPr>
              <w:t>课程目标1</w:t>
            </w:r>
          </w:p>
          <w:p w:rsidR="00C7765B" w:rsidRPr="00C7765B" w:rsidRDefault="00C7765B" w:rsidP="00C7765B">
            <w:pPr>
              <w:snapToGrid w:val="0"/>
              <w:spacing w:line="360" w:lineRule="auto"/>
              <w:jc w:val="center"/>
              <w:rPr>
                <w:rFonts w:ascii="仿宋" w:eastAsia="仿宋" w:hAnsi="仿宋" w:hint="eastAsia"/>
                <w:bCs/>
                <w:sz w:val="24"/>
              </w:rPr>
            </w:pPr>
            <w:r w:rsidRPr="00C7765B">
              <w:rPr>
                <w:rFonts w:ascii="仿宋" w:eastAsia="仿宋" w:hAnsi="仿宋" w:hint="eastAsia"/>
                <w:bCs/>
                <w:sz w:val="24"/>
              </w:rPr>
              <w:t>课程目标2</w:t>
            </w:r>
          </w:p>
          <w:p w:rsidR="00C7765B" w:rsidRPr="00C7765B" w:rsidRDefault="00C7765B" w:rsidP="00C7765B">
            <w:pPr>
              <w:snapToGrid w:val="0"/>
              <w:spacing w:line="360" w:lineRule="auto"/>
              <w:jc w:val="center"/>
              <w:rPr>
                <w:rFonts w:ascii="仿宋" w:eastAsia="仿宋" w:hAnsi="仿宋" w:hint="eastAsia"/>
                <w:bCs/>
                <w:sz w:val="24"/>
              </w:rPr>
            </w:pPr>
            <w:r w:rsidRPr="00C7765B">
              <w:rPr>
                <w:rFonts w:ascii="仿宋" w:eastAsia="仿宋" w:hAnsi="仿宋" w:hint="eastAsia"/>
                <w:bCs/>
                <w:sz w:val="24"/>
              </w:rPr>
              <w:t>课程目标3</w:t>
            </w:r>
          </w:p>
          <w:p w:rsidR="00C7765B" w:rsidRPr="00C7765B" w:rsidRDefault="00C7765B" w:rsidP="00C7765B">
            <w:pPr>
              <w:snapToGrid w:val="0"/>
              <w:spacing w:line="360" w:lineRule="auto"/>
              <w:jc w:val="center"/>
              <w:rPr>
                <w:rFonts w:ascii="仿宋" w:eastAsia="仿宋" w:hAnsi="仿宋" w:hint="eastAsia"/>
                <w:bCs/>
                <w:sz w:val="24"/>
              </w:rPr>
            </w:pPr>
            <w:r w:rsidRPr="00C7765B">
              <w:rPr>
                <w:rFonts w:ascii="仿宋" w:eastAsia="仿宋" w:hAnsi="仿宋" w:hint="eastAsia"/>
                <w:bCs/>
                <w:sz w:val="24"/>
              </w:rPr>
              <w:t>课程目标4</w:t>
            </w:r>
          </w:p>
        </w:tc>
      </w:tr>
    </w:tbl>
    <w:p w:rsidR="00C7765B" w:rsidRDefault="00C7765B">
      <w:pPr>
        <w:snapToGrid w:val="0"/>
        <w:spacing w:line="360" w:lineRule="auto"/>
        <w:ind w:firstLineChars="200" w:firstLine="480"/>
        <w:rPr>
          <w:rFonts w:ascii="仿宋" w:eastAsia="仿宋" w:hAnsi="仿宋" w:hint="eastAsia"/>
          <w:bCs/>
          <w:color w:val="0070C0"/>
          <w:sz w:val="24"/>
        </w:rPr>
      </w:pPr>
    </w:p>
    <w:p w:rsidR="004916D2" w:rsidRDefault="00000000">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（四）课程考核环节与课程目标的对应关系：</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812"/>
        <w:gridCol w:w="1088"/>
        <w:gridCol w:w="1483"/>
        <w:gridCol w:w="1777"/>
        <w:gridCol w:w="1913"/>
        <w:gridCol w:w="1913"/>
      </w:tblGrid>
      <w:tr w:rsidR="00C7765B" w:rsidRPr="00C7765B" w:rsidTr="00374942">
        <w:trPr>
          <w:trHeight w:val="563"/>
          <w:jc w:val="center"/>
        </w:trPr>
        <w:tc>
          <w:tcPr>
            <w:tcW w:w="1535" w:type="dxa"/>
            <w:gridSpan w:val="2"/>
            <w:vMerge w:val="restart"/>
            <w:shd w:val="clear" w:color="auto" w:fill="auto"/>
            <w:vAlign w:val="center"/>
          </w:tcPr>
          <w:p w:rsidR="00C7765B" w:rsidRPr="00C7765B" w:rsidRDefault="00C7765B" w:rsidP="00C7765B">
            <w:pPr>
              <w:snapToGrid w:val="0"/>
              <w:spacing w:line="360" w:lineRule="auto"/>
              <w:jc w:val="center"/>
              <w:rPr>
                <w:rFonts w:ascii="仿宋" w:eastAsia="仿宋" w:hAnsi="仿宋" w:hint="eastAsia"/>
                <w:b/>
                <w:color w:val="000000"/>
                <w:sz w:val="24"/>
              </w:rPr>
            </w:pPr>
            <w:r w:rsidRPr="00C7765B">
              <w:rPr>
                <w:rFonts w:ascii="仿宋" w:eastAsia="仿宋" w:hAnsi="仿宋" w:hint="eastAsia"/>
                <w:b/>
                <w:color w:val="000000"/>
                <w:sz w:val="24"/>
              </w:rPr>
              <w:t>考核环节</w:t>
            </w:r>
          </w:p>
        </w:tc>
        <w:tc>
          <w:tcPr>
            <w:tcW w:w="1088" w:type="dxa"/>
            <w:vMerge w:val="restart"/>
            <w:vAlign w:val="center"/>
          </w:tcPr>
          <w:p w:rsidR="00C7765B" w:rsidRPr="00C7765B" w:rsidRDefault="00C7765B" w:rsidP="00C7765B">
            <w:pPr>
              <w:snapToGrid w:val="0"/>
              <w:spacing w:line="360" w:lineRule="auto"/>
              <w:jc w:val="center"/>
              <w:rPr>
                <w:rFonts w:ascii="仿宋" w:eastAsia="仿宋" w:hAnsi="仿宋" w:hint="eastAsia"/>
                <w:b/>
                <w:color w:val="000000"/>
                <w:sz w:val="24"/>
              </w:rPr>
            </w:pPr>
            <w:r w:rsidRPr="00C7765B">
              <w:rPr>
                <w:rFonts w:ascii="仿宋" w:eastAsia="仿宋" w:hAnsi="仿宋" w:hint="eastAsia"/>
                <w:b/>
                <w:color w:val="000000"/>
                <w:sz w:val="24"/>
              </w:rPr>
              <w:t>分值</w:t>
            </w:r>
          </w:p>
        </w:tc>
        <w:tc>
          <w:tcPr>
            <w:tcW w:w="7086" w:type="dxa"/>
            <w:gridSpan w:val="4"/>
            <w:shd w:val="clear" w:color="auto" w:fill="auto"/>
            <w:vAlign w:val="center"/>
          </w:tcPr>
          <w:p w:rsidR="00C7765B" w:rsidRPr="00C7765B" w:rsidRDefault="00C7765B" w:rsidP="00C7765B">
            <w:pPr>
              <w:snapToGrid w:val="0"/>
              <w:spacing w:line="360" w:lineRule="auto"/>
              <w:jc w:val="center"/>
              <w:rPr>
                <w:rFonts w:ascii="仿宋" w:eastAsia="仿宋" w:hAnsi="仿宋" w:hint="eastAsia"/>
                <w:b/>
                <w:sz w:val="24"/>
              </w:rPr>
            </w:pPr>
            <w:r w:rsidRPr="00C7765B">
              <w:rPr>
                <w:rFonts w:ascii="仿宋" w:eastAsia="仿宋" w:hAnsi="仿宋" w:hint="eastAsia"/>
                <w:b/>
                <w:sz w:val="24"/>
              </w:rPr>
              <w:t>各考核项目对应课程目标的分值</w:t>
            </w:r>
          </w:p>
        </w:tc>
      </w:tr>
      <w:tr w:rsidR="00C7765B" w:rsidRPr="00C7765B" w:rsidTr="00374942">
        <w:trPr>
          <w:trHeight w:val="617"/>
          <w:jc w:val="center"/>
        </w:trPr>
        <w:tc>
          <w:tcPr>
            <w:tcW w:w="1535" w:type="dxa"/>
            <w:gridSpan w:val="2"/>
            <w:vMerge/>
            <w:shd w:val="clear" w:color="auto" w:fill="auto"/>
            <w:vAlign w:val="center"/>
          </w:tcPr>
          <w:p w:rsidR="00C7765B" w:rsidRPr="00C7765B" w:rsidRDefault="00C7765B" w:rsidP="00C7765B">
            <w:pPr>
              <w:snapToGrid w:val="0"/>
              <w:spacing w:line="360" w:lineRule="auto"/>
              <w:jc w:val="center"/>
              <w:rPr>
                <w:rFonts w:ascii="仿宋" w:eastAsia="仿宋" w:hAnsi="仿宋" w:hint="eastAsia"/>
                <w:b/>
                <w:color w:val="000000"/>
                <w:sz w:val="24"/>
              </w:rPr>
            </w:pPr>
          </w:p>
        </w:tc>
        <w:tc>
          <w:tcPr>
            <w:tcW w:w="1088" w:type="dxa"/>
            <w:vMerge/>
          </w:tcPr>
          <w:p w:rsidR="00C7765B" w:rsidRPr="00C7765B" w:rsidRDefault="00C7765B" w:rsidP="00C7765B">
            <w:pPr>
              <w:snapToGrid w:val="0"/>
              <w:spacing w:line="360" w:lineRule="auto"/>
              <w:jc w:val="center"/>
              <w:rPr>
                <w:rFonts w:ascii="仿宋" w:eastAsia="仿宋" w:hAnsi="仿宋" w:hint="eastAsia"/>
                <w:b/>
                <w:color w:val="000000"/>
                <w:sz w:val="24"/>
              </w:rPr>
            </w:pPr>
          </w:p>
        </w:tc>
        <w:tc>
          <w:tcPr>
            <w:tcW w:w="1483" w:type="dxa"/>
            <w:shd w:val="clear" w:color="auto" w:fill="auto"/>
            <w:vAlign w:val="center"/>
          </w:tcPr>
          <w:p w:rsidR="00C7765B" w:rsidRPr="00C7765B" w:rsidRDefault="00C7765B" w:rsidP="00C7765B">
            <w:pPr>
              <w:snapToGrid w:val="0"/>
              <w:spacing w:line="360" w:lineRule="auto"/>
              <w:jc w:val="center"/>
              <w:rPr>
                <w:rFonts w:ascii="仿宋" w:eastAsia="仿宋" w:hAnsi="仿宋" w:hint="eastAsia"/>
                <w:b/>
                <w:color w:val="000000"/>
                <w:sz w:val="24"/>
              </w:rPr>
            </w:pPr>
            <w:r w:rsidRPr="00C7765B">
              <w:rPr>
                <w:rFonts w:ascii="仿宋" w:eastAsia="仿宋" w:hAnsi="仿宋" w:hint="eastAsia"/>
                <w:b/>
                <w:color w:val="000000"/>
                <w:sz w:val="24"/>
              </w:rPr>
              <w:t>课程目标1</w:t>
            </w:r>
          </w:p>
        </w:tc>
        <w:tc>
          <w:tcPr>
            <w:tcW w:w="1777" w:type="dxa"/>
            <w:vAlign w:val="center"/>
          </w:tcPr>
          <w:p w:rsidR="00C7765B" w:rsidRPr="00C7765B" w:rsidRDefault="00C7765B" w:rsidP="00C7765B">
            <w:pPr>
              <w:snapToGrid w:val="0"/>
              <w:spacing w:line="360" w:lineRule="auto"/>
              <w:jc w:val="center"/>
              <w:rPr>
                <w:rFonts w:ascii="仿宋" w:eastAsia="仿宋" w:hAnsi="仿宋" w:hint="eastAsia"/>
                <w:b/>
                <w:color w:val="000000"/>
                <w:sz w:val="24"/>
              </w:rPr>
            </w:pPr>
            <w:r w:rsidRPr="00C7765B">
              <w:rPr>
                <w:rFonts w:ascii="仿宋" w:eastAsia="仿宋" w:hAnsi="仿宋" w:hint="eastAsia"/>
                <w:b/>
                <w:color w:val="000000"/>
                <w:sz w:val="24"/>
              </w:rPr>
              <w:t>课程目标2</w:t>
            </w:r>
          </w:p>
        </w:tc>
        <w:tc>
          <w:tcPr>
            <w:tcW w:w="1913" w:type="dxa"/>
            <w:vAlign w:val="center"/>
          </w:tcPr>
          <w:p w:rsidR="00C7765B" w:rsidRPr="00C7765B" w:rsidRDefault="00C7765B" w:rsidP="00C7765B">
            <w:pPr>
              <w:snapToGrid w:val="0"/>
              <w:spacing w:line="360" w:lineRule="auto"/>
              <w:jc w:val="center"/>
              <w:rPr>
                <w:rFonts w:ascii="仿宋" w:eastAsia="仿宋" w:hAnsi="仿宋" w:hint="eastAsia"/>
                <w:b/>
                <w:color w:val="000000"/>
                <w:sz w:val="24"/>
              </w:rPr>
            </w:pPr>
            <w:r w:rsidRPr="00C7765B">
              <w:rPr>
                <w:rFonts w:ascii="仿宋" w:eastAsia="仿宋" w:hAnsi="仿宋" w:hint="eastAsia"/>
                <w:b/>
                <w:color w:val="000000"/>
                <w:sz w:val="24"/>
              </w:rPr>
              <w:t>课程目标3</w:t>
            </w:r>
          </w:p>
        </w:tc>
        <w:tc>
          <w:tcPr>
            <w:tcW w:w="1913" w:type="dxa"/>
            <w:vAlign w:val="center"/>
          </w:tcPr>
          <w:p w:rsidR="00C7765B" w:rsidRPr="00C7765B" w:rsidRDefault="00C7765B" w:rsidP="00C7765B">
            <w:pPr>
              <w:snapToGrid w:val="0"/>
              <w:spacing w:line="360" w:lineRule="auto"/>
              <w:jc w:val="center"/>
              <w:rPr>
                <w:rFonts w:ascii="仿宋" w:eastAsia="仿宋" w:hAnsi="仿宋" w:hint="eastAsia"/>
                <w:b/>
                <w:color w:val="000000"/>
                <w:sz w:val="24"/>
              </w:rPr>
            </w:pPr>
            <w:r w:rsidRPr="00C7765B">
              <w:rPr>
                <w:rFonts w:ascii="仿宋" w:eastAsia="仿宋" w:hAnsi="仿宋" w:hint="eastAsia"/>
                <w:b/>
                <w:color w:val="000000"/>
                <w:sz w:val="24"/>
              </w:rPr>
              <w:t>课程目标4</w:t>
            </w:r>
          </w:p>
        </w:tc>
      </w:tr>
      <w:tr w:rsidR="00C7765B" w:rsidRPr="00C7765B" w:rsidTr="00374942">
        <w:trPr>
          <w:trHeight w:val="373"/>
          <w:jc w:val="center"/>
        </w:trPr>
        <w:tc>
          <w:tcPr>
            <w:tcW w:w="723" w:type="dxa"/>
            <w:vMerge w:val="restart"/>
            <w:shd w:val="clear" w:color="auto" w:fill="auto"/>
            <w:vAlign w:val="center"/>
          </w:tcPr>
          <w:p w:rsidR="00C7765B" w:rsidRPr="00C7765B" w:rsidRDefault="00C7765B" w:rsidP="00C7765B">
            <w:pPr>
              <w:snapToGrid w:val="0"/>
              <w:spacing w:line="360" w:lineRule="auto"/>
              <w:jc w:val="center"/>
              <w:rPr>
                <w:rFonts w:ascii="仿宋" w:eastAsia="仿宋" w:hAnsi="仿宋" w:hint="eastAsia"/>
                <w:b/>
                <w:color w:val="000000"/>
                <w:sz w:val="24"/>
              </w:rPr>
            </w:pPr>
            <w:r w:rsidRPr="00C7765B">
              <w:rPr>
                <w:rFonts w:ascii="仿宋" w:eastAsia="仿宋" w:hAnsi="仿宋" w:hint="eastAsia"/>
                <w:b/>
                <w:color w:val="000000"/>
                <w:sz w:val="24"/>
              </w:rPr>
              <w:t>过程</w:t>
            </w:r>
          </w:p>
          <w:p w:rsidR="00C7765B" w:rsidRPr="00C7765B" w:rsidRDefault="00C7765B" w:rsidP="00C7765B">
            <w:pPr>
              <w:snapToGrid w:val="0"/>
              <w:spacing w:line="360" w:lineRule="auto"/>
              <w:jc w:val="center"/>
              <w:rPr>
                <w:rFonts w:ascii="仿宋" w:eastAsia="仿宋" w:hAnsi="仿宋" w:hint="eastAsia"/>
                <w:b/>
                <w:color w:val="000000"/>
                <w:sz w:val="24"/>
              </w:rPr>
            </w:pPr>
            <w:r w:rsidRPr="00C7765B">
              <w:rPr>
                <w:rFonts w:ascii="仿宋" w:eastAsia="仿宋" w:hAnsi="仿宋" w:hint="eastAsia"/>
                <w:b/>
                <w:color w:val="000000"/>
                <w:sz w:val="24"/>
              </w:rPr>
              <w:t>考核</w:t>
            </w:r>
          </w:p>
        </w:tc>
        <w:tc>
          <w:tcPr>
            <w:tcW w:w="812" w:type="dxa"/>
            <w:shd w:val="clear" w:color="auto" w:fill="auto"/>
            <w:vAlign w:val="center"/>
          </w:tcPr>
          <w:p w:rsidR="00C7765B" w:rsidRPr="00C7765B" w:rsidRDefault="00AD3EC5" w:rsidP="00C7765B">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随堂</w:t>
            </w:r>
          </w:p>
        </w:tc>
        <w:tc>
          <w:tcPr>
            <w:tcW w:w="1088" w:type="dxa"/>
            <w:vAlign w:val="center"/>
          </w:tcPr>
          <w:p w:rsidR="00C7765B" w:rsidRPr="00C7765B" w:rsidRDefault="00C7765B" w:rsidP="00C7765B">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3</w:t>
            </w:r>
            <w:r w:rsidRPr="00C7765B">
              <w:rPr>
                <w:rFonts w:ascii="仿宋" w:eastAsia="仿宋" w:hAnsi="仿宋" w:hint="eastAsia"/>
                <w:bCs/>
                <w:color w:val="000000"/>
                <w:sz w:val="24"/>
              </w:rPr>
              <w:t>0</w:t>
            </w:r>
          </w:p>
        </w:tc>
        <w:tc>
          <w:tcPr>
            <w:tcW w:w="1483" w:type="dxa"/>
            <w:shd w:val="clear" w:color="auto" w:fill="auto"/>
            <w:vAlign w:val="center"/>
          </w:tcPr>
          <w:p w:rsidR="00C7765B" w:rsidRPr="00C7765B" w:rsidRDefault="00C7765B" w:rsidP="00C7765B">
            <w:pPr>
              <w:snapToGrid w:val="0"/>
              <w:spacing w:line="360" w:lineRule="auto"/>
              <w:jc w:val="center"/>
              <w:rPr>
                <w:rFonts w:ascii="仿宋" w:eastAsia="仿宋" w:hAnsi="仿宋" w:hint="eastAsia"/>
                <w:bCs/>
                <w:color w:val="000000"/>
                <w:sz w:val="24"/>
              </w:rPr>
            </w:pPr>
          </w:p>
        </w:tc>
        <w:tc>
          <w:tcPr>
            <w:tcW w:w="1777" w:type="dxa"/>
            <w:vAlign w:val="center"/>
          </w:tcPr>
          <w:p w:rsidR="00C7765B" w:rsidRPr="00C7765B" w:rsidRDefault="00C7765B" w:rsidP="00C7765B">
            <w:pPr>
              <w:snapToGrid w:val="0"/>
              <w:spacing w:line="360" w:lineRule="auto"/>
              <w:jc w:val="center"/>
              <w:rPr>
                <w:rFonts w:ascii="仿宋" w:eastAsia="仿宋" w:hAnsi="仿宋" w:hint="eastAsia"/>
                <w:bCs/>
                <w:color w:val="000000"/>
                <w:sz w:val="24"/>
              </w:rPr>
            </w:pPr>
          </w:p>
        </w:tc>
        <w:tc>
          <w:tcPr>
            <w:tcW w:w="1913" w:type="dxa"/>
            <w:vAlign w:val="center"/>
          </w:tcPr>
          <w:p w:rsidR="00C7765B" w:rsidRPr="00C7765B" w:rsidRDefault="00C7765B" w:rsidP="00C7765B">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3</w:t>
            </w:r>
            <w:r w:rsidRPr="00C7765B">
              <w:rPr>
                <w:rFonts w:ascii="仿宋" w:eastAsia="仿宋" w:hAnsi="仿宋" w:hint="eastAsia"/>
                <w:bCs/>
                <w:color w:val="000000"/>
                <w:sz w:val="24"/>
              </w:rPr>
              <w:t>0</w:t>
            </w:r>
          </w:p>
        </w:tc>
        <w:tc>
          <w:tcPr>
            <w:tcW w:w="1913" w:type="dxa"/>
            <w:vAlign w:val="center"/>
          </w:tcPr>
          <w:p w:rsidR="00C7765B" w:rsidRPr="00C7765B" w:rsidRDefault="00C7765B" w:rsidP="00C7765B">
            <w:pPr>
              <w:snapToGrid w:val="0"/>
              <w:spacing w:line="360" w:lineRule="auto"/>
              <w:jc w:val="center"/>
              <w:rPr>
                <w:rFonts w:ascii="仿宋" w:eastAsia="仿宋" w:hAnsi="仿宋" w:hint="eastAsia"/>
                <w:bCs/>
                <w:color w:val="000000"/>
                <w:sz w:val="24"/>
              </w:rPr>
            </w:pPr>
          </w:p>
        </w:tc>
      </w:tr>
      <w:tr w:rsidR="00C7765B" w:rsidRPr="00C7765B" w:rsidTr="00374942">
        <w:trPr>
          <w:trHeight w:val="373"/>
          <w:jc w:val="center"/>
        </w:trPr>
        <w:tc>
          <w:tcPr>
            <w:tcW w:w="723" w:type="dxa"/>
            <w:vMerge/>
            <w:shd w:val="clear" w:color="auto" w:fill="auto"/>
            <w:vAlign w:val="center"/>
          </w:tcPr>
          <w:p w:rsidR="00C7765B" w:rsidRPr="00C7765B" w:rsidRDefault="00C7765B" w:rsidP="00C7765B">
            <w:pPr>
              <w:snapToGrid w:val="0"/>
              <w:spacing w:line="360" w:lineRule="auto"/>
              <w:jc w:val="center"/>
              <w:rPr>
                <w:rFonts w:ascii="仿宋" w:eastAsia="仿宋" w:hAnsi="仿宋" w:hint="eastAsia"/>
                <w:b/>
                <w:color w:val="000000"/>
                <w:sz w:val="24"/>
              </w:rPr>
            </w:pPr>
          </w:p>
        </w:tc>
        <w:tc>
          <w:tcPr>
            <w:tcW w:w="812" w:type="dxa"/>
            <w:shd w:val="clear" w:color="auto" w:fill="auto"/>
            <w:vAlign w:val="center"/>
          </w:tcPr>
          <w:p w:rsidR="00C7765B" w:rsidRPr="00C7765B" w:rsidRDefault="00C7765B" w:rsidP="00C7765B">
            <w:pPr>
              <w:snapToGrid w:val="0"/>
              <w:spacing w:line="360" w:lineRule="auto"/>
              <w:jc w:val="center"/>
              <w:rPr>
                <w:rFonts w:ascii="仿宋" w:eastAsia="仿宋" w:hAnsi="仿宋" w:hint="eastAsia"/>
                <w:b/>
                <w:color w:val="000000"/>
                <w:sz w:val="24"/>
              </w:rPr>
            </w:pPr>
            <w:r w:rsidRPr="00C7765B">
              <w:rPr>
                <w:rFonts w:ascii="仿宋" w:eastAsia="仿宋" w:hAnsi="仿宋" w:hint="eastAsia"/>
                <w:b/>
                <w:color w:val="000000"/>
                <w:sz w:val="24"/>
              </w:rPr>
              <w:t>考勤</w:t>
            </w:r>
          </w:p>
        </w:tc>
        <w:tc>
          <w:tcPr>
            <w:tcW w:w="1088" w:type="dxa"/>
            <w:vAlign w:val="center"/>
          </w:tcPr>
          <w:p w:rsidR="00C7765B" w:rsidRPr="00C7765B" w:rsidRDefault="00C7765B" w:rsidP="00C7765B">
            <w:pPr>
              <w:snapToGrid w:val="0"/>
              <w:spacing w:line="360" w:lineRule="auto"/>
              <w:jc w:val="center"/>
              <w:rPr>
                <w:rFonts w:ascii="仿宋" w:eastAsia="仿宋" w:hAnsi="仿宋" w:hint="eastAsia"/>
                <w:bCs/>
                <w:color w:val="000000"/>
                <w:sz w:val="24"/>
              </w:rPr>
            </w:pPr>
            <w:r w:rsidRPr="00C7765B">
              <w:rPr>
                <w:rFonts w:ascii="仿宋" w:eastAsia="仿宋" w:hAnsi="仿宋" w:hint="eastAsia"/>
                <w:bCs/>
                <w:sz w:val="24"/>
              </w:rPr>
              <w:t>20</w:t>
            </w:r>
          </w:p>
        </w:tc>
        <w:tc>
          <w:tcPr>
            <w:tcW w:w="1483" w:type="dxa"/>
            <w:shd w:val="clear" w:color="auto" w:fill="auto"/>
            <w:vAlign w:val="center"/>
          </w:tcPr>
          <w:p w:rsidR="00C7765B" w:rsidRPr="00C7765B" w:rsidRDefault="00C7765B" w:rsidP="00C7765B">
            <w:pPr>
              <w:snapToGrid w:val="0"/>
              <w:spacing w:line="360" w:lineRule="auto"/>
              <w:jc w:val="center"/>
              <w:rPr>
                <w:rFonts w:ascii="仿宋" w:eastAsia="仿宋" w:hAnsi="仿宋" w:hint="eastAsia"/>
                <w:bCs/>
                <w:color w:val="000000"/>
                <w:sz w:val="24"/>
              </w:rPr>
            </w:pPr>
            <w:r w:rsidRPr="00C7765B">
              <w:rPr>
                <w:rFonts w:ascii="仿宋" w:eastAsia="仿宋" w:hAnsi="仿宋" w:hint="eastAsia"/>
                <w:bCs/>
                <w:color w:val="000000"/>
                <w:sz w:val="24"/>
              </w:rPr>
              <w:t>5</w:t>
            </w:r>
          </w:p>
        </w:tc>
        <w:tc>
          <w:tcPr>
            <w:tcW w:w="1777" w:type="dxa"/>
            <w:vAlign w:val="center"/>
          </w:tcPr>
          <w:p w:rsidR="00C7765B" w:rsidRPr="00C7765B" w:rsidRDefault="00C7765B" w:rsidP="00C7765B">
            <w:pPr>
              <w:snapToGrid w:val="0"/>
              <w:spacing w:line="360" w:lineRule="auto"/>
              <w:jc w:val="center"/>
              <w:rPr>
                <w:rFonts w:ascii="仿宋" w:eastAsia="仿宋" w:hAnsi="仿宋" w:hint="eastAsia"/>
                <w:bCs/>
                <w:color w:val="000000"/>
                <w:sz w:val="24"/>
              </w:rPr>
            </w:pPr>
            <w:r w:rsidRPr="00C7765B">
              <w:rPr>
                <w:rFonts w:ascii="仿宋" w:eastAsia="仿宋" w:hAnsi="仿宋" w:hint="eastAsia"/>
                <w:bCs/>
                <w:color w:val="000000"/>
                <w:sz w:val="24"/>
              </w:rPr>
              <w:t>5</w:t>
            </w:r>
          </w:p>
        </w:tc>
        <w:tc>
          <w:tcPr>
            <w:tcW w:w="1913" w:type="dxa"/>
            <w:vAlign w:val="center"/>
          </w:tcPr>
          <w:p w:rsidR="00C7765B" w:rsidRPr="00C7765B" w:rsidRDefault="00C7765B" w:rsidP="00C7765B">
            <w:pPr>
              <w:snapToGrid w:val="0"/>
              <w:spacing w:line="360" w:lineRule="auto"/>
              <w:jc w:val="center"/>
              <w:rPr>
                <w:rFonts w:ascii="仿宋" w:eastAsia="仿宋" w:hAnsi="仿宋" w:hint="eastAsia"/>
                <w:bCs/>
                <w:color w:val="000000"/>
                <w:sz w:val="24"/>
              </w:rPr>
            </w:pPr>
            <w:r w:rsidRPr="00C7765B">
              <w:rPr>
                <w:rFonts w:ascii="仿宋" w:eastAsia="仿宋" w:hAnsi="仿宋" w:hint="eastAsia"/>
                <w:bCs/>
                <w:color w:val="000000"/>
                <w:sz w:val="24"/>
              </w:rPr>
              <w:t>5</w:t>
            </w:r>
          </w:p>
        </w:tc>
        <w:tc>
          <w:tcPr>
            <w:tcW w:w="1913" w:type="dxa"/>
            <w:vAlign w:val="center"/>
          </w:tcPr>
          <w:p w:rsidR="00C7765B" w:rsidRPr="00C7765B" w:rsidRDefault="00C7765B" w:rsidP="00C7765B">
            <w:pPr>
              <w:snapToGrid w:val="0"/>
              <w:spacing w:line="360" w:lineRule="auto"/>
              <w:jc w:val="center"/>
              <w:rPr>
                <w:rFonts w:ascii="仿宋" w:eastAsia="仿宋" w:hAnsi="仿宋" w:hint="eastAsia"/>
                <w:bCs/>
                <w:color w:val="000000"/>
                <w:sz w:val="24"/>
              </w:rPr>
            </w:pPr>
            <w:r w:rsidRPr="00C7765B">
              <w:rPr>
                <w:rFonts w:ascii="仿宋" w:eastAsia="仿宋" w:hAnsi="仿宋" w:hint="eastAsia"/>
                <w:bCs/>
                <w:color w:val="000000"/>
                <w:sz w:val="24"/>
              </w:rPr>
              <w:t>5</w:t>
            </w:r>
          </w:p>
        </w:tc>
      </w:tr>
      <w:tr w:rsidR="00C7765B" w:rsidRPr="00C7765B" w:rsidTr="00374942">
        <w:trPr>
          <w:trHeight w:val="410"/>
          <w:jc w:val="center"/>
        </w:trPr>
        <w:tc>
          <w:tcPr>
            <w:tcW w:w="723" w:type="dxa"/>
            <w:vMerge/>
            <w:shd w:val="clear" w:color="auto" w:fill="auto"/>
            <w:vAlign w:val="center"/>
          </w:tcPr>
          <w:p w:rsidR="00C7765B" w:rsidRPr="00C7765B" w:rsidRDefault="00C7765B" w:rsidP="00C7765B">
            <w:pPr>
              <w:snapToGrid w:val="0"/>
              <w:spacing w:line="360" w:lineRule="auto"/>
              <w:jc w:val="center"/>
              <w:rPr>
                <w:rFonts w:ascii="仿宋" w:eastAsia="仿宋" w:hAnsi="仿宋" w:hint="eastAsia"/>
                <w:b/>
                <w:color w:val="000000"/>
                <w:sz w:val="24"/>
              </w:rPr>
            </w:pPr>
          </w:p>
        </w:tc>
        <w:tc>
          <w:tcPr>
            <w:tcW w:w="812" w:type="dxa"/>
            <w:shd w:val="clear" w:color="auto" w:fill="auto"/>
            <w:vAlign w:val="center"/>
          </w:tcPr>
          <w:p w:rsidR="00C7765B" w:rsidRPr="00C7765B" w:rsidRDefault="00C7765B" w:rsidP="00C7765B">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上机</w:t>
            </w:r>
          </w:p>
        </w:tc>
        <w:tc>
          <w:tcPr>
            <w:tcW w:w="1088" w:type="dxa"/>
            <w:vAlign w:val="center"/>
          </w:tcPr>
          <w:p w:rsidR="00C7765B" w:rsidRPr="00C7765B" w:rsidRDefault="00C7765B" w:rsidP="00C7765B">
            <w:pPr>
              <w:snapToGrid w:val="0"/>
              <w:spacing w:line="360" w:lineRule="auto"/>
              <w:jc w:val="center"/>
              <w:rPr>
                <w:rFonts w:ascii="仿宋" w:eastAsia="仿宋" w:hAnsi="仿宋" w:hint="eastAsia"/>
                <w:bCs/>
                <w:color w:val="000000"/>
                <w:sz w:val="24"/>
              </w:rPr>
            </w:pPr>
            <w:r>
              <w:rPr>
                <w:rFonts w:ascii="仿宋" w:eastAsia="仿宋" w:hAnsi="仿宋" w:hint="eastAsia"/>
                <w:bCs/>
                <w:sz w:val="24"/>
              </w:rPr>
              <w:t>5</w:t>
            </w:r>
            <w:r w:rsidRPr="00C7765B">
              <w:rPr>
                <w:rFonts w:ascii="仿宋" w:eastAsia="仿宋" w:hAnsi="仿宋" w:hint="eastAsia"/>
                <w:bCs/>
                <w:sz w:val="24"/>
              </w:rPr>
              <w:t>0</w:t>
            </w:r>
          </w:p>
        </w:tc>
        <w:tc>
          <w:tcPr>
            <w:tcW w:w="1483" w:type="dxa"/>
            <w:shd w:val="clear" w:color="auto" w:fill="auto"/>
            <w:vAlign w:val="center"/>
          </w:tcPr>
          <w:p w:rsidR="00C7765B" w:rsidRPr="00C7765B" w:rsidRDefault="00C7765B" w:rsidP="00C7765B">
            <w:pPr>
              <w:snapToGrid w:val="0"/>
              <w:spacing w:line="360" w:lineRule="auto"/>
              <w:jc w:val="center"/>
              <w:rPr>
                <w:rFonts w:ascii="仿宋" w:eastAsia="仿宋" w:hAnsi="仿宋" w:hint="eastAsia"/>
                <w:bCs/>
                <w:color w:val="000000"/>
                <w:sz w:val="24"/>
              </w:rPr>
            </w:pPr>
            <w:r w:rsidRPr="00C7765B">
              <w:rPr>
                <w:rFonts w:ascii="仿宋" w:eastAsia="仿宋" w:hAnsi="仿宋" w:hint="eastAsia"/>
                <w:bCs/>
                <w:color w:val="000000"/>
                <w:sz w:val="24"/>
              </w:rPr>
              <w:t>10</w:t>
            </w:r>
          </w:p>
        </w:tc>
        <w:tc>
          <w:tcPr>
            <w:tcW w:w="1777" w:type="dxa"/>
            <w:vAlign w:val="center"/>
          </w:tcPr>
          <w:p w:rsidR="00C7765B" w:rsidRPr="00C7765B" w:rsidRDefault="00C7765B" w:rsidP="00C7765B">
            <w:pPr>
              <w:snapToGrid w:val="0"/>
              <w:spacing w:line="360" w:lineRule="auto"/>
              <w:jc w:val="center"/>
              <w:rPr>
                <w:rFonts w:ascii="仿宋" w:eastAsia="仿宋" w:hAnsi="仿宋" w:hint="eastAsia"/>
                <w:bCs/>
                <w:color w:val="000000"/>
                <w:sz w:val="24"/>
              </w:rPr>
            </w:pPr>
            <w:r w:rsidRPr="00C7765B">
              <w:rPr>
                <w:rFonts w:ascii="仿宋" w:eastAsia="仿宋" w:hAnsi="仿宋" w:hint="eastAsia"/>
                <w:bCs/>
                <w:color w:val="000000"/>
                <w:sz w:val="24"/>
              </w:rPr>
              <w:t>10</w:t>
            </w:r>
          </w:p>
        </w:tc>
        <w:tc>
          <w:tcPr>
            <w:tcW w:w="1913" w:type="dxa"/>
            <w:vAlign w:val="center"/>
          </w:tcPr>
          <w:p w:rsidR="00C7765B" w:rsidRPr="00C7765B" w:rsidRDefault="00C7765B" w:rsidP="00C7765B">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2</w:t>
            </w:r>
            <w:r w:rsidRPr="00C7765B">
              <w:rPr>
                <w:rFonts w:ascii="仿宋" w:eastAsia="仿宋" w:hAnsi="仿宋" w:hint="eastAsia"/>
                <w:bCs/>
                <w:color w:val="000000"/>
                <w:sz w:val="24"/>
              </w:rPr>
              <w:t>0</w:t>
            </w:r>
          </w:p>
        </w:tc>
        <w:tc>
          <w:tcPr>
            <w:tcW w:w="1913" w:type="dxa"/>
            <w:vAlign w:val="center"/>
          </w:tcPr>
          <w:p w:rsidR="00C7765B" w:rsidRPr="00C7765B" w:rsidRDefault="00C7765B" w:rsidP="00C7765B">
            <w:pPr>
              <w:snapToGrid w:val="0"/>
              <w:spacing w:line="360" w:lineRule="auto"/>
              <w:jc w:val="center"/>
              <w:rPr>
                <w:rFonts w:ascii="仿宋" w:eastAsia="仿宋" w:hAnsi="仿宋" w:hint="eastAsia"/>
                <w:bCs/>
                <w:color w:val="000000"/>
                <w:sz w:val="24"/>
              </w:rPr>
            </w:pPr>
            <w:r w:rsidRPr="00C7765B">
              <w:rPr>
                <w:rFonts w:ascii="仿宋" w:eastAsia="仿宋" w:hAnsi="仿宋" w:hint="eastAsia"/>
                <w:bCs/>
                <w:color w:val="000000"/>
                <w:sz w:val="24"/>
              </w:rPr>
              <w:t>10</w:t>
            </w:r>
          </w:p>
        </w:tc>
      </w:tr>
      <w:tr w:rsidR="00C7765B" w:rsidRPr="00C7765B" w:rsidTr="00374942">
        <w:trPr>
          <w:trHeight w:val="375"/>
          <w:jc w:val="center"/>
        </w:trPr>
        <w:tc>
          <w:tcPr>
            <w:tcW w:w="723" w:type="dxa"/>
            <w:shd w:val="clear" w:color="auto" w:fill="auto"/>
            <w:vAlign w:val="center"/>
          </w:tcPr>
          <w:p w:rsidR="00C7765B" w:rsidRPr="00C7765B" w:rsidRDefault="00C7765B" w:rsidP="00C7765B">
            <w:pPr>
              <w:snapToGrid w:val="0"/>
              <w:spacing w:line="360" w:lineRule="auto"/>
              <w:jc w:val="center"/>
              <w:rPr>
                <w:rFonts w:ascii="仿宋" w:eastAsia="仿宋" w:hAnsi="仿宋" w:hint="eastAsia"/>
                <w:b/>
                <w:color w:val="000000"/>
                <w:sz w:val="24"/>
              </w:rPr>
            </w:pPr>
            <w:r w:rsidRPr="00C7765B">
              <w:rPr>
                <w:rFonts w:ascii="仿宋" w:eastAsia="仿宋" w:hAnsi="仿宋" w:hint="eastAsia"/>
                <w:b/>
                <w:color w:val="000000"/>
                <w:sz w:val="24"/>
              </w:rPr>
              <w:t>结课</w:t>
            </w:r>
          </w:p>
          <w:p w:rsidR="00C7765B" w:rsidRPr="00C7765B" w:rsidRDefault="00C7765B" w:rsidP="00C7765B">
            <w:pPr>
              <w:snapToGrid w:val="0"/>
              <w:spacing w:line="360" w:lineRule="auto"/>
              <w:jc w:val="center"/>
              <w:rPr>
                <w:rFonts w:ascii="仿宋" w:eastAsia="仿宋" w:hAnsi="仿宋" w:hint="eastAsia"/>
                <w:b/>
                <w:color w:val="000000"/>
                <w:sz w:val="24"/>
              </w:rPr>
            </w:pPr>
            <w:r w:rsidRPr="00C7765B">
              <w:rPr>
                <w:rFonts w:ascii="仿宋" w:eastAsia="仿宋" w:hAnsi="仿宋" w:hint="eastAsia"/>
                <w:b/>
                <w:color w:val="000000"/>
                <w:sz w:val="24"/>
              </w:rPr>
              <w:t>考核</w:t>
            </w:r>
          </w:p>
        </w:tc>
        <w:tc>
          <w:tcPr>
            <w:tcW w:w="812" w:type="dxa"/>
            <w:shd w:val="clear" w:color="auto" w:fill="auto"/>
            <w:vAlign w:val="center"/>
          </w:tcPr>
          <w:p w:rsidR="00C7765B" w:rsidRPr="00C7765B" w:rsidRDefault="00C7765B" w:rsidP="00C7765B">
            <w:pPr>
              <w:snapToGrid w:val="0"/>
              <w:spacing w:line="360" w:lineRule="auto"/>
              <w:jc w:val="center"/>
              <w:rPr>
                <w:rFonts w:ascii="仿宋" w:eastAsia="仿宋" w:hAnsi="仿宋" w:hint="eastAsia"/>
                <w:b/>
                <w:color w:val="000000"/>
                <w:sz w:val="24"/>
              </w:rPr>
            </w:pPr>
            <w:proofErr w:type="gramStart"/>
            <w:r w:rsidRPr="00C7765B">
              <w:rPr>
                <w:rFonts w:ascii="仿宋" w:eastAsia="仿宋" w:hAnsi="仿宋" w:hint="eastAsia"/>
                <w:b/>
                <w:color w:val="000000"/>
                <w:sz w:val="24"/>
              </w:rPr>
              <w:t>结课考试</w:t>
            </w:r>
            <w:proofErr w:type="gramEnd"/>
          </w:p>
        </w:tc>
        <w:tc>
          <w:tcPr>
            <w:tcW w:w="1088" w:type="dxa"/>
            <w:vAlign w:val="center"/>
          </w:tcPr>
          <w:p w:rsidR="00C7765B" w:rsidRPr="00C7765B" w:rsidRDefault="00C7765B" w:rsidP="00C7765B">
            <w:pPr>
              <w:snapToGrid w:val="0"/>
              <w:spacing w:line="360" w:lineRule="auto"/>
              <w:jc w:val="center"/>
              <w:rPr>
                <w:rFonts w:ascii="仿宋" w:eastAsia="仿宋" w:hAnsi="仿宋" w:hint="eastAsia"/>
                <w:bCs/>
                <w:color w:val="000000"/>
                <w:sz w:val="24"/>
              </w:rPr>
            </w:pPr>
            <w:r w:rsidRPr="00C7765B">
              <w:rPr>
                <w:rFonts w:ascii="仿宋" w:eastAsia="仿宋" w:hAnsi="仿宋" w:hint="eastAsia"/>
                <w:bCs/>
                <w:color w:val="000000"/>
                <w:sz w:val="24"/>
              </w:rPr>
              <w:t>100</w:t>
            </w:r>
          </w:p>
        </w:tc>
        <w:tc>
          <w:tcPr>
            <w:tcW w:w="1483" w:type="dxa"/>
            <w:shd w:val="clear" w:color="auto" w:fill="auto"/>
            <w:vAlign w:val="center"/>
          </w:tcPr>
          <w:p w:rsidR="00C7765B" w:rsidRPr="00C7765B" w:rsidRDefault="00C7765B" w:rsidP="00C7765B">
            <w:pPr>
              <w:snapToGrid w:val="0"/>
              <w:spacing w:line="360" w:lineRule="auto"/>
              <w:jc w:val="center"/>
              <w:rPr>
                <w:rFonts w:ascii="仿宋" w:eastAsia="仿宋" w:hAnsi="仿宋" w:hint="eastAsia"/>
                <w:bCs/>
                <w:color w:val="000000"/>
                <w:sz w:val="24"/>
              </w:rPr>
            </w:pPr>
            <w:r w:rsidRPr="00C7765B">
              <w:rPr>
                <w:rFonts w:ascii="仿宋" w:eastAsia="仿宋" w:hAnsi="仿宋" w:hint="eastAsia"/>
                <w:bCs/>
                <w:color w:val="000000"/>
                <w:sz w:val="24"/>
              </w:rPr>
              <w:t>25</w:t>
            </w:r>
          </w:p>
        </w:tc>
        <w:tc>
          <w:tcPr>
            <w:tcW w:w="1777" w:type="dxa"/>
            <w:vAlign w:val="center"/>
          </w:tcPr>
          <w:p w:rsidR="00C7765B" w:rsidRPr="00C7765B" w:rsidRDefault="00C7765B" w:rsidP="00C7765B">
            <w:pPr>
              <w:snapToGrid w:val="0"/>
              <w:spacing w:line="360" w:lineRule="auto"/>
              <w:jc w:val="center"/>
              <w:rPr>
                <w:rFonts w:ascii="仿宋" w:eastAsia="仿宋" w:hAnsi="仿宋" w:hint="eastAsia"/>
                <w:bCs/>
                <w:color w:val="000000"/>
                <w:sz w:val="24"/>
              </w:rPr>
            </w:pPr>
            <w:r w:rsidRPr="00C7765B">
              <w:rPr>
                <w:rFonts w:ascii="仿宋" w:eastAsia="仿宋" w:hAnsi="仿宋" w:hint="eastAsia"/>
                <w:bCs/>
                <w:color w:val="000000"/>
                <w:sz w:val="24"/>
              </w:rPr>
              <w:t>25</w:t>
            </w:r>
          </w:p>
        </w:tc>
        <w:tc>
          <w:tcPr>
            <w:tcW w:w="1913" w:type="dxa"/>
            <w:vAlign w:val="center"/>
          </w:tcPr>
          <w:p w:rsidR="00C7765B" w:rsidRPr="00C7765B" w:rsidRDefault="00C7765B" w:rsidP="00C7765B">
            <w:pPr>
              <w:snapToGrid w:val="0"/>
              <w:spacing w:line="360" w:lineRule="auto"/>
              <w:jc w:val="center"/>
              <w:rPr>
                <w:rFonts w:ascii="仿宋" w:eastAsia="仿宋" w:hAnsi="仿宋" w:hint="eastAsia"/>
                <w:bCs/>
                <w:color w:val="000000"/>
                <w:sz w:val="24"/>
              </w:rPr>
            </w:pPr>
            <w:r w:rsidRPr="00C7765B">
              <w:rPr>
                <w:rFonts w:ascii="仿宋" w:eastAsia="仿宋" w:hAnsi="仿宋" w:hint="eastAsia"/>
                <w:bCs/>
                <w:color w:val="000000"/>
                <w:sz w:val="24"/>
              </w:rPr>
              <w:t>25</w:t>
            </w:r>
          </w:p>
        </w:tc>
        <w:tc>
          <w:tcPr>
            <w:tcW w:w="1913" w:type="dxa"/>
            <w:vAlign w:val="center"/>
          </w:tcPr>
          <w:p w:rsidR="00C7765B" w:rsidRPr="00C7765B" w:rsidRDefault="00C7765B" w:rsidP="00C7765B">
            <w:pPr>
              <w:snapToGrid w:val="0"/>
              <w:spacing w:line="360" w:lineRule="auto"/>
              <w:jc w:val="center"/>
              <w:rPr>
                <w:rFonts w:ascii="仿宋" w:eastAsia="仿宋" w:hAnsi="仿宋" w:hint="eastAsia"/>
                <w:bCs/>
                <w:color w:val="000000"/>
                <w:sz w:val="24"/>
              </w:rPr>
            </w:pPr>
            <w:r w:rsidRPr="00C7765B">
              <w:rPr>
                <w:rFonts w:ascii="仿宋" w:eastAsia="仿宋" w:hAnsi="仿宋" w:hint="eastAsia"/>
                <w:bCs/>
                <w:color w:val="000000"/>
                <w:sz w:val="24"/>
              </w:rPr>
              <w:t>25</w:t>
            </w:r>
          </w:p>
        </w:tc>
      </w:tr>
      <w:tr w:rsidR="00C7765B" w:rsidRPr="00C7765B" w:rsidTr="00374942">
        <w:trPr>
          <w:trHeight w:val="380"/>
          <w:jc w:val="center"/>
        </w:trPr>
        <w:tc>
          <w:tcPr>
            <w:tcW w:w="2623" w:type="dxa"/>
            <w:gridSpan w:val="3"/>
            <w:shd w:val="clear" w:color="auto" w:fill="auto"/>
            <w:vAlign w:val="center"/>
          </w:tcPr>
          <w:p w:rsidR="00C7765B" w:rsidRPr="00C7765B" w:rsidRDefault="00C7765B" w:rsidP="00C7765B">
            <w:pPr>
              <w:snapToGrid w:val="0"/>
              <w:spacing w:line="360" w:lineRule="auto"/>
              <w:jc w:val="center"/>
              <w:rPr>
                <w:rFonts w:ascii="仿宋" w:eastAsia="仿宋" w:hAnsi="仿宋" w:hint="eastAsia"/>
                <w:sz w:val="24"/>
              </w:rPr>
            </w:pPr>
            <w:r w:rsidRPr="00C7765B">
              <w:rPr>
                <w:rFonts w:ascii="仿宋" w:eastAsia="仿宋" w:hAnsi="仿宋" w:hint="eastAsia"/>
                <w:b/>
                <w:color w:val="000000"/>
                <w:sz w:val="24"/>
              </w:rPr>
              <w:t>课程目标分值合计</w:t>
            </w:r>
          </w:p>
        </w:tc>
        <w:tc>
          <w:tcPr>
            <w:tcW w:w="1483" w:type="dxa"/>
            <w:shd w:val="clear" w:color="auto" w:fill="auto"/>
            <w:vAlign w:val="center"/>
          </w:tcPr>
          <w:p w:rsidR="00C7765B" w:rsidRPr="00C7765B" w:rsidRDefault="00C7765B" w:rsidP="00C7765B">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4</w:t>
            </w:r>
            <w:r w:rsidRPr="00C7765B">
              <w:rPr>
                <w:rFonts w:ascii="仿宋" w:eastAsia="仿宋" w:hAnsi="仿宋" w:hint="eastAsia"/>
                <w:b/>
                <w:color w:val="000000"/>
                <w:sz w:val="24"/>
              </w:rPr>
              <w:t>0</w:t>
            </w:r>
          </w:p>
        </w:tc>
        <w:tc>
          <w:tcPr>
            <w:tcW w:w="1777" w:type="dxa"/>
          </w:tcPr>
          <w:p w:rsidR="00C7765B" w:rsidRPr="00C7765B" w:rsidRDefault="00C7765B" w:rsidP="00C7765B">
            <w:pPr>
              <w:snapToGrid w:val="0"/>
              <w:spacing w:line="360" w:lineRule="auto"/>
              <w:jc w:val="center"/>
              <w:rPr>
                <w:rFonts w:ascii="仿宋" w:eastAsia="仿宋" w:hAnsi="仿宋" w:hint="eastAsia"/>
                <w:b/>
                <w:bCs/>
                <w:sz w:val="24"/>
              </w:rPr>
            </w:pPr>
            <w:r>
              <w:rPr>
                <w:rFonts w:ascii="仿宋" w:eastAsia="仿宋" w:hAnsi="仿宋" w:hint="eastAsia"/>
                <w:b/>
                <w:bCs/>
                <w:sz w:val="24"/>
              </w:rPr>
              <w:t>4</w:t>
            </w:r>
            <w:r w:rsidRPr="00C7765B">
              <w:rPr>
                <w:rFonts w:ascii="仿宋" w:eastAsia="仿宋" w:hAnsi="仿宋" w:hint="eastAsia"/>
                <w:b/>
                <w:bCs/>
                <w:sz w:val="24"/>
              </w:rPr>
              <w:t>0</w:t>
            </w:r>
          </w:p>
        </w:tc>
        <w:tc>
          <w:tcPr>
            <w:tcW w:w="1913" w:type="dxa"/>
          </w:tcPr>
          <w:p w:rsidR="00C7765B" w:rsidRPr="00C7765B" w:rsidRDefault="00C7765B" w:rsidP="00C7765B">
            <w:pPr>
              <w:snapToGrid w:val="0"/>
              <w:spacing w:line="360" w:lineRule="auto"/>
              <w:jc w:val="center"/>
              <w:rPr>
                <w:rFonts w:ascii="仿宋" w:eastAsia="仿宋" w:hAnsi="仿宋" w:hint="eastAsia"/>
                <w:b/>
                <w:bCs/>
                <w:sz w:val="24"/>
              </w:rPr>
            </w:pPr>
            <w:r>
              <w:rPr>
                <w:rFonts w:ascii="仿宋" w:eastAsia="仿宋" w:hAnsi="仿宋" w:hint="eastAsia"/>
                <w:b/>
                <w:bCs/>
                <w:sz w:val="24"/>
              </w:rPr>
              <w:t>80</w:t>
            </w:r>
          </w:p>
        </w:tc>
        <w:tc>
          <w:tcPr>
            <w:tcW w:w="1913" w:type="dxa"/>
          </w:tcPr>
          <w:p w:rsidR="00C7765B" w:rsidRPr="00C7765B" w:rsidRDefault="00C7765B" w:rsidP="00C7765B">
            <w:pPr>
              <w:snapToGrid w:val="0"/>
              <w:spacing w:line="360" w:lineRule="auto"/>
              <w:jc w:val="center"/>
              <w:rPr>
                <w:rFonts w:ascii="仿宋" w:eastAsia="仿宋" w:hAnsi="仿宋" w:hint="eastAsia"/>
                <w:b/>
                <w:bCs/>
                <w:sz w:val="24"/>
              </w:rPr>
            </w:pPr>
            <w:r>
              <w:rPr>
                <w:rFonts w:ascii="仿宋" w:eastAsia="仿宋" w:hAnsi="仿宋" w:hint="eastAsia"/>
                <w:b/>
                <w:bCs/>
                <w:sz w:val="24"/>
              </w:rPr>
              <w:t>4</w:t>
            </w:r>
            <w:r w:rsidRPr="00C7765B">
              <w:rPr>
                <w:rFonts w:ascii="仿宋" w:eastAsia="仿宋" w:hAnsi="仿宋" w:hint="eastAsia"/>
                <w:b/>
                <w:bCs/>
                <w:sz w:val="24"/>
              </w:rPr>
              <w:t>0</w:t>
            </w:r>
          </w:p>
        </w:tc>
      </w:tr>
    </w:tbl>
    <w:p w:rsidR="004916D2" w:rsidRDefault="004916D2">
      <w:pPr>
        <w:snapToGrid w:val="0"/>
        <w:spacing w:line="360" w:lineRule="auto"/>
        <w:rPr>
          <w:rFonts w:ascii="仿宋" w:eastAsia="仿宋" w:hAnsi="仿宋" w:hint="eastAsia"/>
          <w:b/>
          <w:color w:val="000000"/>
          <w:sz w:val="24"/>
        </w:rPr>
      </w:pPr>
    </w:p>
    <w:p w:rsidR="004916D2"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Pr>
          <w:rFonts w:eastAsia="黑体"/>
          <w:color w:val="000000"/>
          <w:sz w:val="28"/>
          <w:szCs w:val="28"/>
        </w:rPr>
        <w:t>、</w:t>
      </w:r>
      <w:r>
        <w:rPr>
          <w:rFonts w:eastAsia="黑体" w:hint="eastAsia"/>
          <w:color w:val="000000"/>
          <w:sz w:val="28"/>
          <w:szCs w:val="28"/>
        </w:rPr>
        <w:t>安全教育</w:t>
      </w:r>
    </w:p>
    <w:p w:rsidR="004916D2"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3" w:name="_Hlk49024753"/>
      <w:r>
        <w:rPr>
          <w:rFonts w:eastAsia="黑体" w:hint="eastAsia"/>
          <w:color w:val="000000"/>
          <w:sz w:val="28"/>
          <w:szCs w:val="28"/>
        </w:rPr>
        <w:t>七</w:t>
      </w:r>
      <w:r>
        <w:rPr>
          <w:rFonts w:eastAsia="黑体"/>
          <w:color w:val="000000"/>
          <w:sz w:val="28"/>
          <w:szCs w:val="28"/>
        </w:rPr>
        <w:t>、课程</w:t>
      </w:r>
      <w:r>
        <w:rPr>
          <w:rFonts w:eastAsia="黑体" w:hint="eastAsia"/>
          <w:color w:val="000000"/>
          <w:sz w:val="28"/>
          <w:szCs w:val="28"/>
        </w:rPr>
        <w:t>目标达成度评价</w:t>
      </w:r>
    </w:p>
    <w:p w:rsidR="004916D2" w:rsidRDefault="00000000">
      <w:pPr>
        <w:tabs>
          <w:tab w:val="left" w:pos="-5670"/>
          <w:tab w:val="left" w:pos="-5245"/>
          <w:tab w:val="left" w:pos="1134"/>
        </w:tabs>
        <w:spacing w:line="360" w:lineRule="auto"/>
        <w:ind w:firstLineChars="200" w:firstLine="480"/>
        <w:rPr>
          <w:rFonts w:ascii="仿宋" w:eastAsia="仿宋" w:hAnsi="仿宋" w:hint="eastAsia"/>
          <w:color w:val="000000"/>
          <w:sz w:val="24"/>
        </w:rPr>
      </w:pPr>
      <w:r>
        <w:rPr>
          <w:rFonts w:ascii="仿宋" w:eastAsia="仿宋" w:hAnsi="仿宋" w:hint="eastAsia"/>
          <w:color w:val="000000"/>
          <w:sz w:val="24"/>
        </w:rPr>
        <w:lastRenderedPageBreak/>
        <w:t>课程目标达成度评价包括课程分目标达成度评价和课程总目标达成度评价，具体计算方法如下：</w:t>
      </w:r>
    </w:p>
    <w:p w:rsidR="004916D2" w:rsidRDefault="00000000">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4916D2" w:rsidRDefault="00000000">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4916D2"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Pr>
          <w:rFonts w:eastAsia="黑体"/>
          <w:color w:val="000000"/>
          <w:sz w:val="28"/>
          <w:szCs w:val="28"/>
        </w:rPr>
        <w:t>、</w:t>
      </w:r>
      <w:r>
        <w:rPr>
          <w:rFonts w:eastAsia="黑体" w:hint="eastAsia"/>
          <w:color w:val="000000"/>
          <w:sz w:val="28"/>
          <w:szCs w:val="28"/>
        </w:rPr>
        <w:t>学习建议</w:t>
      </w:r>
    </w:p>
    <w:p w:rsidR="005A3B6A" w:rsidRDefault="005A3B6A" w:rsidP="005A3B6A">
      <w:pPr>
        <w:snapToGrid w:val="0"/>
        <w:spacing w:line="300" w:lineRule="auto"/>
        <w:ind w:firstLineChars="200" w:firstLine="480"/>
        <w:rPr>
          <w:rFonts w:ascii="仿宋" w:eastAsia="仿宋" w:hAnsi="仿宋" w:hint="eastAsia"/>
          <w:sz w:val="24"/>
        </w:rPr>
      </w:pPr>
      <w:bookmarkStart w:id="4" w:name="_Hlk167975511"/>
      <w:bookmarkEnd w:id="3"/>
      <w:r>
        <w:rPr>
          <w:rFonts w:ascii="仿宋" w:eastAsia="仿宋" w:hAnsi="仿宋" w:hint="eastAsia"/>
          <w:sz w:val="24"/>
        </w:rPr>
        <w:t>以Python为基础，涉猎机器学习、深度学习，坚持理论与实践统一，积极调研现代化工具，了解最新的技术动态，掌握最基本的原理。</w:t>
      </w:r>
    </w:p>
    <w:bookmarkEnd w:id="4"/>
    <w:p w:rsidR="004916D2" w:rsidRDefault="00000000">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Pr>
          <w:rFonts w:eastAsia="黑体"/>
          <w:color w:val="000000"/>
          <w:sz w:val="28"/>
          <w:szCs w:val="28"/>
        </w:rPr>
        <w:t>、</w:t>
      </w:r>
      <w:r>
        <w:rPr>
          <w:rFonts w:eastAsia="黑体" w:hint="eastAsia"/>
          <w:color w:val="000000"/>
          <w:sz w:val="28"/>
          <w:szCs w:val="28"/>
        </w:rPr>
        <w:t>教材及</w:t>
      </w:r>
      <w:r>
        <w:rPr>
          <w:rFonts w:eastAsia="黑体"/>
          <w:color w:val="000000"/>
          <w:sz w:val="28"/>
          <w:szCs w:val="28"/>
        </w:rPr>
        <w:t>参考</w:t>
      </w:r>
      <w:r>
        <w:rPr>
          <w:rFonts w:eastAsia="黑体" w:hint="eastAsia"/>
          <w:color w:val="000000"/>
          <w:sz w:val="28"/>
          <w:szCs w:val="28"/>
        </w:rPr>
        <w:t>资料</w:t>
      </w:r>
    </w:p>
    <w:bookmarkEnd w:id="0"/>
    <w:p w:rsidR="004916D2" w:rsidRDefault="00000000">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4A0" w:firstRow="1" w:lastRow="0" w:firstColumn="1" w:lastColumn="0" w:noHBand="0" w:noVBand="1"/>
      </w:tblPr>
      <w:tblGrid>
        <w:gridCol w:w="1668"/>
        <w:gridCol w:w="1162"/>
        <w:gridCol w:w="1324"/>
        <w:gridCol w:w="498"/>
        <w:gridCol w:w="902"/>
        <w:gridCol w:w="1516"/>
        <w:gridCol w:w="1226"/>
      </w:tblGrid>
      <w:tr w:rsidR="004916D2">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4916D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数据挖掘：方法与应用（第2版）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2022年12月第2版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2022年12月第1次印刷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徐华</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清华大学出版社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9787302601449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清华大学计算机系列教材</w:t>
            </w:r>
          </w:p>
        </w:tc>
      </w:tr>
    </w:tbl>
    <w:p w:rsidR="004916D2" w:rsidRDefault="004916D2">
      <w:pPr>
        <w:spacing w:line="360" w:lineRule="auto"/>
        <w:ind w:firstLineChars="200" w:firstLine="482"/>
        <w:rPr>
          <w:rFonts w:eastAsia="仿宋"/>
          <w:b/>
          <w:color w:val="000000"/>
          <w:sz w:val="24"/>
        </w:rPr>
      </w:pPr>
    </w:p>
    <w:p w:rsidR="004916D2" w:rsidRDefault="00000000">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4A0" w:firstRow="1" w:lastRow="0" w:firstColumn="1" w:lastColumn="0" w:noHBand="0" w:noVBand="1"/>
      </w:tblPr>
      <w:tblGrid>
        <w:gridCol w:w="417"/>
        <w:gridCol w:w="960"/>
        <w:gridCol w:w="927"/>
        <w:gridCol w:w="1018"/>
        <w:gridCol w:w="1000"/>
        <w:gridCol w:w="600"/>
        <w:gridCol w:w="1516"/>
        <w:gridCol w:w="1858"/>
      </w:tblGrid>
      <w:tr w:rsidR="004916D2">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4916D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数据挖掘：概念与技术（原书第3版）</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2022年6月第3版</w:t>
            </w: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2022年6月第1次印刷</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Jiawei</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机械工业出版社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9787563648498</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16D2" w:rsidRDefault="004916D2">
            <w:pPr>
              <w:widowControl/>
              <w:jc w:val="center"/>
              <w:textAlignment w:val="center"/>
              <w:rPr>
                <w:rFonts w:ascii="宋体" w:hAnsi="宋体" w:cs="宋体" w:hint="eastAsia"/>
                <w:color w:val="000000"/>
                <w:sz w:val="20"/>
                <w:szCs w:val="20"/>
              </w:rPr>
            </w:pPr>
          </w:p>
        </w:tc>
      </w:tr>
      <w:tr w:rsidR="004F143A">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F143A" w:rsidRDefault="004F143A">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143A" w:rsidRDefault="004F143A">
            <w:pPr>
              <w:widowControl/>
              <w:jc w:val="center"/>
              <w:textAlignment w:val="center"/>
              <w:rPr>
                <w:rFonts w:ascii="宋体" w:hAnsi="宋体" w:cs="宋体" w:hint="eastAsia"/>
                <w:color w:val="000000"/>
                <w:kern w:val="0"/>
                <w:sz w:val="20"/>
                <w:szCs w:val="20"/>
                <w:lang w:bidi="ar"/>
              </w:rPr>
            </w:pPr>
            <w:r w:rsidRPr="00C727C5">
              <w:rPr>
                <w:rFonts w:eastAsia="仿宋" w:hint="eastAsia"/>
                <w:color w:val="000000"/>
                <w:sz w:val="24"/>
              </w:rPr>
              <w:t>Python</w:t>
            </w:r>
            <w:r w:rsidRPr="00C727C5">
              <w:rPr>
                <w:rFonts w:eastAsia="仿宋" w:hint="eastAsia"/>
                <w:color w:val="000000"/>
                <w:sz w:val="24"/>
              </w:rPr>
              <w:t>数据分析</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143A" w:rsidRDefault="004F143A">
            <w:pPr>
              <w:widowControl/>
              <w:jc w:val="center"/>
              <w:textAlignment w:val="center"/>
              <w:rPr>
                <w:rFonts w:ascii="宋体" w:hAnsi="宋体" w:cs="宋体" w:hint="eastAsia"/>
                <w:color w:val="000000"/>
                <w:kern w:val="0"/>
                <w:sz w:val="20"/>
                <w:szCs w:val="20"/>
                <w:lang w:bidi="ar"/>
              </w:rPr>
            </w:pPr>
            <w:r w:rsidRPr="004F143A">
              <w:rPr>
                <w:rFonts w:ascii="宋体" w:hAnsi="宋体" w:cs="宋体" w:hint="eastAsia"/>
                <w:color w:val="000000"/>
                <w:kern w:val="0"/>
                <w:sz w:val="20"/>
                <w:szCs w:val="20"/>
                <w:lang w:bidi="ar"/>
              </w:rPr>
              <w:t>202</w:t>
            </w:r>
            <w:r>
              <w:rPr>
                <w:rFonts w:ascii="宋体" w:hAnsi="宋体" w:cs="宋体" w:hint="eastAsia"/>
                <w:color w:val="000000"/>
                <w:kern w:val="0"/>
                <w:sz w:val="20"/>
                <w:szCs w:val="20"/>
                <w:lang w:bidi="ar"/>
              </w:rPr>
              <w:t>4</w:t>
            </w:r>
            <w:r w:rsidRPr="004F143A">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1</w:t>
            </w:r>
            <w:r w:rsidRPr="004F143A">
              <w:rPr>
                <w:rFonts w:ascii="宋体" w:hAnsi="宋体" w:cs="宋体" w:hint="eastAsia"/>
                <w:color w:val="000000"/>
                <w:kern w:val="0"/>
                <w:sz w:val="20"/>
                <w:szCs w:val="20"/>
                <w:lang w:bidi="ar"/>
              </w:rPr>
              <w:t>月第</w:t>
            </w:r>
            <w:r>
              <w:rPr>
                <w:rFonts w:ascii="宋体" w:hAnsi="宋体" w:cs="宋体" w:hint="eastAsia"/>
                <w:color w:val="000000"/>
                <w:kern w:val="0"/>
                <w:sz w:val="20"/>
                <w:szCs w:val="20"/>
                <w:lang w:bidi="ar"/>
              </w:rPr>
              <w:t>2</w:t>
            </w:r>
            <w:r w:rsidRPr="004F143A">
              <w:rPr>
                <w:rFonts w:ascii="宋体" w:hAnsi="宋体" w:cs="宋体" w:hint="eastAsia"/>
                <w:color w:val="000000"/>
                <w:kern w:val="0"/>
                <w:sz w:val="20"/>
                <w:szCs w:val="20"/>
                <w:lang w:bidi="ar"/>
              </w:rPr>
              <w:t>版</w:t>
            </w: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143A" w:rsidRDefault="004F143A">
            <w:pPr>
              <w:widowControl/>
              <w:jc w:val="center"/>
              <w:textAlignment w:val="center"/>
              <w:rPr>
                <w:rFonts w:ascii="宋体" w:hAnsi="宋体" w:cs="宋体" w:hint="eastAsia"/>
                <w:color w:val="000000"/>
                <w:kern w:val="0"/>
                <w:sz w:val="20"/>
                <w:szCs w:val="20"/>
                <w:lang w:bidi="ar"/>
              </w:rPr>
            </w:pPr>
            <w:r w:rsidRPr="004F143A">
              <w:rPr>
                <w:rFonts w:ascii="宋体" w:hAnsi="宋体" w:cs="宋体" w:hint="eastAsia"/>
                <w:color w:val="000000"/>
                <w:kern w:val="0"/>
                <w:sz w:val="20"/>
                <w:szCs w:val="20"/>
                <w:lang w:bidi="ar"/>
              </w:rPr>
              <w:t>202</w:t>
            </w:r>
            <w:r>
              <w:rPr>
                <w:rFonts w:ascii="宋体" w:hAnsi="宋体" w:cs="宋体" w:hint="eastAsia"/>
                <w:color w:val="000000"/>
                <w:kern w:val="0"/>
                <w:sz w:val="20"/>
                <w:szCs w:val="20"/>
                <w:lang w:bidi="ar"/>
              </w:rPr>
              <w:t>4</w:t>
            </w:r>
            <w:r w:rsidRPr="004F143A">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1</w:t>
            </w:r>
            <w:r w:rsidRPr="004F143A">
              <w:rPr>
                <w:rFonts w:ascii="宋体" w:hAnsi="宋体" w:cs="宋体" w:hint="eastAsia"/>
                <w:color w:val="000000"/>
                <w:kern w:val="0"/>
                <w:sz w:val="20"/>
                <w:szCs w:val="20"/>
                <w:lang w:bidi="ar"/>
              </w:rPr>
              <w:t>月第</w:t>
            </w:r>
            <w:r>
              <w:rPr>
                <w:rFonts w:ascii="宋体" w:hAnsi="宋体" w:cs="宋体" w:hint="eastAsia"/>
                <w:color w:val="000000"/>
                <w:kern w:val="0"/>
                <w:sz w:val="20"/>
                <w:szCs w:val="20"/>
                <w:lang w:bidi="ar"/>
              </w:rPr>
              <w:t>2次印刷</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143A" w:rsidRDefault="004F143A">
            <w:pPr>
              <w:widowControl/>
              <w:jc w:val="center"/>
              <w:textAlignment w:val="center"/>
              <w:rPr>
                <w:rFonts w:ascii="宋体" w:hAnsi="宋体" w:cs="宋体" w:hint="eastAsia"/>
                <w:color w:val="000000"/>
                <w:kern w:val="0"/>
                <w:sz w:val="20"/>
                <w:szCs w:val="20"/>
                <w:lang w:bidi="ar"/>
              </w:rPr>
            </w:pPr>
            <w:proofErr w:type="gramStart"/>
            <w:r w:rsidRPr="00C727C5">
              <w:rPr>
                <w:rFonts w:eastAsia="仿宋" w:hint="eastAsia"/>
                <w:color w:val="000000"/>
                <w:sz w:val="24"/>
              </w:rPr>
              <w:t>董付国</w:t>
            </w:r>
            <w:proofErr w:type="gramEnd"/>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143A" w:rsidRDefault="004F143A">
            <w:pPr>
              <w:widowControl/>
              <w:jc w:val="center"/>
              <w:textAlignment w:val="center"/>
              <w:rPr>
                <w:rFonts w:ascii="宋体" w:hAnsi="宋体" w:cs="宋体" w:hint="eastAsia"/>
                <w:color w:val="000000"/>
                <w:kern w:val="0"/>
                <w:sz w:val="20"/>
                <w:szCs w:val="20"/>
                <w:lang w:bidi="ar"/>
              </w:rPr>
            </w:pPr>
            <w:r w:rsidRPr="004F143A">
              <w:rPr>
                <w:rFonts w:ascii="宋体" w:hAnsi="宋体" w:cs="宋体" w:hint="eastAsia"/>
                <w:color w:val="000000"/>
                <w:kern w:val="0"/>
                <w:sz w:val="20"/>
                <w:szCs w:val="20"/>
                <w:lang w:bidi="ar"/>
              </w:rPr>
              <w:t>人民邮电出版社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143A" w:rsidRDefault="004F143A">
            <w:pPr>
              <w:widowControl/>
              <w:jc w:val="center"/>
              <w:textAlignment w:val="center"/>
              <w:rPr>
                <w:rFonts w:ascii="宋体" w:hAnsi="宋体" w:cs="宋体" w:hint="eastAsia"/>
                <w:color w:val="000000"/>
                <w:kern w:val="0"/>
                <w:sz w:val="20"/>
                <w:szCs w:val="20"/>
                <w:lang w:bidi="ar"/>
              </w:rPr>
            </w:pPr>
            <w:r w:rsidRPr="004F143A">
              <w:rPr>
                <w:rFonts w:ascii="宋体" w:hAnsi="宋体" w:cs="宋体"/>
                <w:color w:val="000000"/>
                <w:kern w:val="0"/>
                <w:sz w:val="20"/>
                <w:szCs w:val="20"/>
                <w:lang w:bidi="ar"/>
              </w:rPr>
              <w:t>9787115626349</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F143A" w:rsidRDefault="004F143A">
            <w:pPr>
              <w:widowControl/>
              <w:jc w:val="center"/>
              <w:textAlignment w:val="center"/>
              <w:rPr>
                <w:rFonts w:ascii="宋体" w:hAnsi="宋体" w:cs="宋体" w:hint="eastAsia"/>
                <w:color w:val="000000"/>
                <w:sz w:val="20"/>
                <w:szCs w:val="20"/>
              </w:rPr>
            </w:pPr>
          </w:p>
        </w:tc>
      </w:tr>
    </w:tbl>
    <w:p w:rsidR="004916D2" w:rsidRDefault="004916D2">
      <w:pPr>
        <w:spacing w:line="360" w:lineRule="auto"/>
        <w:ind w:firstLineChars="200" w:firstLine="480"/>
        <w:jc w:val="left"/>
        <w:rPr>
          <w:rFonts w:eastAsia="仿宋"/>
          <w:color w:val="000000"/>
          <w:sz w:val="24"/>
        </w:rPr>
      </w:pPr>
    </w:p>
    <w:p w:rsidR="004916D2" w:rsidRDefault="00000000">
      <w:pPr>
        <w:spacing w:line="360" w:lineRule="auto"/>
        <w:ind w:firstLineChars="200" w:firstLine="482"/>
        <w:rPr>
          <w:rFonts w:eastAsia="仿宋"/>
          <w:color w:val="808080"/>
          <w:sz w:val="24"/>
        </w:rPr>
      </w:pPr>
      <w:r>
        <w:rPr>
          <w:rFonts w:eastAsia="仿宋"/>
          <w:b/>
          <w:sz w:val="24"/>
        </w:rPr>
        <w:lastRenderedPageBreak/>
        <w:t>3</w:t>
      </w:r>
      <w:r>
        <w:rPr>
          <w:rFonts w:eastAsia="仿宋"/>
          <w:b/>
          <w:sz w:val="24"/>
        </w:rPr>
        <w:t>．</w:t>
      </w:r>
      <w:proofErr w:type="gramStart"/>
      <w:r>
        <w:rPr>
          <w:rFonts w:eastAsia="仿宋"/>
          <w:b/>
          <w:sz w:val="24"/>
        </w:rPr>
        <w:t>其他学习</w:t>
      </w:r>
      <w:proofErr w:type="gramEnd"/>
      <w:r>
        <w:rPr>
          <w:rFonts w:eastAsia="仿宋"/>
          <w:b/>
          <w:sz w:val="24"/>
        </w:rPr>
        <w:t>资源</w:t>
      </w:r>
    </w:p>
    <w:p w:rsidR="00C727C5" w:rsidRPr="004F143A" w:rsidRDefault="00000000" w:rsidP="004F143A">
      <w:pPr>
        <w:snapToGrid w:val="0"/>
        <w:spacing w:line="300" w:lineRule="auto"/>
        <w:ind w:firstLineChars="200" w:firstLine="480"/>
        <w:rPr>
          <w:rFonts w:ascii="仿宋" w:eastAsia="仿宋" w:hAnsi="仿宋" w:hint="eastAsia"/>
          <w:sz w:val="24"/>
        </w:rPr>
      </w:pPr>
      <w:r>
        <w:rPr>
          <w:rFonts w:eastAsia="仿宋"/>
          <w:color w:val="000000"/>
          <w:sz w:val="24"/>
        </w:rPr>
        <w:t>（</w:t>
      </w:r>
      <w:r>
        <w:rPr>
          <w:rFonts w:eastAsia="仿宋"/>
          <w:color w:val="000000"/>
          <w:sz w:val="24"/>
        </w:rPr>
        <w:t>1</w:t>
      </w:r>
      <w:r>
        <w:rPr>
          <w:rFonts w:eastAsia="仿宋"/>
          <w:color w:val="000000"/>
          <w:sz w:val="24"/>
        </w:rPr>
        <w:t>）</w:t>
      </w:r>
      <w:r w:rsidR="00C727C5" w:rsidRPr="00C727C5">
        <w:rPr>
          <w:rFonts w:eastAsia="仿宋" w:hint="eastAsia"/>
          <w:color w:val="000000"/>
          <w:sz w:val="24"/>
        </w:rPr>
        <w:tab/>
      </w:r>
      <w:r w:rsidR="004F143A">
        <w:rPr>
          <w:rFonts w:ascii="仿宋" w:eastAsia="仿宋" w:hAnsi="仿宋" w:hint="eastAsia"/>
          <w:sz w:val="24"/>
        </w:rPr>
        <w:t>中国大学慕课</w:t>
      </w:r>
    </w:p>
    <w:p w:rsidR="004916D2" w:rsidRDefault="00C727C5" w:rsidP="00C727C5">
      <w:pPr>
        <w:spacing w:line="360" w:lineRule="auto"/>
        <w:ind w:firstLineChars="200" w:firstLine="480"/>
        <w:jc w:val="left"/>
        <w:rPr>
          <w:rFonts w:eastAsia="仿宋"/>
          <w:color w:val="000000"/>
          <w:sz w:val="24"/>
        </w:rPr>
      </w:pPr>
      <w:r w:rsidRPr="00C727C5">
        <w:rPr>
          <w:rFonts w:eastAsia="仿宋" w:hint="eastAsia"/>
          <w:color w:val="000000"/>
          <w:sz w:val="24"/>
        </w:rPr>
        <w:tab/>
      </w:r>
      <w:r w:rsidRPr="00C727C5">
        <w:rPr>
          <w:rFonts w:eastAsia="仿宋" w:hint="eastAsia"/>
          <w:color w:val="000000"/>
          <w:sz w:val="24"/>
        </w:rPr>
        <w:tab/>
      </w:r>
      <w:r w:rsidRPr="00C727C5">
        <w:rPr>
          <w:rFonts w:eastAsia="仿宋" w:hint="eastAsia"/>
          <w:color w:val="000000"/>
          <w:sz w:val="24"/>
        </w:rPr>
        <w:tab/>
      </w:r>
      <w:r w:rsidRPr="00C727C5">
        <w:rPr>
          <w:rFonts w:eastAsia="仿宋" w:hint="eastAsia"/>
          <w:color w:val="000000"/>
          <w:sz w:val="24"/>
        </w:rPr>
        <w:tab/>
      </w:r>
      <w:r w:rsidRPr="00C727C5">
        <w:rPr>
          <w:rFonts w:eastAsia="仿宋" w:hint="eastAsia"/>
          <w:color w:val="000000"/>
          <w:sz w:val="24"/>
        </w:rPr>
        <w:tab/>
      </w:r>
      <w:r w:rsidRPr="00C727C5">
        <w:rPr>
          <w:rFonts w:eastAsia="仿宋" w:hint="eastAsia"/>
          <w:color w:val="000000"/>
          <w:sz w:val="24"/>
        </w:rPr>
        <w:tab/>
      </w:r>
    </w:p>
    <w:p w:rsidR="004916D2" w:rsidRDefault="004916D2">
      <w:pPr>
        <w:spacing w:line="360" w:lineRule="auto"/>
        <w:jc w:val="left"/>
        <w:rPr>
          <w:rFonts w:eastAsia="仿宋"/>
          <w:color w:val="000000"/>
          <w:sz w:val="24"/>
        </w:rPr>
      </w:pPr>
    </w:p>
    <w:p w:rsidR="005A3B6A" w:rsidRDefault="005A3B6A">
      <w:pPr>
        <w:spacing w:line="360" w:lineRule="auto"/>
        <w:jc w:val="left"/>
        <w:rPr>
          <w:rFonts w:eastAsia="仿宋"/>
          <w:color w:val="000000"/>
          <w:sz w:val="24"/>
        </w:rPr>
      </w:pPr>
    </w:p>
    <w:p w:rsidR="005A3B6A" w:rsidRDefault="005A3B6A">
      <w:pPr>
        <w:spacing w:line="360" w:lineRule="auto"/>
        <w:jc w:val="left"/>
        <w:rPr>
          <w:rFonts w:eastAsia="仿宋"/>
          <w:color w:val="000000"/>
          <w:sz w:val="24"/>
        </w:rPr>
      </w:pPr>
    </w:p>
    <w:p w:rsidR="005A3B6A" w:rsidRDefault="005A3B6A">
      <w:pPr>
        <w:spacing w:line="360" w:lineRule="auto"/>
        <w:jc w:val="left"/>
        <w:rPr>
          <w:rFonts w:eastAsia="仿宋"/>
          <w:color w:val="000000"/>
          <w:sz w:val="24"/>
        </w:rPr>
      </w:pPr>
    </w:p>
    <w:p w:rsidR="005A3B6A" w:rsidRDefault="005A3B6A">
      <w:pPr>
        <w:spacing w:line="360" w:lineRule="auto"/>
        <w:jc w:val="left"/>
        <w:rPr>
          <w:rFonts w:eastAsia="仿宋"/>
          <w:color w:val="000000"/>
          <w:sz w:val="24"/>
        </w:rPr>
      </w:pPr>
    </w:p>
    <w:p w:rsidR="005A3B6A" w:rsidRDefault="005A3B6A">
      <w:pPr>
        <w:spacing w:line="360" w:lineRule="auto"/>
        <w:jc w:val="left"/>
        <w:rPr>
          <w:rFonts w:eastAsia="仿宋"/>
          <w:color w:val="000000"/>
          <w:sz w:val="24"/>
        </w:rPr>
      </w:pPr>
    </w:p>
    <w:p w:rsidR="005A3B6A" w:rsidRDefault="005A3B6A">
      <w:pPr>
        <w:spacing w:line="360" w:lineRule="auto"/>
        <w:jc w:val="left"/>
        <w:rPr>
          <w:rFonts w:eastAsia="仿宋"/>
          <w:color w:val="000000"/>
          <w:sz w:val="24"/>
        </w:rPr>
      </w:pPr>
    </w:p>
    <w:p w:rsidR="005A3B6A" w:rsidRDefault="005A3B6A">
      <w:pPr>
        <w:spacing w:line="360" w:lineRule="auto"/>
        <w:jc w:val="left"/>
        <w:rPr>
          <w:rFonts w:eastAsia="仿宋"/>
          <w:color w:val="000000"/>
          <w:sz w:val="24"/>
        </w:rPr>
      </w:pPr>
    </w:p>
    <w:p w:rsidR="005A3B6A" w:rsidRDefault="005A3B6A">
      <w:pPr>
        <w:spacing w:line="360" w:lineRule="auto"/>
        <w:jc w:val="left"/>
        <w:rPr>
          <w:rFonts w:eastAsia="仿宋"/>
          <w:color w:val="000000"/>
          <w:sz w:val="24"/>
        </w:rPr>
      </w:pPr>
    </w:p>
    <w:p w:rsidR="005A3B6A" w:rsidRDefault="005A3B6A" w:rsidP="005A3B6A">
      <w:pPr>
        <w:spacing w:beforeLines="50" w:before="156" w:afterLines="50" w:after="156" w:line="360" w:lineRule="auto"/>
        <w:jc w:val="left"/>
      </w:pPr>
    </w:p>
    <w:sectPr w:rsidR="005A3B6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42696" w:rsidRDefault="00842696" w:rsidP="009F247C">
      <w:r>
        <w:separator/>
      </w:r>
    </w:p>
  </w:endnote>
  <w:endnote w:type="continuationSeparator" w:id="0">
    <w:p w:rsidR="00842696" w:rsidRDefault="00842696" w:rsidP="009F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42696" w:rsidRDefault="00842696" w:rsidP="009F247C">
      <w:r>
        <w:separator/>
      </w:r>
    </w:p>
  </w:footnote>
  <w:footnote w:type="continuationSeparator" w:id="0">
    <w:p w:rsidR="00842696" w:rsidRDefault="00842696" w:rsidP="009F24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C9E02AB"/>
    <w:multiLevelType w:val="multilevel"/>
    <w:tmpl w:val="7C9E02AB"/>
    <w:lvl w:ilvl="0">
      <w:start w:val="2"/>
      <w:numFmt w:val="bullet"/>
      <w:lvlText w:val="□"/>
      <w:lvlJc w:val="left"/>
      <w:pPr>
        <w:ind w:left="360" w:hanging="360"/>
      </w:pPr>
      <w:rPr>
        <w:rFonts w:ascii="仿宋" w:eastAsia="仿宋" w:hAnsi="仿宋"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79841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RmNjJlMjgwMTA3M2U3OWFiMmYyMzk4YWFjMzNkZjUifQ=="/>
  </w:docVars>
  <w:rsids>
    <w:rsidRoot w:val="005844B9"/>
    <w:rsid w:val="00004364"/>
    <w:rsid w:val="00005B6C"/>
    <w:rsid w:val="000067BE"/>
    <w:rsid w:val="000103ED"/>
    <w:rsid w:val="00012188"/>
    <w:rsid w:val="0001245A"/>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1895"/>
    <w:rsid w:val="00104902"/>
    <w:rsid w:val="00106B52"/>
    <w:rsid w:val="00110815"/>
    <w:rsid w:val="001114CB"/>
    <w:rsid w:val="00113CED"/>
    <w:rsid w:val="00121E0F"/>
    <w:rsid w:val="00123FE3"/>
    <w:rsid w:val="00130312"/>
    <w:rsid w:val="00134BA8"/>
    <w:rsid w:val="00135D96"/>
    <w:rsid w:val="00135F58"/>
    <w:rsid w:val="00136608"/>
    <w:rsid w:val="00144A46"/>
    <w:rsid w:val="001454DA"/>
    <w:rsid w:val="001506E2"/>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05BFF"/>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3D67"/>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A77BE"/>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1FEA"/>
    <w:rsid w:val="003823D1"/>
    <w:rsid w:val="0038501D"/>
    <w:rsid w:val="003870FC"/>
    <w:rsid w:val="003873C2"/>
    <w:rsid w:val="00391BC2"/>
    <w:rsid w:val="00394CEF"/>
    <w:rsid w:val="003A15D6"/>
    <w:rsid w:val="003A51D1"/>
    <w:rsid w:val="003A5606"/>
    <w:rsid w:val="003B62B7"/>
    <w:rsid w:val="003B71C8"/>
    <w:rsid w:val="003B794E"/>
    <w:rsid w:val="003C2D44"/>
    <w:rsid w:val="003C5131"/>
    <w:rsid w:val="003C538D"/>
    <w:rsid w:val="003D0B37"/>
    <w:rsid w:val="003D52E3"/>
    <w:rsid w:val="003D5571"/>
    <w:rsid w:val="003E0069"/>
    <w:rsid w:val="003E1B3A"/>
    <w:rsid w:val="003E1F2F"/>
    <w:rsid w:val="003E34BD"/>
    <w:rsid w:val="003F516B"/>
    <w:rsid w:val="003F57B4"/>
    <w:rsid w:val="003F6A9D"/>
    <w:rsid w:val="0040617E"/>
    <w:rsid w:val="00412A67"/>
    <w:rsid w:val="004136C2"/>
    <w:rsid w:val="0042133D"/>
    <w:rsid w:val="00424F7C"/>
    <w:rsid w:val="00433AE7"/>
    <w:rsid w:val="00441C82"/>
    <w:rsid w:val="004503C5"/>
    <w:rsid w:val="00453E76"/>
    <w:rsid w:val="00455A67"/>
    <w:rsid w:val="00456B4A"/>
    <w:rsid w:val="00456E79"/>
    <w:rsid w:val="004571B2"/>
    <w:rsid w:val="00464ADF"/>
    <w:rsid w:val="00467986"/>
    <w:rsid w:val="00470B5A"/>
    <w:rsid w:val="004713D4"/>
    <w:rsid w:val="0047364A"/>
    <w:rsid w:val="00481156"/>
    <w:rsid w:val="004816C3"/>
    <w:rsid w:val="00481A0E"/>
    <w:rsid w:val="004916D2"/>
    <w:rsid w:val="004964C3"/>
    <w:rsid w:val="004A1D5C"/>
    <w:rsid w:val="004A202E"/>
    <w:rsid w:val="004A349E"/>
    <w:rsid w:val="004A74C3"/>
    <w:rsid w:val="004B2346"/>
    <w:rsid w:val="004B4A1B"/>
    <w:rsid w:val="004B5FAD"/>
    <w:rsid w:val="004B6078"/>
    <w:rsid w:val="004B6D58"/>
    <w:rsid w:val="004C3884"/>
    <w:rsid w:val="004C3ECE"/>
    <w:rsid w:val="004D1C10"/>
    <w:rsid w:val="004D7FDC"/>
    <w:rsid w:val="004E0D6B"/>
    <w:rsid w:val="004E718A"/>
    <w:rsid w:val="004F143A"/>
    <w:rsid w:val="004F18A9"/>
    <w:rsid w:val="004F1B2F"/>
    <w:rsid w:val="004F29B4"/>
    <w:rsid w:val="004F3790"/>
    <w:rsid w:val="004F451F"/>
    <w:rsid w:val="004F58AB"/>
    <w:rsid w:val="004F5FEF"/>
    <w:rsid w:val="004F77E9"/>
    <w:rsid w:val="005004F3"/>
    <w:rsid w:val="00503D76"/>
    <w:rsid w:val="00510D83"/>
    <w:rsid w:val="0051442F"/>
    <w:rsid w:val="0052088B"/>
    <w:rsid w:val="00522F73"/>
    <w:rsid w:val="00523F32"/>
    <w:rsid w:val="00525090"/>
    <w:rsid w:val="00525EDB"/>
    <w:rsid w:val="00526A46"/>
    <w:rsid w:val="0053120E"/>
    <w:rsid w:val="005346F8"/>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3B6A"/>
    <w:rsid w:val="005A54CC"/>
    <w:rsid w:val="005A59C7"/>
    <w:rsid w:val="005A617A"/>
    <w:rsid w:val="005A6773"/>
    <w:rsid w:val="005B25B5"/>
    <w:rsid w:val="005B2EF3"/>
    <w:rsid w:val="005C0931"/>
    <w:rsid w:val="005C142D"/>
    <w:rsid w:val="005C46F2"/>
    <w:rsid w:val="005C5566"/>
    <w:rsid w:val="005C74AF"/>
    <w:rsid w:val="005D1AEF"/>
    <w:rsid w:val="005D2958"/>
    <w:rsid w:val="005D48A4"/>
    <w:rsid w:val="005D77CF"/>
    <w:rsid w:val="005E00C3"/>
    <w:rsid w:val="005E5170"/>
    <w:rsid w:val="005F4048"/>
    <w:rsid w:val="005F570E"/>
    <w:rsid w:val="0060122E"/>
    <w:rsid w:val="00602E3C"/>
    <w:rsid w:val="00610A69"/>
    <w:rsid w:val="00611E78"/>
    <w:rsid w:val="006129F2"/>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31C0"/>
    <w:rsid w:val="006B4C8A"/>
    <w:rsid w:val="006B6E22"/>
    <w:rsid w:val="006C2FBD"/>
    <w:rsid w:val="006C462B"/>
    <w:rsid w:val="006C4821"/>
    <w:rsid w:val="006C772E"/>
    <w:rsid w:val="006D6C25"/>
    <w:rsid w:val="006D79FE"/>
    <w:rsid w:val="006E0F27"/>
    <w:rsid w:val="006E1729"/>
    <w:rsid w:val="006E7B71"/>
    <w:rsid w:val="006F03A6"/>
    <w:rsid w:val="006F18E1"/>
    <w:rsid w:val="006F294F"/>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5FE9"/>
    <w:rsid w:val="007568CF"/>
    <w:rsid w:val="0076273E"/>
    <w:rsid w:val="00765D10"/>
    <w:rsid w:val="007777CF"/>
    <w:rsid w:val="00777EA4"/>
    <w:rsid w:val="00782E96"/>
    <w:rsid w:val="00783FF0"/>
    <w:rsid w:val="00784AEC"/>
    <w:rsid w:val="007867CD"/>
    <w:rsid w:val="00790407"/>
    <w:rsid w:val="00792380"/>
    <w:rsid w:val="00796E32"/>
    <w:rsid w:val="0079711B"/>
    <w:rsid w:val="007A1C41"/>
    <w:rsid w:val="007A338F"/>
    <w:rsid w:val="007A7D4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2696"/>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1A89"/>
    <w:rsid w:val="00893713"/>
    <w:rsid w:val="008A1280"/>
    <w:rsid w:val="008A377F"/>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2CAE"/>
    <w:rsid w:val="009E3A95"/>
    <w:rsid w:val="009E63D5"/>
    <w:rsid w:val="009F247C"/>
    <w:rsid w:val="009F3DB1"/>
    <w:rsid w:val="009F5AE8"/>
    <w:rsid w:val="009F6921"/>
    <w:rsid w:val="00A01F18"/>
    <w:rsid w:val="00A0563A"/>
    <w:rsid w:val="00A06C6B"/>
    <w:rsid w:val="00A12B8C"/>
    <w:rsid w:val="00A12ED4"/>
    <w:rsid w:val="00A14D42"/>
    <w:rsid w:val="00A168D1"/>
    <w:rsid w:val="00A17A5B"/>
    <w:rsid w:val="00A2565E"/>
    <w:rsid w:val="00A26CFC"/>
    <w:rsid w:val="00A36108"/>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D3EC5"/>
    <w:rsid w:val="00AD4B13"/>
    <w:rsid w:val="00AF1138"/>
    <w:rsid w:val="00AF57F2"/>
    <w:rsid w:val="00B0553E"/>
    <w:rsid w:val="00B134AE"/>
    <w:rsid w:val="00B206A5"/>
    <w:rsid w:val="00B21706"/>
    <w:rsid w:val="00B2565D"/>
    <w:rsid w:val="00B30B20"/>
    <w:rsid w:val="00B32F85"/>
    <w:rsid w:val="00B33B36"/>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3281"/>
    <w:rsid w:val="00BE44E3"/>
    <w:rsid w:val="00BE545B"/>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727C5"/>
    <w:rsid w:val="00C7765B"/>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0939"/>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B674B"/>
    <w:rsid w:val="00FC14D9"/>
    <w:rsid w:val="00FC15F2"/>
    <w:rsid w:val="00FC4060"/>
    <w:rsid w:val="00FD6667"/>
    <w:rsid w:val="00FE2EE1"/>
    <w:rsid w:val="00FE753B"/>
    <w:rsid w:val="00FF0B26"/>
    <w:rsid w:val="00FF23FD"/>
    <w:rsid w:val="00FF7A9C"/>
    <w:rsid w:val="055E6816"/>
    <w:rsid w:val="093A7267"/>
    <w:rsid w:val="0CF57932"/>
    <w:rsid w:val="1F4E1B6A"/>
    <w:rsid w:val="2E6712E9"/>
    <w:rsid w:val="31E71DFA"/>
    <w:rsid w:val="4A3F748D"/>
    <w:rsid w:val="4F6C1739"/>
    <w:rsid w:val="4FAB400F"/>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18D38F"/>
  <w15:docId w15:val="{57309A37-2FB5-4DF0-A98D-C8E4B8967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rPr>
      <w:rFonts w:ascii="宋体"/>
      <w:sz w:val="18"/>
      <w:szCs w:val="18"/>
    </w:rPr>
  </w:style>
  <w:style w:type="paragraph" w:styleId="a5">
    <w:name w:val="annotation text"/>
    <w:basedOn w:val="a"/>
    <w:link w:val="a6"/>
    <w:uiPriority w:val="99"/>
    <w:unhideWhenUsed/>
    <w:qFormat/>
    <w:pPr>
      <w:jc w:val="left"/>
    </w:pPr>
    <w:rPr>
      <w:kern w:val="0"/>
      <w:sz w:val="24"/>
    </w:rPr>
  </w:style>
  <w:style w:type="paragraph" w:styleId="a7">
    <w:name w:val="Balloon Text"/>
    <w:basedOn w:val="a"/>
    <w:link w:val="a8"/>
    <w:uiPriority w:val="99"/>
    <w:unhideWhenUsed/>
    <w:qFormat/>
    <w:rPr>
      <w:kern w:val="0"/>
      <w:sz w:val="18"/>
      <w:szCs w:val="18"/>
    </w:rPr>
  </w:style>
  <w:style w:type="paragraph" w:styleId="a9">
    <w:name w:val="footer"/>
    <w:basedOn w:val="a"/>
    <w:link w:val="aa"/>
    <w:uiPriority w:val="99"/>
    <w:unhideWhenUsed/>
    <w:qFormat/>
    <w:pPr>
      <w:tabs>
        <w:tab w:val="center" w:pos="4153"/>
        <w:tab w:val="right" w:pos="8306"/>
      </w:tabs>
      <w:snapToGrid w:val="0"/>
      <w:jc w:val="left"/>
    </w:pPr>
    <w:rPr>
      <w:rFonts w:ascii="Calibri" w:hAnsi="Calibri"/>
      <w:kern w:val="0"/>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d">
    <w:name w:val="Normal (Web)"/>
    <w:basedOn w:val="a"/>
    <w:uiPriority w:val="99"/>
    <w:semiHidden/>
    <w:unhideWhenUsed/>
    <w:pPr>
      <w:spacing w:beforeAutospacing="1" w:afterAutospacing="1"/>
      <w:jc w:val="left"/>
    </w:pPr>
    <w:rPr>
      <w:kern w:val="0"/>
      <w:sz w:val="24"/>
    </w:rPr>
  </w:style>
  <w:style w:type="paragraph" w:styleId="ae">
    <w:name w:val="annotation subject"/>
    <w:basedOn w:val="a5"/>
    <w:next w:val="a5"/>
    <w:link w:val="af"/>
    <w:uiPriority w:val="99"/>
    <w:unhideWhenUsed/>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unhideWhenUsed/>
    <w:qFormat/>
    <w:rPr>
      <w:rFonts w:cs="Times New Roman"/>
      <w:sz w:val="21"/>
      <w:szCs w:val="21"/>
    </w:rPr>
  </w:style>
  <w:style w:type="character" w:customStyle="1" w:styleId="a6">
    <w:name w:val="批注文字 字符"/>
    <w:link w:val="a5"/>
    <w:uiPriority w:val="99"/>
    <w:semiHidden/>
    <w:qFormat/>
    <w:locked/>
    <w:rPr>
      <w:rFonts w:ascii="Times New Roman" w:eastAsia="宋体" w:hAnsi="Times New Roman" w:cs="Times New Roman"/>
      <w:sz w:val="24"/>
      <w:szCs w:val="24"/>
    </w:rPr>
  </w:style>
  <w:style w:type="character" w:customStyle="1" w:styleId="a8">
    <w:name w:val="批注框文本 字符"/>
    <w:link w:val="a7"/>
    <w:uiPriority w:val="99"/>
    <w:semiHidden/>
    <w:qFormat/>
    <w:locked/>
    <w:rPr>
      <w:rFonts w:ascii="Times New Roman" w:eastAsia="宋体" w:hAnsi="Times New Roman" w:cs="Times New Roman"/>
      <w:sz w:val="18"/>
      <w:szCs w:val="18"/>
    </w:rPr>
  </w:style>
  <w:style w:type="character" w:customStyle="1" w:styleId="aa">
    <w:name w:val="页脚 字符"/>
    <w:link w:val="a9"/>
    <w:uiPriority w:val="99"/>
    <w:qFormat/>
    <w:locked/>
    <w:rPr>
      <w:rFonts w:cs="Times New Roman"/>
      <w:sz w:val="18"/>
      <w:szCs w:val="18"/>
    </w:rPr>
  </w:style>
  <w:style w:type="character" w:customStyle="1" w:styleId="a4">
    <w:name w:val="文档结构图 字符"/>
    <w:link w:val="a3"/>
    <w:uiPriority w:val="99"/>
    <w:semiHidden/>
    <w:qFormat/>
    <w:rPr>
      <w:rFonts w:ascii="宋体" w:hAnsi="Times New Roman"/>
      <w:kern w:val="2"/>
      <w:sz w:val="18"/>
      <w:szCs w:val="18"/>
    </w:rPr>
  </w:style>
  <w:style w:type="character" w:customStyle="1" w:styleId="ac">
    <w:name w:val="页眉 字符"/>
    <w:link w:val="ab"/>
    <w:uiPriority w:val="99"/>
    <w:qFormat/>
    <w:locked/>
    <w:rPr>
      <w:rFonts w:cs="Times New Roman"/>
      <w:sz w:val="18"/>
      <w:szCs w:val="18"/>
    </w:rPr>
  </w:style>
  <w:style w:type="character" w:customStyle="1" w:styleId="af">
    <w:name w:val="批注主题 字符"/>
    <w:link w:val="ae"/>
    <w:uiPriority w:val="99"/>
    <w:semiHidden/>
    <w:qFormat/>
    <w:locked/>
    <w:rPr>
      <w:rFonts w:ascii="Times New Roman" w:eastAsia="宋体" w:hAnsi="Times New Roman" w:cs="Times New Roman"/>
      <w:b/>
      <w:bCs/>
      <w:sz w:val="24"/>
      <w:szCs w:val="24"/>
    </w:rPr>
  </w:style>
  <w:style w:type="paragraph" w:customStyle="1" w:styleId="af2">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qFormat/>
    <w:pPr>
      <w:widowControl/>
      <w:spacing w:after="160" w:line="240" w:lineRule="exact"/>
      <w:jc w:val="left"/>
    </w:pPr>
    <w:rPr>
      <w:rFonts w:ascii="Arial" w:eastAsia="Times New Roman" w:hAnsi="Arial" w:cs="Verdana"/>
      <w:b/>
      <w:kern w:val="0"/>
      <w:sz w:val="24"/>
      <w:lang w:eastAsia="en-US"/>
    </w:rPr>
  </w:style>
  <w:style w:type="paragraph" w:customStyle="1" w:styleId="1">
    <w:name w:val="列表段落1"/>
    <w:basedOn w:val="a"/>
    <w:uiPriority w:val="34"/>
    <w:qFormat/>
    <w:pPr>
      <w:ind w:firstLineChars="200" w:firstLine="420"/>
    </w:pPr>
  </w:style>
  <w:style w:type="paragraph" w:customStyle="1" w:styleId="10">
    <w:name w:val="修订1"/>
    <w:hidden/>
    <w:uiPriority w:val="99"/>
    <w:unhideWhenUsed/>
    <w:rPr>
      <w:kern w:val="2"/>
      <w:sz w:val="21"/>
      <w:szCs w:val="24"/>
    </w:rPr>
  </w:style>
  <w:style w:type="character" w:customStyle="1" w:styleId="font31">
    <w:name w:val="font31"/>
    <w:qFormat/>
    <w:rPr>
      <w:rFonts w:ascii="宋体" w:eastAsia="宋体" w:hAnsi="宋体" w:cs="宋体" w:hint="eastAsia"/>
      <w:b/>
      <w:bCs/>
      <w:color w:val="000000"/>
      <w:sz w:val="20"/>
      <w:szCs w:val="20"/>
      <w:u w:val="none"/>
    </w:rPr>
  </w:style>
  <w:style w:type="character" w:customStyle="1" w:styleId="font41">
    <w:name w:val="font41"/>
    <w:rPr>
      <w:rFonts w:ascii="宋体" w:eastAsia="宋体" w:hAnsi="宋体" w:cs="宋体" w:hint="eastAsia"/>
      <w:b/>
      <w:bCs/>
      <w:color w:val="FF0000"/>
      <w:sz w:val="20"/>
      <w:szCs w:val="20"/>
      <w:u w:val="none"/>
    </w:rPr>
  </w:style>
  <w:style w:type="character" w:customStyle="1" w:styleId="font11">
    <w:name w:val="font11"/>
    <w:rPr>
      <w:rFonts w:ascii="宋体" w:eastAsia="宋体" w:hAnsi="宋体" w:cs="宋体" w:hint="eastAsia"/>
      <w:b/>
      <w:bCs/>
      <w:color w:val="000000"/>
      <w:sz w:val="20"/>
      <w:szCs w:val="20"/>
      <w:u w:val="none"/>
    </w:rPr>
  </w:style>
  <w:style w:type="character" w:customStyle="1" w:styleId="font51">
    <w:name w:val="font51"/>
    <w:rPr>
      <w:rFonts w:ascii="宋体" w:eastAsia="宋体" w:hAnsi="宋体" w:cs="宋体" w:hint="eastAsia"/>
      <w:b/>
      <w:bCs/>
      <w:color w:val="FF0000"/>
      <w:sz w:val="20"/>
      <w:szCs w:val="20"/>
      <w:u w:val="none"/>
    </w:rPr>
  </w:style>
  <w:style w:type="character" w:styleId="af3">
    <w:name w:val="Hyperlink"/>
    <w:basedOn w:val="a0"/>
    <w:uiPriority w:val="99"/>
    <w:unhideWhenUsed/>
    <w:rsid w:val="004F143A"/>
    <w:rPr>
      <w:color w:val="0563C1" w:themeColor="hyperlink"/>
      <w:u w:val="single"/>
    </w:rPr>
  </w:style>
  <w:style w:type="character" w:styleId="af4">
    <w:name w:val="Unresolved Mention"/>
    <w:basedOn w:val="a0"/>
    <w:uiPriority w:val="99"/>
    <w:semiHidden/>
    <w:unhideWhenUsed/>
    <w:rsid w:val="004F14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67B76-FE29-46DA-A76F-68D3F333D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11</Pages>
  <Words>690</Words>
  <Characters>3939</Characters>
  <Application>Microsoft Office Word</Application>
  <DocSecurity>0</DocSecurity>
  <Lines>32</Lines>
  <Paragraphs>9</Paragraphs>
  <ScaleCrop>false</ScaleCrop>
  <Company>Microsoft</Company>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creator>dell</dc:creator>
  <cp:lastModifiedBy>xiao pu</cp:lastModifiedBy>
  <cp:revision>17</cp:revision>
  <dcterms:created xsi:type="dcterms:W3CDTF">2024-08-21T09:35:00Z</dcterms:created>
  <dcterms:modified xsi:type="dcterms:W3CDTF">2024-09-03T16:08:00Z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3BB91F1BCE334A13B409E40C3FE54BC7_12</vt:lpwstr>
  </property>
</Properties>
</file>