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FB6A8" w14:textId="77777777" w:rsidR="00E77E8F" w:rsidRDefault="00066DEA" w:rsidP="00CC7FC3">
      <w:pPr>
        <w:spacing w:beforeLines="50" w:before="156" w:afterLines="50" w:after="156" w:line="360" w:lineRule="auto"/>
        <w:jc w:val="left"/>
      </w:pPr>
      <w:r>
        <w:rPr>
          <w:noProof/>
        </w:rPr>
        <w:drawing>
          <wp:inline distT="0" distB="0" distL="0" distR="0" wp14:anchorId="375CD396" wp14:editId="7F2DF449">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7E1F1E59" w14:textId="77777777" w:rsidR="00E77E8F" w:rsidRPr="00E77E8F" w:rsidRDefault="00E77E8F" w:rsidP="00E77E8F">
      <w:pPr>
        <w:spacing w:line="480" w:lineRule="auto"/>
        <w:rPr>
          <w:rFonts w:ascii="宋体" w:hAnsi="宋体"/>
          <w:color w:val="000000"/>
          <w:sz w:val="44"/>
          <w:szCs w:val="20"/>
        </w:rPr>
      </w:pPr>
    </w:p>
    <w:p w14:paraId="0ADC3BF0"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3DF4268D" w14:textId="77777777" w:rsidR="00E77E8F" w:rsidRPr="00E77E8F" w:rsidRDefault="00E77E8F" w:rsidP="00E77E8F">
      <w:pPr>
        <w:spacing w:line="480" w:lineRule="auto"/>
        <w:rPr>
          <w:rFonts w:ascii="宋体" w:hAnsi="宋体"/>
          <w:color w:val="000000"/>
          <w:sz w:val="44"/>
          <w:szCs w:val="20"/>
        </w:rPr>
      </w:pPr>
    </w:p>
    <w:p w14:paraId="5A77CA2F" w14:textId="6C9BD162"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D165C4" w:rsidRPr="00EF686C">
        <w:rPr>
          <w:rFonts w:eastAsia="黑体" w:hint="eastAsia"/>
          <w:sz w:val="44"/>
        </w:rPr>
        <w:t>管道与储罐强度</w:t>
      </w:r>
      <w:r w:rsidRPr="00E77E8F">
        <w:rPr>
          <w:rFonts w:eastAsia="黑体" w:hint="eastAsia"/>
          <w:color w:val="000000"/>
          <w:sz w:val="44"/>
        </w:rPr>
        <w:t>》教学大纲</w:t>
      </w:r>
    </w:p>
    <w:p w14:paraId="40945A8B" w14:textId="4F25F92A"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D165C4">
        <w:rPr>
          <w:rFonts w:ascii="仿宋" w:eastAsia="仿宋" w:hAnsi="仿宋"/>
          <w:color w:val="000000"/>
          <w:sz w:val="28"/>
          <w:u w:val="single"/>
        </w:rPr>
        <w:t>1</w:t>
      </w:r>
      <w:r w:rsidRPr="002B2744">
        <w:rPr>
          <w:rFonts w:ascii="仿宋" w:eastAsia="仿宋" w:hAnsi="仿宋" w:hint="eastAsia"/>
          <w:color w:val="000000"/>
          <w:sz w:val="28"/>
          <w:u w:val="single"/>
        </w:rPr>
        <w:t>版）</w:t>
      </w:r>
    </w:p>
    <w:p w14:paraId="16626ECD" w14:textId="77777777" w:rsidR="00E77E8F" w:rsidRPr="00E77E8F" w:rsidRDefault="00E77E8F" w:rsidP="00E77E8F">
      <w:pPr>
        <w:spacing w:line="480" w:lineRule="auto"/>
        <w:rPr>
          <w:color w:val="000000"/>
          <w:sz w:val="32"/>
          <w:szCs w:val="20"/>
        </w:rPr>
      </w:pPr>
    </w:p>
    <w:p w14:paraId="59415BF4" w14:textId="77777777" w:rsidR="00E77E8F" w:rsidRPr="00E77E8F" w:rsidRDefault="00E77E8F" w:rsidP="00E77E8F">
      <w:pPr>
        <w:spacing w:line="480" w:lineRule="auto"/>
        <w:rPr>
          <w:color w:val="000000"/>
          <w:sz w:val="32"/>
          <w:szCs w:val="20"/>
        </w:rPr>
      </w:pPr>
    </w:p>
    <w:p w14:paraId="3B71834C" w14:textId="77777777" w:rsidR="00E77E8F" w:rsidRDefault="00E77E8F" w:rsidP="00E77E8F">
      <w:pPr>
        <w:spacing w:line="480" w:lineRule="auto"/>
        <w:rPr>
          <w:color w:val="000000"/>
          <w:sz w:val="32"/>
          <w:szCs w:val="20"/>
        </w:rPr>
      </w:pPr>
    </w:p>
    <w:p w14:paraId="0CC6C46B" w14:textId="77777777" w:rsidR="008C64AF" w:rsidRDefault="008C64AF" w:rsidP="00E77E8F">
      <w:pPr>
        <w:spacing w:line="480" w:lineRule="auto"/>
        <w:rPr>
          <w:color w:val="000000"/>
          <w:sz w:val="32"/>
          <w:szCs w:val="20"/>
        </w:rPr>
      </w:pPr>
    </w:p>
    <w:p w14:paraId="4069ED20" w14:textId="77777777" w:rsidR="008C64AF" w:rsidRDefault="008C64AF" w:rsidP="00E77E8F">
      <w:pPr>
        <w:spacing w:line="480" w:lineRule="auto"/>
        <w:rPr>
          <w:color w:val="000000"/>
          <w:sz w:val="32"/>
          <w:szCs w:val="20"/>
        </w:rPr>
      </w:pPr>
    </w:p>
    <w:p w14:paraId="3ABABD91" w14:textId="77777777" w:rsidR="008C64AF" w:rsidRPr="00E77E8F" w:rsidRDefault="008C64AF" w:rsidP="00E77E8F">
      <w:pPr>
        <w:spacing w:line="480" w:lineRule="auto"/>
        <w:rPr>
          <w:color w:val="000000"/>
          <w:sz w:val="32"/>
          <w:szCs w:val="20"/>
        </w:rPr>
      </w:pPr>
    </w:p>
    <w:p w14:paraId="29072E75" w14:textId="77777777" w:rsidR="00E77E8F" w:rsidRPr="00E77E8F" w:rsidRDefault="00E77E8F" w:rsidP="00E77E8F">
      <w:pPr>
        <w:spacing w:line="480" w:lineRule="auto"/>
        <w:rPr>
          <w:color w:val="000000"/>
          <w:sz w:val="32"/>
          <w:szCs w:val="20"/>
        </w:rPr>
      </w:pPr>
    </w:p>
    <w:p w14:paraId="138DFC9F"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27348A4C" w14:textId="77777777" w:rsidTr="000A7C74">
        <w:trPr>
          <w:jc w:val="center"/>
        </w:trPr>
        <w:tc>
          <w:tcPr>
            <w:tcW w:w="2376" w:type="dxa"/>
            <w:shd w:val="clear" w:color="auto" w:fill="auto"/>
            <w:vAlign w:val="bottom"/>
          </w:tcPr>
          <w:p w14:paraId="4921297E"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841966D" w14:textId="5D027679" w:rsidR="002A3B25" w:rsidRPr="000A7C74" w:rsidRDefault="00D165C4" w:rsidP="00EF686C">
            <w:pPr>
              <w:spacing w:line="480" w:lineRule="auto"/>
              <w:ind w:firstLineChars="300" w:firstLine="840"/>
              <w:rPr>
                <w:color w:val="000000"/>
                <w:sz w:val="28"/>
              </w:rPr>
            </w:pPr>
            <w:r>
              <w:rPr>
                <w:rFonts w:hint="eastAsia"/>
                <w:color w:val="000000"/>
                <w:sz w:val="28"/>
              </w:rPr>
              <w:t>张文辉</w:t>
            </w:r>
            <w:r w:rsidR="00EF686C">
              <w:rPr>
                <w:rFonts w:hint="eastAsia"/>
                <w:color w:val="000000"/>
                <w:sz w:val="28"/>
              </w:rPr>
              <w:t xml:space="preserve">  </w:t>
            </w:r>
            <w:r w:rsidR="00EF686C">
              <w:rPr>
                <w:rFonts w:hint="eastAsia"/>
                <w:color w:val="000000"/>
                <w:sz w:val="28"/>
              </w:rPr>
              <w:t>郭良辉</w:t>
            </w:r>
          </w:p>
        </w:tc>
      </w:tr>
      <w:tr w:rsidR="002A3B25" w:rsidRPr="000A7C74" w14:paraId="6A352FB0" w14:textId="77777777" w:rsidTr="000A7C74">
        <w:trPr>
          <w:jc w:val="center"/>
        </w:trPr>
        <w:tc>
          <w:tcPr>
            <w:tcW w:w="2376" w:type="dxa"/>
            <w:shd w:val="clear" w:color="auto" w:fill="auto"/>
            <w:vAlign w:val="bottom"/>
          </w:tcPr>
          <w:p w14:paraId="25AA5004"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1CC6B18" w14:textId="25F7F840" w:rsidR="002A3B25" w:rsidRPr="000A7C74" w:rsidRDefault="00EF686C" w:rsidP="000A7C74">
            <w:pPr>
              <w:spacing w:line="480" w:lineRule="auto"/>
              <w:jc w:val="center"/>
              <w:rPr>
                <w:color w:val="000000"/>
                <w:sz w:val="28"/>
              </w:rPr>
            </w:pPr>
            <w:r>
              <w:rPr>
                <w:rFonts w:hint="eastAsia"/>
                <w:color w:val="000000"/>
                <w:sz w:val="28"/>
              </w:rPr>
              <w:t>李欣泽</w:t>
            </w:r>
          </w:p>
        </w:tc>
      </w:tr>
    </w:tbl>
    <w:p w14:paraId="15736714" w14:textId="77777777" w:rsidR="0057618A" w:rsidRDefault="0057618A" w:rsidP="0057618A">
      <w:pPr>
        <w:jc w:val="center"/>
        <w:rPr>
          <w:rFonts w:ascii="仿宋" w:eastAsia="仿宋" w:hAnsi="仿宋"/>
          <w:color w:val="000000"/>
          <w:sz w:val="28"/>
          <w:u w:val="single"/>
        </w:rPr>
      </w:pPr>
    </w:p>
    <w:p w14:paraId="07463293" w14:textId="77777777" w:rsidR="0057618A" w:rsidRDefault="0057618A" w:rsidP="0057618A">
      <w:pPr>
        <w:jc w:val="center"/>
        <w:rPr>
          <w:rFonts w:ascii="仿宋" w:eastAsia="仿宋" w:hAnsi="仿宋"/>
          <w:color w:val="000000"/>
          <w:sz w:val="28"/>
          <w:u w:val="single"/>
        </w:rPr>
      </w:pPr>
    </w:p>
    <w:p w14:paraId="2B536DA3" w14:textId="349605CA" w:rsidR="00CF6BD6" w:rsidRPr="00005B6C" w:rsidRDefault="0057618A" w:rsidP="00AD570C">
      <w:pPr>
        <w:jc w:val="center"/>
        <w:rPr>
          <w:rFonts w:ascii="仿宋" w:eastAsia="仿宋" w:hAnsi="仿宋"/>
          <w:color w:val="0070C0"/>
        </w:rPr>
      </w:pPr>
      <w:r w:rsidRPr="002B2744">
        <w:rPr>
          <w:rFonts w:ascii="仿宋" w:eastAsia="仿宋" w:hAnsi="仿宋"/>
          <w:color w:val="000000"/>
          <w:sz w:val="28"/>
          <w:u w:val="single"/>
        </w:rPr>
        <w:t>20</w:t>
      </w:r>
      <w:r w:rsidR="00D165C4">
        <w:rPr>
          <w:rFonts w:ascii="仿宋" w:eastAsia="仿宋" w:hAnsi="仿宋"/>
          <w:color w:val="000000"/>
          <w:sz w:val="28"/>
          <w:u w:val="single"/>
        </w:rPr>
        <w:t>24</w:t>
      </w:r>
      <w:r w:rsidRPr="002B2744">
        <w:rPr>
          <w:rFonts w:ascii="仿宋" w:eastAsia="仿宋" w:hAnsi="仿宋" w:hint="eastAsia"/>
          <w:color w:val="000000"/>
          <w:sz w:val="28"/>
          <w:u w:val="single"/>
        </w:rPr>
        <w:t>年</w:t>
      </w:r>
      <w:r w:rsidR="00D165C4">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3AA1CE85"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376F7E" w:rsidRPr="0076273E" w14:paraId="1E13EBC0" w14:textId="77777777" w:rsidTr="00AD570C">
        <w:trPr>
          <w:trHeight w:val="454"/>
          <w:jc w:val="center"/>
        </w:trPr>
        <w:tc>
          <w:tcPr>
            <w:tcW w:w="2263" w:type="dxa"/>
            <w:vAlign w:val="center"/>
          </w:tcPr>
          <w:p w14:paraId="6C7CA90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280" w:type="dxa"/>
            <w:vAlign w:val="center"/>
          </w:tcPr>
          <w:p w14:paraId="056D0374" w14:textId="43E60ACC" w:rsidR="00BA04B1" w:rsidRPr="00AD570C" w:rsidRDefault="00D165C4" w:rsidP="00376F7E">
            <w:pPr>
              <w:jc w:val="center"/>
              <w:rPr>
                <w:rFonts w:eastAsia="仿宋"/>
                <w:color w:val="000000"/>
                <w:sz w:val="24"/>
              </w:rPr>
            </w:pPr>
            <w:r w:rsidRPr="00AD570C">
              <w:rPr>
                <w:rFonts w:eastAsia="仿宋"/>
                <w:color w:val="000000"/>
                <w:sz w:val="24"/>
              </w:rPr>
              <w:t>100411T011</w:t>
            </w:r>
          </w:p>
        </w:tc>
        <w:tc>
          <w:tcPr>
            <w:tcW w:w="1446" w:type="dxa"/>
            <w:vAlign w:val="center"/>
          </w:tcPr>
          <w:p w14:paraId="422A3C8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95FDFA7" w14:textId="6B390F5F" w:rsidR="00BA04B1" w:rsidRPr="00CF6BD6" w:rsidRDefault="00D165C4"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14:paraId="7D3EB384" w14:textId="77777777" w:rsidTr="00AD570C">
        <w:trPr>
          <w:trHeight w:val="454"/>
          <w:jc w:val="center"/>
        </w:trPr>
        <w:tc>
          <w:tcPr>
            <w:tcW w:w="2263" w:type="dxa"/>
            <w:vAlign w:val="center"/>
          </w:tcPr>
          <w:p w14:paraId="7D47F5A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040" w:type="dxa"/>
            <w:gridSpan w:val="4"/>
            <w:vAlign w:val="center"/>
          </w:tcPr>
          <w:p w14:paraId="4CA8A7EB" w14:textId="05DED1B3" w:rsidR="00BA04B1" w:rsidRPr="00CF6BD6" w:rsidRDefault="00D165C4" w:rsidP="00376F7E">
            <w:pPr>
              <w:jc w:val="center"/>
              <w:rPr>
                <w:rFonts w:ascii="仿宋" w:eastAsia="仿宋" w:hAnsi="仿宋"/>
                <w:color w:val="000000"/>
                <w:sz w:val="24"/>
              </w:rPr>
            </w:pPr>
            <w:r w:rsidRPr="00D165C4">
              <w:rPr>
                <w:rFonts w:ascii="仿宋" w:eastAsia="仿宋" w:hAnsi="仿宋" w:hint="eastAsia"/>
                <w:color w:val="000000"/>
                <w:sz w:val="24"/>
              </w:rPr>
              <w:t>管道与储罐强度</w:t>
            </w:r>
          </w:p>
        </w:tc>
      </w:tr>
      <w:tr w:rsidR="00376F7E" w:rsidRPr="0076273E" w14:paraId="756480DF" w14:textId="77777777" w:rsidTr="00AD570C">
        <w:trPr>
          <w:trHeight w:val="454"/>
          <w:jc w:val="center"/>
        </w:trPr>
        <w:tc>
          <w:tcPr>
            <w:tcW w:w="2263" w:type="dxa"/>
            <w:vAlign w:val="center"/>
          </w:tcPr>
          <w:p w14:paraId="6979C44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040" w:type="dxa"/>
            <w:gridSpan w:val="4"/>
            <w:vAlign w:val="center"/>
          </w:tcPr>
          <w:p w14:paraId="7F6C361A" w14:textId="4CCF2E4E" w:rsidR="00BA04B1" w:rsidRPr="00CF6BD6" w:rsidRDefault="00D165C4" w:rsidP="00376F7E">
            <w:pPr>
              <w:jc w:val="center"/>
              <w:rPr>
                <w:rFonts w:ascii="仿宋" w:eastAsia="仿宋" w:hAnsi="仿宋"/>
                <w:color w:val="000000"/>
                <w:sz w:val="24"/>
              </w:rPr>
            </w:pPr>
            <w:r w:rsidRPr="00AD570C">
              <w:rPr>
                <w:rFonts w:eastAsia="仿宋"/>
                <w:color w:val="000000"/>
                <w:sz w:val="24"/>
              </w:rPr>
              <w:t>Strength of Pipeline and Tank</w:t>
            </w:r>
          </w:p>
        </w:tc>
      </w:tr>
      <w:tr w:rsidR="00F601DA" w:rsidRPr="0076273E" w14:paraId="16B21117" w14:textId="77777777" w:rsidTr="00AD570C">
        <w:trPr>
          <w:trHeight w:val="454"/>
          <w:jc w:val="center"/>
        </w:trPr>
        <w:tc>
          <w:tcPr>
            <w:tcW w:w="2263" w:type="dxa"/>
            <w:vAlign w:val="center"/>
          </w:tcPr>
          <w:p w14:paraId="2BB0EDEA"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040" w:type="dxa"/>
            <w:gridSpan w:val="4"/>
            <w:vAlign w:val="center"/>
          </w:tcPr>
          <w:p w14:paraId="3FBB7CDD" w14:textId="2CDB92DE" w:rsidR="003C5131" w:rsidRPr="00AD570C" w:rsidRDefault="003C5131" w:rsidP="003C5131">
            <w:pPr>
              <w:jc w:val="left"/>
              <w:rPr>
                <w:rFonts w:ascii="仿宋" w:eastAsia="仿宋" w:hAnsi="仿宋"/>
                <w:sz w:val="24"/>
              </w:rPr>
            </w:pPr>
            <w:r w:rsidRPr="00AD570C">
              <w:rPr>
                <w:rFonts w:ascii="仿宋" w:eastAsia="仿宋" w:hAnsi="仿宋" w:hint="eastAsia"/>
                <w:sz w:val="24"/>
              </w:rPr>
              <w:t>专业必修课</w:t>
            </w:r>
          </w:p>
        </w:tc>
      </w:tr>
      <w:tr w:rsidR="00376F7E" w:rsidRPr="0076273E" w14:paraId="7BD2834D" w14:textId="77777777" w:rsidTr="00AD570C">
        <w:trPr>
          <w:trHeight w:val="454"/>
          <w:jc w:val="center"/>
        </w:trPr>
        <w:tc>
          <w:tcPr>
            <w:tcW w:w="2263" w:type="dxa"/>
            <w:vAlign w:val="center"/>
          </w:tcPr>
          <w:p w14:paraId="48465AEC"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040" w:type="dxa"/>
            <w:gridSpan w:val="4"/>
            <w:vAlign w:val="center"/>
          </w:tcPr>
          <w:p w14:paraId="4E1AF915" w14:textId="15D02E78" w:rsidR="00BA04B1" w:rsidRPr="00AD570C" w:rsidRDefault="00D165C4" w:rsidP="00364883">
            <w:pPr>
              <w:jc w:val="left"/>
              <w:rPr>
                <w:rFonts w:ascii="仿宋" w:eastAsia="仿宋" w:hAnsi="仿宋"/>
                <w:sz w:val="24"/>
              </w:rPr>
            </w:pPr>
            <w:r w:rsidRPr="00AD570C">
              <w:rPr>
                <w:rFonts w:ascii="仿宋" w:eastAsia="仿宋" w:hAnsi="仿宋" w:hint="eastAsia"/>
                <w:sz w:val="24"/>
              </w:rPr>
              <w:t>油气储运工程</w:t>
            </w:r>
          </w:p>
        </w:tc>
      </w:tr>
      <w:tr w:rsidR="00376F7E" w:rsidRPr="0076273E" w14:paraId="2D676751" w14:textId="77777777" w:rsidTr="00AD570C">
        <w:trPr>
          <w:trHeight w:val="454"/>
          <w:jc w:val="center"/>
        </w:trPr>
        <w:tc>
          <w:tcPr>
            <w:tcW w:w="2263" w:type="dxa"/>
            <w:vAlign w:val="center"/>
          </w:tcPr>
          <w:p w14:paraId="560417A8"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280" w:type="dxa"/>
            <w:vAlign w:val="center"/>
          </w:tcPr>
          <w:p w14:paraId="760C7D71" w14:textId="028F42D6" w:rsidR="00BA04B1" w:rsidRPr="00AD570C" w:rsidRDefault="00D165C4" w:rsidP="00376F7E">
            <w:pPr>
              <w:jc w:val="center"/>
              <w:rPr>
                <w:rFonts w:eastAsia="仿宋"/>
                <w:color w:val="000000"/>
                <w:sz w:val="24"/>
              </w:rPr>
            </w:pPr>
            <w:r w:rsidRPr="00AD570C">
              <w:rPr>
                <w:rFonts w:eastAsia="仿宋" w:hint="eastAsia"/>
                <w:color w:val="000000"/>
                <w:sz w:val="24"/>
              </w:rPr>
              <w:t>2</w:t>
            </w:r>
          </w:p>
        </w:tc>
        <w:tc>
          <w:tcPr>
            <w:tcW w:w="1693" w:type="dxa"/>
            <w:gridSpan w:val="2"/>
            <w:vAlign w:val="center"/>
          </w:tcPr>
          <w:p w14:paraId="58354A17"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0F683FE1" w14:textId="258924F9" w:rsidR="00BA04B1" w:rsidRPr="00AD570C" w:rsidRDefault="00D165C4" w:rsidP="00376F7E">
            <w:pPr>
              <w:jc w:val="center"/>
              <w:rPr>
                <w:rFonts w:eastAsia="仿宋"/>
                <w:color w:val="000000"/>
                <w:sz w:val="24"/>
              </w:rPr>
            </w:pPr>
            <w:r w:rsidRPr="00AD570C">
              <w:rPr>
                <w:rFonts w:eastAsia="仿宋" w:hint="eastAsia"/>
                <w:color w:val="000000"/>
                <w:sz w:val="24"/>
              </w:rPr>
              <w:t>3</w:t>
            </w:r>
            <w:r w:rsidRPr="00AD570C">
              <w:rPr>
                <w:rFonts w:eastAsia="仿宋"/>
                <w:color w:val="000000"/>
                <w:sz w:val="24"/>
              </w:rPr>
              <w:t>2</w:t>
            </w:r>
          </w:p>
        </w:tc>
      </w:tr>
      <w:tr w:rsidR="00376F7E" w:rsidRPr="0076273E" w14:paraId="21A62F74" w14:textId="77777777" w:rsidTr="00AD570C">
        <w:trPr>
          <w:trHeight w:val="454"/>
          <w:jc w:val="center"/>
        </w:trPr>
        <w:tc>
          <w:tcPr>
            <w:tcW w:w="2263" w:type="dxa"/>
            <w:vAlign w:val="center"/>
          </w:tcPr>
          <w:p w14:paraId="72F35A5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280" w:type="dxa"/>
            <w:vAlign w:val="center"/>
          </w:tcPr>
          <w:p w14:paraId="7CDD226D" w14:textId="0726560C" w:rsidR="00BA04B1" w:rsidRPr="00AD570C" w:rsidRDefault="00D165C4" w:rsidP="00376F7E">
            <w:pPr>
              <w:jc w:val="center"/>
              <w:rPr>
                <w:rFonts w:eastAsia="仿宋"/>
                <w:color w:val="000000"/>
                <w:sz w:val="24"/>
              </w:rPr>
            </w:pPr>
            <w:r w:rsidRPr="00AD570C">
              <w:rPr>
                <w:rFonts w:eastAsia="仿宋" w:hint="eastAsia"/>
                <w:color w:val="000000"/>
                <w:sz w:val="24"/>
              </w:rPr>
              <w:t>3</w:t>
            </w:r>
            <w:r w:rsidRPr="00AD570C">
              <w:rPr>
                <w:rFonts w:eastAsia="仿宋"/>
                <w:color w:val="000000"/>
                <w:sz w:val="24"/>
              </w:rPr>
              <w:t>2</w:t>
            </w:r>
          </w:p>
        </w:tc>
        <w:tc>
          <w:tcPr>
            <w:tcW w:w="1693" w:type="dxa"/>
            <w:gridSpan w:val="2"/>
            <w:vAlign w:val="center"/>
          </w:tcPr>
          <w:p w14:paraId="4A7EAE9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78FD1F49" w14:textId="195C3BE7" w:rsidR="00BA04B1" w:rsidRPr="00AD570C" w:rsidRDefault="00D165C4" w:rsidP="00376F7E">
            <w:pPr>
              <w:jc w:val="center"/>
              <w:rPr>
                <w:rFonts w:eastAsia="仿宋"/>
                <w:color w:val="000000"/>
                <w:sz w:val="24"/>
              </w:rPr>
            </w:pPr>
            <w:r w:rsidRPr="00AD570C">
              <w:rPr>
                <w:rFonts w:eastAsia="仿宋" w:hint="eastAsia"/>
                <w:color w:val="000000"/>
                <w:sz w:val="24"/>
              </w:rPr>
              <w:t>0</w:t>
            </w:r>
          </w:p>
        </w:tc>
      </w:tr>
      <w:tr w:rsidR="00376F7E" w:rsidRPr="0076273E" w14:paraId="7DFD501F" w14:textId="77777777" w:rsidTr="00AD570C">
        <w:trPr>
          <w:trHeight w:val="454"/>
          <w:jc w:val="center"/>
        </w:trPr>
        <w:tc>
          <w:tcPr>
            <w:tcW w:w="2263" w:type="dxa"/>
            <w:vAlign w:val="center"/>
          </w:tcPr>
          <w:p w14:paraId="7F773966"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280" w:type="dxa"/>
            <w:vAlign w:val="center"/>
          </w:tcPr>
          <w:p w14:paraId="1BE1EA1B" w14:textId="64BFCC99" w:rsidR="00BA04B1" w:rsidRPr="00AD570C" w:rsidRDefault="00D165C4" w:rsidP="00376F7E">
            <w:pPr>
              <w:jc w:val="center"/>
              <w:rPr>
                <w:rFonts w:eastAsia="仿宋"/>
                <w:color w:val="000000"/>
                <w:sz w:val="24"/>
              </w:rPr>
            </w:pPr>
            <w:r w:rsidRPr="00AD570C">
              <w:rPr>
                <w:rFonts w:eastAsia="仿宋" w:hint="eastAsia"/>
                <w:color w:val="000000"/>
                <w:sz w:val="24"/>
              </w:rPr>
              <w:t>0</w:t>
            </w:r>
          </w:p>
        </w:tc>
        <w:tc>
          <w:tcPr>
            <w:tcW w:w="1693" w:type="dxa"/>
            <w:gridSpan w:val="2"/>
            <w:vAlign w:val="center"/>
          </w:tcPr>
          <w:p w14:paraId="44DEBE96"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304263D9" w14:textId="2D18E9EF" w:rsidR="00BA04B1" w:rsidRPr="00AD570C" w:rsidRDefault="00D165C4" w:rsidP="00376F7E">
            <w:pPr>
              <w:jc w:val="center"/>
              <w:rPr>
                <w:rFonts w:eastAsia="仿宋"/>
                <w:color w:val="000000"/>
                <w:sz w:val="24"/>
              </w:rPr>
            </w:pPr>
            <w:r w:rsidRPr="00AD570C">
              <w:rPr>
                <w:rFonts w:eastAsia="仿宋" w:hint="eastAsia"/>
                <w:color w:val="000000"/>
                <w:sz w:val="24"/>
              </w:rPr>
              <w:t>0</w:t>
            </w:r>
          </w:p>
        </w:tc>
      </w:tr>
      <w:tr w:rsidR="00376F7E" w:rsidRPr="0076273E" w14:paraId="6FC31907" w14:textId="77777777" w:rsidTr="00AD570C">
        <w:trPr>
          <w:trHeight w:val="454"/>
          <w:jc w:val="center"/>
        </w:trPr>
        <w:tc>
          <w:tcPr>
            <w:tcW w:w="2263" w:type="dxa"/>
            <w:vAlign w:val="center"/>
          </w:tcPr>
          <w:p w14:paraId="79F7C2B9"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040" w:type="dxa"/>
            <w:gridSpan w:val="4"/>
            <w:vAlign w:val="center"/>
          </w:tcPr>
          <w:p w14:paraId="30F63103" w14:textId="66AF60E0" w:rsidR="008715C3" w:rsidRPr="00CF6BD6" w:rsidRDefault="00D165C4" w:rsidP="00376F7E">
            <w:pPr>
              <w:jc w:val="center"/>
              <w:rPr>
                <w:rFonts w:ascii="仿宋" w:eastAsia="仿宋" w:hAnsi="仿宋"/>
                <w:color w:val="000000"/>
                <w:sz w:val="24"/>
              </w:rPr>
            </w:pPr>
            <w:r w:rsidRPr="00D165C4">
              <w:rPr>
                <w:rFonts w:ascii="仿宋" w:eastAsia="仿宋" w:hAnsi="仿宋" w:hint="eastAsia"/>
                <w:color w:val="000000"/>
                <w:sz w:val="24"/>
              </w:rPr>
              <w:t>理论力学、材料力学</w:t>
            </w:r>
          </w:p>
        </w:tc>
      </w:tr>
    </w:tbl>
    <w:p w14:paraId="2AA412B0"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1E27C003" w14:textId="77777777" w:rsidR="00D165C4" w:rsidRPr="00D165C4" w:rsidRDefault="00D165C4" w:rsidP="00D165C4">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bookmarkStart w:id="1" w:name="OLE_LINK16"/>
      <w:bookmarkStart w:id="2" w:name="OLE_LINK17"/>
      <w:r w:rsidRPr="00D165C4">
        <w:rPr>
          <w:rFonts w:ascii="仿宋" w:eastAsia="仿宋" w:hAnsi="仿宋" w:hint="eastAsia"/>
          <w:sz w:val="24"/>
        </w:rPr>
        <w:t>强度是油气管道与储罐的基本要求之一，它直接关系到油气管道和储罐的本质安全。</w:t>
      </w:r>
      <w:bookmarkStart w:id="3" w:name="OLE_LINK18"/>
      <w:bookmarkStart w:id="4" w:name="OLE_LINK19"/>
      <w:r w:rsidRPr="00D165C4">
        <w:rPr>
          <w:rFonts w:ascii="仿宋" w:eastAsia="仿宋" w:hAnsi="仿宋" w:hint="eastAsia"/>
          <w:sz w:val="24"/>
        </w:rPr>
        <w:t>基于力学理论建立起管道或储罐结构强度的概念，既是发现工程实际问题的认识基础，也为解决这些问题提供了技术方法。本课程的目的是使学生对油气管道与储罐强度及其它相关问题有比较全面的认识和了解，并且掌握油气长输管道以及储油罐强度分析与设计的基本概念、基本原理与基本方法。管道部分内容包括管道的应力与柔性分析方法，以及线路管道、穿跨越管道、站场管道、海底管道的强度设计理论及工程应用，储罐部分包括罐壁、罐顶的强度以及抗风设计计算方法等。</w:t>
      </w:r>
      <w:bookmarkEnd w:id="1"/>
      <w:bookmarkEnd w:id="2"/>
      <w:bookmarkEnd w:id="3"/>
      <w:bookmarkEnd w:id="4"/>
    </w:p>
    <w:p w14:paraId="50DAAA8E"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B9CFB9C"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606D714D" w14:textId="74BF451C" w:rsidR="00610A69" w:rsidRPr="00057164" w:rsidRDefault="006B4C8A" w:rsidP="000C0DDF">
      <w:pPr>
        <w:spacing w:line="360" w:lineRule="auto"/>
        <w:ind w:firstLineChars="200" w:firstLine="482"/>
        <w:rPr>
          <w:rFonts w:eastAsia="仿宋"/>
          <w:bCs/>
          <w:color w:val="000000"/>
          <w:sz w:val="24"/>
        </w:rPr>
      </w:pPr>
      <w:r w:rsidRPr="00057164">
        <w:rPr>
          <w:rFonts w:eastAsia="仿宋"/>
          <w:b/>
          <w:color w:val="000000"/>
          <w:sz w:val="24"/>
        </w:rPr>
        <w:t>课程目标</w:t>
      </w:r>
      <w:r w:rsidR="00610A69" w:rsidRPr="00057164">
        <w:rPr>
          <w:rFonts w:eastAsia="仿宋"/>
          <w:b/>
          <w:color w:val="000000"/>
          <w:sz w:val="24"/>
        </w:rPr>
        <w:t>1</w:t>
      </w:r>
      <w:r w:rsidR="00963DE6" w:rsidRPr="00057164">
        <w:rPr>
          <w:rFonts w:eastAsia="仿宋"/>
          <w:b/>
          <w:color w:val="000000"/>
          <w:sz w:val="24"/>
        </w:rPr>
        <w:t xml:space="preserve"> </w:t>
      </w:r>
      <w:r w:rsidR="00963DE6" w:rsidRPr="00057164">
        <w:rPr>
          <w:rFonts w:eastAsia="仿宋"/>
          <w:b/>
          <w:color w:val="000000"/>
          <w:sz w:val="24"/>
        </w:rPr>
        <w:t>：</w:t>
      </w:r>
      <w:r w:rsidR="00D165C4" w:rsidRPr="00057164">
        <w:rPr>
          <w:rFonts w:eastAsia="仿宋"/>
          <w:bCs/>
          <w:color w:val="000000"/>
          <w:sz w:val="24"/>
        </w:rPr>
        <w:t>掌握管道及管件的内压应力、温度应力、自限性应力、柔性，以及储罐罐体薄膜应力和弯曲应力的分析方法。</w:t>
      </w:r>
    </w:p>
    <w:p w14:paraId="66FA205B" w14:textId="1D56C9B7" w:rsidR="00963DE6" w:rsidRPr="00057164" w:rsidRDefault="006B4C8A" w:rsidP="000C0DDF">
      <w:pPr>
        <w:spacing w:line="360" w:lineRule="auto"/>
        <w:ind w:firstLineChars="200" w:firstLine="482"/>
        <w:rPr>
          <w:rFonts w:eastAsia="仿宋"/>
          <w:bCs/>
          <w:color w:val="000000"/>
          <w:sz w:val="24"/>
        </w:rPr>
      </w:pPr>
      <w:r w:rsidRPr="00057164">
        <w:rPr>
          <w:rFonts w:eastAsia="仿宋"/>
          <w:b/>
          <w:color w:val="000000"/>
          <w:sz w:val="24"/>
        </w:rPr>
        <w:t>课程目标</w:t>
      </w:r>
      <w:r w:rsidR="00610A69" w:rsidRPr="00057164">
        <w:rPr>
          <w:rFonts w:eastAsia="仿宋"/>
          <w:b/>
          <w:color w:val="000000"/>
          <w:sz w:val="24"/>
        </w:rPr>
        <w:t>2</w:t>
      </w:r>
      <w:r w:rsidR="00963DE6" w:rsidRPr="00057164">
        <w:rPr>
          <w:rFonts w:eastAsia="仿宋"/>
          <w:b/>
          <w:color w:val="000000"/>
          <w:sz w:val="24"/>
        </w:rPr>
        <w:t>：</w:t>
      </w:r>
      <w:r w:rsidR="00D165C4" w:rsidRPr="00057164">
        <w:rPr>
          <w:rFonts w:eastAsia="仿宋"/>
          <w:bCs/>
          <w:color w:val="000000"/>
          <w:sz w:val="24"/>
        </w:rPr>
        <w:t>掌握土与管材的力学性能参数，以及线路管道的地区等级、设计系数等基本概念，熟悉相关标准。</w:t>
      </w:r>
    </w:p>
    <w:p w14:paraId="4A52A606" w14:textId="672C8549" w:rsidR="00963DE6" w:rsidRPr="00057164" w:rsidRDefault="00963DE6" w:rsidP="00963DE6">
      <w:pPr>
        <w:spacing w:line="360" w:lineRule="auto"/>
        <w:ind w:firstLineChars="200" w:firstLine="482"/>
        <w:rPr>
          <w:rFonts w:eastAsia="仿宋"/>
          <w:bCs/>
          <w:color w:val="000000"/>
          <w:sz w:val="24"/>
        </w:rPr>
      </w:pPr>
      <w:r w:rsidRPr="00057164">
        <w:rPr>
          <w:rFonts w:eastAsia="仿宋"/>
          <w:b/>
          <w:color w:val="000000"/>
          <w:sz w:val="24"/>
        </w:rPr>
        <w:t>课程目标</w:t>
      </w:r>
      <w:r w:rsidRPr="00057164">
        <w:rPr>
          <w:rFonts w:eastAsia="仿宋"/>
          <w:b/>
          <w:color w:val="000000"/>
          <w:sz w:val="24"/>
        </w:rPr>
        <w:t>3</w:t>
      </w:r>
      <w:r w:rsidRPr="00057164">
        <w:rPr>
          <w:rFonts w:eastAsia="仿宋"/>
          <w:b/>
          <w:color w:val="000000"/>
          <w:sz w:val="24"/>
        </w:rPr>
        <w:t>：</w:t>
      </w:r>
      <w:r w:rsidR="00D165C4" w:rsidRPr="00057164">
        <w:rPr>
          <w:rFonts w:eastAsia="仿宋"/>
          <w:bCs/>
          <w:color w:val="000000"/>
          <w:sz w:val="24"/>
        </w:rPr>
        <w:t>能根据管道和储罐的结构特征，进行应力、应变、稳定性、止裂预测的分析与计算。</w:t>
      </w:r>
    </w:p>
    <w:p w14:paraId="41578228" w14:textId="1F884899" w:rsidR="00963DE6" w:rsidRPr="00057164" w:rsidRDefault="00963DE6" w:rsidP="00963DE6">
      <w:pPr>
        <w:spacing w:line="360" w:lineRule="auto"/>
        <w:ind w:firstLineChars="200" w:firstLine="482"/>
        <w:rPr>
          <w:rFonts w:eastAsia="仿宋"/>
          <w:bCs/>
          <w:color w:val="000000"/>
          <w:sz w:val="24"/>
        </w:rPr>
      </w:pPr>
      <w:r w:rsidRPr="00057164">
        <w:rPr>
          <w:rFonts w:eastAsia="仿宋"/>
          <w:b/>
          <w:color w:val="000000"/>
          <w:sz w:val="24"/>
        </w:rPr>
        <w:lastRenderedPageBreak/>
        <w:t>课程目标</w:t>
      </w:r>
      <w:r w:rsidRPr="00057164">
        <w:rPr>
          <w:rFonts w:eastAsia="仿宋"/>
          <w:b/>
          <w:color w:val="000000"/>
          <w:sz w:val="24"/>
        </w:rPr>
        <w:t>4</w:t>
      </w:r>
      <w:r w:rsidRPr="00057164">
        <w:rPr>
          <w:rFonts w:eastAsia="仿宋"/>
          <w:b/>
          <w:color w:val="000000"/>
          <w:sz w:val="24"/>
        </w:rPr>
        <w:t>：</w:t>
      </w:r>
      <w:r w:rsidR="00D165C4" w:rsidRPr="00057164">
        <w:rPr>
          <w:rFonts w:eastAsia="仿宋"/>
          <w:bCs/>
          <w:color w:val="000000"/>
          <w:sz w:val="24"/>
        </w:rPr>
        <w:t>能对管道和储罐的工况条件进行分析，制定应力分析方案，完成强度校核或其他计算。</w:t>
      </w:r>
    </w:p>
    <w:p w14:paraId="215CB316" w14:textId="77777777" w:rsidR="00D50FC2" w:rsidRPr="00A96A5E" w:rsidRDefault="00A96A5E" w:rsidP="00756604">
      <w:pPr>
        <w:snapToGrid w:val="0"/>
        <w:spacing w:beforeLines="50" w:before="156"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3965"/>
        <w:gridCol w:w="2550"/>
        <w:gridCol w:w="850"/>
        <w:gridCol w:w="931"/>
      </w:tblGrid>
      <w:tr w:rsidR="00A96A5E" w:rsidRPr="00A96A5E" w14:paraId="1A41EEE6" w14:textId="77777777" w:rsidTr="00C55C52">
        <w:trPr>
          <w:trHeight w:val="510"/>
          <w:jc w:val="center"/>
        </w:trPr>
        <w:tc>
          <w:tcPr>
            <w:tcW w:w="2389" w:type="pct"/>
            <w:tcBorders>
              <w:top w:val="single" w:sz="4" w:space="0" w:color="auto"/>
              <w:left w:val="single" w:sz="4" w:space="0" w:color="auto"/>
              <w:bottom w:val="single" w:sz="4" w:space="0" w:color="auto"/>
              <w:right w:val="single" w:sz="4" w:space="0" w:color="auto"/>
            </w:tcBorders>
            <w:shd w:val="clear" w:color="auto" w:fill="auto"/>
            <w:vAlign w:val="center"/>
          </w:tcPr>
          <w:p w14:paraId="7C4F1334"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537" w:type="pct"/>
            <w:tcBorders>
              <w:top w:val="single" w:sz="4" w:space="0" w:color="auto"/>
              <w:left w:val="nil"/>
              <w:bottom w:val="single" w:sz="4" w:space="0" w:color="auto"/>
              <w:right w:val="single" w:sz="4" w:space="0" w:color="auto"/>
            </w:tcBorders>
            <w:shd w:val="clear" w:color="auto" w:fill="auto"/>
            <w:vAlign w:val="center"/>
          </w:tcPr>
          <w:p w14:paraId="00A0A549"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512" w:type="pct"/>
            <w:tcBorders>
              <w:top w:val="single" w:sz="4" w:space="0" w:color="auto"/>
              <w:left w:val="nil"/>
              <w:bottom w:val="single" w:sz="4" w:space="0" w:color="auto"/>
              <w:right w:val="single" w:sz="4" w:space="0" w:color="auto"/>
            </w:tcBorders>
          </w:tcPr>
          <w:p w14:paraId="2DF18A82"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561" w:type="pct"/>
            <w:tcBorders>
              <w:top w:val="single" w:sz="4" w:space="0" w:color="auto"/>
              <w:left w:val="nil"/>
              <w:bottom w:val="single" w:sz="4" w:space="0" w:color="auto"/>
              <w:right w:val="single" w:sz="4" w:space="0" w:color="auto"/>
            </w:tcBorders>
          </w:tcPr>
          <w:p w14:paraId="265B5E6B"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06F0F12A" w14:textId="77777777" w:rsidTr="00174332">
        <w:trPr>
          <w:trHeight w:val="1425"/>
          <w:jc w:val="center"/>
        </w:trPr>
        <w:tc>
          <w:tcPr>
            <w:tcW w:w="2389" w:type="pct"/>
            <w:tcBorders>
              <w:top w:val="single" w:sz="4" w:space="0" w:color="auto"/>
              <w:left w:val="single" w:sz="4" w:space="0" w:color="auto"/>
              <w:bottom w:val="single" w:sz="4" w:space="0" w:color="auto"/>
              <w:right w:val="single" w:sz="4" w:space="0" w:color="auto"/>
            </w:tcBorders>
            <w:vAlign w:val="center"/>
          </w:tcPr>
          <w:p w14:paraId="6E76BC57" w14:textId="4A1B1FF7" w:rsidR="00A96A5E" w:rsidRPr="00AB00D7" w:rsidRDefault="00A96A5E" w:rsidP="00FD18EB">
            <w:pPr>
              <w:widowControl/>
              <w:spacing w:line="276" w:lineRule="auto"/>
              <w:rPr>
                <w:rFonts w:eastAsia="仿宋"/>
                <w:kern w:val="0"/>
                <w:sz w:val="24"/>
              </w:rPr>
            </w:pPr>
            <w:r w:rsidRPr="00AB00D7">
              <w:rPr>
                <w:rFonts w:eastAsia="仿宋"/>
                <w:b/>
                <w:bCs/>
                <w:sz w:val="24"/>
              </w:rPr>
              <w:t>毕业要求</w:t>
            </w:r>
            <w:r w:rsidRPr="00AB00D7">
              <w:rPr>
                <w:rFonts w:eastAsia="仿宋"/>
                <w:b/>
                <w:bCs/>
                <w:sz w:val="24"/>
              </w:rPr>
              <w:t>1</w:t>
            </w:r>
            <w:r w:rsidRPr="00AB00D7">
              <w:rPr>
                <w:rFonts w:eastAsia="仿宋"/>
                <w:b/>
                <w:bCs/>
                <w:sz w:val="24"/>
              </w:rPr>
              <w:t>：</w:t>
            </w:r>
            <w:r w:rsidR="009E3173" w:rsidRPr="00AB00D7">
              <w:rPr>
                <w:rFonts w:eastAsia="仿宋"/>
                <w:sz w:val="24"/>
              </w:rPr>
              <w:t>能够将数学、自然科学、工程基础和专业知识用于解决油气集输与处理、油气管道输送、油气储存与装卸及燃气输配等油气储运系统中的复杂工程问题。</w:t>
            </w:r>
          </w:p>
        </w:tc>
        <w:tc>
          <w:tcPr>
            <w:tcW w:w="1537" w:type="pct"/>
            <w:tcBorders>
              <w:top w:val="single" w:sz="4" w:space="0" w:color="auto"/>
              <w:left w:val="nil"/>
              <w:bottom w:val="single" w:sz="4" w:space="0" w:color="auto"/>
              <w:right w:val="single" w:sz="4" w:space="0" w:color="auto"/>
            </w:tcBorders>
            <w:vAlign w:val="center"/>
          </w:tcPr>
          <w:p w14:paraId="5C244270" w14:textId="2E352EDA" w:rsidR="00A96A5E" w:rsidRPr="00AB00D7" w:rsidRDefault="0096382D" w:rsidP="00FA1E6F">
            <w:pPr>
              <w:spacing w:line="276" w:lineRule="auto"/>
              <w:rPr>
                <w:rFonts w:eastAsia="仿宋"/>
                <w:sz w:val="24"/>
              </w:rPr>
            </w:pPr>
            <w:r w:rsidRPr="00AB00D7">
              <w:rPr>
                <w:rFonts w:eastAsia="仿宋"/>
                <w:b/>
                <w:bCs/>
                <w:sz w:val="24"/>
              </w:rPr>
              <w:t>观测点</w:t>
            </w:r>
            <w:r w:rsidR="00A96A5E" w:rsidRPr="00AB00D7">
              <w:rPr>
                <w:rFonts w:eastAsia="仿宋"/>
                <w:b/>
                <w:bCs/>
                <w:sz w:val="24"/>
              </w:rPr>
              <w:t>1-</w:t>
            </w:r>
            <w:r w:rsidR="009E3173" w:rsidRPr="00AB00D7">
              <w:rPr>
                <w:rFonts w:eastAsia="仿宋"/>
                <w:b/>
                <w:bCs/>
                <w:sz w:val="24"/>
              </w:rPr>
              <w:t>3</w:t>
            </w:r>
            <w:r w:rsidR="00A96A5E" w:rsidRPr="00AB00D7">
              <w:rPr>
                <w:rFonts w:eastAsia="仿宋"/>
                <w:b/>
                <w:bCs/>
                <w:sz w:val="24"/>
              </w:rPr>
              <w:t>：</w:t>
            </w:r>
            <w:r w:rsidR="009E3173" w:rsidRPr="00AB00D7">
              <w:rPr>
                <w:rFonts w:eastAsia="仿宋"/>
                <w:sz w:val="24"/>
              </w:rPr>
              <w:t>能够将相关知识和数学模型用于推理、分析油气储运复杂工程问题；</w:t>
            </w:r>
          </w:p>
        </w:tc>
        <w:tc>
          <w:tcPr>
            <w:tcW w:w="512" w:type="pct"/>
            <w:tcBorders>
              <w:top w:val="single" w:sz="4" w:space="0" w:color="auto"/>
              <w:left w:val="nil"/>
              <w:bottom w:val="single" w:sz="4" w:space="0" w:color="auto"/>
              <w:right w:val="single" w:sz="4" w:space="0" w:color="auto"/>
            </w:tcBorders>
            <w:vAlign w:val="center"/>
          </w:tcPr>
          <w:p w14:paraId="7615A969" w14:textId="77777777" w:rsidR="00A96A5E" w:rsidRPr="00AF06BA" w:rsidRDefault="00A96A5E" w:rsidP="00A96A5E">
            <w:pPr>
              <w:spacing w:line="276" w:lineRule="auto"/>
              <w:rPr>
                <w:rFonts w:eastAsia="仿宋"/>
                <w:b/>
                <w:bCs/>
                <w:color w:val="000000"/>
                <w:sz w:val="24"/>
              </w:rPr>
            </w:pPr>
            <w:r w:rsidRPr="00AF06BA">
              <w:rPr>
                <w:rFonts w:eastAsia="仿宋"/>
                <w:b/>
                <w:bCs/>
                <w:color w:val="000000"/>
                <w:kern w:val="0"/>
                <w:sz w:val="24"/>
              </w:rPr>
              <w:t>课程目标</w:t>
            </w:r>
            <w:r w:rsidRPr="00AF06BA">
              <w:rPr>
                <w:rFonts w:eastAsia="仿宋"/>
                <w:b/>
                <w:bCs/>
                <w:color w:val="000000"/>
                <w:kern w:val="0"/>
                <w:sz w:val="24"/>
              </w:rPr>
              <w:t>1</w:t>
            </w:r>
          </w:p>
        </w:tc>
        <w:tc>
          <w:tcPr>
            <w:tcW w:w="561" w:type="pct"/>
            <w:tcBorders>
              <w:top w:val="single" w:sz="4" w:space="0" w:color="auto"/>
              <w:left w:val="nil"/>
              <w:bottom w:val="single" w:sz="4" w:space="0" w:color="auto"/>
              <w:right w:val="single" w:sz="4" w:space="0" w:color="auto"/>
            </w:tcBorders>
            <w:vAlign w:val="center"/>
          </w:tcPr>
          <w:p w14:paraId="61733A8B" w14:textId="5C75CCC8" w:rsidR="00A96A5E" w:rsidRDefault="00174332" w:rsidP="00174332">
            <w:pPr>
              <w:spacing w:line="276" w:lineRule="auto"/>
              <w:rPr>
                <w:rFonts w:eastAsia="仿宋"/>
                <w:color w:val="000000"/>
                <w:sz w:val="24"/>
              </w:rPr>
            </w:pPr>
            <w:r>
              <w:rPr>
                <w:rFonts w:eastAsia="仿宋"/>
                <w:color w:val="000000"/>
                <w:sz w:val="24"/>
              </w:rPr>
              <w:sym w:font="Wingdings 2" w:char="F052"/>
            </w:r>
            <w:r>
              <w:rPr>
                <w:rFonts w:eastAsia="仿宋" w:hint="eastAsia"/>
                <w:color w:val="000000"/>
                <w:sz w:val="24"/>
              </w:rPr>
              <w:t xml:space="preserve"> </w:t>
            </w:r>
            <w:r w:rsidR="00A96A5E" w:rsidRPr="00AB00D7">
              <w:rPr>
                <w:rFonts w:eastAsia="仿宋"/>
                <w:color w:val="000000"/>
                <w:sz w:val="24"/>
              </w:rPr>
              <w:t>H</w:t>
            </w:r>
          </w:p>
          <w:p w14:paraId="39D4507F" w14:textId="2E3DF16B" w:rsidR="00174332" w:rsidRDefault="00174332" w:rsidP="00174332">
            <w:pPr>
              <w:spacing w:line="276" w:lineRule="auto"/>
              <w:rPr>
                <w:rFonts w:eastAsia="仿宋"/>
                <w:color w:val="000000"/>
                <w:sz w:val="24"/>
              </w:rPr>
            </w:pPr>
            <w:r>
              <w:rPr>
                <w:rFonts w:eastAsia="仿宋" w:hint="eastAsia"/>
                <w:color w:val="000000"/>
                <w:sz w:val="24"/>
              </w:rPr>
              <w:sym w:font="Wingdings 2" w:char="F0A3"/>
            </w:r>
            <w:r>
              <w:rPr>
                <w:rFonts w:eastAsia="仿宋" w:hint="eastAsia"/>
                <w:color w:val="000000"/>
                <w:sz w:val="24"/>
              </w:rPr>
              <w:t xml:space="preserve"> M</w:t>
            </w:r>
          </w:p>
          <w:p w14:paraId="157364DB" w14:textId="19636AC4" w:rsidR="00174332" w:rsidRPr="00AB00D7" w:rsidRDefault="00174332" w:rsidP="00174332">
            <w:pPr>
              <w:spacing w:line="276" w:lineRule="auto"/>
              <w:rPr>
                <w:rFonts w:eastAsia="仿宋"/>
                <w:color w:val="000000"/>
                <w:sz w:val="24"/>
              </w:rPr>
            </w:pPr>
            <w:r>
              <w:rPr>
                <w:rFonts w:eastAsia="仿宋" w:hint="eastAsia"/>
                <w:color w:val="000000"/>
                <w:sz w:val="24"/>
              </w:rPr>
              <w:sym w:font="Wingdings 2" w:char="F0A3"/>
            </w:r>
            <w:r>
              <w:rPr>
                <w:rFonts w:eastAsia="仿宋" w:hint="eastAsia"/>
                <w:color w:val="000000"/>
                <w:sz w:val="24"/>
              </w:rPr>
              <w:t xml:space="preserve"> L</w:t>
            </w:r>
          </w:p>
        </w:tc>
      </w:tr>
      <w:tr w:rsidR="00A96A5E" w:rsidRPr="00A96A5E" w14:paraId="1DE34363" w14:textId="77777777" w:rsidTr="00174332">
        <w:trPr>
          <w:trHeight w:val="690"/>
          <w:jc w:val="center"/>
        </w:trPr>
        <w:tc>
          <w:tcPr>
            <w:tcW w:w="2389" w:type="pct"/>
            <w:tcBorders>
              <w:top w:val="single" w:sz="4" w:space="0" w:color="auto"/>
              <w:left w:val="single" w:sz="4" w:space="0" w:color="auto"/>
              <w:bottom w:val="single" w:sz="4" w:space="0" w:color="auto"/>
              <w:right w:val="single" w:sz="4" w:space="0" w:color="auto"/>
            </w:tcBorders>
            <w:vAlign w:val="center"/>
          </w:tcPr>
          <w:p w14:paraId="6460964C" w14:textId="27E6E5E6" w:rsidR="00A96A5E" w:rsidRPr="00AB00D7" w:rsidRDefault="00A96A5E" w:rsidP="00FD18EB">
            <w:pPr>
              <w:widowControl/>
              <w:spacing w:line="276" w:lineRule="auto"/>
              <w:rPr>
                <w:rFonts w:eastAsia="仿宋"/>
                <w:b/>
                <w:bCs/>
                <w:kern w:val="0"/>
                <w:sz w:val="24"/>
              </w:rPr>
            </w:pPr>
            <w:r w:rsidRPr="00AB00D7">
              <w:rPr>
                <w:rFonts w:eastAsia="仿宋"/>
                <w:b/>
                <w:bCs/>
                <w:kern w:val="0"/>
                <w:sz w:val="24"/>
              </w:rPr>
              <w:t>毕业要求</w:t>
            </w:r>
            <w:r w:rsidRPr="00AB00D7">
              <w:rPr>
                <w:rFonts w:eastAsia="仿宋"/>
                <w:b/>
                <w:bCs/>
                <w:kern w:val="0"/>
                <w:sz w:val="24"/>
              </w:rPr>
              <w:t>2</w:t>
            </w:r>
            <w:r w:rsidRPr="00AB00D7">
              <w:rPr>
                <w:rFonts w:eastAsia="仿宋"/>
                <w:b/>
                <w:bCs/>
                <w:kern w:val="0"/>
                <w:sz w:val="24"/>
              </w:rPr>
              <w:t>：</w:t>
            </w:r>
            <w:r w:rsidR="009E3173" w:rsidRPr="00AB00D7">
              <w:rPr>
                <w:rFonts w:eastAsia="仿宋"/>
                <w:kern w:val="0"/>
                <w:sz w:val="24"/>
              </w:rPr>
              <w:t>能够运用数学、自然科学和油气储运工程领域所涉及的基本原理和技术方法，进行油气集输与处理、油气管道输送、油气储存与装卸及燃气输配等油气储运系统复杂问题的识别、表达、文献研究及分析，并获得有效结论</w:t>
            </w:r>
          </w:p>
        </w:tc>
        <w:tc>
          <w:tcPr>
            <w:tcW w:w="1537" w:type="pct"/>
            <w:tcBorders>
              <w:top w:val="single" w:sz="4" w:space="0" w:color="auto"/>
              <w:left w:val="nil"/>
              <w:bottom w:val="single" w:sz="4" w:space="0" w:color="auto"/>
              <w:right w:val="single" w:sz="4" w:space="0" w:color="auto"/>
            </w:tcBorders>
            <w:vAlign w:val="center"/>
          </w:tcPr>
          <w:p w14:paraId="6872CABB" w14:textId="5A418AEC" w:rsidR="00A96A5E" w:rsidRPr="00AB00D7" w:rsidRDefault="0096382D" w:rsidP="00FA1E6F">
            <w:pPr>
              <w:spacing w:line="276" w:lineRule="auto"/>
              <w:rPr>
                <w:rFonts w:eastAsia="仿宋"/>
                <w:b/>
                <w:bCs/>
                <w:sz w:val="24"/>
              </w:rPr>
            </w:pPr>
            <w:r w:rsidRPr="00AB00D7">
              <w:rPr>
                <w:rFonts w:eastAsia="仿宋"/>
                <w:b/>
                <w:bCs/>
                <w:sz w:val="24"/>
              </w:rPr>
              <w:t>观测点</w:t>
            </w:r>
            <w:r w:rsidR="009E3173" w:rsidRPr="00AB00D7">
              <w:rPr>
                <w:rFonts w:eastAsia="仿宋"/>
                <w:b/>
                <w:bCs/>
                <w:sz w:val="24"/>
              </w:rPr>
              <w:t>2-3</w:t>
            </w:r>
            <w:r w:rsidR="00A96A5E" w:rsidRPr="00AB00D7">
              <w:rPr>
                <w:rFonts w:eastAsia="仿宋"/>
                <w:b/>
                <w:bCs/>
                <w:sz w:val="24"/>
              </w:rPr>
              <w:t>：</w:t>
            </w:r>
            <w:r w:rsidR="009E3173" w:rsidRPr="00AB00D7">
              <w:rPr>
                <w:rFonts w:eastAsia="仿宋"/>
                <w:sz w:val="24"/>
              </w:rPr>
              <w:t>能认识到解决问题有多种方案可选择，会通过文献研究寻求可替代的解决方案；</w:t>
            </w:r>
          </w:p>
        </w:tc>
        <w:tc>
          <w:tcPr>
            <w:tcW w:w="512" w:type="pct"/>
            <w:tcBorders>
              <w:top w:val="single" w:sz="4" w:space="0" w:color="auto"/>
              <w:left w:val="nil"/>
              <w:bottom w:val="single" w:sz="4" w:space="0" w:color="auto"/>
              <w:right w:val="single" w:sz="4" w:space="0" w:color="auto"/>
            </w:tcBorders>
            <w:vAlign w:val="center"/>
          </w:tcPr>
          <w:p w14:paraId="16D86212" w14:textId="77777777" w:rsidR="00A96A5E" w:rsidRPr="00AF06BA" w:rsidRDefault="00A96A5E" w:rsidP="00A96A5E">
            <w:pPr>
              <w:spacing w:line="276" w:lineRule="auto"/>
              <w:rPr>
                <w:rFonts w:eastAsia="仿宋"/>
                <w:b/>
                <w:bCs/>
                <w:color w:val="000000"/>
                <w:sz w:val="24"/>
              </w:rPr>
            </w:pPr>
            <w:r w:rsidRPr="00AF06BA">
              <w:rPr>
                <w:rFonts w:eastAsia="仿宋"/>
                <w:b/>
                <w:bCs/>
                <w:color w:val="000000"/>
                <w:kern w:val="0"/>
                <w:sz w:val="24"/>
              </w:rPr>
              <w:t>课程目标</w:t>
            </w:r>
            <w:r w:rsidRPr="00AF06BA">
              <w:rPr>
                <w:rFonts w:eastAsia="仿宋"/>
                <w:b/>
                <w:bCs/>
                <w:color w:val="000000"/>
                <w:kern w:val="0"/>
                <w:sz w:val="24"/>
              </w:rPr>
              <w:t>2</w:t>
            </w:r>
          </w:p>
        </w:tc>
        <w:tc>
          <w:tcPr>
            <w:tcW w:w="561" w:type="pct"/>
            <w:tcBorders>
              <w:top w:val="single" w:sz="4" w:space="0" w:color="auto"/>
              <w:left w:val="nil"/>
              <w:bottom w:val="single" w:sz="4" w:space="0" w:color="auto"/>
              <w:right w:val="single" w:sz="4" w:space="0" w:color="auto"/>
            </w:tcBorders>
            <w:vAlign w:val="center"/>
          </w:tcPr>
          <w:p w14:paraId="478146D3" w14:textId="77777777" w:rsidR="00174332" w:rsidRDefault="00174332" w:rsidP="00174332">
            <w:pPr>
              <w:spacing w:line="276" w:lineRule="auto"/>
              <w:rPr>
                <w:rFonts w:eastAsia="仿宋"/>
                <w:color w:val="000000"/>
                <w:sz w:val="24"/>
              </w:rPr>
            </w:pPr>
            <w:r>
              <w:rPr>
                <w:rFonts w:eastAsia="仿宋"/>
                <w:color w:val="000000"/>
                <w:sz w:val="24"/>
              </w:rPr>
              <w:sym w:font="Wingdings 2" w:char="F052"/>
            </w:r>
            <w:r>
              <w:rPr>
                <w:rFonts w:eastAsia="仿宋" w:hint="eastAsia"/>
                <w:color w:val="000000"/>
                <w:sz w:val="24"/>
              </w:rPr>
              <w:t xml:space="preserve"> </w:t>
            </w:r>
            <w:r w:rsidRPr="00AB00D7">
              <w:rPr>
                <w:rFonts w:eastAsia="仿宋"/>
                <w:color w:val="000000"/>
                <w:sz w:val="24"/>
              </w:rPr>
              <w:t>H</w:t>
            </w:r>
          </w:p>
          <w:p w14:paraId="4586EC69" w14:textId="77777777" w:rsidR="00174332" w:rsidRDefault="00174332" w:rsidP="00174332">
            <w:pPr>
              <w:spacing w:line="276" w:lineRule="auto"/>
              <w:rPr>
                <w:rFonts w:eastAsia="仿宋"/>
                <w:color w:val="000000"/>
                <w:sz w:val="24"/>
              </w:rPr>
            </w:pPr>
            <w:r>
              <w:rPr>
                <w:rFonts w:eastAsia="仿宋" w:hint="eastAsia"/>
                <w:color w:val="000000"/>
                <w:sz w:val="24"/>
              </w:rPr>
              <w:sym w:font="Wingdings 2" w:char="F0A3"/>
            </w:r>
            <w:r>
              <w:rPr>
                <w:rFonts w:eastAsia="仿宋" w:hint="eastAsia"/>
                <w:color w:val="000000"/>
                <w:sz w:val="24"/>
              </w:rPr>
              <w:t xml:space="preserve"> M</w:t>
            </w:r>
          </w:p>
          <w:p w14:paraId="47763BDC" w14:textId="6428573A" w:rsidR="00A96A5E" w:rsidRPr="00AB00D7" w:rsidRDefault="00174332" w:rsidP="00174332">
            <w:pPr>
              <w:spacing w:line="276" w:lineRule="auto"/>
              <w:rPr>
                <w:rFonts w:eastAsia="仿宋"/>
                <w:color w:val="000000"/>
                <w:sz w:val="24"/>
              </w:rPr>
            </w:pPr>
            <w:r>
              <w:rPr>
                <w:rFonts w:eastAsia="仿宋" w:hint="eastAsia"/>
                <w:color w:val="000000"/>
                <w:sz w:val="24"/>
              </w:rPr>
              <w:sym w:font="Wingdings 2" w:char="F0A3"/>
            </w:r>
            <w:r>
              <w:rPr>
                <w:rFonts w:eastAsia="仿宋" w:hint="eastAsia"/>
                <w:color w:val="000000"/>
                <w:sz w:val="24"/>
              </w:rPr>
              <w:t xml:space="preserve"> L</w:t>
            </w:r>
          </w:p>
        </w:tc>
      </w:tr>
      <w:tr w:rsidR="00A96A5E" w:rsidRPr="00A96A5E" w14:paraId="2AC2227E" w14:textId="77777777" w:rsidTr="00174332">
        <w:trPr>
          <w:trHeight w:val="690"/>
          <w:jc w:val="center"/>
        </w:trPr>
        <w:tc>
          <w:tcPr>
            <w:tcW w:w="2389" w:type="pct"/>
            <w:tcBorders>
              <w:top w:val="single" w:sz="4" w:space="0" w:color="auto"/>
              <w:left w:val="single" w:sz="4" w:space="0" w:color="auto"/>
              <w:bottom w:val="single" w:sz="4" w:space="0" w:color="auto"/>
              <w:right w:val="single" w:sz="4" w:space="0" w:color="auto"/>
            </w:tcBorders>
            <w:vAlign w:val="center"/>
          </w:tcPr>
          <w:p w14:paraId="329CE5FD" w14:textId="6B82A1C1" w:rsidR="00A96A5E" w:rsidRPr="00AB00D7" w:rsidRDefault="00A96A5E" w:rsidP="00FD18EB">
            <w:pPr>
              <w:widowControl/>
              <w:spacing w:line="276" w:lineRule="auto"/>
              <w:rPr>
                <w:rFonts w:eastAsia="仿宋"/>
                <w:kern w:val="0"/>
                <w:sz w:val="24"/>
              </w:rPr>
            </w:pPr>
            <w:r w:rsidRPr="00AB00D7">
              <w:rPr>
                <w:rFonts w:eastAsia="仿宋"/>
                <w:b/>
                <w:bCs/>
                <w:kern w:val="0"/>
                <w:sz w:val="24"/>
              </w:rPr>
              <w:t>毕业要求</w:t>
            </w:r>
            <w:r w:rsidRPr="00AB00D7">
              <w:rPr>
                <w:rFonts w:eastAsia="仿宋"/>
                <w:b/>
                <w:bCs/>
                <w:kern w:val="0"/>
                <w:sz w:val="24"/>
              </w:rPr>
              <w:t>3</w:t>
            </w:r>
            <w:r w:rsidRPr="00AB00D7">
              <w:rPr>
                <w:rFonts w:eastAsia="仿宋"/>
                <w:b/>
                <w:bCs/>
                <w:kern w:val="0"/>
                <w:sz w:val="24"/>
              </w:rPr>
              <w:t>：</w:t>
            </w:r>
            <w:r w:rsidR="009E3173" w:rsidRPr="00AB00D7">
              <w:rPr>
                <w:rFonts w:eastAsia="仿宋"/>
                <w:sz w:val="24"/>
              </w:rPr>
              <w:t>能够遵循油气储运工程设计规范和相关法律法规，考虑社会、健康、安全、文化以及环境等因素，进行油气集输与处理、油气管道输送、油气储存与装卸及燃气输配等油气储运系统设计工作，并体现创新意识</w:t>
            </w:r>
          </w:p>
        </w:tc>
        <w:tc>
          <w:tcPr>
            <w:tcW w:w="1537" w:type="pct"/>
            <w:tcBorders>
              <w:top w:val="single" w:sz="4" w:space="0" w:color="auto"/>
              <w:left w:val="nil"/>
              <w:bottom w:val="single" w:sz="4" w:space="0" w:color="auto"/>
              <w:right w:val="single" w:sz="4" w:space="0" w:color="auto"/>
            </w:tcBorders>
            <w:vAlign w:val="center"/>
          </w:tcPr>
          <w:p w14:paraId="482FD727" w14:textId="1556FA36" w:rsidR="00A96A5E" w:rsidRPr="00AB00D7" w:rsidRDefault="0096382D" w:rsidP="00FA1E6F">
            <w:pPr>
              <w:spacing w:line="276" w:lineRule="auto"/>
              <w:rPr>
                <w:rFonts w:eastAsia="仿宋"/>
                <w:sz w:val="24"/>
              </w:rPr>
            </w:pPr>
            <w:r w:rsidRPr="00AB00D7">
              <w:rPr>
                <w:rFonts w:eastAsia="仿宋"/>
                <w:b/>
                <w:bCs/>
                <w:sz w:val="24"/>
              </w:rPr>
              <w:t>观测点</w:t>
            </w:r>
            <w:r w:rsidR="009E3173" w:rsidRPr="00AB00D7">
              <w:rPr>
                <w:rFonts w:eastAsia="仿宋"/>
                <w:b/>
                <w:bCs/>
                <w:sz w:val="24"/>
              </w:rPr>
              <w:t>3-1</w:t>
            </w:r>
            <w:r w:rsidR="00A96A5E" w:rsidRPr="00AB00D7">
              <w:rPr>
                <w:rFonts w:eastAsia="仿宋"/>
                <w:b/>
                <w:bCs/>
                <w:sz w:val="24"/>
              </w:rPr>
              <w:t>：</w:t>
            </w:r>
            <w:r w:rsidR="009E3173" w:rsidRPr="00AB00D7">
              <w:rPr>
                <w:rFonts w:eastAsia="仿宋"/>
                <w:sz w:val="24"/>
              </w:rPr>
              <w:t>掌握工程设计和产品开发全周期、全流程的基本设计</w:t>
            </w:r>
            <w:r w:rsidR="009E3173" w:rsidRPr="00AB00D7">
              <w:rPr>
                <w:rFonts w:eastAsia="仿宋"/>
                <w:sz w:val="24"/>
              </w:rPr>
              <w:t>/</w:t>
            </w:r>
            <w:r w:rsidR="009E3173" w:rsidRPr="00AB00D7">
              <w:rPr>
                <w:rFonts w:eastAsia="仿宋"/>
                <w:sz w:val="24"/>
              </w:rPr>
              <w:t>开发方法和技术，了解影响设计目标和技术方案的各种因素；</w:t>
            </w:r>
          </w:p>
        </w:tc>
        <w:tc>
          <w:tcPr>
            <w:tcW w:w="512" w:type="pct"/>
            <w:tcBorders>
              <w:top w:val="single" w:sz="4" w:space="0" w:color="auto"/>
              <w:left w:val="nil"/>
              <w:bottom w:val="single" w:sz="4" w:space="0" w:color="auto"/>
              <w:right w:val="single" w:sz="4" w:space="0" w:color="auto"/>
            </w:tcBorders>
            <w:vAlign w:val="center"/>
          </w:tcPr>
          <w:p w14:paraId="6E5DCE81" w14:textId="77777777" w:rsidR="00A96A5E" w:rsidRPr="00AF06BA" w:rsidRDefault="00A96A5E" w:rsidP="00A96A5E">
            <w:pPr>
              <w:spacing w:line="276" w:lineRule="auto"/>
              <w:rPr>
                <w:rFonts w:eastAsia="仿宋"/>
                <w:b/>
                <w:bCs/>
                <w:color w:val="000000"/>
                <w:kern w:val="0"/>
                <w:sz w:val="24"/>
              </w:rPr>
            </w:pPr>
            <w:r w:rsidRPr="00AF06BA">
              <w:rPr>
                <w:rFonts w:eastAsia="仿宋"/>
                <w:b/>
                <w:bCs/>
                <w:color w:val="000000"/>
                <w:kern w:val="0"/>
                <w:sz w:val="24"/>
              </w:rPr>
              <w:t>课程目标</w:t>
            </w:r>
            <w:r w:rsidRPr="00AF06BA">
              <w:rPr>
                <w:rFonts w:eastAsia="仿宋"/>
                <w:b/>
                <w:bCs/>
                <w:color w:val="000000"/>
                <w:kern w:val="0"/>
                <w:sz w:val="24"/>
              </w:rPr>
              <w:t>3</w:t>
            </w:r>
          </w:p>
        </w:tc>
        <w:tc>
          <w:tcPr>
            <w:tcW w:w="561" w:type="pct"/>
            <w:tcBorders>
              <w:top w:val="single" w:sz="4" w:space="0" w:color="auto"/>
              <w:left w:val="nil"/>
              <w:bottom w:val="single" w:sz="4" w:space="0" w:color="auto"/>
              <w:right w:val="single" w:sz="4" w:space="0" w:color="auto"/>
            </w:tcBorders>
            <w:vAlign w:val="center"/>
          </w:tcPr>
          <w:p w14:paraId="7C48EC14" w14:textId="77777777" w:rsidR="00174332" w:rsidRDefault="00174332" w:rsidP="00174332">
            <w:pPr>
              <w:spacing w:line="276" w:lineRule="auto"/>
              <w:rPr>
                <w:rFonts w:eastAsia="仿宋"/>
                <w:color w:val="000000"/>
                <w:sz w:val="24"/>
              </w:rPr>
            </w:pPr>
            <w:r>
              <w:rPr>
                <w:rFonts w:eastAsia="仿宋"/>
                <w:color w:val="000000"/>
                <w:sz w:val="24"/>
              </w:rPr>
              <w:sym w:font="Wingdings 2" w:char="F052"/>
            </w:r>
            <w:r>
              <w:rPr>
                <w:rFonts w:eastAsia="仿宋" w:hint="eastAsia"/>
                <w:color w:val="000000"/>
                <w:sz w:val="24"/>
              </w:rPr>
              <w:t xml:space="preserve"> </w:t>
            </w:r>
            <w:r w:rsidRPr="00AB00D7">
              <w:rPr>
                <w:rFonts w:eastAsia="仿宋"/>
                <w:color w:val="000000"/>
                <w:sz w:val="24"/>
              </w:rPr>
              <w:t>H</w:t>
            </w:r>
          </w:p>
          <w:p w14:paraId="1495A3CB" w14:textId="77777777" w:rsidR="00174332" w:rsidRDefault="00174332" w:rsidP="00174332">
            <w:pPr>
              <w:spacing w:line="276" w:lineRule="auto"/>
              <w:rPr>
                <w:rFonts w:eastAsia="仿宋"/>
                <w:color w:val="000000"/>
                <w:sz w:val="24"/>
              </w:rPr>
            </w:pPr>
            <w:r>
              <w:rPr>
                <w:rFonts w:eastAsia="仿宋" w:hint="eastAsia"/>
                <w:color w:val="000000"/>
                <w:sz w:val="24"/>
              </w:rPr>
              <w:sym w:font="Wingdings 2" w:char="F0A3"/>
            </w:r>
            <w:r>
              <w:rPr>
                <w:rFonts w:eastAsia="仿宋" w:hint="eastAsia"/>
                <w:color w:val="000000"/>
                <w:sz w:val="24"/>
              </w:rPr>
              <w:t xml:space="preserve"> M</w:t>
            </w:r>
          </w:p>
          <w:p w14:paraId="18CDD070" w14:textId="4BB96535" w:rsidR="00A96A5E" w:rsidRPr="00AB00D7" w:rsidRDefault="00174332" w:rsidP="00174332">
            <w:pPr>
              <w:spacing w:line="276" w:lineRule="auto"/>
              <w:rPr>
                <w:rFonts w:eastAsia="仿宋"/>
                <w:color w:val="000000"/>
                <w:sz w:val="24"/>
              </w:rPr>
            </w:pPr>
            <w:r>
              <w:rPr>
                <w:rFonts w:eastAsia="仿宋" w:hint="eastAsia"/>
                <w:color w:val="000000"/>
                <w:sz w:val="24"/>
              </w:rPr>
              <w:sym w:font="Wingdings 2" w:char="F0A3"/>
            </w:r>
            <w:r>
              <w:rPr>
                <w:rFonts w:eastAsia="仿宋" w:hint="eastAsia"/>
                <w:color w:val="000000"/>
                <w:sz w:val="24"/>
              </w:rPr>
              <w:t xml:space="preserve"> L</w:t>
            </w:r>
          </w:p>
        </w:tc>
      </w:tr>
      <w:tr w:rsidR="00A96A5E" w:rsidRPr="00A96A5E" w14:paraId="76C89581" w14:textId="77777777" w:rsidTr="00174332">
        <w:trPr>
          <w:trHeight w:val="690"/>
          <w:jc w:val="center"/>
        </w:trPr>
        <w:tc>
          <w:tcPr>
            <w:tcW w:w="2389" w:type="pct"/>
            <w:tcBorders>
              <w:top w:val="single" w:sz="4" w:space="0" w:color="auto"/>
              <w:left w:val="single" w:sz="4" w:space="0" w:color="auto"/>
              <w:bottom w:val="single" w:sz="4" w:space="0" w:color="auto"/>
              <w:right w:val="single" w:sz="4" w:space="0" w:color="auto"/>
            </w:tcBorders>
            <w:vAlign w:val="center"/>
          </w:tcPr>
          <w:p w14:paraId="74B21263" w14:textId="5A493E90" w:rsidR="00A96A5E" w:rsidRPr="00AB00D7" w:rsidRDefault="009E3173" w:rsidP="00FD18EB">
            <w:pPr>
              <w:widowControl/>
              <w:spacing w:line="276" w:lineRule="auto"/>
              <w:rPr>
                <w:rFonts w:eastAsia="仿宋"/>
                <w:kern w:val="0"/>
                <w:sz w:val="24"/>
              </w:rPr>
            </w:pPr>
            <w:r w:rsidRPr="00C55C52">
              <w:rPr>
                <w:rFonts w:eastAsia="仿宋"/>
                <w:b/>
                <w:bCs/>
                <w:sz w:val="24"/>
              </w:rPr>
              <w:t>毕业要求</w:t>
            </w:r>
            <w:r w:rsidRPr="00C55C52">
              <w:rPr>
                <w:rFonts w:eastAsia="仿宋"/>
                <w:b/>
                <w:bCs/>
                <w:sz w:val="24"/>
              </w:rPr>
              <w:t>5</w:t>
            </w:r>
            <w:r w:rsidRPr="00C55C52">
              <w:rPr>
                <w:rFonts w:eastAsia="仿宋"/>
                <w:b/>
                <w:bCs/>
                <w:sz w:val="24"/>
              </w:rPr>
              <w:t>：</w:t>
            </w:r>
            <w:r w:rsidRPr="00AB00D7">
              <w:rPr>
                <w:rFonts w:eastAsia="仿宋"/>
                <w:sz w:val="24"/>
              </w:rPr>
              <w:t>能够针对油气集输与处理、油气管道输送、油气储存与装卸及燃气输配等油气储运系统的复杂工程问题，开发、选择与使用恰当的技术、资源以及包括预测与模拟在内的现代工程工具和信息技术工具，并能够理解其局限性。</w:t>
            </w:r>
          </w:p>
        </w:tc>
        <w:tc>
          <w:tcPr>
            <w:tcW w:w="1537" w:type="pct"/>
            <w:tcBorders>
              <w:top w:val="single" w:sz="4" w:space="0" w:color="auto"/>
              <w:left w:val="nil"/>
              <w:bottom w:val="single" w:sz="4" w:space="0" w:color="auto"/>
              <w:right w:val="single" w:sz="4" w:space="0" w:color="auto"/>
            </w:tcBorders>
            <w:vAlign w:val="center"/>
          </w:tcPr>
          <w:p w14:paraId="6E785F44" w14:textId="16F2F0C2" w:rsidR="00A96A5E" w:rsidRPr="00AB00D7" w:rsidRDefault="009E3173" w:rsidP="00FA1E6F">
            <w:pPr>
              <w:spacing w:line="276" w:lineRule="auto"/>
              <w:rPr>
                <w:rFonts w:eastAsia="仿宋"/>
                <w:sz w:val="24"/>
              </w:rPr>
            </w:pPr>
            <w:r w:rsidRPr="00C55C52">
              <w:rPr>
                <w:rFonts w:eastAsia="仿宋"/>
                <w:b/>
                <w:bCs/>
                <w:sz w:val="24"/>
              </w:rPr>
              <w:t>观测点</w:t>
            </w:r>
            <w:r w:rsidRPr="00C55C52">
              <w:rPr>
                <w:rFonts w:eastAsia="仿宋"/>
                <w:b/>
                <w:bCs/>
                <w:sz w:val="24"/>
              </w:rPr>
              <w:t>5-3</w:t>
            </w:r>
            <w:r w:rsidRPr="00C55C52">
              <w:rPr>
                <w:rFonts w:eastAsia="仿宋"/>
                <w:b/>
                <w:bCs/>
                <w:sz w:val="24"/>
              </w:rPr>
              <w:t>：</w:t>
            </w:r>
            <w:r w:rsidRPr="00AB00D7">
              <w:rPr>
                <w:rFonts w:eastAsia="仿宋"/>
                <w:sz w:val="24"/>
              </w:rPr>
              <w:t>能够针对具体的对象，开发或选用满足特定需求的现代工具，模拟和预测专业问题，并能够分析其局限性。</w:t>
            </w:r>
          </w:p>
        </w:tc>
        <w:tc>
          <w:tcPr>
            <w:tcW w:w="512" w:type="pct"/>
            <w:tcBorders>
              <w:top w:val="single" w:sz="4" w:space="0" w:color="auto"/>
              <w:left w:val="nil"/>
              <w:bottom w:val="single" w:sz="4" w:space="0" w:color="auto"/>
              <w:right w:val="single" w:sz="4" w:space="0" w:color="auto"/>
            </w:tcBorders>
            <w:vAlign w:val="center"/>
          </w:tcPr>
          <w:p w14:paraId="1AEBA4EC" w14:textId="31EC064A" w:rsidR="00A96A5E" w:rsidRPr="00AF06BA" w:rsidRDefault="007E58E5" w:rsidP="00A96A5E">
            <w:pPr>
              <w:spacing w:line="276" w:lineRule="auto"/>
              <w:rPr>
                <w:rFonts w:eastAsia="仿宋"/>
                <w:b/>
                <w:bCs/>
                <w:color w:val="000000"/>
                <w:kern w:val="0"/>
                <w:sz w:val="24"/>
              </w:rPr>
            </w:pPr>
            <w:r w:rsidRPr="00AF06BA">
              <w:rPr>
                <w:rFonts w:eastAsia="仿宋"/>
                <w:b/>
                <w:bCs/>
                <w:color w:val="000000"/>
                <w:sz w:val="24"/>
              </w:rPr>
              <w:t>课程目标</w:t>
            </w:r>
            <w:r w:rsidRPr="00AF06BA">
              <w:rPr>
                <w:rFonts w:eastAsia="仿宋"/>
                <w:b/>
                <w:bCs/>
                <w:color w:val="000000"/>
                <w:sz w:val="24"/>
              </w:rPr>
              <w:t>4</w:t>
            </w:r>
          </w:p>
        </w:tc>
        <w:tc>
          <w:tcPr>
            <w:tcW w:w="561" w:type="pct"/>
            <w:tcBorders>
              <w:top w:val="single" w:sz="4" w:space="0" w:color="auto"/>
              <w:left w:val="nil"/>
              <w:bottom w:val="single" w:sz="4" w:space="0" w:color="auto"/>
              <w:right w:val="single" w:sz="4" w:space="0" w:color="auto"/>
            </w:tcBorders>
            <w:vAlign w:val="center"/>
          </w:tcPr>
          <w:p w14:paraId="378B0EC3" w14:textId="77777777" w:rsidR="00174332" w:rsidRDefault="00174332" w:rsidP="00174332">
            <w:pPr>
              <w:spacing w:line="276" w:lineRule="auto"/>
              <w:rPr>
                <w:rFonts w:eastAsia="仿宋"/>
                <w:color w:val="000000"/>
                <w:sz w:val="24"/>
              </w:rPr>
            </w:pPr>
            <w:r>
              <w:rPr>
                <w:rFonts w:eastAsia="仿宋"/>
                <w:color w:val="000000"/>
                <w:sz w:val="24"/>
              </w:rPr>
              <w:sym w:font="Wingdings 2" w:char="F052"/>
            </w:r>
            <w:r>
              <w:rPr>
                <w:rFonts w:eastAsia="仿宋" w:hint="eastAsia"/>
                <w:color w:val="000000"/>
                <w:sz w:val="24"/>
              </w:rPr>
              <w:t xml:space="preserve"> </w:t>
            </w:r>
            <w:r w:rsidRPr="00AB00D7">
              <w:rPr>
                <w:rFonts w:eastAsia="仿宋"/>
                <w:color w:val="000000"/>
                <w:sz w:val="24"/>
              </w:rPr>
              <w:t>H</w:t>
            </w:r>
          </w:p>
          <w:p w14:paraId="6CC21B44" w14:textId="77777777" w:rsidR="00174332" w:rsidRDefault="00174332" w:rsidP="00174332">
            <w:pPr>
              <w:spacing w:line="276" w:lineRule="auto"/>
              <w:rPr>
                <w:rFonts w:eastAsia="仿宋"/>
                <w:color w:val="000000"/>
                <w:sz w:val="24"/>
              </w:rPr>
            </w:pPr>
            <w:r>
              <w:rPr>
                <w:rFonts w:eastAsia="仿宋" w:hint="eastAsia"/>
                <w:color w:val="000000"/>
                <w:sz w:val="24"/>
              </w:rPr>
              <w:sym w:font="Wingdings 2" w:char="F0A3"/>
            </w:r>
            <w:r>
              <w:rPr>
                <w:rFonts w:eastAsia="仿宋" w:hint="eastAsia"/>
                <w:color w:val="000000"/>
                <w:sz w:val="24"/>
              </w:rPr>
              <w:t xml:space="preserve"> M</w:t>
            </w:r>
          </w:p>
          <w:p w14:paraId="0434C079" w14:textId="6D9CE408" w:rsidR="00A96A5E" w:rsidRPr="00AB00D7" w:rsidRDefault="00174332" w:rsidP="00174332">
            <w:pPr>
              <w:spacing w:line="276" w:lineRule="auto"/>
              <w:rPr>
                <w:rFonts w:eastAsia="仿宋"/>
                <w:color w:val="000000"/>
                <w:sz w:val="24"/>
              </w:rPr>
            </w:pPr>
            <w:r>
              <w:rPr>
                <w:rFonts w:eastAsia="仿宋" w:hint="eastAsia"/>
                <w:color w:val="000000"/>
                <w:sz w:val="24"/>
              </w:rPr>
              <w:sym w:font="Wingdings 2" w:char="F0A3"/>
            </w:r>
            <w:r>
              <w:rPr>
                <w:rFonts w:eastAsia="仿宋" w:hint="eastAsia"/>
                <w:color w:val="000000"/>
                <w:sz w:val="24"/>
              </w:rPr>
              <w:t xml:space="preserve"> L</w:t>
            </w:r>
          </w:p>
        </w:tc>
      </w:tr>
    </w:tbl>
    <w:p w14:paraId="4FF1FA21" w14:textId="77777777" w:rsidR="0066129D" w:rsidRDefault="0066129D"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066E5304" w14:textId="77777777" w:rsidR="0066129D" w:rsidRDefault="0066129D"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57D9A49C" w14:textId="77777777" w:rsidR="0066129D" w:rsidRDefault="0066129D"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46BC3DFE" w14:textId="5173859C"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488"/>
        <w:gridCol w:w="1804"/>
        <w:gridCol w:w="516"/>
        <w:gridCol w:w="1971"/>
        <w:gridCol w:w="697"/>
        <w:gridCol w:w="697"/>
        <w:gridCol w:w="632"/>
      </w:tblGrid>
      <w:tr w:rsidR="00B03D8E" w:rsidRPr="003D574E" w14:paraId="2466E2AA" w14:textId="77777777" w:rsidTr="00B03D8E">
        <w:trPr>
          <w:jc w:val="center"/>
        </w:trPr>
        <w:tc>
          <w:tcPr>
            <w:tcW w:w="296" w:type="pct"/>
            <w:shd w:val="clear" w:color="auto" w:fill="auto"/>
            <w:vAlign w:val="center"/>
          </w:tcPr>
          <w:p w14:paraId="2EF063E0"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897" w:type="pct"/>
            <w:shd w:val="clear" w:color="auto" w:fill="auto"/>
            <w:vAlign w:val="center"/>
          </w:tcPr>
          <w:p w14:paraId="5734679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87" w:type="pct"/>
            <w:shd w:val="clear" w:color="auto" w:fill="auto"/>
            <w:vAlign w:val="center"/>
          </w:tcPr>
          <w:p w14:paraId="1077A058"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11" w:type="pct"/>
            <w:vAlign w:val="center"/>
          </w:tcPr>
          <w:p w14:paraId="584F0D2F"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88" w:type="pct"/>
            <w:vAlign w:val="center"/>
          </w:tcPr>
          <w:p w14:paraId="6BB9AD45"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4D39312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3760E1">
              <w:rPr>
                <w:rFonts w:eastAsia="仿宋" w:hint="eastAsia"/>
                <w:b/>
                <w:spacing w:val="-3"/>
                <w:sz w:val="18"/>
                <w:szCs w:val="18"/>
                <w:lang w:val="en-GB"/>
              </w:rPr>
              <w:t>（重点、难点、课程思政元素等）</w:t>
            </w:r>
          </w:p>
        </w:tc>
        <w:tc>
          <w:tcPr>
            <w:tcW w:w="420" w:type="pct"/>
            <w:vAlign w:val="center"/>
          </w:tcPr>
          <w:p w14:paraId="26201743"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20" w:type="pct"/>
            <w:vAlign w:val="center"/>
          </w:tcPr>
          <w:p w14:paraId="38293A9C"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381" w:type="pct"/>
            <w:vAlign w:val="center"/>
          </w:tcPr>
          <w:p w14:paraId="20BA414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3760E1" w:rsidRPr="003D574E" w14:paraId="3A5EDEA5" w14:textId="77777777" w:rsidTr="003760E1">
        <w:trPr>
          <w:jc w:val="center"/>
        </w:trPr>
        <w:tc>
          <w:tcPr>
            <w:tcW w:w="296" w:type="pct"/>
            <w:vMerge w:val="restart"/>
            <w:shd w:val="clear" w:color="auto" w:fill="auto"/>
            <w:vAlign w:val="center"/>
          </w:tcPr>
          <w:p w14:paraId="1A124B22" w14:textId="77777777" w:rsidR="003760E1" w:rsidRPr="003A7C03" w:rsidRDefault="003760E1" w:rsidP="00202F65">
            <w:pPr>
              <w:suppressAutoHyphens/>
              <w:spacing w:beforeLines="50" w:before="156" w:afterLines="50" w:after="156" w:line="276" w:lineRule="auto"/>
              <w:jc w:val="center"/>
              <w:rPr>
                <w:rFonts w:eastAsia="仿宋"/>
                <w:bCs/>
                <w:spacing w:val="-3"/>
                <w:sz w:val="24"/>
                <w:lang w:val="en-GB"/>
              </w:rPr>
            </w:pPr>
            <w:r w:rsidRPr="003A7C03">
              <w:rPr>
                <w:rFonts w:eastAsia="仿宋"/>
                <w:bCs/>
                <w:spacing w:val="-3"/>
                <w:sz w:val="24"/>
                <w:lang w:val="en-GB"/>
              </w:rPr>
              <w:t>1</w:t>
            </w:r>
          </w:p>
        </w:tc>
        <w:tc>
          <w:tcPr>
            <w:tcW w:w="897" w:type="pct"/>
            <w:vMerge w:val="restart"/>
            <w:shd w:val="clear" w:color="auto" w:fill="auto"/>
            <w:vAlign w:val="center"/>
          </w:tcPr>
          <w:p w14:paraId="5ECB006E" w14:textId="33C928FE" w:rsidR="003760E1"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第</w:t>
            </w:r>
            <w:r>
              <w:rPr>
                <w:rFonts w:eastAsia="仿宋" w:hint="eastAsia"/>
                <w:bCs/>
                <w:spacing w:val="-3"/>
                <w:sz w:val="24"/>
                <w:lang w:val="en-GB"/>
              </w:rPr>
              <w:t>一</w:t>
            </w:r>
            <w:r w:rsidRPr="003A7C03">
              <w:rPr>
                <w:rFonts w:eastAsia="仿宋"/>
                <w:bCs/>
                <w:spacing w:val="-3"/>
                <w:sz w:val="24"/>
                <w:lang w:val="en-GB"/>
              </w:rPr>
              <w:t>章</w:t>
            </w:r>
          </w:p>
          <w:p w14:paraId="4AD913BE" w14:textId="62F7FDA8" w:rsidR="003760E1" w:rsidRPr="003A7C03"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绪论</w:t>
            </w:r>
          </w:p>
        </w:tc>
        <w:tc>
          <w:tcPr>
            <w:tcW w:w="1087" w:type="pct"/>
            <w:shd w:val="clear" w:color="auto" w:fill="auto"/>
            <w:vAlign w:val="center"/>
          </w:tcPr>
          <w:p w14:paraId="2FE3143A" w14:textId="77777777" w:rsidR="003760E1" w:rsidRDefault="003760E1" w:rsidP="00753315">
            <w:pPr>
              <w:suppressAutoHyphens/>
              <w:rPr>
                <w:rFonts w:eastAsia="仿宋"/>
                <w:bCs/>
                <w:szCs w:val="21"/>
              </w:rPr>
            </w:pPr>
            <w:r w:rsidRPr="00753315">
              <w:rPr>
                <w:rFonts w:eastAsia="仿宋"/>
                <w:bCs/>
                <w:szCs w:val="21"/>
                <w:lang w:val="x-none"/>
              </w:rPr>
              <w:t>1.1</w:t>
            </w:r>
            <w:r w:rsidRPr="00753315">
              <w:rPr>
                <w:rFonts w:eastAsia="仿宋"/>
                <w:bCs/>
                <w:szCs w:val="21"/>
              </w:rPr>
              <w:t>工程背景，应力、应变及应力状态</w:t>
            </w:r>
          </w:p>
          <w:p w14:paraId="04D7494D" w14:textId="4948708A" w:rsidR="005E5A28" w:rsidRPr="005E5A28" w:rsidRDefault="005E5A28" w:rsidP="00753315">
            <w:pPr>
              <w:suppressAutoHyphens/>
              <w:rPr>
                <w:rFonts w:eastAsia="仿宋"/>
                <w:bCs/>
                <w:spacing w:val="-3"/>
                <w:szCs w:val="21"/>
              </w:rPr>
            </w:pPr>
            <w:r w:rsidRPr="00B15DB4">
              <w:rPr>
                <w:rFonts w:eastAsia="仿宋" w:hint="eastAsia"/>
                <w:b/>
                <w:szCs w:val="21"/>
              </w:rPr>
              <w:t>课程思政：</w:t>
            </w:r>
            <w:r>
              <w:rPr>
                <w:rFonts w:eastAsia="仿宋" w:hint="eastAsia"/>
                <w:bCs/>
                <w:szCs w:val="21"/>
              </w:rPr>
              <w:t>通过国家四大能源通道的建设，强调国家能源安全的重要性</w:t>
            </w:r>
            <w:r w:rsidR="00B15DB4">
              <w:rPr>
                <w:rFonts w:eastAsia="仿宋" w:hint="eastAsia"/>
                <w:bCs/>
                <w:szCs w:val="21"/>
              </w:rPr>
              <w:t>，培养学生的爱国意识。</w:t>
            </w:r>
          </w:p>
        </w:tc>
        <w:tc>
          <w:tcPr>
            <w:tcW w:w="311" w:type="pct"/>
            <w:vAlign w:val="center"/>
          </w:tcPr>
          <w:p w14:paraId="5223CA51" w14:textId="54DFCA9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w:t>
            </w:r>
          </w:p>
        </w:tc>
        <w:tc>
          <w:tcPr>
            <w:tcW w:w="1188" w:type="pct"/>
            <w:vAlign w:val="center"/>
          </w:tcPr>
          <w:p w14:paraId="421559DF" w14:textId="3D8E151D" w:rsidR="003760E1" w:rsidRPr="00753315" w:rsidRDefault="003760E1" w:rsidP="00753315">
            <w:pPr>
              <w:suppressAutoHyphens/>
              <w:rPr>
                <w:rFonts w:eastAsia="仿宋"/>
                <w:bCs/>
                <w:spacing w:val="-3"/>
                <w:szCs w:val="21"/>
                <w:lang w:val="en-GB"/>
              </w:rPr>
            </w:pPr>
            <w:r w:rsidRPr="00753315">
              <w:rPr>
                <w:rFonts w:eastAsia="仿宋"/>
                <w:bCs/>
                <w:szCs w:val="21"/>
                <w:lang w:val="x-none"/>
              </w:rPr>
              <w:t>油气储运系统与设施</w:t>
            </w:r>
          </w:p>
        </w:tc>
        <w:tc>
          <w:tcPr>
            <w:tcW w:w="420" w:type="pct"/>
            <w:vAlign w:val="center"/>
          </w:tcPr>
          <w:p w14:paraId="48258EB0" w14:textId="4ECC205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tc>
        <w:tc>
          <w:tcPr>
            <w:tcW w:w="420" w:type="pct"/>
            <w:vAlign w:val="center"/>
          </w:tcPr>
          <w:p w14:paraId="63DFC523" w14:textId="2470C6EE"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1A9AA955" w14:textId="454C163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1</w:t>
            </w:r>
          </w:p>
        </w:tc>
      </w:tr>
      <w:tr w:rsidR="003760E1" w:rsidRPr="003D574E" w14:paraId="4DBA950F" w14:textId="77777777" w:rsidTr="003760E1">
        <w:trPr>
          <w:jc w:val="center"/>
        </w:trPr>
        <w:tc>
          <w:tcPr>
            <w:tcW w:w="296" w:type="pct"/>
            <w:vMerge/>
            <w:shd w:val="clear" w:color="auto" w:fill="auto"/>
            <w:vAlign w:val="center"/>
          </w:tcPr>
          <w:p w14:paraId="649045B1" w14:textId="593925C5" w:rsidR="003760E1" w:rsidRPr="003A7C03" w:rsidRDefault="003760E1" w:rsidP="00202F65">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0DCE8AC5" w14:textId="4F29B298"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47AE5785" w14:textId="78C0E1C8" w:rsidR="003760E1" w:rsidRPr="00753315" w:rsidRDefault="003760E1" w:rsidP="00753315">
            <w:pPr>
              <w:suppressAutoHyphens/>
              <w:rPr>
                <w:rFonts w:eastAsia="仿宋"/>
                <w:bCs/>
                <w:spacing w:val="-3"/>
                <w:szCs w:val="21"/>
                <w:lang w:val="en-GB"/>
              </w:rPr>
            </w:pPr>
            <w:r w:rsidRPr="00753315">
              <w:rPr>
                <w:rFonts w:eastAsia="仿宋"/>
                <w:bCs/>
                <w:szCs w:val="21"/>
                <w:lang w:val="x-none"/>
              </w:rPr>
              <w:t>1.2</w:t>
            </w:r>
            <w:r w:rsidRPr="00753315">
              <w:rPr>
                <w:rFonts w:eastAsia="仿宋"/>
                <w:bCs/>
                <w:szCs w:val="21"/>
              </w:rPr>
              <w:t>金属材料的力学性能、强度理论、管道强度要求</w:t>
            </w:r>
          </w:p>
        </w:tc>
        <w:tc>
          <w:tcPr>
            <w:tcW w:w="311" w:type="pct"/>
            <w:vAlign w:val="center"/>
          </w:tcPr>
          <w:p w14:paraId="06606CC0" w14:textId="570860B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w:t>
            </w:r>
          </w:p>
        </w:tc>
        <w:tc>
          <w:tcPr>
            <w:tcW w:w="1188" w:type="pct"/>
            <w:vAlign w:val="center"/>
          </w:tcPr>
          <w:p w14:paraId="4DBA4C77" w14:textId="77777777" w:rsidR="003760E1" w:rsidRPr="00753315" w:rsidRDefault="003760E1" w:rsidP="00753315">
            <w:pPr>
              <w:suppressAutoHyphens/>
              <w:rPr>
                <w:rFonts w:eastAsia="仿宋"/>
                <w:bCs/>
                <w:spacing w:val="-3"/>
                <w:szCs w:val="21"/>
                <w:lang w:val="en-GB"/>
              </w:rPr>
            </w:pPr>
            <w:r w:rsidRPr="00753315">
              <w:rPr>
                <w:rFonts w:eastAsia="仿宋"/>
                <w:bCs/>
                <w:spacing w:val="-3"/>
                <w:szCs w:val="21"/>
                <w:lang w:val="en-GB"/>
              </w:rPr>
              <w:t>金属力学性能</w:t>
            </w:r>
          </w:p>
          <w:p w14:paraId="7F14400D" w14:textId="77777777" w:rsidR="003760E1" w:rsidRPr="00753315" w:rsidRDefault="003760E1" w:rsidP="00753315">
            <w:pPr>
              <w:suppressAutoHyphens/>
              <w:rPr>
                <w:rFonts w:eastAsia="仿宋"/>
                <w:bCs/>
                <w:spacing w:val="-3"/>
                <w:szCs w:val="21"/>
                <w:lang w:val="en-GB"/>
              </w:rPr>
            </w:pPr>
            <w:r w:rsidRPr="00753315">
              <w:rPr>
                <w:rFonts w:eastAsia="仿宋"/>
                <w:bCs/>
                <w:spacing w:val="-3"/>
                <w:szCs w:val="21"/>
                <w:lang w:val="en-GB"/>
              </w:rPr>
              <w:t>强度理论</w:t>
            </w:r>
          </w:p>
          <w:p w14:paraId="3C38B6A6" w14:textId="46EA3639" w:rsidR="003760E1" w:rsidRPr="00753315" w:rsidRDefault="003760E1" w:rsidP="00753315">
            <w:pPr>
              <w:suppressAutoHyphens/>
              <w:rPr>
                <w:rFonts w:eastAsia="仿宋"/>
                <w:bCs/>
                <w:spacing w:val="-3"/>
                <w:szCs w:val="21"/>
                <w:lang w:val="en-GB"/>
              </w:rPr>
            </w:pPr>
            <w:r w:rsidRPr="00753315">
              <w:rPr>
                <w:rFonts w:eastAsia="仿宋"/>
                <w:bCs/>
                <w:spacing w:val="-3"/>
                <w:szCs w:val="21"/>
                <w:lang w:val="en-GB"/>
              </w:rPr>
              <w:t>管道强度要求及失效形式</w:t>
            </w:r>
          </w:p>
        </w:tc>
        <w:tc>
          <w:tcPr>
            <w:tcW w:w="420" w:type="pct"/>
            <w:vAlign w:val="center"/>
          </w:tcPr>
          <w:p w14:paraId="66C3E148" w14:textId="0802B0C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tc>
        <w:tc>
          <w:tcPr>
            <w:tcW w:w="420" w:type="pct"/>
            <w:vAlign w:val="center"/>
          </w:tcPr>
          <w:p w14:paraId="03A68557" w14:textId="46D3539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26560996" w14:textId="12FE43DC"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1</w:t>
            </w:r>
          </w:p>
        </w:tc>
      </w:tr>
      <w:tr w:rsidR="003760E1" w:rsidRPr="003D574E" w14:paraId="78087448" w14:textId="77777777" w:rsidTr="003760E1">
        <w:trPr>
          <w:jc w:val="center"/>
        </w:trPr>
        <w:tc>
          <w:tcPr>
            <w:tcW w:w="296" w:type="pct"/>
            <w:vMerge w:val="restart"/>
            <w:shd w:val="clear" w:color="auto" w:fill="auto"/>
            <w:vAlign w:val="center"/>
          </w:tcPr>
          <w:p w14:paraId="09F54AED" w14:textId="0D952C2D" w:rsidR="003760E1" w:rsidRPr="003A7C03" w:rsidRDefault="003760E1" w:rsidP="006634FB">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897" w:type="pct"/>
            <w:vMerge w:val="restart"/>
            <w:shd w:val="clear" w:color="auto" w:fill="auto"/>
            <w:vAlign w:val="center"/>
          </w:tcPr>
          <w:p w14:paraId="30A5E1C7" w14:textId="77777777" w:rsidR="003760E1"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第</w:t>
            </w:r>
            <w:r>
              <w:rPr>
                <w:rFonts w:eastAsia="仿宋" w:hint="eastAsia"/>
                <w:bCs/>
                <w:spacing w:val="-3"/>
                <w:sz w:val="24"/>
                <w:lang w:val="en-GB"/>
              </w:rPr>
              <w:t>二</w:t>
            </w:r>
            <w:r w:rsidRPr="003A7C03">
              <w:rPr>
                <w:rFonts w:eastAsia="仿宋"/>
                <w:bCs/>
                <w:spacing w:val="-3"/>
                <w:sz w:val="24"/>
                <w:lang w:val="en-GB"/>
              </w:rPr>
              <w:t>章</w:t>
            </w:r>
          </w:p>
          <w:p w14:paraId="22481DD9" w14:textId="7C179B18" w:rsidR="003760E1" w:rsidRPr="003A7C03"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z w:val="24"/>
                <w:lang w:val="x-none"/>
              </w:rPr>
              <w:t>埋地管道结构分析与强度设计</w:t>
            </w:r>
          </w:p>
        </w:tc>
        <w:tc>
          <w:tcPr>
            <w:tcW w:w="1087" w:type="pct"/>
            <w:shd w:val="clear" w:color="auto" w:fill="auto"/>
            <w:vAlign w:val="center"/>
          </w:tcPr>
          <w:p w14:paraId="43ADC6B4" w14:textId="07949CF7" w:rsidR="003760E1" w:rsidRPr="00753315" w:rsidRDefault="003760E1" w:rsidP="00753315">
            <w:pPr>
              <w:suppressAutoHyphens/>
              <w:rPr>
                <w:rFonts w:eastAsia="仿宋"/>
                <w:bCs/>
                <w:spacing w:val="-3"/>
                <w:szCs w:val="21"/>
                <w:lang w:val="en-GB"/>
              </w:rPr>
            </w:pPr>
            <w:r w:rsidRPr="00753315">
              <w:rPr>
                <w:rFonts w:eastAsia="仿宋"/>
                <w:bCs/>
                <w:szCs w:val="21"/>
                <w:lang w:val="x-none"/>
              </w:rPr>
              <w:t>2.1</w:t>
            </w:r>
            <w:r w:rsidRPr="00753315">
              <w:rPr>
                <w:rFonts w:eastAsia="仿宋"/>
                <w:bCs/>
                <w:szCs w:val="21"/>
                <w:lang w:val="x-none"/>
              </w:rPr>
              <w:t>埋地管道线路设计</w:t>
            </w:r>
          </w:p>
        </w:tc>
        <w:tc>
          <w:tcPr>
            <w:tcW w:w="311" w:type="pct"/>
            <w:vAlign w:val="center"/>
          </w:tcPr>
          <w:p w14:paraId="7CACBC0E" w14:textId="16EABFF4"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1</w:t>
            </w:r>
          </w:p>
        </w:tc>
        <w:tc>
          <w:tcPr>
            <w:tcW w:w="1188" w:type="pct"/>
            <w:vAlign w:val="center"/>
          </w:tcPr>
          <w:p w14:paraId="478841C5" w14:textId="77777777" w:rsidR="003760E1" w:rsidRPr="00753315" w:rsidRDefault="003760E1" w:rsidP="00753315">
            <w:pPr>
              <w:rPr>
                <w:rFonts w:eastAsia="仿宋"/>
                <w:bCs/>
                <w:szCs w:val="21"/>
                <w:lang w:val="x-none"/>
              </w:rPr>
            </w:pPr>
            <w:r w:rsidRPr="00753315">
              <w:rPr>
                <w:rFonts w:eastAsia="仿宋"/>
                <w:bCs/>
                <w:szCs w:val="21"/>
                <w:lang w:val="x-none"/>
              </w:rPr>
              <w:t>地区等级与设计系数</w:t>
            </w:r>
          </w:p>
          <w:p w14:paraId="5150015A" w14:textId="77777777" w:rsidR="003760E1" w:rsidRPr="00753315" w:rsidRDefault="003760E1" w:rsidP="00753315">
            <w:pPr>
              <w:rPr>
                <w:rFonts w:eastAsia="仿宋"/>
                <w:bCs/>
                <w:szCs w:val="21"/>
                <w:lang w:val="x-none"/>
              </w:rPr>
            </w:pPr>
            <w:r w:rsidRPr="00753315">
              <w:rPr>
                <w:rFonts w:eastAsia="仿宋"/>
                <w:bCs/>
                <w:szCs w:val="21"/>
                <w:lang w:val="x-none"/>
              </w:rPr>
              <w:t>管道敷设</w:t>
            </w:r>
          </w:p>
          <w:p w14:paraId="09B76F08" w14:textId="0550AAEC" w:rsidR="003760E1" w:rsidRPr="00753315" w:rsidRDefault="003760E1" w:rsidP="00753315">
            <w:pPr>
              <w:suppressAutoHyphens/>
              <w:rPr>
                <w:rFonts w:eastAsia="仿宋"/>
                <w:bCs/>
                <w:spacing w:val="-3"/>
                <w:szCs w:val="21"/>
                <w:lang w:val="en-GB"/>
              </w:rPr>
            </w:pPr>
            <w:r w:rsidRPr="00753315">
              <w:rPr>
                <w:rFonts w:eastAsia="仿宋"/>
                <w:bCs/>
                <w:szCs w:val="21"/>
                <w:lang w:val="x-none"/>
              </w:rPr>
              <w:t>线路截断阀</w:t>
            </w:r>
          </w:p>
        </w:tc>
        <w:tc>
          <w:tcPr>
            <w:tcW w:w="420" w:type="pct"/>
            <w:vAlign w:val="center"/>
          </w:tcPr>
          <w:p w14:paraId="358F1926"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5D2B48D1" w14:textId="4DC48EA9"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60955BA1" w14:textId="343B7824"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5CE92A4B" w14:textId="40C8DE8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2A7B4F74" w14:textId="77777777" w:rsidTr="003760E1">
        <w:trPr>
          <w:jc w:val="center"/>
        </w:trPr>
        <w:tc>
          <w:tcPr>
            <w:tcW w:w="296" w:type="pct"/>
            <w:vMerge/>
            <w:shd w:val="clear" w:color="auto" w:fill="auto"/>
            <w:vAlign w:val="center"/>
          </w:tcPr>
          <w:p w14:paraId="7BDA6486" w14:textId="66E75CCC" w:rsidR="003760E1" w:rsidRPr="003A7C03" w:rsidRDefault="003760E1" w:rsidP="006634FB">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044F6584" w14:textId="32191070"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74F61DBD" w14:textId="5A8B30E4" w:rsidR="003760E1" w:rsidRPr="00753315" w:rsidRDefault="003760E1" w:rsidP="00753315">
            <w:pPr>
              <w:suppressAutoHyphens/>
              <w:rPr>
                <w:rFonts w:eastAsia="仿宋"/>
                <w:bCs/>
                <w:spacing w:val="-3"/>
                <w:szCs w:val="21"/>
                <w:lang w:val="en-GB"/>
              </w:rPr>
            </w:pPr>
            <w:r w:rsidRPr="00753315">
              <w:rPr>
                <w:rFonts w:eastAsia="仿宋"/>
                <w:bCs/>
                <w:szCs w:val="21"/>
                <w:lang w:val="x-none"/>
              </w:rPr>
              <w:t>2.2</w:t>
            </w:r>
            <w:r w:rsidRPr="00753315">
              <w:rPr>
                <w:rFonts w:eastAsia="仿宋"/>
                <w:bCs/>
                <w:szCs w:val="21"/>
                <w:lang w:val="x-none"/>
              </w:rPr>
              <w:t>管道壁厚设计</w:t>
            </w:r>
          </w:p>
        </w:tc>
        <w:tc>
          <w:tcPr>
            <w:tcW w:w="311" w:type="pct"/>
            <w:vAlign w:val="center"/>
          </w:tcPr>
          <w:p w14:paraId="20DFE2FC" w14:textId="1FD59AFE"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1</w:t>
            </w:r>
          </w:p>
        </w:tc>
        <w:tc>
          <w:tcPr>
            <w:tcW w:w="1188" w:type="pct"/>
            <w:vAlign w:val="center"/>
          </w:tcPr>
          <w:p w14:paraId="640706B3" w14:textId="77777777" w:rsidR="003760E1" w:rsidRPr="00753315" w:rsidRDefault="003760E1" w:rsidP="00753315">
            <w:pPr>
              <w:suppressAutoHyphens/>
              <w:rPr>
                <w:rFonts w:eastAsia="仿宋"/>
                <w:bCs/>
                <w:spacing w:val="-3"/>
                <w:szCs w:val="21"/>
                <w:lang w:val="en-GB"/>
              </w:rPr>
            </w:pPr>
            <w:r w:rsidRPr="00753315">
              <w:rPr>
                <w:rFonts w:eastAsia="仿宋"/>
                <w:bCs/>
                <w:spacing w:val="-3"/>
                <w:szCs w:val="21"/>
                <w:lang w:val="en-GB"/>
              </w:rPr>
              <w:t>输气管道壁厚</w:t>
            </w:r>
          </w:p>
          <w:p w14:paraId="7C98DFCF" w14:textId="77777777" w:rsidR="003760E1" w:rsidRPr="00753315" w:rsidRDefault="003760E1" w:rsidP="00753315">
            <w:pPr>
              <w:suppressAutoHyphens/>
              <w:rPr>
                <w:rFonts w:eastAsia="仿宋"/>
                <w:bCs/>
                <w:spacing w:val="-3"/>
                <w:szCs w:val="21"/>
                <w:lang w:val="en-GB"/>
              </w:rPr>
            </w:pPr>
            <w:r w:rsidRPr="00753315">
              <w:rPr>
                <w:rFonts w:eastAsia="仿宋"/>
                <w:bCs/>
                <w:spacing w:val="-3"/>
                <w:szCs w:val="21"/>
                <w:lang w:val="en-GB"/>
              </w:rPr>
              <w:t>输油管道壁厚</w:t>
            </w:r>
          </w:p>
          <w:p w14:paraId="0FCEFFCA" w14:textId="77777777" w:rsidR="003760E1" w:rsidRPr="00753315" w:rsidRDefault="003760E1" w:rsidP="00753315">
            <w:pPr>
              <w:suppressAutoHyphens/>
              <w:rPr>
                <w:rFonts w:eastAsia="仿宋"/>
                <w:bCs/>
                <w:spacing w:val="-3"/>
                <w:szCs w:val="21"/>
                <w:lang w:val="en-GB"/>
              </w:rPr>
            </w:pPr>
            <w:r w:rsidRPr="00753315">
              <w:rPr>
                <w:rFonts w:eastAsia="仿宋"/>
                <w:bCs/>
                <w:spacing w:val="-3"/>
                <w:szCs w:val="21"/>
                <w:lang w:val="en-GB"/>
              </w:rPr>
              <w:t>弯管壁厚</w:t>
            </w:r>
          </w:p>
          <w:p w14:paraId="481392D2" w14:textId="133797F7" w:rsidR="003760E1" w:rsidRPr="00753315" w:rsidRDefault="003760E1" w:rsidP="00753315">
            <w:pPr>
              <w:suppressAutoHyphens/>
              <w:rPr>
                <w:rFonts w:eastAsia="仿宋"/>
                <w:bCs/>
                <w:spacing w:val="-3"/>
                <w:szCs w:val="21"/>
                <w:lang w:val="en-GB"/>
              </w:rPr>
            </w:pPr>
            <w:r w:rsidRPr="00753315">
              <w:rPr>
                <w:rFonts w:eastAsia="仿宋"/>
                <w:bCs/>
                <w:spacing w:val="-3"/>
                <w:szCs w:val="21"/>
                <w:lang w:val="en-GB"/>
              </w:rPr>
              <w:t>三通补强</w:t>
            </w:r>
          </w:p>
        </w:tc>
        <w:tc>
          <w:tcPr>
            <w:tcW w:w="420" w:type="pct"/>
            <w:vAlign w:val="center"/>
          </w:tcPr>
          <w:p w14:paraId="56907509"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31F461C0" w14:textId="7EE6AC3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0756C5F7" w14:textId="687CC934"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26F54596" w14:textId="6AD202B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3294CBB6" w14:textId="77777777" w:rsidTr="003760E1">
        <w:trPr>
          <w:jc w:val="center"/>
        </w:trPr>
        <w:tc>
          <w:tcPr>
            <w:tcW w:w="296" w:type="pct"/>
            <w:vMerge/>
            <w:shd w:val="clear" w:color="auto" w:fill="auto"/>
            <w:vAlign w:val="center"/>
          </w:tcPr>
          <w:p w14:paraId="310BA8AF" w14:textId="77777777" w:rsidR="003760E1" w:rsidRPr="003A7C03" w:rsidRDefault="003760E1" w:rsidP="006634FB">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27530D2E" w14:textId="55E7A105"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382D5BC1" w14:textId="42DADC5A" w:rsidR="003760E1" w:rsidRPr="00753315" w:rsidRDefault="003760E1" w:rsidP="00753315">
            <w:pPr>
              <w:suppressAutoHyphens/>
              <w:rPr>
                <w:rFonts w:eastAsia="仿宋"/>
                <w:bCs/>
                <w:spacing w:val="-3"/>
                <w:szCs w:val="21"/>
                <w:lang w:val="en-GB"/>
              </w:rPr>
            </w:pPr>
            <w:r w:rsidRPr="00753315">
              <w:rPr>
                <w:rFonts w:eastAsia="仿宋"/>
                <w:bCs/>
                <w:szCs w:val="21"/>
              </w:rPr>
              <w:t>2.3</w:t>
            </w:r>
            <w:r w:rsidRPr="00753315">
              <w:rPr>
                <w:rFonts w:eastAsia="仿宋"/>
                <w:bCs/>
                <w:szCs w:val="21"/>
              </w:rPr>
              <w:t>埋地管道强度校核</w:t>
            </w:r>
          </w:p>
        </w:tc>
        <w:tc>
          <w:tcPr>
            <w:tcW w:w="311" w:type="pct"/>
            <w:vAlign w:val="center"/>
          </w:tcPr>
          <w:p w14:paraId="3F25BDE0" w14:textId="5F9E866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w:t>
            </w:r>
          </w:p>
        </w:tc>
        <w:tc>
          <w:tcPr>
            <w:tcW w:w="1188" w:type="pct"/>
            <w:vAlign w:val="center"/>
          </w:tcPr>
          <w:p w14:paraId="5073F8DD" w14:textId="77777777" w:rsidR="003760E1" w:rsidRPr="00753315" w:rsidRDefault="003760E1" w:rsidP="00753315">
            <w:pPr>
              <w:suppressAutoHyphens/>
              <w:rPr>
                <w:rFonts w:eastAsia="仿宋"/>
                <w:bCs/>
                <w:spacing w:val="-3"/>
                <w:szCs w:val="21"/>
                <w:lang w:val="x-none"/>
              </w:rPr>
            </w:pPr>
            <w:r w:rsidRPr="00753315">
              <w:rPr>
                <w:rFonts w:eastAsia="仿宋"/>
                <w:bCs/>
                <w:spacing w:val="-3"/>
                <w:szCs w:val="21"/>
                <w:lang w:val="x-none"/>
              </w:rPr>
              <w:t>环向应力、轴向应力、径向应力</w:t>
            </w:r>
          </w:p>
          <w:p w14:paraId="0C1F1A8B" w14:textId="77777777" w:rsidR="003760E1" w:rsidRPr="00753315" w:rsidRDefault="003760E1" w:rsidP="00753315">
            <w:pPr>
              <w:suppressAutoHyphens/>
              <w:rPr>
                <w:rFonts w:eastAsia="仿宋"/>
                <w:bCs/>
                <w:spacing w:val="-3"/>
                <w:szCs w:val="21"/>
                <w:lang w:val="x-none"/>
              </w:rPr>
            </w:pPr>
            <w:r w:rsidRPr="00753315">
              <w:rPr>
                <w:rFonts w:eastAsia="仿宋"/>
                <w:bCs/>
                <w:spacing w:val="-3"/>
                <w:szCs w:val="21"/>
                <w:lang w:val="x-none"/>
              </w:rPr>
              <w:t>埋地直管道的强度校核</w:t>
            </w:r>
          </w:p>
          <w:p w14:paraId="25F20E26" w14:textId="2049FB53" w:rsidR="003760E1" w:rsidRPr="00753315" w:rsidRDefault="003760E1" w:rsidP="00753315">
            <w:pPr>
              <w:suppressAutoHyphens/>
              <w:rPr>
                <w:rFonts w:eastAsia="仿宋"/>
                <w:bCs/>
                <w:spacing w:val="-3"/>
                <w:szCs w:val="21"/>
                <w:lang w:val="en-GB"/>
              </w:rPr>
            </w:pPr>
            <w:r w:rsidRPr="00753315">
              <w:rPr>
                <w:rFonts w:eastAsia="仿宋"/>
                <w:bCs/>
                <w:spacing w:val="-3"/>
                <w:szCs w:val="21"/>
                <w:lang w:val="x-none"/>
              </w:rPr>
              <w:t>埋地弯管道的强度校核</w:t>
            </w:r>
          </w:p>
        </w:tc>
        <w:tc>
          <w:tcPr>
            <w:tcW w:w="420" w:type="pct"/>
            <w:vAlign w:val="center"/>
          </w:tcPr>
          <w:p w14:paraId="0BE16BCB"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52157E20" w14:textId="61F1002B"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1D9485EB" w14:textId="163FBEB6"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65E23840" w14:textId="5C76305C"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0079DDB1" w14:textId="77777777" w:rsidTr="003760E1">
        <w:trPr>
          <w:jc w:val="center"/>
        </w:trPr>
        <w:tc>
          <w:tcPr>
            <w:tcW w:w="296" w:type="pct"/>
            <w:vMerge/>
            <w:shd w:val="clear" w:color="auto" w:fill="auto"/>
            <w:vAlign w:val="center"/>
          </w:tcPr>
          <w:p w14:paraId="515B425C"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350D9339" w14:textId="4A586ABE"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64D5B657" w14:textId="79D5E91E" w:rsidR="003760E1" w:rsidRPr="00753315" w:rsidRDefault="003760E1" w:rsidP="00753315">
            <w:pPr>
              <w:suppressAutoHyphens/>
              <w:rPr>
                <w:rFonts w:eastAsia="仿宋"/>
                <w:bCs/>
                <w:spacing w:val="-3"/>
                <w:szCs w:val="21"/>
                <w:lang w:val="en-GB"/>
              </w:rPr>
            </w:pPr>
            <w:r w:rsidRPr="00753315">
              <w:rPr>
                <w:rFonts w:eastAsia="仿宋"/>
                <w:bCs/>
                <w:szCs w:val="21"/>
              </w:rPr>
              <w:t xml:space="preserve">2.4 </w:t>
            </w:r>
            <w:r w:rsidRPr="00753315">
              <w:rPr>
                <w:rFonts w:eastAsia="仿宋"/>
                <w:bCs/>
                <w:szCs w:val="21"/>
              </w:rPr>
              <w:t>管道的刚度和稳定性</w:t>
            </w:r>
          </w:p>
        </w:tc>
        <w:tc>
          <w:tcPr>
            <w:tcW w:w="311" w:type="pct"/>
            <w:vAlign w:val="center"/>
          </w:tcPr>
          <w:p w14:paraId="75C11021" w14:textId="4CB33C6A"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0.5</w:t>
            </w:r>
          </w:p>
        </w:tc>
        <w:tc>
          <w:tcPr>
            <w:tcW w:w="1188" w:type="pct"/>
            <w:vAlign w:val="center"/>
          </w:tcPr>
          <w:p w14:paraId="0A94AABE" w14:textId="5A4C77FB" w:rsidR="003760E1" w:rsidRPr="00753315" w:rsidRDefault="003760E1" w:rsidP="00753315">
            <w:pPr>
              <w:suppressAutoHyphens/>
              <w:rPr>
                <w:rFonts w:eastAsia="仿宋"/>
                <w:bCs/>
                <w:spacing w:val="-3"/>
                <w:szCs w:val="21"/>
                <w:lang w:val="en-GB"/>
              </w:rPr>
            </w:pPr>
            <w:r w:rsidRPr="00753315">
              <w:rPr>
                <w:rFonts w:eastAsia="仿宋"/>
                <w:bCs/>
                <w:szCs w:val="21"/>
                <w:lang w:val="x-none"/>
              </w:rPr>
              <w:t>管道的刚度和稳定性</w:t>
            </w:r>
          </w:p>
        </w:tc>
        <w:tc>
          <w:tcPr>
            <w:tcW w:w="420" w:type="pct"/>
            <w:vAlign w:val="center"/>
          </w:tcPr>
          <w:p w14:paraId="2969E8D9"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0466EC1B" w14:textId="5F168F24"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7B7C7A4F" w14:textId="26F93FC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716D12DF" w14:textId="123A62A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2B2F07E3" w14:textId="77777777" w:rsidTr="003760E1">
        <w:trPr>
          <w:jc w:val="center"/>
        </w:trPr>
        <w:tc>
          <w:tcPr>
            <w:tcW w:w="296" w:type="pct"/>
            <w:vMerge/>
            <w:shd w:val="clear" w:color="auto" w:fill="auto"/>
            <w:vAlign w:val="center"/>
          </w:tcPr>
          <w:p w14:paraId="611AFBF7"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634128E5" w14:textId="3D03CD4C"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2BD26C29" w14:textId="77777777" w:rsidR="003760E1" w:rsidRDefault="003760E1" w:rsidP="00753315">
            <w:pPr>
              <w:suppressAutoHyphens/>
              <w:rPr>
                <w:rFonts w:eastAsia="仿宋"/>
                <w:bCs/>
                <w:szCs w:val="21"/>
              </w:rPr>
            </w:pPr>
            <w:r w:rsidRPr="00753315">
              <w:rPr>
                <w:rFonts w:eastAsia="仿宋"/>
                <w:bCs/>
                <w:szCs w:val="21"/>
              </w:rPr>
              <w:t>2.5</w:t>
            </w:r>
            <w:r w:rsidRPr="00753315">
              <w:rPr>
                <w:rFonts w:eastAsia="仿宋"/>
                <w:bCs/>
                <w:szCs w:val="21"/>
              </w:rPr>
              <w:t>固定墩设计计算</w:t>
            </w:r>
          </w:p>
          <w:p w14:paraId="55CAB4D4" w14:textId="5FF3EF50" w:rsidR="006E28B0" w:rsidRPr="00753315" w:rsidRDefault="006E28B0" w:rsidP="00753315">
            <w:pPr>
              <w:suppressAutoHyphens/>
              <w:rPr>
                <w:rFonts w:eastAsia="仿宋"/>
                <w:bCs/>
                <w:spacing w:val="-3"/>
                <w:szCs w:val="21"/>
                <w:lang w:val="en-GB"/>
              </w:rPr>
            </w:pPr>
            <w:r w:rsidRPr="006E28B0">
              <w:rPr>
                <w:rFonts w:eastAsia="仿宋" w:hint="eastAsia"/>
                <w:b/>
                <w:szCs w:val="21"/>
              </w:rPr>
              <w:t>课程思政：</w:t>
            </w:r>
            <w:r>
              <w:rPr>
                <w:rFonts w:eastAsia="仿宋" w:hint="eastAsia"/>
                <w:bCs/>
                <w:szCs w:val="21"/>
              </w:rPr>
              <w:t>通过西气东输的长输管道案例，培养学生艰苦奋斗，不畏艰难的自强不息精</w:t>
            </w:r>
            <w:r>
              <w:rPr>
                <w:rFonts w:eastAsia="仿宋" w:hint="eastAsia"/>
                <w:bCs/>
                <w:szCs w:val="21"/>
              </w:rPr>
              <w:lastRenderedPageBreak/>
              <w:t>神。</w:t>
            </w:r>
          </w:p>
        </w:tc>
        <w:tc>
          <w:tcPr>
            <w:tcW w:w="311" w:type="pct"/>
            <w:vAlign w:val="center"/>
          </w:tcPr>
          <w:p w14:paraId="5C880879" w14:textId="70A7066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lastRenderedPageBreak/>
              <w:t>0.5</w:t>
            </w:r>
          </w:p>
        </w:tc>
        <w:tc>
          <w:tcPr>
            <w:tcW w:w="1188" w:type="pct"/>
            <w:vAlign w:val="center"/>
          </w:tcPr>
          <w:p w14:paraId="69B9F387" w14:textId="42A3B9D1" w:rsidR="003760E1" w:rsidRPr="00753315" w:rsidRDefault="003760E1" w:rsidP="00753315">
            <w:pPr>
              <w:suppressAutoHyphens/>
              <w:rPr>
                <w:rFonts w:eastAsia="仿宋"/>
                <w:bCs/>
                <w:spacing w:val="-3"/>
                <w:szCs w:val="21"/>
                <w:lang w:val="en-GB"/>
              </w:rPr>
            </w:pPr>
            <w:r w:rsidRPr="00753315">
              <w:rPr>
                <w:rFonts w:eastAsia="仿宋"/>
                <w:bCs/>
                <w:szCs w:val="21"/>
                <w:lang w:val="x-none"/>
              </w:rPr>
              <w:t>固定墩的设计计算</w:t>
            </w:r>
          </w:p>
        </w:tc>
        <w:tc>
          <w:tcPr>
            <w:tcW w:w="420" w:type="pct"/>
            <w:vAlign w:val="center"/>
          </w:tcPr>
          <w:p w14:paraId="1D7AEB82"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1DC07FA0" w14:textId="0FA9AEC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7CECE115" w14:textId="430F6451"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2683D92B" w14:textId="7529E484"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5DBBCC2D" w14:textId="77777777" w:rsidTr="003760E1">
        <w:trPr>
          <w:jc w:val="center"/>
        </w:trPr>
        <w:tc>
          <w:tcPr>
            <w:tcW w:w="296" w:type="pct"/>
            <w:vMerge w:val="restart"/>
            <w:shd w:val="clear" w:color="auto" w:fill="auto"/>
            <w:vAlign w:val="center"/>
          </w:tcPr>
          <w:p w14:paraId="634B6C22" w14:textId="7E5C0D9B" w:rsidR="003760E1" w:rsidRPr="003A7C03" w:rsidRDefault="003760E1" w:rsidP="00B6476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3</w:t>
            </w:r>
          </w:p>
        </w:tc>
        <w:tc>
          <w:tcPr>
            <w:tcW w:w="897" w:type="pct"/>
            <w:vMerge w:val="restart"/>
            <w:shd w:val="clear" w:color="auto" w:fill="auto"/>
            <w:vAlign w:val="center"/>
          </w:tcPr>
          <w:p w14:paraId="56D9D602" w14:textId="77777777" w:rsidR="003760E1"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第三章</w:t>
            </w:r>
          </w:p>
          <w:p w14:paraId="5F8050BB" w14:textId="0F5DEE51" w:rsidR="003760E1" w:rsidRPr="003A7C03"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穿跨越管道强度设计</w:t>
            </w:r>
          </w:p>
        </w:tc>
        <w:tc>
          <w:tcPr>
            <w:tcW w:w="1087" w:type="pct"/>
            <w:shd w:val="clear" w:color="auto" w:fill="auto"/>
            <w:vAlign w:val="center"/>
          </w:tcPr>
          <w:p w14:paraId="58A603DA" w14:textId="0983A54B" w:rsidR="003760E1" w:rsidRPr="00753315" w:rsidRDefault="003760E1" w:rsidP="00753315">
            <w:pPr>
              <w:suppressAutoHyphens/>
              <w:rPr>
                <w:rFonts w:eastAsia="仿宋"/>
                <w:bCs/>
                <w:spacing w:val="-3"/>
                <w:szCs w:val="21"/>
                <w:lang w:val="en-GB"/>
              </w:rPr>
            </w:pPr>
            <w:r w:rsidRPr="00753315">
              <w:rPr>
                <w:rFonts w:eastAsia="仿宋"/>
                <w:bCs/>
                <w:szCs w:val="21"/>
              </w:rPr>
              <w:t>3.1</w:t>
            </w:r>
            <w:r w:rsidRPr="00753315">
              <w:rPr>
                <w:rFonts w:eastAsia="仿宋"/>
                <w:bCs/>
                <w:szCs w:val="21"/>
              </w:rPr>
              <w:t>穿越管道的一般要求</w:t>
            </w:r>
          </w:p>
        </w:tc>
        <w:tc>
          <w:tcPr>
            <w:tcW w:w="311" w:type="pct"/>
            <w:vAlign w:val="center"/>
          </w:tcPr>
          <w:p w14:paraId="73EEADF0" w14:textId="75BA468B"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0.5</w:t>
            </w:r>
          </w:p>
        </w:tc>
        <w:tc>
          <w:tcPr>
            <w:tcW w:w="1188" w:type="pct"/>
            <w:vAlign w:val="center"/>
          </w:tcPr>
          <w:p w14:paraId="2693D809" w14:textId="243C2BD5" w:rsidR="003760E1" w:rsidRPr="00753315" w:rsidRDefault="003760E1" w:rsidP="00753315">
            <w:pPr>
              <w:suppressAutoHyphens/>
              <w:rPr>
                <w:rFonts w:eastAsia="仿宋"/>
                <w:bCs/>
                <w:spacing w:val="-3"/>
                <w:szCs w:val="21"/>
                <w:lang w:val="x-none"/>
              </w:rPr>
            </w:pPr>
            <w:r w:rsidRPr="00753315">
              <w:rPr>
                <w:rFonts w:eastAsia="仿宋"/>
                <w:bCs/>
                <w:spacing w:val="-3"/>
                <w:szCs w:val="21"/>
                <w:lang w:val="x-none"/>
              </w:rPr>
              <w:t>设计系数与基本要求</w:t>
            </w:r>
          </w:p>
        </w:tc>
        <w:tc>
          <w:tcPr>
            <w:tcW w:w="420" w:type="pct"/>
            <w:vAlign w:val="center"/>
          </w:tcPr>
          <w:p w14:paraId="7A726A2A"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10D390E3" w14:textId="5DEE6F0B" w:rsidR="003760E1" w:rsidRPr="00753315" w:rsidRDefault="003760E1" w:rsidP="00753315">
            <w:pPr>
              <w:suppressAutoHyphens/>
              <w:jc w:val="center"/>
              <w:rPr>
                <w:rFonts w:eastAsia="仿宋"/>
                <w:bCs/>
                <w:spacing w:val="-3"/>
                <w:szCs w:val="21"/>
                <w:lang w:val="en-GB"/>
              </w:rPr>
            </w:pPr>
          </w:p>
        </w:tc>
        <w:tc>
          <w:tcPr>
            <w:tcW w:w="420" w:type="pct"/>
            <w:vAlign w:val="center"/>
          </w:tcPr>
          <w:p w14:paraId="1F6A101C" w14:textId="408860C6"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42F8CC20" w14:textId="5731C6E6"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068DCC43" w14:textId="77777777" w:rsidTr="003760E1">
        <w:trPr>
          <w:jc w:val="center"/>
        </w:trPr>
        <w:tc>
          <w:tcPr>
            <w:tcW w:w="296" w:type="pct"/>
            <w:vMerge/>
            <w:shd w:val="clear" w:color="auto" w:fill="auto"/>
            <w:vAlign w:val="center"/>
          </w:tcPr>
          <w:p w14:paraId="379A0132"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2A2CB348" w14:textId="048F9CA5"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0FE69C03" w14:textId="12C1C1D8" w:rsidR="003760E1" w:rsidRPr="00753315" w:rsidRDefault="003760E1" w:rsidP="00753315">
            <w:pPr>
              <w:suppressAutoHyphens/>
              <w:rPr>
                <w:rFonts w:eastAsia="仿宋"/>
                <w:bCs/>
                <w:spacing w:val="-3"/>
                <w:szCs w:val="21"/>
                <w:lang w:val="en-GB"/>
              </w:rPr>
            </w:pPr>
            <w:r w:rsidRPr="00753315">
              <w:rPr>
                <w:rFonts w:eastAsia="仿宋"/>
                <w:bCs/>
                <w:szCs w:val="21"/>
              </w:rPr>
              <w:t>3.2</w:t>
            </w:r>
            <w:r w:rsidRPr="00753315">
              <w:rPr>
                <w:rFonts w:eastAsia="仿宋"/>
                <w:bCs/>
                <w:szCs w:val="21"/>
              </w:rPr>
              <w:t>开挖穿越河流</w:t>
            </w:r>
          </w:p>
        </w:tc>
        <w:tc>
          <w:tcPr>
            <w:tcW w:w="311" w:type="pct"/>
            <w:vAlign w:val="center"/>
          </w:tcPr>
          <w:p w14:paraId="1CFBE42D" w14:textId="7EE9102E"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4B81B9F5" w14:textId="77777777" w:rsidR="003760E1" w:rsidRPr="00753315" w:rsidRDefault="003760E1" w:rsidP="00753315">
            <w:pPr>
              <w:suppressAutoHyphens/>
              <w:rPr>
                <w:rFonts w:eastAsia="仿宋"/>
                <w:bCs/>
                <w:spacing w:val="-3"/>
                <w:szCs w:val="21"/>
                <w:lang w:val="x-none"/>
              </w:rPr>
            </w:pPr>
            <w:r w:rsidRPr="00753315">
              <w:rPr>
                <w:rFonts w:eastAsia="仿宋"/>
                <w:bCs/>
                <w:spacing w:val="-3"/>
                <w:szCs w:val="21"/>
                <w:lang w:val="x-none"/>
              </w:rPr>
              <w:t>载荷作用与组合</w:t>
            </w:r>
          </w:p>
          <w:p w14:paraId="4AC7C1B9" w14:textId="77777777" w:rsidR="003760E1" w:rsidRPr="00753315" w:rsidRDefault="003760E1" w:rsidP="00753315">
            <w:pPr>
              <w:suppressAutoHyphens/>
              <w:rPr>
                <w:rFonts w:eastAsia="仿宋"/>
                <w:bCs/>
                <w:spacing w:val="-3"/>
                <w:szCs w:val="21"/>
                <w:lang w:val="x-none"/>
              </w:rPr>
            </w:pPr>
            <w:r w:rsidRPr="00753315">
              <w:rPr>
                <w:rFonts w:eastAsia="仿宋"/>
                <w:bCs/>
                <w:spacing w:val="-3"/>
                <w:szCs w:val="21"/>
                <w:lang w:val="x-none"/>
              </w:rPr>
              <w:t>强度和稳定性计算</w:t>
            </w:r>
          </w:p>
          <w:p w14:paraId="066D57F6" w14:textId="6C5FA840" w:rsidR="003760E1" w:rsidRPr="00753315" w:rsidRDefault="003760E1" w:rsidP="00753315">
            <w:pPr>
              <w:suppressAutoHyphens/>
              <w:rPr>
                <w:rFonts w:eastAsia="仿宋"/>
                <w:bCs/>
                <w:spacing w:val="-3"/>
                <w:szCs w:val="21"/>
                <w:lang w:val="en-GB"/>
              </w:rPr>
            </w:pPr>
            <w:r w:rsidRPr="00753315">
              <w:rPr>
                <w:rFonts w:eastAsia="仿宋"/>
                <w:bCs/>
                <w:spacing w:val="-3"/>
                <w:szCs w:val="21"/>
                <w:lang w:val="x-none"/>
              </w:rPr>
              <w:t>管段的最小埋深和漂浮稳定性</w:t>
            </w:r>
          </w:p>
        </w:tc>
        <w:tc>
          <w:tcPr>
            <w:tcW w:w="420" w:type="pct"/>
            <w:vAlign w:val="center"/>
          </w:tcPr>
          <w:p w14:paraId="3E13AE8B"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2BD42207" w14:textId="141BEFBA"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042A4016" w14:textId="4AF5749B"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63E941CA" w14:textId="74914973"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75402BAF" w14:textId="77777777" w:rsidTr="003760E1">
        <w:trPr>
          <w:jc w:val="center"/>
        </w:trPr>
        <w:tc>
          <w:tcPr>
            <w:tcW w:w="296" w:type="pct"/>
            <w:vMerge/>
            <w:shd w:val="clear" w:color="auto" w:fill="auto"/>
            <w:vAlign w:val="center"/>
          </w:tcPr>
          <w:p w14:paraId="1E8D0ABE"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23E1EBF3" w14:textId="0AFF57C0"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2D258359" w14:textId="620E37EB" w:rsidR="003760E1" w:rsidRPr="00753315" w:rsidRDefault="003760E1" w:rsidP="00753315">
            <w:pPr>
              <w:suppressAutoHyphens/>
              <w:rPr>
                <w:rFonts w:eastAsia="仿宋"/>
                <w:bCs/>
                <w:szCs w:val="21"/>
              </w:rPr>
            </w:pPr>
            <w:r w:rsidRPr="00753315">
              <w:rPr>
                <w:rFonts w:eastAsia="仿宋"/>
                <w:bCs/>
                <w:spacing w:val="-3"/>
                <w:szCs w:val="21"/>
                <w:lang w:val="en-GB"/>
              </w:rPr>
              <w:t>3.3</w:t>
            </w:r>
            <w:r w:rsidRPr="00753315">
              <w:rPr>
                <w:rFonts w:eastAsia="仿宋"/>
                <w:bCs/>
                <w:spacing w:val="-3"/>
                <w:szCs w:val="21"/>
                <w:lang w:val="en-GB"/>
              </w:rPr>
              <w:t>定向钻穿越河流</w:t>
            </w:r>
          </w:p>
        </w:tc>
        <w:tc>
          <w:tcPr>
            <w:tcW w:w="311" w:type="pct"/>
            <w:vAlign w:val="center"/>
          </w:tcPr>
          <w:p w14:paraId="132CBE68" w14:textId="4E1EA7BA"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08120CBB" w14:textId="77777777" w:rsidR="003760E1" w:rsidRPr="00753315" w:rsidRDefault="003760E1" w:rsidP="00753315">
            <w:pPr>
              <w:rPr>
                <w:rFonts w:eastAsia="仿宋"/>
                <w:bCs/>
                <w:szCs w:val="21"/>
                <w:lang w:val="x-none"/>
              </w:rPr>
            </w:pPr>
            <w:r w:rsidRPr="00753315">
              <w:rPr>
                <w:rFonts w:eastAsia="仿宋"/>
                <w:bCs/>
                <w:szCs w:val="21"/>
                <w:lang w:val="x-none"/>
              </w:rPr>
              <w:t>一般规定</w:t>
            </w:r>
          </w:p>
          <w:p w14:paraId="369163CA" w14:textId="377F1EA0" w:rsidR="003760E1" w:rsidRPr="00753315" w:rsidRDefault="003760E1" w:rsidP="00753315">
            <w:pPr>
              <w:suppressAutoHyphens/>
              <w:rPr>
                <w:rFonts w:eastAsia="仿宋"/>
                <w:bCs/>
                <w:spacing w:val="-3"/>
                <w:szCs w:val="21"/>
                <w:lang w:val="en-GB"/>
              </w:rPr>
            </w:pPr>
            <w:r w:rsidRPr="00753315">
              <w:rPr>
                <w:rFonts w:eastAsia="仿宋"/>
                <w:bCs/>
                <w:szCs w:val="21"/>
                <w:lang w:val="x-none"/>
              </w:rPr>
              <w:t>强度与稳定性</w:t>
            </w:r>
          </w:p>
        </w:tc>
        <w:tc>
          <w:tcPr>
            <w:tcW w:w="420" w:type="pct"/>
            <w:vAlign w:val="center"/>
          </w:tcPr>
          <w:p w14:paraId="7C093A66"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02AE0538" w14:textId="3BDC136F" w:rsidR="003760E1" w:rsidRPr="00753315" w:rsidRDefault="003760E1" w:rsidP="00753315">
            <w:pPr>
              <w:suppressAutoHyphens/>
              <w:jc w:val="center"/>
              <w:rPr>
                <w:rFonts w:eastAsia="仿宋"/>
                <w:bCs/>
                <w:spacing w:val="-3"/>
                <w:szCs w:val="21"/>
                <w:lang w:val="en-GB"/>
              </w:rPr>
            </w:pPr>
          </w:p>
        </w:tc>
        <w:tc>
          <w:tcPr>
            <w:tcW w:w="420" w:type="pct"/>
            <w:vAlign w:val="center"/>
          </w:tcPr>
          <w:p w14:paraId="690AD7BC" w14:textId="45872EA2"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60032F73" w14:textId="310F988E"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0E9F0958" w14:textId="77777777" w:rsidTr="003760E1">
        <w:trPr>
          <w:jc w:val="center"/>
        </w:trPr>
        <w:tc>
          <w:tcPr>
            <w:tcW w:w="296" w:type="pct"/>
            <w:vMerge/>
            <w:shd w:val="clear" w:color="auto" w:fill="auto"/>
            <w:vAlign w:val="center"/>
          </w:tcPr>
          <w:p w14:paraId="420E37A5" w14:textId="1BB7B959"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36799C45" w14:textId="41CA147B"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726CC90C" w14:textId="56842AEE" w:rsidR="003760E1" w:rsidRPr="00753315" w:rsidRDefault="003760E1" w:rsidP="00753315">
            <w:pPr>
              <w:suppressAutoHyphens/>
              <w:rPr>
                <w:rFonts w:eastAsia="仿宋"/>
                <w:bCs/>
                <w:szCs w:val="21"/>
              </w:rPr>
            </w:pPr>
            <w:r w:rsidRPr="00753315">
              <w:rPr>
                <w:rFonts w:eastAsia="仿宋"/>
                <w:bCs/>
                <w:spacing w:val="-3"/>
                <w:szCs w:val="21"/>
                <w:lang w:val="en-GB"/>
              </w:rPr>
              <w:t xml:space="preserve">3.4 </w:t>
            </w:r>
            <w:r w:rsidRPr="00753315">
              <w:rPr>
                <w:rFonts w:eastAsia="仿宋"/>
                <w:bCs/>
                <w:spacing w:val="-3"/>
                <w:szCs w:val="21"/>
                <w:lang w:val="en-GB"/>
              </w:rPr>
              <w:t>隧道法管道穿越设计</w:t>
            </w:r>
          </w:p>
        </w:tc>
        <w:tc>
          <w:tcPr>
            <w:tcW w:w="311" w:type="pct"/>
            <w:vAlign w:val="center"/>
          </w:tcPr>
          <w:p w14:paraId="5269C439" w14:textId="09155D85"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3E99AA14" w14:textId="22C6BEE9" w:rsidR="003760E1" w:rsidRPr="00753315" w:rsidRDefault="003760E1" w:rsidP="00753315">
            <w:pPr>
              <w:suppressAutoHyphens/>
              <w:rPr>
                <w:rFonts w:eastAsia="仿宋"/>
                <w:bCs/>
                <w:spacing w:val="-3"/>
                <w:szCs w:val="21"/>
                <w:lang w:val="en-GB"/>
              </w:rPr>
            </w:pPr>
            <w:r w:rsidRPr="00753315">
              <w:rPr>
                <w:rFonts w:eastAsia="仿宋"/>
                <w:bCs/>
                <w:szCs w:val="21"/>
                <w:lang w:val="x-none"/>
              </w:rPr>
              <w:t>一般规定</w:t>
            </w:r>
          </w:p>
        </w:tc>
        <w:tc>
          <w:tcPr>
            <w:tcW w:w="420" w:type="pct"/>
            <w:vAlign w:val="center"/>
          </w:tcPr>
          <w:p w14:paraId="281EA645" w14:textId="1A3DB5C9"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tc>
        <w:tc>
          <w:tcPr>
            <w:tcW w:w="420" w:type="pct"/>
            <w:vAlign w:val="center"/>
          </w:tcPr>
          <w:p w14:paraId="3ADD7936" w14:textId="6E14CBE6"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5D7FE5C8" w14:textId="6EF2B0C3"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0244A634" w14:textId="77777777" w:rsidTr="003760E1">
        <w:trPr>
          <w:jc w:val="center"/>
        </w:trPr>
        <w:tc>
          <w:tcPr>
            <w:tcW w:w="296" w:type="pct"/>
            <w:vMerge/>
            <w:shd w:val="clear" w:color="auto" w:fill="auto"/>
            <w:vAlign w:val="center"/>
          </w:tcPr>
          <w:p w14:paraId="33FEC24A"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4F7072E3" w14:textId="7852B32E"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27F45EC9" w14:textId="276FD044" w:rsidR="003760E1" w:rsidRPr="00753315" w:rsidRDefault="003760E1" w:rsidP="00753315">
            <w:pPr>
              <w:suppressAutoHyphens/>
              <w:rPr>
                <w:rFonts w:eastAsia="仿宋"/>
                <w:bCs/>
                <w:szCs w:val="21"/>
              </w:rPr>
            </w:pPr>
            <w:r w:rsidRPr="00753315">
              <w:rPr>
                <w:rFonts w:eastAsia="仿宋"/>
                <w:bCs/>
                <w:szCs w:val="21"/>
              </w:rPr>
              <w:t>3.5</w:t>
            </w:r>
            <w:r w:rsidRPr="00753315">
              <w:rPr>
                <w:rFonts w:eastAsia="仿宋"/>
                <w:bCs/>
                <w:szCs w:val="21"/>
              </w:rPr>
              <w:t>无套管穿越公路或铁路</w:t>
            </w:r>
          </w:p>
        </w:tc>
        <w:tc>
          <w:tcPr>
            <w:tcW w:w="311" w:type="pct"/>
            <w:vAlign w:val="center"/>
          </w:tcPr>
          <w:p w14:paraId="64E50335" w14:textId="13B16DB8"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3D96C1DE" w14:textId="77777777" w:rsidR="003760E1" w:rsidRPr="00753315" w:rsidRDefault="003760E1" w:rsidP="00753315">
            <w:pPr>
              <w:rPr>
                <w:rFonts w:eastAsia="仿宋"/>
                <w:bCs/>
                <w:szCs w:val="21"/>
                <w:lang w:val="x-none"/>
              </w:rPr>
            </w:pPr>
            <w:r w:rsidRPr="00753315">
              <w:rPr>
                <w:rFonts w:eastAsia="仿宋"/>
                <w:bCs/>
                <w:szCs w:val="21"/>
                <w:lang w:val="x-none"/>
              </w:rPr>
              <w:t>一般规定</w:t>
            </w:r>
          </w:p>
          <w:p w14:paraId="5B983797" w14:textId="77777777" w:rsidR="003760E1" w:rsidRPr="00753315" w:rsidRDefault="003760E1" w:rsidP="00753315">
            <w:pPr>
              <w:rPr>
                <w:rFonts w:eastAsia="仿宋"/>
                <w:bCs/>
                <w:szCs w:val="21"/>
                <w:lang w:val="x-none"/>
              </w:rPr>
            </w:pPr>
            <w:r w:rsidRPr="00753315">
              <w:rPr>
                <w:rFonts w:eastAsia="仿宋"/>
                <w:bCs/>
                <w:szCs w:val="21"/>
                <w:lang w:val="x-none"/>
              </w:rPr>
              <w:t>强度要求</w:t>
            </w:r>
          </w:p>
          <w:p w14:paraId="799982CE" w14:textId="77777777" w:rsidR="003760E1" w:rsidRPr="00753315" w:rsidRDefault="003760E1" w:rsidP="00753315">
            <w:pPr>
              <w:rPr>
                <w:rFonts w:eastAsia="仿宋"/>
                <w:bCs/>
                <w:szCs w:val="21"/>
                <w:lang w:val="x-none"/>
              </w:rPr>
            </w:pPr>
            <w:r w:rsidRPr="00753315">
              <w:rPr>
                <w:rFonts w:eastAsia="仿宋"/>
                <w:bCs/>
                <w:szCs w:val="21"/>
                <w:lang w:val="x-none"/>
              </w:rPr>
              <w:t>疲劳要求</w:t>
            </w:r>
          </w:p>
          <w:p w14:paraId="40B8FF51" w14:textId="113C08B5" w:rsidR="003760E1" w:rsidRPr="00753315" w:rsidRDefault="003760E1" w:rsidP="00753315">
            <w:pPr>
              <w:suppressAutoHyphens/>
              <w:rPr>
                <w:rFonts w:eastAsia="仿宋"/>
                <w:bCs/>
                <w:spacing w:val="-3"/>
                <w:szCs w:val="21"/>
                <w:lang w:val="en-GB"/>
              </w:rPr>
            </w:pPr>
            <w:r w:rsidRPr="00753315">
              <w:rPr>
                <w:rFonts w:eastAsia="仿宋"/>
                <w:bCs/>
                <w:szCs w:val="21"/>
                <w:lang w:val="x-none"/>
              </w:rPr>
              <w:t>径向稳定性</w:t>
            </w:r>
          </w:p>
        </w:tc>
        <w:tc>
          <w:tcPr>
            <w:tcW w:w="420" w:type="pct"/>
            <w:vAlign w:val="center"/>
          </w:tcPr>
          <w:p w14:paraId="2F38B5B8"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142791F5" w14:textId="63480E05" w:rsidR="003760E1" w:rsidRPr="00753315" w:rsidRDefault="003760E1" w:rsidP="00753315">
            <w:pPr>
              <w:suppressAutoHyphens/>
              <w:jc w:val="center"/>
              <w:rPr>
                <w:rFonts w:eastAsia="仿宋"/>
                <w:bCs/>
                <w:spacing w:val="-3"/>
                <w:szCs w:val="21"/>
                <w:lang w:val="en-GB"/>
              </w:rPr>
            </w:pPr>
          </w:p>
        </w:tc>
        <w:tc>
          <w:tcPr>
            <w:tcW w:w="420" w:type="pct"/>
            <w:vAlign w:val="center"/>
          </w:tcPr>
          <w:p w14:paraId="4D171B13" w14:textId="2EDF2899"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0A769527" w14:textId="51891418"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4692FD95" w14:textId="77777777" w:rsidTr="003760E1">
        <w:trPr>
          <w:jc w:val="center"/>
        </w:trPr>
        <w:tc>
          <w:tcPr>
            <w:tcW w:w="296" w:type="pct"/>
            <w:vMerge/>
            <w:shd w:val="clear" w:color="auto" w:fill="auto"/>
            <w:vAlign w:val="center"/>
          </w:tcPr>
          <w:p w14:paraId="7B91294F"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0AEAAA72" w14:textId="17B0DB5B"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67999CDF" w14:textId="07959873" w:rsidR="003760E1" w:rsidRPr="00753315" w:rsidRDefault="003760E1" w:rsidP="00753315">
            <w:pPr>
              <w:suppressAutoHyphens/>
              <w:rPr>
                <w:rFonts w:eastAsia="仿宋"/>
                <w:bCs/>
                <w:szCs w:val="21"/>
              </w:rPr>
            </w:pPr>
            <w:r w:rsidRPr="00753315">
              <w:rPr>
                <w:rFonts w:eastAsia="仿宋"/>
                <w:bCs/>
                <w:szCs w:val="21"/>
              </w:rPr>
              <w:t>3.6</w:t>
            </w:r>
            <w:r w:rsidRPr="00753315">
              <w:rPr>
                <w:rFonts w:eastAsia="仿宋"/>
                <w:bCs/>
                <w:szCs w:val="21"/>
              </w:rPr>
              <w:t>跨越管道的一般规定</w:t>
            </w:r>
          </w:p>
        </w:tc>
        <w:tc>
          <w:tcPr>
            <w:tcW w:w="311" w:type="pct"/>
            <w:vAlign w:val="center"/>
          </w:tcPr>
          <w:p w14:paraId="0B23FF77" w14:textId="18CADA60"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4726C293" w14:textId="77777777" w:rsidR="003760E1" w:rsidRPr="00753315" w:rsidRDefault="003760E1" w:rsidP="00753315">
            <w:pPr>
              <w:rPr>
                <w:rFonts w:eastAsia="仿宋"/>
                <w:bCs/>
                <w:szCs w:val="21"/>
                <w:lang w:val="x-none"/>
              </w:rPr>
            </w:pPr>
            <w:r w:rsidRPr="00753315">
              <w:rPr>
                <w:rFonts w:eastAsia="仿宋"/>
                <w:bCs/>
                <w:szCs w:val="21"/>
                <w:lang w:val="x-none"/>
              </w:rPr>
              <w:t>一般规定</w:t>
            </w:r>
          </w:p>
          <w:p w14:paraId="7F0C33A5" w14:textId="35034B6F" w:rsidR="003760E1" w:rsidRPr="00753315" w:rsidRDefault="003760E1" w:rsidP="00753315">
            <w:pPr>
              <w:suppressAutoHyphens/>
              <w:rPr>
                <w:rFonts w:eastAsia="仿宋"/>
                <w:bCs/>
                <w:spacing w:val="-3"/>
                <w:szCs w:val="21"/>
                <w:lang w:val="en-GB"/>
              </w:rPr>
            </w:pPr>
            <w:r w:rsidRPr="00753315">
              <w:rPr>
                <w:rFonts w:eastAsia="仿宋"/>
                <w:bCs/>
                <w:szCs w:val="21"/>
                <w:lang w:val="x-none"/>
              </w:rPr>
              <w:t>跨越结构的安全性</w:t>
            </w:r>
          </w:p>
        </w:tc>
        <w:tc>
          <w:tcPr>
            <w:tcW w:w="420" w:type="pct"/>
            <w:vAlign w:val="center"/>
          </w:tcPr>
          <w:p w14:paraId="327C805B"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122642B8" w14:textId="1C616123" w:rsidR="003760E1" w:rsidRPr="00753315" w:rsidRDefault="003760E1" w:rsidP="00753315">
            <w:pPr>
              <w:suppressAutoHyphens/>
              <w:jc w:val="center"/>
              <w:rPr>
                <w:rFonts w:eastAsia="仿宋"/>
                <w:bCs/>
                <w:spacing w:val="-3"/>
                <w:szCs w:val="21"/>
                <w:lang w:val="en-GB"/>
              </w:rPr>
            </w:pPr>
          </w:p>
        </w:tc>
        <w:tc>
          <w:tcPr>
            <w:tcW w:w="420" w:type="pct"/>
            <w:vAlign w:val="center"/>
          </w:tcPr>
          <w:p w14:paraId="60DA5765" w14:textId="42253ABE"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3357B3A1" w14:textId="0646D3CC"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5CEEB45F" w14:textId="77777777" w:rsidTr="003760E1">
        <w:trPr>
          <w:jc w:val="center"/>
        </w:trPr>
        <w:tc>
          <w:tcPr>
            <w:tcW w:w="296" w:type="pct"/>
            <w:vMerge/>
            <w:shd w:val="clear" w:color="auto" w:fill="auto"/>
            <w:vAlign w:val="center"/>
          </w:tcPr>
          <w:p w14:paraId="28280E35"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23B5DE2C" w14:textId="76DBFE68"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350AE481" w14:textId="77777777" w:rsidR="003760E1" w:rsidRDefault="003760E1" w:rsidP="00753315">
            <w:pPr>
              <w:suppressAutoHyphens/>
              <w:rPr>
                <w:rFonts w:eastAsia="仿宋"/>
                <w:bCs/>
                <w:szCs w:val="21"/>
              </w:rPr>
            </w:pPr>
            <w:r w:rsidRPr="00753315">
              <w:rPr>
                <w:rFonts w:eastAsia="仿宋"/>
                <w:bCs/>
                <w:szCs w:val="21"/>
              </w:rPr>
              <w:t>3.7</w:t>
            </w:r>
            <w:r w:rsidRPr="00753315">
              <w:rPr>
                <w:rFonts w:eastAsia="仿宋"/>
                <w:bCs/>
                <w:szCs w:val="21"/>
              </w:rPr>
              <w:t>跨越管道的强度和稳定性</w:t>
            </w:r>
          </w:p>
          <w:p w14:paraId="13190C70" w14:textId="6567BB15" w:rsidR="00D06B44" w:rsidRPr="00753315" w:rsidRDefault="00D06B44" w:rsidP="00753315">
            <w:pPr>
              <w:suppressAutoHyphens/>
              <w:rPr>
                <w:rFonts w:eastAsia="仿宋"/>
                <w:bCs/>
                <w:szCs w:val="21"/>
              </w:rPr>
            </w:pPr>
            <w:r w:rsidRPr="00D06B44">
              <w:rPr>
                <w:rFonts w:eastAsia="仿宋" w:hint="eastAsia"/>
                <w:b/>
                <w:szCs w:val="21"/>
              </w:rPr>
              <w:t>课程思政：</w:t>
            </w:r>
            <w:r>
              <w:rPr>
                <w:rFonts w:eastAsia="仿宋" w:hint="eastAsia"/>
                <w:bCs/>
                <w:szCs w:val="21"/>
              </w:rPr>
              <w:t>通过</w:t>
            </w:r>
            <w:r w:rsidRPr="00D06B44">
              <w:rPr>
                <w:rFonts w:eastAsia="仿宋" w:hint="eastAsia"/>
                <w:bCs/>
                <w:szCs w:val="21"/>
              </w:rPr>
              <w:t>中缅油气管道云南段跨越澜沧江</w:t>
            </w:r>
            <w:r>
              <w:rPr>
                <w:rFonts w:eastAsia="仿宋" w:hint="eastAsia"/>
                <w:bCs/>
                <w:szCs w:val="21"/>
              </w:rPr>
              <w:t>的案例，培养学生大国基建的自豪感。</w:t>
            </w:r>
          </w:p>
        </w:tc>
        <w:tc>
          <w:tcPr>
            <w:tcW w:w="311" w:type="pct"/>
            <w:vAlign w:val="center"/>
          </w:tcPr>
          <w:p w14:paraId="42FEDEFB" w14:textId="392866FF"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5A71A67B" w14:textId="77777777" w:rsidR="003760E1" w:rsidRPr="00753315" w:rsidRDefault="003760E1" w:rsidP="00753315">
            <w:pPr>
              <w:rPr>
                <w:rFonts w:eastAsia="仿宋"/>
                <w:bCs/>
                <w:szCs w:val="21"/>
                <w:lang w:val="x-none"/>
              </w:rPr>
            </w:pPr>
            <w:r w:rsidRPr="00753315">
              <w:rPr>
                <w:rFonts w:eastAsia="仿宋"/>
                <w:bCs/>
                <w:szCs w:val="21"/>
                <w:lang w:val="x-none"/>
              </w:rPr>
              <w:t>管道结构强度</w:t>
            </w:r>
          </w:p>
          <w:p w14:paraId="46BD2929" w14:textId="550CAF9F" w:rsidR="003760E1" w:rsidRPr="00753315" w:rsidRDefault="003760E1" w:rsidP="00753315">
            <w:pPr>
              <w:suppressAutoHyphens/>
              <w:rPr>
                <w:rFonts w:eastAsia="仿宋"/>
                <w:bCs/>
                <w:spacing w:val="-3"/>
                <w:szCs w:val="21"/>
                <w:lang w:val="en-GB"/>
              </w:rPr>
            </w:pPr>
            <w:r w:rsidRPr="00753315">
              <w:rPr>
                <w:rFonts w:eastAsia="仿宋"/>
                <w:bCs/>
                <w:szCs w:val="21"/>
                <w:lang w:val="x-none"/>
              </w:rPr>
              <w:t>管道的热补偿</w:t>
            </w:r>
          </w:p>
        </w:tc>
        <w:tc>
          <w:tcPr>
            <w:tcW w:w="420" w:type="pct"/>
            <w:vAlign w:val="center"/>
          </w:tcPr>
          <w:p w14:paraId="6748C9EB"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61E0EBE6" w14:textId="6E77384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0CC6C6E0" w14:textId="294B579A"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40C83D91" w14:textId="097953C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4A260ACF" w14:textId="77777777" w:rsidTr="003760E1">
        <w:trPr>
          <w:jc w:val="center"/>
        </w:trPr>
        <w:tc>
          <w:tcPr>
            <w:tcW w:w="296" w:type="pct"/>
            <w:vMerge w:val="restart"/>
            <w:shd w:val="clear" w:color="auto" w:fill="auto"/>
            <w:vAlign w:val="center"/>
          </w:tcPr>
          <w:p w14:paraId="57F8EA56" w14:textId="5067DB95" w:rsidR="003760E1" w:rsidRPr="003A7C03" w:rsidRDefault="003760E1" w:rsidP="00B6476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897" w:type="pct"/>
            <w:vMerge w:val="restart"/>
            <w:shd w:val="clear" w:color="auto" w:fill="auto"/>
            <w:vAlign w:val="center"/>
          </w:tcPr>
          <w:p w14:paraId="21D8E447" w14:textId="77777777" w:rsidR="003760E1" w:rsidRDefault="003760E1" w:rsidP="003760E1">
            <w:pPr>
              <w:suppressAutoHyphens/>
              <w:spacing w:beforeLines="50" w:before="156" w:afterLines="50" w:after="156" w:line="276" w:lineRule="auto"/>
              <w:rPr>
                <w:rFonts w:eastAsia="仿宋"/>
                <w:bCs/>
                <w:sz w:val="24"/>
                <w:lang w:val="x-none"/>
              </w:rPr>
            </w:pPr>
            <w:r w:rsidRPr="003A7C03">
              <w:rPr>
                <w:rFonts w:eastAsia="仿宋"/>
                <w:bCs/>
                <w:sz w:val="24"/>
                <w:lang w:val="x-none"/>
              </w:rPr>
              <w:t>第四章</w:t>
            </w:r>
          </w:p>
          <w:p w14:paraId="0342BF03" w14:textId="3B0371C1" w:rsidR="003760E1" w:rsidRPr="003A7C03"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z w:val="24"/>
                <w:lang w:val="x-none"/>
              </w:rPr>
              <w:t>穿越地质灾害地段管道的强度设计</w:t>
            </w:r>
          </w:p>
        </w:tc>
        <w:tc>
          <w:tcPr>
            <w:tcW w:w="1087" w:type="pct"/>
            <w:shd w:val="clear" w:color="auto" w:fill="auto"/>
            <w:vAlign w:val="center"/>
          </w:tcPr>
          <w:p w14:paraId="32A67A6E" w14:textId="3264EE13" w:rsidR="003760E1" w:rsidRPr="00753315" w:rsidRDefault="003760E1" w:rsidP="00753315">
            <w:pPr>
              <w:suppressAutoHyphens/>
              <w:rPr>
                <w:rFonts w:eastAsia="仿宋"/>
                <w:bCs/>
                <w:szCs w:val="21"/>
              </w:rPr>
            </w:pPr>
            <w:r w:rsidRPr="00753315">
              <w:rPr>
                <w:rFonts w:eastAsia="仿宋"/>
                <w:bCs/>
                <w:szCs w:val="21"/>
              </w:rPr>
              <w:t xml:space="preserve">4.1 </w:t>
            </w:r>
            <w:r w:rsidRPr="00753315">
              <w:rPr>
                <w:rFonts w:eastAsia="仿宋"/>
                <w:bCs/>
                <w:szCs w:val="21"/>
              </w:rPr>
              <w:t>常见地质灾害类型与土壤位移形式</w:t>
            </w:r>
          </w:p>
        </w:tc>
        <w:tc>
          <w:tcPr>
            <w:tcW w:w="311" w:type="pct"/>
            <w:vAlign w:val="center"/>
          </w:tcPr>
          <w:p w14:paraId="37B3AB7A" w14:textId="5E042179"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02C625D1" w14:textId="62BA5907" w:rsidR="003760E1" w:rsidRPr="00753315" w:rsidRDefault="003760E1" w:rsidP="00753315">
            <w:pPr>
              <w:suppressAutoHyphens/>
              <w:rPr>
                <w:rFonts w:eastAsia="仿宋"/>
                <w:bCs/>
                <w:spacing w:val="-3"/>
                <w:szCs w:val="21"/>
                <w:lang w:val="en-GB"/>
              </w:rPr>
            </w:pPr>
            <w:r w:rsidRPr="00753315">
              <w:rPr>
                <w:rFonts w:eastAsia="仿宋"/>
                <w:bCs/>
                <w:szCs w:val="21"/>
                <w:lang w:val="x-none"/>
              </w:rPr>
              <w:t>地震波、活动断层、滑坡、采空区、冻土</w:t>
            </w:r>
          </w:p>
        </w:tc>
        <w:tc>
          <w:tcPr>
            <w:tcW w:w="420" w:type="pct"/>
            <w:vAlign w:val="center"/>
          </w:tcPr>
          <w:p w14:paraId="03F2D186"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06A562C6" w14:textId="155CC15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11CB00FB" w14:textId="4A6C7AD9"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33F14663" w14:textId="64E7D84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171E92DE" w14:textId="77777777" w:rsidTr="003760E1">
        <w:trPr>
          <w:jc w:val="center"/>
        </w:trPr>
        <w:tc>
          <w:tcPr>
            <w:tcW w:w="296" w:type="pct"/>
            <w:vMerge/>
            <w:shd w:val="clear" w:color="auto" w:fill="auto"/>
            <w:vAlign w:val="center"/>
          </w:tcPr>
          <w:p w14:paraId="4684E7DC"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73BFCDFE" w14:textId="77B9E6B6"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204E78C5" w14:textId="650E12A3" w:rsidR="003760E1" w:rsidRPr="00753315" w:rsidRDefault="003760E1" w:rsidP="00753315">
            <w:pPr>
              <w:suppressAutoHyphens/>
              <w:rPr>
                <w:rFonts w:eastAsia="仿宋"/>
                <w:bCs/>
                <w:szCs w:val="21"/>
              </w:rPr>
            </w:pPr>
            <w:r w:rsidRPr="00753315">
              <w:rPr>
                <w:rFonts w:eastAsia="仿宋"/>
                <w:bCs/>
                <w:szCs w:val="21"/>
              </w:rPr>
              <w:t>4.2</w:t>
            </w:r>
            <w:r w:rsidRPr="00753315">
              <w:rPr>
                <w:rFonts w:eastAsia="仿宋"/>
                <w:bCs/>
                <w:szCs w:val="21"/>
              </w:rPr>
              <w:t>基于应变的管道强度设计方法</w:t>
            </w:r>
          </w:p>
        </w:tc>
        <w:tc>
          <w:tcPr>
            <w:tcW w:w="311" w:type="pct"/>
            <w:vAlign w:val="center"/>
          </w:tcPr>
          <w:p w14:paraId="7D7BDBD4" w14:textId="5F84FAD1"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21F63B76" w14:textId="77777777" w:rsidR="003760E1" w:rsidRPr="00753315" w:rsidRDefault="003760E1" w:rsidP="00753315">
            <w:pPr>
              <w:rPr>
                <w:rFonts w:eastAsia="仿宋"/>
                <w:bCs/>
                <w:szCs w:val="21"/>
                <w:lang w:val="x-none"/>
              </w:rPr>
            </w:pPr>
            <w:r w:rsidRPr="00753315">
              <w:rPr>
                <w:rFonts w:eastAsia="仿宋"/>
                <w:bCs/>
                <w:szCs w:val="21"/>
                <w:lang w:val="x-none"/>
              </w:rPr>
              <w:t>设计思想</w:t>
            </w:r>
          </w:p>
          <w:p w14:paraId="7E53D024" w14:textId="77777777" w:rsidR="003760E1" w:rsidRPr="00753315" w:rsidRDefault="003760E1" w:rsidP="00753315">
            <w:pPr>
              <w:rPr>
                <w:rFonts w:eastAsia="仿宋"/>
                <w:bCs/>
                <w:szCs w:val="21"/>
                <w:lang w:val="x-none"/>
              </w:rPr>
            </w:pPr>
            <w:r w:rsidRPr="00753315">
              <w:rPr>
                <w:rFonts w:eastAsia="仿宋"/>
                <w:bCs/>
                <w:szCs w:val="21"/>
                <w:lang w:val="x-none"/>
              </w:rPr>
              <w:t>适用条件</w:t>
            </w:r>
          </w:p>
          <w:p w14:paraId="13AD520C" w14:textId="7064F0B5" w:rsidR="003760E1" w:rsidRPr="00753315" w:rsidRDefault="003760E1" w:rsidP="00753315">
            <w:pPr>
              <w:suppressAutoHyphens/>
              <w:rPr>
                <w:rFonts w:eastAsia="仿宋"/>
                <w:bCs/>
                <w:spacing w:val="-3"/>
                <w:szCs w:val="21"/>
                <w:lang w:val="en-GB"/>
              </w:rPr>
            </w:pPr>
            <w:r w:rsidRPr="00753315">
              <w:rPr>
                <w:rFonts w:eastAsia="仿宋"/>
                <w:bCs/>
                <w:szCs w:val="21"/>
                <w:lang w:val="x-none"/>
              </w:rPr>
              <w:t>设计内容</w:t>
            </w:r>
          </w:p>
        </w:tc>
        <w:tc>
          <w:tcPr>
            <w:tcW w:w="420" w:type="pct"/>
            <w:vAlign w:val="center"/>
          </w:tcPr>
          <w:p w14:paraId="1B85A4F0"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7B315DEA" w14:textId="71155211"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2FECC5C2" w14:textId="3EB1B0B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296B5EBF" w14:textId="00E09E4C"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1A6A93F6" w14:textId="77777777" w:rsidTr="003760E1">
        <w:trPr>
          <w:jc w:val="center"/>
        </w:trPr>
        <w:tc>
          <w:tcPr>
            <w:tcW w:w="296" w:type="pct"/>
            <w:vMerge/>
            <w:shd w:val="clear" w:color="auto" w:fill="auto"/>
            <w:vAlign w:val="center"/>
          </w:tcPr>
          <w:p w14:paraId="5E595E0F"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257A5219" w14:textId="5A64B6F5"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60AC4B18" w14:textId="67EDD8D8" w:rsidR="003760E1" w:rsidRPr="00753315" w:rsidRDefault="003760E1" w:rsidP="00753315">
            <w:pPr>
              <w:suppressAutoHyphens/>
              <w:rPr>
                <w:rFonts w:eastAsia="仿宋"/>
                <w:bCs/>
                <w:szCs w:val="21"/>
              </w:rPr>
            </w:pPr>
            <w:r w:rsidRPr="00753315">
              <w:rPr>
                <w:rFonts w:eastAsia="仿宋"/>
                <w:bCs/>
                <w:szCs w:val="21"/>
              </w:rPr>
              <w:t>4.3</w:t>
            </w:r>
            <w:r w:rsidRPr="00753315">
              <w:rPr>
                <w:rFonts w:eastAsia="仿宋"/>
                <w:bCs/>
                <w:szCs w:val="21"/>
              </w:rPr>
              <w:t>管道极限应变与许用应变</w:t>
            </w:r>
          </w:p>
        </w:tc>
        <w:tc>
          <w:tcPr>
            <w:tcW w:w="311" w:type="pct"/>
            <w:vAlign w:val="center"/>
          </w:tcPr>
          <w:p w14:paraId="4CC9B288" w14:textId="0B97184B"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6B7344DD" w14:textId="77777777" w:rsidR="003760E1" w:rsidRPr="00753315" w:rsidRDefault="003760E1" w:rsidP="00753315">
            <w:pPr>
              <w:rPr>
                <w:rFonts w:eastAsia="仿宋"/>
                <w:bCs/>
                <w:szCs w:val="21"/>
                <w:lang w:val="x-none"/>
              </w:rPr>
            </w:pPr>
            <w:r w:rsidRPr="00753315">
              <w:rPr>
                <w:rFonts w:eastAsia="仿宋"/>
                <w:bCs/>
                <w:szCs w:val="21"/>
                <w:lang w:val="x-none"/>
              </w:rPr>
              <w:t>永久地面位移作用下管道的极限应变</w:t>
            </w:r>
          </w:p>
          <w:p w14:paraId="70D2EAF0" w14:textId="4025CEE4" w:rsidR="003760E1" w:rsidRPr="00753315" w:rsidRDefault="003760E1" w:rsidP="00753315">
            <w:pPr>
              <w:suppressAutoHyphens/>
              <w:rPr>
                <w:rFonts w:eastAsia="仿宋"/>
                <w:bCs/>
                <w:spacing w:val="-3"/>
                <w:szCs w:val="21"/>
                <w:lang w:val="en-GB"/>
              </w:rPr>
            </w:pPr>
            <w:r w:rsidRPr="00753315">
              <w:rPr>
                <w:rFonts w:eastAsia="仿宋"/>
                <w:bCs/>
                <w:szCs w:val="21"/>
                <w:lang w:val="x-none"/>
              </w:rPr>
              <w:t>地震波作用下管道的许用应变</w:t>
            </w:r>
          </w:p>
        </w:tc>
        <w:tc>
          <w:tcPr>
            <w:tcW w:w="420" w:type="pct"/>
            <w:vAlign w:val="center"/>
          </w:tcPr>
          <w:p w14:paraId="2C59D15C"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668BE9BA" w14:textId="0CC18639"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20927E2E" w14:textId="41D6680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2EFF7CFC" w14:textId="6C0614A1"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2AA57D5F" w14:textId="77777777" w:rsidTr="003760E1">
        <w:trPr>
          <w:jc w:val="center"/>
        </w:trPr>
        <w:tc>
          <w:tcPr>
            <w:tcW w:w="296" w:type="pct"/>
            <w:vMerge/>
            <w:shd w:val="clear" w:color="auto" w:fill="auto"/>
            <w:vAlign w:val="center"/>
          </w:tcPr>
          <w:p w14:paraId="09AAF8DC"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7F19B708" w14:textId="64CBC10C"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03DDB0AC" w14:textId="77777777" w:rsidR="003760E1" w:rsidRDefault="003760E1" w:rsidP="00753315">
            <w:pPr>
              <w:suppressAutoHyphens/>
              <w:rPr>
                <w:rFonts w:eastAsia="仿宋"/>
                <w:bCs/>
                <w:szCs w:val="21"/>
              </w:rPr>
            </w:pPr>
            <w:r w:rsidRPr="00753315">
              <w:rPr>
                <w:rFonts w:eastAsia="仿宋"/>
                <w:bCs/>
                <w:szCs w:val="21"/>
              </w:rPr>
              <w:t xml:space="preserve">4.4 </w:t>
            </w:r>
            <w:r w:rsidRPr="00753315">
              <w:rPr>
                <w:rFonts w:eastAsia="仿宋"/>
                <w:bCs/>
                <w:szCs w:val="21"/>
              </w:rPr>
              <w:t>常见地质灾害作用下管道设计应变的计算</w:t>
            </w:r>
          </w:p>
          <w:p w14:paraId="188FA711" w14:textId="6122CA36" w:rsidR="00F20636" w:rsidRPr="00753315" w:rsidRDefault="00F20636" w:rsidP="00753315">
            <w:pPr>
              <w:suppressAutoHyphens/>
              <w:rPr>
                <w:rFonts w:eastAsia="仿宋"/>
                <w:bCs/>
                <w:szCs w:val="21"/>
              </w:rPr>
            </w:pPr>
            <w:r w:rsidRPr="00DD0906">
              <w:rPr>
                <w:rFonts w:eastAsia="仿宋" w:hint="eastAsia"/>
                <w:b/>
                <w:szCs w:val="21"/>
              </w:rPr>
              <w:t>课程思政：</w:t>
            </w:r>
            <w:r w:rsidR="002B2A3D">
              <w:rPr>
                <w:rFonts w:eastAsia="仿宋" w:hint="eastAsia"/>
                <w:bCs/>
                <w:szCs w:val="21"/>
              </w:rPr>
              <w:t>通过国内外管道事故的案例，培养学生的安全意思，管道强度设计的重要性。</w:t>
            </w:r>
          </w:p>
        </w:tc>
        <w:tc>
          <w:tcPr>
            <w:tcW w:w="311" w:type="pct"/>
            <w:vAlign w:val="center"/>
          </w:tcPr>
          <w:p w14:paraId="5A090613" w14:textId="3E8BAC18"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057EDD5E" w14:textId="77777777" w:rsidR="003760E1" w:rsidRPr="00753315" w:rsidRDefault="003760E1" w:rsidP="00753315">
            <w:pPr>
              <w:rPr>
                <w:rFonts w:eastAsia="仿宋"/>
                <w:bCs/>
                <w:szCs w:val="21"/>
                <w:lang w:val="x-none"/>
              </w:rPr>
            </w:pPr>
            <w:r w:rsidRPr="00753315">
              <w:rPr>
                <w:rFonts w:eastAsia="仿宋"/>
                <w:bCs/>
                <w:szCs w:val="21"/>
                <w:lang w:val="x-none"/>
              </w:rPr>
              <w:t>地震波的作用</w:t>
            </w:r>
          </w:p>
          <w:p w14:paraId="6EFF1F22" w14:textId="77777777" w:rsidR="003760E1" w:rsidRPr="00753315" w:rsidRDefault="003760E1" w:rsidP="00753315">
            <w:pPr>
              <w:rPr>
                <w:rFonts w:eastAsia="仿宋"/>
                <w:bCs/>
                <w:szCs w:val="21"/>
                <w:lang w:val="x-none"/>
              </w:rPr>
            </w:pPr>
            <w:r w:rsidRPr="00753315">
              <w:rPr>
                <w:rFonts w:eastAsia="仿宋"/>
                <w:bCs/>
                <w:szCs w:val="21"/>
                <w:lang w:val="x-none"/>
              </w:rPr>
              <w:t>土壤液化的作用</w:t>
            </w:r>
          </w:p>
          <w:p w14:paraId="4C5A6033" w14:textId="77777777" w:rsidR="003760E1" w:rsidRPr="00753315" w:rsidRDefault="003760E1" w:rsidP="00753315">
            <w:pPr>
              <w:rPr>
                <w:rFonts w:eastAsia="仿宋"/>
                <w:bCs/>
                <w:szCs w:val="21"/>
                <w:lang w:val="x-none"/>
              </w:rPr>
            </w:pPr>
            <w:r w:rsidRPr="00753315">
              <w:rPr>
                <w:rFonts w:eastAsia="仿宋"/>
                <w:bCs/>
                <w:szCs w:val="21"/>
                <w:lang w:val="x-none"/>
              </w:rPr>
              <w:t>走滑断层的作用</w:t>
            </w:r>
          </w:p>
          <w:p w14:paraId="273AEB02" w14:textId="42296051" w:rsidR="003760E1" w:rsidRPr="00753315" w:rsidRDefault="003760E1" w:rsidP="00753315">
            <w:pPr>
              <w:suppressAutoHyphens/>
              <w:rPr>
                <w:rFonts w:eastAsia="仿宋"/>
                <w:bCs/>
                <w:spacing w:val="-3"/>
                <w:szCs w:val="21"/>
                <w:lang w:val="en-GB"/>
              </w:rPr>
            </w:pPr>
            <w:r w:rsidRPr="00753315">
              <w:rPr>
                <w:rFonts w:eastAsia="仿宋"/>
                <w:bCs/>
                <w:szCs w:val="21"/>
                <w:lang w:val="x-none"/>
              </w:rPr>
              <w:t>非线性有限元介绍</w:t>
            </w:r>
          </w:p>
        </w:tc>
        <w:tc>
          <w:tcPr>
            <w:tcW w:w="420" w:type="pct"/>
            <w:vAlign w:val="center"/>
          </w:tcPr>
          <w:p w14:paraId="6BCBFB54"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1A5678FB" w14:textId="0B75B43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026BF314" w14:textId="5961A9C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0258FB18" w14:textId="3349D37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599A13D0" w14:textId="77777777" w:rsidTr="003760E1">
        <w:trPr>
          <w:jc w:val="center"/>
        </w:trPr>
        <w:tc>
          <w:tcPr>
            <w:tcW w:w="296" w:type="pct"/>
            <w:vMerge w:val="restart"/>
            <w:shd w:val="clear" w:color="auto" w:fill="auto"/>
            <w:vAlign w:val="center"/>
          </w:tcPr>
          <w:p w14:paraId="0751C868" w14:textId="3B5FD1B9" w:rsidR="003760E1" w:rsidRPr="003A7C03" w:rsidRDefault="003760E1" w:rsidP="00B6476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897" w:type="pct"/>
            <w:vMerge w:val="restart"/>
            <w:shd w:val="clear" w:color="auto" w:fill="auto"/>
            <w:vAlign w:val="center"/>
          </w:tcPr>
          <w:p w14:paraId="5A2A3E6B" w14:textId="77777777" w:rsidR="003760E1" w:rsidRDefault="003760E1" w:rsidP="003760E1">
            <w:pPr>
              <w:suppressAutoHyphens/>
              <w:spacing w:beforeLines="50" w:before="156" w:afterLines="50" w:after="156" w:line="276" w:lineRule="auto"/>
              <w:rPr>
                <w:rFonts w:eastAsia="仿宋"/>
                <w:bCs/>
                <w:sz w:val="24"/>
                <w:lang w:val="x-none"/>
              </w:rPr>
            </w:pPr>
            <w:r w:rsidRPr="003A7C03">
              <w:rPr>
                <w:rFonts w:eastAsia="仿宋"/>
                <w:bCs/>
                <w:sz w:val="24"/>
                <w:lang w:val="x-none"/>
              </w:rPr>
              <w:t>第五章</w:t>
            </w:r>
          </w:p>
          <w:p w14:paraId="6781F2D4" w14:textId="21A969C3" w:rsidR="003760E1" w:rsidRPr="003A7C03"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z w:val="24"/>
                <w:lang w:val="x-none"/>
              </w:rPr>
              <w:t>基于可靠性的管道结构安全性设计</w:t>
            </w:r>
          </w:p>
        </w:tc>
        <w:tc>
          <w:tcPr>
            <w:tcW w:w="1087" w:type="pct"/>
            <w:shd w:val="clear" w:color="auto" w:fill="auto"/>
            <w:vAlign w:val="center"/>
          </w:tcPr>
          <w:p w14:paraId="7F4D9FEE" w14:textId="0EF20B80" w:rsidR="003760E1" w:rsidRPr="00753315" w:rsidRDefault="003760E1" w:rsidP="00753315">
            <w:pPr>
              <w:suppressAutoHyphens/>
              <w:rPr>
                <w:rFonts w:eastAsia="仿宋"/>
                <w:bCs/>
                <w:szCs w:val="21"/>
              </w:rPr>
            </w:pPr>
            <w:r w:rsidRPr="00753315">
              <w:rPr>
                <w:rFonts w:eastAsia="仿宋"/>
                <w:bCs/>
                <w:szCs w:val="21"/>
              </w:rPr>
              <w:t>5.1</w:t>
            </w:r>
            <w:r w:rsidRPr="00753315">
              <w:rPr>
                <w:rFonts w:eastAsia="仿宋"/>
                <w:bCs/>
                <w:szCs w:val="21"/>
              </w:rPr>
              <w:t>极限状态与可靠性</w:t>
            </w:r>
          </w:p>
        </w:tc>
        <w:tc>
          <w:tcPr>
            <w:tcW w:w="311" w:type="pct"/>
            <w:vAlign w:val="center"/>
          </w:tcPr>
          <w:p w14:paraId="5FFD6365" w14:textId="0F55ED10"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4860CA75" w14:textId="77777777" w:rsidR="003760E1" w:rsidRPr="00753315" w:rsidRDefault="003760E1" w:rsidP="00753315">
            <w:pPr>
              <w:rPr>
                <w:rFonts w:eastAsia="仿宋"/>
                <w:bCs/>
                <w:szCs w:val="21"/>
                <w:lang w:val="x-none"/>
              </w:rPr>
            </w:pPr>
            <w:r w:rsidRPr="00753315">
              <w:rPr>
                <w:rFonts w:eastAsia="仿宋"/>
                <w:bCs/>
                <w:szCs w:val="21"/>
                <w:lang w:val="x-none"/>
              </w:rPr>
              <w:t>极限状态与极限状态方程</w:t>
            </w:r>
          </w:p>
          <w:p w14:paraId="16DB164D" w14:textId="4443CBD6" w:rsidR="003760E1" w:rsidRPr="00753315" w:rsidRDefault="003760E1" w:rsidP="00753315">
            <w:pPr>
              <w:suppressAutoHyphens/>
              <w:rPr>
                <w:rFonts w:eastAsia="仿宋"/>
                <w:bCs/>
                <w:spacing w:val="-3"/>
                <w:szCs w:val="21"/>
                <w:lang w:val="en-GB"/>
              </w:rPr>
            </w:pPr>
            <w:r w:rsidRPr="00753315">
              <w:rPr>
                <w:rFonts w:eastAsia="仿宋"/>
                <w:bCs/>
                <w:szCs w:val="21"/>
                <w:lang w:val="x-none"/>
              </w:rPr>
              <w:lastRenderedPageBreak/>
              <w:t>可靠性与失效概率</w:t>
            </w:r>
          </w:p>
        </w:tc>
        <w:tc>
          <w:tcPr>
            <w:tcW w:w="420" w:type="pct"/>
            <w:vAlign w:val="center"/>
          </w:tcPr>
          <w:p w14:paraId="6ACECF9C"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lastRenderedPageBreak/>
              <w:t>讲授</w:t>
            </w:r>
          </w:p>
          <w:p w14:paraId="6DF33E12" w14:textId="1AFF75FB"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27A117ED" w14:textId="12BC5F2A"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6A1F9B6A" w14:textId="60E5734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2A7CC180" w14:textId="77777777" w:rsidTr="003760E1">
        <w:trPr>
          <w:jc w:val="center"/>
        </w:trPr>
        <w:tc>
          <w:tcPr>
            <w:tcW w:w="296" w:type="pct"/>
            <w:vMerge/>
            <w:shd w:val="clear" w:color="auto" w:fill="auto"/>
            <w:vAlign w:val="center"/>
          </w:tcPr>
          <w:p w14:paraId="13481286"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4EFB4784" w14:textId="3D2001E6"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18F36C92" w14:textId="76AFD5F5" w:rsidR="003760E1" w:rsidRPr="00753315" w:rsidRDefault="003760E1" w:rsidP="00753315">
            <w:pPr>
              <w:suppressAutoHyphens/>
              <w:rPr>
                <w:rFonts w:eastAsia="仿宋"/>
                <w:bCs/>
                <w:szCs w:val="21"/>
              </w:rPr>
            </w:pPr>
            <w:r w:rsidRPr="00753315">
              <w:rPr>
                <w:rFonts w:eastAsia="仿宋"/>
                <w:bCs/>
                <w:szCs w:val="21"/>
              </w:rPr>
              <w:t xml:space="preserve">5.2 </w:t>
            </w:r>
            <w:r w:rsidRPr="00753315">
              <w:rPr>
                <w:rFonts w:eastAsia="仿宋"/>
                <w:bCs/>
                <w:szCs w:val="21"/>
              </w:rPr>
              <w:t>失效概率与目标失效概率</w:t>
            </w:r>
          </w:p>
        </w:tc>
        <w:tc>
          <w:tcPr>
            <w:tcW w:w="311" w:type="pct"/>
            <w:vAlign w:val="center"/>
          </w:tcPr>
          <w:p w14:paraId="4D98D9CE" w14:textId="6E743834"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77EFA8B4" w14:textId="77777777" w:rsidR="003760E1" w:rsidRPr="00753315" w:rsidRDefault="003760E1" w:rsidP="00753315">
            <w:pPr>
              <w:rPr>
                <w:rFonts w:eastAsia="仿宋"/>
                <w:bCs/>
                <w:szCs w:val="21"/>
                <w:lang w:val="x-none"/>
              </w:rPr>
            </w:pPr>
            <w:r w:rsidRPr="00753315">
              <w:rPr>
                <w:rFonts w:eastAsia="仿宋"/>
                <w:bCs/>
                <w:szCs w:val="21"/>
                <w:lang w:val="x-none"/>
              </w:rPr>
              <w:t>失效概率的计算方法</w:t>
            </w:r>
          </w:p>
          <w:p w14:paraId="7BE89996" w14:textId="40280B09" w:rsidR="003760E1" w:rsidRPr="00753315" w:rsidRDefault="003760E1" w:rsidP="00753315">
            <w:pPr>
              <w:suppressAutoHyphens/>
              <w:rPr>
                <w:rFonts w:eastAsia="仿宋"/>
                <w:bCs/>
                <w:spacing w:val="-3"/>
                <w:szCs w:val="21"/>
                <w:lang w:val="en-GB"/>
              </w:rPr>
            </w:pPr>
            <w:r w:rsidRPr="00753315">
              <w:rPr>
                <w:rFonts w:eastAsia="仿宋"/>
                <w:bCs/>
                <w:szCs w:val="21"/>
                <w:lang w:val="x-none"/>
              </w:rPr>
              <w:t>目标失效概率</w:t>
            </w:r>
          </w:p>
        </w:tc>
        <w:tc>
          <w:tcPr>
            <w:tcW w:w="420" w:type="pct"/>
            <w:vAlign w:val="center"/>
          </w:tcPr>
          <w:p w14:paraId="176E13B6"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255902F5" w14:textId="74F6FB7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62D34765" w14:textId="5F9B967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5E66D817" w14:textId="3B5FF1F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4C9F4638" w14:textId="77777777" w:rsidTr="003760E1">
        <w:trPr>
          <w:jc w:val="center"/>
        </w:trPr>
        <w:tc>
          <w:tcPr>
            <w:tcW w:w="296" w:type="pct"/>
            <w:vMerge/>
            <w:shd w:val="clear" w:color="auto" w:fill="auto"/>
            <w:vAlign w:val="center"/>
          </w:tcPr>
          <w:p w14:paraId="0359C66E"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261E1E0A" w14:textId="0FF5BB23"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1520F70A" w14:textId="77777777" w:rsidR="003760E1" w:rsidRDefault="003760E1" w:rsidP="00753315">
            <w:pPr>
              <w:suppressAutoHyphens/>
              <w:rPr>
                <w:rFonts w:eastAsia="仿宋"/>
                <w:bCs/>
                <w:szCs w:val="21"/>
              </w:rPr>
            </w:pPr>
            <w:r w:rsidRPr="00753315">
              <w:rPr>
                <w:rFonts w:eastAsia="仿宋"/>
                <w:bCs/>
                <w:szCs w:val="21"/>
              </w:rPr>
              <w:t>5.3</w:t>
            </w:r>
            <w:r w:rsidRPr="00753315">
              <w:rPr>
                <w:rFonts w:eastAsia="仿宋"/>
                <w:bCs/>
                <w:szCs w:val="21"/>
              </w:rPr>
              <w:t>油气管道可靠性案例分析</w:t>
            </w:r>
          </w:p>
          <w:p w14:paraId="6C732253" w14:textId="237EFDD2" w:rsidR="00A85C6B" w:rsidRPr="00753315" w:rsidRDefault="00A85C6B" w:rsidP="00753315">
            <w:pPr>
              <w:suppressAutoHyphens/>
              <w:rPr>
                <w:rFonts w:eastAsia="仿宋"/>
                <w:bCs/>
                <w:szCs w:val="21"/>
              </w:rPr>
            </w:pPr>
            <w:r w:rsidRPr="004D6F34">
              <w:rPr>
                <w:rFonts w:eastAsia="仿宋" w:hint="eastAsia"/>
                <w:b/>
                <w:szCs w:val="21"/>
              </w:rPr>
              <w:t>课程思政：</w:t>
            </w:r>
            <w:r w:rsidR="004D6F34">
              <w:rPr>
                <w:rFonts w:eastAsia="仿宋" w:hint="eastAsia"/>
                <w:bCs/>
                <w:szCs w:val="21"/>
              </w:rPr>
              <w:t>通过引述可靠性的设计案例，培养学生的发散思维能力，做到举一反三。</w:t>
            </w:r>
          </w:p>
        </w:tc>
        <w:tc>
          <w:tcPr>
            <w:tcW w:w="311" w:type="pct"/>
            <w:vAlign w:val="center"/>
          </w:tcPr>
          <w:p w14:paraId="17F8A8F0" w14:textId="7B9D2856"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3975D07C" w14:textId="5B3C25AB" w:rsidR="003760E1" w:rsidRPr="00753315" w:rsidRDefault="003760E1" w:rsidP="00753315">
            <w:pPr>
              <w:suppressAutoHyphens/>
              <w:rPr>
                <w:rFonts w:eastAsia="仿宋"/>
                <w:bCs/>
                <w:spacing w:val="-3"/>
                <w:szCs w:val="21"/>
                <w:lang w:val="en-GB"/>
              </w:rPr>
            </w:pPr>
            <w:r w:rsidRPr="00753315">
              <w:rPr>
                <w:rFonts w:eastAsia="仿宋"/>
                <w:bCs/>
                <w:szCs w:val="21"/>
                <w:lang w:val="x-none"/>
              </w:rPr>
              <w:t>案例分析</w:t>
            </w:r>
          </w:p>
        </w:tc>
        <w:tc>
          <w:tcPr>
            <w:tcW w:w="420" w:type="pct"/>
            <w:vAlign w:val="center"/>
          </w:tcPr>
          <w:p w14:paraId="3CDDA557"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6D014597"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p w14:paraId="77CC01F4" w14:textId="64D7AA7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案例</w:t>
            </w:r>
          </w:p>
        </w:tc>
        <w:tc>
          <w:tcPr>
            <w:tcW w:w="420" w:type="pct"/>
            <w:vAlign w:val="center"/>
          </w:tcPr>
          <w:p w14:paraId="6873F6D5" w14:textId="6EE91725"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43D139B2" w14:textId="7EF10E9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1B8D05A2" w14:textId="77777777" w:rsidTr="003760E1">
        <w:trPr>
          <w:jc w:val="center"/>
        </w:trPr>
        <w:tc>
          <w:tcPr>
            <w:tcW w:w="296" w:type="pct"/>
            <w:vMerge w:val="restart"/>
            <w:shd w:val="clear" w:color="auto" w:fill="auto"/>
            <w:vAlign w:val="center"/>
          </w:tcPr>
          <w:p w14:paraId="5A5DDD80" w14:textId="65FD83F1" w:rsidR="003760E1" w:rsidRPr="003A7C03" w:rsidRDefault="003760E1" w:rsidP="00B6476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897" w:type="pct"/>
            <w:vMerge w:val="restart"/>
            <w:shd w:val="clear" w:color="auto" w:fill="auto"/>
            <w:vAlign w:val="center"/>
          </w:tcPr>
          <w:p w14:paraId="0BC9EC3F" w14:textId="77777777" w:rsidR="003760E1" w:rsidRDefault="003760E1" w:rsidP="003760E1">
            <w:pPr>
              <w:suppressAutoHyphens/>
              <w:spacing w:beforeLines="50" w:before="156" w:afterLines="50" w:after="156" w:line="276" w:lineRule="auto"/>
              <w:rPr>
                <w:rFonts w:eastAsia="仿宋"/>
                <w:bCs/>
                <w:sz w:val="24"/>
                <w:lang w:val="x-none"/>
              </w:rPr>
            </w:pPr>
            <w:r w:rsidRPr="003A7C03">
              <w:rPr>
                <w:rFonts w:eastAsia="仿宋"/>
                <w:bCs/>
                <w:sz w:val="24"/>
                <w:lang w:val="x-none"/>
              </w:rPr>
              <w:t>第六章</w:t>
            </w:r>
          </w:p>
          <w:p w14:paraId="5E07706F" w14:textId="2352AC53" w:rsidR="003760E1" w:rsidRPr="003A7C03"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z w:val="24"/>
                <w:lang w:val="x-none"/>
              </w:rPr>
              <w:t>高压输气管道止裂设计</w:t>
            </w:r>
          </w:p>
        </w:tc>
        <w:tc>
          <w:tcPr>
            <w:tcW w:w="1087" w:type="pct"/>
            <w:shd w:val="clear" w:color="auto" w:fill="auto"/>
            <w:vAlign w:val="center"/>
          </w:tcPr>
          <w:p w14:paraId="5E71329B" w14:textId="491BF54F" w:rsidR="003760E1" w:rsidRPr="00753315" w:rsidRDefault="003760E1" w:rsidP="00753315">
            <w:pPr>
              <w:suppressAutoHyphens/>
              <w:rPr>
                <w:rFonts w:eastAsia="仿宋"/>
                <w:bCs/>
                <w:szCs w:val="21"/>
              </w:rPr>
            </w:pPr>
            <w:r w:rsidRPr="00753315">
              <w:rPr>
                <w:rFonts w:eastAsia="仿宋"/>
                <w:bCs/>
                <w:szCs w:val="21"/>
              </w:rPr>
              <w:t xml:space="preserve">6.1 </w:t>
            </w:r>
            <w:r w:rsidRPr="00753315">
              <w:rPr>
                <w:rFonts w:eastAsia="仿宋"/>
                <w:bCs/>
                <w:szCs w:val="21"/>
              </w:rPr>
              <w:t>高压输气管道的止裂判据</w:t>
            </w:r>
          </w:p>
        </w:tc>
        <w:tc>
          <w:tcPr>
            <w:tcW w:w="311" w:type="pct"/>
            <w:vAlign w:val="center"/>
          </w:tcPr>
          <w:p w14:paraId="37AF4DCF" w14:textId="57215869"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2D7E0350" w14:textId="77777777" w:rsidR="003760E1" w:rsidRPr="00753315" w:rsidRDefault="003760E1" w:rsidP="00753315">
            <w:pPr>
              <w:rPr>
                <w:rFonts w:eastAsia="仿宋"/>
                <w:bCs/>
                <w:szCs w:val="21"/>
                <w:lang w:val="x-none"/>
              </w:rPr>
            </w:pPr>
            <w:r w:rsidRPr="00753315">
              <w:rPr>
                <w:rFonts w:eastAsia="仿宋"/>
                <w:bCs/>
                <w:szCs w:val="21"/>
                <w:lang w:val="x-none"/>
              </w:rPr>
              <w:t>速度判据</w:t>
            </w:r>
          </w:p>
          <w:p w14:paraId="5651E702" w14:textId="77777777" w:rsidR="003760E1" w:rsidRPr="00753315" w:rsidRDefault="003760E1" w:rsidP="00753315">
            <w:pPr>
              <w:rPr>
                <w:rFonts w:eastAsia="仿宋"/>
                <w:bCs/>
                <w:szCs w:val="21"/>
                <w:lang w:val="x-none"/>
              </w:rPr>
            </w:pPr>
            <w:r w:rsidRPr="00753315">
              <w:rPr>
                <w:rFonts w:eastAsia="仿宋"/>
                <w:bCs/>
                <w:szCs w:val="21"/>
                <w:lang w:val="x-none"/>
              </w:rPr>
              <w:t>能量判据</w:t>
            </w:r>
          </w:p>
          <w:p w14:paraId="5B48CE72" w14:textId="1F18147D" w:rsidR="003760E1" w:rsidRPr="00753315" w:rsidRDefault="003760E1" w:rsidP="00753315">
            <w:pPr>
              <w:suppressAutoHyphens/>
              <w:rPr>
                <w:rFonts w:eastAsia="仿宋"/>
                <w:bCs/>
                <w:spacing w:val="-3"/>
                <w:szCs w:val="21"/>
                <w:lang w:val="en-GB"/>
              </w:rPr>
            </w:pPr>
            <w:r w:rsidRPr="00753315">
              <w:rPr>
                <w:rFonts w:eastAsia="仿宋"/>
                <w:bCs/>
                <w:szCs w:val="21"/>
                <w:lang w:val="x-none"/>
              </w:rPr>
              <w:t>CTOA</w:t>
            </w:r>
            <w:r w:rsidRPr="00753315">
              <w:rPr>
                <w:rFonts w:eastAsia="仿宋"/>
                <w:bCs/>
                <w:szCs w:val="21"/>
                <w:lang w:val="x-none"/>
              </w:rPr>
              <w:t>止裂判据</w:t>
            </w:r>
          </w:p>
        </w:tc>
        <w:tc>
          <w:tcPr>
            <w:tcW w:w="420" w:type="pct"/>
            <w:vAlign w:val="center"/>
          </w:tcPr>
          <w:p w14:paraId="71EA1A13"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1324D9DD" w14:textId="3CF751EC"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07C69CB9" w14:textId="7F29C932"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697729D7" w14:textId="7849BB8B"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02B8077B" w14:textId="77777777" w:rsidTr="003760E1">
        <w:trPr>
          <w:jc w:val="center"/>
        </w:trPr>
        <w:tc>
          <w:tcPr>
            <w:tcW w:w="296" w:type="pct"/>
            <w:vMerge/>
            <w:shd w:val="clear" w:color="auto" w:fill="auto"/>
            <w:vAlign w:val="center"/>
          </w:tcPr>
          <w:p w14:paraId="6A4E2664"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5323B626" w14:textId="6CE73887"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1C0FB842" w14:textId="509EC28C" w:rsidR="003760E1" w:rsidRPr="00753315" w:rsidRDefault="003760E1" w:rsidP="00753315">
            <w:pPr>
              <w:suppressAutoHyphens/>
              <w:rPr>
                <w:rFonts w:eastAsia="仿宋"/>
                <w:bCs/>
                <w:szCs w:val="21"/>
              </w:rPr>
            </w:pPr>
            <w:r w:rsidRPr="00753315">
              <w:rPr>
                <w:rFonts w:eastAsia="仿宋"/>
                <w:bCs/>
                <w:szCs w:val="21"/>
              </w:rPr>
              <w:t xml:space="preserve">6.2 </w:t>
            </w:r>
            <w:r w:rsidRPr="00753315">
              <w:rPr>
                <w:rFonts w:eastAsia="仿宋"/>
                <w:bCs/>
                <w:szCs w:val="21"/>
              </w:rPr>
              <w:t>管材止裂韧性与试验测试方法简介</w:t>
            </w:r>
          </w:p>
        </w:tc>
        <w:tc>
          <w:tcPr>
            <w:tcW w:w="311" w:type="pct"/>
            <w:vAlign w:val="center"/>
          </w:tcPr>
          <w:p w14:paraId="221C7766" w14:textId="3549A703"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79D6D44D" w14:textId="77777777" w:rsidR="003760E1" w:rsidRPr="00753315" w:rsidRDefault="003760E1" w:rsidP="00753315">
            <w:pPr>
              <w:rPr>
                <w:rFonts w:eastAsia="仿宋"/>
                <w:bCs/>
                <w:szCs w:val="21"/>
                <w:lang w:val="x-none"/>
              </w:rPr>
            </w:pPr>
            <w:r w:rsidRPr="00753315">
              <w:rPr>
                <w:rFonts w:eastAsia="仿宋"/>
                <w:bCs/>
                <w:szCs w:val="21"/>
                <w:lang w:val="x-none"/>
              </w:rPr>
              <w:t>夏比冲击试验</w:t>
            </w:r>
          </w:p>
          <w:p w14:paraId="419B8675" w14:textId="77777777" w:rsidR="003760E1" w:rsidRPr="00753315" w:rsidRDefault="003760E1" w:rsidP="00753315">
            <w:pPr>
              <w:rPr>
                <w:rFonts w:eastAsia="仿宋"/>
                <w:bCs/>
                <w:szCs w:val="21"/>
                <w:lang w:val="x-none"/>
              </w:rPr>
            </w:pPr>
            <w:r w:rsidRPr="00753315">
              <w:rPr>
                <w:rFonts w:eastAsia="仿宋"/>
                <w:bCs/>
                <w:szCs w:val="21"/>
                <w:lang w:val="x-none"/>
              </w:rPr>
              <w:t>落锤撕裂试验</w:t>
            </w:r>
          </w:p>
          <w:p w14:paraId="391D391B" w14:textId="06821358" w:rsidR="003760E1" w:rsidRPr="00753315" w:rsidRDefault="003760E1" w:rsidP="00753315">
            <w:pPr>
              <w:suppressAutoHyphens/>
              <w:rPr>
                <w:rFonts w:eastAsia="仿宋"/>
                <w:bCs/>
                <w:spacing w:val="-3"/>
                <w:szCs w:val="21"/>
                <w:lang w:val="en-GB"/>
              </w:rPr>
            </w:pPr>
            <w:r w:rsidRPr="00753315">
              <w:rPr>
                <w:rFonts w:eastAsia="仿宋"/>
                <w:bCs/>
                <w:szCs w:val="21"/>
                <w:lang w:val="x-none"/>
              </w:rPr>
              <w:t>裂纹尖端张开角试验</w:t>
            </w:r>
          </w:p>
        </w:tc>
        <w:tc>
          <w:tcPr>
            <w:tcW w:w="420" w:type="pct"/>
            <w:vAlign w:val="center"/>
          </w:tcPr>
          <w:p w14:paraId="76F69C27"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31248B5D" w14:textId="6DD181E5"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62033E5B" w14:textId="01186C98"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317C2584" w14:textId="5E47907E"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546715C0" w14:textId="77777777" w:rsidTr="003760E1">
        <w:trPr>
          <w:jc w:val="center"/>
        </w:trPr>
        <w:tc>
          <w:tcPr>
            <w:tcW w:w="296" w:type="pct"/>
            <w:vMerge/>
            <w:shd w:val="clear" w:color="auto" w:fill="auto"/>
            <w:vAlign w:val="center"/>
          </w:tcPr>
          <w:p w14:paraId="59BB9CC8"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0D7A980D" w14:textId="7D708BAD"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362AF16A" w14:textId="77777777" w:rsidR="003760E1" w:rsidRDefault="003760E1" w:rsidP="00753315">
            <w:pPr>
              <w:suppressAutoHyphens/>
              <w:rPr>
                <w:rFonts w:eastAsia="仿宋"/>
                <w:bCs/>
                <w:szCs w:val="21"/>
              </w:rPr>
            </w:pPr>
            <w:r w:rsidRPr="00753315">
              <w:rPr>
                <w:rFonts w:eastAsia="仿宋"/>
                <w:bCs/>
                <w:szCs w:val="21"/>
              </w:rPr>
              <w:t xml:space="preserve">6.3 </w:t>
            </w:r>
            <w:r w:rsidRPr="00753315">
              <w:rPr>
                <w:rFonts w:eastAsia="仿宋"/>
                <w:bCs/>
                <w:szCs w:val="21"/>
              </w:rPr>
              <w:t>高压输气管道止裂设计计算</w:t>
            </w:r>
          </w:p>
          <w:p w14:paraId="3327D3B6" w14:textId="5F6F9B7F" w:rsidR="00AE124F" w:rsidRPr="00753315" w:rsidRDefault="00AE124F" w:rsidP="00753315">
            <w:pPr>
              <w:suppressAutoHyphens/>
              <w:rPr>
                <w:rFonts w:eastAsia="仿宋"/>
                <w:bCs/>
                <w:szCs w:val="21"/>
              </w:rPr>
            </w:pPr>
            <w:r w:rsidRPr="00AE124F">
              <w:rPr>
                <w:rFonts w:eastAsia="仿宋" w:hint="eastAsia"/>
                <w:b/>
                <w:szCs w:val="21"/>
              </w:rPr>
              <w:t>课程思政：</w:t>
            </w:r>
            <w:r>
              <w:rPr>
                <w:rFonts w:eastAsia="仿宋" w:hint="eastAsia"/>
                <w:bCs/>
                <w:szCs w:val="21"/>
              </w:rPr>
              <w:t>通过全尺寸管道爆破实验案例，培养学生</w:t>
            </w:r>
            <w:r w:rsidR="005F653E">
              <w:rPr>
                <w:rFonts w:eastAsia="仿宋" w:hint="eastAsia"/>
                <w:bCs/>
                <w:szCs w:val="21"/>
              </w:rPr>
              <w:t>实践出真知的思想，让学生认识到实验的重要性。</w:t>
            </w:r>
          </w:p>
        </w:tc>
        <w:tc>
          <w:tcPr>
            <w:tcW w:w="311" w:type="pct"/>
            <w:vAlign w:val="center"/>
          </w:tcPr>
          <w:p w14:paraId="19F1AE4F" w14:textId="6598E306"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472CCC78" w14:textId="77777777" w:rsidR="003760E1" w:rsidRPr="00753315" w:rsidRDefault="003760E1" w:rsidP="00753315">
            <w:pPr>
              <w:rPr>
                <w:rFonts w:eastAsia="仿宋"/>
                <w:bCs/>
                <w:szCs w:val="21"/>
                <w:lang w:val="x-none"/>
              </w:rPr>
            </w:pPr>
            <w:r w:rsidRPr="00753315">
              <w:rPr>
                <w:rFonts w:eastAsia="仿宋"/>
                <w:bCs/>
                <w:szCs w:val="21"/>
                <w:lang w:val="x-none"/>
              </w:rPr>
              <w:t>EPRG</w:t>
            </w:r>
            <w:r w:rsidRPr="00753315">
              <w:rPr>
                <w:rFonts w:eastAsia="仿宋"/>
                <w:bCs/>
                <w:szCs w:val="21"/>
                <w:lang w:val="x-none"/>
              </w:rPr>
              <w:t>导则方法</w:t>
            </w:r>
          </w:p>
          <w:p w14:paraId="1CACE599" w14:textId="77777777" w:rsidR="003760E1" w:rsidRPr="00753315" w:rsidRDefault="003760E1" w:rsidP="00753315">
            <w:pPr>
              <w:rPr>
                <w:rFonts w:eastAsia="仿宋"/>
                <w:bCs/>
                <w:szCs w:val="21"/>
                <w:lang w:val="x-none"/>
              </w:rPr>
            </w:pPr>
            <w:r w:rsidRPr="00753315">
              <w:rPr>
                <w:rFonts w:eastAsia="仿宋"/>
                <w:bCs/>
                <w:szCs w:val="21"/>
                <w:lang w:val="x-none"/>
              </w:rPr>
              <w:t>巴特尔简化公式法</w:t>
            </w:r>
          </w:p>
          <w:p w14:paraId="67B8C139" w14:textId="2FF0D56E" w:rsidR="003760E1" w:rsidRPr="00753315" w:rsidRDefault="003760E1" w:rsidP="00753315">
            <w:pPr>
              <w:suppressAutoHyphens/>
              <w:rPr>
                <w:rFonts w:eastAsia="仿宋"/>
                <w:bCs/>
                <w:spacing w:val="-3"/>
                <w:szCs w:val="21"/>
                <w:lang w:val="en-GB"/>
              </w:rPr>
            </w:pPr>
            <w:r w:rsidRPr="00753315">
              <w:rPr>
                <w:rFonts w:eastAsia="仿宋"/>
                <w:bCs/>
                <w:szCs w:val="21"/>
                <w:lang w:val="x-none"/>
              </w:rPr>
              <w:t>巴特尔双曲线法</w:t>
            </w:r>
          </w:p>
        </w:tc>
        <w:tc>
          <w:tcPr>
            <w:tcW w:w="420" w:type="pct"/>
            <w:vAlign w:val="center"/>
          </w:tcPr>
          <w:p w14:paraId="387AA3FC"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35D98E36" w14:textId="53F1BD9B"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763173AC" w14:textId="210AA636"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622F8751" w14:textId="7A7F146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498CADB6" w14:textId="77777777" w:rsidTr="003760E1">
        <w:trPr>
          <w:jc w:val="center"/>
        </w:trPr>
        <w:tc>
          <w:tcPr>
            <w:tcW w:w="296" w:type="pct"/>
            <w:vMerge w:val="restart"/>
            <w:shd w:val="clear" w:color="auto" w:fill="auto"/>
            <w:vAlign w:val="center"/>
          </w:tcPr>
          <w:p w14:paraId="3CF00559" w14:textId="49BB974E" w:rsidR="003760E1" w:rsidRPr="003A7C03" w:rsidRDefault="003760E1" w:rsidP="00B6476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897" w:type="pct"/>
            <w:vMerge w:val="restart"/>
            <w:shd w:val="clear" w:color="auto" w:fill="auto"/>
            <w:vAlign w:val="center"/>
          </w:tcPr>
          <w:p w14:paraId="476EF462" w14:textId="77777777" w:rsidR="003760E1"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第七章</w:t>
            </w:r>
          </w:p>
          <w:p w14:paraId="5F0A055E" w14:textId="06A23AA2" w:rsidR="003760E1" w:rsidRPr="003A7C03"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海底管道</w:t>
            </w:r>
          </w:p>
        </w:tc>
        <w:tc>
          <w:tcPr>
            <w:tcW w:w="1087" w:type="pct"/>
            <w:shd w:val="clear" w:color="auto" w:fill="auto"/>
            <w:vAlign w:val="center"/>
          </w:tcPr>
          <w:p w14:paraId="1E7CBF6B" w14:textId="3BE6B968" w:rsidR="003760E1" w:rsidRPr="00753315" w:rsidRDefault="003760E1" w:rsidP="00753315">
            <w:pPr>
              <w:suppressAutoHyphens/>
              <w:rPr>
                <w:rFonts w:eastAsia="仿宋"/>
                <w:bCs/>
                <w:szCs w:val="21"/>
              </w:rPr>
            </w:pPr>
            <w:r w:rsidRPr="00753315">
              <w:rPr>
                <w:rFonts w:eastAsia="仿宋"/>
                <w:bCs/>
                <w:szCs w:val="21"/>
              </w:rPr>
              <w:t>7.1</w:t>
            </w:r>
            <w:r w:rsidRPr="00753315">
              <w:rPr>
                <w:rFonts w:eastAsia="仿宋"/>
                <w:bCs/>
                <w:szCs w:val="21"/>
              </w:rPr>
              <w:t>波浪、海流对管道的作用</w:t>
            </w:r>
          </w:p>
        </w:tc>
        <w:tc>
          <w:tcPr>
            <w:tcW w:w="311" w:type="pct"/>
            <w:vAlign w:val="center"/>
          </w:tcPr>
          <w:p w14:paraId="32C81E4D" w14:textId="354A3B37"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423F2CD1" w14:textId="4538B54D" w:rsidR="003760E1" w:rsidRPr="00753315" w:rsidRDefault="003760E1" w:rsidP="00753315">
            <w:pPr>
              <w:suppressAutoHyphens/>
              <w:rPr>
                <w:rFonts w:eastAsia="仿宋"/>
                <w:bCs/>
                <w:spacing w:val="-3"/>
                <w:szCs w:val="21"/>
                <w:lang w:val="en-GB"/>
              </w:rPr>
            </w:pPr>
            <w:r w:rsidRPr="00753315">
              <w:rPr>
                <w:rFonts w:eastAsia="仿宋"/>
                <w:bCs/>
                <w:szCs w:val="21"/>
                <w:lang w:val="x-none"/>
              </w:rPr>
              <w:t>波浪、海流对管道的作用</w:t>
            </w:r>
          </w:p>
        </w:tc>
        <w:tc>
          <w:tcPr>
            <w:tcW w:w="420" w:type="pct"/>
            <w:vAlign w:val="center"/>
          </w:tcPr>
          <w:p w14:paraId="1F573EFE"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0CA71449" w14:textId="71185729"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00C1FD81" w14:textId="309738CA"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2D26EE32" w14:textId="783DA893"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218C45C2" w14:textId="77777777" w:rsidTr="003760E1">
        <w:trPr>
          <w:jc w:val="center"/>
        </w:trPr>
        <w:tc>
          <w:tcPr>
            <w:tcW w:w="296" w:type="pct"/>
            <w:vMerge/>
            <w:shd w:val="clear" w:color="auto" w:fill="auto"/>
            <w:vAlign w:val="center"/>
          </w:tcPr>
          <w:p w14:paraId="366772B2"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39A7E694" w14:textId="13122961"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79458EA2" w14:textId="1D63A153" w:rsidR="003760E1" w:rsidRPr="00753315" w:rsidRDefault="003760E1" w:rsidP="00753315">
            <w:pPr>
              <w:suppressAutoHyphens/>
              <w:rPr>
                <w:rFonts w:eastAsia="仿宋"/>
                <w:bCs/>
                <w:szCs w:val="21"/>
              </w:rPr>
            </w:pPr>
            <w:r w:rsidRPr="00753315">
              <w:rPr>
                <w:rFonts w:eastAsia="仿宋"/>
                <w:bCs/>
                <w:szCs w:val="21"/>
              </w:rPr>
              <w:t>7.2</w:t>
            </w:r>
            <w:r w:rsidRPr="00753315">
              <w:rPr>
                <w:rFonts w:eastAsia="仿宋"/>
                <w:bCs/>
                <w:szCs w:val="21"/>
              </w:rPr>
              <w:t>海底管道的稳定性与设计</w:t>
            </w:r>
          </w:p>
        </w:tc>
        <w:tc>
          <w:tcPr>
            <w:tcW w:w="311" w:type="pct"/>
            <w:vAlign w:val="center"/>
          </w:tcPr>
          <w:p w14:paraId="7C7DD901" w14:textId="7BCE853E"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2B902ABC" w14:textId="77777777" w:rsidR="003760E1" w:rsidRPr="00753315" w:rsidRDefault="003760E1" w:rsidP="00753315">
            <w:pPr>
              <w:rPr>
                <w:rFonts w:eastAsia="仿宋"/>
                <w:bCs/>
                <w:szCs w:val="21"/>
                <w:lang w:val="x-none"/>
              </w:rPr>
            </w:pPr>
            <w:r w:rsidRPr="00753315">
              <w:rPr>
                <w:rFonts w:eastAsia="仿宋"/>
                <w:bCs/>
                <w:szCs w:val="21"/>
                <w:lang w:val="x-none"/>
              </w:rPr>
              <w:t>海底管道的稳定性与设计、埋设</w:t>
            </w:r>
          </w:p>
          <w:p w14:paraId="54C42704" w14:textId="77777777" w:rsidR="003760E1" w:rsidRPr="00753315" w:rsidRDefault="003760E1" w:rsidP="00753315">
            <w:pPr>
              <w:rPr>
                <w:rFonts w:eastAsia="仿宋"/>
                <w:bCs/>
                <w:szCs w:val="21"/>
                <w:lang w:val="x-none"/>
              </w:rPr>
            </w:pPr>
            <w:r w:rsidRPr="00753315">
              <w:rPr>
                <w:rFonts w:eastAsia="仿宋"/>
                <w:bCs/>
                <w:szCs w:val="21"/>
                <w:lang w:val="x-none"/>
              </w:rPr>
              <w:t>海底管道的锚固</w:t>
            </w:r>
          </w:p>
          <w:p w14:paraId="02FAFAD2" w14:textId="0419B18D" w:rsidR="003760E1" w:rsidRPr="00753315" w:rsidRDefault="003760E1" w:rsidP="00753315">
            <w:pPr>
              <w:suppressAutoHyphens/>
              <w:rPr>
                <w:rFonts w:eastAsia="仿宋"/>
                <w:bCs/>
                <w:spacing w:val="-3"/>
                <w:szCs w:val="21"/>
                <w:lang w:val="en-GB"/>
              </w:rPr>
            </w:pPr>
            <w:r w:rsidRPr="00753315">
              <w:rPr>
                <w:rFonts w:eastAsia="仿宋"/>
                <w:bCs/>
                <w:szCs w:val="21"/>
                <w:lang w:val="x-none"/>
              </w:rPr>
              <w:t>管道</w:t>
            </w:r>
            <w:r w:rsidRPr="00753315">
              <w:rPr>
                <w:rFonts w:eastAsia="仿宋"/>
                <w:bCs/>
                <w:szCs w:val="21"/>
                <w:lang w:val="x-none"/>
              </w:rPr>
              <w:t>-</w:t>
            </w:r>
            <w:r w:rsidRPr="00753315">
              <w:rPr>
                <w:rFonts w:eastAsia="仿宋"/>
                <w:bCs/>
                <w:szCs w:val="21"/>
                <w:lang w:val="x-none"/>
              </w:rPr>
              <w:t>土壤稳定性分析</w:t>
            </w:r>
          </w:p>
        </w:tc>
        <w:tc>
          <w:tcPr>
            <w:tcW w:w="420" w:type="pct"/>
            <w:vAlign w:val="center"/>
          </w:tcPr>
          <w:p w14:paraId="05D20F92"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7174FCB7" w14:textId="66AC0E68"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300FDBB0" w14:textId="346A743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6B6BCC5F" w14:textId="7078F96C"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14E643A0" w14:textId="77777777" w:rsidTr="003760E1">
        <w:trPr>
          <w:jc w:val="center"/>
        </w:trPr>
        <w:tc>
          <w:tcPr>
            <w:tcW w:w="296" w:type="pct"/>
            <w:vMerge/>
            <w:shd w:val="clear" w:color="auto" w:fill="auto"/>
            <w:vAlign w:val="center"/>
          </w:tcPr>
          <w:p w14:paraId="4D049653"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4407C4D8" w14:textId="5A3735A7"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268C1D41" w14:textId="77777777" w:rsidR="003760E1" w:rsidRDefault="003760E1" w:rsidP="00753315">
            <w:pPr>
              <w:suppressAutoHyphens/>
              <w:rPr>
                <w:rFonts w:eastAsia="仿宋"/>
                <w:bCs/>
                <w:szCs w:val="21"/>
              </w:rPr>
            </w:pPr>
            <w:r w:rsidRPr="00753315">
              <w:rPr>
                <w:rFonts w:eastAsia="仿宋"/>
                <w:bCs/>
                <w:szCs w:val="21"/>
              </w:rPr>
              <w:t>7.3</w:t>
            </w:r>
            <w:r w:rsidRPr="00753315">
              <w:rPr>
                <w:rFonts w:eastAsia="仿宋"/>
                <w:bCs/>
                <w:szCs w:val="21"/>
              </w:rPr>
              <w:t>海底管道屈曲的计算与校核</w:t>
            </w:r>
          </w:p>
          <w:p w14:paraId="79177260" w14:textId="02B51437" w:rsidR="00634FC5" w:rsidRPr="00753315" w:rsidRDefault="00634FC5" w:rsidP="00753315">
            <w:pPr>
              <w:suppressAutoHyphens/>
              <w:rPr>
                <w:rFonts w:eastAsia="仿宋"/>
                <w:bCs/>
                <w:szCs w:val="21"/>
              </w:rPr>
            </w:pPr>
            <w:r w:rsidRPr="00D42321">
              <w:rPr>
                <w:rFonts w:eastAsia="仿宋" w:hint="eastAsia"/>
                <w:b/>
                <w:szCs w:val="21"/>
              </w:rPr>
              <w:t>课程思政：</w:t>
            </w:r>
            <w:r w:rsidR="00D42321">
              <w:rPr>
                <w:rFonts w:eastAsia="仿宋" w:hint="eastAsia"/>
                <w:bCs/>
                <w:szCs w:val="21"/>
              </w:rPr>
              <w:t>通过引入海上石油的开发案例，培养学生不畏艰难，用于拼搏的精神。</w:t>
            </w:r>
          </w:p>
        </w:tc>
        <w:tc>
          <w:tcPr>
            <w:tcW w:w="311" w:type="pct"/>
            <w:vAlign w:val="center"/>
          </w:tcPr>
          <w:p w14:paraId="138BB9E6" w14:textId="3CDA9AAD"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0.5</w:t>
            </w:r>
          </w:p>
        </w:tc>
        <w:tc>
          <w:tcPr>
            <w:tcW w:w="1188" w:type="pct"/>
            <w:vAlign w:val="center"/>
          </w:tcPr>
          <w:p w14:paraId="72676B1E" w14:textId="68BD33AE" w:rsidR="003760E1" w:rsidRPr="00753315" w:rsidRDefault="003760E1" w:rsidP="00753315">
            <w:pPr>
              <w:suppressAutoHyphens/>
              <w:rPr>
                <w:rFonts w:eastAsia="仿宋"/>
                <w:bCs/>
                <w:spacing w:val="-3"/>
                <w:szCs w:val="21"/>
                <w:lang w:val="en-GB"/>
              </w:rPr>
            </w:pPr>
            <w:r w:rsidRPr="00753315">
              <w:rPr>
                <w:rFonts w:eastAsia="仿宋"/>
                <w:bCs/>
                <w:szCs w:val="21"/>
                <w:lang w:val="x-none"/>
              </w:rPr>
              <w:t>海底管道悬空段的涡激振动</w:t>
            </w:r>
          </w:p>
        </w:tc>
        <w:tc>
          <w:tcPr>
            <w:tcW w:w="420" w:type="pct"/>
            <w:vAlign w:val="center"/>
          </w:tcPr>
          <w:p w14:paraId="52E24F7D"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04855171" w14:textId="4F10628C"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09921320" w14:textId="72F82C9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43F47982" w14:textId="6C05A555"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7942F697" w14:textId="77777777" w:rsidTr="003760E1">
        <w:trPr>
          <w:jc w:val="center"/>
        </w:trPr>
        <w:tc>
          <w:tcPr>
            <w:tcW w:w="296" w:type="pct"/>
            <w:vMerge w:val="restart"/>
            <w:shd w:val="clear" w:color="auto" w:fill="auto"/>
            <w:vAlign w:val="center"/>
          </w:tcPr>
          <w:p w14:paraId="2C450FFA" w14:textId="3CA8749C" w:rsidR="003760E1" w:rsidRPr="003A7C03" w:rsidRDefault="003760E1" w:rsidP="00B6476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897" w:type="pct"/>
            <w:vMerge w:val="restart"/>
            <w:shd w:val="clear" w:color="auto" w:fill="auto"/>
            <w:vAlign w:val="center"/>
          </w:tcPr>
          <w:p w14:paraId="336E745B" w14:textId="77777777" w:rsidR="003760E1"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第八章</w:t>
            </w:r>
          </w:p>
          <w:p w14:paraId="7082B51F" w14:textId="2F728A7F" w:rsidR="003760E1" w:rsidRPr="003A7C03"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z w:val="24"/>
              </w:rPr>
              <w:t>站场管道</w:t>
            </w:r>
          </w:p>
        </w:tc>
        <w:tc>
          <w:tcPr>
            <w:tcW w:w="1087" w:type="pct"/>
            <w:shd w:val="clear" w:color="auto" w:fill="auto"/>
            <w:vAlign w:val="center"/>
          </w:tcPr>
          <w:p w14:paraId="616B5527" w14:textId="7320FD86" w:rsidR="003760E1" w:rsidRPr="00753315" w:rsidRDefault="003760E1" w:rsidP="00753315">
            <w:pPr>
              <w:suppressAutoHyphens/>
              <w:rPr>
                <w:rFonts w:eastAsia="仿宋"/>
                <w:bCs/>
                <w:szCs w:val="21"/>
              </w:rPr>
            </w:pPr>
            <w:r w:rsidRPr="00753315">
              <w:rPr>
                <w:rFonts w:eastAsia="仿宋"/>
                <w:bCs/>
                <w:szCs w:val="21"/>
              </w:rPr>
              <w:t>8.1</w:t>
            </w:r>
            <w:r w:rsidRPr="00753315">
              <w:rPr>
                <w:rFonts w:eastAsia="仿宋"/>
                <w:bCs/>
                <w:szCs w:val="21"/>
              </w:rPr>
              <w:t>地上管道的支承，支座摩擦力</w:t>
            </w:r>
          </w:p>
        </w:tc>
        <w:tc>
          <w:tcPr>
            <w:tcW w:w="311" w:type="pct"/>
            <w:vAlign w:val="center"/>
          </w:tcPr>
          <w:p w14:paraId="6DAEB2C6" w14:textId="296CC221"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3D7482A9" w14:textId="77777777" w:rsidR="003760E1" w:rsidRPr="00753315" w:rsidRDefault="003760E1" w:rsidP="00753315">
            <w:pPr>
              <w:rPr>
                <w:rFonts w:eastAsia="仿宋"/>
                <w:bCs/>
                <w:szCs w:val="21"/>
                <w:lang w:val="x-none"/>
              </w:rPr>
            </w:pPr>
            <w:r w:rsidRPr="00753315">
              <w:rPr>
                <w:rFonts w:eastAsia="仿宋"/>
                <w:bCs/>
                <w:szCs w:val="21"/>
                <w:lang w:val="x-none"/>
              </w:rPr>
              <w:t>地上管道的支承类型</w:t>
            </w:r>
          </w:p>
          <w:p w14:paraId="620D4E90" w14:textId="39C56F2D" w:rsidR="003760E1" w:rsidRPr="00753315" w:rsidRDefault="003760E1" w:rsidP="00753315">
            <w:pPr>
              <w:suppressAutoHyphens/>
              <w:rPr>
                <w:rFonts w:eastAsia="仿宋"/>
                <w:bCs/>
                <w:spacing w:val="-3"/>
                <w:szCs w:val="21"/>
                <w:lang w:val="en-GB"/>
              </w:rPr>
            </w:pPr>
            <w:r w:rsidRPr="00753315">
              <w:rPr>
                <w:rFonts w:eastAsia="仿宋"/>
                <w:bCs/>
                <w:szCs w:val="21"/>
                <w:lang w:val="x-none"/>
              </w:rPr>
              <w:t>支座摩擦力</w:t>
            </w:r>
          </w:p>
        </w:tc>
        <w:tc>
          <w:tcPr>
            <w:tcW w:w="420" w:type="pct"/>
            <w:vAlign w:val="center"/>
          </w:tcPr>
          <w:p w14:paraId="2433946B"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338BD53C" w14:textId="69D18CC8"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1680405B" w14:textId="35D47D0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5131A991" w14:textId="2FA4ACE2"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084F49BB" w14:textId="77777777" w:rsidTr="003760E1">
        <w:trPr>
          <w:jc w:val="center"/>
        </w:trPr>
        <w:tc>
          <w:tcPr>
            <w:tcW w:w="296" w:type="pct"/>
            <w:vMerge/>
            <w:shd w:val="clear" w:color="auto" w:fill="auto"/>
            <w:vAlign w:val="center"/>
          </w:tcPr>
          <w:p w14:paraId="5735E405"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49796D21" w14:textId="15A2BF73"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525C789C" w14:textId="53AAE1C8" w:rsidR="003760E1" w:rsidRPr="00753315" w:rsidRDefault="003760E1" w:rsidP="00753315">
            <w:pPr>
              <w:suppressAutoHyphens/>
              <w:rPr>
                <w:rFonts w:eastAsia="仿宋"/>
                <w:bCs/>
                <w:szCs w:val="21"/>
              </w:rPr>
            </w:pPr>
            <w:r w:rsidRPr="00753315">
              <w:rPr>
                <w:rFonts w:eastAsia="仿宋"/>
                <w:bCs/>
                <w:szCs w:val="21"/>
              </w:rPr>
              <w:t>8.2</w:t>
            </w:r>
            <w:r w:rsidRPr="00753315">
              <w:rPr>
                <w:rFonts w:eastAsia="仿宋"/>
                <w:bCs/>
                <w:szCs w:val="21"/>
              </w:rPr>
              <w:t>地上管道跨度</w:t>
            </w:r>
            <w:r w:rsidRPr="00753315">
              <w:rPr>
                <w:rFonts w:eastAsia="仿宋"/>
                <w:bCs/>
                <w:szCs w:val="21"/>
              </w:rPr>
              <w:lastRenderedPageBreak/>
              <w:t>的计算与校核</w:t>
            </w:r>
          </w:p>
        </w:tc>
        <w:tc>
          <w:tcPr>
            <w:tcW w:w="311" w:type="pct"/>
            <w:vAlign w:val="center"/>
          </w:tcPr>
          <w:p w14:paraId="408BC88C" w14:textId="4C603950"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lastRenderedPageBreak/>
              <w:t>1</w:t>
            </w:r>
          </w:p>
        </w:tc>
        <w:tc>
          <w:tcPr>
            <w:tcW w:w="1188" w:type="pct"/>
            <w:vAlign w:val="center"/>
          </w:tcPr>
          <w:p w14:paraId="4D996E76" w14:textId="4D0C9252" w:rsidR="003760E1" w:rsidRPr="00753315" w:rsidRDefault="003760E1" w:rsidP="00753315">
            <w:pPr>
              <w:rPr>
                <w:rFonts w:eastAsia="仿宋"/>
                <w:bCs/>
                <w:szCs w:val="21"/>
                <w:lang w:val="x-none"/>
              </w:rPr>
            </w:pPr>
            <w:r w:rsidRPr="00753315">
              <w:rPr>
                <w:rFonts w:eastAsia="仿宋"/>
                <w:bCs/>
                <w:szCs w:val="21"/>
                <w:lang w:val="x-none"/>
              </w:rPr>
              <w:t>管道跨度计算</w:t>
            </w:r>
          </w:p>
        </w:tc>
        <w:tc>
          <w:tcPr>
            <w:tcW w:w="420" w:type="pct"/>
            <w:vAlign w:val="center"/>
          </w:tcPr>
          <w:p w14:paraId="765E85DE"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122F8946" w14:textId="23427A94"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lastRenderedPageBreak/>
              <w:t>启发</w:t>
            </w:r>
          </w:p>
        </w:tc>
        <w:tc>
          <w:tcPr>
            <w:tcW w:w="420" w:type="pct"/>
            <w:vAlign w:val="center"/>
          </w:tcPr>
          <w:p w14:paraId="44B20531" w14:textId="33CE679D"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lastRenderedPageBreak/>
              <w:t>考试</w:t>
            </w:r>
          </w:p>
        </w:tc>
        <w:tc>
          <w:tcPr>
            <w:tcW w:w="381" w:type="pct"/>
            <w:vAlign w:val="center"/>
          </w:tcPr>
          <w:p w14:paraId="7C7DFC91" w14:textId="5B892F72"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3AF79435" w14:textId="77777777" w:rsidTr="003760E1">
        <w:trPr>
          <w:jc w:val="center"/>
        </w:trPr>
        <w:tc>
          <w:tcPr>
            <w:tcW w:w="296" w:type="pct"/>
            <w:vMerge/>
            <w:shd w:val="clear" w:color="auto" w:fill="auto"/>
            <w:vAlign w:val="center"/>
          </w:tcPr>
          <w:p w14:paraId="231C46B2"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0ED0D70F" w14:textId="345E02EB" w:rsidR="003760E1" w:rsidRPr="003A7C03" w:rsidRDefault="003760E1" w:rsidP="003760E1">
            <w:pPr>
              <w:suppressAutoHyphens/>
              <w:spacing w:beforeLines="50" w:before="156" w:afterLines="50" w:after="156" w:line="276" w:lineRule="auto"/>
              <w:rPr>
                <w:rFonts w:eastAsia="仿宋"/>
                <w:bCs/>
                <w:spacing w:val="-3"/>
                <w:sz w:val="24"/>
                <w:lang w:val="en-GB"/>
              </w:rPr>
            </w:pPr>
          </w:p>
        </w:tc>
        <w:tc>
          <w:tcPr>
            <w:tcW w:w="1087" w:type="pct"/>
            <w:shd w:val="clear" w:color="auto" w:fill="auto"/>
            <w:vAlign w:val="center"/>
          </w:tcPr>
          <w:p w14:paraId="4B0906C8" w14:textId="77777777" w:rsidR="00B034B3" w:rsidRDefault="003760E1" w:rsidP="00753315">
            <w:pPr>
              <w:suppressAutoHyphens/>
              <w:rPr>
                <w:rFonts w:eastAsia="仿宋"/>
                <w:bCs/>
                <w:szCs w:val="21"/>
              </w:rPr>
            </w:pPr>
            <w:r w:rsidRPr="00753315">
              <w:rPr>
                <w:rFonts w:eastAsia="仿宋"/>
                <w:bCs/>
                <w:szCs w:val="21"/>
              </w:rPr>
              <w:t>8.3</w:t>
            </w:r>
            <w:r w:rsidRPr="00753315">
              <w:rPr>
                <w:rFonts w:eastAsia="仿宋"/>
                <w:bCs/>
                <w:szCs w:val="21"/>
              </w:rPr>
              <w:t>与动设备的连接计算</w:t>
            </w:r>
          </w:p>
          <w:p w14:paraId="7CD71D5B" w14:textId="39614408" w:rsidR="00350D06" w:rsidRPr="00753315" w:rsidRDefault="00350D06" w:rsidP="00753315">
            <w:pPr>
              <w:suppressAutoHyphens/>
              <w:rPr>
                <w:rFonts w:eastAsia="仿宋"/>
                <w:bCs/>
                <w:szCs w:val="21"/>
              </w:rPr>
            </w:pPr>
            <w:r w:rsidRPr="00BD7041">
              <w:rPr>
                <w:rFonts w:eastAsia="仿宋" w:hint="eastAsia"/>
                <w:b/>
                <w:szCs w:val="21"/>
              </w:rPr>
              <w:t>课程思政：</w:t>
            </w:r>
            <w:r w:rsidR="002E34AB">
              <w:rPr>
                <w:rFonts w:eastAsia="仿宋" w:hint="eastAsia"/>
                <w:bCs/>
                <w:szCs w:val="21"/>
              </w:rPr>
              <w:t>通过长输管道站场建设的案例，让学生认识到站场的重要性，培养学生厚积薄发</w:t>
            </w:r>
            <w:r w:rsidR="009B2D50">
              <w:rPr>
                <w:rFonts w:eastAsia="仿宋" w:hint="eastAsia"/>
                <w:bCs/>
                <w:szCs w:val="21"/>
              </w:rPr>
              <w:t>意识。</w:t>
            </w:r>
          </w:p>
        </w:tc>
        <w:tc>
          <w:tcPr>
            <w:tcW w:w="311" w:type="pct"/>
            <w:vAlign w:val="center"/>
          </w:tcPr>
          <w:p w14:paraId="638E3420" w14:textId="22839D49"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2</w:t>
            </w:r>
          </w:p>
        </w:tc>
        <w:tc>
          <w:tcPr>
            <w:tcW w:w="1188" w:type="pct"/>
            <w:vAlign w:val="center"/>
          </w:tcPr>
          <w:p w14:paraId="6172AA6E" w14:textId="49F5BF65" w:rsidR="003760E1" w:rsidRPr="00753315" w:rsidRDefault="003760E1" w:rsidP="00753315">
            <w:pPr>
              <w:suppressAutoHyphens/>
              <w:rPr>
                <w:rFonts w:eastAsia="仿宋"/>
                <w:bCs/>
                <w:spacing w:val="-3"/>
                <w:szCs w:val="21"/>
                <w:lang w:val="en-GB"/>
              </w:rPr>
            </w:pPr>
            <w:r w:rsidRPr="00753315">
              <w:rPr>
                <w:rFonts w:eastAsia="仿宋"/>
                <w:bCs/>
                <w:szCs w:val="21"/>
                <w:lang w:val="x-none"/>
              </w:rPr>
              <w:t>管道与动设备的连接计算</w:t>
            </w:r>
          </w:p>
        </w:tc>
        <w:tc>
          <w:tcPr>
            <w:tcW w:w="420" w:type="pct"/>
            <w:vAlign w:val="center"/>
          </w:tcPr>
          <w:p w14:paraId="31755D1F"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07013301" w14:textId="7E823F1B"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540E5633" w14:textId="1069D099"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450DBC24" w14:textId="38EDFDFC"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11C223CB" w14:textId="77777777" w:rsidTr="003760E1">
        <w:trPr>
          <w:jc w:val="center"/>
        </w:trPr>
        <w:tc>
          <w:tcPr>
            <w:tcW w:w="296" w:type="pct"/>
            <w:vMerge w:val="restart"/>
            <w:shd w:val="clear" w:color="auto" w:fill="auto"/>
            <w:vAlign w:val="center"/>
          </w:tcPr>
          <w:p w14:paraId="7AA9DEE5" w14:textId="258E6661" w:rsidR="003760E1" w:rsidRPr="003A7C03" w:rsidRDefault="003760E1" w:rsidP="00B6476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897" w:type="pct"/>
            <w:vMerge w:val="restart"/>
            <w:shd w:val="clear" w:color="auto" w:fill="auto"/>
            <w:vAlign w:val="center"/>
          </w:tcPr>
          <w:p w14:paraId="3C01E740" w14:textId="77777777" w:rsidR="003760E1"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第九章</w:t>
            </w:r>
          </w:p>
          <w:p w14:paraId="61D8FD3D" w14:textId="5837EFE5" w:rsidR="003760E1" w:rsidRPr="003A7C03" w:rsidRDefault="003760E1" w:rsidP="003760E1">
            <w:pPr>
              <w:suppressAutoHyphens/>
              <w:spacing w:beforeLines="50" w:before="156" w:afterLines="50" w:after="156" w:line="276" w:lineRule="auto"/>
              <w:rPr>
                <w:rFonts w:eastAsia="仿宋"/>
                <w:bCs/>
                <w:spacing w:val="-3"/>
                <w:sz w:val="24"/>
                <w:lang w:val="en-GB"/>
              </w:rPr>
            </w:pPr>
            <w:r w:rsidRPr="003A7C03">
              <w:rPr>
                <w:rFonts w:eastAsia="仿宋"/>
                <w:bCs/>
                <w:spacing w:val="-3"/>
                <w:sz w:val="24"/>
                <w:lang w:val="en-GB"/>
              </w:rPr>
              <w:t>储罐</w:t>
            </w:r>
          </w:p>
        </w:tc>
        <w:tc>
          <w:tcPr>
            <w:tcW w:w="1087" w:type="pct"/>
            <w:shd w:val="clear" w:color="auto" w:fill="auto"/>
            <w:vAlign w:val="center"/>
          </w:tcPr>
          <w:p w14:paraId="5C77E559" w14:textId="10FEA053" w:rsidR="003760E1" w:rsidRPr="00753315" w:rsidRDefault="003760E1" w:rsidP="00753315">
            <w:pPr>
              <w:suppressAutoHyphens/>
              <w:rPr>
                <w:rFonts w:eastAsia="仿宋"/>
                <w:bCs/>
                <w:szCs w:val="21"/>
              </w:rPr>
            </w:pPr>
            <w:r w:rsidRPr="00753315">
              <w:rPr>
                <w:rFonts w:eastAsia="仿宋"/>
                <w:bCs/>
                <w:szCs w:val="21"/>
              </w:rPr>
              <w:t>9.1</w:t>
            </w:r>
            <w:r w:rsidRPr="00753315">
              <w:rPr>
                <w:rFonts w:eastAsia="仿宋"/>
                <w:bCs/>
                <w:szCs w:val="21"/>
              </w:rPr>
              <w:t>油罐分类，罐壁受力分析，罐壁厚度的设计计算（定点法、变点法）</w:t>
            </w:r>
          </w:p>
        </w:tc>
        <w:tc>
          <w:tcPr>
            <w:tcW w:w="311" w:type="pct"/>
            <w:vAlign w:val="center"/>
          </w:tcPr>
          <w:p w14:paraId="7EA67F83" w14:textId="2E35D096"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2</w:t>
            </w:r>
          </w:p>
        </w:tc>
        <w:tc>
          <w:tcPr>
            <w:tcW w:w="1188" w:type="pct"/>
            <w:vAlign w:val="center"/>
          </w:tcPr>
          <w:p w14:paraId="5476D247" w14:textId="73BC5543" w:rsidR="003760E1" w:rsidRPr="00753315" w:rsidRDefault="003760E1" w:rsidP="00753315">
            <w:pPr>
              <w:suppressAutoHyphens/>
              <w:rPr>
                <w:rFonts w:eastAsia="仿宋"/>
                <w:bCs/>
                <w:spacing w:val="-3"/>
                <w:szCs w:val="21"/>
                <w:lang w:val="en-GB"/>
              </w:rPr>
            </w:pPr>
            <w:r w:rsidRPr="00753315">
              <w:rPr>
                <w:rFonts w:eastAsia="仿宋"/>
                <w:bCs/>
                <w:szCs w:val="21"/>
              </w:rPr>
              <w:t>油罐分类，浮顶罐的结构、罐壁受力分析，罐壁厚度的设计计算（定点法、变点法）</w:t>
            </w:r>
          </w:p>
        </w:tc>
        <w:tc>
          <w:tcPr>
            <w:tcW w:w="420" w:type="pct"/>
            <w:vAlign w:val="center"/>
          </w:tcPr>
          <w:p w14:paraId="5B46D073"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6D6DDA36" w14:textId="46B7A2C5"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2A594374" w14:textId="467439E6"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3D7D7A1B" w14:textId="1D3570A9"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05A11068" w14:textId="77777777" w:rsidTr="003760E1">
        <w:trPr>
          <w:jc w:val="center"/>
        </w:trPr>
        <w:tc>
          <w:tcPr>
            <w:tcW w:w="296" w:type="pct"/>
            <w:vMerge/>
            <w:shd w:val="clear" w:color="auto" w:fill="auto"/>
            <w:vAlign w:val="center"/>
          </w:tcPr>
          <w:p w14:paraId="269C2A38"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500C5FE3" w14:textId="5335B86E"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1087" w:type="pct"/>
            <w:shd w:val="clear" w:color="auto" w:fill="auto"/>
            <w:vAlign w:val="center"/>
          </w:tcPr>
          <w:p w14:paraId="05C7747D" w14:textId="3C33EBAC" w:rsidR="003760E1" w:rsidRPr="00753315" w:rsidRDefault="003760E1" w:rsidP="00753315">
            <w:pPr>
              <w:suppressAutoHyphens/>
              <w:rPr>
                <w:rFonts w:eastAsia="仿宋"/>
                <w:bCs/>
                <w:szCs w:val="21"/>
              </w:rPr>
            </w:pPr>
            <w:r w:rsidRPr="00753315">
              <w:rPr>
                <w:rFonts w:eastAsia="仿宋"/>
                <w:bCs/>
                <w:szCs w:val="21"/>
              </w:rPr>
              <w:t>9.2</w:t>
            </w:r>
            <w:r w:rsidRPr="00753315">
              <w:rPr>
                <w:rFonts w:eastAsia="仿宋"/>
                <w:bCs/>
                <w:szCs w:val="21"/>
              </w:rPr>
              <w:t>油罐的抗风设计（风载荷、抗风圈设计计算、加强圈设计计算）</w:t>
            </w:r>
          </w:p>
        </w:tc>
        <w:tc>
          <w:tcPr>
            <w:tcW w:w="311" w:type="pct"/>
            <w:vAlign w:val="center"/>
          </w:tcPr>
          <w:p w14:paraId="4FCC9DE6" w14:textId="618FE6E1"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77D26D1F" w14:textId="1B1FE7CC" w:rsidR="003760E1" w:rsidRPr="00753315" w:rsidRDefault="003760E1" w:rsidP="00753315">
            <w:pPr>
              <w:suppressAutoHyphens/>
              <w:rPr>
                <w:rFonts w:eastAsia="仿宋"/>
                <w:bCs/>
                <w:spacing w:val="-3"/>
                <w:szCs w:val="21"/>
                <w:lang w:val="en-GB"/>
              </w:rPr>
            </w:pPr>
            <w:r w:rsidRPr="00753315">
              <w:rPr>
                <w:rFonts w:eastAsia="仿宋"/>
                <w:bCs/>
                <w:szCs w:val="21"/>
              </w:rPr>
              <w:t>油罐的抗风设计（风载荷、抗风圈设计计算、加强圈设计计算）</w:t>
            </w:r>
          </w:p>
        </w:tc>
        <w:tc>
          <w:tcPr>
            <w:tcW w:w="420" w:type="pct"/>
            <w:vAlign w:val="center"/>
          </w:tcPr>
          <w:p w14:paraId="233661D6"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5EB14608" w14:textId="78540ECE"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51D87FD7" w14:textId="73DE0EDC"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79AD3A43" w14:textId="262FBB25"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r w:rsidR="003760E1" w:rsidRPr="003D574E" w14:paraId="0A9465DC" w14:textId="77777777" w:rsidTr="005A70E5">
        <w:trPr>
          <w:trHeight w:val="283"/>
          <w:jc w:val="center"/>
        </w:trPr>
        <w:tc>
          <w:tcPr>
            <w:tcW w:w="296" w:type="pct"/>
            <w:vMerge/>
            <w:shd w:val="clear" w:color="auto" w:fill="auto"/>
            <w:vAlign w:val="center"/>
          </w:tcPr>
          <w:p w14:paraId="5BA0903C" w14:textId="77777777"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897" w:type="pct"/>
            <w:vMerge/>
            <w:shd w:val="clear" w:color="auto" w:fill="auto"/>
            <w:vAlign w:val="center"/>
          </w:tcPr>
          <w:p w14:paraId="39CA2A7C" w14:textId="4EF13598" w:rsidR="003760E1" w:rsidRPr="003A7C03" w:rsidRDefault="003760E1" w:rsidP="00B64762">
            <w:pPr>
              <w:suppressAutoHyphens/>
              <w:spacing w:beforeLines="50" w:before="156" w:afterLines="50" w:after="156" w:line="276" w:lineRule="auto"/>
              <w:jc w:val="center"/>
              <w:rPr>
                <w:rFonts w:eastAsia="仿宋"/>
                <w:bCs/>
                <w:spacing w:val="-3"/>
                <w:sz w:val="24"/>
                <w:lang w:val="en-GB"/>
              </w:rPr>
            </w:pPr>
          </w:p>
        </w:tc>
        <w:tc>
          <w:tcPr>
            <w:tcW w:w="1087" w:type="pct"/>
            <w:shd w:val="clear" w:color="auto" w:fill="auto"/>
            <w:vAlign w:val="center"/>
          </w:tcPr>
          <w:p w14:paraId="12DC7357" w14:textId="77777777" w:rsidR="003760E1" w:rsidRDefault="003760E1" w:rsidP="00753315">
            <w:pPr>
              <w:suppressAutoHyphens/>
              <w:rPr>
                <w:rFonts w:eastAsia="仿宋"/>
                <w:bCs/>
                <w:szCs w:val="21"/>
              </w:rPr>
            </w:pPr>
            <w:r w:rsidRPr="00753315">
              <w:rPr>
                <w:rFonts w:eastAsia="仿宋"/>
                <w:bCs/>
                <w:szCs w:val="21"/>
              </w:rPr>
              <w:t>9.3</w:t>
            </w:r>
            <w:r w:rsidRPr="00753315">
              <w:rPr>
                <w:rFonts w:eastAsia="仿宋"/>
                <w:bCs/>
                <w:szCs w:val="21"/>
              </w:rPr>
              <w:t>浮顶结构，浮顶设计准则</w:t>
            </w:r>
          </w:p>
          <w:p w14:paraId="1BCCA4FA" w14:textId="7A971396" w:rsidR="00E833AB" w:rsidRPr="00753315" w:rsidRDefault="00E833AB" w:rsidP="00753315">
            <w:pPr>
              <w:suppressAutoHyphens/>
              <w:rPr>
                <w:rFonts w:eastAsia="仿宋"/>
                <w:bCs/>
                <w:szCs w:val="21"/>
              </w:rPr>
            </w:pPr>
            <w:r w:rsidRPr="005A70E5">
              <w:rPr>
                <w:rFonts w:eastAsia="仿宋" w:hint="eastAsia"/>
                <w:b/>
                <w:szCs w:val="21"/>
              </w:rPr>
              <w:t>课程思政：</w:t>
            </w:r>
            <w:r w:rsidR="005A70E5">
              <w:rPr>
                <w:rFonts w:eastAsia="仿宋" w:hint="eastAsia"/>
                <w:bCs/>
                <w:szCs w:val="21"/>
              </w:rPr>
              <w:t>引入我国储罐尺寸设计变化的案例，培养学生要与时俱进的品质。</w:t>
            </w:r>
          </w:p>
        </w:tc>
        <w:tc>
          <w:tcPr>
            <w:tcW w:w="311" w:type="pct"/>
            <w:vAlign w:val="center"/>
          </w:tcPr>
          <w:p w14:paraId="14E1BAB4" w14:textId="68991E27" w:rsidR="003760E1" w:rsidRPr="00753315" w:rsidRDefault="003760E1" w:rsidP="00753315">
            <w:pPr>
              <w:suppressAutoHyphens/>
              <w:jc w:val="center"/>
              <w:rPr>
                <w:rFonts w:eastAsia="仿宋"/>
                <w:bCs/>
                <w:spacing w:val="-3"/>
                <w:szCs w:val="21"/>
                <w:lang w:val="en-GB"/>
              </w:rPr>
            </w:pPr>
            <w:r w:rsidRPr="00753315">
              <w:rPr>
                <w:rFonts w:eastAsia="仿宋"/>
                <w:bCs/>
                <w:szCs w:val="21"/>
                <w:lang w:val="x-none"/>
              </w:rPr>
              <w:t>1</w:t>
            </w:r>
          </w:p>
        </w:tc>
        <w:tc>
          <w:tcPr>
            <w:tcW w:w="1188" w:type="pct"/>
            <w:vAlign w:val="center"/>
          </w:tcPr>
          <w:p w14:paraId="32C4417D" w14:textId="320C4BB6" w:rsidR="003760E1" w:rsidRPr="00753315" w:rsidRDefault="003760E1" w:rsidP="00753315">
            <w:pPr>
              <w:suppressAutoHyphens/>
              <w:rPr>
                <w:rFonts w:eastAsia="仿宋"/>
                <w:bCs/>
                <w:spacing w:val="-3"/>
                <w:szCs w:val="21"/>
                <w:lang w:val="en-GB"/>
              </w:rPr>
            </w:pPr>
            <w:r w:rsidRPr="00753315">
              <w:rPr>
                <w:rFonts w:eastAsia="仿宋"/>
                <w:bCs/>
                <w:szCs w:val="21"/>
              </w:rPr>
              <w:t>四大浮顶设计准则</w:t>
            </w:r>
          </w:p>
        </w:tc>
        <w:tc>
          <w:tcPr>
            <w:tcW w:w="420" w:type="pct"/>
            <w:vAlign w:val="center"/>
          </w:tcPr>
          <w:p w14:paraId="388D6B5A" w14:textId="77777777"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讲授</w:t>
            </w:r>
          </w:p>
          <w:p w14:paraId="2E1137CC" w14:textId="245C3C0F"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启发</w:t>
            </w:r>
          </w:p>
        </w:tc>
        <w:tc>
          <w:tcPr>
            <w:tcW w:w="420" w:type="pct"/>
            <w:vAlign w:val="center"/>
          </w:tcPr>
          <w:p w14:paraId="6596495A" w14:textId="28ECF3C0"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考试</w:t>
            </w:r>
          </w:p>
        </w:tc>
        <w:tc>
          <w:tcPr>
            <w:tcW w:w="381" w:type="pct"/>
            <w:vAlign w:val="center"/>
          </w:tcPr>
          <w:p w14:paraId="5188DD08" w14:textId="102B3351" w:rsidR="003760E1" w:rsidRPr="00753315" w:rsidRDefault="003760E1" w:rsidP="00753315">
            <w:pPr>
              <w:suppressAutoHyphens/>
              <w:jc w:val="center"/>
              <w:rPr>
                <w:rFonts w:eastAsia="仿宋"/>
                <w:bCs/>
                <w:spacing w:val="-3"/>
                <w:szCs w:val="21"/>
                <w:lang w:val="en-GB"/>
              </w:rPr>
            </w:pPr>
            <w:r w:rsidRPr="00753315">
              <w:rPr>
                <w:rFonts w:eastAsia="仿宋"/>
                <w:bCs/>
                <w:spacing w:val="-3"/>
                <w:szCs w:val="21"/>
                <w:lang w:val="en-GB"/>
              </w:rPr>
              <w:t>2~4</w:t>
            </w:r>
          </w:p>
        </w:tc>
      </w:tr>
    </w:tbl>
    <w:p w14:paraId="7761E3B7" w14:textId="77777777" w:rsidR="009302EC" w:rsidRPr="009302EC" w:rsidRDefault="009302EC" w:rsidP="0038501D">
      <w:pPr>
        <w:spacing w:afterLines="50" w:after="156" w:line="400" w:lineRule="exact"/>
        <w:rPr>
          <w:rFonts w:eastAsia="仿宋"/>
          <w:color w:val="000000"/>
          <w:sz w:val="24"/>
        </w:rPr>
      </w:pPr>
    </w:p>
    <w:p w14:paraId="0169E389"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64AC294"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0D17905F" w14:textId="28F175E9" w:rsidR="00EB038D" w:rsidRPr="00DF287E" w:rsidRDefault="006F18E1" w:rsidP="00EA737D">
      <w:pPr>
        <w:snapToGrid w:val="0"/>
        <w:spacing w:line="360" w:lineRule="auto"/>
        <w:ind w:firstLineChars="200" w:firstLine="480"/>
        <w:rPr>
          <w:rFonts w:ascii="仿宋" w:eastAsia="仿宋" w:hAnsi="仿宋"/>
          <w:b/>
          <w:sz w:val="24"/>
        </w:rPr>
      </w:pPr>
      <w:r w:rsidRPr="00DF287E">
        <w:rPr>
          <w:rFonts w:ascii="仿宋" w:eastAsia="仿宋" w:hAnsi="仿宋" w:hint="eastAsia"/>
          <w:sz w:val="24"/>
        </w:rPr>
        <w:t>百分制</w:t>
      </w:r>
    </w:p>
    <w:p w14:paraId="5C0A3AF7" w14:textId="6987C356"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B64762">
        <w:rPr>
          <w:rFonts w:eastAsia="仿宋"/>
          <w:sz w:val="24"/>
        </w:rPr>
        <w:t>40</w:t>
      </w:r>
      <w:r w:rsidR="001454DA">
        <w:rPr>
          <w:rFonts w:eastAsia="仿宋"/>
          <w:sz w:val="24"/>
        </w:rPr>
        <w:t>%</w:t>
      </w:r>
      <w:r w:rsidR="001454DA">
        <w:rPr>
          <w:rFonts w:eastAsia="仿宋" w:hint="eastAsia"/>
          <w:sz w:val="24"/>
        </w:rPr>
        <w:t>，实验成绩</w:t>
      </w:r>
      <w:r w:rsidR="00B64762">
        <w:rPr>
          <w:rFonts w:eastAsia="仿宋"/>
          <w:sz w:val="24"/>
        </w:rPr>
        <w:t>0</w:t>
      </w:r>
      <w:r w:rsidR="001454DA">
        <w:rPr>
          <w:rFonts w:eastAsia="仿宋"/>
          <w:sz w:val="24"/>
        </w:rPr>
        <w:t>%</w:t>
      </w:r>
      <w:r w:rsidR="001454DA">
        <w:rPr>
          <w:rFonts w:eastAsia="仿宋" w:hint="eastAsia"/>
          <w:sz w:val="24"/>
        </w:rPr>
        <w:t>，结课考核成绩</w:t>
      </w:r>
      <w:r w:rsidR="00B64762">
        <w:rPr>
          <w:rFonts w:eastAsia="仿宋"/>
          <w:sz w:val="24"/>
        </w:rPr>
        <w:t>60</w:t>
      </w:r>
      <w:r w:rsidR="001454DA">
        <w:rPr>
          <w:rFonts w:eastAsia="仿宋"/>
          <w:sz w:val="24"/>
        </w:rPr>
        <w:t>%</w:t>
      </w:r>
    </w:p>
    <w:p w14:paraId="0F850740"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27"/>
        <w:gridCol w:w="909"/>
        <w:gridCol w:w="4111"/>
        <w:gridCol w:w="1356"/>
      </w:tblGrid>
      <w:tr w:rsidR="0096382D" w:rsidRPr="00835DE5" w14:paraId="0F19F77F" w14:textId="77777777" w:rsidTr="0066129D">
        <w:trPr>
          <w:jc w:val="center"/>
        </w:trPr>
        <w:tc>
          <w:tcPr>
            <w:tcW w:w="1157" w:type="pct"/>
            <w:gridSpan w:val="2"/>
            <w:shd w:val="clear" w:color="auto" w:fill="auto"/>
            <w:vAlign w:val="center"/>
          </w:tcPr>
          <w:p w14:paraId="7D73DCD7"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548" w:type="pct"/>
          </w:tcPr>
          <w:p w14:paraId="60EC25F4"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78" w:type="pct"/>
          </w:tcPr>
          <w:p w14:paraId="5E78F99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817" w:type="pct"/>
          </w:tcPr>
          <w:p w14:paraId="620C5B5D"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520D45" w:rsidRPr="00835DE5" w14:paraId="3773299A" w14:textId="77777777" w:rsidTr="00520D45">
        <w:trPr>
          <w:jc w:val="center"/>
        </w:trPr>
        <w:tc>
          <w:tcPr>
            <w:tcW w:w="598" w:type="pct"/>
            <w:vMerge w:val="restart"/>
            <w:shd w:val="clear" w:color="auto" w:fill="auto"/>
            <w:vAlign w:val="center"/>
          </w:tcPr>
          <w:p w14:paraId="6309AA24" w14:textId="77777777" w:rsidR="00520D45" w:rsidRDefault="00520D45" w:rsidP="00520D4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w:t>
            </w:r>
          </w:p>
          <w:p w14:paraId="72388E83" w14:textId="3B8E741F" w:rsidR="00520D45" w:rsidRPr="00835DE5" w:rsidRDefault="00520D45" w:rsidP="00520D4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p>
        </w:tc>
        <w:tc>
          <w:tcPr>
            <w:tcW w:w="559" w:type="pct"/>
            <w:shd w:val="clear" w:color="auto" w:fill="auto"/>
            <w:vAlign w:val="center"/>
          </w:tcPr>
          <w:p w14:paraId="7EC02D73" w14:textId="1567CE75" w:rsidR="00520D45" w:rsidRPr="00835DE5" w:rsidRDefault="00520D45"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r w:rsidRPr="00835DE5">
              <w:rPr>
                <w:rFonts w:ascii="仿宋" w:eastAsia="仿宋" w:hAnsi="仿宋" w:hint="eastAsia"/>
                <w:b/>
                <w:color w:val="000000"/>
                <w:sz w:val="24"/>
              </w:rPr>
              <w:t>作业</w:t>
            </w:r>
          </w:p>
        </w:tc>
        <w:tc>
          <w:tcPr>
            <w:tcW w:w="548" w:type="pct"/>
            <w:vAlign w:val="center"/>
          </w:tcPr>
          <w:p w14:paraId="2D9C8A57" w14:textId="2DAE5E9D" w:rsidR="00520D45" w:rsidRPr="004F7011" w:rsidRDefault="00520D45" w:rsidP="004651C2">
            <w:pPr>
              <w:snapToGrid w:val="0"/>
              <w:spacing w:line="360" w:lineRule="auto"/>
              <w:jc w:val="center"/>
              <w:rPr>
                <w:rFonts w:eastAsia="仿宋"/>
                <w:bCs/>
                <w:color w:val="000000"/>
                <w:sz w:val="24"/>
              </w:rPr>
            </w:pPr>
            <w:r>
              <w:rPr>
                <w:rFonts w:eastAsia="仿宋" w:hint="eastAsia"/>
                <w:bCs/>
                <w:color w:val="000000"/>
                <w:sz w:val="24"/>
              </w:rPr>
              <w:t>1</w:t>
            </w:r>
            <w:r>
              <w:rPr>
                <w:rFonts w:eastAsia="仿宋"/>
                <w:bCs/>
                <w:color w:val="000000"/>
                <w:sz w:val="24"/>
              </w:rPr>
              <w:t>5</w:t>
            </w:r>
          </w:p>
        </w:tc>
        <w:tc>
          <w:tcPr>
            <w:tcW w:w="2478" w:type="pct"/>
          </w:tcPr>
          <w:p w14:paraId="6974054B" w14:textId="145B2D4B" w:rsidR="00520D45" w:rsidRPr="004F7011" w:rsidRDefault="00520D45" w:rsidP="004651C2">
            <w:pPr>
              <w:snapToGrid w:val="0"/>
              <w:spacing w:line="360" w:lineRule="auto"/>
              <w:jc w:val="left"/>
              <w:rPr>
                <w:rFonts w:eastAsia="仿宋"/>
                <w:bCs/>
                <w:color w:val="000000"/>
                <w:sz w:val="24"/>
              </w:rPr>
            </w:pPr>
            <w:r w:rsidRPr="004F7011">
              <w:rPr>
                <w:rFonts w:eastAsia="仿宋"/>
                <w:bCs/>
                <w:color w:val="000000"/>
                <w:sz w:val="24"/>
              </w:rPr>
              <w:t>每</w:t>
            </w:r>
            <w:r w:rsidRPr="004F7011">
              <w:rPr>
                <w:rFonts w:eastAsia="仿宋"/>
                <w:bCs/>
                <w:color w:val="000000"/>
                <w:sz w:val="24"/>
              </w:rPr>
              <w:t>4</w:t>
            </w:r>
            <w:r w:rsidRPr="004F7011">
              <w:rPr>
                <w:rFonts w:eastAsia="仿宋"/>
                <w:bCs/>
                <w:color w:val="000000"/>
                <w:sz w:val="24"/>
              </w:rPr>
              <w:t>学时一次作业，分析及计算是否正确</w:t>
            </w:r>
          </w:p>
        </w:tc>
        <w:tc>
          <w:tcPr>
            <w:tcW w:w="817" w:type="pct"/>
            <w:vAlign w:val="center"/>
          </w:tcPr>
          <w:p w14:paraId="22FBF859" w14:textId="3B93AA6F" w:rsidR="00520D45" w:rsidRPr="004F7011" w:rsidRDefault="00520D45" w:rsidP="004651C2">
            <w:pPr>
              <w:snapToGrid w:val="0"/>
              <w:spacing w:line="360" w:lineRule="auto"/>
              <w:jc w:val="center"/>
              <w:rPr>
                <w:rFonts w:eastAsia="仿宋"/>
                <w:bCs/>
                <w:color w:val="000000"/>
                <w:sz w:val="24"/>
              </w:rPr>
            </w:pPr>
            <w:r w:rsidRPr="004F7011">
              <w:rPr>
                <w:rFonts w:eastAsia="仿宋"/>
                <w:bCs/>
                <w:color w:val="000000"/>
                <w:sz w:val="24"/>
              </w:rPr>
              <w:t>1~4</w:t>
            </w:r>
          </w:p>
        </w:tc>
      </w:tr>
      <w:tr w:rsidR="00520D45" w:rsidRPr="00835DE5" w14:paraId="2DA5CC91" w14:textId="77777777" w:rsidTr="00520D45">
        <w:trPr>
          <w:jc w:val="center"/>
        </w:trPr>
        <w:tc>
          <w:tcPr>
            <w:tcW w:w="598" w:type="pct"/>
            <w:vMerge/>
            <w:shd w:val="clear" w:color="auto" w:fill="auto"/>
            <w:vAlign w:val="center"/>
          </w:tcPr>
          <w:p w14:paraId="7AB4D421" w14:textId="77777777" w:rsidR="00520D45" w:rsidRPr="00835DE5" w:rsidRDefault="00520D45" w:rsidP="008E0850">
            <w:pPr>
              <w:snapToGrid w:val="0"/>
              <w:spacing w:line="360" w:lineRule="auto"/>
              <w:jc w:val="center"/>
              <w:rPr>
                <w:rFonts w:ascii="仿宋" w:eastAsia="仿宋" w:hAnsi="仿宋"/>
                <w:b/>
                <w:color w:val="000000"/>
                <w:sz w:val="24"/>
              </w:rPr>
            </w:pPr>
          </w:p>
        </w:tc>
        <w:tc>
          <w:tcPr>
            <w:tcW w:w="559" w:type="pct"/>
            <w:vMerge w:val="restart"/>
            <w:shd w:val="clear" w:color="auto" w:fill="auto"/>
            <w:vAlign w:val="center"/>
          </w:tcPr>
          <w:p w14:paraId="063ADE5E" w14:textId="1984BDB1" w:rsidR="00520D45" w:rsidRPr="00835DE5" w:rsidRDefault="00520D45" w:rsidP="00520D4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阶段测试</w:t>
            </w:r>
          </w:p>
        </w:tc>
        <w:tc>
          <w:tcPr>
            <w:tcW w:w="548" w:type="pct"/>
            <w:vAlign w:val="center"/>
          </w:tcPr>
          <w:p w14:paraId="1B7170AD" w14:textId="56685D73" w:rsidR="00520D45" w:rsidRPr="004F7011" w:rsidRDefault="00520D45" w:rsidP="004651C2">
            <w:pPr>
              <w:snapToGrid w:val="0"/>
              <w:spacing w:line="360" w:lineRule="auto"/>
              <w:jc w:val="center"/>
              <w:rPr>
                <w:rFonts w:eastAsia="仿宋"/>
                <w:bCs/>
                <w:color w:val="000000"/>
                <w:sz w:val="24"/>
              </w:rPr>
            </w:pPr>
            <w:r>
              <w:rPr>
                <w:rFonts w:eastAsia="仿宋" w:hint="eastAsia"/>
                <w:bCs/>
                <w:color w:val="000000"/>
                <w:sz w:val="24"/>
              </w:rPr>
              <w:t>1</w:t>
            </w:r>
            <w:r>
              <w:rPr>
                <w:rFonts w:eastAsia="仿宋"/>
                <w:bCs/>
                <w:color w:val="000000"/>
                <w:sz w:val="24"/>
              </w:rPr>
              <w:t>0</w:t>
            </w:r>
          </w:p>
        </w:tc>
        <w:tc>
          <w:tcPr>
            <w:tcW w:w="2478" w:type="pct"/>
          </w:tcPr>
          <w:p w14:paraId="69FC5CFC" w14:textId="0C7F78A4" w:rsidR="00520D45" w:rsidRPr="004F7011" w:rsidRDefault="00520D45" w:rsidP="004651C2">
            <w:pPr>
              <w:snapToGrid w:val="0"/>
              <w:spacing w:line="360" w:lineRule="auto"/>
              <w:jc w:val="left"/>
              <w:rPr>
                <w:rFonts w:eastAsia="仿宋"/>
                <w:bCs/>
                <w:color w:val="000000"/>
                <w:sz w:val="24"/>
              </w:rPr>
            </w:pPr>
            <w:r>
              <w:rPr>
                <w:rFonts w:eastAsia="仿宋" w:hint="eastAsia"/>
                <w:bCs/>
                <w:color w:val="000000"/>
                <w:sz w:val="24"/>
              </w:rPr>
              <w:t>过程测试，</w:t>
            </w:r>
            <w:r w:rsidRPr="004F7011">
              <w:rPr>
                <w:rFonts w:eastAsia="仿宋"/>
                <w:bCs/>
                <w:color w:val="000000"/>
                <w:sz w:val="24"/>
              </w:rPr>
              <w:t>16</w:t>
            </w:r>
            <w:r w:rsidRPr="004F7011">
              <w:rPr>
                <w:rFonts w:eastAsia="仿宋"/>
                <w:bCs/>
                <w:color w:val="000000"/>
                <w:sz w:val="24"/>
              </w:rPr>
              <w:t>学时后安排，考察前三章内容</w:t>
            </w:r>
          </w:p>
        </w:tc>
        <w:tc>
          <w:tcPr>
            <w:tcW w:w="817" w:type="pct"/>
            <w:vAlign w:val="center"/>
          </w:tcPr>
          <w:p w14:paraId="11881BF9" w14:textId="7EEC9810" w:rsidR="00520D45" w:rsidRPr="004F7011" w:rsidRDefault="00520D45" w:rsidP="004651C2">
            <w:pPr>
              <w:snapToGrid w:val="0"/>
              <w:spacing w:line="360" w:lineRule="auto"/>
              <w:jc w:val="center"/>
              <w:rPr>
                <w:rFonts w:eastAsia="仿宋"/>
                <w:bCs/>
                <w:color w:val="000000"/>
                <w:sz w:val="24"/>
              </w:rPr>
            </w:pPr>
            <w:r w:rsidRPr="004F7011">
              <w:rPr>
                <w:rFonts w:eastAsia="仿宋"/>
                <w:bCs/>
                <w:color w:val="000000"/>
                <w:sz w:val="24"/>
              </w:rPr>
              <w:t>1~4</w:t>
            </w:r>
          </w:p>
        </w:tc>
      </w:tr>
      <w:tr w:rsidR="00520D45" w:rsidRPr="00835DE5" w14:paraId="08AE0476" w14:textId="77777777" w:rsidTr="0066129D">
        <w:trPr>
          <w:jc w:val="center"/>
        </w:trPr>
        <w:tc>
          <w:tcPr>
            <w:tcW w:w="598" w:type="pct"/>
            <w:vMerge/>
            <w:shd w:val="clear" w:color="auto" w:fill="auto"/>
            <w:vAlign w:val="center"/>
          </w:tcPr>
          <w:p w14:paraId="4CA5977D" w14:textId="77777777" w:rsidR="00520D45" w:rsidRPr="00835DE5" w:rsidRDefault="00520D45" w:rsidP="008E0850">
            <w:pPr>
              <w:snapToGrid w:val="0"/>
              <w:spacing w:line="360" w:lineRule="auto"/>
              <w:jc w:val="center"/>
              <w:rPr>
                <w:rFonts w:ascii="仿宋" w:eastAsia="仿宋" w:hAnsi="仿宋"/>
                <w:b/>
                <w:color w:val="000000"/>
                <w:sz w:val="24"/>
              </w:rPr>
            </w:pPr>
          </w:p>
        </w:tc>
        <w:tc>
          <w:tcPr>
            <w:tcW w:w="559" w:type="pct"/>
            <w:vMerge/>
            <w:shd w:val="clear" w:color="auto" w:fill="auto"/>
            <w:vAlign w:val="center"/>
          </w:tcPr>
          <w:p w14:paraId="07B174D3" w14:textId="512CB201" w:rsidR="00520D45" w:rsidRPr="00835DE5" w:rsidRDefault="00520D45" w:rsidP="008E0850">
            <w:pPr>
              <w:snapToGrid w:val="0"/>
              <w:spacing w:line="360" w:lineRule="auto"/>
              <w:jc w:val="center"/>
              <w:rPr>
                <w:rFonts w:ascii="仿宋" w:eastAsia="仿宋" w:hAnsi="仿宋"/>
                <w:b/>
                <w:color w:val="000000"/>
                <w:sz w:val="24"/>
              </w:rPr>
            </w:pPr>
          </w:p>
        </w:tc>
        <w:tc>
          <w:tcPr>
            <w:tcW w:w="548" w:type="pct"/>
            <w:vAlign w:val="center"/>
          </w:tcPr>
          <w:p w14:paraId="3DDB7109" w14:textId="1E402832" w:rsidR="00520D45" w:rsidRPr="004F7011" w:rsidRDefault="00520D45" w:rsidP="004651C2">
            <w:pPr>
              <w:snapToGrid w:val="0"/>
              <w:spacing w:line="360" w:lineRule="auto"/>
              <w:jc w:val="center"/>
              <w:rPr>
                <w:rFonts w:eastAsia="仿宋"/>
                <w:bCs/>
                <w:color w:val="000000"/>
                <w:sz w:val="24"/>
              </w:rPr>
            </w:pPr>
            <w:r>
              <w:rPr>
                <w:rFonts w:eastAsia="仿宋" w:hint="eastAsia"/>
                <w:bCs/>
                <w:color w:val="000000"/>
                <w:sz w:val="24"/>
              </w:rPr>
              <w:t>5</w:t>
            </w:r>
          </w:p>
        </w:tc>
        <w:tc>
          <w:tcPr>
            <w:tcW w:w="2478" w:type="pct"/>
          </w:tcPr>
          <w:p w14:paraId="268C2A75" w14:textId="6EB7D4DD" w:rsidR="00520D45" w:rsidRPr="004F7011" w:rsidRDefault="00520D45" w:rsidP="004651C2">
            <w:pPr>
              <w:snapToGrid w:val="0"/>
              <w:spacing w:line="360" w:lineRule="auto"/>
              <w:jc w:val="left"/>
              <w:rPr>
                <w:rFonts w:eastAsia="仿宋"/>
                <w:bCs/>
                <w:color w:val="000000"/>
                <w:sz w:val="24"/>
              </w:rPr>
            </w:pPr>
            <w:r>
              <w:rPr>
                <w:rFonts w:eastAsia="仿宋" w:hint="eastAsia"/>
                <w:bCs/>
                <w:color w:val="000000"/>
                <w:sz w:val="24"/>
              </w:rPr>
              <w:t>随堂测试</w:t>
            </w:r>
            <w:r>
              <w:rPr>
                <w:rFonts w:eastAsia="仿宋" w:hint="eastAsia"/>
                <w:bCs/>
                <w:color w:val="000000"/>
                <w:sz w:val="24"/>
              </w:rPr>
              <w:t>5</w:t>
            </w:r>
            <w:r>
              <w:rPr>
                <w:rFonts w:eastAsia="仿宋" w:hint="eastAsia"/>
                <w:bCs/>
                <w:color w:val="000000"/>
                <w:sz w:val="24"/>
              </w:rPr>
              <w:t>次</w:t>
            </w:r>
            <w:r w:rsidRPr="004F7011">
              <w:rPr>
                <w:rFonts w:eastAsia="仿宋"/>
                <w:bCs/>
                <w:color w:val="000000"/>
                <w:sz w:val="24"/>
              </w:rPr>
              <w:t>，以客观题为主，重点考察理解</w:t>
            </w:r>
          </w:p>
        </w:tc>
        <w:tc>
          <w:tcPr>
            <w:tcW w:w="817" w:type="pct"/>
            <w:vAlign w:val="center"/>
          </w:tcPr>
          <w:p w14:paraId="6A458937" w14:textId="55928822" w:rsidR="00520D45" w:rsidRPr="004F7011" w:rsidRDefault="00520D45" w:rsidP="004651C2">
            <w:pPr>
              <w:snapToGrid w:val="0"/>
              <w:spacing w:line="360" w:lineRule="auto"/>
              <w:jc w:val="center"/>
              <w:rPr>
                <w:rFonts w:eastAsia="仿宋"/>
                <w:bCs/>
                <w:color w:val="000000"/>
                <w:sz w:val="24"/>
              </w:rPr>
            </w:pPr>
            <w:r w:rsidRPr="004F7011">
              <w:rPr>
                <w:rFonts w:eastAsia="仿宋"/>
                <w:bCs/>
                <w:color w:val="000000"/>
                <w:sz w:val="24"/>
              </w:rPr>
              <w:t>1~4</w:t>
            </w:r>
          </w:p>
        </w:tc>
      </w:tr>
      <w:tr w:rsidR="00520D45" w:rsidRPr="00835DE5" w14:paraId="4E7BCF44" w14:textId="77777777" w:rsidTr="0066129D">
        <w:trPr>
          <w:jc w:val="center"/>
        </w:trPr>
        <w:tc>
          <w:tcPr>
            <w:tcW w:w="598" w:type="pct"/>
            <w:vMerge/>
            <w:shd w:val="clear" w:color="auto" w:fill="auto"/>
            <w:vAlign w:val="center"/>
          </w:tcPr>
          <w:p w14:paraId="06EA1077" w14:textId="77777777" w:rsidR="00520D45" w:rsidRPr="00835DE5" w:rsidRDefault="00520D45" w:rsidP="008E0850">
            <w:pPr>
              <w:snapToGrid w:val="0"/>
              <w:spacing w:line="360" w:lineRule="auto"/>
              <w:jc w:val="center"/>
              <w:rPr>
                <w:rFonts w:ascii="仿宋" w:eastAsia="仿宋" w:hAnsi="仿宋"/>
                <w:b/>
                <w:color w:val="000000"/>
                <w:sz w:val="24"/>
              </w:rPr>
            </w:pPr>
          </w:p>
        </w:tc>
        <w:tc>
          <w:tcPr>
            <w:tcW w:w="559" w:type="pct"/>
            <w:shd w:val="clear" w:color="auto" w:fill="auto"/>
            <w:vAlign w:val="center"/>
          </w:tcPr>
          <w:p w14:paraId="5C8667B1" w14:textId="7ECB45DB" w:rsidR="00520D45" w:rsidRDefault="00520D45"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小组学习与讨论</w:t>
            </w:r>
          </w:p>
        </w:tc>
        <w:tc>
          <w:tcPr>
            <w:tcW w:w="548" w:type="pct"/>
            <w:vAlign w:val="center"/>
          </w:tcPr>
          <w:p w14:paraId="2B44CF90" w14:textId="55E576ED" w:rsidR="00520D45" w:rsidRPr="004F7011" w:rsidRDefault="00520D45" w:rsidP="004651C2">
            <w:pPr>
              <w:snapToGrid w:val="0"/>
              <w:spacing w:line="360" w:lineRule="auto"/>
              <w:jc w:val="center"/>
              <w:rPr>
                <w:rFonts w:eastAsia="仿宋"/>
                <w:bCs/>
                <w:color w:val="000000"/>
                <w:sz w:val="24"/>
              </w:rPr>
            </w:pPr>
            <w:r>
              <w:rPr>
                <w:rFonts w:eastAsia="仿宋" w:hint="eastAsia"/>
                <w:bCs/>
                <w:color w:val="000000"/>
                <w:sz w:val="24"/>
              </w:rPr>
              <w:t>1</w:t>
            </w:r>
            <w:r>
              <w:rPr>
                <w:rFonts w:eastAsia="仿宋"/>
                <w:bCs/>
                <w:color w:val="000000"/>
                <w:sz w:val="24"/>
              </w:rPr>
              <w:t>0</w:t>
            </w:r>
          </w:p>
        </w:tc>
        <w:tc>
          <w:tcPr>
            <w:tcW w:w="2478" w:type="pct"/>
          </w:tcPr>
          <w:p w14:paraId="09DB8E20" w14:textId="782FDCCE" w:rsidR="00520D45" w:rsidRPr="004F7011" w:rsidRDefault="00520D45" w:rsidP="004651C2">
            <w:pPr>
              <w:snapToGrid w:val="0"/>
              <w:spacing w:line="360" w:lineRule="auto"/>
              <w:jc w:val="left"/>
              <w:rPr>
                <w:rFonts w:eastAsia="仿宋"/>
                <w:bCs/>
                <w:color w:val="000000"/>
                <w:sz w:val="24"/>
              </w:rPr>
            </w:pPr>
            <w:r>
              <w:rPr>
                <w:rFonts w:eastAsia="仿宋" w:hint="eastAsia"/>
                <w:bCs/>
                <w:color w:val="000000"/>
                <w:sz w:val="24"/>
              </w:rPr>
              <w:t>一次，根据课程内容选择主题</w:t>
            </w:r>
          </w:p>
        </w:tc>
        <w:tc>
          <w:tcPr>
            <w:tcW w:w="817" w:type="pct"/>
            <w:vAlign w:val="center"/>
          </w:tcPr>
          <w:p w14:paraId="46E807B0" w14:textId="210DFB81" w:rsidR="00520D45" w:rsidRPr="004F7011" w:rsidRDefault="00520D45" w:rsidP="004651C2">
            <w:pPr>
              <w:snapToGrid w:val="0"/>
              <w:spacing w:line="360" w:lineRule="auto"/>
              <w:jc w:val="center"/>
              <w:rPr>
                <w:rFonts w:eastAsia="仿宋"/>
                <w:bCs/>
                <w:color w:val="000000"/>
                <w:sz w:val="24"/>
              </w:rPr>
            </w:pPr>
            <w:r>
              <w:rPr>
                <w:rFonts w:eastAsia="仿宋" w:hint="eastAsia"/>
                <w:bCs/>
                <w:color w:val="000000"/>
                <w:sz w:val="24"/>
              </w:rPr>
              <w:t>1</w:t>
            </w:r>
            <w:r>
              <w:rPr>
                <w:rFonts w:eastAsia="仿宋"/>
                <w:bCs/>
                <w:color w:val="000000"/>
                <w:sz w:val="24"/>
              </w:rPr>
              <w:t>~4</w:t>
            </w:r>
          </w:p>
        </w:tc>
      </w:tr>
      <w:tr w:rsidR="0096382D" w:rsidRPr="00835DE5" w14:paraId="4CAAE3C5" w14:textId="77777777" w:rsidTr="0066129D">
        <w:trPr>
          <w:jc w:val="center"/>
        </w:trPr>
        <w:tc>
          <w:tcPr>
            <w:tcW w:w="598" w:type="pct"/>
            <w:shd w:val="clear" w:color="auto" w:fill="auto"/>
            <w:vAlign w:val="center"/>
          </w:tcPr>
          <w:p w14:paraId="2BE52837" w14:textId="77777777" w:rsidR="004F7011"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p>
          <w:p w14:paraId="238C74AD" w14:textId="3B3CF08D"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p>
        </w:tc>
        <w:tc>
          <w:tcPr>
            <w:tcW w:w="559" w:type="pct"/>
            <w:shd w:val="clear" w:color="auto" w:fill="auto"/>
            <w:vAlign w:val="center"/>
          </w:tcPr>
          <w:p w14:paraId="5E64D196" w14:textId="77777777"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548" w:type="pct"/>
            <w:vAlign w:val="center"/>
          </w:tcPr>
          <w:p w14:paraId="5CC93EEF" w14:textId="6B9BFAAA" w:rsidR="0096382D" w:rsidRPr="004F7011" w:rsidRDefault="00B64762" w:rsidP="004651C2">
            <w:pPr>
              <w:snapToGrid w:val="0"/>
              <w:spacing w:line="360" w:lineRule="auto"/>
              <w:jc w:val="center"/>
              <w:rPr>
                <w:rFonts w:eastAsia="仿宋"/>
                <w:bCs/>
                <w:color w:val="000000"/>
                <w:sz w:val="24"/>
              </w:rPr>
            </w:pPr>
            <w:r w:rsidRPr="004F7011">
              <w:rPr>
                <w:rFonts w:eastAsia="仿宋"/>
                <w:bCs/>
                <w:color w:val="000000"/>
                <w:sz w:val="24"/>
              </w:rPr>
              <w:t>60</w:t>
            </w:r>
          </w:p>
        </w:tc>
        <w:tc>
          <w:tcPr>
            <w:tcW w:w="2478" w:type="pct"/>
          </w:tcPr>
          <w:p w14:paraId="2F802FB1" w14:textId="70116983" w:rsidR="003C5131" w:rsidRPr="004F7011" w:rsidRDefault="00084EF1" w:rsidP="004651C2">
            <w:pPr>
              <w:snapToGrid w:val="0"/>
              <w:spacing w:line="360" w:lineRule="auto"/>
              <w:jc w:val="left"/>
              <w:rPr>
                <w:rFonts w:eastAsia="仿宋"/>
                <w:bCs/>
                <w:color w:val="0070C0"/>
                <w:sz w:val="24"/>
              </w:rPr>
            </w:pPr>
            <w:r w:rsidRPr="004F7011">
              <w:rPr>
                <w:rFonts w:eastAsia="仿宋"/>
                <w:bCs/>
                <w:sz w:val="24"/>
              </w:rPr>
              <w:t>基础题和应用题等基础性评价</w:t>
            </w:r>
          </w:p>
        </w:tc>
        <w:tc>
          <w:tcPr>
            <w:tcW w:w="817" w:type="pct"/>
            <w:vAlign w:val="center"/>
          </w:tcPr>
          <w:p w14:paraId="63B25D1C" w14:textId="1F5C3D11" w:rsidR="0096382D" w:rsidRPr="004F7011" w:rsidRDefault="00B64762" w:rsidP="004651C2">
            <w:pPr>
              <w:snapToGrid w:val="0"/>
              <w:spacing w:line="360" w:lineRule="auto"/>
              <w:jc w:val="center"/>
              <w:rPr>
                <w:rFonts w:eastAsia="仿宋"/>
                <w:bCs/>
                <w:color w:val="000000"/>
                <w:sz w:val="24"/>
              </w:rPr>
            </w:pPr>
            <w:r w:rsidRPr="004F7011">
              <w:rPr>
                <w:rFonts w:eastAsia="仿宋"/>
                <w:bCs/>
                <w:color w:val="000000"/>
                <w:sz w:val="24"/>
              </w:rPr>
              <w:t>1~4</w:t>
            </w:r>
          </w:p>
        </w:tc>
      </w:tr>
    </w:tbl>
    <w:p w14:paraId="100A7498" w14:textId="77777777" w:rsidR="004F7011" w:rsidRDefault="004F7011" w:rsidP="00835DE5">
      <w:pPr>
        <w:snapToGrid w:val="0"/>
        <w:spacing w:line="360" w:lineRule="auto"/>
        <w:ind w:firstLineChars="200" w:firstLine="482"/>
        <w:rPr>
          <w:rFonts w:ascii="仿宋" w:eastAsia="仿宋" w:hAnsi="仿宋"/>
          <w:b/>
          <w:color w:val="000000"/>
          <w:sz w:val="24"/>
        </w:rPr>
      </w:pPr>
    </w:p>
    <w:p w14:paraId="331FB648" w14:textId="11449B6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905"/>
        <w:gridCol w:w="1103"/>
        <w:gridCol w:w="1132"/>
        <w:gridCol w:w="1103"/>
        <w:gridCol w:w="1103"/>
        <w:gridCol w:w="1127"/>
      </w:tblGrid>
      <w:tr w:rsidR="000103ED" w:rsidRPr="00835DE5" w14:paraId="5BA10003" w14:textId="77777777" w:rsidTr="0066129D">
        <w:tc>
          <w:tcPr>
            <w:tcW w:w="1644" w:type="pct"/>
            <w:gridSpan w:val="2"/>
            <w:vMerge w:val="restart"/>
            <w:shd w:val="clear" w:color="auto" w:fill="auto"/>
            <w:vAlign w:val="center"/>
          </w:tcPr>
          <w:p w14:paraId="62A0C2E5"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665" w:type="pct"/>
            <w:vMerge w:val="restart"/>
            <w:vAlign w:val="center"/>
          </w:tcPr>
          <w:p w14:paraId="4C61A3C2"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691" w:type="pct"/>
            <w:gridSpan w:val="4"/>
            <w:shd w:val="clear" w:color="auto" w:fill="auto"/>
            <w:vAlign w:val="center"/>
          </w:tcPr>
          <w:p w14:paraId="58D417C7"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37881580" w14:textId="77777777" w:rsidTr="00E74E3A">
        <w:tc>
          <w:tcPr>
            <w:tcW w:w="1644" w:type="pct"/>
            <w:gridSpan w:val="2"/>
            <w:vMerge/>
            <w:shd w:val="clear" w:color="auto" w:fill="auto"/>
            <w:vAlign w:val="center"/>
          </w:tcPr>
          <w:p w14:paraId="4A8A614F" w14:textId="77777777" w:rsidR="000103ED" w:rsidRPr="00835DE5" w:rsidRDefault="000103ED" w:rsidP="000A7C74">
            <w:pPr>
              <w:snapToGrid w:val="0"/>
              <w:spacing w:line="360" w:lineRule="auto"/>
              <w:jc w:val="center"/>
              <w:rPr>
                <w:rFonts w:ascii="仿宋" w:eastAsia="仿宋" w:hAnsi="仿宋"/>
                <w:b/>
                <w:color w:val="000000"/>
                <w:sz w:val="24"/>
              </w:rPr>
            </w:pPr>
          </w:p>
        </w:tc>
        <w:tc>
          <w:tcPr>
            <w:tcW w:w="665" w:type="pct"/>
            <w:vMerge/>
          </w:tcPr>
          <w:p w14:paraId="39C3F4F5" w14:textId="77777777" w:rsidR="000103ED" w:rsidRPr="00835DE5" w:rsidRDefault="000103ED" w:rsidP="000A7C74">
            <w:pPr>
              <w:snapToGrid w:val="0"/>
              <w:spacing w:line="360" w:lineRule="auto"/>
              <w:jc w:val="center"/>
              <w:rPr>
                <w:rFonts w:ascii="仿宋" w:eastAsia="仿宋" w:hAnsi="仿宋"/>
                <w:b/>
                <w:color w:val="000000"/>
                <w:sz w:val="24"/>
              </w:rPr>
            </w:pPr>
          </w:p>
        </w:tc>
        <w:tc>
          <w:tcPr>
            <w:tcW w:w="682" w:type="pct"/>
            <w:shd w:val="clear" w:color="auto" w:fill="auto"/>
            <w:vAlign w:val="center"/>
          </w:tcPr>
          <w:p w14:paraId="2D992C01"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665" w:type="pct"/>
          </w:tcPr>
          <w:p w14:paraId="6839E366"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665" w:type="pct"/>
          </w:tcPr>
          <w:p w14:paraId="0FD5B35F"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679" w:type="pct"/>
          </w:tcPr>
          <w:p w14:paraId="144F0BE5" w14:textId="26D679AF" w:rsidR="000103ED" w:rsidRPr="00835DE5" w:rsidRDefault="00084EF1"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E74E3A" w:rsidRPr="00835DE5" w14:paraId="0E851921" w14:textId="77777777" w:rsidTr="00E74E3A">
        <w:tc>
          <w:tcPr>
            <w:tcW w:w="496" w:type="pct"/>
            <w:vMerge w:val="restart"/>
            <w:shd w:val="clear" w:color="auto" w:fill="auto"/>
            <w:vAlign w:val="center"/>
          </w:tcPr>
          <w:p w14:paraId="7AADAA03" w14:textId="77777777" w:rsidR="00E74E3A" w:rsidRPr="00835DE5" w:rsidRDefault="00E74E3A"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148" w:type="pct"/>
            <w:shd w:val="clear" w:color="auto" w:fill="auto"/>
            <w:vAlign w:val="center"/>
          </w:tcPr>
          <w:p w14:paraId="73601F1C" w14:textId="77D6B25C" w:rsidR="00E74E3A" w:rsidRPr="00835DE5" w:rsidRDefault="00E74E3A" w:rsidP="006612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r w:rsidRPr="00835DE5">
              <w:rPr>
                <w:rFonts w:ascii="仿宋" w:eastAsia="仿宋" w:hAnsi="仿宋" w:hint="eastAsia"/>
                <w:b/>
                <w:color w:val="000000"/>
                <w:sz w:val="24"/>
              </w:rPr>
              <w:t>作业</w:t>
            </w:r>
          </w:p>
        </w:tc>
        <w:tc>
          <w:tcPr>
            <w:tcW w:w="665" w:type="pct"/>
            <w:vAlign w:val="center"/>
          </w:tcPr>
          <w:p w14:paraId="49967646" w14:textId="1F6DDB77" w:rsidR="00E74E3A" w:rsidRPr="004F7011" w:rsidRDefault="00520D45" w:rsidP="0066129D">
            <w:pPr>
              <w:snapToGrid w:val="0"/>
              <w:spacing w:line="360" w:lineRule="auto"/>
              <w:jc w:val="center"/>
              <w:rPr>
                <w:rFonts w:eastAsia="仿宋"/>
                <w:bCs/>
                <w:color w:val="000000"/>
                <w:sz w:val="24"/>
              </w:rPr>
            </w:pPr>
            <w:r>
              <w:rPr>
                <w:rFonts w:eastAsia="仿宋"/>
                <w:bCs/>
                <w:color w:val="000000"/>
                <w:sz w:val="24"/>
              </w:rPr>
              <w:t>15</w:t>
            </w:r>
          </w:p>
        </w:tc>
        <w:tc>
          <w:tcPr>
            <w:tcW w:w="682" w:type="pct"/>
            <w:shd w:val="clear" w:color="auto" w:fill="auto"/>
            <w:vAlign w:val="center"/>
          </w:tcPr>
          <w:p w14:paraId="2C443412" w14:textId="5FB4824E" w:rsidR="00E74E3A" w:rsidRPr="004F7011" w:rsidRDefault="00520D45" w:rsidP="004F7011">
            <w:pPr>
              <w:snapToGrid w:val="0"/>
              <w:spacing w:line="360" w:lineRule="auto"/>
              <w:jc w:val="center"/>
              <w:rPr>
                <w:rFonts w:eastAsia="仿宋"/>
                <w:bCs/>
                <w:color w:val="000000"/>
                <w:sz w:val="24"/>
              </w:rPr>
            </w:pPr>
            <w:r>
              <w:rPr>
                <w:rFonts w:eastAsia="仿宋" w:hint="eastAsia"/>
                <w:bCs/>
                <w:color w:val="000000"/>
                <w:sz w:val="24"/>
              </w:rPr>
              <w:t>2</w:t>
            </w:r>
          </w:p>
        </w:tc>
        <w:tc>
          <w:tcPr>
            <w:tcW w:w="665" w:type="pct"/>
            <w:vAlign w:val="center"/>
          </w:tcPr>
          <w:p w14:paraId="4F8E6BCF" w14:textId="5C9398F6" w:rsidR="00E74E3A" w:rsidRPr="004F7011" w:rsidRDefault="00E74E3A" w:rsidP="004F7011">
            <w:pPr>
              <w:snapToGrid w:val="0"/>
              <w:spacing w:line="360" w:lineRule="auto"/>
              <w:jc w:val="center"/>
              <w:rPr>
                <w:rFonts w:eastAsia="仿宋"/>
                <w:bCs/>
                <w:color w:val="000000"/>
                <w:sz w:val="24"/>
              </w:rPr>
            </w:pPr>
            <w:r w:rsidRPr="004F7011">
              <w:rPr>
                <w:rFonts w:eastAsia="仿宋"/>
                <w:bCs/>
                <w:color w:val="000000"/>
                <w:sz w:val="24"/>
              </w:rPr>
              <w:t>5</w:t>
            </w:r>
          </w:p>
        </w:tc>
        <w:tc>
          <w:tcPr>
            <w:tcW w:w="665" w:type="pct"/>
            <w:vAlign w:val="center"/>
          </w:tcPr>
          <w:p w14:paraId="25CAB2CD" w14:textId="2560017E" w:rsidR="00E74E3A" w:rsidRPr="004F7011" w:rsidRDefault="00E74E3A" w:rsidP="004F7011">
            <w:pPr>
              <w:snapToGrid w:val="0"/>
              <w:spacing w:line="360" w:lineRule="auto"/>
              <w:jc w:val="center"/>
              <w:rPr>
                <w:rFonts w:eastAsia="仿宋"/>
                <w:bCs/>
                <w:color w:val="000000"/>
                <w:sz w:val="24"/>
              </w:rPr>
            </w:pPr>
            <w:r w:rsidRPr="004F7011">
              <w:rPr>
                <w:rFonts w:eastAsia="仿宋"/>
                <w:bCs/>
                <w:color w:val="000000"/>
                <w:sz w:val="24"/>
              </w:rPr>
              <w:t>5</w:t>
            </w:r>
          </w:p>
        </w:tc>
        <w:tc>
          <w:tcPr>
            <w:tcW w:w="679" w:type="pct"/>
            <w:vAlign w:val="center"/>
          </w:tcPr>
          <w:p w14:paraId="6C3A2AB3" w14:textId="01A31C31" w:rsidR="00E74E3A" w:rsidRPr="004F7011" w:rsidRDefault="00520D45" w:rsidP="004F7011">
            <w:pPr>
              <w:snapToGrid w:val="0"/>
              <w:spacing w:line="360" w:lineRule="auto"/>
              <w:jc w:val="center"/>
              <w:rPr>
                <w:rFonts w:eastAsia="仿宋"/>
                <w:bCs/>
                <w:color w:val="000000"/>
                <w:sz w:val="24"/>
              </w:rPr>
            </w:pPr>
            <w:r>
              <w:rPr>
                <w:rFonts w:eastAsia="仿宋" w:hint="eastAsia"/>
                <w:bCs/>
                <w:color w:val="000000"/>
                <w:sz w:val="24"/>
              </w:rPr>
              <w:t>3</w:t>
            </w:r>
          </w:p>
        </w:tc>
      </w:tr>
      <w:tr w:rsidR="00E74E3A" w:rsidRPr="00835DE5" w14:paraId="1E1840F1" w14:textId="77777777" w:rsidTr="00E74E3A">
        <w:tc>
          <w:tcPr>
            <w:tcW w:w="496" w:type="pct"/>
            <w:vMerge/>
            <w:shd w:val="clear" w:color="auto" w:fill="auto"/>
            <w:vAlign w:val="center"/>
          </w:tcPr>
          <w:p w14:paraId="2321C375" w14:textId="77777777" w:rsidR="00E74E3A" w:rsidRPr="00835DE5" w:rsidRDefault="00E74E3A" w:rsidP="000A7C74">
            <w:pPr>
              <w:snapToGrid w:val="0"/>
              <w:spacing w:line="360" w:lineRule="auto"/>
              <w:jc w:val="center"/>
              <w:rPr>
                <w:rFonts w:ascii="仿宋" w:eastAsia="仿宋" w:hAnsi="仿宋"/>
                <w:b/>
                <w:color w:val="000000"/>
                <w:sz w:val="24"/>
              </w:rPr>
            </w:pPr>
          </w:p>
        </w:tc>
        <w:tc>
          <w:tcPr>
            <w:tcW w:w="1148" w:type="pct"/>
            <w:shd w:val="clear" w:color="auto" w:fill="auto"/>
            <w:vAlign w:val="center"/>
          </w:tcPr>
          <w:p w14:paraId="61542962" w14:textId="088C0542" w:rsidR="00E74E3A" w:rsidRPr="00835DE5" w:rsidRDefault="00E74E3A" w:rsidP="006612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阶段测验</w:t>
            </w:r>
          </w:p>
        </w:tc>
        <w:tc>
          <w:tcPr>
            <w:tcW w:w="665" w:type="pct"/>
            <w:vAlign w:val="center"/>
          </w:tcPr>
          <w:p w14:paraId="74C4722F" w14:textId="36B58372" w:rsidR="00E74E3A" w:rsidRPr="004F7011" w:rsidRDefault="00E74E3A" w:rsidP="0066129D">
            <w:pPr>
              <w:snapToGrid w:val="0"/>
              <w:spacing w:line="360" w:lineRule="auto"/>
              <w:jc w:val="center"/>
              <w:rPr>
                <w:rFonts w:eastAsia="仿宋"/>
                <w:bCs/>
                <w:color w:val="000000"/>
                <w:sz w:val="24"/>
              </w:rPr>
            </w:pPr>
            <w:r w:rsidRPr="004F7011">
              <w:rPr>
                <w:rFonts w:eastAsia="仿宋"/>
                <w:bCs/>
                <w:color w:val="000000"/>
                <w:sz w:val="24"/>
              </w:rPr>
              <w:t>1</w:t>
            </w:r>
            <w:r w:rsidR="00520D45">
              <w:rPr>
                <w:rFonts w:eastAsia="仿宋"/>
                <w:bCs/>
                <w:color w:val="000000"/>
                <w:sz w:val="24"/>
              </w:rPr>
              <w:t>5</w:t>
            </w:r>
          </w:p>
        </w:tc>
        <w:tc>
          <w:tcPr>
            <w:tcW w:w="682" w:type="pct"/>
            <w:shd w:val="clear" w:color="auto" w:fill="auto"/>
            <w:vAlign w:val="center"/>
          </w:tcPr>
          <w:p w14:paraId="2F5D7042" w14:textId="5EB804BE" w:rsidR="00E74E3A" w:rsidRPr="004F7011" w:rsidRDefault="00520D45" w:rsidP="004F7011">
            <w:pPr>
              <w:snapToGrid w:val="0"/>
              <w:spacing w:line="360" w:lineRule="auto"/>
              <w:jc w:val="center"/>
              <w:rPr>
                <w:rFonts w:eastAsia="仿宋"/>
                <w:bCs/>
                <w:color w:val="000000"/>
                <w:sz w:val="24"/>
              </w:rPr>
            </w:pPr>
            <w:r>
              <w:rPr>
                <w:rFonts w:eastAsia="仿宋" w:hint="eastAsia"/>
                <w:bCs/>
                <w:color w:val="000000"/>
                <w:sz w:val="24"/>
              </w:rPr>
              <w:t>3</w:t>
            </w:r>
          </w:p>
        </w:tc>
        <w:tc>
          <w:tcPr>
            <w:tcW w:w="665" w:type="pct"/>
            <w:vAlign w:val="center"/>
          </w:tcPr>
          <w:p w14:paraId="2EA85F22" w14:textId="52E845A5" w:rsidR="00E74E3A" w:rsidRPr="004F7011" w:rsidRDefault="00520D45" w:rsidP="004F7011">
            <w:pPr>
              <w:snapToGrid w:val="0"/>
              <w:spacing w:line="360" w:lineRule="auto"/>
              <w:jc w:val="center"/>
              <w:rPr>
                <w:rFonts w:eastAsia="仿宋"/>
                <w:bCs/>
                <w:color w:val="000000"/>
                <w:sz w:val="24"/>
              </w:rPr>
            </w:pPr>
            <w:r>
              <w:rPr>
                <w:rFonts w:eastAsia="仿宋" w:hint="eastAsia"/>
                <w:bCs/>
                <w:color w:val="000000"/>
                <w:sz w:val="24"/>
              </w:rPr>
              <w:t>5</w:t>
            </w:r>
          </w:p>
        </w:tc>
        <w:tc>
          <w:tcPr>
            <w:tcW w:w="665" w:type="pct"/>
            <w:vAlign w:val="center"/>
          </w:tcPr>
          <w:p w14:paraId="0C5655F3" w14:textId="18C1AC0A" w:rsidR="00E74E3A" w:rsidRPr="004F7011" w:rsidRDefault="00520D45" w:rsidP="004F7011">
            <w:pPr>
              <w:snapToGrid w:val="0"/>
              <w:spacing w:line="360" w:lineRule="auto"/>
              <w:jc w:val="center"/>
              <w:rPr>
                <w:rFonts w:eastAsia="仿宋"/>
                <w:bCs/>
                <w:color w:val="000000"/>
                <w:sz w:val="24"/>
              </w:rPr>
            </w:pPr>
            <w:r>
              <w:rPr>
                <w:rFonts w:eastAsia="仿宋" w:hint="eastAsia"/>
                <w:bCs/>
                <w:color w:val="000000"/>
                <w:sz w:val="24"/>
              </w:rPr>
              <w:t>3</w:t>
            </w:r>
          </w:p>
        </w:tc>
        <w:tc>
          <w:tcPr>
            <w:tcW w:w="679" w:type="pct"/>
            <w:vAlign w:val="center"/>
          </w:tcPr>
          <w:p w14:paraId="672C0066" w14:textId="0103AE15" w:rsidR="00E74E3A" w:rsidRPr="004F7011" w:rsidRDefault="00520D45" w:rsidP="004F7011">
            <w:pPr>
              <w:snapToGrid w:val="0"/>
              <w:spacing w:line="360" w:lineRule="auto"/>
              <w:jc w:val="center"/>
              <w:rPr>
                <w:rFonts w:eastAsia="仿宋"/>
                <w:bCs/>
                <w:color w:val="000000"/>
                <w:sz w:val="24"/>
              </w:rPr>
            </w:pPr>
            <w:r>
              <w:rPr>
                <w:rFonts w:eastAsia="仿宋" w:hint="eastAsia"/>
                <w:bCs/>
                <w:color w:val="000000"/>
                <w:sz w:val="24"/>
              </w:rPr>
              <w:t>4</w:t>
            </w:r>
          </w:p>
        </w:tc>
      </w:tr>
      <w:tr w:rsidR="00E74E3A" w:rsidRPr="00835DE5" w14:paraId="3ECAE360" w14:textId="77777777" w:rsidTr="00E74E3A">
        <w:tc>
          <w:tcPr>
            <w:tcW w:w="496" w:type="pct"/>
            <w:vMerge/>
            <w:shd w:val="clear" w:color="auto" w:fill="auto"/>
            <w:vAlign w:val="center"/>
          </w:tcPr>
          <w:p w14:paraId="23802901" w14:textId="77777777" w:rsidR="00E74E3A" w:rsidRPr="00835DE5" w:rsidRDefault="00E74E3A" w:rsidP="000A7C74">
            <w:pPr>
              <w:snapToGrid w:val="0"/>
              <w:spacing w:line="360" w:lineRule="auto"/>
              <w:jc w:val="center"/>
              <w:rPr>
                <w:rFonts w:ascii="仿宋" w:eastAsia="仿宋" w:hAnsi="仿宋"/>
                <w:b/>
                <w:color w:val="000000"/>
                <w:sz w:val="24"/>
              </w:rPr>
            </w:pPr>
          </w:p>
        </w:tc>
        <w:tc>
          <w:tcPr>
            <w:tcW w:w="1148" w:type="pct"/>
            <w:shd w:val="clear" w:color="auto" w:fill="auto"/>
            <w:vAlign w:val="center"/>
          </w:tcPr>
          <w:p w14:paraId="06B1E1D6" w14:textId="5E379F80" w:rsidR="00E74E3A" w:rsidRPr="00835DE5" w:rsidRDefault="00E74E3A" w:rsidP="006612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小组学习与讨论</w:t>
            </w:r>
          </w:p>
        </w:tc>
        <w:tc>
          <w:tcPr>
            <w:tcW w:w="665" w:type="pct"/>
            <w:vAlign w:val="center"/>
          </w:tcPr>
          <w:p w14:paraId="71317361" w14:textId="515DCDB9" w:rsidR="00E74E3A" w:rsidRPr="004F7011" w:rsidRDefault="00E74E3A" w:rsidP="0066129D">
            <w:pPr>
              <w:snapToGrid w:val="0"/>
              <w:spacing w:line="360" w:lineRule="auto"/>
              <w:jc w:val="center"/>
              <w:rPr>
                <w:rFonts w:eastAsia="仿宋"/>
                <w:bCs/>
                <w:color w:val="000000"/>
                <w:sz w:val="24"/>
              </w:rPr>
            </w:pPr>
            <w:r>
              <w:rPr>
                <w:rFonts w:eastAsia="仿宋" w:hint="eastAsia"/>
                <w:bCs/>
                <w:color w:val="000000"/>
                <w:sz w:val="24"/>
              </w:rPr>
              <w:t>1</w:t>
            </w:r>
            <w:r>
              <w:rPr>
                <w:rFonts w:eastAsia="仿宋"/>
                <w:bCs/>
                <w:color w:val="000000"/>
                <w:sz w:val="24"/>
              </w:rPr>
              <w:t>0</w:t>
            </w:r>
          </w:p>
        </w:tc>
        <w:tc>
          <w:tcPr>
            <w:tcW w:w="682" w:type="pct"/>
            <w:shd w:val="clear" w:color="auto" w:fill="auto"/>
            <w:vAlign w:val="center"/>
          </w:tcPr>
          <w:p w14:paraId="112449A0" w14:textId="76933654" w:rsidR="00E74E3A" w:rsidRPr="004F7011" w:rsidRDefault="00E74E3A" w:rsidP="004F7011">
            <w:pPr>
              <w:snapToGrid w:val="0"/>
              <w:spacing w:line="360" w:lineRule="auto"/>
              <w:jc w:val="center"/>
              <w:rPr>
                <w:rFonts w:eastAsia="仿宋"/>
                <w:bCs/>
                <w:color w:val="000000"/>
                <w:sz w:val="24"/>
              </w:rPr>
            </w:pPr>
            <w:r w:rsidRPr="004F7011">
              <w:rPr>
                <w:rFonts w:eastAsia="仿宋"/>
                <w:bCs/>
                <w:color w:val="000000"/>
                <w:sz w:val="24"/>
              </w:rPr>
              <w:t>3</w:t>
            </w:r>
          </w:p>
        </w:tc>
        <w:tc>
          <w:tcPr>
            <w:tcW w:w="665" w:type="pct"/>
            <w:vAlign w:val="center"/>
          </w:tcPr>
          <w:p w14:paraId="38293C7E" w14:textId="08983DB7" w:rsidR="00E74E3A" w:rsidRPr="004F7011" w:rsidRDefault="00E74E3A" w:rsidP="004F7011">
            <w:pPr>
              <w:snapToGrid w:val="0"/>
              <w:spacing w:line="360" w:lineRule="auto"/>
              <w:jc w:val="center"/>
              <w:rPr>
                <w:rFonts w:eastAsia="仿宋"/>
                <w:bCs/>
                <w:color w:val="000000"/>
                <w:sz w:val="24"/>
              </w:rPr>
            </w:pPr>
            <w:r w:rsidRPr="004F7011">
              <w:rPr>
                <w:rFonts w:eastAsia="仿宋"/>
                <w:bCs/>
                <w:color w:val="000000"/>
                <w:sz w:val="24"/>
              </w:rPr>
              <w:t>2</w:t>
            </w:r>
          </w:p>
        </w:tc>
        <w:tc>
          <w:tcPr>
            <w:tcW w:w="665" w:type="pct"/>
            <w:vAlign w:val="center"/>
          </w:tcPr>
          <w:p w14:paraId="21027E8C" w14:textId="53843912" w:rsidR="00E74E3A" w:rsidRPr="004F7011" w:rsidRDefault="00E74E3A" w:rsidP="004F7011">
            <w:pPr>
              <w:snapToGrid w:val="0"/>
              <w:spacing w:line="360" w:lineRule="auto"/>
              <w:jc w:val="center"/>
              <w:rPr>
                <w:rFonts w:eastAsia="仿宋"/>
                <w:bCs/>
                <w:color w:val="000000"/>
                <w:sz w:val="24"/>
              </w:rPr>
            </w:pPr>
            <w:r w:rsidRPr="004F7011">
              <w:rPr>
                <w:rFonts w:eastAsia="仿宋"/>
                <w:bCs/>
                <w:color w:val="000000"/>
                <w:sz w:val="24"/>
              </w:rPr>
              <w:t>3</w:t>
            </w:r>
          </w:p>
        </w:tc>
        <w:tc>
          <w:tcPr>
            <w:tcW w:w="679" w:type="pct"/>
            <w:vAlign w:val="center"/>
          </w:tcPr>
          <w:p w14:paraId="77BD935A" w14:textId="128E4C19" w:rsidR="00E74E3A" w:rsidRPr="004F7011" w:rsidRDefault="00E74E3A" w:rsidP="004F7011">
            <w:pPr>
              <w:snapToGrid w:val="0"/>
              <w:spacing w:line="360" w:lineRule="auto"/>
              <w:jc w:val="center"/>
              <w:rPr>
                <w:rFonts w:eastAsia="仿宋"/>
                <w:bCs/>
                <w:color w:val="000000"/>
                <w:sz w:val="24"/>
              </w:rPr>
            </w:pPr>
            <w:r w:rsidRPr="004F7011">
              <w:rPr>
                <w:rFonts w:eastAsia="仿宋"/>
                <w:bCs/>
                <w:color w:val="000000"/>
                <w:sz w:val="24"/>
              </w:rPr>
              <w:t>2</w:t>
            </w:r>
          </w:p>
        </w:tc>
      </w:tr>
      <w:tr w:rsidR="00D52456" w:rsidRPr="00835DE5" w14:paraId="644344C4" w14:textId="77777777" w:rsidTr="00E74E3A">
        <w:tc>
          <w:tcPr>
            <w:tcW w:w="496" w:type="pct"/>
            <w:shd w:val="clear" w:color="auto" w:fill="auto"/>
            <w:vAlign w:val="center"/>
          </w:tcPr>
          <w:p w14:paraId="1696B969" w14:textId="77777777"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148" w:type="pct"/>
            <w:shd w:val="clear" w:color="auto" w:fill="auto"/>
            <w:vAlign w:val="center"/>
          </w:tcPr>
          <w:p w14:paraId="2F53C045" w14:textId="77777777"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665" w:type="pct"/>
            <w:vAlign w:val="center"/>
          </w:tcPr>
          <w:p w14:paraId="3B03E9B7" w14:textId="337EA566" w:rsidR="00D52456" w:rsidRPr="004F7011" w:rsidRDefault="00084EF1" w:rsidP="0066129D">
            <w:pPr>
              <w:snapToGrid w:val="0"/>
              <w:spacing w:line="360" w:lineRule="auto"/>
              <w:jc w:val="center"/>
              <w:rPr>
                <w:rFonts w:eastAsia="仿宋"/>
                <w:bCs/>
                <w:color w:val="000000"/>
                <w:sz w:val="24"/>
              </w:rPr>
            </w:pPr>
            <w:r w:rsidRPr="004F7011">
              <w:rPr>
                <w:rFonts w:eastAsia="仿宋"/>
                <w:bCs/>
                <w:color w:val="000000"/>
                <w:sz w:val="24"/>
              </w:rPr>
              <w:t>60</w:t>
            </w:r>
          </w:p>
        </w:tc>
        <w:tc>
          <w:tcPr>
            <w:tcW w:w="682" w:type="pct"/>
            <w:shd w:val="clear" w:color="auto" w:fill="auto"/>
            <w:vAlign w:val="center"/>
          </w:tcPr>
          <w:p w14:paraId="2029D25F" w14:textId="03D7277E" w:rsidR="00D52456" w:rsidRPr="004F7011" w:rsidRDefault="00084EF1" w:rsidP="004F7011">
            <w:pPr>
              <w:snapToGrid w:val="0"/>
              <w:spacing w:line="360" w:lineRule="auto"/>
              <w:jc w:val="center"/>
              <w:rPr>
                <w:rFonts w:eastAsia="仿宋"/>
                <w:bCs/>
                <w:color w:val="000000"/>
                <w:sz w:val="24"/>
              </w:rPr>
            </w:pPr>
            <w:r w:rsidRPr="004F7011">
              <w:rPr>
                <w:rFonts w:eastAsia="仿宋"/>
                <w:bCs/>
                <w:color w:val="000000"/>
                <w:sz w:val="24"/>
              </w:rPr>
              <w:t>10</w:t>
            </w:r>
          </w:p>
        </w:tc>
        <w:tc>
          <w:tcPr>
            <w:tcW w:w="665" w:type="pct"/>
            <w:vAlign w:val="center"/>
          </w:tcPr>
          <w:p w14:paraId="7F784586" w14:textId="5589FAB7" w:rsidR="00D52456" w:rsidRPr="004F7011" w:rsidRDefault="00084EF1" w:rsidP="004F7011">
            <w:pPr>
              <w:snapToGrid w:val="0"/>
              <w:spacing w:line="360" w:lineRule="auto"/>
              <w:jc w:val="center"/>
              <w:rPr>
                <w:rFonts w:eastAsia="仿宋"/>
                <w:bCs/>
                <w:color w:val="000000"/>
                <w:sz w:val="24"/>
              </w:rPr>
            </w:pPr>
            <w:r w:rsidRPr="004F7011">
              <w:rPr>
                <w:rFonts w:eastAsia="仿宋"/>
                <w:bCs/>
                <w:color w:val="000000"/>
                <w:sz w:val="24"/>
              </w:rPr>
              <w:t>15</w:t>
            </w:r>
          </w:p>
        </w:tc>
        <w:tc>
          <w:tcPr>
            <w:tcW w:w="665" w:type="pct"/>
            <w:vAlign w:val="center"/>
          </w:tcPr>
          <w:p w14:paraId="44101CAA" w14:textId="1D124A25" w:rsidR="00D52456" w:rsidRPr="004F7011" w:rsidRDefault="00084EF1" w:rsidP="004F7011">
            <w:pPr>
              <w:snapToGrid w:val="0"/>
              <w:spacing w:line="360" w:lineRule="auto"/>
              <w:jc w:val="center"/>
              <w:rPr>
                <w:rFonts w:eastAsia="仿宋"/>
                <w:bCs/>
                <w:color w:val="000000"/>
                <w:sz w:val="24"/>
              </w:rPr>
            </w:pPr>
            <w:r w:rsidRPr="004F7011">
              <w:rPr>
                <w:rFonts w:eastAsia="仿宋"/>
                <w:bCs/>
                <w:color w:val="000000"/>
                <w:sz w:val="24"/>
              </w:rPr>
              <w:t>15</w:t>
            </w:r>
          </w:p>
        </w:tc>
        <w:tc>
          <w:tcPr>
            <w:tcW w:w="679" w:type="pct"/>
            <w:vAlign w:val="center"/>
          </w:tcPr>
          <w:p w14:paraId="392890AE" w14:textId="0F57A63F" w:rsidR="00D52456" w:rsidRPr="004F7011" w:rsidRDefault="00084EF1" w:rsidP="004F7011">
            <w:pPr>
              <w:snapToGrid w:val="0"/>
              <w:spacing w:line="360" w:lineRule="auto"/>
              <w:jc w:val="center"/>
              <w:rPr>
                <w:rFonts w:eastAsia="仿宋"/>
                <w:bCs/>
                <w:color w:val="000000"/>
                <w:sz w:val="24"/>
              </w:rPr>
            </w:pPr>
            <w:r w:rsidRPr="004F7011">
              <w:rPr>
                <w:rFonts w:eastAsia="仿宋"/>
                <w:bCs/>
                <w:color w:val="000000"/>
                <w:sz w:val="24"/>
              </w:rPr>
              <w:t>20</w:t>
            </w:r>
          </w:p>
        </w:tc>
      </w:tr>
      <w:tr w:rsidR="00D52456" w:rsidRPr="00835DE5" w14:paraId="137038D0" w14:textId="77777777" w:rsidTr="00E74E3A">
        <w:tc>
          <w:tcPr>
            <w:tcW w:w="2309" w:type="pct"/>
            <w:gridSpan w:val="3"/>
            <w:shd w:val="clear" w:color="auto" w:fill="auto"/>
            <w:vAlign w:val="center"/>
          </w:tcPr>
          <w:p w14:paraId="361BC0AD" w14:textId="77777777"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682" w:type="pct"/>
            <w:shd w:val="clear" w:color="auto" w:fill="auto"/>
            <w:vAlign w:val="center"/>
          </w:tcPr>
          <w:p w14:paraId="61BB7CA5" w14:textId="7923EA10" w:rsidR="00D52456" w:rsidRPr="004F7011" w:rsidRDefault="00520D45" w:rsidP="004F7011">
            <w:pPr>
              <w:snapToGrid w:val="0"/>
              <w:spacing w:line="360" w:lineRule="auto"/>
              <w:jc w:val="center"/>
              <w:rPr>
                <w:rFonts w:eastAsia="仿宋"/>
                <w:bCs/>
                <w:color w:val="000000"/>
                <w:sz w:val="24"/>
              </w:rPr>
            </w:pPr>
            <w:r>
              <w:rPr>
                <w:rFonts w:eastAsia="仿宋" w:hint="eastAsia"/>
                <w:bCs/>
                <w:color w:val="000000"/>
                <w:sz w:val="24"/>
              </w:rPr>
              <w:t>1</w:t>
            </w:r>
            <w:r>
              <w:rPr>
                <w:rFonts w:eastAsia="仿宋"/>
                <w:bCs/>
                <w:color w:val="000000"/>
                <w:sz w:val="24"/>
              </w:rPr>
              <w:t>8</w:t>
            </w:r>
          </w:p>
        </w:tc>
        <w:tc>
          <w:tcPr>
            <w:tcW w:w="665" w:type="pct"/>
            <w:vAlign w:val="center"/>
          </w:tcPr>
          <w:p w14:paraId="70A9B0F0" w14:textId="53A7B18C" w:rsidR="00D52456" w:rsidRPr="004F7011" w:rsidRDefault="00520D45" w:rsidP="004F7011">
            <w:pPr>
              <w:snapToGrid w:val="0"/>
              <w:spacing w:line="360" w:lineRule="auto"/>
              <w:jc w:val="center"/>
              <w:rPr>
                <w:rFonts w:eastAsia="仿宋"/>
                <w:bCs/>
                <w:sz w:val="24"/>
              </w:rPr>
            </w:pPr>
            <w:r>
              <w:rPr>
                <w:rFonts w:eastAsia="仿宋" w:hint="eastAsia"/>
                <w:bCs/>
                <w:sz w:val="24"/>
              </w:rPr>
              <w:t>2</w:t>
            </w:r>
            <w:r>
              <w:rPr>
                <w:rFonts w:eastAsia="仿宋"/>
                <w:bCs/>
                <w:sz w:val="24"/>
              </w:rPr>
              <w:t>7</w:t>
            </w:r>
          </w:p>
        </w:tc>
        <w:tc>
          <w:tcPr>
            <w:tcW w:w="665" w:type="pct"/>
            <w:vAlign w:val="center"/>
          </w:tcPr>
          <w:p w14:paraId="38F5CFB7" w14:textId="6F6F546D" w:rsidR="00D52456" w:rsidRPr="004F7011" w:rsidRDefault="00520D45" w:rsidP="004F7011">
            <w:pPr>
              <w:snapToGrid w:val="0"/>
              <w:spacing w:line="360" w:lineRule="auto"/>
              <w:jc w:val="center"/>
              <w:rPr>
                <w:rFonts w:eastAsia="仿宋"/>
                <w:bCs/>
                <w:sz w:val="24"/>
              </w:rPr>
            </w:pPr>
            <w:r>
              <w:rPr>
                <w:rFonts w:eastAsia="仿宋" w:hint="eastAsia"/>
                <w:bCs/>
                <w:sz w:val="24"/>
              </w:rPr>
              <w:t>2</w:t>
            </w:r>
            <w:r>
              <w:rPr>
                <w:rFonts w:eastAsia="仿宋"/>
                <w:bCs/>
                <w:sz w:val="24"/>
              </w:rPr>
              <w:t>6</w:t>
            </w:r>
          </w:p>
        </w:tc>
        <w:tc>
          <w:tcPr>
            <w:tcW w:w="679" w:type="pct"/>
            <w:vAlign w:val="center"/>
          </w:tcPr>
          <w:p w14:paraId="492E61F1" w14:textId="4947A6C1" w:rsidR="00D52456" w:rsidRPr="004F7011" w:rsidRDefault="00520D45" w:rsidP="004F7011">
            <w:pPr>
              <w:snapToGrid w:val="0"/>
              <w:spacing w:line="360" w:lineRule="auto"/>
              <w:jc w:val="center"/>
              <w:rPr>
                <w:rFonts w:eastAsia="仿宋"/>
                <w:bCs/>
                <w:sz w:val="24"/>
              </w:rPr>
            </w:pPr>
            <w:r>
              <w:rPr>
                <w:rFonts w:eastAsia="仿宋" w:hint="eastAsia"/>
                <w:bCs/>
                <w:sz w:val="24"/>
              </w:rPr>
              <w:t>2</w:t>
            </w:r>
            <w:r>
              <w:rPr>
                <w:rFonts w:eastAsia="仿宋"/>
                <w:bCs/>
                <w:sz w:val="24"/>
              </w:rPr>
              <w:t>9</w:t>
            </w:r>
          </w:p>
        </w:tc>
      </w:tr>
    </w:tbl>
    <w:p w14:paraId="53404A5E" w14:textId="77777777" w:rsidR="00835DE5" w:rsidRDefault="00835DE5" w:rsidP="00835DE5">
      <w:pPr>
        <w:snapToGrid w:val="0"/>
        <w:spacing w:line="360" w:lineRule="auto"/>
        <w:rPr>
          <w:rFonts w:ascii="仿宋" w:eastAsia="仿宋" w:hAnsi="仿宋"/>
          <w:b/>
          <w:color w:val="000000"/>
          <w:sz w:val="24"/>
        </w:rPr>
      </w:pPr>
    </w:p>
    <w:p w14:paraId="4994F31C"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5"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723F5110"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0215BA98"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6A3FC5D"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C153688"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5B37BFDF" w14:textId="2347D1A2" w:rsidR="00084EF1" w:rsidRDefault="00084EF1" w:rsidP="00E14249">
      <w:pPr>
        <w:snapToGrid w:val="0"/>
        <w:spacing w:line="300" w:lineRule="auto"/>
        <w:ind w:firstLineChars="200" w:firstLine="480"/>
        <w:rPr>
          <w:rFonts w:ascii="仿宋" w:eastAsia="仿宋" w:hAnsi="仿宋"/>
          <w:sz w:val="24"/>
        </w:rPr>
      </w:pPr>
      <w:r w:rsidRPr="004F7011">
        <w:rPr>
          <w:rFonts w:ascii="仿宋" w:eastAsia="仿宋" w:hAnsi="仿宋" w:hint="eastAsia"/>
          <w:sz w:val="24"/>
        </w:rPr>
        <w:lastRenderedPageBreak/>
        <w:t>在熟知基础概念的基础上，加强对相关知识点的理解。广泛查阅资料和阅读参考书籍的基础上，通过案例加深对相关知识点的理解。</w:t>
      </w:r>
    </w:p>
    <w:p w14:paraId="17917BDD" w14:textId="77777777" w:rsidR="0066129D" w:rsidRDefault="0066129D" w:rsidP="00E14249">
      <w:pPr>
        <w:snapToGrid w:val="0"/>
        <w:spacing w:line="300" w:lineRule="auto"/>
        <w:ind w:firstLineChars="200" w:firstLine="480"/>
        <w:rPr>
          <w:rFonts w:ascii="仿宋" w:eastAsia="仿宋" w:hAnsi="仿宋"/>
          <w:sz w:val="24"/>
        </w:rPr>
      </w:pPr>
    </w:p>
    <w:p w14:paraId="096FF49D" w14:textId="77777777" w:rsidR="0066129D" w:rsidRDefault="0066129D" w:rsidP="00E14249">
      <w:pPr>
        <w:snapToGrid w:val="0"/>
        <w:spacing w:line="300" w:lineRule="auto"/>
        <w:ind w:firstLineChars="200" w:firstLine="480"/>
        <w:rPr>
          <w:rFonts w:ascii="仿宋" w:eastAsia="仿宋" w:hAnsi="仿宋"/>
          <w:sz w:val="24"/>
        </w:rPr>
      </w:pPr>
    </w:p>
    <w:p w14:paraId="3C1BB928" w14:textId="77777777" w:rsidR="0066129D" w:rsidRDefault="0066129D" w:rsidP="00E14249">
      <w:pPr>
        <w:snapToGrid w:val="0"/>
        <w:spacing w:line="300" w:lineRule="auto"/>
        <w:ind w:firstLineChars="200" w:firstLine="480"/>
        <w:rPr>
          <w:rFonts w:ascii="仿宋" w:eastAsia="仿宋" w:hAnsi="仿宋"/>
          <w:sz w:val="24"/>
        </w:rPr>
      </w:pPr>
    </w:p>
    <w:p w14:paraId="535EDBB3" w14:textId="77777777" w:rsidR="0066129D" w:rsidRPr="004F7011" w:rsidRDefault="0066129D" w:rsidP="00E14249">
      <w:pPr>
        <w:snapToGrid w:val="0"/>
        <w:spacing w:line="300" w:lineRule="auto"/>
        <w:ind w:firstLineChars="200" w:firstLine="480"/>
        <w:rPr>
          <w:rFonts w:ascii="仿宋" w:eastAsia="仿宋" w:hAnsi="仿宋"/>
          <w:sz w:val="24"/>
        </w:rPr>
      </w:pPr>
    </w:p>
    <w:bookmarkEnd w:id="5"/>
    <w:p w14:paraId="7478B72B"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6CF9A270"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5000" w:type="pct"/>
        <w:tblLook w:val="0000" w:firstRow="0" w:lastRow="0" w:firstColumn="0" w:lastColumn="0" w:noHBand="0" w:noVBand="0"/>
      </w:tblPr>
      <w:tblGrid>
        <w:gridCol w:w="1243"/>
        <w:gridCol w:w="982"/>
        <w:gridCol w:w="1055"/>
        <w:gridCol w:w="543"/>
        <w:gridCol w:w="1198"/>
        <w:gridCol w:w="1656"/>
        <w:gridCol w:w="1619"/>
      </w:tblGrid>
      <w:tr w:rsidR="00BC421B" w:rsidRPr="00034940" w14:paraId="351341B9" w14:textId="77777777" w:rsidTr="00BC421B">
        <w:trPr>
          <w:trHeight w:val="555"/>
        </w:trPr>
        <w:tc>
          <w:tcPr>
            <w:tcW w:w="7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D98A3D" w14:textId="77777777" w:rsidR="002B2744" w:rsidRPr="00BC421B" w:rsidRDefault="002B2744" w:rsidP="00034940">
            <w:pPr>
              <w:widowControl/>
              <w:jc w:val="center"/>
              <w:textAlignment w:val="center"/>
              <w:rPr>
                <w:rFonts w:ascii="宋体" w:hAnsi="宋体" w:cs="宋体"/>
                <w:b/>
                <w:bCs/>
                <w:color w:val="000000"/>
                <w:sz w:val="24"/>
              </w:rPr>
            </w:pPr>
            <w:r w:rsidRPr="00BC421B">
              <w:rPr>
                <w:rFonts w:ascii="宋体" w:hAnsi="宋体" w:cs="宋体" w:hint="eastAsia"/>
                <w:b/>
                <w:bCs/>
                <w:color w:val="000000"/>
                <w:kern w:val="0"/>
                <w:sz w:val="24"/>
                <w:lang w:bidi="ar"/>
              </w:rPr>
              <w:t>教材名称</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992133" w14:textId="5A53CE34" w:rsidR="002B2744" w:rsidRPr="00BC421B" w:rsidRDefault="002B2744" w:rsidP="00034940">
            <w:pPr>
              <w:widowControl/>
              <w:jc w:val="center"/>
              <w:textAlignment w:val="center"/>
              <w:rPr>
                <w:rFonts w:ascii="宋体" w:hAnsi="宋体" w:cs="宋体"/>
                <w:b/>
                <w:bCs/>
                <w:color w:val="000000"/>
                <w:sz w:val="24"/>
              </w:rPr>
            </w:pPr>
            <w:r w:rsidRPr="00BC421B">
              <w:rPr>
                <w:rStyle w:val="font31"/>
                <w:rFonts w:hint="default"/>
                <w:sz w:val="24"/>
                <w:szCs w:val="24"/>
                <w:lang w:bidi="ar"/>
              </w:rPr>
              <w:t>版次</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B6F9A" w14:textId="5C1A7B07" w:rsidR="002B2744" w:rsidRPr="00BC421B" w:rsidRDefault="002B2744" w:rsidP="00034940">
            <w:pPr>
              <w:widowControl/>
              <w:jc w:val="center"/>
              <w:textAlignment w:val="center"/>
              <w:rPr>
                <w:rFonts w:ascii="宋体" w:hAnsi="宋体" w:cs="宋体"/>
                <w:b/>
                <w:bCs/>
                <w:color w:val="000000"/>
                <w:sz w:val="24"/>
              </w:rPr>
            </w:pPr>
            <w:r w:rsidRPr="00BC421B">
              <w:rPr>
                <w:rStyle w:val="font11"/>
                <w:rFonts w:hint="default"/>
                <w:sz w:val="24"/>
                <w:szCs w:val="24"/>
                <w:lang w:bidi="ar"/>
              </w:rPr>
              <w:t>印次</w:t>
            </w:r>
          </w:p>
        </w:tc>
        <w:tc>
          <w:tcPr>
            <w:tcW w:w="3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154B20" w14:textId="77777777" w:rsidR="002B2744" w:rsidRPr="00BC421B" w:rsidRDefault="002B2744" w:rsidP="00034940">
            <w:pPr>
              <w:widowControl/>
              <w:jc w:val="center"/>
              <w:textAlignment w:val="center"/>
              <w:rPr>
                <w:rFonts w:ascii="宋体" w:hAnsi="宋体" w:cs="宋体"/>
                <w:b/>
                <w:bCs/>
                <w:color w:val="000000"/>
                <w:sz w:val="24"/>
              </w:rPr>
            </w:pPr>
            <w:r w:rsidRPr="00BC421B">
              <w:rPr>
                <w:rFonts w:ascii="宋体" w:hAnsi="宋体" w:cs="宋体" w:hint="eastAsia"/>
                <w:b/>
                <w:bCs/>
                <w:color w:val="000000"/>
                <w:kern w:val="0"/>
                <w:sz w:val="24"/>
                <w:lang w:bidi="ar"/>
              </w:rPr>
              <w:t>作者</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EFDED9" w14:textId="77777777" w:rsidR="002B2744" w:rsidRPr="00BC421B" w:rsidRDefault="002B2744" w:rsidP="00034940">
            <w:pPr>
              <w:widowControl/>
              <w:jc w:val="center"/>
              <w:textAlignment w:val="center"/>
              <w:rPr>
                <w:rFonts w:ascii="宋体" w:hAnsi="宋体" w:cs="宋体"/>
                <w:b/>
                <w:bCs/>
                <w:color w:val="000000"/>
                <w:sz w:val="24"/>
              </w:rPr>
            </w:pPr>
            <w:r w:rsidRPr="00BC421B">
              <w:rPr>
                <w:rFonts w:ascii="宋体" w:hAnsi="宋体" w:cs="宋体" w:hint="eastAsia"/>
                <w:b/>
                <w:bCs/>
                <w:color w:val="000000"/>
                <w:kern w:val="0"/>
                <w:sz w:val="24"/>
                <w:lang w:bidi="ar"/>
              </w:rPr>
              <w:t>出版社</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44E499" w14:textId="77777777" w:rsidR="002B2744" w:rsidRPr="00BC421B" w:rsidRDefault="002B2744" w:rsidP="00034940">
            <w:pPr>
              <w:widowControl/>
              <w:jc w:val="center"/>
              <w:textAlignment w:val="center"/>
              <w:rPr>
                <w:rFonts w:ascii="宋体" w:hAnsi="宋体" w:cs="宋体"/>
                <w:b/>
                <w:bCs/>
                <w:color w:val="000000"/>
                <w:sz w:val="24"/>
              </w:rPr>
            </w:pPr>
            <w:r w:rsidRPr="00BC421B">
              <w:rPr>
                <w:rFonts w:ascii="宋体" w:hAnsi="宋体" w:cs="宋体" w:hint="eastAsia"/>
                <w:b/>
                <w:bCs/>
                <w:color w:val="000000"/>
                <w:kern w:val="0"/>
                <w:sz w:val="24"/>
                <w:lang w:bidi="ar"/>
              </w:rPr>
              <w:t>书号（ISBN）</w:t>
            </w:r>
          </w:p>
        </w:tc>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02C382" w14:textId="7EEEA916" w:rsidR="002B2744" w:rsidRPr="00BC421B" w:rsidRDefault="002B2744" w:rsidP="00034940">
            <w:pPr>
              <w:widowControl/>
              <w:jc w:val="center"/>
              <w:textAlignment w:val="center"/>
              <w:rPr>
                <w:rFonts w:ascii="宋体" w:hAnsi="宋体" w:cs="宋体"/>
                <w:b/>
                <w:bCs/>
                <w:color w:val="000000"/>
                <w:sz w:val="24"/>
              </w:rPr>
            </w:pPr>
            <w:r w:rsidRPr="00BC421B">
              <w:rPr>
                <w:rStyle w:val="font11"/>
                <w:rFonts w:hint="default"/>
                <w:sz w:val="24"/>
                <w:szCs w:val="24"/>
                <w:lang w:bidi="ar"/>
              </w:rPr>
              <w:t>教材级别</w:t>
            </w:r>
          </w:p>
        </w:tc>
      </w:tr>
      <w:tr w:rsidR="00BC421B" w:rsidRPr="00034940" w14:paraId="5E103EB0" w14:textId="77777777" w:rsidTr="00BC421B">
        <w:trPr>
          <w:trHeight w:val="495"/>
        </w:trPr>
        <w:tc>
          <w:tcPr>
            <w:tcW w:w="7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D1479" w14:textId="26936574" w:rsidR="002B2744" w:rsidRPr="00BC421B" w:rsidRDefault="00084EF1" w:rsidP="00034940">
            <w:pPr>
              <w:widowControl/>
              <w:jc w:val="center"/>
              <w:textAlignment w:val="center"/>
              <w:rPr>
                <w:rFonts w:eastAsia="仿宋"/>
                <w:color w:val="000000"/>
                <w:sz w:val="24"/>
              </w:rPr>
            </w:pPr>
            <w:r w:rsidRPr="00BC421B">
              <w:rPr>
                <w:rFonts w:eastAsia="仿宋"/>
                <w:sz w:val="24"/>
              </w:rPr>
              <w:t>管道及储罐强度设计</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973D9F" w14:textId="499F6B60" w:rsidR="002B2744" w:rsidRPr="00BC421B" w:rsidRDefault="002B2744" w:rsidP="00034940">
            <w:pPr>
              <w:widowControl/>
              <w:jc w:val="center"/>
              <w:textAlignment w:val="center"/>
              <w:rPr>
                <w:rFonts w:eastAsia="仿宋"/>
                <w:color w:val="000000"/>
                <w:sz w:val="24"/>
              </w:rPr>
            </w:pPr>
            <w:r w:rsidRPr="00BC421B">
              <w:rPr>
                <w:rFonts w:eastAsia="仿宋"/>
                <w:color w:val="000000"/>
                <w:kern w:val="0"/>
                <w:sz w:val="24"/>
                <w:lang w:bidi="ar"/>
              </w:rPr>
              <w:t>2016</w:t>
            </w:r>
            <w:r w:rsidRPr="00BC421B">
              <w:rPr>
                <w:rFonts w:eastAsia="仿宋"/>
                <w:color w:val="000000"/>
                <w:kern w:val="0"/>
                <w:sz w:val="24"/>
                <w:lang w:bidi="ar"/>
              </w:rPr>
              <w:t>年</w:t>
            </w:r>
            <w:r w:rsidR="00084EF1" w:rsidRPr="00BC421B">
              <w:rPr>
                <w:rFonts w:eastAsia="仿宋"/>
                <w:color w:val="000000"/>
                <w:kern w:val="0"/>
                <w:sz w:val="24"/>
                <w:lang w:bidi="ar"/>
              </w:rPr>
              <w:t>11</w:t>
            </w:r>
            <w:r w:rsidRPr="00BC421B">
              <w:rPr>
                <w:rFonts w:eastAsia="仿宋"/>
                <w:color w:val="000000"/>
                <w:kern w:val="0"/>
                <w:sz w:val="24"/>
                <w:lang w:bidi="ar"/>
              </w:rPr>
              <w:t>月第</w:t>
            </w:r>
            <w:r w:rsidR="00084EF1" w:rsidRPr="00BC421B">
              <w:rPr>
                <w:rFonts w:eastAsia="仿宋"/>
                <w:color w:val="000000"/>
                <w:kern w:val="0"/>
                <w:sz w:val="24"/>
                <w:lang w:bidi="ar"/>
              </w:rPr>
              <w:t>2</w:t>
            </w:r>
            <w:r w:rsidRPr="00BC421B">
              <w:rPr>
                <w:rFonts w:eastAsia="仿宋"/>
                <w:color w:val="000000"/>
                <w:kern w:val="0"/>
                <w:sz w:val="24"/>
                <w:lang w:bidi="ar"/>
              </w:rPr>
              <w:t>版</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3EA88" w14:textId="77777777" w:rsidR="002B2744" w:rsidRPr="00BC421B" w:rsidRDefault="002B2744" w:rsidP="00034940">
            <w:pPr>
              <w:widowControl/>
              <w:jc w:val="center"/>
              <w:textAlignment w:val="center"/>
              <w:rPr>
                <w:rFonts w:eastAsia="仿宋"/>
                <w:color w:val="000000"/>
                <w:sz w:val="24"/>
              </w:rPr>
            </w:pPr>
            <w:r w:rsidRPr="00BC421B">
              <w:rPr>
                <w:rFonts w:eastAsia="仿宋"/>
                <w:color w:val="000000"/>
                <w:kern w:val="0"/>
                <w:sz w:val="24"/>
                <w:lang w:bidi="ar"/>
              </w:rPr>
              <w:t>2016</w:t>
            </w:r>
            <w:r w:rsidRPr="00BC421B">
              <w:rPr>
                <w:rFonts w:eastAsia="仿宋"/>
                <w:color w:val="000000"/>
                <w:kern w:val="0"/>
                <w:sz w:val="24"/>
                <w:lang w:bidi="ar"/>
              </w:rPr>
              <w:t>年</w:t>
            </w:r>
            <w:r w:rsidRPr="00BC421B">
              <w:rPr>
                <w:rFonts w:eastAsia="仿宋"/>
                <w:color w:val="000000"/>
                <w:kern w:val="0"/>
                <w:sz w:val="24"/>
                <w:lang w:bidi="ar"/>
              </w:rPr>
              <w:t>12</w:t>
            </w:r>
            <w:r w:rsidRPr="00BC421B">
              <w:rPr>
                <w:rFonts w:eastAsia="仿宋"/>
                <w:color w:val="000000"/>
                <w:kern w:val="0"/>
                <w:sz w:val="24"/>
                <w:lang w:bidi="ar"/>
              </w:rPr>
              <w:t>月第</w:t>
            </w:r>
            <w:r w:rsidRPr="00BC421B">
              <w:rPr>
                <w:rFonts w:eastAsia="仿宋"/>
                <w:color w:val="000000"/>
                <w:kern w:val="0"/>
                <w:sz w:val="24"/>
                <w:lang w:bidi="ar"/>
              </w:rPr>
              <w:t>1</w:t>
            </w:r>
            <w:r w:rsidRPr="00BC421B">
              <w:rPr>
                <w:rFonts w:eastAsia="仿宋"/>
                <w:color w:val="000000"/>
                <w:kern w:val="0"/>
                <w:sz w:val="24"/>
                <w:lang w:bidi="ar"/>
              </w:rPr>
              <w:t>次印刷</w:t>
            </w:r>
          </w:p>
        </w:tc>
        <w:tc>
          <w:tcPr>
            <w:tcW w:w="3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E94137" w14:textId="570A6B87" w:rsidR="002B2744" w:rsidRPr="00BC421B" w:rsidRDefault="00084EF1" w:rsidP="00034940">
            <w:pPr>
              <w:widowControl/>
              <w:jc w:val="center"/>
              <w:textAlignment w:val="center"/>
              <w:rPr>
                <w:rFonts w:eastAsia="仿宋"/>
                <w:color w:val="000000"/>
                <w:sz w:val="24"/>
              </w:rPr>
            </w:pPr>
            <w:r w:rsidRPr="00BC421B">
              <w:rPr>
                <w:rFonts w:eastAsia="仿宋"/>
                <w:color w:val="000000"/>
                <w:kern w:val="0"/>
                <w:sz w:val="24"/>
                <w:lang w:bidi="ar"/>
              </w:rPr>
              <w:t>帅健</w:t>
            </w:r>
          </w:p>
        </w:tc>
        <w:tc>
          <w:tcPr>
            <w:tcW w:w="7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77C4B5" w14:textId="07E8F51A" w:rsidR="002B2744" w:rsidRPr="00BC421B" w:rsidRDefault="00084EF1" w:rsidP="00034940">
            <w:pPr>
              <w:widowControl/>
              <w:jc w:val="center"/>
              <w:textAlignment w:val="center"/>
              <w:rPr>
                <w:rFonts w:eastAsia="仿宋"/>
                <w:color w:val="000000"/>
                <w:sz w:val="24"/>
              </w:rPr>
            </w:pPr>
            <w:r w:rsidRPr="00BC421B">
              <w:rPr>
                <w:rFonts w:eastAsia="仿宋"/>
                <w:color w:val="000000"/>
                <w:kern w:val="0"/>
                <w:sz w:val="24"/>
                <w:lang w:bidi="ar"/>
              </w:rPr>
              <w:t>石油工业出版社</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2128B" w14:textId="1EC1A139" w:rsidR="002B2744" w:rsidRPr="00BC421B" w:rsidRDefault="00084EF1" w:rsidP="00034940">
            <w:pPr>
              <w:widowControl/>
              <w:jc w:val="center"/>
              <w:textAlignment w:val="center"/>
              <w:rPr>
                <w:rFonts w:eastAsia="仿宋"/>
                <w:color w:val="000000"/>
                <w:sz w:val="24"/>
              </w:rPr>
            </w:pPr>
            <w:r w:rsidRPr="00BC421B">
              <w:rPr>
                <w:rFonts w:eastAsia="仿宋"/>
                <w:sz w:val="24"/>
              </w:rPr>
              <w:t>978751833525</w:t>
            </w:r>
          </w:p>
        </w:tc>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4E4094" w14:textId="754C1862" w:rsidR="002B2744" w:rsidRPr="00BC421B" w:rsidRDefault="002B2744" w:rsidP="00034940">
            <w:pPr>
              <w:widowControl/>
              <w:jc w:val="center"/>
              <w:textAlignment w:val="center"/>
              <w:rPr>
                <w:rFonts w:eastAsia="仿宋"/>
                <w:color w:val="000000"/>
                <w:sz w:val="24"/>
              </w:rPr>
            </w:pPr>
            <w:r w:rsidRPr="00BC421B">
              <w:rPr>
                <w:rFonts w:eastAsia="仿宋"/>
                <w:color w:val="000000"/>
                <w:kern w:val="0"/>
                <w:sz w:val="24"/>
                <w:lang w:bidi="ar"/>
              </w:rPr>
              <w:t>普通高等教育</w:t>
            </w:r>
            <w:r w:rsidRPr="00BC421B">
              <w:rPr>
                <w:rFonts w:eastAsia="仿宋"/>
                <w:color w:val="000000"/>
                <w:kern w:val="0"/>
                <w:sz w:val="24"/>
                <w:lang w:bidi="ar"/>
              </w:rPr>
              <w:t>“</w:t>
            </w:r>
            <w:r w:rsidRPr="00BC421B">
              <w:rPr>
                <w:rFonts w:eastAsia="仿宋"/>
                <w:color w:val="000000"/>
                <w:kern w:val="0"/>
                <w:sz w:val="24"/>
                <w:lang w:bidi="ar"/>
              </w:rPr>
              <w:t>十</w:t>
            </w:r>
            <w:r w:rsidR="00084EF1" w:rsidRPr="00BC421B">
              <w:rPr>
                <w:rFonts w:eastAsia="仿宋"/>
                <w:color w:val="000000"/>
                <w:kern w:val="0"/>
                <w:sz w:val="24"/>
                <w:lang w:bidi="ar"/>
              </w:rPr>
              <w:t>二</w:t>
            </w:r>
            <w:r w:rsidRPr="00BC421B">
              <w:rPr>
                <w:rFonts w:eastAsia="仿宋"/>
                <w:color w:val="000000"/>
                <w:kern w:val="0"/>
                <w:sz w:val="24"/>
                <w:lang w:bidi="ar"/>
              </w:rPr>
              <w:t>五</w:t>
            </w:r>
            <w:r w:rsidRPr="00BC421B">
              <w:rPr>
                <w:rFonts w:eastAsia="仿宋"/>
                <w:color w:val="000000"/>
                <w:kern w:val="0"/>
                <w:sz w:val="24"/>
                <w:lang w:bidi="ar"/>
              </w:rPr>
              <w:t>”</w:t>
            </w:r>
            <w:r w:rsidRPr="00BC421B">
              <w:rPr>
                <w:rFonts w:eastAsia="仿宋"/>
                <w:color w:val="000000"/>
                <w:kern w:val="0"/>
                <w:sz w:val="24"/>
                <w:lang w:bidi="ar"/>
              </w:rPr>
              <w:t>国家级规划教材</w:t>
            </w:r>
          </w:p>
        </w:tc>
      </w:tr>
    </w:tbl>
    <w:p w14:paraId="3041C65F" w14:textId="77777777" w:rsidR="002B2744" w:rsidRDefault="002B2744" w:rsidP="002B2744">
      <w:pPr>
        <w:spacing w:line="360" w:lineRule="auto"/>
        <w:ind w:firstLineChars="200" w:firstLine="482"/>
        <w:rPr>
          <w:rFonts w:eastAsia="仿宋"/>
          <w:b/>
          <w:color w:val="000000"/>
          <w:sz w:val="24"/>
        </w:rPr>
      </w:pPr>
    </w:p>
    <w:p w14:paraId="6663FB9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57"/>
        <w:gridCol w:w="1098"/>
        <w:gridCol w:w="992"/>
        <w:gridCol w:w="709"/>
        <w:gridCol w:w="992"/>
        <w:gridCol w:w="1276"/>
        <w:gridCol w:w="1842"/>
        <w:gridCol w:w="930"/>
      </w:tblGrid>
      <w:tr w:rsidR="002B2744" w14:paraId="29737100" w14:textId="77777777" w:rsidTr="008C589F">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B77180" w14:textId="77777777" w:rsidR="002B2744" w:rsidRPr="00BC421B" w:rsidRDefault="002B2744" w:rsidP="00034940">
            <w:pPr>
              <w:widowControl/>
              <w:jc w:val="center"/>
              <w:textAlignment w:val="center"/>
              <w:rPr>
                <w:rFonts w:ascii="宋体" w:hAnsi="宋体" w:cs="宋体"/>
                <w:b/>
                <w:bCs/>
                <w:color w:val="000000"/>
                <w:kern w:val="0"/>
                <w:sz w:val="24"/>
                <w:lang w:bidi="ar"/>
              </w:rPr>
            </w:pPr>
            <w:r w:rsidRPr="00BC421B">
              <w:rPr>
                <w:rFonts w:ascii="宋体" w:hAnsi="宋体" w:cs="宋体" w:hint="eastAsia"/>
                <w:b/>
                <w:bCs/>
                <w:color w:val="000000"/>
                <w:kern w:val="0"/>
                <w:sz w:val="24"/>
                <w:lang w:bidi="ar"/>
              </w:rPr>
              <w:t>序号</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A0455" w14:textId="77777777" w:rsidR="002B2744" w:rsidRPr="00BC421B" w:rsidRDefault="002B2744" w:rsidP="00034940">
            <w:pPr>
              <w:widowControl/>
              <w:jc w:val="center"/>
              <w:textAlignment w:val="center"/>
              <w:rPr>
                <w:rFonts w:ascii="宋体" w:hAnsi="宋体" w:cs="宋体"/>
                <w:b/>
                <w:bCs/>
                <w:color w:val="000000"/>
                <w:sz w:val="24"/>
              </w:rPr>
            </w:pPr>
            <w:r w:rsidRPr="00BC421B">
              <w:rPr>
                <w:rFonts w:ascii="宋体" w:hAnsi="宋体" w:cs="宋体" w:hint="eastAsia"/>
                <w:b/>
                <w:bCs/>
                <w:color w:val="000000"/>
                <w:kern w:val="0"/>
                <w:sz w:val="24"/>
                <w:lang w:bidi="ar"/>
              </w:rPr>
              <w:t>教材名称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4F9A2" w14:textId="77777777" w:rsidR="002B2744" w:rsidRPr="00BC421B" w:rsidRDefault="002B2744" w:rsidP="00034940">
            <w:pPr>
              <w:widowControl/>
              <w:jc w:val="center"/>
              <w:textAlignment w:val="center"/>
              <w:rPr>
                <w:rFonts w:ascii="宋体" w:hAnsi="宋体" w:cs="宋体"/>
                <w:b/>
                <w:bCs/>
                <w:color w:val="000000"/>
                <w:sz w:val="24"/>
              </w:rPr>
            </w:pPr>
            <w:r w:rsidRPr="00BC421B">
              <w:rPr>
                <w:rStyle w:val="font31"/>
                <w:rFonts w:hint="default"/>
                <w:sz w:val="24"/>
                <w:szCs w:val="24"/>
                <w:lang w:bidi="ar"/>
              </w:rPr>
              <w:t>版次</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9A401" w14:textId="77777777" w:rsidR="002B2744" w:rsidRPr="00BC421B" w:rsidRDefault="002B2744" w:rsidP="00034940">
            <w:pPr>
              <w:widowControl/>
              <w:jc w:val="center"/>
              <w:textAlignment w:val="center"/>
              <w:rPr>
                <w:rFonts w:ascii="宋体" w:hAnsi="宋体" w:cs="宋体"/>
                <w:b/>
                <w:bCs/>
                <w:color w:val="000000"/>
                <w:sz w:val="24"/>
              </w:rPr>
            </w:pPr>
            <w:r w:rsidRPr="00BC421B">
              <w:rPr>
                <w:rStyle w:val="font11"/>
                <w:rFonts w:hint="default"/>
                <w:sz w:val="24"/>
                <w:szCs w:val="24"/>
                <w:lang w:bidi="ar"/>
              </w:rPr>
              <w:t>印次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58045" w14:textId="77777777" w:rsidR="002B2744" w:rsidRPr="00BC421B" w:rsidRDefault="002B2744" w:rsidP="00034940">
            <w:pPr>
              <w:widowControl/>
              <w:jc w:val="center"/>
              <w:textAlignment w:val="center"/>
              <w:rPr>
                <w:rFonts w:ascii="宋体" w:hAnsi="宋体" w:cs="宋体"/>
                <w:b/>
                <w:bCs/>
                <w:color w:val="000000"/>
                <w:sz w:val="24"/>
              </w:rPr>
            </w:pPr>
            <w:r w:rsidRPr="00BC421B">
              <w:rPr>
                <w:rFonts w:ascii="宋体" w:hAnsi="宋体" w:cs="宋体" w:hint="eastAsia"/>
                <w:b/>
                <w:bCs/>
                <w:color w:val="000000"/>
                <w:kern w:val="0"/>
                <w:sz w:val="24"/>
                <w:lang w:bidi="ar"/>
              </w:rPr>
              <w:t>作者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C2F7" w14:textId="77777777" w:rsidR="002B2744" w:rsidRPr="00BC421B" w:rsidRDefault="002B2744" w:rsidP="00034940">
            <w:pPr>
              <w:widowControl/>
              <w:jc w:val="center"/>
              <w:textAlignment w:val="center"/>
              <w:rPr>
                <w:rFonts w:ascii="宋体" w:hAnsi="宋体" w:cs="宋体"/>
                <w:b/>
                <w:bCs/>
                <w:color w:val="000000"/>
                <w:sz w:val="24"/>
              </w:rPr>
            </w:pPr>
            <w:r w:rsidRPr="00BC421B">
              <w:rPr>
                <w:rFonts w:ascii="宋体" w:hAnsi="宋体" w:cs="宋体" w:hint="eastAsia"/>
                <w:b/>
                <w:bCs/>
                <w:color w:val="000000"/>
                <w:kern w:val="0"/>
                <w:sz w:val="24"/>
                <w:lang w:bidi="ar"/>
              </w:rPr>
              <w:t>出版社</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246C9" w14:textId="77777777" w:rsidR="002B2744" w:rsidRPr="00BC421B" w:rsidRDefault="002B2744" w:rsidP="00034940">
            <w:pPr>
              <w:widowControl/>
              <w:jc w:val="center"/>
              <w:textAlignment w:val="center"/>
              <w:rPr>
                <w:rFonts w:ascii="宋体" w:hAnsi="宋体" w:cs="宋体"/>
                <w:b/>
                <w:bCs/>
                <w:color w:val="000000"/>
                <w:sz w:val="24"/>
              </w:rPr>
            </w:pPr>
            <w:r w:rsidRPr="00BC421B">
              <w:rPr>
                <w:rFonts w:ascii="宋体" w:hAnsi="宋体" w:cs="宋体" w:hint="eastAsia"/>
                <w:b/>
                <w:bCs/>
                <w:color w:val="000000"/>
                <w:kern w:val="0"/>
                <w:sz w:val="24"/>
                <w:lang w:bidi="ar"/>
              </w:rPr>
              <w:t>书号（ISBN）</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26AAD" w14:textId="2E07952F" w:rsidR="002B2744" w:rsidRPr="00BC421B" w:rsidRDefault="002B2744" w:rsidP="00034940">
            <w:pPr>
              <w:widowControl/>
              <w:jc w:val="center"/>
              <w:textAlignment w:val="center"/>
              <w:rPr>
                <w:rFonts w:ascii="宋体" w:hAnsi="宋体" w:cs="宋体"/>
                <w:b/>
                <w:bCs/>
                <w:color w:val="000000"/>
                <w:sz w:val="24"/>
              </w:rPr>
            </w:pPr>
            <w:r w:rsidRPr="00BC421B">
              <w:rPr>
                <w:rStyle w:val="font11"/>
                <w:rFonts w:hint="default"/>
                <w:sz w:val="24"/>
                <w:szCs w:val="24"/>
                <w:lang w:bidi="ar"/>
              </w:rPr>
              <w:t>教材级别</w:t>
            </w:r>
          </w:p>
        </w:tc>
      </w:tr>
      <w:tr w:rsidR="008C589F" w14:paraId="2669F02F" w14:textId="77777777" w:rsidTr="008C589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C2D41B" w14:textId="77777777" w:rsidR="002B2744" w:rsidRPr="00BC421B" w:rsidRDefault="002B2744" w:rsidP="00034940">
            <w:pPr>
              <w:widowControl/>
              <w:jc w:val="center"/>
              <w:textAlignment w:val="center"/>
              <w:rPr>
                <w:rFonts w:eastAsia="仿宋"/>
                <w:color w:val="000000"/>
                <w:kern w:val="0"/>
                <w:sz w:val="24"/>
                <w:lang w:bidi="ar"/>
              </w:rPr>
            </w:pPr>
            <w:r w:rsidRPr="00BC421B">
              <w:rPr>
                <w:rFonts w:eastAsia="仿宋"/>
                <w:color w:val="000000"/>
                <w:kern w:val="0"/>
                <w:sz w:val="24"/>
                <w:lang w:bidi="ar"/>
              </w:rPr>
              <w:t>1</w:t>
            </w:r>
          </w:p>
        </w:tc>
        <w:tc>
          <w:tcPr>
            <w:tcW w:w="10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F81B" w14:textId="2EE78958" w:rsidR="002B2744" w:rsidRPr="00BC421B" w:rsidRDefault="00084EF1" w:rsidP="00034940">
            <w:pPr>
              <w:widowControl/>
              <w:jc w:val="center"/>
              <w:textAlignment w:val="center"/>
              <w:rPr>
                <w:rFonts w:eastAsia="仿宋"/>
                <w:color w:val="000000"/>
                <w:sz w:val="24"/>
              </w:rPr>
            </w:pPr>
            <w:r w:rsidRPr="00BC421B">
              <w:rPr>
                <w:rFonts w:eastAsia="仿宋"/>
                <w:sz w:val="24"/>
                <w:lang w:val="en-GB"/>
              </w:rPr>
              <w:t>油气管道与储罐设计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E1E04" w14:textId="3E02BE0C" w:rsidR="002B2744" w:rsidRPr="00BC421B" w:rsidRDefault="00084EF1" w:rsidP="00034940">
            <w:pPr>
              <w:widowControl/>
              <w:jc w:val="center"/>
              <w:textAlignment w:val="center"/>
              <w:rPr>
                <w:rFonts w:eastAsia="仿宋"/>
                <w:color w:val="000000"/>
                <w:sz w:val="24"/>
              </w:rPr>
            </w:pPr>
            <w:r w:rsidRPr="00BC421B">
              <w:rPr>
                <w:rFonts w:eastAsia="仿宋"/>
                <w:color w:val="000000"/>
                <w:kern w:val="0"/>
                <w:sz w:val="24"/>
                <w:lang w:bidi="ar"/>
              </w:rPr>
              <w:t>2012</w:t>
            </w:r>
            <w:r w:rsidRPr="00BC421B">
              <w:rPr>
                <w:rFonts w:eastAsia="仿宋"/>
                <w:color w:val="000000"/>
                <w:kern w:val="0"/>
                <w:sz w:val="24"/>
                <w:lang w:bidi="ar"/>
              </w:rPr>
              <w:t>年，第一版</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2631C" w14:textId="0A41992C" w:rsidR="002B2744" w:rsidRPr="00BC421B" w:rsidRDefault="002B2744" w:rsidP="00034940">
            <w:pPr>
              <w:widowControl/>
              <w:jc w:val="center"/>
              <w:textAlignment w:val="center"/>
              <w:rPr>
                <w:rFonts w:eastAsia="仿宋"/>
                <w:color w:val="000000"/>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0F2FA" w14:textId="3673C697" w:rsidR="002B2744" w:rsidRPr="00BC421B" w:rsidRDefault="00084EF1" w:rsidP="00034940">
            <w:pPr>
              <w:widowControl/>
              <w:jc w:val="center"/>
              <w:textAlignment w:val="center"/>
              <w:rPr>
                <w:rFonts w:eastAsia="仿宋"/>
                <w:color w:val="000000"/>
                <w:sz w:val="24"/>
              </w:rPr>
            </w:pPr>
            <w:r w:rsidRPr="00BC421B">
              <w:rPr>
                <w:rFonts w:eastAsia="仿宋"/>
                <w:sz w:val="24"/>
                <w:lang w:val="en-GB"/>
              </w:rPr>
              <w:t>张足斌</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63770" w14:textId="77777777" w:rsidR="002B2744" w:rsidRPr="00BC421B" w:rsidRDefault="002B2744" w:rsidP="00034940">
            <w:pPr>
              <w:widowControl/>
              <w:jc w:val="center"/>
              <w:textAlignment w:val="center"/>
              <w:rPr>
                <w:rFonts w:eastAsia="仿宋"/>
                <w:color w:val="000000"/>
                <w:sz w:val="24"/>
              </w:rPr>
            </w:pPr>
            <w:r w:rsidRPr="00BC421B">
              <w:rPr>
                <w:rFonts w:eastAsia="仿宋"/>
                <w:color w:val="000000"/>
                <w:kern w:val="0"/>
                <w:sz w:val="24"/>
                <w:lang w:bidi="ar"/>
              </w:rPr>
              <w:t>中国石油大学出版社</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99CA1" w14:textId="3314A617" w:rsidR="002B2744" w:rsidRPr="00BC421B" w:rsidRDefault="00084EF1" w:rsidP="00034940">
            <w:pPr>
              <w:widowControl/>
              <w:jc w:val="center"/>
              <w:textAlignment w:val="center"/>
              <w:rPr>
                <w:rFonts w:eastAsia="仿宋"/>
                <w:color w:val="000000"/>
                <w:sz w:val="24"/>
              </w:rPr>
            </w:pPr>
            <w:r w:rsidRPr="00BC421B">
              <w:rPr>
                <w:rFonts w:eastAsia="仿宋"/>
                <w:sz w:val="24"/>
                <w:lang w:val="en-GB"/>
              </w:rPr>
              <w:t>9787563636891</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A9744" w14:textId="7BD3E789" w:rsidR="002B2744" w:rsidRPr="00BC421B" w:rsidRDefault="002B2744" w:rsidP="00034940">
            <w:pPr>
              <w:widowControl/>
              <w:jc w:val="center"/>
              <w:textAlignment w:val="center"/>
              <w:rPr>
                <w:rFonts w:eastAsia="仿宋"/>
                <w:color w:val="000000"/>
                <w:sz w:val="24"/>
              </w:rPr>
            </w:pPr>
          </w:p>
        </w:tc>
      </w:tr>
    </w:tbl>
    <w:p w14:paraId="0008EDD4" w14:textId="77777777" w:rsidR="002B2744" w:rsidRDefault="002B2744" w:rsidP="002B2744">
      <w:pPr>
        <w:spacing w:line="360" w:lineRule="auto"/>
        <w:ind w:firstLineChars="200" w:firstLine="480"/>
        <w:jc w:val="left"/>
        <w:rPr>
          <w:rFonts w:eastAsia="仿宋"/>
          <w:color w:val="000000"/>
          <w:sz w:val="24"/>
        </w:rPr>
      </w:pPr>
    </w:p>
    <w:p w14:paraId="7D4E13DC"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C2B5A" w14:textId="77777777" w:rsidR="005846F8" w:rsidRDefault="005846F8" w:rsidP="00CC7FC3">
      <w:r>
        <w:separator/>
      </w:r>
    </w:p>
  </w:endnote>
  <w:endnote w:type="continuationSeparator" w:id="0">
    <w:p w14:paraId="3BE3B5B7" w14:textId="77777777" w:rsidR="005846F8" w:rsidRDefault="005846F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7E98" w14:textId="77777777" w:rsidR="005846F8" w:rsidRDefault="005846F8" w:rsidP="00CC7FC3">
      <w:r>
        <w:separator/>
      </w:r>
    </w:p>
  </w:footnote>
  <w:footnote w:type="continuationSeparator" w:id="0">
    <w:p w14:paraId="59A6DA7F" w14:textId="77777777" w:rsidR="005846F8" w:rsidRDefault="005846F8"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021"/>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57164"/>
    <w:rsid w:val="0006216B"/>
    <w:rsid w:val="0006513E"/>
    <w:rsid w:val="00065D4B"/>
    <w:rsid w:val="00066DEA"/>
    <w:rsid w:val="000670EF"/>
    <w:rsid w:val="000721AE"/>
    <w:rsid w:val="00073F42"/>
    <w:rsid w:val="0008066A"/>
    <w:rsid w:val="00081108"/>
    <w:rsid w:val="00084EF1"/>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0F4892"/>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4332"/>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55C0"/>
    <w:rsid w:val="001C68A8"/>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2A3D"/>
    <w:rsid w:val="002B6604"/>
    <w:rsid w:val="002B6CC3"/>
    <w:rsid w:val="002B76E0"/>
    <w:rsid w:val="002B79EE"/>
    <w:rsid w:val="002C2862"/>
    <w:rsid w:val="002C2BB5"/>
    <w:rsid w:val="002C4E19"/>
    <w:rsid w:val="002C79FF"/>
    <w:rsid w:val="002C7C39"/>
    <w:rsid w:val="002D48F8"/>
    <w:rsid w:val="002D52FD"/>
    <w:rsid w:val="002E02C2"/>
    <w:rsid w:val="002E23A8"/>
    <w:rsid w:val="002E3230"/>
    <w:rsid w:val="002E34AB"/>
    <w:rsid w:val="002F1988"/>
    <w:rsid w:val="002F4C2C"/>
    <w:rsid w:val="002F734B"/>
    <w:rsid w:val="0030553A"/>
    <w:rsid w:val="003061BC"/>
    <w:rsid w:val="003107F2"/>
    <w:rsid w:val="00314D1D"/>
    <w:rsid w:val="00321FC7"/>
    <w:rsid w:val="00323568"/>
    <w:rsid w:val="00323C20"/>
    <w:rsid w:val="00333088"/>
    <w:rsid w:val="003402CF"/>
    <w:rsid w:val="003418ED"/>
    <w:rsid w:val="0034226B"/>
    <w:rsid w:val="00344D76"/>
    <w:rsid w:val="00350D06"/>
    <w:rsid w:val="00355C1E"/>
    <w:rsid w:val="00355C93"/>
    <w:rsid w:val="00361D51"/>
    <w:rsid w:val="00364883"/>
    <w:rsid w:val="003760E1"/>
    <w:rsid w:val="0037694E"/>
    <w:rsid w:val="00376F7E"/>
    <w:rsid w:val="003823D1"/>
    <w:rsid w:val="0038501D"/>
    <w:rsid w:val="003870FC"/>
    <w:rsid w:val="003873C2"/>
    <w:rsid w:val="00391188"/>
    <w:rsid w:val="00391BC2"/>
    <w:rsid w:val="00394CEF"/>
    <w:rsid w:val="003A15D6"/>
    <w:rsid w:val="003A51D1"/>
    <w:rsid w:val="003A5606"/>
    <w:rsid w:val="003A7C03"/>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14ADE"/>
    <w:rsid w:val="0042133D"/>
    <w:rsid w:val="00424F7C"/>
    <w:rsid w:val="0042685B"/>
    <w:rsid w:val="00433AE7"/>
    <w:rsid w:val="00441C82"/>
    <w:rsid w:val="004476CE"/>
    <w:rsid w:val="004503C5"/>
    <w:rsid w:val="00453E76"/>
    <w:rsid w:val="00455A67"/>
    <w:rsid w:val="00456E79"/>
    <w:rsid w:val="004571B2"/>
    <w:rsid w:val="00464ADF"/>
    <w:rsid w:val="004651C2"/>
    <w:rsid w:val="00467986"/>
    <w:rsid w:val="00470B5A"/>
    <w:rsid w:val="004713D4"/>
    <w:rsid w:val="0047364A"/>
    <w:rsid w:val="00481156"/>
    <w:rsid w:val="004816C3"/>
    <w:rsid w:val="00481A0E"/>
    <w:rsid w:val="004964C3"/>
    <w:rsid w:val="00497C34"/>
    <w:rsid w:val="004A1D5C"/>
    <w:rsid w:val="004A349E"/>
    <w:rsid w:val="004A74C3"/>
    <w:rsid w:val="004B2346"/>
    <w:rsid w:val="004B4A1B"/>
    <w:rsid w:val="004B5FAD"/>
    <w:rsid w:val="004B6078"/>
    <w:rsid w:val="004B6D58"/>
    <w:rsid w:val="004C3884"/>
    <w:rsid w:val="004C3ECE"/>
    <w:rsid w:val="004C6EC5"/>
    <w:rsid w:val="004D1C10"/>
    <w:rsid w:val="004D1D5F"/>
    <w:rsid w:val="004D6F34"/>
    <w:rsid w:val="004D7FDC"/>
    <w:rsid w:val="004E0D6B"/>
    <w:rsid w:val="004E718A"/>
    <w:rsid w:val="004F18A9"/>
    <w:rsid w:val="004F1B2F"/>
    <w:rsid w:val="004F29B4"/>
    <w:rsid w:val="004F3790"/>
    <w:rsid w:val="004F451F"/>
    <w:rsid w:val="004F5477"/>
    <w:rsid w:val="004F58AB"/>
    <w:rsid w:val="004F5FEF"/>
    <w:rsid w:val="004F7011"/>
    <w:rsid w:val="005004F3"/>
    <w:rsid w:val="00503D76"/>
    <w:rsid w:val="00510D83"/>
    <w:rsid w:val="0051442F"/>
    <w:rsid w:val="0052088B"/>
    <w:rsid w:val="00520D45"/>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01FD"/>
    <w:rsid w:val="005844B9"/>
    <w:rsid w:val="005846F8"/>
    <w:rsid w:val="0058582C"/>
    <w:rsid w:val="00597DD4"/>
    <w:rsid w:val="005A0595"/>
    <w:rsid w:val="005A19B9"/>
    <w:rsid w:val="005A242E"/>
    <w:rsid w:val="005A54CC"/>
    <w:rsid w:val="005A59C7"/>
    <w:rsid w:val="005A617A"/>
    <w:rsid w:val="005A6773"/>
    <w:rsid w:val="005A70E5"/>
    <w:rsid w:val="005B25B5"/>
    <w:rsid w:val="005B2EF3"/>
    <w:rsid w:val="005C0931"/>
    <w:rsid w:val="005C142D"/>
    <w:rsid w:val="005C46F2"/>
    <w:rsid w:val="005C5566"/>
    <w:rsid w:val="005D0F05"/>
    <w:rsid w:val="005D1AEF"/>
    <w:rsid w:val="005D2958"/>
    <w:rsid w:val="005D48A4"/>
    <w:rsid w:val="005D77CF"/>
    <w:rsid w:val="005E00C3"/>
    <w:rsid w:val="005E5170"/>
    <w:rsid w:val="005E5A28"/>
    <w:rsid w:val="005F4048"/>
    <w:rsid w:val="005F570E"/>
    <w:rsid w:val="005F653E"/>
    <w:rsid w:val="0060122E"/>
    <w:rsid w:val="00602E3C"/>
    <w:rsid w:val="00610A69"/>
    <w:rsid w:val="00611E78"/>
    <w:rsid w:val="00614522"/>
    <w:rsid w:val="00615CDF"/>
    <w:rsid w:val="0061621B"/>
    <w:rsid w:val="00616560"/>
    <w:rsid w:val="00616992"/>
    <w:rsid w:val="00623B46"/>
    <w:rsid w:val="00634FC5"/>
    <w:rsid w:val="00635901"/>
    <w:rsid w:val="00637615"/>
    <w:rsid w:val="006413F8"/>
    <w:rsid w:val="00643AA6"/>
    <w:rsid w:val="0064672B"/>
    <w:rsid w:val="00652259"/>
    <w:rsid w:val="00656A53"/>
    <w:rsid w:val="0066129D"/>
    <w:rsid w:val="00661B95"/>
    <w:rsid w:val="006634FB"/>
    <w:rsid w:val="00663FD9"/>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1A90"/>
    <w:rsid w:val="006E28B0"/>
    <w:rsid w:val="006E7B71"/>
    <w:rsid w:val="006F03A6"/>
    <w:rsid w:val="006F18E1"/>
    <w:rsid w:val="006F417D"/>
    <w:rsid w:val="006F6010"/>
    <w:rsid w:val="006F6039"/>
    <w:rsid w:val="006F642E"/>
    <w:rsid w:val="006F6CE2"/>
    <w:rsid w:val="0070245D"/>
    <w:rsid w:val="00707E47"/>
    <w:rsid w:val="00710459"/>
    <w:rsid w:val="00710F6B"/>
    <w:rsid w:val="00712B3E"/>
    <w:rsid w:val="00715734"/>
    <w:rsid w:val="007166BB"/>
    <w:rsid w:val="007209EF"/>
    <w:rsid w:val="007239A1"/>
    <w:rsid w:val="00737CC8"/>
    <w:rsid w:val="0074244E"/>
    <w:rsid w:val="00744B9F"/>
    <w:rsid w:val="00745219"/>
    <w:rsid w:val="007478AA"/>
    <w:rsid w:val="007502F6"/>
    <w:rsid w:val="0075304A"/>
    <w:rsid w:val="00753315"/>
    <w:rsid w:val="00756604"/>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17FC"/>
    <w:rsid w:val="007E27E4"/>
    <w:rsid w:val="007E50AC"/>
    <w:rsid w:val="007E58E5"/>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589F"/>
    <w:rsid w:val="008C64AF"/>
    <w:rsid w:val="008D3A58"/>
    <w:rsid w:val="008D7540"/>
    <w:rsid w:val="008E0850"/>
    <w:rsid w:val="008F072C"/>
    <w:rsid w:val="008F6743"/>
    <w:rsid w:val="00901D04"/>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1E51"/>
    <w:rsid w:val="0096382D"/>
    <w:rsid w:val="00963DE6"/>
    <w:rsid w:val="00965302"/>
    <w:rsid w:val="00965FAE"/>
    <w:rsid w:val="00970A7D"/>
    <w:rsid w:val="00971D73"/>
    <w:rsid w:val="00972C8C"/>
    <w:rsid w:val="0097735F"/>
    <w:rsid w:val="00980B65"/>
    <w:rsid w:val="00981BCE"/>
    <w:rsid w:val="009841F6"/>
    <w:rsid w:val="0098455F"/>
    <w:rsid w:val="0099010E"/>
    <w:rsid w:val="009904B4"/>
    <w:rsid w:val="009905A8"/>
    <w:rsid w:val="0099302E"/>
    <w:rsid w:val="009A5DA6"/>
    <w:rsid w:val="009A64D4"/>
    <w:rsid w:val="009A687C"/>
    <w:rsid w:val="009B00A4"/>
    <w:rsid w:val="009B15C5"/>
    <w:rsid w:val="009B278E"/>
    <w:rsid w:val="009B2D50"/>
    <w:rsid w:val="009B46DE"/>
    <w:rsid w:val="009B4C52"/>
    <w:rsid w:val="009C126B"/>
    <w:rsid w:val="009C145F"/>
    <w:rsid w:val="009D1D80"/>
    <w:rsid w:val="009D5FEB"/>
    <w:rsid w:val="009E3173"/>
    <w:rsid w:val="009E3A95"/>
    <w:rsid w:val="009E63D5"/>
    <w:rsid w:val="009F3DB1"/>
    <w:rsid w:val="009F5AE8"/>
    <w:rsid w:val="009F6921"/>
    <w:rsid w:val="00A01F18"/>
    <w:rsid w:val="00A0563A"/>
    <w:rsid w:val="00A06C6B"/>
    <w:rsid w:val="00A12B8C"/>
    <w:rsid w:val="00A14D42"/>
    <w:rsid w:val="00A15ED3"/>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5C6B"/>
    <w:rsid w:val="00A86003"/>
    <w:rsid w:val="00A941C1"/>
    <w:rsid w:val="00A94E5F"/>
    <w:rsid w:val="00A96A5E"/>
    <w:rsid w:val="00A9736E"/>
    <w:rsid w:val="00AA3772"/>
    <w:rsid w:val="00AB00D7"/>
    <w:rsid w:val="00AB28FE"/>
    <w:rsid w:val="00AC6365"/>
    <w:rsid w:val="00AD2678"/>
    <w:rsid w:val="00AD570C"/>
    <w:rsid w:val="00AE124F"/>
    <w:rsid w:val="00AF06BA"/>
    <w:rsid w:val="00AF1138"/>
    <w:rsid w:val="00AF57F2"/>
    <w:rsid w:val="00B034B3"/>
    <w:rsid w:val="00B03D8E"/>
    <w:rsid w:val="00B0553E"/>
    <w:rsid w:val="00B1190E"/>
    <w:rsid w:val="00B134AE"/>
    <w:rsid w:val="00B15DB4"/>
    <w:rsid w:val="00B206A5"/>
    <w:rsid w:val="00B21706"/>
    <w:rsid w:val="00B2565D"/>
    <w:rsid w:val="00B30B20"/>
    <w:rsid w:val="00B32F85"/>
    <w:rsid w:val="00B363BA"/>
    <w:rsid w:val="00B36AE8"/>
    <w:rsid w:val="00B41A58"/>
    <w:rsid w:val="00B45C40"/>
    <w:rsid w:val="00B540BE"/>
    <w:rsid w:val="00B56026"/>
    <w:rsid w:val="00B61EA1"/>
    <w:rsid w:val="00B63617"/>
    <w:rsid w:val="00B64762"/>
    <w:rsid w:val="00B743CC"/>
    <w:rsid w:val="00B82069"/>
    <w:rsid w:val="00B8221A"/>
    <w:rsid w:val="00B831CF"/>
    <w:rsid w:val="00B838BD"/>
    <w:rsid w:val="00B902F8"/>
    <w:rsid w:val="00BA04B1"/>
    <w:rsid w:val="00BA2913"/>
    <w:rsid w:val="00BB230A"/>
    <w:rsid w:val="00BB6E0A"/>
    <w:rsid w:val="00BC32AC"/>
    <w:rsid w:val="00BC3943"/>
    <w:rsid w:val="00BC421B"/>
    <w:rsid w:val="00BD1726"/>
    <w:rsid w:val="00BD3131"/>
    <w:rsid w:val="00BD5005"/>
    <w:rsid w:val="00BD6AAC"/>
    <w:rsid w:val="00BD7041"/>
    <w:rsid w:val="00BE027C"/>
    <w:rsid w:val="00BE44E3"/>
    <w:rsid w:val="00BF1168"/>
    <w:rsid w:val="00BF4713"/>
    <w:rsid w:val="00BF7AF9"/>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55C52"/>
    <w:rsid w:val="00C568B2"/>
    <w:rsid w:val="00C57E16"/>
    <w:rsid w:val="00C667F1"/>
    <w:rsid w:val="00C66E7D"/>
    <w:rsid w:val="00C801F6"/>
    <w:rsid w:val="00C8125F"/>
    <w:rsid w:val="00C85BC4"/>
    <w:rsid w:val="00C87FFE"/>
    <w:rsid w:val="00C925EF"/>
    <w:rsid w:val="00C93C86"/>
    <w:rsid w:val="00C955CA"/>
    <w:rsid w:val="00C96848"/>
    <w:rsid w:val="00C96CD7"/>
    <w:rsid w:val="00C9715C"/>
    <w:rsid w:val="00CA1114"/>
    <w:rsid w:val="00CA35D8"/>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001A"/>
    <w:rsid w:val="00CF2653"/>
    <w:rsid w:val="00CF2860"/>
    <w:rsid w:val="00CF3018"/>
    <w:rsid w:val="00CF3827"/>
    <w:rsid w:val="00CF6BD6"/>
    <w:rsid w:val="00D023E7"/>
    <w:rsid w:val="00D0482D"/>
    <w:rsid w:val="00D04ADD"/>
    <w:rsid w:val="00D050DF"/>
    <w:rsid w:val="00D06B44"/>
    <w:rsid w:val="00D165C4"/>
    <w:rsid w:val="00D16BA1"/>
    <w:rsid w:val="00D21211"/>
    <w:rsid w:val="00D3581C"/>
    <w:rsid w:val="00D362FE"/>
    <w:rsid w:val="00D42321"/>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73B52"/>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24CF"/>
    <w:rsid w:val="00DC7833"/>
    <w:rsid w:val="00DD0906"/>
    <w:rsid w:val="00DD289E"/>
    <w:rsid w:val="00DD3072"/>
    <w:rsid w:val="00DD3A8F"/>
    <w:rsid w:val="00DD3E9C"/>
    <w:rsid w:val="00DD5BCE"/>
    <w:rsid w:val="00DE0F93"/>
    <w:rsid w:val="00DE6768"/>
    <w:rsid w:val="00DF287E"/>
    <w:rsid w:val="00DF38BF"/>
    <w:rsid w:val="00E028AF"/>
    <w:rsid w:val="00E05617"/>
    <w:rsid w:val="00E05B3E"/>
    <w:rsid w:val="00E1292A"/>
    <w:rsid w:val="00E13085"/>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1273"/>
    <w:rsid w:val="00E57197"/>
    <w:rsid w:val="00E614CA"/>
    <w:rsid w:val="00E6790E"/>
    <w:rsid w:val="00E67993"/>
    <w:rsid w:val="00E67B81"/>
    <w:rsid w:val="00E74E3A"/>
    <w:rsid w:val="00E77E8F"/>
    <w:rsid w:val="00E800BC"/>
    <w:rsid w:val="00E82659"/>
    <w:rsid w:val="00E833AB"/>
    <w:rsid w:val="00E84258"/>
    <w:rsid w:val="00E86896"/>
    <w:rsid w:val="00E87C5C"/>
    <w:rsid w:val="00E94995"/>
    <w:rsid w:val="00EA026D"/>
    <w:rsid w:val="00EA0A95"/>
    <w:rsid w:val="00EA4A83"/>
    <w:rsid w:val="00EA6354"/>
    <w:rsid w:val="00EA66C3"/>
    <w:rsid w:val="00EA6F50"/>
    <w:rsid w:val="00EA737D"/>
    <w:rsid w:val="00EB038D"/>
    <w:rsid w:val="00EB22B1"/>
    <w:rsid w:val="00EB41AB"/>
    <w:rsid w:val="00EB696B"/>
    <w:rsid w:val="00EB749E"/>
    <w:rsid w:val="00EC0CE7"/>
    <w:rsid w:val="00EC5631"/>
    <w:rsid w:val="00EC5632"/>
    <w:rsid w:val="00EC71EB"/>
    <w:rsid w:val="00ED0785"/>
    <w:rsid w:val="00ED1C0C"/>
    <w:rsid w:val="00ED5B07"/>
    <w:rsid w:val="00ED5B1D"/>
    <w:rsid w:val="00EE6F43"/>
    <w:rsid w:val="00EF03B0"/>
    <w:rsid w:val="00EF5910"/>
    <w:rsid w:val="00EF686C"/>
    <w:rsid w:val="00EF74ED"/>
    <w:rsid w:val="00F000C4"/>
    <w:rsid w:val="00F1148A"/>
    <w:rsid w:val="00F1193E"/>
    <w:rsid w:val="00F154BD"/>
    <w:rsid w:val="00F1701B"/>
    <w:rsid w:val="00F17233"/>
    <w:rsid w:val="00F20636"/>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1E6F"/>
    <w:rsid w:val="00FA563F"/>
    <w:rsid w:val="00FB078A"/>
    <w:rsid w:val="00FB5DB2"/>
    <w:rsid w:val="00FC14D9"/>
    <w:rsid w:val="00FC15F2"/>
    <w:rsid w:val="00FC4060"/>
    <w:rsid w:val="00FD18EB"/>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0C9CF"/>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689</Words>
  <Characters>3930</Characters>
  <Application>Microsoft Office Word</Application>
  <DocSecurity>0</DocSecurity>
  <Lines>32</Lines>
  <Paragraphs>9</Paragraphs>
  <ScaleCrop>false</ScaleCrop>
  <Company>Microsoft</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文辉 张</cp:lastModifiedBy>
  <cp:revision>6</cp:revision>
  <dcterms:created xsi:type="dcterms:W3CDTF">2024-08-29T04:03:00Z</dcterms:created>
  <dcterms:modified xsi:type="dcterms:W3CDTF">2024-09-01T03:49:00Z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