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1762" w:rsidRDefault="004B1D39">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rsidR="00A81762" w:rsidRDefault="00A81762">
      <w:pPr>
        <w:spacing w:line="480" w:lineRule="auto"/>
        <w:rPr>
          <w:rFonts w:ascii="宋体" w:hAnsi="宋体"/>
          <w:color w:val="000000"/>
          <w:sz w:val="44"/>
          <w:szCs w:val="20"/>
        </w:rPr>
      </w:pPr>
    </w:p>
    <w:p w:rsidR="00A81762" w:rsidRDefault="004B1D39">
      <w:pPr>
        <w:tabs>
          <w:tab w:val="left" w:pos="880"/>
        </w:tabs>
        <w:spacing w:line="480" w:lineRule="auto"/>
        <w:rPr>
          <w:rFonts w:ascii="宋体" w:hAnsi="宋体"/>
          <w:color w:val="000000"/>
          <w:sz w:val="44"/>
          <w:szCs w:val="20"/>
        </w:rPr>
      </w:pPr>
      <w:r>
        <w:rPr>
          <w:rFonts w:ascii="宋体" w:hAnsi="宋体"/>
          <w:color w:val="000000"/>
          <w:sz w:val="44"/>
          <w:szCs w:val="20"/>
        </w:rPr>
        <w:tab/>
      </w:r>
    </w:p>
    <w:p w:rsidR="00A81762" w:rsidRDefault="00A81762">
      <w:pPr>
        <w:spacing w:line="480" w:lineRule="auto"/>
        <w:rPr>
          <w:rFonts w:ascii="宋体" w:hAnsi="宋体"/>
          <w:color w:val="000000"/>
          <w:sz w:val="44"/>
          <w:szCs w:val="20"/>
        </w:rPr>
      </w:pPr>
    </w:p>
    <w:p w:rsidR="00A81762" w:rsidRDefault="004B1D39">
      <w:pPr>
        <w:spacing w:line="480" w:lineRule="auto"/>
        <w:jc w:val="center"/>
        <w:rPr>
          <w:rFonts w:eastAsia="黑体"/>
          <w:color w:val="000000"/>
          <w:sz w:val="44"/>
        </w:rPr>
      </w:pPr>
      <w:r>
        <w:rPr>
          <w:rFonts w:eastAsia="黑体" w:hint="eastAsia"/>
          <w:color w:val="000000"/>
          <w:sz w:val="44"/>
        </w:rPr>
        <w:t>《</w:t>
      </w:r>
      <w:r>
        <w:rPr>
          <w:rFonts w:eastAsia="黑体" w:hint="eastAsia"/>
          <w:color w:val="000000"/>
          <w:sz w:val="44"/>
          <w:lang w:val="en-GB"/>
        </w:rPr>
        <w:t>画法几何与机械制图</w:t>
      </w:r>
      <w:r>
        <w:rPr>
          <w:rFonts w:eastAsia="黑体" w:hint="eastAsia"/>
          <w:color w:val="000000"/>
          <w:sz w:val="44"/>
        </w:rPr>
        <w:t>》教学大纲</w:t>
      </w:r>
    </w:p>
    <w:p w:rsidR="00A81762" w:rsidRDefault="004B1D39">
      <w:pPr>
        <w:spacing w:line="480" w:lineRule="auto"/>
        <w:jc w:val="center"/>
        <w:rPr>
          <w:rFonts w:ascii="仿宋" w:eastAsia="仿宋" w:hAnsi="仿宋"/>
          <w:color w:val="000000"/>
          <w:sz w:val="28"/>
          <w:u w:val="single"/>
        </w:rPr>
      </w:pPr>
      <w:r>
        <w:rPr>
          <w:rFonts w:ascii="仿宋" w:eastAsia="仿宋" w:hAnsi="仿宋" w:hint="eastAsia"/>
          <w:color w:val="000000"/>
          <w:sz w:val="28"/>
          <w:u w:val="single"/>
        </w:rPr>
        <w:t>（第1版）</w:t>
      </w:r>
    </w:p>
    <w:p w:rsidR="00A81762" w:rsidRDefault="00A81762">
      <w:pPr>
        <w:spacing w:line="480" w:lineRule="auto"/>
        <w:rPr>
          <w:color w:val="000000"/>
          <w:sz w:val="32"/>
          <w:szCs w:val="20"/>
        </w:rPr>
      </w:pPr>
    </w:p>
    <w:p w:rsidR="00A81762" w:rsidRDefault="00A81762">
      <w:pPr>
        <w:spacing w:line="480" w:lineRule="auto"/>
        <w:rPr>
          <w:color w:val="000000"/>
          <w:sz w:val="32"/>
          <w:szCs w:val="20"/>
        </w:rPr>
      </w:pPr>
    </w:p>
    <w:p w:rsidR="00A81762" w:rsidRDefault="00A81762">
      <w:pPr>
        <w:spacing w:line="480" w:lineRule="auto"/>
        <w:rPr>
          <w:color w:val="000000"/>
          <w:sz w:val="32"/>
          <w:szCs w:val="20"/>
        </w:rPr>
      </w:pPr>
    </w:p>
    <w:p w:rsidR="00A81762" w:rsidRDefault="00A81762">
      <w:pPr>
        <w:spacing w:line="480" w:lineRule="auto"/>
        <w:rPr>
          <w:color w:val="000000"/>
          <w:sz w:val="32"/>
          <w:szCs w:val="20"/>
        </w:rPr>
      </w:pPr>
    </w:p>
    <w:p w:rsidR="00A81762" w:rsidRDefault="00A81762">
      <w:pPr>
        <w:spacing w:line="480" w:lineRule="auto"/>
        <w:rPr>
          <w:color w:val="000000"/>
          <w:sz w:val="32"/>
          <w:szCs w:val="20"/>
        </w:rPr>
      </w:pPr>
    </w:p>
    <w:p w:rsidR="00A81762" w:rsidRDefault="00A81762">
      <w:pPr>
        <w:spacing w:line="480" w:lineRule="auto"/>
        <w:rPr>
          <w:color w:val="000000"/>
          <w:sz w:val="32"/>
          <w:szCs w:val="20"/>
        </w:rPr>
      </w:pPr>
    </w:p>
    <w:p w:rsidR="00A81762" w:rsidRDefault="00A81762">
      <w:pPr>
        <w:spacing w:line="480" w:lineRule="auto"/>
        <w:rPr>
          <w:color w:val="000000"/>
          <w:sz w:val="32"/>
          <w:szCs w:val="20"/>
        </w:rPr>
      </w:pPr>
    </w:p>
    <w:p w:rsidR="00A81762" w:rsidRDefault="00A81762">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A81762">
        <w:trPr>
          <w:jc w:val="center"/>
        </w:trPr>
        <w:tc>
          <w:tcPr>
            <w:tcW w:w="2376" w:type="dxa"/>
            <w:shd w:val="clear" w:color="auto" w:fill="auto"/>
            <w:vAlign w:val="bottom"/>
          </w:tcPr>
          <w:p w:rsidR="00A81762" w:rsidRDefault="004B1D39">
            <w:pPr>
              <w:spacing w:line="480" w:lineRule="auto"/>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A81762" w:rsidRDefault="004B1D39">
            <w:pPr>
              <w:spacing w:line="480" w:lineRule="auto"/>
              <w:jc w:val="center"/>
              <w:rPr>
                <w:color w:val="000000"/>
                <w:sz w:val="28"/>
              </w:rPr>
            </w:pPr>
            <w:r>
              <w:rPr>
                <w:rFonts w:hint="eastAsia"/>
                <w:color w:val="000000"/>
                <w:sz w:val="28"/>
              </w:rPr>
              <w:t>赵旭亮</w:t>
            </w:r>
            <w:r w:rsidR="00570D05">
              <w:rPr>
                <w:rFonts w:hint="eastAsia"/>
                <w:color w:val="000000"/>
                <w:sz w:val="28"/>
              </w:rPr>
              <w:t>、王义平</w:t>
            </w:r>
            <w:r w:rsidR="002C6343">
              <w:rPr>
                <w:rFonts w:hint="eastAsia"/>
                <w:color w:val="000000"/>
                <w:sz w:val="28"/>
              </w:rPr>
              <w:t>、赵军友</w:t>
            </w:r>
          </w:p>
        </w:tc>
      </w:tr>
      <w:tr w:rsidR="00A81762">
        <w:trPr>
          <w:jc w:val="center"/>
        </w:trPr>
        <w:tc>
          <w:tcPr>
            <w:tcW w:w="2376" w:type="dxa"/>
            <w:shd w:val="clear" w:color="auto" w:fill="auto"/>
            <w:vAlign w:val="bottom"/>
          </w:tcPr>
          <w:p w:rsidR="00A81762" w:rsidRDefault="004B1D39">
            <w:pPr>
              <w:spacing w:line="480" w:lineRule="auto"/>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A81762" w:rsidRDefault="004B1D39">
            <w:pPr>
              <w:spacing w:line="480" w:lineRule="auto"/>
              <w:jc w:val="center"/>
              <w:rPr>
                <w:color w:val="000000"/>
                <w:sz w:val="28"/>
              </w:rPr>
            </w:pPr>
            <w:r>
              <w:rPr>
                <w:rFonts w:hint="eastAsia"/>
                <w:color w:val="000000"/>
                <w:sz w:val="28"/>
              </w:rPr>
              <w:t>宋强</w:t>
            </w:r>
            <w:r w:rsidR="00570D05">
              <w:rPr>
                <w:rFonts w:hint="eastAsia"/>
                <w:color w:val="000000"/>
                <w:sz w:val="28"/>
              </w:rPr>
              <w:t>、赵敏、陈晓玲</w:t>
            </w:r>
          </w:p>
        </w:tc>
      </w:tr>
    </w:tbl>
    <w:p w:rsidR="00A81762" w:rsidRDefault="00A81762">
      <w:pPr>
        <w:jc w:val="center"/>
        <w:rPr>
          <w:rFonts w:ascii="仿宋" w:eastAsia="仿宋" w:hAnsi="仿宋"/>
          <w:color w:val="000000"/>
          <w:sz w:val="28"/>
          <w:u w:val="single"/>
        </w:rPr>
      </w:pPr>
    </w:p>
    <w:p w:rsidR="00A81762" w:rsidRDefault="00A81762">
      <w:pPr>
        <w:jc w:val="center"/>
        <w:rPr>
          <w:rFonts w:ascii="仿宋" w:eastAsia="仿宋" w:hAnsi="仿宋"/>
          <w:color w:val="000000"/>
          <w:sz w:val="28"/>
          <w:u w:val="single"/>
        </w:rPr>
      </w:pPr>
    </w:p>
    <w:p w:rsidR="00A81762" w:rsidRDefault="004B1D39">
      <w:pPr>
        <w:jc w:val="center"/>
        <w:rPr>
          <w:rFonts w:ascii="仿宋" w:eastAsia="仿宋" w:hAnsi="仿宋"/>
          <w:color w:val="0070C0"/>
        </w:rPr>
      </w:pPr>
      <w:r>
        <w:rPr>
          <w:rFonts w:ascii="仿宋" w:eastAsia="仿宋" w:hAnsi="仿宋"/>
          <w:color w:val="000000"/>
          <w:sz w:val="28"/>
          <w:u w:val="single"/>
        </w:rPr>
        <w:t>20</w:t>
      </w:r>
      <w:r>
        <w:rPr>
          <w:rFonts w:ascii="仿宋" w:eastAsia="仿宋" w:hAnsi="仿宋" w:hint="eastAsia"/>
          <w:color w:val="000000"/>
          <w:sz w:val="28"/>
          <w:u w:val="single"/>
        </w:rPr>
        <w:t>24年6月制定</w:t>
      </w:r>
      <w:r>
        <w:rPr>
          <w:rFonts w:ascii="仿宋_GB2312" w:eastAsia="仿宋_GB2312"/>
          <w:b/>
          <w:bCs/>
          <w:color w:val="000000"/>
          <w:sz w:val="28"/>
          <w:szCs w:val="28"/>
        </w:rPr>
        <w:br w:type="page"/>
      </w:r>
      <w:bookmarkStart w:id="0" w:name="_Toc231228604"/>
    </w:p>
    <w:p w:rsidR="00A81762" w:rsidRDefault="004B1D39">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A81762">
        <w:trPr>
          <w:trHeight w:val="454"/>
          <w:jc w:val="center"/>
        </w:trPr>
        <w:tc>
          <w:tcPr>
            <w:tcW w:w="1951" w:type="dxa"/>
            <w:vAlign w:val="center"/>
          </w:tcPr>
          <w:p w:rsidR="00A81762" w:rsidRDefault="004B1D39">
            <w:pPr>
              <w:jc w:val="center"/>
              <w:rPr>
                <w:rFonts w:ascii="仿宋" w:eastAsia="仿宋" w:hAnsi="仿宋"/>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rsidR="00A81762" w:rsidRDefault="004B1D39">
            <w:pPr>
              <w:jc w:val="center"/>
              <w:rPr>
                <w:rFonts w:ascii="仿宋" w:eastAsia="仿宋" w:hAnsi="仿宋"/>
                <w:color w:val="000000"/>
                <w:sz w:val="24"/>
              </w:rPr>
            </w:pPr>
            <w:r>
              <w:rPr>
                <w:rFonts w:eastAsia="仿宋"/>
                <w:sz w:val="24"/>
                <w:lang w:val="en-GB"/>
              </w:rPr>
              <w:t>160306E009</w:t>
            </w:r>
          </w:p>
        </w:tc>
        <w:tc>
          <w:tcPr>
            <w:tcW w:w="1446" w:type="dxa"/>
            <w:vAlign w:val="center"/>
          </w:tcPr>
          <w:p w:rsidR="00A81762" w:rsidRDefault="004B1D39">
            <w:pPr>
              <w:jc w:val="center"/>
              <w:rPr>
                <w:rFonts w:ascii="仿宋" w:eastAsia="仿宋" w:hAnsi="仿宋"/>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rsidR="00A81762" w:rsidRDefault="004B1D39">
            <w:pPr>
              <w:jc w:val="center"/>
              <w:rPr>
                <w:rFonts w:ascii="仿宋" w:eastAsia="仿宋" w:hAnsi="仿宋"/>
                <w:color w:val="000000"/>
                <w:sz w:val="24"/>
              </w:rPr>
            </w:pPr>
            <w:r>
              <w:rPr>
                <w:rFonts w:ascii="仿宋" w:eastAsia="仿宋" w:hAnsi="仿宋" w:hint="eastAsia"/>
                <w:sz w:val="24"/>
                <w:lang w:val="en-GB"/>
              </w:rPr>
              <w:t>工学院</w:t>
            </w:r>
          </w:p>
        </w:tc>
      </w:tr>
      <w:tr w:rsidR="00A81762">
        <w:trPr>
          <w:trHeight w:val="454"/>
          <w:jc w:val="center"/>
        </w:trPr>
        <w:tc>
          <w:tcPr>
            <w:tcW w:w="1951" w:type="dxa"/>
            <w:vAlign w:val="center"/>
          </w:tcPr>
          <w:p w:rsidR="00FC36A1" w:rsidRDefault="004B1D39">
            <w:pPr>
              <w:jc w:val="center"/>
              <w:rPr>
                <w:rFonts w:ascii="仿宋" w:eastAsia="仿宋" w:hAnsi="仿宋"/>
                <w:b/>
                <w:color w:val="000000"/>
                <w:sz w:val="24"/>
              </w:rPr>
            </w:pPr>
            <w:r>
              <w:rPr>
                <w:rFonts w:ascii="仿宋" w:eastAsia="仿宋" w:hAnsi="仿宋"/>
                <w:b/>
                <w:color w:val="000000"/>
                <w:sz w:val="24"/>
              </w:rPr>
              <w:t>课程名称</w:t>
            </w:r>
          </w:p>
          <w:p w:rsidR="00A81762" w:rsidRDefault="004B1D39">
            <w:pPr>
              <w:jc w:val="center"/>
              <w:rPr>
                <w:rFonts w:ascii="仿宋" w:eastAsia="仿宋" w:hAnsi="仿宋"/>
                <w:b/>
                <w:color w:val="000000"/>
                <w:sz w:val="24"/>
              </w:rPr>
            </w:pPr>
            <w:r>
              <w:rPr>
                <w:rFonts w:ascii="仿宋" w:eastAsia="仿宋" w:hAnsi="仿宋"/>
                <w:b/>
                <w:color w:val="000000"/>
                <w:sz w:val="24"/>
              </w:rPr>
              <w:t>（中文）</w:t>
            </w:r>
          </w:p>
        </w:tc>
        <w:tc>
          <w:tcPr>
            <w:tcW w:w="6352" w:type="dxa"/>
            <w:gridSpan w:val="4"/>
            <w:vAlign w:val="center"/>
          </w:tcPr>
          <w:p w:rsidR="00A81762" w:rsidRDefault="004B1D39">
            <w:pPr>
              <w:jc w:val="center"/>
              <w:rPr>
                <w:rFonts w:ascii="仿宋" w:eastAsia="仿宋" w:hAnsi="仿宋"/>
                <w:color w:val="000000"/>
                <w:sz w:val="24"/>
              </w:rPr>
            </w:pPr>
            <w:r>
              <w:rPr>
                <w:rFonts w:eastAsia="仿宋" w:hint="eastAsia"/>
                <w:sz w:val="24"/>
                <w:lang w:val="en-GB"/>
              </w:rPr>
              <w:t>画法几何与机械制图</w:t>
            </w:r>
          </w:p>
        </w:tc>
      </w:tr>
      <w:tr w:rsidR="00A81762">
        <w:trPr>
          <w:trHeight w:val="454"/>
          <w:jc w:val="center"/>
        </w:trPr>
        <w:tc>
          <w:tcPr>
            <w:tcW w:w="1951" w:type="dxa"/>
            <w:vAlign w:val="center"/>
          </w:tcPr>
          <w:p w:rsidR="00FC36A1" w:rsidRDefault="004B1D39">
            <w:pPr>
              <w:jc w:val="center"/>
              <w:rPr>
                <w:rFonts w:ascii="仿宋" w:eastAsia="仿宋" w:hAnsi="仿宋"/>
                <w:b/>
                <w:color w:val="000000"/>
                <w:sz w:val="24"/>
              </w:rPr>
            </w:pPr>
            <w:r>
              <w:rPr>
                <w:rFonts w:ascii="仿宋" w:eastAsia="仿宋" w:hAnsi="仿宋"/>
                <w:b/>
                <w:color w:val="000000"/>
                <w:sz w:val="24"/>
              </w:rPr>
              <w:t>课程名称</w:t>
            </w:r>
          </w:p>
          <w:p w:rsidR="00A81762" w:rsidRDefault="004B1D39">
            <w:pPr>
              <w:jc w:val="center"/>
              <w:rPr>
                <w:rFonts w:ascii="仿宋" w:eastAsia="仿宋" w:hAnsi="仿宋"/>
                <w:b/>
                <w:color w:val="000000"/>
                <w:sz w:val="24"/>
              </w:rPr>
            </w:pPr>
            <w:r>
              <w:rPr>
                <w:rFonts w:ascii="仿宋" w:eastAsia="仿宋" w:hAnsi="仿宋"/>
                <w:b/>
                <w:color w:val="000000"/>
                <w:sz w:val="24"/>
              </w:rPr>
              <w:t>（英文）</w:t>
            </w:r>
          </w:p>
        </w:tc>
        <w:tc>
          <w:tcPr>
            <w:tcW w:w="6352" w:type="dxa"/>
            <w:gridSpan w:val="4"/>
            <w:vAlign w:val="center"/>
          </w:tcPr>
          <w:p w:rsidR="00A81762" w:rsidRDefault="004B1D39">
            <w:pPr>
              <w:widowControl/>
              <w:jc w:val="left"/>
              <w:rPr>
                <w:rFonts w:ascii="仿宋" w:eastAsia="仿宋" w:hAnsi="仿宋"/>
                <w:color w:val="000000"/>
                <w:sz w:val="24"/>
              </w:rPr>
            </w:pPr>
            <w:r>
              <w:rPr>
                <w:rFonts w:eastAsia="仿宋"/>
                <w:szCs w:val="21"/>
                <w:lang w:val="en-GB"/>
              </w:rPr>
              <w:t>Descriptive Geometry and Mechanical Drawing</w:t>
            </w:r>
          </w:p>
        </w:tc>
      </w:tr>
      <w:tr w:rsidR="00A81762">
        <w:trPr>
          <w:trHeight w:val="454"/>
          <w:jc w:val="center"/>
        </w:trPr>
        <w:tc>
          <w:tcPr>
            <w:tcW w:w="1951" w:type="dxa"/>
            <w:vAlign w:val="center"/>
          </w:tcPr>
          <w:p w:rsidR="00A81762" w:rsidRDefault="004B1D39">
            <w:pPr>
              <w:jc w:val="center"/>
              <w:rPr>
                <w:rFonts w:ascii="仿宋" w:eastAsia="仿宋" w:hAnsi="仿宋"/>
                <w:b/>
                <w:color w:val="000000"/>
                <w:sz w:val="24"/>
              </w:rPr>
            </w:pPr>
            <w:r>
              <w:rPr>
                <w:rFonts w:ascii="仿宋" w:eastAsia="仿宋" w:hAnsi="仿宋" w:hint="eastAsia"/>
                <w:b/>
                <w:color w:val="000000"/>
                <w:sz w:val="24"/>
              </w:rPr>
              <w:t>课程类别</w:t>
            </w:r>
          </w:p>
        </w:tc>
        <w:tc>
          <w:tcPr>
            <w:tcW w:w="6352" w:type="dxa"/>
            <w:gridSpan w:val="4"/>
            <w:vAlign w:val="center"/>
          </w:tcPr>
          <w:p w:rsidR="00A81762" w:rsidRDefault="004B1D39">
            <w:pPr>
              <w:jc w:val="left"/>
              <w:rPr>
                <w:rFonts w:ascii="仿宋" w:eastAsia="仿宋" w:hAnsi="仿宋"/>
                <w:color w:val="FF0000"/>
                <w:sz w:val="24"/>
              </w:rPr>
            </w:pPr>
            <w:r>
              <w:rPr>
                <w:rFonts w:ascii="仿宋" w:eastAsia="仿宋" w:hAnsi="仿宋" w:hint="eastAsia"/>
                <w:sz w:val="24"/>
              </w:rPr>
              <w:t>专业必修课</w:t>
            </w:r>
          </w:p>
        </w:tc>
      </w:tr>
      <w:tr w:rsidR="00A81762" w:rsidTr="0061276E">
        <w:trPr>
          <w:trHeight w:val="1020"/>
          <w:jc w:val="center"/>
        </w:trPr>
        <w:tc>
          <w:tcPr>
            <w:tcW w:w="1951" w:type="dxa"/>
            <w:vAlign w:val="center"/>
          </w:tcPr>
          <w:p w:rsidR="00A81762" w:rsidRDefault="004B1D39">
            <w:pPr>
              <w:jc w:val="center"/>
              <w:rPr>
                <w:rFonts w:ascii="仿宋" w:eastAsia="仿宋" w:hAnsi="仿宋"/>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rsidR="00A81762" w:rsidRDefault="001E1E69">
            <w:pPr>
              <w:jc w:val="left"/>
              <w:rPr>
                <w:rFonts w:ascii="仿宋" w:eastAsia="仿宋_GB2312" w:hAnsi="仿宋"/>
                <w:color w:val="0070C0"/>
                <w:sz w:val="24"/>
              </w:rPr>
            </w:pPr>
            <w:r w:rsidRPr="001E1E69">
              <w:rPr>
                <w:rFonts w:ascii="仿宋_GB2312" w:eastAsia="仿宋_GB2312" w:hAnsi="宋体" w:hint="eastAsia"/>
                <w:sz w:val="24"/>
              </w:rPr>
              <w:t>机械设计制造及其自动化</w:t>
            </w:r>
            <w:r>
              <w:rPr>
                <w:rFonts w:ascii="仿宋_GB2312" w:eastAsia="仿宋_GB2312" w:hAnsi="宋体" w:hint="eastAsia"/>
                <w:sz w:val="24"/>
              </w:rPr>
              <w:t>、</w:t>
            </w:r>
            <w:r w:rsidRPr="001E1E69">
              <w:rPr>
                <w:rFonts w:ascii="仿宋_GB2312" w:eastAsia="仿宋_GB2312" w:hAnsi="宋体" w:hint="eastAsia"/>
                <w:sz w:val="24"/>
              </w:rPr>
              <w:t>过程装备与控制工程</w:t>
            </w:r>
            <w:r>
              <w:rPr>
                <w:rFonts w:ascii="仿宋_GB2312" w:eastAsia="仿宋_GB2312" w:hAnsi="宋体" w:hint="eastAsia"/>
                <w:sz w:val="24"/>
              </w:rPr>
              <w:t>、</w:t>
            </w:r>
            <w:r w:rsidRPr="001E1E69">
              <w:rPr>
                <w:rFonts w:ascii="仿宋_GB2312" w:eastAsia="仿宋_GB2312" w:hAnsi="宋体" w:hint="eastAsia"/>
                <w:sz w:val="24"/>
              </w:rPr>
              <w:t>能源与动力工程</w:t>
            </w:r>
          </w:p>
        </w:tc>
      </w:tr>
      <w:tr w:rsidR="00A81762">
        <w:trPr>
          <w:trHeight w:val="454"/>
          <w:jc w:val="center"/>
        </w:trPr>
        <w:tc>
          <w:tcPr>
            <w:tcW w:w="1951" w:type="dxa"/>
            <w:vAlign w:val="center"/>
          </w:tcPr>
          <w:p w:rsidR="00A81762" w:rsidRDefault="004B1D39">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rsidR="00A81762" w:rsidRDefault="004B1D39">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rsidR="00A81762" w:rsidRDefault="004B1D39">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rsidR="00A81762" w:rsidRDefault="004B1D39">
            <w:pPr>
              <w:jc w:val="center"/>
              <w:rPr>
                <w:rFonts w:ascii="仿宋" w:eastAsia="仿宋" w:hAnsi="仿宋"/>
                <w:color w:val="000000"/>
                <w:sz w:val="24"/>
              </w:rPr>
            </w:pPr>
            <w:r>
              <w:rPr>
                <w:rFonts w:ascii="仿宋" w:eastAsia="仿宋" w:hAnsi="仿宋" w:hint="eastAsia"/>
                <w:color w:val="000000"/>
                <w:sz w:val="24"/>
              </w:rPr>
              <w:t>48</w:t>
            </w:r>
          </w:p>
        </w:tc>
      </w:tr>
      <w:tr w:rsidR="00A81762">
        <w:trPr>
          <w:trHeight w:val="454"/>
          <w:jc w:val="center"/>
        </w:trPr>
        <w:tc>
          <w:tcPr>
            <w:tcW w:w="1951" w:type="dxa"/>
            <w:vAlign w:val="center"/>
          </w:tcPr>
          <w:p w:rsidR="00A81762" w:rsidRDefault="004B1D39">
            <w:pPr>
              <w:jc w:val="center"/>
              <w:rPr>
                <w:rFonts w:ascii="仿宋" w:eastAsia="仿宋" w:hAnsi="仿宋"/>
                <w:b/>
                <w:color w:val="000000"/>
                <w:sz w:val="24"/>
              </w:rPr>
            </w:pPr>
            <w:r>
              <w:rPr>
                <w:rFonts w:ascii="仿宋" w:eastAsia="仿宋" w:hAnsi="仿宋"/>
                <w:b/>
                <w:color w:val="000000"/>
                <w:sz w:val="24"/>
              </w:rPr>
              <w:t>理论学时</w:t>
            </w:r>
          </w:p>
        </w:tc>
        <w:tc>
          <w:tcPr>
            <w:tcW w:w="2592" w:type="dxa"/>
            <w:vAlign w:val="center"/>
          </w:tcPr>
          <w:p w:rsidR="00A81762" w:rsidRDefault="004B1D39">
            <w:pPr>
              <w:jc w:val="center"/>
              <w:rPr>
                <w:rFonts w:ascii="仿宋" w:eastAsia="仿宋" w:hAnsi="仿宋"/>
                <w:color w:val="000000"/>
                <w:sz w:val="24"/>
              </w:rPr>
            </w:pPr>
            <w:r>
              <w:rPr>
                <w:rFonts w:ascii="仿宋" w:eastAsia="仿宋" w:hAnsi="仿宋" w:hint="eastAsia"/>
                <w:color w:val="000000"/>
                <w:sz w:val="24"/>
              </w:rPr>
              <w:t>34</w:t>
            </w:r>
          </w:p>
        </w:tc>
        <w:tc>
          <w:tcPr>
            <w:tcW w:w="1693" w:type="dxa"/>
            <w:gridSpan w:val="2"/>
            <w:vAlign w:val="center"/>
          </w:tcPr>
          <w:p w:rsidR="00A81762" w:rsidRDefault="004B1D39">
            <w:pPr>
              <w:jc w:val="center"/>
              <w:rPr>
                <w:rFonts w:ascii="仿宋" w:eastAsia="仿宋" w:hAnsi="仿宋"/>
                <w:b/>
                <w:color w:val="000000"/>
                <w:sz w:val="24"/>
              </w:rPr>
            </w:pPr>
            <w:r>
              <w:rPr>
                <w:rFonts w:ascii="仿宋" w:eastAsia="仿宋" w:hAnsi="仿宋"/>
                <w:b/>
                <w:color w:val="000000"/>
                <w:sz w:val="24"/>
              </w:rPr>
              <w:t>实验学时</w:t>
            </w:r>
          </w:p>
        </w:tc>
        <w:tc>
          <w:tcPr>
            <w:tcW w:w="2067" w:type="dxa"/>
            <w:vAlign w:val="center"/>
          </w:tcPr>
          <w:p w:rsidR="00A81762" w:rsidRDefault="004B1D39">
            <w:pPr>
              <w:jc w:val="center"/>
              <w:rPr>
                <w:rFonts w:ascii="仿宋" w:eastAsia="仿宋" w:hAnsi="仿宋"/>
                <w:color w:val="000000"/>
                <w:sz w:val="24"/>
              </w:rPr>
            </w:pPr>
            <w:r>
              <w:rPr>
                <w:rFonts w:ascii="仿宋" w:eastAsia="仿宋" w:hAnsi="仿宋" w:hint="eastAsia"/>
                <w:color w:val="000000"/>
                <w:sz w:val="24"/>
              </w:rPr>
              <w:t>0</w:t>
            </w:r>
          </w:p>
        </w:tc>
      </w:tr>
      <w:tr w:rsidR="00A81762">
        <w:trPr>
          <w:trHeight w:val="454"/>
          <w:jc w:val="center"/>
        </w:trPr>
        <w:tc>
          <w:tcPr>
            <w:tcW w:w="1951" w:type="dxa"/>
            <w:vAlign w:val="center"/>
          </w:tcPr>
          <w:p w:rsidR="00A81762" w:rsidRDefault="004B1D39">
            <w:pPr>
              <w:jc w:val="center"/>
              <w:rPr>
                <w:rFonts w:ascii="仿宋" w:eastAsia="仿宋" w:hAnsi="仿宋"/>
                <w:b/>
                <w:color w:val="000000"/>
                <w:sz w:val="24"/>
              </w:rPr>
            </w:pPr>
            <w:r>
              <w:rPr>
                <w:rFonts w:ascii="仿宋" w:eastAsia="仿宋" w:hAnsi="仿宋" w:hint="eastAsia"/>
                <w:b/>
                <w:color w:val="000000"/>
                <w:sz w:val="24"/>
              </w:rPr>
              <w:t>上机学时</w:t>
            </w:r>
          </w:p>
        </w:tc>
        <w:tc>
          <w:tcPr>
            <w:tcW w:w="2592" w:type="dxa"/>
            <w:vAlign w:val="center"/>
          </w:tcPr>
          <w:p w:rsidR="00A81762" w:rsidRDefault="004B1D39">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A81762" w:rsidRDefault="004B1D39">
            <w:pPr>
              <w:jc w:val="center"/>
              <w:rPr>
                <w:rFonts w:ascii="仿宋" w:eastAsia="仿宋" w:hAnsi="仿宋"/>
                <w:b/>
                <w:color w:val="000000"/>
                <w:sz w:val="24"/>
              </w:rPr>
            </w:pPr>
            <w:r>
              <w:rPr>
                <w:rFonts w:ascii="仿宋" w:eastAsia="仿宋" w:hAnsi="仿宋" w:hint="eastAsia"/>
                <w:b/>
                <w:color w:val="000000"/>
                <w:sz w:val="24"/>
              </w:rPr>
              <w:t>其他实践学时</w:t>
            </w:r>
          </w:p>
        </w:tc>
        <w:tc>
          <w:tcPr>
            <w:tcW w:w="2067" w:type="dxa"/>
            <w:vAlign w:val="center"/>
          </w:tcPr>
          <w:p w:rsidR="00A81762" w:rsidRDefault="004B1D39">
            <w:pPr>
              <w:jc w:val="center"/>
              <w:rPr>
                <w:rFonts w:ascii="仿宋" w:eastAsia="仿宋" w:hAnsi="仿宋"/>
                <w:color w:val="000000"/>
                <w:sz w:val="24"/>
              </w:rPr>
            </w:pPr>
            <w:r>
              <w:rPr>
                <w:rFonts w:ascii="仿宋" w:eastAsia="仿宋" w:hAnsi="仿宋" w:hint="eastAsia"/>
                <w:color w:val="000000"/>
                <w:sz w:val="24"/>
              </w:rPr>
              <w:t>14</w:t>
            </w:r>
          </w:p>
        </w:tc>
      </w:tr>
      <w:tr w:rsidR="00A81762">
        <w:trPr>
          <w:trHeight w:val="454"/>
          <w:jc w:val="center"/>
        </w:trPr>
        <w:tc>
          <w:tcPr>
            <w:tcW w:w="1951" w:type="dxa"/>
            <w:vAlign w:val="center"/>
          </w:tcPr>
          <w:p w:rsidR="00A81762" w:rsidRDefault="004B1D39">
            <w:pPr>
              <w:jc w:val="center"/>
              <w:rPr>
                <w:rFonts w:ascii="仿宋" w:eastAsia="仿宋" w:hAnsi="仿宋"/>
                <w:b/>
                <w:color w:val="000000"/>
                <w:sz w:val="24"/>
              </w:rPr>
            </w:pPr>
            <w:r>
              <w:rPr>
                <w:rFonts w:ascii="仿宋" w:eastAsia="仿宋" w:hAnsi="仿宋"/>
                <w:b/>
                <w:color w:val="000000"/>
                <w:sz w:val="24"/>
              </w:rPr>
              <w:t>先修课程</w:t>
            </w:r>
          </w:p>
        </w:tc>
        <w:tc>
          <w:tcPr>
            <w:tcW w:w="6352" w:type="dxa"/>
            <w:gridSpan w:val="4"/>
            <w:vAlign w:val="center"/>
          </w:tcPr>
          <w:p w:rsidR="00A81762" w:rsidRDefault="004B1D39">
            <w:pPr>
              <w:jc w:val="center"/>
              <w:rPr>
                <w:rFonts w:ascii="仿宋" w:eastAsia="仿宋" w:hAnsi="仿宋"/>
                <w:color w:val="000000"/>
                <w:sz w:val="24"/>
              </w:rPr>
            </w:pPr>
            <w:r>
              <w:rPr>
                <w:rFonts w:ascii="仿宋" w:eastAsia="仿宋" w:hAnsi="仿宋" w:hint="eastAsia"/>
                <w:color w:val="000000"/>
                <w:sz w:val="24"/>
              </w:rPr>
              <w:t>无</w:t>
            </w:r>
          </w:p>
        </w:tc>
      </w:tr>
    </w:tbl>
    <w:p w:rsidR="00A81762" w:rsidRDefault="004B1D3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rsidR="00A81762" w:rsidRDefault="004B1D39">
      <w:pPr>
        <w:spacing w:line="360" w:lineRule="auto"/>
        <w:ind w:firstLineChars="200" w:firstLine="480"/>
        <w:rPr>
          <w:rFonts w:ascii="仿宋" w:eastAsia="仿宋" w:hAnsi="仿宋"/>
          <w:bCs/>
          <w:color w:val="000000"/>
          <w:sz w:val="24"/>
          <w:lang w:val="en-GB"/>
        </w:rPr>
      </w:pPr>
      <w:r>
        <w:rPr>
          <w:rFonts w:ascii="仿宋" w:eastAsia="仿宋" w:hAnsi="仿宋" w:hint="eastAsia"/>
          <w:bCs/>
          <w:color w:val="000000"/>
          <w:sz w:val="24"/>
          <w:lang w:val="en-GB"/>
        </w:rPr>
        <w:t>《画法几何与机械制图》课程是机械设计制造及其自动化、</w:t>
      </w:r>
      <w:r>
        <w:rPr>
          <w:rFonts w:ascii="仿宋" w:eastAsia="仿宋" w:hAnsi="仿宋" w:hint="eastAsia"/>
          <w:bCs/>
          <w:color w:val="000000"/>
          <w:sz w:val="24"/>
        </w:rPr>
        <w:t>过程控制工程</w:t>
      </w:r>
      <w:r>
        <w:rPr>
          <w:rFonts w:ascii="仿宋" w:eastAsia="仿宋" w:hAnsi="仿宋" w:hint="eastAsia"/>
          <w:bCs/>
          <w:color w:val="000000"/>
          <w:sz w:val="24"/>
          <w:lang w:val="en-GB"/>
        </w:rPr>
        <w:t>专业</w:t>
      </w:r>
      <w:r w:rsidR="005B72FA">
        <w:rPr>
          <w:rFonts w:ascii="仿宋" w:eastAsia="仿宋" w:hAnsi="仿宋" w:hint="eastAsia"/>
          <w:bCs/>
          <w:color w:val="000000"/>
          <w:sz w:val="24"/>
          <w:lang w:val="en-GB"/>
        </w:rPr>
        <w:t>、</w:t>
      </w:r>
      <w:r w:rsidR="005B72FA" w:rsidRPr="001E1E69">
        <w:rPr>
          <w:rFonts w:ascii="仿宋_GB2312" w:eastAsia="仿宋_GB2312" w:hAnsi="宋体" w:hint="eastAsia"/>
          <w:sz w:val="24"/>
        </w:rPr>
        <w:t>能源与动力工程</w:t>
      </w:r>
      <w:r>
        <w:rPr>
          <w:rFonts w:ascii="仿宋" w:eastAsia="仿宋" w:hAnsi="仿宋" w:hint="eastAsia"/>
          <w:bCs/>
          <w:color w:val="000000"/>
          <w:sz w:val="24"/>
          <w:lang w:val="en-GB"/>
        </w:rPr>
        <w:t>的专业必修课，是工科重要的主干技术基础课程。该课程以形体构造和图形表达为核心，阐述画法几何、机械制图等制图基础知识，培养</w:t>
      </w:r>
      <w:r>
        <w:rPr>
          <w:rFonts w:ascii="仿宋" w:eastAsia="仿宋" w:hAnsi="仿宋" w:hint="eastAsia"/>
          <w:bCs/>
          <w:color w:val="000000"/>
          <w:sz w:val="24"/>
        </w:rPr>
        <w:t>学生空间想象能力，以及读图、画图</w:t>
      </w:r>
      <w:r>
        <w:rPr>
          <w:rFonts w:ascii="仿宋" w:eastAsia="仿宋" w:hAnsi="仿宋" w:hint="eastAsia"/>
          <w:bCs/>
          <w:color w:val="000000"/>
          <w:sz w:val="24"/>
          <w:lang w:val="en-GB"/>
        </w:rPr>
        <w:t>相关基本技能。</w:t>
      </w:r>
    </w:p>
    <w:p w:rsidR="00A81762" w:rsidRDefault="004B1D39">
      <w:pPr>
        <w:spacing w:line="360" w:lineRule="auto"/>
        <w:ind w:firstLineChars="200" w:firstLine="480"/>
        <w:rPr>
          <w:rFonts w:ascii="仿宋" w:eastAsia="仿宋" w:hAnsi="仿宋"/>
          <w:bCs/>
          <w:color w:val="000000"/>
          <w:sz w:val="24"/>
          <w:lang w:val="en-GB"/>
        </w:rPr>
      </w:pPr>
      <w:r>
        <w:rPr>
          <w:rFonts w:ascii="仿宋" w:eastAsia="仿宋" w:hAnsi="仿宋" w:hint="eastAsia"/>
          <w:bCs/>
          <w:color w:val="000000"/>
          <w:sz w:val="24"/>
        </w:rPr>
        <w:t>学习</w:t>
      </w:r>
      <w:r>
        <w:rPr>
          <w:rFonts w:ascii="仿宋" w:eastAsia="仿宋" w:hAnsi="仿宋" w:hint="eastAsia"/>
          <w:bCs/>
          <w:color w:val="000000"/>
          <w:sz w:val="24"/>
          <w:lang w:val="en-GB"/>
        </w:rPr>
        <w:t>内容包括：制图的基本知识，点、直线、平面的投影、立体的投影，组合体三视图，轴测图、机件的常用表达方法，标准件和常用件，零件图，装配图</w:t>
      </w:r>
      <w:r>
        <w:rPr>
          <w:rFonts w:ascii="仿宋" w:eastAsia="仿宋" w:hAnsi="仿宋" w:hint="eastAsia"/>
          <w:bCs/>
          <w:color w:val="000000"/>
          <w:sz w:val="24"/>
        </w:rPr>
        <w:t>等</w:t>
      </w:r>
      <w:r>
        <w:rPr>
          <w:rFonts w:ascii="仿宋" w:eastAsia="仿宋" w:hAnsi="仿宋" w:hint="eastAsia"/>
          <w:bCs/>
          <w:color w:val="000000"/>
          <w:sz w:val="24"/>
          <w:lang w:val="en-GB"/>
        </w:rPr>
        <w:t>。</w:t>
      </w:r>
      <w:r>
        <w:rPr>
          <w:rFonts w:ascii="仿宋" w:eastAsia="仿宋" w:hAnsi="仿宋" w:hint="eastAsia"/>
          <w:bCs/>
          <w:color w:val="000000"/>
          <w:sz w:val="24"/>
        </w:rPr>
        <w:t>通过</w:t>
      </w:r>
      <w:r>
        <w:rPr>
          <w:rFonts w:ascii="仿宋" w:eastAsia="仿宋" w:hAnsi="仿宋" w:hint="eastAsia"/>
          <w:bCs/>
          <w:color w:val="000000"/>
          <w:sz w:val="24"/>
          <w:lang w:val="en-GB"/>
        </w:rPr>
        <w:t>课程学习和</w:t>
      </w:r>
      <w:r>
        <w:rPr>
          <w:rFonts w:ascii="仿宋" w:eastAsia="仿宋" w:hAnsi="仿宋" w:hint="eastAsia"/>
          <w:bCs/>
          <w:color w:val="000000"/>
          <w:sz w:val="24"/>
        </w:rPr>
        <w:t>手工绘图</w:t>
      </w:r>
      <w:r>
        <w:rPr>
          <w:rFonts w:ascii="仿宋" w:eastAsia="仿宋" w:hAnsi="仿宋" w:hint="eastAsia"/>
          <w:bCs/>
          <w:color w:val="000000"/>
          <w:sz w:val="24"/>
          <w:lang w:val="en-GB"/>
        </w:rPr>
        <w:t>实践练习，使学生具备</w:t>
      </w:r>
      <w:r>
        <w:rPr>
          <w:rFonts w:ascii="仿宋" w:eastAsia="仿宋" w:hAnsi="仿宋" w:hint="eastAsia"/>
          <w:bCs/>
          <w:color w:val="000000"/>
          <w:sz w:val="24"/>
        </w:rPr>
        <w:t>查阅国标、绘制零件图、装配图等</w:t>
      </w:r>
      <w:r>
        <w:rPr>
          <w:rFonts w:ascii="仿宋" w:eastAsia="仿宋" w:hAnsi="仿宋" w:hint="eastAsia"/>
          <w:bCs/>
          <w:color w:val="000000"/>
          <w:sz w:val="24"/>
          <w:lang w:val="en-GB"/>
        </w:rPr>
        <w:t>工程图样的能力，为今后学习《</w:t>
      </w:r>
      <w:r>
        <w:rPr>
          <w:rFonts w:ascii="仿宋" w:eastAsia="仿宋" w:hAnsi="仿宋" w:hint="eastAsia"/>
          <w:bCs/>
          <w:color w:val="000000"/>
          <w:sz w:val="24"/>
        </w:rPr>
        <w:t>机械设计</w:t>
      </w:r>
      <w:r>
        <w:rPr>
          <w:rFonts w:ascii="仿宋" w:eastAsia="仿宋" w:hAnsi="仿宋" w:hint="eastAsia"/>
          <w:bCs/>
          <w:color w:val="000000"/>
          <w:sz w:val="24"/>
          <w:lang w:val="en-GB"/>
        </w:rPr>
        <w:t>》</w:t>
      </w:r>
      <w:r>
        <w:rPr>
          <w:rFonts w:ascii="仿宋" w:eastAsia="仿宋" w:hAnsi="仿宋" w:hint="eastAsia"/>
          <w:bCs/>
          <w:color w:val="000000"/>
          <w:sz w:val="24"/>
        </w:rPr>
        <w:t>等</w:t>
      </w:r>
      <w:r>
        <w:rPr>
          <w:rFonts w:ascii="仿宋" w:eastAsia="仿宋" w:hAnsi="仿宋" w:hint="eastAsia"/>
          <w:bCs/>
          <w:color w:val="000000"/>
          <w:sz w:val="24"/>
          <w:lang w:val="en-GB"/>
        </w:rPr>
        <w:t>相关专业课程、毕业设计及</w:t>
      </w:r>
      <w:r>
        <w:rPr>
          <w:rFonts w:ascii="仿宋" w:eastAsia="仿宋" w:hAnsi="仿宋" w:hint="eastAsia"/>
          <w:bCs/>
          <w:color w:val="000000"/>
          <w:sz w:val="24"/>
        </w:rPr>
        <w:t>创新</w:t>
      </w:r>
      <w:r>
        <w:rPr>
          <w:rFonts w:ascii="仿宋" w:eastAsia="仿宋" w:hAnsi="仿宋" w:hint="eastAsia"/>
          <w:bCs/>
          <w:color w:val="000000"/>
          <w:sz w:val="24"/>
          <w:lang w:val="en-GB"/>
        </w:rPr>
        <w:t>设计打下基础。</w:t>
      </w:r>
    </w:p>
    <w:p w:rsidR="00A81762" w:rsidRDefault="004B1D3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rsidR="00A81762" w:rsidRDefault="004B1D39">
      <w:pPr>
        <w:snapToGrid w:val="0"/>
        <w:spacing w:line="360" w:lineRule="auto"/>
        <w:ind w:firstLineChars="200" w:firstLine="482"/>
        <w:rPr>
          <w:rFonts w:ascii="仿宋" w:eastAsia="仿宋" w:hAnsi="仿宋"/>
          <w:b/>
          <w:bCs/>
          <w:sz w:val="24"/>
        </w:rPr>
      </w:pPr>
      <w:r>
        <w:rPr>
          <w:rFonts w:ascii="仿宋" w:eastAsia="仿宋" w:hAnsi="仿宋" w:hint="eastAsia"/>
          <w:b/>
          <w:bCs/>
          <w:sz w:val="24"/>
        </w:rPr>
        <w:t>（一）课程目标</w:t>
      </w:r>
    </w:p>
    <w:p w:rsidR="00A81762" w:rsidRDefault="004B1D39">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 xml:space="preserve">1 </w:t>
      </w:r>
      <w:r>
        <w:rPr>
          <w:rFonts w:ascii="仿宋" w:eastAsia="仿宋" w:hAnsi="仿宋" w:hint="eastAsia"/>
          <w:b/>
          <w:color w:val="000000"/>
          <w:sz w:val="24"/>
        </w:rPr>
        <w:t>：具备绘制工程图样所需的基础知识和技能。</w:t>
      </w:r>
    </w:p>
    <w:p w:rsidR="00A81762" w:rsidRDefault="004B1D3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根据机械制图国家标准的基本要求，让学生掌握绘图工具的使用方法，常用</w:t>
      </w:r>
      <w:r>
        <w:rPr>
          <w:rFonts w:ascii="仿宋" w:eastAsia="仿宋" w:hAnsi="仿宋" w:hint="eastAsia"/>
          <w:bCs/>
          <w:color w:val="000000"/>
          <w:sz w:val="24"/>
        </w:rPr>
        <w:lastRenderedPageBreak/>
        <w:t>的几何作图方法，平面图形作图步骤;掌握正投影法及其特性，点、线、面、组合体的投影特性，三视图的作图方法和尺寸标注。</w:t>
      </w:r>
    </w:p>
    <w:p w:rsidR="00A81762" w:rsidRPr="00825063" w:rsidRDefault="004B1D39">
      <w:pPr>
        <w:spacing w:line="360" w:lineRule="auto"/>
        <w:ind w:firstLineChars="200" w:firstLine="482"/>
        <w:rPr>
          <w:rFonts w:ascii="仿宋" w:eastAsia="仿宋" w:hAnsi="仿宋"/>
          <w:bCs/>
          <w:color w:val="000000"/>
          <w:sz w:val="24"/>
        </w:rPr>
      </w:pPr>
      <w:proofErr w:type="gramStart"/>
      <w:r w:rsidRPr="00825063">
        <w:rPr>
          <w:rFonts w:ascii="仿宋" w:eastAsia="仿宋" w:hAnsi="仿宋" w:hint="eastAsia"/>
          <w:b/>
          <w:color w:val="000000"/>
          <w:sz w:val="24"/>
        </w:rPr>
        <w:t>思政目标</w:t>
      </w:r>
      <w:proofErr w:type="gramEnd"/>
      <w:r w:rsidRPr="00825063">
        <w:rPr>
          <w:rFonts w:ascii="仿宋" w:eastAsia="仿宋" w:hAnsi="仿宋" w:hint="eastAsia"/>
          <w:b/>
          <w:color w:val="000000"/>
          <w:sz w:val="24"/>
        </w:rPr>
        <w:t>：激发学习热情。</w:t>
      </w:r>
      <w:r w:rsidRPr="00825063">
        <w:rPr>
          <w:rFonts w:ascii="仿宋" w:eastAsia="仿宋" w:hAnsi="仿宋" w:hint="eastAsia"/>
          <w:bCs/>
          <w:color w:val="000000"/>
          <w:sz w:val="24"/>
        </w:rPr>
        <w:t>与</w:t>
      </w:r>
      <w:proofErr w:type="gramStart"/>
      <w:r w:rsidRPr="00825063">
        <w:rPr>
          <w:rFonts w:ascii="仿宋" w:eastAsia="仿宋" w:hAnsi="仿宋" w:hint="eastAsia"/>
          <w:bCs/>
          <w:color w:val="000000"/>
          <w:sz w:val="24"/>
        </w:rPr>
        <w:t>课程思政结合</w:t>
      </w:r>
      <w:proofErr w:type="gramEnd"/>
      <w:r w:rsidRPr="00825063">
        <w:rPr>
          <w:rFonts w:ascii="仿宋" w:eastAsia="仿宋" w:hAnsi="仿宋" w:hint="eastAsia"/>
          <w:bCs/>
          <w:color w:val="000000"/>
          <w:sz w:val="24"/>
        </w:rPr>
        <w:t>，从国家图样绘制规范性和严谨性出发，进行工匠精神培养，激发学生的学习热情和温故而知新的学习态度。</w:t>
      </w:r>
    </w:p>
    <w:p w:rsidR="00A81762" w:rsidRDefault="004B1D39">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课程目标2：能够应用机械制图的基础知识与技能，对工程零件进行图样表达。</w:t>
      </w:r>
    </w:p>
    <w:p w:rsidR="00A81762" w:rsidRDefault="004B1D3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学习基本视图和辅助视图的画法:掌握零件剖视图和断面图的表达方法。了解机械零件图样、装配图样的内容，识别四类典型零件，掌握零件图的读图方法和图样表达方法;识别常见的工艺结构、螺纹的规定画法和标记代号含义，能理解零件图、装配图的技术要求含义。</w:t>
      </w:r>
    </w:p>
    <w:p w:rsidR="00A81762" w:rsidRPr="00825063" w:rsidRDefault="004B1D39">
      <w:pPr>
        <w:spacing w:line="360" w:lineRule="auto"/>
        <w:ind w:firstLineChars="200" w:firstLine="482"/>
        <w:rPr>
          <w:rFonts w:ascii="仿宋" w:eastAsia="仿宋" w:hAnsi="仿宋"/>
          <w:bCs/>
          <w:color w:val="000000"/>
          <w:sz w:val="24"/>
        </w:rPr>
      </w:pPr>
      <w:proofErr w:type="gramStart"/>
      <w:r w:rsidRPr="00825063">
        <w:rPr>
          <w:rFonts w:ascii="仿宋" w:eastAsia="仿宋" w:hAnsi="仿宋" w:hint="eastAsia"/>
          <w:b/>
          <w:color w:val="000000"/>
          <w:sz w:val="24"/>
        </w:rPr>
        <w:t>思政目标</w:t>
      </w:r>
      <w:proofErr w:type="gramEnd"/>
      <w:r w:rsidRPr="00825063">
        <w:rPr>
          <w:rFonts w:ascii="仿宋" w:eastAsia="仿宋" w:hAnsi="仿宋" w:hint="eastAsia"/>
          <w:b/>
          <w:color w:val="000000"/>
          <w:sz w:val="24"/>
        </w:rPr>
        <w:t>：培养工程素养。</w:t>
      </w:r>
      <w:r w:rsidRPr="00825063">
        <w:rPr>
          <w:rFonts w:ascii="仿宋" w:eastAsia="仿宋" w:hAnsi="仿宋" w:hint="eastAsia"/>
          <w:bCs/>
          <w:color w:val="000000"/>
          <w:sz w:val="24"/>
        </w:rPr>
        <w:t>教学设计与</w:t>
      </w:r>
      <w:proofErr w:type="gramStart"/>
      <w:r w:rsidRPr="00825063">
        <w:rPr>
          <w:rFonts w:ascii="仿宋" w:eastAsia="仿宋" w:hAnsi="仿宋" w:hint="eastAsia"/>
          <w:bCs/>
          <w:color w:val="000000"/>
          <w:sz w:val="24"/>
        </w:rPr>
        <w:t>课程思政融合</w:t>
      </w:r>
      <w:proofErr w:type="gramEnd"/>
      <w:r w:rsidRPr="00825063">
        <w:rPr>
          <w:rFonts w:ascii="仿宋" w:eastAsia="仿宋" w:hAnsi="仿宋" w:hint="eastAsia"/>
          <w:bCs/>
          <w:color w:val="000000"/>
          <w:sz w:val="24"/>
        </w:rPr>
        <w:t>，让学生把知识与</w:t>
      </w:r>
      <w:proofErr w:type="gramStart"/>
      <w:r w:rsidRPr="00825063">
        <w:rPr>
          <w:rFonts w:ascii="仿宋" w:eastAsia="仿宋" w:hAnsi="仿宋" w:hint="eastAsia"/>
          <w:bCs/>
          <w:color w:val="000000"/>
          <w:sz w:val="24"/>
        </w:rPr>
        <w:t>身边</w:t>
      </w:r>
      <w:proofErr w:type="gramEnd"/>
      <w:r w:rsidRPr="00825063">
        <w:rPr>
          <w:rFonts w:ascii="仿宋" w:eastAsia="仿宋" w:hAnsi="仿宋" w:hint="eastAsia"/>
          <w:bCs/>
          <w:color w:val="000000"/>
          <w:sz w:val="24"/>
        </w:rPr>
        <w:t>物体相联系，通过读图、画图案例以及尺规绘图训练，对学生进行空间想象力、逻辑思维能力的培养。近年来随着我国大国重器（如隧道掘进机）、重大项目（如深海1号钻井平台、港珠澳大桥）中具有自主知识产权机械设备的异军突起，凸显了我国机械行业的进步。时代赋予工程设计人员更多的责任和担当，作为工科院校学生有义务和能力为创新设计做出个人贡献，打好职业技能基础，培养合格工程师的素质和能力。</w:t>
      </w:r>
    </w:p>
    <w:p w:rsidR="00A81762" w:rsidRDefault="004B1D39">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：具有沟通交流、尺</w:t>
      </w:r>
      <w:proofErr w:type="gramStart"/>
      <w:r>
        <w:rPr>
          <w:rFonts w:ascii="仿宋" w:eastAsia="仿宋" w:hAnsi="仿宋" w:hint="eastAsia"/>
          <w:b/>
          <w:color w:val="000000"/>
          <w:sz w:val="24"/>
        </w:rPr>
        <w:t>规</w:t>
      </w:r>
      <w:proofErr w:type="gramEnd"/>
      <w:r>
        <w:rPr>
          <w:rFonts w:ascii="仿宋" w:eastAsia="仿宋" w:hAnsi="仿宋" w:hint="eastAsia"/>
          <w:b/>
          <w:color w:val="000000"/>
          <w:sz w:val="24"/>
        </w:rPr>
        <w:t>绘制设计图纸等能力。</w:t>
      </w:r>
    </w:p>
    <w:p w:rsidR="00A81762" w:rsidRDefault="004B1D39">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虽然计算机工具已经普遍使用，但手工绘制工程图样的能力利于加深对基础知识的理解，在课程中设置手工绘图实践环节，从简单的握笔、画线、标注等到复杂工程图样的读图并绘制，极大地培养学生的专业素养和绘图技能。</w:t>
      </w:r>
    </w:p>
    <w:p w:rsidR="00A81762" w:rsidRPr="00825063" w:rsidRDefault="004B1D39">
      <w:pPr>
        <w:spacing w:line="360" w:lineRule="auto"/>
        <w:ind w:firstLineChars="200" w:firstLine="482"/>
        <w:rPr>
          <w:rFonts w:ascii="仿宋" w:eastAsia="仿宋" w:hAnsi="仿宋"/>
          <w:bCs/>
          <w:color w:val="000000"/>
          <w:sz w:val="24"/>
        </w:rPr>
      </w:pPr>
      <w:proofErr w:type="gramStart"/>
      <w:r w:rsidRPr="00825063">
        <w:rPr>
          <w:rFonts w:ascii="仿宋" w:eastAsia="仿宋" w:hAnsi="仿宋" w:hint="eastAsia"/>
          <w:b/>
          <w:color w:val="000000"/>
          <w:sz w:val="24"/>
        </w:rPr>
        <w:t>思政目标</w:t>
      </w:r>
      <w:proofErr w:type="gramEnd"/>
      <w:r w:rsidRPr="00825063">
        <w:rPr>
          <w:rFonts w:ascii="仿宋" w:eastAsia="仿宋" w:hAnsi="仿宋" w:hint="eastAsia"/>
          <w:b/>
          <w:color w:val="000000"/>
          <w:sz w:val="24"/>
        </w:rPr>
        <w:t>：树立远大理想。</w:t>
      </w:r>
      <w:r w:rsidRPr="00825063">
        <w:rPr>
          <w:rFonts w:ascii="仿宋" w:eastAsia="仿宋" w:hAnsi="仿宋" w:hint="eastAsia"/>
          <w:bCs/>
          <w:color w:val="000000"/>
          <w:sz w:val="24"/>
        </w:rPr>
        <w:t>让学生明白任何设计在加工生产前都需有准确、清晰的设计图纸，培养学生良好的沟通表达、绘制设计图纸能力，树立正确的人生观、价值观，具有爱国情怀，积极进取，能够将所学知识用于解决实际工程问题。</w:t>
      </w:r>
    </w:p>
    <w:p w:rsidR="00A81762" w:rsidRDefault="004B1D39">
      <w:pPr>
        <w:snapToGrid w:val="0"/>
        <w:spacing w:line="360" w:lineRule="auto"/>
        <w:ind w:firstLineChars="200" w:firstLine="482"/>
        <w:rPr>
          <w:rFonts w:ascii="仿宋" w:eastAsia="仿宋" w:hAnsi="仿宋"/>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701"/>
        <w:gridCol w:w="1941"/>
        <w:gridCol w:w="8"/>
        <w:gridCol w:w="2273"/>
        <w:gridCol w:w="8"/>
        <w:gridCol w:w="2001"/>
        <w:gridCol w:w="8"/>
        <w:gridCol w:w="1356"/>
      </w:tblGrid>
      <w:tr w:rsidR="00A81762" w:rsidTr="003023F0">
        <w:trPr>
          <w:trHeight w:val="510"/>
          <w:jc w:val="center"/>
        </w:trPr>
        <w:tc>
          <w:tcPr>
            <w:tcW w:w="15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762" w:rsidRDefault="004B1D39">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毕业要求</w:t>
            </w:r>
          </w:p>
        </w:tc>
        <w:tc>
          <w:tcPr>
            <w:tcW w:w="1375" w:type="pct"/>
            <w:gridSpan w:val="2"/>
            <w:tcBorders>
              <w:top w:val="single" w:sz="4" w:space="0" w:color="auto"/>
              <w:left w:val="nil"/>
              <w:bottom w:val="single" w:sz="4" w:space="0" w:color="auto"/>
              <w:right w:val="single" w:sz="4" w:space="0" w:color="auto"/>
            </w:tcBorders>
            <w:shd w:val="clear" w:color="auto" w:fill="auto"/>
            <w:vAlign w:val="center"/>
          </w:tcPr>
          <w:p w:rsidR="00A81762" w:rsidRDefault="004B1D39">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11" w:type="pct"/>
            <w:gridSpan w:val="2"/>
            <w:tcBorders>
              <w:top w:val="single" w:sz="4" w:space="0" w:color="auto"/>
              <w:left w:val="nil"/>
              <w:bottom w:val="single" w:sz="4" w:space="0" w:color="auto"/>
              <w:right w:val="single" w:sz="4" w:space="0" w:color="auto"/>
            </w:tcBorders>
          </w:tcPr>
          <w:p w:rsidR="00A81762" w:rsidRDefault="004B1D39">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课程目标</w:t>
            </w:r>
          </w:p>
        </w:tc>
        <w:tc>
          <w:tcPr>
            <w:tcW w:w="822" w:type="pct"/>
            <w:gridSpan w:val="2"/>
            <w:tcBorders>
              <w:top w:val="single" w:sz="4" w:space="0" w:color="auto"/>
              <w:left w:val="nil"/>
              <w:bottom w:val="single" w:sz="4" w:space="0" w:color="auto"/>
              <w:right w:val="single" w:sz="4" w:space="0" w:color="auto"/>
            </w:tcBorders>
          </w:tcPr>
          <w:p w:rsidR="00A81762" w:rsidRDefault="004B1D39">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支撑强度</w:t>
            </w:r>
          </w:p>
        </w:tc>
      </w:tr>
      <w:tr w:rsidR="003023F0" w:rsidTr="003023F0">
        <w:trPr>
          <w:trHeight w:val="410"/>
          <w:jc w:val="center"/>
        </w:trPr>
        <w:tc>
          <w:tcPr>
            <w:tcW w:w="422" w:type="pct"/>
            <w:vMerge w:val="restart"/>
            <w:tcBorders>
              <w:top w:val="single" w:sz="4" w:space="0" w:color="auto"/>
              <w:left w:val="single" w:sz="4" w:space="0" w:color="auto"/>
              <w:right w:val="single" w:sz="4" w:space="0" w:color="auto"/>
            </w:tcBorders>
            <w:vAlign w:val="center"/>
          </w:tcPr>
          <w:p w:rsidR="003023F0" w:rsidRDefault="003023F0" w:rsidP="003023F0">
            <w:pPr>
              <w:widowControl/>
              <w:spacing w:line="276" w:lineRule="auto"/>
              <w:jc w:val="center"/>
              <w:rPr>
                <w:rFonts w:ascii="仿宋" w:eastAsia="仿宋" w:hAnsi="仿宋"/>
                <w:kern w:val="0"/>
                <w:sz w:val="24"/>
              </w:rPr>
            </w:pPr>
          </w:p>
          <w:p w:rsidR="003023F0" w:rsidRDefault="003023F0" w:rsidP="003023F0">
            <w:pPr>
              <w:widowControl/>
              <w:spacing w:line="276" w:lineRule="auto"/>
              <w:jc w:val="center"/>
              <w:rPr>
                <w:rFonts w:ascii="仿宋" w:eastAsia="仿宋" w:hAnsi="仿宋"/>
                <w:kern w:val="0"/>
                <w:sz w:val="24"/>
              </w:rPr>
            </w:pPr>
          </w:p>
          <w:p w:rsidR="003023F0" w:rsidRDefault="003023F0" w:rsidP="003023F0">
            <w:pPr>
              <w:widowControl/>
              <w:spacing w:line="276" w:lineRule="auto"/>
              <w:jc w:val="center"/>
              <w:rPr>
                <w:rFonts w:ascii="仿宋" w:eastAsia="仿宋" w:hAnsi="仿宋"/>
                <w:kern w:val="0"/>
                <w:sz w:val="24"/>
              </w:rPr>
            </w:pPr>
          </w:p>
          <w:p w:rsidR="003023F0" w:rsidRDefault="003023F0" w:rsidP="003023F0">
            <w:pPr>
              <w:widowControl/>
              <w:spacing w:line="276" w:lineRule="auto"/>
              <w:jc w:val="center"/>
              <w:rPr>
                <w:rFonts w:ascii="仿宋" w:eastAsia="仿宋" w:hAnsi="仿宋"/>
                <w:kern w:val="0"/>
                <w:sz w:val="24"/>
              </w:rPr>
            </w:pPr>
          </w:p>
          <w:p w:rsidR="003023F0" w:rsidRDefault="003023F0" w:rsidP="003023F0">
            <w:pPr>
              <w:widowControl/>
              <w:spacing w:line="276" w:lineRule="auto"/>
              <w:jc w:val="center"/>
              <w:rPr>
                <w:rFonts w:ascii="仿宋" w:eastAsia="仿宋" w:hAnsi="仿宋"/>
                <w:kern w:val="0"/>
                <w:sz w:val="24"/>
              </w:rPr>
            </w:pPr>
          </w:p>
          <w:p w:rsidR="003023F0" w:rsidRDefault="003023F0" w:rsidP="003023F0">
            <w:pPr>
              <w:widowControl/>
              <w:spacing w:line="276" w:lineRule="auto"/>
              <w:jc w:val="center"/>
              <w:rPr>
                <w:rFonts w:ascii="仿宋" w:eastAsia="仿宋" w:hAnsi="仿宋"/>
                <w:kern w:val="0"/>
                <w:sz w:val="24"/>
              </w:rPr>
            </w:pPr>
          </w:p>
          <w:p w:rsidR="003023F0" w:rsidRPr="003023F0" w:rsidRDefault="003023F0" w:rsidP="003023F0">
            <w:pPr>
              <w:widowControl/>
              <w:spacing w:line="276" w:lineRule="auto"/>
              <w:jc w:val="center"/>
              <w:rPr>
                <w:rFonts w:ascii="仿宋" w:eastAsia="仿宋" w:hAnsi="仿宋"/>
                <w:kern w:val="0"/>
                <w:sz w:val="24"/>
              </w:rPr>
            </w:pPr>
            <w:r w:rsidRPr="003023F0">
              <w:rPr>
                <w:rFonts w:ascii="仿宋" w:eastAsia="仿宋" w:hAnsi="仿宋" w:hint="eastAsia"/>
                <w:kern w:val="0"/>
                <w:sz w:val="24"/>
              </w:rPr>
              <w:t>机械设计制造及其自动化</w:t>
            </w:r>
          </w:p>
        </w:tc>
        <w:tc>
          <w:tcPr>
            <w:tcW w:w="1175" w:type="pct"/>
            <w:gridSpan w:val="2"/>
            <w:tcBorders>
              <w:top w:val="single" w:sz="4" w:space="0" w:color="auto"/>
              <w:left w:val="single" w:sz="4" w:space="0" w:color="auto"/>
              <w:bottom w:val="single" w:sz="4" w:space="0" w:color="auto"/>
              <w:right w:val="single" w:sz="4" w:space="0" w:color="auto"/>
            </w:tcBorders>
          </w:tcPr>
          <w:p w:rsidR="003023F0" w:rsidRDefault="003023F0" w:rsidP="003023F0">
            <w:pPr>
              <w:widowControl/>
              <w:spacing w:line="276" w:lineRule="auto"/>
              <w:jc w:val="left"/>
              <w:rPr>
                <w:rFonts w:ascii="仿宋" w:eastAsia="仿宋" w:hAnsi="仿宋"/>
                <w:b/>
                <w:bCs/>
                <w:sz w:val="24"/>
              </w:rPr>
            </w:pPr>
            <w:r>
              <w:rPr>
                <w:rFonts w:ascii="仿宋" w:eastAsia="仿宋" w:hAnsi="仿宋" w:hint="eastAsia"/>
                <w:b/>
                <w:bCs/>
                <w:sz w:val="24"/>
              </w:rPr>
              <w:lastRenderedPageBreak/>
              <w:t>毕业要求6：</w:t>
            </w:r>
          </w:p>
          <w:p w:rsidR="003023F0" w:rsidRDefault="003023F0" w:rsidP="003023F0">
            <w:pPr>
              <w:widowControl/>
              <w:spacing w:line="276" w:lineRule="auto"/>
              <w:jc w:val="left"/>
              <w:rPr>
                <w:rFonts w:ascii="仿宋" w:eastAsia="仿宋" w:hAnsi="仿宋"/>
                <w:color w:val="0070C0"/>
                <w:kern w:val="0"/>
                <w:sz w:val="24"/>
              </w:rPr>
            </w:pPr>
            <w:r>
              <w:rPr>
                <w:rFonts w:ascii="仿宋" w:eastAsia="仿宋" w:hAnsi="仿宋" w:cs="仿宋"/>
                <w:color w:val="000000"/>
                <w:sz w:val="18"/>
                <w:szCs w:val="18"/>
              </w:rPr>
              <w:t>能够基于工程相关背景知识进行合理分</w:t>
            </w:r>
            <w:r>
              <w:rPr>
                <w:rFonts w:ascii="仿宋" w:eastAsia="仿宋" w:hAnsi="仿宋" w:cs="仿宋"/>
                <w:color w:val="000000"/>
                <w:sz w:val="18"/>
                <w:szCs w:val="18"/>
              </w:rPr>
              <w:lastRenderedPageBreak/>
              <w:t>析，评价机械工程领域内的专业工程实践和复杂工程问题解决方案对社会、健康、安全、法律以及文化的影响，并理解应承担的责任</w:t>
            </w:r>
            <w:r>
              <w:rPr>
                <w:rFonts w:ascii="仿宋" w:eastAsia="仿宋" w:hAnsi="仿宋" w:cs="仿宋" w:hint="eastAsia"/>
                <w:color w:val="000000"/>
                <w:szCs w:val="21"/>
              </w:rPr>
              <w:t>。</w:t>
            </w:r>
          </w:p>
        </w:tc>
        <w:tc>
          <w:tcPr>
            <w:tcW w:w="1375" w:type="pct"/>
            <w:gridSpan w:val="2"/>
            <w:tcBorders>
              <w:top w:val="single" w:sz="4" w:space="0" w:color="auto"/>
              <w:left w:val="nil"/>
              <w:bottom w:val="single" w:sz="4" w:space="0" w:color="auto"/>
              <w:right w:val="single" w:sz="4" w:space="0" w:color="auto"/>
            </w:tcBorders>
          </w:tcPr>
          <w:p w:rsidR="003023F0" w:rsidRDefault="003023F0" w:rsidP="003023F0">
            <w:pPr>
              <w:spacing w:line="276" w:lineRule="auto"/>
              <w:rPr>
                <w:rFonts w:ascii="仿宋" w:eastAsia="仿宋" w:hAnsi="仿宋"/>
                <w:b/>
                <w:bCs/>
                <w:sz w:val="24"/>
              </w:rPr>
            </w:pPr>
            <w:r>
              <w:rPr>
                <w:rFonts w:ascii="仿宋" w:eastAsia="仿宋" w:hAnsi="仿宋"/>
                <w:b/>
                <w:bCs/>
                <w:sz w:val="24"/>
              </w:rPr>
              <w:lastRenderedPageBreak/>
              <w:t>观测点</w:t>
            </w:r>
            <w:r>
              <w:rPr>
                <w:rFonts w:ascii="仿宋" w:eastAsia="仿宋" w:hAnsi="仿宋" w:hint="eastAsia"/>
                <w:b/>
                <w:bCs/>
                <w:sz w:val="24"/>
              </w:rPr>
              <w:t>6.1：</w:t>
            </w:r>
          </w:p>
          <w:p w:rsidR="003023F0" w:rsidRDefault="003023F0" w:rsidP="003023F0">
            <w:pPr>
              <w:spacing w:line="276" w:lineRule="auto"/>
              <w:rPr>
                <w:rFonts w:ascii="仿宋" w:eastAsia="仿宋" w:hAnsi="仿宋"/>
                <w:color w:val="0070C0"/>
                <w:sz w:val="24"/>
              </w:rPr>
            </w:pPr>
            <w:r>
              <w:rPr>
                <w:rFonts w:ascii="仿宋" w:eastAsia="仿宋" w:hAnsi="仿宋" w:cs="仿宋"/>
                <w:color w:val="000000"/>
                <w:sz w:val="18"/>
                <w:szCs w:val="18"/>
              </w:rPr>
              <w:t>了解并掌握机械工程特别是石油工程装备领域内的</w:t>
            </w:r>
            <w:r>
              <w:rPr>
                <w:rFonts w:ascii="仿宋" w:eastAsia="仿宋" w:hAnsi="仿宋" w:cs="仿宋"/>
                <w:color w:val="000000"/>
                <w:sz w:val="18"/>
                <w:szCs w:val="18"/>
              </w:rPr>
              <w:lastRenderedPageBreak/>
              <w:t>相关技术标准、知识产权、行业政策和法律法规</w:t>
            </w:r>
            <w:r>
              <w:rPr>
                <w:rFonts w:ascii="仿宋" w:eastAsia="仿宋" w:hAnsi="仿宋" w:hint="eastAsia"/>
                <w:color w:val="0070C0"/>
                <w:sz w:val="24"/>
              </w:rPr>
              <w:t>。</w:t>
            </w:r>
          </w:p>
          <w:p w:rsidR="003023F0" w:rsidRDefault="003023F0" w:rsidP="003023F0">
            <w:pPr>
              <w:spacing w:line="276" w:lineRule="auto"/>
              <w:rPr>
                <w:rFonts w:ascii="仿宋" w:eastAsia="仿宋" w:hAnsi="仿宋"/>
                <w:color w:val="0070C0"/>
                <w:sz w:val="24"/>
              </w:rPr>
            </w:pPr>
          </w:p>
        </w:tc>
        <w:tc>
          <w:tcPr>
            <w:tcW w:w="1211" w:type="pct"/>
            <w:gridSpan w:val="2"/>
            <w:tcBorders>
              <w:top w:val="single" w:sz="4" w:space="0" w:color="auto"/>
              <w:left w:val="nil"/>
              <w:bottom w:val="single" w:sz="4" w:space="0" w:color="auto"/>
              <w:right w:val="single" w:sz="4" w:space="0" w:color="auto"/>
            </w:tcBorders>
            <w:vAlign w:val="center"/>
          </w:tcPr>
          <w:p w:rsidR="003023F0" w:rsidRDefault="003023F0" w:rsidP="003023F0">
            <w:pPr>
              <w:spacing w:line="276" w:lineRule="auto"/>
              <w:rPr>
                <w:rFonts w:ascii="仿宋" w:eastAsia="仿宋" w:hAnsi="仿宋"/>
                <w:color w:val="000000"/>
                <w:kern w:val="0"/>
                <w:sz w:val="24"/>
              </w:rPr>
            </w:pPr>
            <w:r>
              <w:rPr>
                <w:rFonts w:ascii="仿宋" w:eastAsia="仿宋" w:hAnsi="仿宋" w:hint="eastAsia"/>
                <w:color w:val="000000"/>
                <w:kern w:val="0"/>
                <w:sz w:val="24"/>
              </w:rPr>
              <w:lastRenderedPageBreak/>
              <w:t>课程目标1</w:t>
            </w:r>
          </w:p>
          <w:p w:rsidR="003023F0" w:rsidRDefault="003023F0" w:rsidP="003023F0">
            <w:pPr>
              <w:spacing w:line="276" w:lineRule="auto"/>
              <w:rPr>
                <w:rFonts w:ascii="仿宋" w:eastAsia="仿宋" w:hAnsi="仿宋"/>
                <w:color w:val="000000"/>
                <w:kern w:val="0"/>
                <w:sz w:val="24"/>
              </w:rPr>
            </w:pPr>
            <w:r>
              <w:rPr>
                <w:rFonts w:ascii="仿宋" w:eastAsia="仿宋" w:hAnsi="仿宋" w:hint="eastAsia"/>
                <w:color w:val="000000"/>
                <w:kern w:val="0"/>
                <w:sz w:val="24"/>
              </w:rPr>
              <w:t>工程知识、</w:t>
            </w:r>
          </w:p>
          <w:p w:rsidR="003023F0" w:rsidRDefault="003023F0" w:rsidP="003023F0">
            <w:pPr>
              <w:spacing w:line="276" w:lineRule="auto"/>
              <w:rPr>
                <w:rFonts w:ascii="仿宋" w:eastAsia="仿宋" w:hAnsi="仿宋"/>
                <w:color w:val="000000"/>
                <w:kern w:val="0"/>
                <w:sz w:val="24"/>
              </w:rPr>
            </w:pPr>
            <w:r>
              <w:rPr>
                <w:rFonts w:ascii="仿宋" w:eastAsia="仿宋" w:hAnsi="仿宋" w:hint="eastAsia"/>
                <w:color w:val="000000"/>
                <w:kern w:val="0"/>
                <w:sz w:val="24"/>
              </w:rPr>
              <w:t>学习热情</w:t>
            </w:r>
          </w:p>
        </w:tc>
        <w:tc>
          <w:tcPr>
            <w:tcW w:w="817" w:type="pct"/>
            <w:tcBorders>
              <w:top w:val="single" w:sz="4" w:space="0" w:color="auto"/>
              <w:left w:val="nil"/>
              <w:bottom w:val="single" w:sz="4" w:space="0" w:color="auto"/>
              <w:right w:val="single" w:sz="4" w:space="0" w:color="auto"/>
            </w:tcBorders>
            <w:vAlign w:val="center"/>
          </w:tcPr>
          <w:p w:rsidR="003023F0" w:rsidRDefault="003023F0"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□L</w:t>
            </w:r>
          </w:p>
          <w:p w:rsidR="003023F0" w:rsidRDefault="003023F0"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☑M</w:t>
            </w:r>
          </w:p>
          <w:p w:rsidR="003023F0" w:rsidRDefault="003023F0"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lastRenderedPageBreak/>
              <w:t>□H</w:t>
            </w:r>
          </w:p>
        </w:tc>
      </w:tr>
      <w:tr w:rsidR="003023F0" w:rsidTr="003023F0">
        <w:trPr>
          <w:trHeight w:val="690"/>
          <w:jc w:val="center"/>
        </w:trPr>
        <w:tc>
          <w:tcPr>
            <w:tcW w:w="422" w:type="pct"/>
            <w:vMerge/>
            <w:tcBorders>
              <w:left w:val="single" w:sz="4" w:space="0" w:color="auto"/>
              <w:right w:val="single" w:sz="4" w:space="0" w:color="auto"/>
            </w:tcBorders>
            <w:vAlign w:val="center"/>
          </w:tcPr>
          <w:p w:rsidR="003023F0" w:rsidRDefault="003023F0" w:rsidP="003023F0">
            <w:pPr>
              <w:widowControl/>
              <w:spacing w:line="276" w:lineRule="auto"/>
              <w:jc w:val="left"/>
              <w:rPr>
                <w:rFonts w:ascii="仿宋" w:eastAsia="仿宋" w:hAnsi="仿宋"/>
                <w:b/>
                <w:bCs/>
                <w:color w:val="000000"/>
                <w:kern w:val="0"/>
                <w:sz w:val="24"/>
              </w:rPr>
            </w:pPr>
          </w:p>
        </w:tc>
        <w:tc>
          <w:tcPr>
            <w:tcW w:w="1175" w:type="pct"/>
            <w:gridSpan w:val="2"/>
            <w:tcBorders>
              <w:top w:val="single" w:sz="4" w:space="0" w:color="auto"/>
              <w:left w:val="single" w:sz="4" w:space="0" w:color="auto"/>
              <w:bottom w:val="single" w:sz="4" w:space="0" w:color="auto"/>
              <w:right w:val="single" w:sz="4" w:space="0" w:color="auto"/>
            </w:tcBorders>
            <w:vAlign w:val="center"/>
          </w:tcPr>
          <w:p w:rsidR="003023F0" w:rsidRDefault="003023F0" w:rsidP="003023F0">
            <w:pPr>
              <w:widowControl/>
              <w:spacing w:line="276" w:lineRule="auto"/>
              <w:jc w:val="left"/>
              <w:rPr>
                <w:rFonts w:ascii="仿宋" w:eastAsia="仿宋" w:hAnsi="仿宋"/>
                <w:b/>
                <w:bCs/>
                <w:sz w:val="24"/>
              </w:rPr>
            </w:pPr>
            <w:r>
              <w:rPr>
                <w:rFonts w:ascii="仿宋" w:eastAsia="仿宋" w:hAnsi="仿宋" w:hint="eastAsia"/>
                <w:b/>
                <w:bCs/>
                <w:sz w:val="24"/>
              </w:rPr>
              <w:t>毕业要求2：</w:t>
            </w:r>
          </w:p>
          <w:p w:rsidR="003023F0" w:rsidRDefault="003023F0" w:rsidP="003023F0">
            <w:pPr>
              <w:widowControl/>
              <w:spacing w:line="276" w:lineRule="auto"/>
              <w:jc w:val="left"/>
              <w:rPr>
                <w:rFonts w:ascii="仿宋" w:eastAsia="仿宋" w:hAnsi="仿宋"/>
                <w:b/>
                <w:bCs/>
                <w:color w:val="000000"/>
                <w:kern w:val="0"/>
                <w:sz w:val="24"/>
              </w:rPr>
            </w:pPr>
            <w:r>
              <w:rPr>
                <w:rFonts w:ascii="仿宋" w:eastAsia="仿宋" w:hAnsi="仿宋" w:cs="仿宋"/>
                <w:color w:val="000000"/>
                <w:sz w:val="18"/>
                <w:szCs w:val="18"/>
              </w:rPr>
              <w:t>能够应用数学、自然科学和工程科学的基本原理，识别、表达、并通过文献研究分析机械工程领域内的复杂工程问题，以获得有效结论</w:t>
            </w:r>
            <w:r>
              <w:rPr>
                <w:rFonts w:ascii="仿宋" w:eastAsia="仿宋" w:hAnsi="仿宋" w:cs="仿宋" w:hint="eastAsia"/>
                <w:color w:val="000000"/>
                <w:szCs w:val="21"/>
              </w:rPr>
              <w:t>。</w:t>
            </w:r>
          </w:p>
        </w:tc>
        <w:tc>
          <w:tcPr>
            <w:tcW w:w="1375" w:type="pct"/>
            <w:gridSpan w:val="2"/>
            <w:tcBorders>
              <w:top w:val="single" w:sz="4" w:space="0" w:color="auto"/>
              <w:left w:val="nil"/>
              <w:bottom w:val="single" w:sz="4" w:space="0" w:color="auto"/>
              <w:right w:val="single" w:sz="4" w:space="0" w:color="auto"/>
            </w:tcBorders>
            <w:vAlign w:val="center"/>
          </w:tcPr>
          <w:p w:rsidR="003023F0" w:rsidRDefault="003023F0" w:rsidP="003023F0">
            <w:pPr>
              <w:spacing w:line="276" w:lineRule="auto"/>
              <w:rPr>
                <w:rFonts w:ascii="仿宋" w:eastAsia="仿宋" w:hAnsi="仿宋"/>
                <w:b/>
                <w:bCs/>
                <w:sz w:val="24"/>
              </w:rPr>
            </w:pPr>
            <w:r>
              <w:rPr>
                <w:rFonts w:ascii="仿宋" w:eastAsia="仿宋" w:hAnsi="仿宋"/>
                <w:b/>
                <w:bCs/>
                <w:sz w:val="24"/>
              </w:rPr>
              <w:t>观测点</w:t>
            </w:r>
            <w:r>
              <w:rPr>
                <w:rFonts w:ascii="仿宋" w:eastAsia="仿宋" w:hAnsi="仿宋" w:hint="eastAsia"/>
                <w:b/>
                <w:bCs/>
                <w:sz w:val="24"/>
              </w:rPr>
              <w:t>2.</w:t>
            </w:r>
            <w:r>
              <w:rPr>
                <w:rFonts w:ascii="仿宋" w:eastAsia="仿宋" w:hAnsi="仿宋"/>
                <w:b/>
                <w:bCs/>
                <w:sz w:val="24"/>
              </w:rPr>
              <w:t>2</w:t>
            </w:r>
            <w:r>
              <w:rPr>
                <w:rFonts w:ascii="仿宋" w:eastAsia="仿宋" w:hAnsi="仿宋" w:hint="eastAsia"/>
                <w:b/>
                <w:bCs/>
                <w:sz w:val="24"/>
              </w:rPr>
              <w:t>：</w:t>
            </w:r>
          </w:p>
          <w:p w:rsidR="003023F0" w:rsidRDefault="003023F0" w:rsidP="003023F0">
            <w:pPr>
              <w:spacing w:line="276" w:lineRule="auto"/>
              <w:rPr>
                <w:rFonts w:ascii="仿宋" w:eastAsia="仿宋" w:hAnsi="仿宋"/>
                <w:b/>
                <w:bCs/>
                <w:color w:val="000000"/>
                <w:sz w:val="24"/>
              </w:rPr>
            </w:pPr>
            <w:r>
              <w:rPr>
                <w:rFonts w:ascii="仿宋" w:eastAsia="仿宋" w:hAnsi="仿宋" w:cs="仿宋"/>
                <w:color w:val="000000"/>
                <w:sz w:val="18"/>
                <w:szCs w:val="18"/>
              </w:rPr>
              <w:t>能应用工程科学的基本原理，对机械工程领域内的复杂工程问题进行表达与建模</w:t>
            </w:r>
            <w:r>
              <w:rPr>
                <w:rFonts w:ascii="仿宋" w:eastAsia="仿宋" w:hAnsi="仿宋" w:cs="仿宋" w:hint="eastAsia"/>
                <w:color w:val="000000"/>
                <w:szCs w:val="21"/>
              </w:rPr>
              <w:t>。</w:t>
            </w:r>
          </w:p>
        </w:tc>
        <w:tc>
          <w:tcPr>
            <w:tcW w:w="1211" w:type="pct"/>
            <w:gridSpan w:val="2"/>
            <w:tcBorders>
              <w:top w:val="single" w:sz="4" w:space="0" w:color="auto"/>
              <w:left w:val="nil"/>
              <w:bottom w:val="single" w:sz="4" w:space="0" w:color="auto"/>
              <w:right w:val="single" w:sz="4" w:space="0" w:color="auto"/>
            </w:tcBorders>
            <w:vAlign w:val="center"/>
          </w:tcPr>
          <w:p w:rsidR="003023F0" w:rsidRDefault="003023F0" w:rsidP="003023F0">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color w:val="000000"/>
                <w:kern w:val="0"/>
                <w:sz w:val="24"/>
              </w:rPr>
              <w:t>2</w:t>
            </w:r>
          </w:p>
          <w:p w:rsidR="003023F0" w:rsidRDefault="003023F0" w:rsidP="003023F0">
            <w:pPr>
              <w:spacing w:line="276" w:lineRule="auto"/>
              <w:rPr>
                <w:rFonts w:ascii="仿宋" w:eastAsia="仿宋" w:hAnsi="仿宋"/>
                <w:color w:val="000000"/>
                <w:kern w:val="0"/>
                <w:sz w:val="24"/>
              </w:rPr>
            </w:pPr>
            <w:r>
              <w:rPr>
                <w:rFonts w:ascii="仿宋" w:eastAsia="仿宋" w:hAnsi="仿宋" w:hint="eastAsia"/>
                <w:color w:val="000000"/>
                <w:kern w:val="0"/>
                <w:sz w:val="24"/>
              </w:rPr>
              <w:t>工程图样表达、</w:t>
            </w:r>
          </w:p>
          <w:p w:rsidR="003023F0" w:rsidRDefault="003023F0" w:rsidP="003023F0">
            <w:pPr>
              <w:spacing w:line="276" w:lineRule="auto"/>
              <w:rPr>
                <w:rFonts w:ascii="仿宋" w:eastAsia="仿宋" w:hAnsi="仿宋"/>
                <w:color w:val="000000"/>
                <w:kern w:val="0"/>
                <w:sz w:val="24"/>
              </w:rPr>
            </w:pPr>
            <w:r>
              <w:rPr>
                <w:rFonts w:ascii="仿宋" w:eastAsia="仿宋" w:hAnsi="仿宋" w:hint="eastAsia"/>
                <w:color w:val="000000"/>
                <w:kern w:val="0"/>
                <w:sz w:val="24"/>
              </w:rPr>
              <w:t>工程素养</w:t>
            </w:r>
          </w:p>
        </w:tc>
        <w:tc>
          <w:tcPr>
            <w:tcW w:w="817" w:type="pct"/>
            <w:tcBorders>
              <w:top w:val="single" w:sz="4" w:space="0" w:color="auto"/>
              <w:left w:val="nil"/>
              <w:bottom w:val="single" w:sz="4" w:space="0" w:color="auto"/>
              <w:right w:val="single" w:sz="4" w:space="0" w:color="auto"/>
            </w:tcBorders>
          </w:tcPr>
          <w:p w:rsidR="003023F0" w:rsidRDefault="003023F0" w:rsidP="003023F0">
            <w:pPr>
              <w:spacing w:line="276" w:lineRule="auto"/>
              <w:rPr>
                <w:rFonts w:ascii="仿宋" w:eastAsia="仿宋" w:hAnsi="仿宋"/>
                <w:color w:val="000000"/>
                <w:sz w:val="24"/>
              </w:rPr>
            </w:pPr>
          </w:p>
          <w:p w:rsidR="003023F0" w:rsidRDefault="003023F0" w:rsidP="003023F0">
            <w:pPr>
              <w:spacing w:line="276" w:lineRule="auto"/>
              <w:rPr>
                <w:rFonts w:ascii="仿宋" w:eastAsia="仿宋" w:hAnsi="仿宋"/>
                <w:color w:val="000000"/>
                <w:sz w:val="24"/>
              </w:rPr>
            </w:pPr>
          </w:p>
          <w:p w:rsidR="003023F0" w:rsidRDefault="003023F0"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□L</w:t>
            </w:r>
          </w:p>
          <w:p w:rsidR="003023F0" w:rsidRDefault="003023F0"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□M</w:t>
            </w:r>
          </w:p>
          <w:p w:rsidR="003023F0" w:rsidRDefault="003023F0"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☑H</w:t>
            </w:r>
          </w:p>
        </w:tc>
      </w:tr>
      <w:tr w:rsidR="003023F0" w:rsidTr="003023F0">
        <w:trPr>
          <w:trHeight w:val="90"/>
          <w:jc w:val="center"/>
        </w:trPr>
        <w:tc>
          <w:tcPr>
            <w:tcW w:w="422" w:type="pct"/>
            <w:vMerge/>
            <w:tcBorders>
              <w:left w:val="single" w:sz="4" w:space="0" w:color="auto"/>
              <w:bottom w:val="single" w:sz="4" w:space="0" w:color="auto"/>
              <w:right w:val="single" w:sz="4" w:space="0" w:color="auto"/>
            </w:tcBorders>
            <w:vAlign w:val="center"/>
          </w:tcPr>
          <w:p w:rsidR="003023F0" w:rsidRDefault="003023F0" w:rsidP="003023F0">
            <w:pPr>
              <w:widowControl/>
              <w:spacing w:line="276" w:lineRule="auto"/>
              <w:jc w:val="left"/>
              <w:rPr>
                <w:rFonts w:ascii="仿宋" w:eastAsia="仿宋" w:hAnsi="仿宋" w:cs="仿宋"/>
                <w:color w:val="000000"/>
                <w:szCs w:val="21"/>
              </w:rPr>
            </w:pPr>
          </w:p>
        </w:tc>
        <w:tc>
          <w:tcPr>
            <w:tcW w:w="1170" w:type="pct"/>
            <w:tcBorders>
              <w:top w:val="single" w:sz="4" w:space="0" w:color="auto"/>
              <w:left w:val="single" w:sz="4" w:space="0" w:color="auto"/>
              <w:bottom w:val="single" w:sz="4" w:space="0" w:color="auto"/>
              <w:right w:val="single" w:sz="4" w:space="0" w:color="auto"/>
            </w:tcBorders>
            <w:vAlign w:val="center"/>
          </w:tcPr>
          <w:p w:rsidR="003023F0" w:rsidRDefault="003023F0" w:rsidP="003023F0">
            <w:pPr>
              <w:widowControl/>
              <w:spacing w:line="276" w:lineRule="auto"/>
              <w:jc w:val="left"/>
              <w:rPr>
                <w:rFonts w:ascii="仿宋" w:eastAsia="仿宋" w:hAnsi="仿宋"/>
                <w:b/>
                <w:bCs/>
                <w:color w:val="000000"/>
                <w:kern w:val="0"/>
                <w:sz w:val="24"/>
              </w:rPr>
            </w:pPr>
            <w:r>
              <w:rPr>
                <w:rFonts w:ascii="仿宋" w:eastAsia="仿宋" w:hAnsi="仿宋" w:hint="eastAsia"/>
                <w:b/>
                <w:bCs/>
                <w:color w:val="000000"/>
                <w:kern w:val="0"/>
                <w:sz w:val="24"/>
              </w:rPr>
              <w:t>毕业要求10：</w:t>
            </w:r>
          </w:p>
          <w:p w:rsidR="003023F0" w:rsidRDefault="003023F0" w:rsidP="003023F0">
            <w:pPr>
              <w:widowControl/>
              <w:spacing w:line="276" w:lineRule="auto"/>
              <w:jc w:val="left"/>
              <w:rPr>
                <w:rFonts w:ascii="仿宋" w:eastAsia="仿宋" w:hAnsi="仿宋" w:cs="仿宋"/>
                <w:color w:val="000000"/>
                <w:szCs w:val="21"/>
              </w:rPr>
            </w:pPr>
            <w:r>
              <w:rPr>
                <w:rFonts w:ascii="仿宋" w:eastAsia="仿宋" w:hAnsi="仿宋" w:cs="仿宋"/>
                <w:color w:val="000000"/>
                <w:szCs w:val="21"/>
              </w:rPr>
              <w:t>能够就机械工程领域内的复杂工程问题与业界同行及社会公众进行有效沟通和交流，包括撰写报告和设计文稿、陈述发言、清晰表达或回应指令。并具备一定的国际视野，能够在跨文化背景下进行沟通和交流。</w:t>
            </w:r>
          </w:p>
        </w:tc>
        <w:tc>
          <w:tcPr>
            <w:tcW w:w="1375" w:type="pct"/>
            <w:gridSpan w:val="2"/>
            <w:tcBorders>
              <w:top w:val="single" w:sz="4" w:space="0" w:color="auto"/>
              <w:left w:val="nil"/>
              <w:bottom w:val="single" w:sz="4" w:space="0" w:color="auto"/>
              <w:right w:val="single" w:sz="4" w:space="0" w:color="auto"/>
            </w:tcBorders>
            <w:vAlign w:val="center"/>
          </w:tcPr>
          <w:p w:rsidR="003023F0" w:rsidRDefault="003023F0" w:rsidP="003023F0">
            <w:pPr>
              <w:spacing w:line="276" w:lineRule="auto"/>
              <w:rPr>
                <w:rFonts w:ascii="仿宋" w:eastAsia="仿宋" w:hAnsi="仿宋"/>
                <w:b/>
                <w:bCs/>
                <w:color w:val="000000"/>
                <w:sz w:val="24"/>
              </w:rPr>
            </w:pPr>
            <w:r>
              <w:rPr>
                <w:rFonts w:ascii="仿宋" w:eastAsia="仿宋" w:hAnsi="仿宋" w:hint="eastAsia"/>
                <w:b/>
                <w:bCs/>
                <w:color w:val="000000"/>
                <w:sz w:val="24"/>
              </w:rPr>
              <w:t>观测点10.1：</w:t>
            </w:r>
          </w:p>
          <w:p w:rsidR="003023F0" w:rsidRDefault="003023F0" w:rsidP="003023F0">
            <w:pPr>
              <w:spacing w:line="276" w:lineRule="auto"/>
              <w:rPr>
                <w:rFonts w:ascii="仿宋" w:eastAsia="仿宋" w:hAnsi="仿宋" w:cs="仿宋"/>
                <w:color w:val="000000"/>
                <w:szCs w:val="21"/>
              </w:rPr>
            </w:pPr>
            <w:r>
              <w:rPr>
                <w:rFonts w:ascii="仿宋" w:eastAsia="仿宋" w:hAnsi="仿宋" w:cs="仿宋"/>
                <w:color w:val="000000"/>
                <w:szCs w:val="21"/>
              </w:rPr>
              <w:t>能够</w:t>
            </w:r>
            <w:r>
              <w:rPr>
                <w:rFonts w:ascii="仿宋" w:eastAsia="仿宋" w:hAnsi="仿宋" w:cs="仿宋" w:hint="eastAsia"/>
                <w:color w:val="000000"/>
                <w:szCs w:val="21"/>
              </w:rPr>
              <w:t>围绕机械工程领域内的复杂工程问题与业界同行及社会公众进行有效沟通和交流，包括撰写报告和设计文稿、陈述发言、清晰表达或回应指令。</w:t>
            </w:r>
          </w:p>
        </w:tc>
        <w:tc>
          <w:tcPr>
            <w:tcW w:w="1211" w:type="pct"/>
            <w:gridSpan w:val="2"/>
            <w:tcBorders>
              <w:top w:val="single" w:sz="4" w:space="0" w:color="auto"/>
              <w:left w:val="nil"/>
              <w:bottom w:val="single" w:sz="4" w:space="0" w:color="auto"/>
              <w:right w:val="single" w:sz="4" w:space="0" w:color="auto"/>
            </w:tcBorders>
            <w:vAlign w:val="center"/>
          </w:tcPr>
          <w:p w:rsidR="003023F0" w:rsidRDefault="003023F0" w:rsidP="003023F0">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color w:val="000000"/>
                <w:kern w:val="0"/>
                <w:sz w:val="24"/>
              </w:rPr>
              <w:t>3</w:t>
            </w:r>
          </w:p>
          <w:p w:rsidR="003023F0" w:rsidRDefault="003023F0" w:rsidP="003023F0">
            <w:pPr>
              <w:spacing w:line="276" w:lineRule="auto"/>
              <w:rPr>
                <w:rFonts w:ascii="仿宋" w:eastAsia="仿宋" w:hAnsi="仿宋"/>
                <w:color w:val="000000"/>
                <w:kern w:val="0"/>
                <w:sz w:val="24"/>
              </w:rPr>
            </w:pPr>
            <w:r>
              <w:rPr>
                <w:rFonts w:ascii="仿宋" w:eastAsia="仿宋" w:hAnsi="仿宋" w:hint="eastAsia"/>
                <w:color w:val="000000"/>
                <w:kern w:val="0"/>
                <w:sz w:val="24"/>
              </w:rPr>
              <w:t>设计表达、</w:t>
            </w:r>
          </w:p>
          <w:p w:rsidR="003023F0" w:rsidRDefault="003023F0" w:rsidP="003023F0">
            <w:pPr>
              <w:spacing w:line="276" w:lineRule="auto"/>
              <w:rPr>
                <w:rFonts w:ascii="仿宋" w:eastAsia="仿宋" w:hAnsi="仿宋"/>
                <w:color w:val="000000"/>
                <w:kern w:val="0"/>
                <w:sz w:val="24"/>
              </w:rPr>
            </w:pPr>
            <w:r>
              <w:rPr>
                <w:rFonts w:ascii="仿宋" w:eastAsia="仿宋" w:hAnsi="仿宋" w:hint="eastAsia"/>
                <w:color w:val="000000"/>
                <w:kern w:val="0"/>
                <w:sz w:val="24"/>
              </w:rPr>
              <w:t>树立理想</w:t>
            </w:r>
          </w:p>
        </w:tc>
        <w:tc>
          <w:tcPr>
            <w:tcW w:w="822" w:type="pct"/>
            <w:gridSpan w:val="2"/>
            <w:tcBorders>
              <w:top w:val="single" w:sz="4" w:space="0" w:color="auto"/>
              <w:left w:val="nil"/>
              <w:bottom w:val="single" w:sz="4" w:space="0" w:color="auto"/>
              <w:right w:val="single" w:sz="4" w:space="0" w:color="auto"/>
            </w:tcBorders>
          </w:tcPr>
          <w:p w:rsidR="003023F0" w:rsidRDefault="003023F0" w:rsidP="003023F0">
            <w:pPr>
              <w:spacing w:line="276" w:lineRule="auto"/>
              <w:rPr>
                <w:rFonts w:ascii="仿宋" w:eastAsia="仿宋" w:hAnsi="仿宋"/>
                <w:color w:val="000000"/>
                <w:sz w:val="24"/>
              </w:rPr>
            </w:pPr>
          </w:p>
          <w:p w:rsidR="003023F0" w:rsidRDefault="003023F0" w:rsidP="003023F0">
            <w:pPr>
              <w:spacing w:line="276" w:lineRule="auto"/>
              <w:rPr>
                <w:rFonts w:ascii="仿宋" w:eastAsia="仿宋" w:hAnsi="仿宋"/>
                <w:color w:val="000000"/>
                <w:sz w:val="24"/>
              </w:rPr>
            </w:pPr>
          </w:p>
          <w:p w:rsidR="003023F0" w:rsidRDefault="003023F0" w:rsidP="003023F0">
            <w:pPr>
              <w:spacing w:line="276" w:lineRule="auto"/>
              <w:rPr>
                <w:rFonts w:ascii="仿宋" w:eastAsia="仿宋" w:hAnsi="仿宋"/>
                <w:color w:val="000000"/>
                <w:sz w:val="24"/>
              </w:rPr>
            </w:pPr>
          </w:p>
          <w:p w:rsidR="003023F0" w:rsidRDefault="003023F0"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□L</w:t>
            </w:r>
          </w:p>
          <w:p w:rsidR="003023F0" w:rsidRDefault="003023F0"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☑M</w:t>
            </w:r>
          </w:p>
          <w:p w:rsidR="003023F0" w:rsidRDefault="003023F0"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□H</w:t>
            </w:r>
          </w:p>
        </w:tc>
      </w:tr>
      <w:tr w:rsidR="00DB1C82" w:rsidTr="00CC288C">
        <w:trPr>
          <w:trHeight w:val="90"/>
          <w:jc w:val="center"/>
        </w:trPr>
        <w:tc>
          <w:tcPr>
            <w:tcW w:w="422" w:type="pct"/>
            <w:tcBorders>
              <w:top w:val="single" w:sz="4" w:space="0" w:color="auto"/>
              <w:left w:val="single" w:sz="4" w:space="0" w:color="auto"/>
              <w:right w:val="single" w:sz="4" w:space="0" w:color="auto"/>
            </w:tcBorders>
            <w:vAlign w:val="center"/>
          </w:tcPr>
          <w:p w:rsidR="00DB1C82" w:rsidRDefault="00DB1C82" w:rsidP="00DB1C82">
            <w:pPr>
              <w:widowControl/>
              <w:spacing w:line="276" w:lineRule="auto"/>
              <w:jc w:val="left"/>
              <w:rPr>
                <w:rFonts w:ascii="仿宋" w:eastAsia="仿宋" w:hAnsi="仿宋" w:cs="仿宋"/>
                <w:color w:val="000000"/>
                <w:szCs w:val="21"/>
              </w:rPr>
            </w:pPr>
            <w:r w:rsidRPr="003023F0">
              <w:rPr>
                <w:rFonts w:ascii="仿宋" w:eastAsia="仿宋" w:hAnsi="仿宋" w:hint="eastAsia"/>
                <w:kern w:val="0"/>
                <w:sz w:val="24"/>
              </w:rPr>
              <w:t>过程装备与控制工程</w:t>
            </w:r>
          </w:p>
        </w:tc>
        <w:tc>
          <w:tcPr>
            <w:tcW w:w="1170" w:type="pct"/>
            <w:tcBorders>
              <w:top w:val="single" w:sz="4" w:space="0" w:color="auto"/>
              <w:left w:val="single" w:sz="4" w:space="0" w:color="auto"/>
              <w:bottom w:val="single" w:sz="4" w:space="0" w:color="auto"/>
              <w:right w:val="single" w:sz="4" w:space="0" w:color="auto"/>
            </w:tcBorders>
            <w:vAlign w:val="center"/>
          </w:tcPr>
          <w:p w:rsidR="00DB1C82" w:rsidRDefault="00DB1C82" w:rsidP="00DB1C82">
            <w:pPr>
              <w:widowControl/>
              <w:spacing w:line="276" w:lineRule="auto"/>
              <w:jc w:val="left"/>
              <w:rPr>
                <w:rFonts w:ascii="仿宋" w:eastAsia="仿宋" w:hAnsi="仿宋"/>
                <w:b/>
                <w:bCs/>
                <w:color w:val="000000"/>
                <w:kern w:val="0"/>
                <w:sz w:val="24"/>
              </w:rPr>
            </w:pPr>
            <w:r>
              <w:rPr>
                <w:rFonts w:ascii="仿宋" w:eastAsia="仿宋" w:hAnsi="仿宋" w:hint="eastAsia"/>
                <w:b/>
                <w:bCs/>
                <w:color w:val="000000"/>
                <w:kern w:val="0"/>
                <w:sz w:val="24"/>
              </w:rPr>
              <w:t>毕业要求</w:t>
            </w:r>
            <w:r>
              <w:rPr>
                <w:rFonts w:ascii="仿宋" w:eastAsia="仿宋" w:hAnsi="仿宋"/>
                <w:b/>
                <w:bCs/>
                <w:color w:val="000000"/>
                <w:kern w:val="0"/>
                <w:sz w:val="24"/>
              </w:rPr>
              <w:t>5</w:t>
            </w:r>
            <w:r>
              <w:rPr>
                <w:rFonts w:ascii="仿宋" w:eastAsia="仿宋" w:hAnsi="仿宋" w:hint="eastAsia"/>
                <w:b/>
                <w:bCs/>
                <w:color w:val="000000"/>
                <w:kern w:val="0"/>
                <w:sz w:val="24"/>
              </w:rPr>
              <w:t>：</w:t>
            </w:r>
          </w:p>
          <w:p w:rsidR="00DB1C82" w:rsidRPr="00CC288C" w:rsidRDefault="00DB1C82" w:rsidP="00DB1C82">
            <w:pPr>
              <w:widowControl/>
              <w:spacing w:line="276" w:lineRule="auto"/>
              <w:jc w:val="left"/>
              <w:rPr>
                <w:rFonts w:ascii="仿宋" w:eastAsia="仿宋" w:hAnsi="仿宋" w:cs="仿宋"/>
                <w:color w:val="000000"/>
                <w:szCs w:val="21"/>
              </w:rPr>
            </w:pPr>
            <w:r w:rsidRPr="00CC288C">
              <w:rPr>
                <w:rFonts w:ascii="仿宋" w:eastAsia="仿宋" w:hAnsi="仿宋" w:cs="仿宋" w:hint="eastAsia"/>
                <w:color w:val="000000"/>
                <w:szCs w:val="21"/>
              </w:rPr>
              <w:t>使用现代工具：针对过程装备与控制工程领域的复杂工程问题，能够选择、使用及开发恰当的技术、资源、现代工程工具和信息技术工具，进行模拟与预测，并能</w:t>
            </w:r>
            <w:r w:rsidRPr="00CC288C">
              <w:rPr>
                <w:rFonts w:ascii="仿宋" w:eastAsia="仿宋" w:hAnsi="仿宋" w:cs="仿宋" w:hint="eastAsia"/>
                <w:color w:val="000000"/>
                <w:szCs w:val="21"/>
              </w:rPr>
              <w:lastRenderedPageBreak/>
              <w:t>够理解相关技术工具的局限性。</w:t>
            </w:r>
          </w:p>
        </w:tc>
        <w:tc>
          <w:tcPr>
            <w:tcW w:w="1375" w:type="pct"/>
            <w:gridSpan w:val="2"/>
            <w:tcBorders>
              <w:top w:val="single" w:sz="4" w:space="0" w:color="auto"/>
              <w:left w:val="nil"/>
              <w:bottom w:val="single" w:sz="4" w:space="0" w:color="auto"/>
              <w:right w:val="single" w:sz="4" w:space="0" w:color="auto"/>
            </w:tcBorders>
            <w:vAlign w:val="center"/>
          </w:tcPr>
          <w:p w:rsidR="00DB1C82" w:rsidRDefault="00DB1C82" w:rsidP="00DB1C82">
            <w:pPr>
              <w:spacing w:line="276" w:lineRule="auto"/>
              <w:rPr>
                <w:rFonts w:ascii="仿宋" w:eastAsia="仿宋" w:hAnsi="仿宋"/>
                <w:b/>
                <w:bCs/>
                <w:color w:val="000000"/>
                <w:sz w:val="24"/>
              </w:rPr>
            </w:pPr>
            <w:r>
              <w:rPr>
                <w:rFonts w:ascii="仿宋" w:eastAsia="仿宋" w:hAnsi="仿宋" w:hint="eastAsia"/>
                <w:b/>
                <w:bCs/>
                <w:color w:val="000000"/>
                <w:sz w:val="24"/>
              </w:rPr>
              <w:lastRenderedPageBreak/>
              <w:t>观测点</w:t>
            </w:r>
            <w:r>
              <w:rPr>
                <w:rFonts w:ascii="仿宋" w:eastAsia="仿宋" w:hAnsi="仿宋"/>
                <w:b/>
                <w:bCs/>
                <w:color w:val="000000"/>
                <w:sz w:val="24"/>
              </w:rPr>
              <w:t>5</w:t>
            </w:r>
            <w:r>
              <w:rPr>
                <w:rFonts w:ascii="仿宋" w:eastAsia="仿宋" w:hAnsi="仿宋" w:hint="eastAsia"/>
                <w:b/>
                <w:bCs/>
                <w:color w:val="000000"/>
                <w:sz w:val="24"/>
              </w:rPr>
              <w:t>.1：</w:t>
            </w:r>
          </w:p>
          <w:p w:rsidR="00DB1C82" w:rsidRDefault="00DB1C82" w:rsidP="00DB1C82">
            <w:pPr>
              <w:spacing w:line="276" w:lineRule="auto"/>
              <w:rPr>
                <w:rFonts w:ascii="仿宋" w:eastAsia="仿宋" w:hAnsi="仿宋"/>
                <w:b/>
                <w:bCs/>
                <w:color w:val="000000"/>
                <w:sz w:val="24"/>
              </w:rPr>
            </w:pPr>
            <w:r w:rsidRPr="00CC288C">
              <w:rPr>
                <w:rFonts w:ascii="仿宋" w:eastAsia="仿宋" w:hAnsi="仿宋" w:cs="仿宋" w:hint="eastAsia"/>
                <w:color w:val="000000"/>
                <w:szCs w:val="21"/>
              </w:rPr>
              <w:t>掌握过程装备与控制工程领域常用的现代工程工具、信息技术和软件的使用原理和方法，并能理解其局限性</w:t>
            </w:r>
            <w:r>
              <w:rPr>
                <w:rFonts w:ascii="仿宋" w:eastAsia="仿宋" w:hAnsi="仿宋" w:cs="仿宋" w:hint="eastAsia"/>
                <w:color w:val="000000"/>
                <w:szCs w:val="21"/>
              </w:rPr>
              <w:t>。</w:t>
            </w:r>
          </w:p>
        </w:tc>
        <w:tc>
          <w:tcPr>
            <w:tcW w:w="1211" w:type="pct"/>
            <w:gridSpan w:val="2"/>
            <w:tcBorders>
              <w:top w:val="single" w:sz="4" w:space="0" w:color="auto"/>
              <w:left w:val="nil"/>
              <w:bottom w:val="single" w:sz="4" w:space="0" w:color="auto"/>
              <w:right w:val="single" w:sz="4" w:space="0" w:color="auto"/>
            </w:tcBorders>
            <w:vAlign w:val="center"/>
          </w:tcPr>
          <w:p w:rsidR="00DB1C82" w:rsidRPr="00DB1C82" w:rsidRDefault="00DB1C82" w:rsidP="00DB1C82">
            <w:pPr>
              <w:spacing w:line="276" w:lineRule="auto"/>
              <w:rPr>
                <w:rFonts w:ascii="仿宋" w:eastAsia="仿宋" w:hAnsi="仿宋"/>
                <w:b/>
                <w:color w:val="000000"/>
                <w:kern w:val="0"/>
                <w:sz w:val="24"/>
              </w:rPr>
            </w:pPr>
            <w:r w:rsidRPr="00DB1C82">
              <w:rPr>
                <w:rFonts w:ascii="仿宋" w:eastAsia="仿宋" w:hAnsi="仿宋" w:hint="eastAsia"/>
                <w:b/>
                <w:color w:val="000000"/>
                <w:kern w:val="0"/>
                <w:sz w:val="24"/>
              </w:rPr>
              <w:t>课程目标1</w:t>
            </w:r>
          </w:p>
          <w:p w:rsidR="00DB1C82" w:rsidRDefault="00DB1C82" w:rsidP="00DB1C82">
            <w:pPr>
              <w:spacing w:line="276" w:lineRule="auto"/>
              <w:rPr>
                <w:rFonts w:ascii="仿宋" w:eastAsia="仿宋" w:hAnsi="仿宋"/>
                <w:color w:val="000000"/>
                <w:kern w:val="0"/>
                <w:sz w:val="24"/>
              </w:rPr>
            </w:pPr>
            <w:r>
              <w:rPr>
                <w:rFonts w:ascii="仿宋" w:eastAsia="仿宋" w:hAnsi="仿宋" w:hint="eastAsia"/>
                <w:color w:val="000000"/>
                <w:kern w:val="0"/>
                <w:sz w:val="24"/>
              </w:rPr>
              <w:t>工程知识</w:t>
            </w:r>
          </w:p>
          <w:p w:rsidR="00DB1C82" w:rsidRPr="00DB1C82" w:rsidRDefault="00DB1C82" w:rsidP="00DB1C82">
            <w:pPr>
              <w:spacing w:line="276" w:lineRule="auto"/>
              <w:rPr>
                <w:rFonts w:ascii="仿宋" w:eastAsia="仿宋" w:hAnsi="仿宋"/>
                <w:b/>
                <w:color w:val="000000"/>
                <w:kern w:val="0"/>
                <w:sz w:val="24"/>
              </w:rPr>
            </w:pPr>
            <w:r w:rsidRPr="00DB1C82">
              <w:rPr>
                <w:rFonts w:ascii="仿宋" w:eastAsia="仿宋" w:hAnsi="仿宋" w:hint="eastAsia"/>
                <w:b/>
                <w:color w:val="000000"/>
                <w:kern w:val="0"/>
                <w:sz w:val="24"/>
              </w:rPr>
              <w:t>课程目标</w:t>
            </w:r>
            <w:r w:rsidRPr="00DB1C82">
              <w:rPr>
                <w:rFonts w:ascii="仿宋" w:eastAsia="仿宋" w:hAnsi="仿宋"/>
                <w:b/>
                <w:color w:val="000000"/>
                <w:kern w:val="0"/>
                <w:sz w:val="24"/>
              </w:rPr>
              <w:t>2</w:t>
            </w:r>
          </w:p>
          <w:p w:rsidR="00DB1C82" w:rsidRDefault="00DB1C82" w:rsidP="00DB1C82">
            <w:pPr>
              <w:spacing w:line="276" w:lineRule="auto"/>
              <w:rPr>
                <w:rFonts w:ascii="仿宋" w:eastAsia="仿宋" w:hAnsi="仿宋"/>
                <w:color w:val="000000"/>
                <w:kern w:val="0"/>
                <w:sz w:val="24"/>
              </w:rPr>
            </w:pPr>
            <w:r>
              <w:rPr>
                <w:rFonts w:ascii="仿宋" w:eastAsia="仿宋" w:hAnsi="仿宋" w:hint="eastAsia"/>
                <w:color w:val="000000"/>
                <w:kern w:val="0"/>
                <w:sz w:val="24"/>
              </w:rPr>
              <w:t>工程图样表达、</w:t>
            </w:r>
          </w:p>
          <w:p w:rsidR="00DB1C82" w:rsidRDefault="00DB1C82" w:rsidP="00DB1C82">
            <w:pPr>
              <w:spacing w:line="276" w:lineRule="auto"/>
              <w:rPr>
                <w:rFonts w:ascii="仿宋" w:eastAsia="仿宋" w:hAnsi="仿宋"/>
                <w:color w:val="000000"/>
                <w:kern w:val="0"/>
                <w:sz w:val="24"/>
              </w:rPr>
            </w:pPr>
            <w:r>
              <w:rPr>
                <w:rFonts w:ascii="仿宋" w:eastAsia="仿宋" w:hAnsi="仿宋" w:hint="eastAsia"/>
                <w:color w:val="000000"/>
                <w:kern w:val="0"/>
                <w:sz w:val="24"/>
              </w:rPr>
              <w:t>工程素养</w:t>
            </w:r>
          </w:p>
          <w:p w:rsidR="00DB1C82" w:rsidRPr="00DB1C82" w:rsidRDefault="00DB1C82" w:rsidP="00DB1C82">
            <w:pPr>
              <w:spacing w:line="276" w:lineRule="auto"/>
              <w:rPr>
                <w:rFonts w:ascii="仿宋" w:eastAsia="仿宋" w:hAnsi="仿宋"/>
                <w:b/>
                <w:color w:val="000000"/>
                <w:kern w:val="0"/>
                <w:sz w:val="24"/>
              </w:rPr>
            </w:pPr>
            <w:r w:rsidRPr="00DB1C82">
              <w:rPr>
                <w:rFonts w:ascii="仿宋" w:eastAsia="仿宋" w:hAnsi="仿宋" w:hint="eastAsia"/>
                <w:b/>
                <w:color w:val="000000"/>
                <w:kern w:val="0"/>
                <w:sz w:val="24"/>
              </w:rPr>
              <w:t>课程目标</w:t>
            </w:r>
            <w:r w:rsidRPr="00DB1C82">
              <w:rPr>
                <w:rFonts w:ascii="仿宋" w:eastAsia="仿宋" w:hAnsi="仿宋"/>
                <w:b/>
                <w:color w:val="000000"/>
                <w:kern w:val="0"/>
                <w:sz w:val="24"/>
              </w:rPr>
              <w:t>3</w:t>
            </w:r>
          </w:p>
          <w:p w:rsidR="00DB1C82" w:rsidRDefault="00DB1C82" w:rsidP="00DB1C82">
            <w:pPr>
              <w:spacing w:line="276" w:lineRule="auto"/>
              <w:rPr>
                <w:rFonts w:ascii="仿宋" w:eastAsia="仿宋" w:hAnsi="仿宋"/>
                <w:color w:val="000000"/>
                <w:kern w:val="0"/>
                <w:sz w:val="24"/>
              </w:rPr>
            </w:pPr>
            <w:r>
              <w:rPr>
                <w:rFonts w:ascii="仿宋" w:eastAsia="仿宋" w:hAnsi="仿宋" w:hint="eastAsia"/>
                <w:color w:val="000000"/>
                <w:kern w:val="0"/>
                <w:sz w:val="24"/>
              </w:rPr>
              <w:t>设计表达、</w:t>
            </w:r>
          </w:p>
          <w:p w:rsidR="00DB1C82" w:rsidRDefault="00DB1C82" w:rsidP="00DB1C82">
            <w:pPr>
              <w:spacing w:line="276" w:lineRule="auto"/>
              <w:rPr>
                <w:rFonts w:ascii="仿宋" w:eastAsia="仿宋" w:hAnsi="仿宋"/>
                <w:color w:val="000000"/>
                <w:kern w:val="0"/>
                <w:sz w:val="24"/>
              </w:rPr>
            </w:pPr>
            <w:r>
              <w:rPr>
                <w:rFonts w:ascii="仿宋" w:eastAsia="仿宋" w:hAnsi="仿宋" w:hint="eastAsia"/>
                <w:color w:val="000000"/>
                <w:kern w:val="0"/>
                <w:sz w:val="24"/>
              </w:rPr>
              <w:t>树立理想</w:t>
            </w:r>
          </w:p>
        </w:tc>
        <w:tc>
          <w:tcPr>
            <w:tcW w:w="822" w:type="pct"/>
            <w:gridSpan w:val="2"/>
            <w:tcBorders>
              <w:top w:val="single" w:sz="4" w:space="0" w:color="auto"/>
              <w:left w:val="nil"/>
              <w:bottom w:val="single" w:sz="4" w:space="0" w:color="auto"/>
              <w:right w:val="single" w:sz="4" w:space="0" w:color="auto"/>
            </w:tcBorders>
          </w:tcPr>
          <w:p w:rsidR="00DB1C82" w:rsidRDefault="00DB1C82" w:rsidP="00DB1C82">
            <w:pPr>
              <w:spacing w:line="276" w:lineRule="auto"/>
              <w:rPr>
                <w:rFonts w:ascii="仿宋" w:eastAsia="仿宋" w:hAnsi="仿宋"/>
                <w:color w:val="000000"/>
                <w:sz w:val="24"/>
              </w:rPr>
            </w:pPr>
          </w:p>
          <w:p w:rsidR="00DB1C82" w:rsidRDefault="00DB1C82" w:rsidP="00DB1C82">
            <w:pPr>
              <w:spacing w:line="276" w:lineRule="auto"/>
              <w:rPr>
                <w:rFonts w:ascii="仿宋" w:eastAsia="仿宋" w:hAnsi="仿宋"/>
                <w:color w:val="000000"/>
                <w:sz w:val="24"/>
              </w:rPr>
            </w:pPr>
          </w:p>
          <w:p w:rsidR="00DB1C82" w:rsidRDefault="00DB1C82" w:rsidP="00DB1C82">
            <w:pPr>
              <w:spacing w:line="276" w:lineRule="auto"/>
              <w:rPr>
                <w:rFonts w:ascii="仿宋" w:eastAsia="仿宋" w:hAnsi="仿宋"/>
                <w:color w:val="000000"/>
                <w:sz w:val="24"/>
              </w:rPr>
            </w:pPr>
          </w:p>
          <w:p w:rsidR="00DB1C82" w:rsidRDefault="00DB1C82" w:rsidP="00DB1C82">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□L</w:t>
            </w:r>
          </w:p>
          <w:p w:rsidR="00DB1C82" w:rsidRDefault="00DB1C82" w:rsidP="00DB1C82">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□M</w:t>
            </w:r>
          </w:p>
          <w:p w:rsidR="00DB1C82" w:rsidRDefault="00DB1C82" w:rsidP="00DB1C82">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☑H</w:t>
            </w:r>
          </w:p>
        </w:tc>
      </w:tr>
      <w:tr w:rsidR="00916B61" w:rsidTr="00CC288C">
        <w:trPr>
          <w:trHeight w:val="90"/>
          <w:jc w:val="center"/>
        </w:trPr>
        <w:tc>
          <w:tcPr>
            <w:tcW w:w="422" w:type="pct"/>
            <w:vMerge w:val="restart"/>
            <w:tcBorders>
              <w:top w:val="single" w:sz="4" w:space="0" w:color="auto"/>
              <w:left w:val="single" w:sz="4" w:space="0" w:color="auto"/>
              <w:right w:val="single" w:sz="4" w:space="0" w:color="auto"/>
            </w:tcBorders>
            <w:vAlign w:val="center"/>
          </w:tcPr>
          <w:p w:rsidR="00FC36A1" w:rsidRDefault="00FC36A1" w:rsidP="003023F0">
            <w:pPr>
              <w:widowControl/>
              <w:spacing w:line="276" w:lineRule="auto"/>
              <w:jc w:val="left"/>
              <w:rPr>
                <w:rFonts w:ascii="仿宋" w:eastAsia="仿宋" w:hAnsi="仿宋"/>
                <w:kern w:val="0"/>
                <w:sz w:val="24"/>
              </w:rPr>
            </w:pPr>
          </w:p>
          <w:p w:rsidR="00FC36A1" w:rsidRDefault="00FC36A1" w:rsidP="003023F0">
            <w:pPr>
              <w:widowControl/>
              <w:spacing w:line="276" w:lineRule="auto"/>
              <w:jc w:val="left"/>
              <w:rPr>
                <w:rFonts w:ascii="仿宋" w:eastAsia="仿宋" w:hAnsi="仿宋"/>
                <w:kern w:val="0"/>
                <w:sz w:val="24"/>
              </w:rPr>
            </w:pPr>
          </w:p>
          <w:p w:rsidR="00FC36A1" w:rsidRDefault="00FC36A1" w:rsidP="003023F0">
            <w:pPr>
              <w:widowControl/>
              <w:spacing w:line="276" w:lineRule="auto"/>
              <w:jc w:val="left"/>
              <w:rPr>
                <w:rFonts w:ascii="仿宋" w:eastAsia="仿宋" w:hAnsi="仿宋"/>
                <w:kern w:val="0"/>
                <w:sz w:val="24"/>
              </w:rPr>
            </w:pPr>
          </w:p>
          <w:p w:rsidR="00FC36A1" w:rsidRDefault="00FC36A1" w:rsidP="003023F0">
            <w:pPr>
              <w:widowControl/>
              <w:spacing w:line="276" w:lineRule="auto"/>
              <w:jc w:val="left"/>
              <w:rPr>
                <w:rFonts w:ascii="仿宋" w:eastAsia="仿宋" w:hAnsi="仿宋"/>
                <w:kern w:val="0"/>
                <w:sz w:val="24"/>
              </w:rPr>
            </w:pPr>
          </w:p>
          <w:p w:rsidR="00FC36A1" w:rsidRDefault="00FC36A1" w:rsidP="003023F0">
            <w:pPr>
              <w:widowControl/>
              <w:spacing w:line="276" w:lineRule="auto"/>
              <w:jc w:val="left"/>
              <w:rPr>
                <w:rFonts w:ascii="仿宋" w:eastAsia="仿宋" w:hAnsi="仿宋"/>
                <w:kern w:val="0"/>
                <w:sz w:val="24"/>
              </w:rPr>
            </w:pPr>
          </w:p>
          <w:p w:rsidR="00FC36A1" w:rsidRDefault="00FC36A1" w:rsidP="003023F0">
            <w:pPr>
              <w:widowControl/>
              <w:spacing w:line="276" w:lineRule="auto"/>
              <w:jc w:val="left"/>
              <w:rPr>
                <w:rFonts w:ascii="仿宋" w:eastAsia="仿宋" w:hAnsi="仿宋"/>
                <w:kern w:val="0"/>
                <w:sz w:val="24"/>
              </w:rPr>
            </w:pPr>
          </w:p>
          <w:p w:rsidR="00FC36A1" w:rsidRDefault="00FC36A1" w:rsidP="003023F0">
            <w:pPr>
              <w:widowControl/>
              <w:spacing w:line="276" w:lineRule="auto"/>
              <w:jc w:val="left"/>
              <w:rPr>
                <w:rFonts w:ascii="仿宋" w:eastAsia="仿宋" w:hAnsi="仿宋"/>
                <w:kern w:val="0"/>
                <w:sz w:val="24"/>
              </w:rPr>
            </w:pPr>
          </w:p>
          <w:p w:rsidR="00FC36A1" w:rsidRDefault="00FC36A1" w:rsidP="003023F0">
            <w:pPr>
              <w:widowControl/>
              <w:spacing w:line="276" w:lineRule="auto"/>
              <w:jc w:val="left"/>
              <w:rPr>
                <w:rFonts w:ascii="仿宋" w:eastAsia="仿宋" w:hAnsi="仿宋"/>
                <w:kern w:val="0"/>
                <w:sz w:val="24"/>
              </w:rPr>
            </w:pPr>
          </w:p>
          <w:p w:rsidR="00FC36A1" w:rsidRDefault="00FC36A1" w:rsidP="003023F0">
            <w:pPr>
              <w:widowControl/>
              <w:spacing w:line="276" w:lineRule="auto"/>
              <w:jc w:val="left"/>
              <w:rPr>
                <w:rFonts w:ascii="仿宋" w:eastAsia="仿宋" w:hAnsi="仿宋"/>
                <w:kern w:val="0"/>
                <w:sz w:val="24"/>
              </w:rPr>
            </w:pPr>
          </w:p>
          <w:p w:rsidR="00916B61" w:rsidRDefault="00916B61" w:rsidP="003023F0">
            <w:pPr>
              <w:widowControl/>
              <w:spacing w:line="276" w:lineRule="auto"/>
              <w:jc w:val="left"/>
              <w:rPr>
                <w:rFonts w:ascii="仿宋" w:eastAsia="仿宋" w:hAnsi="仿宋" w:cs="仿宋"/>
                <w:color w:val="000000"/>
                <w:szCs w:val="21"/>
              </w:rPr>
            </w:pPr>
            <w:r w:rsidRPr="003023F0">
              <w:rPr>
                <w:rFonts w:ascii="仿宋" w:eastAsia="仿宋" w:hAnsi="仿宋" w:hint="eastAsia"/>
                <w:kern w:val="0"/>
                <w:sz w:val="24"/>
              </w:rPr>
              <w:t>能源与动力工程</w:t>
            </w:r>
          </w:p>
        </w:tc>
        <w:tc>
          <w:tcPr>
            <w:tcW w:w="1170" w:type="pct"/>
            <w:tcBorders>
              <w:top w:val="single" w:sz="4" w:space="0" w:color="auto"/>
              <w:left w:val="single" w:sz="4" w:space="0" w:color="auto"/>
              <w:bottom w:val="single" w:sz="4" w:space="0" w:color="auto"/>
              <w:right w:val="single" w:sz="4" w:space="0" w:color="auto"/>
            </w:tcBorders>
            <w:vAlign w:val="center"/>
          </w:tcPr>
          <w:p w:rsidR="00916B61" w:rsidRDefault="00916B61" w:rsidP="003023F0">
            <w:pPr>
              <w:widowControl/>
              <w:spacing w:line="276" w:lineRule="auto"/>
              <w:jc w:val="left"/>
              <w:rPr>
                <w:rFonts w:ascii="仿宋" w:eastAsia="仿宋" w:hAnsi="仿宋"/>
                <w:b/>
                <w:bCs/>
                <w:color w:val="000000"/>
                <w:kern w:val="0"/>
                <w:sz w:val="24"/>
              </w:rPr>
            </w:pPr>
            <w:r>
              <w:rPr>
                <w:rFonts w:ascii="仿宋" w:eastAsia="仿宋" w:hAnsi="仿宋" w:hint="eastAsia"/>
                <w:b/>
                <w:bCs/>
                <w:color w:val="000000"/>
                <w:kern w:val="0"/>
                <w:sz w:val="24"/>
              </w:rPr>
              <w:t>毕业要求</w:t>
            </w:r>
            <w:r>
              <w:rPr>
                <w:rFonts w:ascii="仿宋" w:eastAsia="仿宋" w:hAnsi="仿宋"/>
                <w:b/>
                <w:bCs/>
                <w:color w:val="000000"/>
                <w:kern w:val="0"/>
                <w:sz w:val="24"/>
              </w:rPr>
              <w:t>2</w:t>
            </w:r>
            <w:r>
              <w:rPr>
                <w:rFonts w:ascii="仿宋" w:eastAsia="仿宋" w:hAnsi="仿宋" w:hint="eastAsia"/>
                <w:b/>
                <w:bCs/>
                <w:color w:val="000000"/>
                <w:kern w:val="0"/>
                <w:sz w:val="24"/>
              </w:rPr>
              <w:t>：</w:t>
            </w:r>
          </w:p>
          <w:p w:rsidR="00916B61" w:rsidRPr="003023F0" w:rsidRDefault="00916B61" w:rsidP="003023F0">
            <w:pPr>
              <w:widowControl/>
              <w:spacing w:line="276" w:lineRule="auto"/>
              <w:jc w:val="left"/>
              <w:rPr>
                <w:rFonts w:ascii="仿宋" w:eastAsia="仿宋" w:hAnsi="仿宋" w:cs="仿宋"/>
                <w:color w:val="000000"/>
                <w:szCs w:val="21"/>
              </w:rPr>
            </w:pPr>
            <w:r w:rsidRPr="003023F0">
              <w:rPr>
                <w:rFonts w:ascii="仿宋" w:eastAsia="仿宋" w:hAnsi="仿宋" w:cs="仿宋" w:hint="eastAsia"/>
                <w:color w:val="000000"/>
                <w:szCs w:val="21"/>
              </w:rPr>
              <w:t>能够运用数学、自然科学和能源与动力工程领域所涉及的基本原理和技术方法，进行能源与动力工程领域中复杂问题的识别、表达、文献研究及分析，并获得明确结论。</w:t>
            </w:r>
          </w:p>
        </w:tc>
        <w:tc>
          <w:tcPr>
            <w:tcW w:w="1375" w:type="pct"/>
            <w:gridSpan w:val="2"/>
            <w:tcBorders>
              <w:top w:val="single" w:sz="4" w:space="0" w:color="auto"/>
              <w:left w:val="nil"/>
              <w:bottom w:val="single" w:sz="4" w:space="0" w:color="auto"/>
              <w:right w:val="single" w:sz="4" w:space="0" w:color="auto"/>
            </w:tcBorders>
            <w:vAlign w:val="center"/>
          </w:tcPr>
          <w:p w:rsidR="00916B61" w:rsidRDefault="00916B61" w:rsidP="003023F0">
            <w:pPr>
              <w:spacing w:line="276" w:lineRule="auto"/>
              <w:rPr>
                <w:rFonts w:ascii="仿宋" w:eastAsia="仿宋" w:hAnsi="仿宋"/>
                <w:b/>
                <w:bCs/>
                <w:sz w:val="24"/>
              </w:rPr>
            </w:pPr>
            <w:r>
              <w:rPr>
                <w:rFonts w:ascii="仿宋" w:eastAsia="仿宋" w:hAnsi="仿宋"/>
                <w:b/>
                <w:bCs/>
                <w:sz w:val="24"/>
              </w:rPr>
              <w:t>观测点</w:t>
            </w:r>
            <w:r>
              <w:rPr>
                <w:rFonts w:ascii="仿宋" w:eastAsia="仿宋" w:hAnsi="仿宋" w:hint="eastAsia"/>
                <w:b/>
                <w:bCs/>
                <w:sz w:val="24"/>
              </w:rPr>
              <w:t>2.</w:t>
            </w:r>
            <w:r>
              <w:rPr>
                <w:rFonts w:ascii="仿宋" w:eastAsia="仿宋" w:hAnsi="仿宋"/>
                <w:b/>
                <w:bCs/>
                <w:sz w:val="24"/>
              </w:rPr>
              <w:t>2</w:t>
            </w:r>
            <w:r>
              <w:rPr>
                <w:rFonts w:ascii="仿宋" w:eastAsia="仿宋" w:hAnsi="仿宋" w:hint="eastAsia"/>
                <w:b/>
                <w:bCs/>
                <w:sz w:val="24"/>
              </w:rPr>
              <w:t>：</w:t>
            </w:r>
          </w:p>
          <w:p w:rsidR="00916B61" w:rsidRPr="003023F0" w:rsidRDefault="00916B61" w:rsidP="003023F0">
            <w:pPr>
              <w:widowControl/>
              <w:spacing w:line="276" w:lineRule="auto"/>
              <w:jc w:val="left"/>
              <w:rPr>
                <w:rFonts w:ascii="仿宋" w:eastAsia="仿宋" w:hAnsi="仿宋" w:cs="仿宋"/>
                <w:color w:val="000000"/>
                <w:szCs w:val="21"/>
              </w:rPr>
            </w:pPr>
            <w:r w:rsidRPr="003023F0">
              <w:rPr>
                <w:rFonts w:ascii="仿宋" w:eastAsia="仿宋" w:hAnsi="仿宋" w:cs="仿宋" w:hint="eastAsia"/>
                <w:color w:val="000000"/>
                <w:szCs w:val="21"/>
              </w:rPr>
              <w:t>能具备应用工程科学的基本原理和技术方法对能源与动力工程复杂工程问题进行表达与建模的能力。</w:t>
            </w:r>
          </w:p>
        </w:tc>
        <w:tc>
          <w:tcPr>
            <w:tcW w:w="1211" w:type="pct"/>
            <w:gridSpan w:val="2"/>
            <w:tcBorders>
              <w:top w:val="single" w:sz="4" w:space="0" w:color="auto"/>
              <w:left w:val="nil"/>
              <w:bottom w:val="single" w:sz="4" w:space="0" w:color="auto"/>
              <w:right w:val="single" w:sz="4" w:space="0" w:color="auto"/>
            </w:tcBorders>
            <w:vAlign w:val="center"/>
          </w:tcPr>
          <w:p w:rsidR="00916B61" w:rsidRDefault="00916B61" w:rsidP="003023F0">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color w:val="000000"/>
                <w:kern w:val="0"/>
                <w:sz w:val="24"/>
              </w:rPr>
              <w:t>2</w:t>
            </w:r>
          </w:p>
          <w:p w:rsidR="00916B61" w:rsidRDefault="00916B61" w:rsidP="003023F0">
            <w:pPr>
              <w:spacing w:line="276" w:lineRule="auto"/>
              <w:rPr>
                <w:rFonts w:ascii="仿宋" w:eastAsia="仿宋" w:hAnsi="仿宋"/>
                <w:color w:val="000000"/>
                <w:kern w:val="0"/>
                <w:sz w:val="24"/>
              </w:rPr>
            </w:pPr>
            <w:r>
              <w:rPr>
                <w:rFonts w:ascii="仿宋" w:eastAsia="仿宋" w:hAnsi="仿宋" w:hint="eastAsia"/>
                <w:color w:val="000000"/>
                <w:kern w:val="0"/>
                <w:sz w:val="24"/>
              </w:rPr>
              <w:t>工程图样表达、</w:t>
            </w:r>
          </w:p>
          <w:p w:rsidR="00916B61" w:rsidRDefault="00916B61" w:rsidP="003023F0">
            <w:pPr>
              <w:spacing w:line="276" w:lineRule="auto"/>
              <w:rPr>
                <w:rFonts w:ascii="仿宋" w:eastAsia="仿宋" w:hAnsi="仿宋"/>
                <w:color w:val="000000"/>
                <w:kern w:val="0"/>
                <w:sz w:val="24"/>
              </w:rPr>
            </w:pPr>
            <w:r>
              <w:rPr>
                <w:rFonts w:ascii="仿宋" w:eastAsia="仿宋" w:hAnsi="仿宋" w:hint="eastAsia"/>
                <w:color w:val="000000"/>
                <w:kern w:val="0"/>
                <w:sz w:val="24"/>
              </w:rPr>
              <w:t>工程素养</w:t>
            </w:r>
          </w:p>
        </w:tc>
        <w:tc>
          <w:tcPr>
            <w:tcW w:w="822" w:type="pct"/>
            <w:gridSpan w:val="2"/>
            <w:tcBorders>
              <w:top w:val="single" w:sz="4" w:space="0" w:color="auto"/>
              <w:left w:val="nil"/>
              <w:bottom w:val="single" w:sz="4" w:space="0" w:color="auto"/>
              <w:right w:val="single" w:sz="4" w:space="0" w:color="auto"/>
            </w:tcBorders>
          </w:tcPr>
          <w:p w:rsidR="00916B61" w:rsidRDefault="00916B61" w:rsidP="003023F0">
            <w:pPr>
              <w:spacing w:line="276" w:lineRule="auto"/>
              <w:rPr>
                <w:rFonts w:ascii="仿宋" w:eastAsia="仿宋" w:hAnsi="仿宋"/>
                <w:color w:val="000000"/>
                <w:sz w:val="24"/>
              </w:rPr>
            </w:pPr>
          </w:p>
          <w:p w:rsidR="00916B61" w:rsidRDefault="00916B61" w:rsidP="003023F0">
            <w:pPr>
              <w:spacing w:line="276" w:lineRule="auto"/>
              <w:rPr>
                <w:rFonts w:ascii="仿宋" w:eastAsia="仿宋" w:hAnsi="仿宋"/>
                <w:color w:val="000000"/>
                <w:sz w:val="24"/>
              </w:rPr>
            </w:pPr>
          </w:p>
          <w:p w:rsidR="00916B61" w:rsidRDefault="00916B61"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□L</w:t>
            </w:r>
          </w:p>
          <w:p w:rsidR="00916B61" w:rsidRDefault="00916B61"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□M</w:t>
            </w:r>
          </w:p>
          <w:p w:rsidR="00916B61" w:rsidRDefault="00916B61"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☑H</w:t>
            </w:r>
          </w:p>
        </w:tc>
      </w:tr>
      <w:tr w:rsidR="00916B61" w:rsidTr="00CC288C">
        <w:trPr>
          <w:trHeight w:val="90"/>
          <w:jc w:val="center"/>
        </w:trPr>
        <w:tc>
          <w:tcPr>
            <w:tcW w:w="422" w:type="pct"/>
            <w:vMerge/>
            <w:tcBorders>
              <w:left w:val="single" w:sz="4" w:space="0" w:color="auto"/>
              <w:right w:val="single" w:sz="4" w:space="0" w:color="auto"/>
            </w:tcBorders>
            <w:vAlign w:val="center"/>
          </w:tcPr>
          <w:p w:rsidR="00916B61" w:rsidRDefault="00916B61" w:rsidP="003023F0">
            <w:pPr>
              <w:widowControl/>
              <w:spacing w:line="276" w:lineRule="auto"/>
              <w:jc w:val="left"/>
              <w:rPr>
                <w:rFonts w:ascii="仿宋" w:eastAsia="仿宋" w:hAnsi="仿宋" w:cs="仿宋"/>
                <w:color w:val="000000"/>
                <w:szCs w:val="21"/>
              </w:rPr>
            </w:pPr>
          </w:p>
        </w:tc>
        <w:tc>
          <w:tcPr>
            <w:tcW w:w="1170" w:type="pct"/>
            <w:tcBorders>
              <w:top w:val="single" w:sz="4" w:space="0" w:color="auto"/>
              <w:left w:val="single" w:sz="4" w:space="0" w:color="auto"/>
              <w:bottom w:val="single" w:sz="4" w:space="0" w:color="auto"/>
              <w:right w:val="single" w:sz="4" w:space="0" w:color="auto"/>
            </w:tcBorders>
            <w:vAlign w:val="center"/>
          </w:tcPr>
          <w:p w:rsidR="00916B61" w:rsidRDefault="00916B61" w:rsidP="003023F0">
            <w:pPr>
              <w:widowControl/>
              <w:spacing w:line="276" w:lineRule="auto"/>
              <w:jc w:val="left"/>
              <w:rPr>
                <w:rFonts w:ascii="仿宋" w:eastAsia="仿宋" w:hAnsi="仿宋"/>
                <w:b/>
                <w:bCs/>
                <w:color w:val="000000"/>
                <w:kern w:val="0"/>
                <w:sz w:val="24"/>
              </w:rPr>
            </w:pPr>
            <w:r>
              <w:rPr>
                <w:rFonts w:ascii="仿宋" w:eastAsia="仿宋" w:hAnsi="仿宋" w:hint="eastAsia"/>
                <w:b/>
                <w:bCs/>
                <w:color w:val="000000"/>
                <w:kern w:val="0"/>
                <w:sz w:val="24"/>
              </w:rPr>
              <w:t>毕业要求</w:t>
            </w:r>
            <w:r>
              <w:rPr>
                <w:rFonts w:ascii="仿宋" w:eastAsia="仿宋" w:hAnsi="仿宋"/>
                <w:b/>
                <w:bCs/>
                <w:color w:val="000000"/>
                <w:kern w:val="0"/>
                <w:sz w:val="24"/>
              </w:rPr>
              <w:t>6</w:t>
            </w:r>
            <w:r>
              <w:rPr>
                <w:rFonts w:ascii="仿宋" w:eastAsia="仿宋" w:hAnsi="仿宋" w:hint="eastAsia"/>
                <w:b/>
                <w:bCs/>
                <w:color w:val="000000"/>
                <w:kern w:val="0"/>
                <w:sz w:val="24"/>
              </w:rPr>
              <w:t>：</w:t>
            </w:r>
          </w:p>
          <w:p w:rsidR="00916B61" w:rsidRPr="003023F0" w:rsidRDefault="00916B61" w:rsidP="003023F0">
            <w:pPr>
              <w:widowControl/>
              <w:spacing w:line="276" w:lineRule="auto"/>
              <w:jc w:val="left"/>
              <w:rPr>
                <w:rFonts w:ascii="仿宋" w:eastAsia="仿宋" w:hAnsi="仿宋" w:cs="仿宋"/>
                <w:color w:val="000000"/>
                <w:szCs w:val="21"/>
              </w:rPr>
            </w:pPr>
            <w:r w:rsidRPr="003023F0">
              <w:rPr>
                <w:rFonts w:ascii="仿宋" w:eastAsia="仿宋" w:hAnsi="仿宋" w:cs="仿宋" w:hint="eastAsia"/>
                <w:color w:val="000000"/>
                <w:szCs w:val="21"/>
              </w:rPr>
              <w:t>能够基于能源与动力工程相关背景知识进行合理分析，评估能源与动力工程领域实践和复杂问题解决方案的社会、健康、安全、法律和文化影响及相应责任。</w:t>
            </w:r>
          </w:p>
        </w:tc>
        <w:tc>
          <w:tcPr>
            <w:tcW w:w="1375" w:type="pct"/>
            <w:gridSpan w:val="2"/>
            <w:tcBorders>
              <w:top w:val="single" w:sz="4" w:space="0" w:color="auto"/>
              <w:left w:val="nil"/>
              <w:bottom w:val="single" w:sz="4" w:space="0" w:color="auto"/>
              <w:right w:val="single" w:sz="4" w:space="0" w:color="auto"/>
            </w:tcBorders>
            <w:vAlign w:val="center"/>
          </w:tcPr>
          <w:p w:rsidR="00916B61" w:rsidRDefault="00916B61" w:rsidP="003023F0">
            <w:pPr>
              <w:spacing w:line="276" w:lineRule="auto"/>
              <w:rPr>
                <w:rFonts w:ascii="仿宋" w:eastAsia="仿宋" w:hAnsi="仿宋"/>
                <w:b/>
                <w:bCs/>
                <w:sz w:val="24"/>
              </w:rPr>
            </w:pPr>
            <w:r>
              <w:rPr>
                <w:rFonts w:ascii="仿宋" w:eastAsia="仿宋" w:hAnsi="仿宋"/>
                <w:b/>
                <w:bCs/>
                <w:sz w:val="24"/>
              </w:rPr>
              <w:t>观测点</w:t>
            </w:r>
            <w:r>
              <w:rPr>
                <w:rFonts w:ascii="仿宋" w:eastAsia="仿宋" w:hAnsi="仿宋" w:hint="eastAsia"/>
                <w:b/>
                <w:bCs/>
                <w:sz w:val="24"/>
              </w:rPr>
              <w:t>6.1：</w:t>
            </w:r>
          </w:p>
          <w:p w:rsidR="00916B61" w:rsidRPr="003023F0" w:rsidRDefault="00916B61" w:rsidP="003023F0">
            <w:pPr>
              <w:spacing w:line="276" w:lineRule="auto"/>
              <w:rPr>
                <w:rFonts w:ascii="仿宋" w:eastAsia="仿宋" w:hAnsi="仿宋" w:cs="仿宋"/>
                <w:color w:val="000000"/>
                <w:szCs w:val="21"/>
              </w:rPr>
            </w:pPr>
            <w:r w:rsidRPr="003023F0">
              <w:rPr>
                <w:rFonts w:ascii="仿宋" w:eastAsia="仿宋" w:hAnsi="仿宋" w:cs="仿宋" w:hint="eastAsia"/>
                <w:color w:val="000000"/>
                <w:szCs w:val="21"/>
              </w:rPr>
              <w:t>了解并掌握能源与动力工程领域内的相关技术标准、知识产权、行业政策和法律法规。</w:t>
            </w:r>
          </w:p>
        </w:tc>
        <w:tc>
          <w:tcPr>
            <w:tcW w:w="1211" w:type="pct"/>
            <w:gridSpan w:val="2"/>
            <w:tcBorders>
              <w:top w:val="single" w:sz="4" w:space="0" w:color="auto"/>
              <w:left w:val="nil"/>
              <w:bottom w:val="single" w:sz="4" w:space="0" w:color="auto"/>
              <w:right w:val="single" w:sz="4" w:space="0" w:color="auto"/>
            </w:tcBorders>
            <w:vAlign w:val="center"/>
          </w:tcPr>
          <w:p w:rsidR="00916B61" w:rsidRDefault="00916B61" w:rsidP="003023F0">
            <w:pPr>
              <w:spacing w:line="276" w:lineRule="auto"/>
              <w:rPr>
                <w:rFonts w:ascii="仿宋" w:eastAsia="仿宋" w:hAnsi="仿宋"/>
                <w:color w:val="000000"/>
                <w:kern w:val="0"/>
                <w:sz w:val="24"/>
              </w:rPr>
            </w:pPr>
            <w:r>
              <w:rPr>
                <w:rFonts w:ascii="仿宋" w:eastAsia="仿宋" w:hAnsi="仿宋" w:hint="eastAsia"/>
                <w:color w:val="000000"/>
                <w:kern w:val="0"/>
                <w:sz w:val="24"/>
              </w:rPr>
              <w:t>课程目标1</w:t>
            </w:r>
          </w:p>
          <w:p w:rsidR="00916B61" w:rsidRDefault="00916B61" w:rsidP="003023F0">
            <w:pPr>
              <w:spacing w:line="276" w:lineRule="auto"/>
              <w:rPr>
                <w:rFonts w:ascii="仿宋" w:eastAsia="仿宋" w:hAnsi="仿宋"/>
                <w:color w:val="000000"/>
                <w:kern w:val="0"/>
                <w:sz w:val="24"/>
              </w:rPr>
            </w:pPr>
            <w:r>
              <w:rPr>
                <w:rFonts w:ascii="仿宋" w:eastAsia="仿宋" w:hAnsi="仿宋" w:hint="eastAsia"/>
                <w:color w:val="000000"/>
                <w:kern w:val="0"/>
                <w:sz w:val="24"/>
              </w:rPr>
              <w:t>工程知识、</w:t>
            </w:r>
          </w:p>
          <w:p w:rsidR="00916B61" w:rsidRDefault="00916B61" w:rsidP="003023F0">
            <w:pPr>
              <w:spacing w:line="276" w:lineRule="auto"/>
              <w:rPr>
                <w:rFonts w:ascii="仿宋" w:eastAsia="仿宋" w:hAnsi="仿宋"/>
                <w:color w:val="000000"/>
                <w:kern w:val="0"/>
                <w:sz w:val="24"/>
              </w:rPr>
            </w:pPr>
            <w:r>
              <w:rPr>
                <w:rFonts w:ascii="仿宋" w:eastAsia="仿宋" w:hAnsi="仿宋" w:hint="eastAsia"/>
                <w:color w:val="000000"/>
                <w:kern w:val="0"/>
                <w:sz w:val="24"/>
              </w:rPr>
              <w:t>学习热情</w:t>
            </w:r>
          </w:p>
        </w:tc>
        <w:tc>
          <w:tcPr>
            <w:tcW w:w="822" w:type="pct"/>
            <w:gridSpan w:val="2"/>
            <w:tcBorders>
              <w:top w:val="single" w:sz="4" w:space="0" w:color="auto"/>
              <w:left w:val="nil"/>
              <w:bottom w:val="single" w:sz="4" w:space="0" w:color="auto"/>
              <w:right w:val="single" w:sz="4" w:space="0" w:color="auto"/>
            </w:tcBorders>
            <w:vAlign w:val="center"/>
          </w:tcPr>
          <w:p w:rsidR="00916B61" w:rsidRDefault="00916B61"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□L</w:t>
            </w:r>
          </w:p>
          <w:p w:rsidR="00916B61" w:rsidRDefault="00916B61"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☑M</w:t>
            </w:r>
          </w:p>
          <w:p w:rsidR="00916B61" w:rsidRDefault="00916B61"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□H</w:t>
            </w:r>
          </w:p>
        </w:tc>
      </w:tr>
      <w:tr w:rsidR="00916B61" w:rsidTr="00CC288C">
        <w:trPr>
          <w:trHeight w:val="90"/>
          <w:jc w:val="center"/>
        </w:trPr>
        <w:tc>
          <w:tcPr>
            <w:tcW w:w="422" w:type="pct"/>
            <w:vMerge/>
            <w:tcBorders>
              <w:left w:val="single" w:sz="4" w:space="0" w:color="auto"/>
              <w:bottom w:val="single" w:sz="4" w:space="0" w:color="auto"/>
              <w:right w:val="single" w:sz="4" w:space="0" w:color="auto"/>
            </w:tcBorders>
            <w:vAlign w:val="center"/>
          </w:tcPr>
          <w:p w:rsidR="00916B61" w:rsidRDefault="00916B61" w:rsidP="003023F0">
            <w:pPr>
              <w:widowControl/>
              <w:spacing w:line="276" w:lineRule="auto"/>
              <w:jc w:val="left"/>
              <w:rPr>
                <w:rFonts w:ascii="仿宋" w:eastAsia="仿宋" w:hAnsi="仿宋" w:cs="仿宋"/>
                <w:color w:val="000000"/>
                <w:szCs w:val="21"/>
              </w:rPr>
            </w:pPr>
          </w:p>
        </w:tc>
        <w:tc>
          <w:tcPr>
            <w:tcW w:w="1170" w:type="pct"/>
            <w:tcBorders>
              <w:top w:val="single" w:sz="4" w:space="0" w:color="auto"/>
              <w:left w:val="single" w:sz="4" w:space="0" w:color="auto"/>
              <w:bottom w:val="single" w:sz="4" w:space="0" w:color="auto"/>
              <w:right w:val="single" w:sz="4" w:space="0" w:color="auto"/>
            </w:tcBorders>
            <w:vAlign w:val="center"/>
          </w:tcPr>
          <w:p w:rsidR="00916B61" w:rsidRDefault="00916B61" w:rsidP="003023F0">
            <w:pPr>
              <w:widowControl/>
              <w:spacing w:line="276" w:lineRule="auto"/>
              <w:jc w:val="left"/>
              <w:rPr>
                <w:rFonts w:ascii="仿宋" w:eastAsia="仿宋" w:hAnsi="仿宋"/>
                <w:b/>
                <w:bCs/>
                <w:color w:val="000000"/>
                <w:kern w:val="0"/>
                <w:sz w:val="24"/>
              </w:rPr>
            </w:pPr>
            <w:r>
              <w:rPr>
                <w:rFonts w:ascii="仿宋" w:eastAsia="仿宋" w:hAnsi="仿宋" w:hint="eastAsia"/>
                <w:b/>
                <w:bCs/>
                <w:color w:val="000000"/>
                <w:kern w:val="0"/>
                <w:sz w:val="24"/>
              </w:rPr>
              <w:t>毕业要求10：</w:t>
            </w:r>
          </w:p>
          <w:p w:rsidR="00916B61" w:rsidRPr="003023F0" w:rsidRDefault="00916B61" w:rsidP="003023F0">
            <w:pPr>
              <w:widowControl/>
              <w:spacing w:line="276" w:lineRule="auto"/>
              <w:jc w:val="left"/>
              <w:rPr>
                <w:rFonts w:ascii="仿宋" w:eastAsia="仿宋" w:hAnsi="仿宋" w:cs="仿宋"/>
                <w:color w:val="000000"/>
                <w:szCs w:val="21"/>
              </w:rPr>
            </w:pPr>
            <w:r w:rsidRPr="003023F0">
              <w:rPr>
                <w:rFonts w:ascii="仿宋" w:eastAsia="仿宋" w:hAnsi="仿宋" w:cs="仿宋" w:hint="eastAsia"/>
                <w:color w:val="000000"/>
                <w:szCs w:val="21"/>
              </w:rPr>
              <w:t>能够就能源与动力工程领域内的复杂工程问题与业界同行及社会公众进行有效沟通和交流，包括理解和撰写技术报告和设计文档、有效陈述观点、清晰发出和回应指令；具备国际视野，能够进行跨文化背景的沟通和交流。</w:t>
            </w:r>
          </w:p>
        </w:tc>
        <w:tc>
          <w:tcPr>
            <w:tcW w:w="1375" w:type="pct"/>
            <w:gridSpan w:val="2"/>
            <w:tcBorders>
              <w:top w:val="single" w:sz="4" w:space="0" w:color="auto"/>
              <w:left w:val="nil"/>
              <w:bottom w:val="single" w:sz="4" w:space="0" w:color="auto"/>
              <w:right w:val="single" w:sz="4" w:space="0" w:color="auto"/>
            </w:tcBorders>
            <w:vAlign w:val="center"/>
          </w:tcPr>
          <w:p w:rsidR="00916B61" w:rsidRDefault="00916B61" w:rsidP="003023F0">
            <w:pPr>
              <w:spacing w:line="276" w:lineRule="auto"/>
              <w:rPr>
                <w:rFonts w:ascii="仿宋" w:eastAsia="仿宋" w:hAnsi="仿宋"/>
                <w:b/>
                <w:bCs/>
                <w:color w:val="000000"/>
                <w:sz w:val="24"/>
              </w:rPr>
            </w:pPr>
            <w:r>
              <w:rPr>
                <w:rFonts w:ascii="仿宋" w:eastAsia="仿宋" w:hAnsi="仿宋" w:hint="eastAsia"/>
                <w:b/>
                <w:bCs/>
                <w:color w:val="000000"/>
                <w:sz w:val="24"/>
              </w:rPr>
              <w:t>观测点10.1：</w:t>
            </w:r>
          </w:p>
          <w:p w:rsidR="00916B61" w:rsidRPr="003023F0" w:rsidRDefault="00916B61" w:rsidP="003023F0">
            <w:pPr>
              <w:spacing w:line="276" w:lineRule="auto"/>
              <w:rPr>
                <w:rFonts w:ascii="仿宋" w:eastAsia="仿宋" w:hAnsi="仿宋" w:cs="仿宋"/>
                <w:color w:val="000000"/>
                <w:szCs w:val="21"/>
              </w:rPr>
            </w:pPr>
            <w:r w:rsidRPr="003023F0">
              <w:rPr>
                <w:rFonts w:ascii="仿宋" w:eastAsia="仿宋" w:hAnsi="仿宋" w:cs="仿宋" w:hint="eastAsia"/>
                <w:color w:val="000000"/>
                <w:szCs w:val="21"/>
              </w:rPr>
              <w:t>能够就能源与动力工程领域内的复杂工程问题与业界同行及社会公众进行有效沟通和交流，包括撰写报告和设计文稿、陈述发言、清晰表达或回应指令。</w:t>
            </w:r>
          </w:p>
        </w:tc>
        <w:tc>
          <w:tcPr>
            <w:tcW w:w="1211" w:type="pct"/>
            <w:gridSpan w:val="2"/>
            <w:tcBorders>
              <w:top w:val="single" w:sz="4" w:space="0" w:color="auto"/>
              <w:left w:val="nil"/>
              <w:bottom w:val="single" w:sz="4" w:space="0" w:color="auto"/>
              <w:right w:val="single" w:sz="4" w:space="0" w:color="auto"/>
            </w:tcBorders>
            <w:vAlign w:val="center"/>
          </w:tcPr>
          <w:p w:rsidR="00916B61" w:rsidRDefault="00916B61" w:rsidP="003023F0">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color w:val="000000"/>
                <w:kern w:val="0"/>
                <w:sz w:val="24"/>
              </w:rPr>
              <w:t>3</w:t>
            </w:r>
          </w:p>
          <w:p w:rsidR="00916B61" w:rsidRDefault="00916B61" w:rsidP="003023F0">
            <w:pPr>
              <w:spacing w:line="276" w:lineRule="auto"/>
              <w:rPr>
                <w:rFonts w:ascii="仿宋" w:eastAsia="仿宋" w:hAnsi="仿宋"/>
                <w:color w:val="000000"/>
                <w:kern w:val="0"/>
                <w:sz w:val="24"/>
              </w:rPr>
            </w:pPr>
            <w:r>
              <w:rPr>
                <w:rFonts w:ascii="仿宋" w:eastAsia="仿宋" w:hAnsi="仿宋" w:hint="eastAsia"/>
                <w:color w:val="000000"/>
                <w:kern w:val="0"/>
                <w:sz w:val="24"/>
              </w:rPr>
              <w:t>设计表达、</w:t>
            </w:r>
          </w:p>
          <w:p w:rsidR="00916B61" w:rsidRDefault="00916B61" w:rsidP="003023F0">
            <w:pPr>
              <w:spacing w:line="276" w:lineRule="auto"/>
              <w:rPr>
                <w:rFonts w:ascii="仿宋" w:eastAsia="仿宋" w:hAnsi="仿宋"/>
                <w:color w:val="000000"/>
                <w:kern w:val="0"/>
                <w:sz w:val="24"/>
              </w:rPr>
            </w:pPr>
            <w:r>
              <w:rPr>
                <w:rFonts w:ascii="仿宋" w:eastAsia="仿宋" w:hAnsi="仿宋" w:hint="eastAsia"/>
                <w:color w:val="000000"/>
                <w:kern w:val="0"/>
                <w:sz w:val="24"/>
              </w:rPr>
              <w:t>树立理想</w:t>
            </w:r>
          </w:p>
        </w:tc>
        <w:tc>
          <w:tcPr>
            <w:tcW w:w="822" w:type="pct"/>
            <w:gridSpan w:val="2"/>
            <w:tcBorders>
              <w:top w:val="single" w:sz="4" w:space="0" w:color="auto"/>
              <w:left w:val="nil"/>
              <w:bottom w:val="single" w:sz="4" w:space="0" w:color="auto"/>
              <w:right w:val="single" w:sz="4" w:space="0" w:color="auto"/>
            </w:tcBorders>
          </w:tcPr>
          <w:p w:rsidR="00916B61" w:rsidRDefault="00916B61" w:rsidP="003023F0">
            <w:pPr>
              <w:spacing w:line="276" w:lineRule="auto"/>
              <w:rPr>
                <w:rFonts w:ascii="仿宋" w:eastAsia="仿宋" w:hAnsi="仿宋"/>
                <w:color w:val="000000"/>
                <w:sz w:val="24"/>
              </w:rPr>
            </w:pPr>
          </w:p>
          <w:p w:rsidR="00916B61" w:rsidRDefault="00916B61" w:rsidP="003023F0">
            <w:pPr>
              <w:spacing w:line="276" w:lineRule="auto"/>
              <w:rPr>
                <w:rFonts w:ascii="仿宋" w:eastAsia="仿宋" w:hAnsi="仿宋"/>
                <w:color w:val="000000"/>
                <w:sz w:val="24"/>
              </w:rPr>
            </w:pPr>
          </w:p>
          <w:p w:rsidR="00916B61" w:rsidRDefault="00916B61" w:rsidP="003023F0">
            <w:pPr>
              <w:spacing w:line="276" w:lineRule="auto"/>
              <w:rPr>
                <w:rFonts w:ascii="仿宋" w:eastAsia="仿宋" w:hAnsi="仿宋"/>
                <w:color w:val="000000"/>
                <w:sz w:val="24"/>
              </w:rPr>
            </w:pPr>
          </w:p>
          <w:p w:rsidR="00916B61" w:rsidRDefault="00916B61"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□L</w:t>
            </w:r>
          </w:p>
          <w:p w:rsidR="00916B61" w:rsidRDefault="00916B61"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☑M</w:t>
            </w:r>
          </w:p>
          <w:p w:rsidR="00916B61" w:rsidRDefault="00916B61" w:rsidP="003023F0">
            <w:pPr>
              <w:spacing w:line="276" w:lineRule="auto"/>
              <w:ind w:left="360" w:hanging="360"/>
              <w:jc w:val="center"/>
              <w:rPr>
                <w:rFonts w:ascii="仿宋" w:eastAsia="仿宋" w:hAnsi="仿宋"/>
                <w:color w:val="000000"/>
                <w:sz w:val="24"/>
              </w:rPr>
            </w:pPr>
            <w:r>
              <w:rPr>
                <w:rFonts w:ascii="仿宋" w:eastAsia="仿宋" w:hAnsi="仿宋" w:hint="eastAsia"/>
                <w:color w:val="000000"/>
                <w:sz w:val="24"/>
              </w:rPr>
              <w:t>□H</w:t>
            </w:r>
          </w:p>
        </w:tc>
      </w:tr>
    </w:tbl>
    <w:p w:rsidR="00A81762" w:rsidRDefault="004B1D3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Pr>
          <w:rFonts w:eastAsia="黑体"/>
          <w:color w:val="000000"/>
          <w:sz w:val="28"/>
          <w:szCs w:val="28"/>
        </w:rPr>
        <w:t>、</w:t>
      </w:r>
      <w:r>
        <w:rPr>
          <w:rFonts w:eastAsia="黑体" w:hint="eastAsia"/>
          <w:color w:val="000000"/>
          <w:sz w:val="28"/>
          <w:szCs w:val="28"/>
        </w:rPr>
        <w:t>课程教学内容及对课程目标的支撑</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653"/>
        <w:gridCol w:w="1140"/>
        <w:gridCol w:w="511"/>
        <w:gridCol w:w="3067"/>
        <w:gridCol w:w="683"/>
        <w:gridCol w:w="868"/>
        <w:gridCol w:w="1096"/>
      </w:tblGrid>
      <w:tr w:rsidR="00A81762">
        <w:trPr>
          <w:jc w:val="center"/>
        </w:trPr>
        <w:tc>
          <w:tcPr>
            <w:tcW w:w="259" w:type="pct"/>
            <w:shd w:val="clear" w:color="auto" w:fill="auto"/>
            <w:vAlign w:val="center"/>
          </w:tcPr>
          <w:p w:rsidR="00A81762" w:rsidRDefault="004B1D3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386" w:type="pct"/>
            <w:shd w:val="clear" w:color="auto" w:fill="auto"/>
            <w:vAlign w:val="center"/>
          </w:tcPr>
          <w:p w:rsidR="00A81762" w:rsidRDefault="004B1D3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673" w:type="pct"/>
            <w:shd w:val="clear" w:color="auto" w:fill="auto"/>
            <w:vAlign w:val="center"/>
          </w:tcPr>
          <w:p w:rsidR="00A81762" w:rsidRDefault="004B1D3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2" w:type="pct"/>
            <w:vAlign w:val="center"/>
          </w:tcPr>
          <w:p w:rsidR="00A81762" w:rsidRDefault="004B1D3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812" w:type="pct"/>
            <w:vAlign w:val="center"/>
          </w:tcPr>
          <w:p w:rsidR="00A81762" w:rsidRDefault="004B1D3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A81762" w:rsidRDefault="004B1D3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13"/>
                <w:szCs w:val="13"/>
                <w:lang w:val="en-GB"/>
              </w:rPr>
              <w:t>（重点、难点、</w:t>
            </w:r>
            <w:proofErr w:type="gramStart"/>
            <w:r>
              <w:rPr>
                <w:rFonts w:eastAsia="仿宋" w:hint="eastAsia"/>
                <w:b/>
                <w:spacing w:val="-3"/>
                <w:sz w:val="13"/>
                <w:szCs w:val="13"/>
                <w:lang w:val="en-GB"/>
              </w:rPr>
              <w:t>课程思政元素</w:t>
            </w:r>
            <w:proofErr w:type="gramEnd"/>
            <w:r>
              <w:rPr>
                <w:rFonts w:eastAsia="仿宋" w:hint="eastAsia"/>
                <w:b/>
                <w:spacing w:val="-3"/>
                <w:sz w:val="13"/>
                <w:szCs w:val="13"/>
                <w:lang w:val="en-GB"/>
              </w:rPr>
              <w:t>等）</w:t>
            </w:r>
          </w:p>
        </w:tc>
        <w:tc>
          <w:tcPr>
            <w:tcW w:w="404" w:type="pct"/>
            <w:vAlign w:val="center"/>
          </w:tcPr>
          <w:p w:rsidR="00A81762" w:rsidRDefault="004B1D3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13" w:type="pct"/>
            <w:vAlign w:val="center"/>
          </w:tcPr>
          <w:p w:rsidR="00A81762" w:rsidRDefault="004B1D3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647" w:type="pct"/>
            <w:vAlign w:val="center"/>
          </w:tcPr>
          <w:p w:rsidR="00A81762" w:rsidRDefault="004B1D3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A81762">
        <w:trPr>
          <w:jc w:val="center"/>
        </w:trPr>
        <w:tc>
          <w:tcPr>
            <w:tcW w:w="259" w:type="pct"/>
            <w:shd w:val="clear" w:color="auto" w:fill="auto"/>
            <w:vAlign w:val="center"/>
          </w:tcPr>
          <w:p w:rsidR="00A81762" w:rsidRDefault="004B1D39">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p>
        </w:tc>
        <w:tc>
          <w:tcPr>
            <w:tcW w:w="386" w:type="pct"/>
            <w:shd w:val="clear" w:color="auto" w:fill="auto"/>
            <w:vAlign w:val="center"/>
          </w:tcPr>
          <w:p w:rsidR="00A81762" w:rsidRDefault="004B1D39">
            <w:pPr>
              <w:suppressAutoHyphens/>
              <w:spacing w:beforeLines="50" w:before="156" w:afterLines="50" w:after="156" w:line="276" w:lineRule="auto"/>
              <w:jc w:val="center"/>
              <w:rPr>
                <w:rFonts w:eastAsia="仿宋"/>
                <w:bCs/>
                <w:spacing w:val="-3"/>
                <w:sz w:val="20"/>
                <w:szCs w:val="20"/>
              </w:rPr>
            </w:pPr>
            <w:r>
              <w:rPr>
                <w:rFonts w:ascii="仿宋" w:eastAsia="仿宋" w:hAnsi="仿宋"/>
                <w:sz w:val="20"/>
                <w:szCs w:val="20"/>
              </w:rPr>
              <w:t>绪论</w:t>
            </w:r>
            <w:r>
              <w:rPr>
                <w:rFonts w:eastAsia="仿宋" w:hint="eastAsia"/>
                <w:bCs/>
                <w:spacing w:val="-3"/>
                <w:sz w:val="20"/>
                <w:szCs w:val="20"/>
              </w:rPr>
              <w:t>、第</w:t>
            </w:r>
            <w:r>
              <w:rPr>
                <w:rFonts w:eastAsia="仿宋" w:hint="eastAsia"/>
                <w:bCs/>
                <w:spacing w:val="-3"/>
                <w:sz w:val="20"/>
                <w:szCs w:val="20"/>
              </w:rPr>
              <w:t>1</w:t>
            </w:r>
            <w:r>
              <w:rPr>
                <w:rFonts w:eastAsia="仿宋" w:hint="eastAsia"/>
                <w:bCs/>
                <w:spacing w:val="-3"/>
                <w:sz w:val="20"/>
                <w:szCs w:val="20"/>
              </w:rPr>
              <w:t>章</w:t>
            </w:r>
          </w:p>
        </w:tc>
        <w:tc>
          <w:tcPr>
            <w:tcW w:w="673" w:type="pct"/>
            <w:shd w:val="clear" w:color="auto" w:fill="auto"/>
            <w:vAlign w:val="center"/>
          </w:tcPr>
          <w:p w:rsidR="00A81762" w:rsidRDefault="004B1D39">
            <w:pPr>
              <w:suppressAutoHyphens/>
              <w:spacing w:beforeLines="50" w:before="156" w:afterLines="50" w:after="156" w:line="276" w:lineRule="auto"/>
              <w:jc w:val="center"/>
              <w:rPr>
                <w:rFonts w:ascii="仿宋" w:eastAsia="仿宋" w:hAnsi="仿宋"/>
                <w:sz w:val="20"/>
                <w:szCs w:val="20"/>
              </w:rPr>
            </w:pPr>
            <w:r>
              <w:rPr>
                <w:rFonts w:ascii="仿宋" w:eastAsia="仿宋" w:hAnsi="仿宋"/>
                <w:sz w:val="20"/>
                <w:szCs w:val="20"/>
              </w:rPr>
              <w:t>绪论</w:t>
            </w:r>
          </w:p>
          <w:p w:rsidR="00A81762" w:rsidRDefault="004B1D39">
            <w:pPr>
              <w:suppressAutoHyphens/>
              <w:spacing w:beforeLines="50" w:before="156" w:afterLines="50" w:after="156" w:line="276" w:lineRule="auto"/>
              <w:jc w:val="center"/>
              <w:rPr>
                <w:rFonts w:ascii="仿宋" w:eastAsia="仿宋" w:hAnsi="仿宋"/>
                <w:sz w:val="20"/>
                <w:szCs w:val="20"/>
              </w:rPr>
            </w:pPr>
            <w:r>
              <w:rPr>
                <w:rFonts w:ascii="仿宋" w:eastAsia="仿宋" w:hAnsi="仿宋" w:hint="eastAsia"/>
                <w:sz w:val="20"/>
                <w:szCs w:val="20"/>
              </w:rPr>
              <w:t>第一章：制图的基本知识和基本技能</w:t>
            </w:r>
          </w:p>
        </w:tc>
        <w:tc>
          <w:tcPr>
            <w:tcW w:w="302"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w:t>
            </w:r>
          </w:p>
        </w:tc>
        <w:tc>
          <w:tcPr>
            <w:tcW w:w="1812" w:type="pct"/>
            <w:vAlign w:val="center"/>
          </w:tcPr>
          <w:p w:rsidR="00A81762" w:rsidRDefault="004B1D39">
            <w:pPr>
              <w:tabs>
                <w:tab w:val="left" w:pos="-720"/>
              </w:tabs>
              <w:suppressAutoHyphens/>
              <w:snapToGrid w:val="0"/>
              <w:spacing w:line="300" w:lineRule="auto"/>
              <w:jc w:val="left"/>
              <w:rPr>
                <w:rFonts w:eastAsia="仿宋"/>
                <w:bCs/>
                <w:spacing w:val="-3"/>
                <w:szCs w:val="21"/>
                <w:lang w:val="en-GB"/>
              </w:rPr>
            </w:pPr>
            <w:r>
              <w:rPr>
                <w:rFonts w:ascii="仿宋" w:eastAsia="仿宋" w:hAnsi="仿宋" w:hint="eastAsia"/>
                <w:sz w:val="20"/>
                <w:szCs w:val="20"/>
              </w:rPr>
              <w:t>课程学习内容、学习方法</w:t>
            </w:r>
          </w:p>
          <w:p w:rsidR="00A81762" w:rsidRDefault="004B1D39">
            <w:pPr>
              <w:rPr>
                <w:rFonts w:ascii="仿宋" w:eastAsia="仿宋" w:hAnsi="仿宋"/>
                <w:sz w:val="20"/>
                <w:szCs w:val="20"/>
              </w:rPr>
            </w:pPr>
            <w:r>
              <w:rPr>
                <w:rFonts w:ascii="仿宋" w:eastAsia="仿宋" w:hAnsi="仿宋" w:hint="eastAsia"/>
                <w:sz w:val="20"/>
                <w:szCs w:val="20"/>
              </w:rPr>
              <w:t>第一节：国家标准《技术制图》、《机械制图》的有关规定</w:t>
            </w:r>
          </w:p>
          <w:p w:rsidR="00A81762" w:rsidRDefault="004B1D39">
            <w:pPr>
              <w:rPr>
                <w:rFonts w:eastAsia="仿宋"/>
                <w:sz w:val="20"/>
                <w:szCs w:val="20"/>
              </w:rPr>
            </w:pPr>
            <w:r>
              <w:rPr>
                <w:rFonts w:eastAsia="仿宋" w:hint="eastAsia"/>
                <w:sz w:val="20"/>
                <w:szCs w:val="20"/>
              </w:rPr>
              <w:t>（</w:t>
            </w:r>
            <w:r>
              <w:rPr>
                <w:rFonts w:eastAsia="仿宋" w:hint="eastAsia"/>
                <w:b/>
                <w:bCs/>
                <w:sz w:val="20"/>
                <w:szCs w:val="20"/>
              </w:rPr>
              <w:t>重点：</w:t>
            </w:r>
            <w:r>
              <w:rPr>
                <w:rFonts w:eastAsia="仿宋" w:hint="eastAsia"/>
                <w:sz w:val="20"/>
                <w:szCs w:val="20"/>
              </w:rPr>
              <w:t>国标对图幅、标题栏、比例、字体、图线等规定）</w:t>
            </w:r>
          </w:p>
          <w:p w:rsidR="00A81762" w:rsidRDefault="004B1D39">
            <w:pPr>
              <w:rPr>
                <w:rFonts w:ascii="仿宋" w:eastAsia="仿宋" w:hAnsi="仿宋"/>
                <w:b/>
                <w:bCs/>
                <w:color w:val="000000"/>
                <w:kern w:val="0"/>
                <w:sz w:val="20"/>
                <w:szCs w:val="20"/>
                <w:lang w:val="en-GB"/>
              </w:rPr>
            </w:pPr>
            <w:r>
              <w:rPr>
                <w:rFonts w:ascii="仿宋" w:eastAsia="仿宋" w:hAnsi="仿宋" w:hint="eastAsia"/>
                <w:sz w:val="20"/>
                <w:szCs w:val="20"/>
              </w:rPr>
              <w:t>第二节：尺</w:t>
            </w:r>
            <w:proofErr w:type="gramStart"/>
            <w:r>
              <w:rPr>
                <w:rFonts w:ascii="仿宋" w:eastAsia="仿宋" w:hAnsi="仿宋" w:hint="eastAsia"/>
                <w:sz w:val="20"/>
                <w:szCs w:val="20"/>
              </w:rPr>
              <w:t>规</w:t>
            </w:r>
            <w:proofErr w:type="gramEnd"/>
            <w:r>
              <w:rPr>
                <w:rFonts w:ascii="仿宋" w:eastAsia="仿宋" w:hAnsi="仿宋" w:hint="eastAsia"/>
                <w:sz w:val="20"/>
                <w:szCs w:val="20"/>
              </w:rPr>
              <w:t>绘图的操作方法和制图步骤</w:t>
            </w:r>
            <w:r>
              <w:rPr>
                <w:rFonts w:ascii="仿宋" w:eastAsia="仿宋" w:hAnsi="仿宋" w:hint="eastAsia"/>
                <w:b/>
                <w:bCs/>
                <w:color w:val="000000"/>
                <w:kern w:val="0"/>
                <w:sz w:val="20"/>
                <w:szCs w:val="20"/>
                <w:lang w:val="en-GB"/>
              </w:rPr>
              <w:t>.</w:t>
            </w:r>
          </w:p>
          <w:p w:rsidR="00A81762" w:rsidRDefault="004B1D39">
            <w:pPr>
              <w:rPr>
                <w:rFonts w:ascii="仿宋" w:eastAsia="仿宋" w:hAnsi="仿宋"/>
                <w:sz w:val="20"/>
                <w:szCs w:val="20"/>
              </w:rPr>
            </w:pPr>
            <w:r>
              <w:rPr>
                <w:rFonts w:ascii="仿宋" w:eastAsia="仿宋" w:hAnsi="仿宋" w:hint="eastAsia"/>
                <w:sz w:val="20"/>
                <w:szCs w:val="20"/>
              </w:rPr>
              <w:t>第三节：平面图形的尺寸标注和圆弧连接的线段分析</w:t>
            </w:r>
            <w:r w:rsidR="0038056F">
              <w:rPr>
                <w:rFonts w:ascii="仿宋" w:eastAsia="仿宋" w:hAnsi="仿宋" w:hint="eastAsia"/>
                <w:sz w:val="20"/>
                <w:szCs w:val="20"/>
              </w:rPr>
              <w:t>（圆弧连接的线段分析部分自学）</w:t>
            </w:r>
          </w:p>
          <w:p w:rsidR="00A81762" w:rsidRDefault="004B1D39">
            <w:pPr>
              <w:tabs>
                <w:tab w:val="left" w:pos="-720"/>
              </w:tabs>
              <w:suppressAutoHyphens/>
              <w:snapToGrid w:val="0"/>
              <w:spacing w:line="300" w:lineRule="auto"/>
              <w:jc w:val="left"/>
              <w:rPr>
                <w:rFonts w:eastAsia="仿宋"/>
                <w:sz w:val="20"/>
                <w:szCs w:val="20"/>
              </w:rPr>
            </w:pPr>
            <w:r>
              <w:rPr>
                <w:rFonts w:ascii="仿宋" w:eastAsia="仿宋" w:hAnsi="仿宋" w:hint="eastAsia"/>
                <w:sz w:val="20"/>
                <w:szCs w:val="20"/>
              </w:rPr>
              <w:t>第四节：徒手绘图及其画法</w:t>
            </w:r>
            <w:r w:rsidR="00DA54A5">
              <w:rPr>
                <w:rFonts w:ascii="仿宋" w:eastAsia="仿宋" w:hAnsi="仿宋" w:hint="eastAsia"/>
                <w:sz w:val="20"/>
                <w:szCs w:val="20"/>
              </w:rPr>
              <w:t>（自学）</w:t>
            </w:r>
          </w:p>
        </w:tc>
        <w:tc>
          <w:tcPr>
            <w:tcW w:w="404" w:type="pct"/>
          </w:tcPr>
          <w:p w:rsidR="00A81762" w:rsidRDefault="00A81762">
            <w:pPr>
              <w:suppressAutoHyphens/>
              <w:spacing w:beforeLines="50" w:before="156" w:afterLines="50" w:after="156" w:line="276" w:lineRule="auto"/>
              <w:jc w:val="center"/>
              <w:rPr>
                <w:rFonts w:eastAsia="仿宋"/>
                <w:bCs/>
                <w:spacing w:val="-3"/>
                <w:sz w:val="24"/>
              </w:rPr>
            </w:pPr>
          </w:p>
          <w:p w:rsidR="004E752A"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讲授</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练习</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讨论</w:t>
            </w:r>
          </w:p>
        </w:tc>
        <w:tc>
          <w:tcPr>
            <w:tcW w:w="513" w:type="pct"/>
            <w:vAlign w:val="center"/>
          </w:tcPr>
          <w:p w:rsidR="00A81762" w:rsidRDefault="00A81762">
            <w:pPr>
              <w:suppressAutoHyphens/>
              <w:spacing w:beforeLines="50" w:before="156" w:afterLines="50" w:after="156" w:line="276" w:lineRule="auto"/>
              <w:jc w:val="center"/>
              <w:rPr>
                <w:rFonts w:eastAsia="仿宋"/>
                <w:bCs/>
                <w:spacing w:val="-3"/>
                <w:sz w:val="24"/>
              </w:rPr>
            </w:pP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平时、</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作业、</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考试</w:t>
            </w:r>
          </w:p>
        </w:tc>
        <w:tc>
          <w:tcPr>
            <w:tcW w:w="647" w:type="pct"/>
            <w:vAlign w:val="center"/>
          </w:tcPr>
          <w:p w:rsidR="00A81762" w:rsidRDefault="00A81762">
            <w:pPr>
              <w:suppressAutoHyphens/>
              <w:spacing w:beforeLines="50" w:before="156" w:afterLines="50" w:after="156" w:line="276" w:lineRule="auto"/>
              <w:jc w:val="center"/>
              <w:rPr>
                <w:rFonts w:eastAsia="仿宋"/>
                <w:bCs/>
                <w:spacing w:val="-3"/>
                <w:sz w:val="24"/>
              </w:rPr>
            </w:pP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1</w:t>
            </w:r>
          </w:p>
        </w:tc>
      </w:tr>
      <w:tr w:rsidR="00A81762">
        <w:trPr>
          <w:trHeight w:val="3768"/>
          <w:jc w:val="center"/>
        </w:trPr>
        <w:tc>
          <w:tcPr>
            <w:tcW w:w="259" w:type="pct"/>
            <w:shd w:val="clear" w:color="auto" w:fill="auto"/>
            <w:vAlign w:val="center"/>
          </w:tcPr>
          <w:p w:rsidR="00A81762" w:rsidRDefault="004B1D39">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p>
        </w:tc>
        <w:tc>
          <w:tcPr>
            <w:tcW w:w="386" w:type="pct"/>
            <w:shd w:val="clear" w:color="auto" w:fill="auto"/>
            <w:vAlign w:val="center"/>
          </w:tcPr>
          <w:p w:rsidR="00A81762" w:rsidRDefault="004B1D39">
            <w:pPr>
              <w:suppressAutoHyphens/>
              <w:spacing w:beforeLines="50" w:before="156" w:afterLines="50" w:after="156" w:line="276" w:lineRule="auto"/>
              <w:jc w:val="center"/>
              <w:rPr>
                <w:rFonts w:eastAsia="仿宋"/>
                <w:b/>
                <w:spacing w:val="-3"/>
                <w:sz w:val="20"/>
                <w:szCs w:val="20"/>
              </w:rPr>
            </w:pPr>
            <w:r>
              <w:rPr>
                <w:rFonts w:eastAsia="仿宋" w:hint="eastAsia"/>
                <w:bCs/>
                <w:spacing w:val="-3"/>
                <w:sz w:val="20"/>
                <w:szCs w:val="20"/>
              </w:rPr>
              <w:t>第</w:t>
            </w:r>
            <w:r>
              <w:rPr>
                <w:rFonts w:eastAsia="仿宋" w:hint="eastAsia"/>
                <w:bCs/>
                <w:spacing w:val="-3"/>
                <w:sz w:val="20"/>
                <w:szCs w:val="20"/>
              </w:rPr>
              <w:t>3</w:t>
            </w:r>
            <w:r>
              <w:rPr>
                <w:rFonts w:eastAsia="仿宋" w:hint="eastAsia"/>
                <w:bCs/>
                <w:spacing w:val="-3"/>
                <w:sz w:val="20"/>
                <w:szCs w:val="20"/>
              </w:rPr>
              <w:t>章</w:t>
            </w:r>
          </w:p>
        </w:tc>
        <w:tc>
          <w:tcPr>
            <w:tcW w:w="673" w:type="pct"/>
            <w:shd w:val="clear" w:color="auto" w:fill="auto"/>
            <w:vAlign w:val="center"/>
          </w:tcPr>
          <w:p w:rsidR="00A81762" w:rsidRDefault="004B1D39">
            <w:pPr>
              <w:suppressAutoHyphens/>
              <w:spacing w:beforeLines="50" w:before="156" w:afterLines="50" w:after="156" w:line="276" w:lineRule="auto"/>
              <w:rPr>
                <w:rFonts w:eastAsia="仿宋"/>
                <w:spacing w:val="-3"/>
                <w:szCs w:val="21"/>
              </w:rPr>
            </w:pPr>
            <w:r>
              <w:rPr>
                <w:rFonts w:ascii="仿宋" w:eastAsia="仿宋" w:hAnsi="仿宋" w:hint="eastAsia"/>
                <w:sz w:val="20"/>
                <w:szCs w:val="20"/>
              </w:rPr>
              <w:t>第三章：点、直线、平面的投影</w:t>
            </w:r>
          </w:p>
        </w:tc>
        <w:tc>
          <w:tcPr>
            <w:tcW w:w="302" w:type="pct"/>
            <w:vAlign w:val="center"/>
          </w:tcPr>
          <w:p w:rsidR="00A81762" w:rsidRDefault="004B1D39">
            <w:pPr>
              <w:suppressAutoHyphens/>
              <w:spacing w:beforeLines="50" w:before="156" w:afterLines="50" w:after="156" w:line="276" w:lineRule="auto"/>
              <w:jc w:val="center"/>
              <w:rPr>
                <w:rFonts w:eastAsia="仿宋"/>
                <w:b/>
                <w:spacing w:val="-3"/>
                <w:sz w:val="24"/>
              </w:rPr>
            </w:pPr>
            <w:r>
              <w:rPr>
                <w:rFonts w:eastAsia="仿宋" w:hint="eastAsia"/>
                <w:bCs/>
                <w:spacing w:val="-3"/>
                <w:sz w:val="24"/>
              </w:rPr>
              <w:t>4</w:t>
            </w:r>
          </w:p>
        </w:tc>
        <w:tc>
          <w:tcPr>
            <w:tcW w:w="1812" w:type="pct"/>
            <w:vAlign w:val="center"/>
          </w:tcPr>
          <w:p w:rsidR="00A81762" w:rsidRDefault="004B1D39">
            <w:pPr>
              <w:jc w:val="left"/>
              <w:rPr>
                <w:rFonts w:ascii="仿宋" w:eastAsia="仿宋" w:hAnsi="仿宋"/>
                <w:sz w:val="20"/>
                <w:szCs w:val="20"/>
              </w:rPr>
            </w:pPr>
            <w:r>
              <w:rPr>
                <w:rFonts w:ascii="仿宋" w:eastAsia="仿宋" w:hAnsi="仿宋" w:hint="eastAsia"/>
                <w:sz w:val="20"/>
                <w:szCs w:val="20"/>
              </w:rPr>
              <w:t>第一节：投影法</w:t>
            </w:r>
          </w:p>
          <w:p w:rsidR="00A81762" w:rsidRDefault="004B1D39">
            <w:pPr>
              <w:jc w:val="left"/>
              <w:rPr>
                <w:rFonts w:ascii="仿宋" w:eastAsia="仿宋" w:hAnsi="仿宋"/>
                <w:sz w:val="20"/>
                <w:szCs w:val="20"/>
              </w:rPr>
            </w:pPr>
            <w:r>
              <w:rPr>
                <w:rFonts w:ascii="仿宋" w:eastAsia="仿宋" w:hAnsi="仿宋" w:hint="eastAsia"/>
                <w:sz w:val="20"/>
                <w:szCs w:val="20"/>
              </w:rPr>
              <w:t>第二节：多面正投影和点的投影</w:t>
            </w:r>
          </w:p>
          <w:p w:rsidR="00A81762" w:rsidRDefault="004B1D39">
            <w:pPr>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点的投影特性）</w:t>
            </w:r>
          </w:p>
          <w:p w:rsidR="00A81762" w:rsidRDefault="004B1D39">
            <w:pPr>
              <w:jc w:val="left"/>
              <w:rPr>
                <w:rFonts w:ascii="仿宋" w:eastAsia="仿宋" w:hAnsi="仿宋"/>
                <w:sz w:val="20"/>
                <w:szCs w:val="20"/>
              </w:rPr>
            </w:pPr>
            <w:r>
              <w:rPr>
                <w:rFonts w:ascii="仿宋" w:eastAsia="仿宋" w:hAnsi="仿宋" w:hint="eastAsia"/>
                <w:sz w:val="20"/>
                <w:szCs w:val="20"/>
              </w:rPr>
              <w:t>第三节：直线的投影</w:t>
            </w:r>
          </w:p>
          <w:p w:rsidR="00A81762" w:rsidRDefault="004B1D39">
            <w:pPr>
              <w:tabs>
                <w:tab w:val="left" w:pos="-720"/>
              </w:tabs>
              <w:suppressAutoHyphens/>
              <w:snapToGrid w:val="0"/>
              <w:spacing w:line="300" w:lineRule="auto"/>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直线投影特性）</w:t>
            </w:r>
          </w:p>
          <w:p w:rsidR="00A81762" w:rsidRDefault="004B1D39">
            <w:pPr>
              <w:jc w:val="left"/>
              <w:rPr>
                <w:rFonts w:ascii="仿宋" w:eastAsia="仿宋" w:hAnsi="仿宋"/>
                <w:sz w:val="20"/>
                <w:szCs w:val="20"/>
              </w:rPr>
            </w:pPr>
            <w:r>
              <w:rPr>
                <w:rFonts w:ascii="仿宋" w:eastAsia="仿宋" w:hAnsi="仿宋" w:hint="eastAsia"/>
                <w:sz w:val="20"/>
                <w:szCs w:val="20"/>
              </w:rPr>
              <w:t>第四节：平面的投影</w:t>
            </w:r>
          </w:p>
          <w:p w:rsidR="00A81762" w:rsidRDefault="004B1D39">
            <w:pPr>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平面投影特性）</w:t>
            </w:r>
          </w:p>
          <w:p w:rsidR="00A81762" w:rsidRDefault="004B1D39">
            <w:pPr>
              <w:jc w:val="left"/>
              <w:rPr>
                <w:rFonts w:ascii="仿宋" w:eastAsia="仿宋" w:hAnsi="仿宋"/>
                <w:sz w:val="20"/>
                <w:szCs w:val="20"/>
              </w:rPr>
            </w:pPr>
            <w:r>
              <w:rPr>
                <w:rFonts w:ascii="仿宋" w:eastAsia="仿宋" w:hAnsi="仿宋" w:hint="eastAsia"/>
                <w:sz w:val="20"/>
                <w:szCs w:val="20"/>
              </w:rPr>
              <w:t>第五节：直线与平面以及两平面之间的相对位置</w:t>
            </w:r>
          </w:p>
          <w:p w:rsidR="00A81762" w:rsidRDefault="004B1D39">
            <w:pPr>
              <w:tabs>
                <w:tab w:val="left" w:pos="-720"/>
              </w:tabs>
              <w:suppressAutoHyphens/>
              <w:snapToGrid w:val="0"/>
              <w:spacing w:line="300" w:lineRule="auto"/>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重难点：</w:t>
            </w:r>
            <w:r>
              <w:rPr>
                <w:rFonts w:ascii="仿宋" w:eastAsia="仿宋" w:hAnsi="仿宋" w:cs="仿宋" w:hint="eastAsia"/>
                <w:sz w:val="20"/>
                <w:szCs w:val="20"/>
              </w:rPr>
              <w:t>相对位置类型判别、相交可见性判别）</w:t>
            </w:r>
          </w:p>
          <w:p w:rsidR="00A81762" w:rsidRDefault="004B1D39">
            <w:pPr>
              <w:tabs>
                <w:tab w:val="left" w:pos="-720"/>
              </w:tabs>
              <w:suppressAutoHyphens/>
              <w:snapToGrid w:val="0"/>
              <w:spacing w:line="300" w:lineRule="auto"/>
              <w:jc w:val="left"/>
              <w:rPr>
                <w:rFonts w:eastAsia="仿宋"/>
                <w:sz w:val="20"/>
                <w:szCs w:val="20"/>
              </w:rPr>
            </w:pPr>
            <w:proofErr w:type="gramStart"/>
            <w:r>
              <w:rPr>
                <w:rFonts w:eastAsia="仿宋" w:hint="eastAsia"/>
                <w:b/>
                <w:bCs/>
                <w:sz w:val="20"/>
                <w:szCs w:val="20"/>
              </w:rPr>
              <w:t>思政元素</w:t>
            </w:r>
            <w:proofErr w:type="gramEnd"/>
            <w:r>
              <w:rPr>
                <w:rFonts w:eastAsia="仿宋" w:hint="eastAsia"/>
                <w:b/>
                <w:bCs/>
                <w:sz w:val="20"/>
                <w:szCs w:val="20"/>
              </w:rPr>
              <w:t>：</w:t>
            </w:r>
            <w:r>
              <w:rPr>
                <w:rFonts w:eastAsia="仿宋" w:hint="eastAsia"/>
                <w:sz w:val="20"/>
                <w:szCs w:val="20"/>
              </w:rPr>
              <w:t>非物质文化遗产皮影戏的原理与点投影的关系</w:t>
            </w:r>
          </w:p>
        </w:tc>
        <w:tc>
          <w:tcPr>
            <w:tcW w:w="404" w:type="pct"/>
          </w:tcPr>
          <w:p w:rsidR="00A81762" w:rsidRDefault="00A81762">
            <w:pPr>
              <w:suppressAutoHyphens/>
              <w:spacing w:beforeLines="50" w:before="156" w:afterLines="50" w:after="156" w:line="276" w:lineRule="auto"/>
              <w:jc w:val="center"/>
              <w:rPr>
                <w:rFonts w:eastAsia="仿宋"/>
                <w:bCs/>
                <w:spacing w:val="-3"/>
                <w:sz w:val="24"/>
              </w:rPr>
            </w:pPr>
          </w:p>
          <w:p w:rsidR="00A81762" w:rsidRDefault="00A81762">
            <w:pPr>
              <w:suppressAutoHyphens/>
              <w:spacing w:beforeLines="50" w:before="156" w:afterLines="50" w:after="156" w:line="276" w:lineRule="auto"/>
              <w:jc w:val="center"/>
              <w:rPr>
                <w:rFonts w:eastAsia="仿宋"/>
                <w:bCs/>
                <w:spacing w:val="-3"/>
                <w:sz w:val="24"/>
              </w:rPr>
            </w:pP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讲授</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练习</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讨论</w:t>
            </w:r>
          </w:p>
        </w:tc>
        <w:tc>
          <w:tcPr>
            <w:tcW w:w="513"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平时、</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作业、</w:t>
            </w:r>
          </w:p>
          <w:p w:rsidR="00A81762" w:rsidRDefault="004B1D39">
            <w:pPr>
              <w:suppressAutoHyphens/>
              <w:spacing w:beforeLines="50" w:before="156" w:afterLines="50" w:after="156" w:line="276" w:lineRule="auto"/>
              <w:rPr>
                <w:rFonts w:eastAsia="仿宋"/>
                <w:b/>
                <w:spacing w:val="-3"/>
                <w:sz w:val="24"/>
              </w:rPr>
            </w:pPr>
            <w:r>
              <w:rPr>
                <w:rFonts w:eastAsia="仿宋" w:hint="eastAsia"/>
                <w:bCs/>
                <w:spacing w:val="-3"/>
                <w:sz w:val="24"/>
              </w:rPr>
              <w:t>考试</w:t>
            </w:r>
          </w:p>
        </w:tc>
        <w:tc>
          <w:tcPr>
            <w:tcW w:w="647" w:type="pct"/>
            <w:vAlign w:val="center"/>
          </w:tcPr>
          <w:p w:rsidR="00A81762" w:rsidRDefault="004B1D39">
            <w:pPr>
              <w:suppressAutoHyphens/>
              <w:spacing w:beforeLines="50" w:before="156" w:afterLines="50" w:after="156" w:line="276" w:lineRule="auto"/>
              <w:jc w:val="center"/>
              <w:rPr>
                <w:rFonts w:eastAsia="仿宋"/>
                <w:b/>
                <w:spacing w:val="-3"/>
                <w:sz w:val="24"/>
              </w:rPr>
            </w:pPr>
            <w:r>
              <w:rPr>
                <w:rFonts w:eastAsia="仿宋" w:hint="eastAsia"/>
                <w:bCs/>
                <w:spacing w:val="-3"/>
                <w:sz w:val="24"/>
              </w:rPr>
              <w:t>目标</w:t>
            </w:r>
            <w:r>
              <w:rPr>
                <w:rFonts w:eastAsia="仿宋" w:hint="eastAsia"/>
                <w:bCs/>
                <w:spacing w:val="-3"/>
                <w:sz w:val="24"/>
              </w:rPr>
              <w:t>2</w:t>
            </w:r>
          </w:p>
        </w:tc>
      </w:tr>
      <w:tr w:rsidR="00A81762">
        <w:trPr>
          <w:trHeight w:val="90"/>
          <w:jc w:val="center"/>
        </w:trPr>
        <w:tc>
          <w:tcPr>
            <w:tcW w:w="259" w:type="pct"/>
            <w:shd w:val="clear" w:color="auto" w:fill="auto"/>
            <w:vAlign w:val="center"/>
          </w:tcPr>
          <w:p w:rsidR="00A81762" w:rsidRDefault="004B1D39">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3</w:t>
            </w:r>
          </w:p>
        </w:tc>
        <w:tc>
          <w:tcPr>
            <w:tcW w:w="386" w:type="pct"/>
            <w:shd w:val="clear" w:color="auto" w:fill="auto"/>
            <w:vAlign w:val="center"/>
          </w:tcPr>
          <w:p w:rsidR="00A81762" w:rsidRDefault="004B1D39">
            <w:pPr>
              <w:suppressAutoHyphens/>
              <w:spacing w:beforeLines="50" w:before="156" w:afterLines="50" w:after="156" w:line="276" w:lineRule="auto"/>
              <w:jc w:val="center"/>
              <w:rPr>
                <w:rFonts w:eastAsia="仿宋"/>
                <w:b/>
                <w:spacing w:val="-3"/>
                <w:sz w:val="20"/>
                <w:szCs w:val="20"/>
              </w:rPr>
            </w:pPr>
            <w:r>
              <w:rPr>
                <w:rFonts w:eastAsia="仿宋" w:hint="eastAsia"/>
                <w:bCs/>
                <w:spacing w:val="-3"/>
                <w:sz w:val="20"/>
                <w:szCs w:val="20"/>
              </w:rPr>
              <w:t>第</w:t>
            </w:r>
            <w:r>
              <w:rPr>
                <w:rFonts w:eastAsia="仿宋" w:hint="eastAsia"/>
                <w:bCs/>
                <w:spacing w:val="-3"/>
                <w:sz w:val="20"/>
                <w:szCs w:val="20"/>
              </w:rPr>
              <w:t>4</w:t>
            </w:r>
            <w:r>
              <w:rPr>
                <w:rFonts w:eastAsia="仿宋" w:hint="eastAsia"/>
                <w:bCs/>
                <w:spacing w:val="-3"/>
                <w:sz w:val="20"/>
                <w:szCs w:val="20"/>
              </w:rPr>
              <w:t>章</w:t>
            </w:r>
          </w:p>
        </w:tc>
        <w:tc>
          <w:tcPr>
            <w:tcW w:w="673" w:type="pct"/>
            <w:shd w:val="clear" w:color="auto" w:fill="auto"/>
            <w:vAlign w:val="center"/>
          </w:tcPr>
          <w:p w:rsidR="00A81762" w:rsidRDefault="004B1D39">
            <w:pPr>
              <w:suppressAutoHyphens/>
              <w:spacing w:beforeLines="50" w:before="156" w:afterLines="50" w:after="156" w:line="276" w:lineRule="auto"/>
              <w:rPr>
                <w:rFonts w:eastAsia="仿宋"/>
                <w:spacing w:val="-3"/>
                <w:szCs w:val="21"/>
              </w:rPr>
            </w:pPr>
            <w:r>
              <w:rPr>
                <w:rFonts w:ascii="仿宋" w:eastAsia="仿宋" w:hAnsi="仿宋" w:hint="eastAsia"/>
                <w:sz w:val="20"/>
                <w:szCs w:val="20"/>
              </w:rPr>
              <w:t>第四章：立体的投影</w:t>
            </w:r>
          </w:p>
        </w:tc>
        <w:tc>
          <w:tcPr>
            <w:tcW w:w="302" w:type="pct"/>
            <w:vAlign w:val="center"/>
          </w:tcPr>
          <w:p w:rsidR="00A81762" w:rsidRDefault="004B1D39">
            <w:pPr>
              <w:suppressAutoHyphens/>
              <w:spacing w:beforeLines="50" w:before="156" w:afterLines="50" w:after="156" w:line="276" w:lineRule="auto"/>
              <w:jc w:val="center"/>
              <w:rPr>
                <w:rFonts w:eastAsia="仿宋"/>
                <w:b/>
                <w:spacing w:val="-3"/>
                <w:sz w:val="24"/>
              </w:rPr>
            </w:pPr>
            <w:r>
              <w:rPr>
                <w:rFonts w:eastAsia="仿宋" w:hint="eastAsia"/>
                <w:bCs/>
                <w:spacing w:val="-3"/>
                <w:sz w:val="24"/>
              </w:rPr>
              <w:t>4</w:t>
            </w:r>
          </w:p>
        </w:tc>
        <w:tc>
          <w:tcPr>
            <w:tcW w:w="1812" w:type="pct"/>
            <w:vAlign w:val="center"/>
          </w:tcPr>
          <w:p w:rsidR="00A81762" w:rsidRDefault="004B1D39">
            <w:pPr>
              <w:jc w:val="left"/>
              <w:rPr>
                <w:rFonts w:ascii="仿宋" w:eastAsia="仿宋" w:hAnsi="仿宋"/>
                <w:sz w:val="20"/>
                <w:szCs w:val="20"/>
              </w:rPr>
            </w:pPr>
            <w:r>
              <w:rPr>
                <w:rFonts w:ascii="仿宋" w:eastAsia="仿宋" w:hAnsi="仿宋" w:hint="eastAsia"/>
                <w:sz w:val="20"/>
                <w:szCs w:val="20"/>
              </w:rPr>
              <w:t>第一节：立体及其表面上的点与线</w:t>
            </w:r>
          </w:p>
          <w:p w:rsidR="00A81762" w:rsidRDefault="004B1D39">
            <w:pPr>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难点：</w:t>
            </w:r>
            <w:r>
              <w:rPr>
                <w:rFonts w:ascii="仿宋" w:eastAsia="仿宋" w:hAnsi="仿宋" w:cs="仿宋" w:hint="eastAsia"/>
                <w:sz w:val="20"/>
                <w:szCs w:val="20"/>
              </w:rPr>
              <w:t>求表面点、线的三面投影）</w:t>
            </w:r>
          </w:p>
          <w:p w:rsidR="00A81762" w:rsidRDefault="004B1D39">
            <w:pPr>
              <w:jc w:val="left"/>
              <w:rPr>
                <w:rFonts w:ascii="仿宋" w:eastAsia="仿宋" w:hAnsi="仿宋"/>
                <w:sz w:val="20"/>
                <w:szCs w:val="20"/>
              </w:rPr>
            </w:pPr>
            <w:r>
              <w:rPr>
                <w:rFonts w:ascii="仿宋" w:eastAsia="仿宋" w:hAnsi="仿宋" w:hint="eastAsia"/>
                <w:sz w:val="20"/>
                <w:szCs w:val="20"/>
              </w:rPr>
              <w:t>第二节：平面与平面立体表面相交</w:t>
            </w:r>
          </w:p>
          <w:p w:rsidR="00A81762" w:rsidRDefault="004B1D39">
            <w:pPr>
              <w:tabs>
                <w:tab w:val="left" w:pos="-720"/>
              </w:tabs>
              <w:suppressAutoHyphens/>
              <w:snapToGrid w:val="0"/>
              <w:spacing w:line="300" w:lineRule="auto"/>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平面与棱柱、三棱锥</w:t>
            </w:r>
            <w:proofErr w:type="gramStart"/>
            <w:r>
              <w:rPr>
                <w:rFonts w:ascii="仿宋" w:eastAsia="仿宋" w:hAnsi="仿宋" w:cs="仿宋" w:hint="eastAsia"/>
                <w:sz w:val="20"/>
                <w:szCs w:val="20"/>
              </w:rPr>
              <w:t>截</w:t>
            </w:r>
            <w:proofErr w:type="gramEnd"/>
            <w:r>
              <w:rPr>
                <w:rFonts w:ascii="仿宋" w:eastAsia="仿宋" w:hAnsi="仿宋" w:cs="仿宋" w:hint="eastAsia"/>
                <w:sz w:val="20"/>
                <w:szCs w:val="20"/>
              </w:rPr>
              <w:t>交线）</w:t>
            </w:r>
          </w:p>
          <w:p w:rsidR="00A81762" w:rsidRDefault="004B1D39">
            <w:pPr>
              <w:jc w:val="left"/>
              <w:rPr>
                <w:rFonts w:ascii="仿宋" w:eastAsia="仿宋" w:hAnsi="仿宋"/>
                <w:sz w:val="20"/>
                <w:szCs w:val="20"/>
              </w:rPr>
            </w:pPr>
            <w:r>
              <w:rPr>
                <w:rFonts w:ascii="仿宋" w:eastAsia="仿宋" w:hAnsi="仿宋" w:hint="eastAsia"/>
                <w:sz w:val="20"/>
                <w:szCs w:val="20"/>
              </w:rPr>
              <w:lastRenderedPageBreak/>
              <w:t>第三节：平面与回转体相交</w:t>
            </w:r>
          </w:p>
          <w:p w:rsidR="00A81762" w:rsidRDefault="004B1D39">
            <w:pPr>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平面与圆柱、圆锥</w:t>
            </w:r>
            <w:proofErr w:type="gramStart"/>
            <w:r>
              <w:rPr>
                <w:rFonts w:ascii="仿宋" w:eastAsia="仿宋" w:hAnsi="仿宋" w:cs="仿宋" w:hint="eastAsia"/>
                <w:sz w:val="20"/>
                <w:szCs w:val="20"/>
              </w:rPr>
              <w:t>截</w:t>
            </w:r>
            <w:proofErr w:type="gramEnd"/>
            <w:r>
              <w:rPr>
                <w:rFonts w:ascii="仿宋" w:eastAsia="仿宋" w:hAnsi="仿宋" w:cs="仿宋" w:hint="eastAsia"/>
                <w:sz w:val="20"/>
                <w:szCs w:val="20"/>
              </w:rPr>
              <w:t>交线）</w:t>
            </w:r>
          </w:p>
          <w:p w:rsidR="00A81762" w:rsidRDefault="004B1D39">
            <w:pPr>
              <w:jc w:val="left"/>
              <w:rPr>
                <w:rFonts w:ascii="仿宋" w:eastAsia="仿宋" w:hAnsi="仿宋"/>
                <w:sz w:val="20"/>
                <w:szCs w:val="20"/>
              </w:rPr>
            </w:pPr>
            <w:r>
              <w:rPr>
                <w:rFonts w:ascii="仿宋" w:eastAsia="仿宋" w:hAnsi="仿宋" w:hint="eastAsia"/>
                <w:sz w:val="20"/>
                <w:szCs w:val="20"/>
              </w:rPr>
              <w:t>第四节：两回转体表面相交</w:t>
            </w:r>
          </w:p>
          <w:p w:rsidR="00A81762" w:rsidRDefault="004B1D39">
            <w:pPr>
              <w:tabs>
                <w:tab w:val="left" w:pos="-720"/>
              </w:tabs>
              <w:suppressAutoHyphens/>
              <w:snapToGrid w:val="0"/>
              <w:spacing w:line="300" w:lineRule="auto"/>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相贯线求解方法）</w:t>
            </w:r>
          </w:p>
          <w:p w:rsidR="00A81762" w:rsidRDefault="004B1D39">
            <w:pPr>
              <w:tabs>
                <w:tab w:val="left" w:pos="-720"/>
              </w:tabs>
              <w:suppressAutoHyphens/>
              <w:snapToGrid w:val="0"/>
              <w:spacing w:line="300" w:lineRule="auto"/>
              <w:jc w:val="left"/>
              <w:rPr>
                <w:rFonts w:ascii="仿宋" w:eastAsia="仿宋" w:hAnsi="仿宋" w:cs="仿宋"/>
                <w:sz w:val="20"/>
                <w:szCs w:val="20"/>
              </w:rPr>
            </w:pPr>
            <w:proofErr w:type="gramStart"/>
            <w:r>
              <w:rPr>
                <w:rFonts w:eastAsia="仿宋" w:hint="eastAsia"/>
                <w:b/>
                <w:bCs/>
                <w:sz w:val="20"/>
                <w:szCs w:val="20"/>
              </w:rPr>
              <w:t>思政元素</w:t>
            </w:r>
            <w:proofErr w:type="gramEnd"/>
            <w:r>
              <w:rPr>
                <w:rFonts w:eastAsia="仿宋" w:hint="eastAsia"/>
                <w:b/>
                <w:bCs/>
                <w:sz w:val="20"/>
                <w:szCs w:val="20"/>
              </w:rPr>
              <w:t>：</w:t>
            </w:r>
            <w:r>
              <w:rPr>
                <w:rFonts w:eastAsia="仿宋" w:hint="eastAsia"/>
                <w:sz w:val="20"/>
                <w:szCs w:val="20"/>
              </w:rPr>
              <w:t>身边物体的连接方式多种多样，通过照片去发现身边物体的制图知识</w:t>
            </w:r>
          </w:p>
        </w:tc>
        <w:tc>
          <w:tcPr>
            <w:tcW w:w="404" w:type="pct"/>
          </w:tcPr>
          <w:p w:rsidR="00A81762" w:rsidRDefault="00A81762">
            <w:pPr>
              <w:suppressAutoHyphens/>
              <w:spacing w:beforeLines="50" w:before="156" w:afterLines="50" w:after="156" w:line="276" w:lineRule="auto"/>
              <w:jc w:val="center"/>
              <w:rPr>
                <w:rFonts w:eastAsia="仿宋"/>
                <w:bCs/>
                <w:spacing w:val="-3"/>
                <w:sz w:val="24"/>
              </w:rPr>
            </w:pPr>
          </w:p>
          <w:p w:rsidR="00A81762" w:rsidRDefault="00A81762">
            <w:pPr>
              <w:suppressAutoHyphens/>
              <w:spacing w:beforeLines="50" w:before="156" w:afterLines="50" w:after="156" w:line="276" w:lineRule="auto"/>
              <w:jc w:val="center"/>
              <w:rPr>
                <w:rFonts w:eastAsia="仿宋"/>
                <w:bCs/>
                <w:spacing w:val="-3"/>
                <w:sz w:val="24"/>
              </w:rPr>
            </w:pP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讲授</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练</w:t>
            </w:r>
            <w:r>
              <w:rPr>
                <w:rFonts w:eastAsia="仿宋" w:hint="eastAsia"/>
                <w:bCs/>
                <w:spacing w:val="-3"/>
                <w:sz w:val="24"/>
              </w:rPr>
              <w:lastRenderedPageBreak/>
              <w:t>习</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讨论</w:t>
            </w:r>
          </w:p>
        </w:tc>
        <w:tc>
          <w:tcPr>
            <w:tcW w:w="513"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lastRenderedPageBreak/>
              <w:t>平时、</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作业、</w:t>
            </w:r>
          </w:p>
          <w:p w:rsidR="00A81762" w:rsidRDefault="004B1D39">
            <w:pPr>
              <w:suppressAutoHyphens/>
              <w:spacing w:beforeLines="50" w:before="156" w:afterLines="50" w:after="156" w:line="276" w:lineRule="auto"/>
              <w:rPr>
                <w:rFonts w:eastAsia="仿宋"/>
                <w:b/>
                <w:spacing w:val="-3"/>
                <w:sz w:val="24"/>
              </w:rPr>
            </w:pPr>
            <w:r>
              <w:rPr>
                <w:rFonts w:eastAsia="仿宋" w:hint="eastAsia"/>
                <w:bCs/>
                <w:spacing w:val="-3"/>
                <w:sz w:val="24"/>
              </w:rPr>
              <w:t>考试</w:t>
            </w:r>
          </w:p>
        </w:tc>
        <w:tc>
          <w:tcPr>
            <w:tcW w:w="647"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2</w:t>
            </w:r>
          </w:p>
        </w:tc>
      </w:tr>
      <w:tr w:rsidR="00A81762">
        <w:trPr>
          <w:trHeight w:val="632"/>
          <w:jc w:val="center"/>
        </w:trPr>
        <w:tc>
          <w:tcPr>
            <w:tcW w:w="259" w:type="pct"/>
            <w:shd w:val="clear" w:color="auto" w:fill="auto"/>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4</w:t>
            </w:r>
          </w:p>
        </w:tc>
        <w:tc>
          <w:tcPr>
            <w:tcW w:w="386" w:type="pct"/>
            <w:shd w:val="clear" w:color="auto" w:fill="auto"/>
            <w:vAlign w:val="center"/>
          </w:tcPr>
          <w:p w:rsidR="00A81762" w:rsidRDefault="004B1D39">
            <w:pPr>
              <w:suppressAutoHyphens/>
              <w:spacing w:beforeLines="50" w:before="156" w:afterLines="50" w:after="156" w:line="276" w:lineRule="auto"/>
              <w:jc w:val="center"/>
              <w:rPr>
                <w:rFonts w:eastAsia="仿宋"/>
                <w:spacing w:val="-3"/>
                <w:sz w:val="20"/>
                <w:szCs w:val="20"/>
              </w:rPr>
            </w:pPr>
            <w:r>
              <w:rPr>
                <w:rFonts w:eastAsia="仿宋" w:hint="eastAsia"/>
                <w:spacing w:val="-3"/>
                <w:sz w:val="20"/>
                <w:szCs w:val="20"/>
              </w:rPr>
              <w:t>第</w:t>
            </w:r>
            <w:r>
              <w:rPr>
                <w:rFonts w:eastAsia="仿宋" w:hint="eastAsia"/>
                <w:spacing w:val="-3"/>
                <w:sz w:val="20"/>
                <w:szCs w:val="20"/>
              </w:rPr>
              <w:t>5</w:t>
            </w:r>
            <w:r>
              <w:rPr>
                <w:rFonts w:eastAsia="仿宋" w:hint="eastAsia"/>
                <w:spacing w:val="-3"/>
                <w:sz w:val="20"/>
                <w:szCs w:val="20"/>
              </w:rPr>
              <w:t>章</w:t>
            </w:r>
          </w:p>
        </w:tc>
        <w:tc>
          <w:tcPr>
            <w:tcW w:w="673" w:type="pct"/>
            <w:shd w:val="clear" w:color="auto" w:fill="auto"/>
            <w:vAlign w:val="center"/>
          </w:tcPr>
          <w:p w:rsidR="00A81762" w:rsidRDefault="004B1D39">
            <w:pPr>
              <w:suppressAutoHyphens/>
              <w:spacing w:beforeLines="50" w:before="156" w:afterLines="50" w:after="156" w:line="276" w:lineRule="auto"/>
              <w:rPr>
                <w:rFonts w:eastAsia="仿宋"/>
                <w:spacing w:val="-3"/>
                <w:szCs w:val="21"/>
              </w:rPr>
            </w:pPr>
            <w:r>
              <w:rPr>
                <w:rFonts w:ascii="仿宋" w:eastAsia="仿宋" w:hAnsi="仿宋" w:hint="eastAsia"/>
                <w:sz w:val="20"/>
                <w:szCs w:val="20"/>
              </w:rPr>
              <w:t>第五章：组合体三视图、组合体三视图练习</w:t>
            </w:r>
          </w:p>
        </w:tc>
        <w:tc>
          <w:tcPr>
            <w:tcW w:w="302"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6</w:t>
            </w:r>
          </w:p>
        </w:tc>
        <w:tc>
          <w:tcPr>
            <w:tcW w:w="1812" w:type="pct"/>
            <w:vAlign w:val="center"/>
          </w:tcPr>
          <w:p w:rsidR="00A81762" w:rsidRDefault="004B1D39">
            <w:pPr>
              <w:jc w:val="left"/>
              <w:rPr>
                <w:rFonts w:ascii="仿宋" w:eastAsia="仿宋" w:hAnsi="仿宋"/>
                <w:sz w:val="20"/>
                <w:szCs w:val="20"/>
              </w:rPr>
            </w:pPr>
            <w:r>
              <w:rPr>
                <w:rFonts w:ascii="仿宋" w:eastAsia="仿宋" w:hAnsi="仿宋" w:hint="eastAsia"/>
                <w:sz w:val="20"/>
                <w:szCs w:val="20"/>
              </w:rPr>
              <w:t>第一节：三视图的形成和投影关系</w:t>
            </w:r>
          </w:p>
          <w:p w:rsidR="00A81762" w:rsidRDefault="004B1D39">
            <w:pPr>
              <w:jc w:val="left"/>
              <w:rPr>
                <w:rFonts w:ascii="仿宋" w:eastAsia="仿宋" w:hAnsi="仿宋"/>
                <w:sz w:val="20"/>
                <w:szCs w:val="20"/>
              </w:rPr>
            </w:pPr>
            <w:r>
              <w:rPr>
                <w:rFonts w:ascii="仿宋" w:eastAsia="仿宋" w:hAnsi="仿宋" w:hint="eastAsia"/>
                <w:sz w:val="20"/>
                <w:szCs w:val="20"/>
              </w:rPr>
              <w:t>第二节：画组合体的视图</w:t>
            </w:r>
          </w:p>
          <w:p w:rsidR="00A81762" w:rsidRDefault="004B1D39">
            <w:pPr>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点的投影特性）</w:t>
            </w:r>
          </w:p>
          <w:p w:rsidR="00A81762" w:rsidRDefault="004B1D39">
            <w:pPr>
              <w:jc w:val="left"/>
              <w:rPr>
                <w:rFonts w:ascii="仿宋" w:eastAsia="仿宋" w:hAnsi="仿宋"/>
                <w:sz w:val="20"/>
                <w:szCs w:val="20"/>
              </w:rPr>
            </w:pPr>
            <w:r>
              <w:rPr>
                <w:rFonts w:ascii="仿宋" w:eastAsia="仿宋" w:hAnsi="仿宋" w:hint="eastAsia"/>
                <w:sz w:val="20"/>
                <w:szCs w:val="20"/>
              </w:rPr>
              <w:t>第三节：读组合体的视图</w:t>
            </w:r>
          </w:p>
          <w:p w:rsidR="00A81762" w:rsidRDefault="004B1D39">
            <w:pPr>
              <w:tabs>
                <w:tab w:val="left" w:pos="-720"/>
              </w:tabs>
              <w:suppressAutoHyphens/>
              <w:snapToGrid w:val="0"/>
              <w:spacing w:line="300" w:lineRule="auto"/>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直线投影特性）</w:t>
            </w:r>
          </w:p>
          <w:p w:rsidR="00A81762" w:rsidRDefault="004B1D39">
            <w:pPr>
              <w:jc w:val="left"/>
              <w:rPr>
                <w:rFonts w:ascii="仿宋" w:eastAsia="仿宋" w:hAnsi="仿宋"/>
                <w:sz w:val="20"/>
                <w:szCs w:val="20"/>
              </w:rPr>
            </w:pPr>
            <w:r>
              <w:rPr>
                <w:rFonts w:ascii="仿宋" w:eastAsia="仿宋" w:hAnsi="仿宋" w:hint="eastAsia"/>
                <w:sz w:val="20"/>
                <w:szCs w:val="20"/>
              </w:rPr>
              <w:t>第四节：组合体的尺寸标注</w:t>
            </w:r>
          </w:p>
          <w:p w:rsidR="00A81762" w:rsidRDefault="004B1D39">
            <w:pPr>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平面投影特性）</w:t>
            </w:r>
          </w:p>
          <w:p w:rsidR="00A81762" w:rsidRDefault="004B1D39">
            <w:pPr>
              <w:tabs>
                <w:tab w:val="left" w:pos="-720"/>
              </w:tabs>
              <w:suppressAutoHyphens/>
              <w:snapToGrid w:val="0"/>
              <w:spacing w:line="300" w:lineRule="auto"/>
              <w:jc w:val="left"/>
              <w:rPr>
                <w:rFonts w:ascii="仿宋" w:eastAsia="仿宋" w:hAnsi="仿宋"/>
                <w:sz w:val="20"/>
                <w:szCs w:val="20"/>
              </w:rPr>
            </w:pPr>
            <w:r>
              <w:rPr>
                <w:rFonts w:ascii="仿宋" w:eastAsia="仿宋" w:hAnsi="仿宋" w:hint="eastAsia"/>
                <w:sz w:val="20"/>
                <w:szCs w:val="20"/>
              </w:rPr>
              <w:t>第五节：形体构思</w:t>
            </w:r>
          </w:p>
          <w:p w:rsidR="00A81762" w:rsidRDefault="004B1D39">
            <w:pPr>
              <w:tabs>
                <w:tab w:val="left" w:pos="-720"/>
              </w:tabs>
              <w:suppressAutoHyphens/>
              <w:snapToGrid w:val="0"/>
              <w:spacing w:line="300" w:lineRule="auto"/>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重难点：</w:t>
            </w:r>
            <w:r>
              <w:rPr>
                <w:rFonts w:ascii="仿宋" w:eastAsia="仿宋" w:hAnsi="仿宋" w:cs="仿宋" w:hint="eastAsia"/>
                <w:sz w:val="20"/>
                <w:szCs w:val="20"/>
              </w:rPr>
              <w:t>相对位置类型判别、相交可见性判别）</w:t>
            </w:r>
          </w:p>
          <w:p w:rsidR="00A81762" w:rsidRDefault="004B1D39">
            <w:pPr>
              <w:tabs>
                <w:tab w:val="left" w:pos="-720"/>
              </w:tabs>
              <w:suppressAutoHyphens/>
              <w:snapToGrid w:val="0"/>
              <w:spacing w:line="300" w:lineRule="auto"/>
              <w:jc w:val="left"/>
              <w:rPr>
                <w:rFonts w:ascii="仿宋" w:eastAsia="仿宋" w:hAnsi="仿宋" w:cs="仿宋"/>
                <w:sz w:val="20"/>
                <w:szCs w:val="20"/>
              </w:rPr>
            </w:pPr>
            <w:r w:rsidRPr="00F9389A">
              <w:rPr>
                <w:rFonts w:ascii="仿宋" w:eastAsia="仿宋" w:hAnsi="仿宋" w:hint="eastAsia"/>
                <w:sz w:val="20"/>
                <w:szCs w:val="20"/>
              </w:rPr>
              <w:t>组合体三视图练习（制图室）</w:t>
            </w:r>
          </w:p>
        </w:tc>
        <w:tc>
          <w:tcPr>
            <w:tcW w:w="404" w:type="pct"/>
          </w:tcPr>
          <w:p w:rsidR="00A81762" w:rsidRDefault="00A81762">
            <w:pPr>
              <w:suppressAutoHyphens/>
              <w:spacing w:beforeLines="50" w:before="156" w:afterLines="50" w:after="156" w:line="276" w:lineRule="auto"/>
              <w:jc w:val="center"/>
              <w:rPr>
                <w:rFonts w:eastAsia="仿宋"/>
                <w:bCs/>
                <w:spacing w:val="-3"/>
                <w:sz w:val="24"/>
              </w:rPr>
            </w:pP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讲授</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练习</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讨论</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实践</w:t>
            </w:r>
          </w:p>
        </w:tc>
        <w:tc>
          <w:tcPr>
            <w:tcW w:w="513"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平时、</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作业、</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考试、</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测验</w:t>
            </w:r>
          </w:p>
        </w:tc>
        <w:tc>
          <w:tcPr>
            <w:tcW w:w="647"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1</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2</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3</w:t>
            </w:r>
          </w:p>
        </w:tc>
      </w:tr>
      <w:tr w:rsidR="00A81762">
        <w:trPr>
          <w:trHeight w:val="1995"/>
          <w:jc w:val="center"/>
        </w:trPr>
        <w:tc>
          <w:tcPr>
            <w:tcW w:w="259" w:type="pct"/>
            <w:shd w:val="clear" w:color="auto" w:fill="auto"/>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5</w:t>
            </w:r>
          </w:p>
        </w:tc>
        <w:tc>
          <w:tcPr>
            <w:tcW w:w="386" w:type="pct"/>
            <w:shd w:val="clear" w:color="auto" w:fill="auto"/>
            <w:vAlign w:val="center"/>
          </w:tcPr>
          <w:p w:rsidR="00A81762" w:rsidRDefault="004B1D39">
            <w:pPr>
              <w:suppressAutoHyphens/>
              <w:spacing w:beforeLines="50" w:before="156" w:afterLines="50" w:after="156" w:line="276" w:lineRule="auto"/>
              <w:jc w:val="center"/>
              <w:rPr>
                <w:rFonts w:eastAsia="仿宋"/>
                <w:spacing w:val="-3"/>
                <w:sz w:val="20"/>
                <w:szCs w:val="20"/>
              </w:rPr>
            </w:pPr>
            <w:r>
              <w:rPr>
                <w:rFonts w:eastAsia="仿宋" w:hint="eastAsia"/>
                <w:spacing w:val="-3"/>
                <w:sz w:val="20"/>
                <w:szCs w:val="20"/>
              </w:rPr>
              <w:t>第</w:t>
            </w:r>
            <w:r>
              <w:rPr>
                <w:rFonts w:eastAsia="仿宋" w:hint="eastAsia"/>
                <w:spacing w:val="-3"/>
                <w:sz w:val="20"/>
                <w:szCs w:val="20"/>
              </w:rPr>
              <w:t>6</w:t>
            </w:r>
            <w:r>
              <w:rPr>
                <w:rFonts w:eastAsia="仿宋" w:hint="eastAsia"/>
                <w:spacing w:val="-3"/>
                <w:sz w:val="20"/>
                <w:szCs w:val="20"/>
              </w:rPr>
              <w:t>章</w:t>
            </w:r>
          </w:p>
        </w:tc>
        <w:tc>
          <w:tcPr>
            <w:tcW w:w="673" w:type="pct"/>
            <w:shd w:val="clear" w:color="auto" w:fill="auto"/>
            <w:vAlign w:val="center"/>
          </w:tcPr>
          <w:p w:rsidR="00A81762" w:rsidRDefault="004B1D39">
            <w:pPr>
              <w:suppressAutoHyphens/>
              <w:spacing w:beforeLines="50" w:before="156" w:afterLines="50" w:after="156" w:line="276" w:lineRule="auto"/>
              <w:rPr>
                <w:rFonts w:eastAsia="仿宋"/>
                <w:spacing w:val="-3"/>
                <w:szCs w:val="21"/>
              </w:rPr>
            </w:pPr>
            <w:r>
              <w:rPr>
                <w:rFonts w:ascii="仿宋" w:eastAsia="仿宋" w:hAnsi="仿宋" w:hint="eastAsia"/>
                <w:sz w:val="20"/>
                <w:szCs w:val="20"/>
              </w:rPr>
              <w:t>第六章轴测图</w:t>
            </w:r>
          </w:p>
        </w:tc>
        <w:tc>
          <w:tcPr>
            <w:tcW w:w="302"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w:t>
            </w:r>
          </w:p>
        </w:tc>
        <w:tc>
          <w:tcPr>
            <w:tcW w:w="1812" w:type="pct"/>
            <w:vAlign w:val="center"/>
          </w:tcPr>
          <w:p w:rsidR="00A81762" w:rsidRDefault="004B1D39">
            <w:pPr>
              <w:jc w:val="left"/>
              <w:rPr>
                <w:rFonts w:ascii="仿宋" w:eastAsia="仿宋" w:hAnsi="仿宋"/>
                <w:sz w:val="20"/>
                <w:szCs w:val="20"/>
              </w:rPr>
            </w:pPr>
            <w:r>
              <w:rPr>
                <w:rFonts w:ascii="仿宋" w:eastAsia="仿宋" w:hAnsi="仿宋" w:hint="eastAsia"/>
                <w:sz w:val="20"/>
                <w:szCs w:val="20"/>
              </w:rPr>
              <w:t>第一节</w:t>
            </w:r>
            <w:r>
              <w:rPr>
                <w:rFonts w:ascii="仿宋" w:eastAsia="仿宋" w:hAnsi="仿宋"/>
                <w:sz w:val="20"/>
                <w:szCs w:val="20"/>
              </w:rPr>
              <w:t>:</w:t>
            </w:r>
            <w:r>
              <w:rPr>
                <w:rFonts w:ascii="仿宋" w:eastAsia="仿宋" w:hAnsi="仿宋" w:hint="eastAsia"/>
                <w:sz w:val="20"/>
                <w:szCs w:val="20"/>
              </w:rPr>
              <w:t>轴测图的基本知识</w:t>
            </w:r>
          </w:p>
          <w:p w:rsidR="00A81762" w:rsidRDefault="004B1D39">
            <w:pPr>
              <w:jc w:val="left"/>
              <w:rPr>
                <w:rFonts w:ascii="仿宋" w:eastAsia="仿宋" w:hAnsi="仿宋"/>
                <w:sz w:val="20"/>
                <w:szCs w:val="20"/>
              </w:rPr>
            </w:pPr>
            <w:r>
              <w:rPr>
                <w:rFonts w:ascii="仿宋" w:eastAsia="仿宋" w:hAnsi="仿宋" w:hint="eastAsia"/>
                <w:sz w:val="20"/>
                <w:szCs w:val="20"/>
              </w:rPr>
              <w:t>第二节</w:t>
            </w:r>
            <w:r>
              <w:rPr>
                <w:rFonts w:ascii="仿宋" w:eastAsia="仿宋" w:hAnsi="仿宋"/>
                <w:sz w:val="20"/>
                <w:szCs w:val="20"/>
              </w:rPr>
              <w:t>:</w:t>
            </w:r>
            <w:r>
              <w:rPr>
                <w:rFonts w:ascii="仿宋" w:eastAsia="仿宋" w:hAnsi="仿宋" w:hint="eastAsia"/>
                <w:sz w:val="20"/>
                <w:szCs w:val="20"/>
              </w:rPr>
              <w:t>正等测</w:t>
            </w:r>
          </w:p>
          <w:p w:rsidR="00A81762" w:rsidRDefault="004B1D39">
            <w:pPr>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：正等测投影规律）</w:t>
            </w:r>
          </w:p>
          <w:p w:rsidR="00A81762" w:rsidRDefault="004B1D39">
            <w:pPr>
              <w:jc w:val="left"/>
              <w:rPr>
                <w:rFonts w:ascii="仿宋" w:eastAsia="仿宋" w:hAnsi="仿宋"/>
                <w:sz w:val="20"/>
                <w:szCs w:val="20"/>
              </w:rPr>
            </w:pPr>
            <w:r>
              <w:rPr>
                <w:rFonts w:ascii="仿宋" w:eastAsia="仿宋" w:hAnsi="仿宋" w:hint="eastAsia"/>
                <w:sz w:val="20"/>
                <w:szCs w:val="20"/>
              </w:rPr>
              <w:t>第三节</w:t>
            </w:r>
            <w:r>
              <w:rPr>
                <w:rFonts w:ascii="仿宋" w:eastAsia="仿宋" w:hAnsi="仿宋"/>
                <w:sz w:val="20"/>
                <w:szCs w:val="20"/>
              </w:rPr>
              <w:t>:</w:t>
            </w:r>
            <w:proofErr w:type="gramStart"/>
            <w:r>
              <w:rPr>
                <w:rFonts w:ascii="仿宋" w:eastAsia="仿宋" w:hAnsi="仿宋" w:hint="eastAsia"/>
                <w:sz w:val="20"/>
                <w:szCs w:val="20"/>
              </w:rPr>
              <w:t>斜二测</w:t>
            </w:r>
            <w:proofErr w:type="gramEnd"/>
          </w:p>
          <w:p w:rsidR="00A81762" w:rsidRDefault="004B1D39">
            <w:pPr>
              <w:tabs>
                <w:tab w:val="left" w:pos="-720"/>
              </w:tabs>
              <w:suppressAutoHyphens/>
              <w:snapToGrid w:val="0"/>
              <w:spacing w:line="300" w:lineRule="auto"/>
              <w:jc w:val="left"/>
              <w:rPr>
                <w:rFonts w:eastAsia="仿宋"/>
                <w:b/>
                <w:spacing w:val="-3"/>
                <w:sz w:val="24"/>
                <w:lang w:val="en-GB"/>
              </w:rPr>
            </w:pPr>
            <w:r>
              <w:rPr>
                <w:rFonts w:ascii="仿宋" w:eastAsia="仿宋" w:hAnsi="仿宋" w:cs="仿宋" w:hint="eastAsia"/>
                <w:sz w:val="20"/>
                <w:szCs w:val="20"/>
              </w:rPr>
              <w:t>（</w:t>
            </w:r>
            <w:r>
              <w:rPr>
                <w:rFonts w:ascii="仿宋" w:eastAsia="仿宋" w:hAnsi="仿宋" w:cs="仿宋" w:hint="eastAsia"/>
                <w:b/>
                <w:bCs/>
                <w:sz w:val="20"/>
                <w:szCs w:val="20"/>
              </w:rPr>
              <w:t>重点：</w:t>
            </w:r>
            <w:proofErr w:type="gramStart"/>
            <w:r>
              <w:rPr>
                <w:rFonts w:ascii="仿宋" w:eastAsia="仿宋" w:hAnsi="仿宋" w:cs="仿宋" w:hint="eastAsia"/>
                <w:sz w:val="20"/>
                <w:szCs w:val="20"/>
              </w:rPr>
              <w:t>斜二测</w:t>
            </w:r>
            <w:proofErr w:type="gramEnd"/>
            <w:r>
              <w:rPr>
                <w:rFonts w:ascii="仿宋" w:eastAsia="仿宋" w:hAnsi="仿宋" w:cs="仿宋" w:hint="eastAsia"/>
                <w:sz w:val="20"/>
                <w:szCs w:val="20"/>
              </w:rPr>
              <w:t>投影规律）</w:t>
            </w:r>
          </w:p>
        </w:tc>
        <w:tc>
          <w:tcPr>
            <w:tcW w:w="404" w:type="pct"/>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讲授</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练习</w:t>
            </w:r>
          </w:p>
          <w:p w:rsidR="00A81762" w:rsidRDefault="004B1D39">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rPr>
              <w:t>讨论</w:t>
            </w:r>
          </w:p>
        </w:tc>
        <w:tc>
          <w:tcPr>
            <w:tcW w:w="513"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平时、</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作业、</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考试</w:t>
            </w:r>
          </w:p>
        </w:tc>
        <w:tc>
          <w:tcPr>
            <w:tcW w:w="647"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2</w:t>
            </w:r>
          </w:p>
        </w:tc>
      </w:tr>
      <w:tr w:rsidR="00A81762">
        <w:trPr>
          <w:trHeight w:val="2357"/>
          <w:jc w:val="center"/>
        </w:trPr>
        <w:tc>
          <w:tcPr>
            <w:tcW w:w="259" w:type="pct"/>
            <w:shd w:val="clear" w:color="auto" w:fill="auto"/>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6</w:t>
            </w:r>
          </w:p>
        </w:tc>
        <w:tc>
          <w:tcPr>
            <w:tcW w:w="386" w:type="pct"/>
            <w:shd w:val="clear" w:color="auto" w:fill="auto"/>
            <w:vAlign w:val="center"/>
          </w:tcPr>
          <w:p w:rsidR="00A81762" w:rsidRDefault="004B1D39">
            <w:pPr>
              <w:suppressAutoHyphens/>
              <w:spacing w:beforeLines="50" w:before="156" w:afterLines="50" w:after="156" w:line="276" w:lineRule="auto"/>
              <w:jc w:val="center"/>
              <w:rPr>
                <w:rFonts w:eastAsia="仿宋"/>
                <w:spacing w:val="-3"/>
                <w:sz w:val="20"/>
                <w:szCs w:val="20"/>
              </w:rPr>
            </w:pPr>
            <w:r>
              <w:rPr>
                <w:rFonts w:eastAsia="仿宋" w:hint="eastAsia"/>
                <w:spacing w:val="-3"/>
                <w:sz w:val="20"/>
                <w:szCs w:val="20"/>
              </w:rPr>
              <w:t>第</w:t>
            </w:r>
            <w:r>
              <w:rPr>
                <w:rFonts w:eastAsia="仿宋" w:hint="eastAsia"/>
                <w:spacing w:val="-3"/>
                <w:sz w:val="20"/>
                <w:szCs w:val="20"/>
              </w:rPr>
              <w:t>7</w:t>
            </w:r>
            <w:r>
              <w:rPr>
                <w:rFonts w:eastAsia="仿宋" w:hint="eastAsia"/>
                <w:spacing w:val="-3"/>
                <w:sz w:val="20"/>
                <w:szCs w:val="20"/>
              </w:rPr>
              <w:t>章</w:t>
            </w:r>
          </w:p>
        </w:tc>
        <w:tc>
          <w:tcPr>
            <w:tcW w:w="673" w:type="pct"/>
            <w:shd w:val="clear" w:color="auto" w:fill="auto"/>
            <w:vAlign w:val="center"/>
          </w:tcPr>
          <w:p w:rsidR="00A81762" w:rsidRDefault="004B1D39">
            <w:pPr>
              <w:suppressAutoHyphens/>
              <w:spacing w:beforeLines="50" w:before="156" w:afterLines="50" w:after="156" w:line="276" w:lineRule="auto"/>
              <w:rPr>
                <w:rFonts w:eastAsia="仿宋"/>
                <w:spacing w:val="-3"/>
                <w:szCs w:val="21"/>
              </w:rPr>
            </w:pPr>
            <w:r>
              <w:rPr>
                <w:rFonts w:ascii="仿宋" w:eastAsia="仿宋" w:hAnsi="仿宋" w:hint="eastAsia"/>
                <w:sz w:val="20"/>
                <w:szCs w:val="20"/>
              </w:rPr>
              <w:t>第七章：机件的各种表达方法、零件表达方案练习</w:t>
            </w:r>
          </w:p>
        </w:tc>
        <w:tc>
          <w:tcPr>
            <w:tcW w:w="302"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6</w:t>
            </w:r>
          </w:p>
        </w:tc>
        <w:tc>
          <w:tcPr>
            <w:tcW w:w="1812" w:type="pct"/>
            <w:vAlign w:val="center"/>
          </w:tcPr>
          <w:p w:rsidR="00A81762" w:rsidRDefault="004B1D39">
            <w:pPr>
              <w:jc w:val="left"/>
              <w:rPr>
                <w:rFonts w:ascii="仿宋" w:eastAsia="仿宋" w:hAnsi="仿宋"/>
                <w:sz w:val="20"/>
                <w:szCs w:val="20"/>
              </w:rPr>
            </w:pPr>
            <w:r>
              <w:rPr>
                <w:rFonts w:ascii="仿宋" w:eastAsia="仿宋" w:hAnsi="仿宋" w:hint="eastAsia"/>
                <w:sz w:val="20"/>
                <w:szCs w:val="20"/>
              </w:rPr>
              <w:t>第一节</w:t>
            </w:r>
            <w:r>
              <w:rPr>
                <w:rFonts w:ascii="仿宋" w:eastAsia="仿宋" w:hAnsi="仿宋"/>
                <w:sz w:val="20"/>
                <w:szCs w:val="20"/>
              </w:rPr>
              <w:t>:</w:t>
            </w:r>
            <w:r>
              <w:rPr>
                <w:rFonts w:ascii="仿宋" w:eastAsia="仿宋" w:hAnsi="仿宋" w:hint="eastAsia"/>
                <w:sz w:val="20"/>
                <w:szCs w:val="20"/>
              </w:rPr>
              <w:t>视图</w:t>
            </w:r>
          </w:p>
          <w:p w:rsidR="00A81762" w:rsidRDefault="004B1D39">
            <w:pPr>
              <w:jc w:val="left"/>
              <w:rPr>
                <w:rFonts w:ascii="仿宋" w:eastAsia="仿宋" w:hAnsi="仿宋"/>
                <w:sz w:val="20"/>
                <w:szCs w:val="20"/>
              </w:rPr>
            </w:pPr>
            <w:r>
              <w:rPr>
                <w:rFonts w:ascii="仿宋" w:eastAsia="仿宋" w:hAnsi="仿宋" w:hint="eastAsia"/>
                <w:sz w:val="20"/>
                <w:szCs w:val="20"/>
              </w:rPr>
              <w:t>第二节</w:t>
            </w:r>
            <w:r>
              <w:rPr>
                <w:rFonts w:ascii="仿宋" w:eastAsia="仿宋" w:hAnsi="仿宋"/>
                <w:sz w:val="20"/>
                <w:szCs w:val="20"/>
              </w:rPr>
              <w:t>:</w:t>
            </w:r>
            <w:r>
              <w:rPr>
                <w:rFonts w:ascii="仿宋" w:eastAsia="仿宋" w:hAnsi="仿宋" w:hint="eastAsia"/>
                <w:sz w:val="20"/>
                <w:szCs w:val="20"/>
              </w:rPr>
              <w:t>剖视图</w:t>
            </w:r>
          </w:p>
          <w:p w:rsidR="00A81762" w:rsidRDefault="004B1D39">
            <w:pPr>
              <w:tabs>
                <w:tab w:val="left" w:pos="-720"/>
              </w:tabs>
              <w:suppressAutoHyphens/>
              <w:snapToGrid w:val="0"/>
              <w:spacing w:line="300" w:lineRule="auto"/>
              <w:jc w:val="left"/>
              <w:rPr>
                <w:rFonts w:ascii="仿宋" w:eastAsia="仿宋" w:hAnsi="仿宋" w:cs="仿宋"/>
                <w:sz w:val="20"/>
                <w:szCs w:val="20"/>
              </w:rPr>
            </w:pPr>
            <w:r>
              <w:rPr>
                <w:rFonts w:ascii="仿宋" w:eastAsia="仿宋" w:hAnsi="仿宋" w:cs="仿宋" w:hint="eastAsia"/>
                <w:sz w:val="20"/>
                <w:szCs w:val="20"/>
              </w:rPr>
              <w:t>（重难点：全剖、半剖、局部</w:t>
            </w:r>
            <w:proofErr w:type="gramStart"/>
            <w:r>
              <w:rPr>
                <w:rFonts w:ascii="仿宋" w:eastAsia="仿宋" w:hAnsi="仿宋" w:cs="仿宋" w:hint="eastAsia"/>
                <w:sz w:val="20"/>
                <w:szCs w:val="20"/>
              </w:rPr>
              <w:t>剖</w:t>
            </w:r>
            <w:proofErr w:type="gramEnd"/>
            <w:r>
              <w:rPr>
                <w:rFonts w:ascii="仿宋" w:eastAsia="仿宋" w:hAnsi="仿宋" w:cs="仿宋" w:hint="eastAsia"/>
                <w:sz w:val="20"/>
                <w:szCs w:val="20"/>
              </w:rPr>
              <w:t>绘制）</w:t>
            </w:r>
          </w:p>
          <w:p w:rsidR="00A81762" w:rsidRDefault="004B1D39">
            <w:pPr>
              <w:jc w:val="left"/>
              <w:rPr>
                <w:rFonts w:ascii="仿宋" w:eastAsia="仿宋" w:hAnsi="仿宋"/>
                <w:sz w:val="20"/>
                <w:szCs w:val="20"/>
              </w:rPr>
            </w:pPr>
            <w:r>
              <w:rPr>
                <w:rFonts w:ascii="仿宋" w:eastAsia="仿宋" w:hAnsi="仿宋" w:hint="eastAsia"/>
                <w:sz w:val="20"/>
                <w:szCs w:val="20"/>
              </w:rPr>
              <w:t>第三节</w:t>
            </w:r>
            <w:r>
              <w:rPr>
                <w:rFonts w:ascii="仿宋" w:eastAsia="仿宋" w:hAnsi="仿宋"/>
                <w:sz w:val="20"/>
                <w:szCs w:val="20"/>
              </w:rPr>
              <w:t>:</w:t>
            </w:r>
            <w:r>
              <w:rPr>
                <w:rFonts w:ascii="仿宋" w:eastAsia="仿宋" w:hAnsi="仿宋" w:hint="eastAsia"/>
                <w:sz w:val="20"/>
                <w:szCs w:val="20"/>
              </w:rPr>
              <w:t>断面图</w:t>
            </w:r>
          </w:p>
          <w:p w:rsidR="00A81762" w:rsidRDefault="004B1D39">
            <w:pPr>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区别断面图与剖视图）</w:t>
            </w:r>
          </w:p>
          <w:p w:rsidR="00A81762" w:rsidRDefault="004B1D39">
            <w:pPr>
              <w:jc w:val="left"/>
              <w:rPr>
                <w:rFonts w:ascii="仿宋" w:eastAsia="仿宋" w:hAnsi="仿宋"/>
                <w:sz w:val="20"/>
                <w:szCs w:val="20"/>
              </w:rPr>
            </w:pPr>
            <w:r>
              <w:rPr>
                <w:rFonts w:ascii="仿宋" w:eastAsia="仿宋" w:hAnsi="仿宋" w:hint="eastAsia"/>
                <w:sz w:val="20"/>
                <w:szCs w:val="20"/>
              </w:rPr>
              <w:t>第四节：局部放大图、简化画法和其他规定画法</w:t>
            </w:r>
          </w:p>
          <w:p w:rsidR="00A81762" w:rsidRPr="00F9389A" w:rsidRDefault="004B1D39">
            <w:pPr>
              <w:jc w:val="left"/>
              <w:rPr>
                <w:rFonts w:ascii="仿宋" w:eastAsia="仿宋" w:hAnsi="仿宋"/>
                <w:sz w:val="20"/>
                <w:szCs w:val="20"/>
              </w:rPr>
            </w:pPr>
            <w:r w:rsidRPr="00F9389A">
              <w:rPr>
                <w:rFonts w:ascii="仿宋" w:eastAsia="仿宋" w:hAnsi="仿宋" w:hint="eastAsia"/>
                <w:sz w:val="20"/>
                <w:szCs w:val="20"/>
              </w:rPr>
              <w:t>第五节：第三角画法</w:t>
            </w:r>
          </w:p>
          <w:p w:rsidR="00A81762" w:rsidRPr="00F9389A" w:rsidRDefault="004B1D39">
            <w:pPr>
              <w:tabs>
                <w:tab w:val="left" w:pos="-720"/>
              </w:tabs>
              <w:suppressAutoHyphens/>
              <w:snapToGrid w:val="0"/>
              <w:spacing w:line="300" w:lineRule="auto"/>
              <w:jc w:val="left"/>
              <w:rPr>
                <w:rFonts w:ascii="仿宋" w:eastAsia="仿宋" w:hAnsi="仿宋"/>
                <w:sz w:val="20"/>
                <w:szCs w:val="20"/>
              </w:rPr>
            </w:pPr>
            <w:r w:rsidRPr="00F9389A">
              <w:rPr>
                <w:rFonts w:ascii="仿宋" w:eastAsia="仿宋" w:hAnsi="仿宋" w:hint="eastAsia"/>
                <w:sz w:val="20"/>
                <w:szCs w:val="20"/>
              </w:rPr>
              <w:t>第六节：表达方法综合运用实例</w:t>
            </w:r>
          </w:p>
          <w:p w:rsidR="00A81762" w:rsidRDefault="004B1D39">
            <w:pPr>
              <w:tabs>
                <w:tab w:val="left" w:pos="-720"/>
              </w:tabs>
              <w:suppressAutoHyphens/>
              <w:snapToGrid w:val="0"/>
              <w:spacing w:line="300" w:lineRule="auto"/>
              <w:jc w:val="left"/>
              <w:rPr>
                <w:rFonts w:ascii="仿宋" w:eastAsia="仿宋" w:hAnsi="仿宋"/>
                <w:sz w:val="20"/>
                <w:szCs w:val="20"/>
              </w:rPr>
            </w:pPr>
            <w:r w:rsidRPr="00F9389A">
              <w:rPr>
                <w:rFonts w:ascii="仿宋" w:eastAsia="仿宋" w:hAnsi="仿宋" w:hint="eastAsia"/>
                <w:sz w:val="20"/>
                <w:szCs w:val="20"/>
              </w:rPr>
              <w:t>零件表达方案练习（制图室）</w:t>
            </w:r>
          </w:p>
        </w:tc>
        <w:tc>
          <w:tcPr>
            <w:tcW w:w="404" w:type="pct"/>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讲授</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练习</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讨论实践</w:t>
            </w:r>
          </w:p>
        </w:tc>
        <w:tc>
          <w:tcPr>
            <w:tcW w:w="513"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平时、</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作业、</w:t>
            </w:r>
          </w:p>
          <w:p w:rsidR="00652057" w:rsidRDefault="004B1D39" w:rsidP="00652057">
            <w:pPr>
              <w:suppressAutoHyphens/>
              <w:spacing w:beforeLines="50" w:before="156" w:afterLines="50" w:after="156" w:line="276" w:lineRule="auto"/>
              <w:rPr>
                <w:rFonts w:eastAsia="仿宋"/>
                <w:bCs/>
                <w:spacing w:val="-3"/>
                <w:sz w:val="24"/>
              </w:rPr>
            </w:pPr>
            <w:r>
              <w:rPr>
                <w:rFonts w:eastAsia="仿宋" w:hint="eastAsia"/>
                <w:bCs/>
                <w:spacing w:val="-3"/>
                <w:sz w:val="24"/>
              </w:rPr>
              <w:t>考试</w:t>
            </w:r>
          </w:p>
          <w:p w:rsidR="00A81762" w:rsidRDefault="00A81762">
            <w:pPr>
              <w:suppressAutoHyphens/>
              <w:spacing w:beforeLines="50" w:before="156" w:afterLines="50" w:after="156" w:line="276" w:lineRule="auto"/>
              <w:rPr>
                <w:rFonts w:eastAsia="仿宋"/>
                <w:bCs/>
                <w:spacing w:val="-3"/>
                <w:sz w:val="24"/>
              </w:rPr>
            </w:pPr>
          </w:p>
        </w:tc>
        <w:tc>
          <w:tcPr>
            <w:tcW w:w="647"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1</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2</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3</w:t>
            </w:r>
          </w:p>
        </w:tc>
      </w:tr>
      <w:tr w:rsidR="00A81762">
        <w:trPr>
          <w:trHeight w:val="2452"/>
          <w:jc w:val="center"/>
        </w:trPr>
        <w:tc>
          <w:tcPr>
            <w:tcW w:w="259" w:type="pct"/>
            <w:shd w:val="clear" w:color="auto" w:fill="auto"/>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lastRenderedPageBreak/>
              <w:t>7</w:t>
            </w:r>
          </w:p>
        </w:tc>
        <w:tc>
          <w:tcPr>
            <w:tcW w:w="386" w:type="pct"/>
            <w:shd w:val="clear" w:color="auto" w:fill="auto"/>
            <w:vAlign w:val="center"/>
          </w:tcPr>
          <w:p w:rsidR="00A81762" w:rsidRDefault="004B1D39">
            <w:pPr>
              <w:suppressAutoHyphens/>
              <w:spacing w:beforeLines="50" w:before="156" w:afterLines="50" w:after="156" w:line="276" w:lineRule="auto"/>
              <w:jc w:val="center"/>
              <w:rPr>
                <w:rFonts w:eastAsia="仿宋"/>
                <w:spacing w:val="-3"/>
                <w:sz w:val="20"/>
                <w:szCs w:val="20"/>
              </w:rPr>
            </w:pPr>
            <w:r>
              <w:rPr>
                <w:rFonts w:eastAsia="仿宋" w:hint="eastAsia"/>
                <w:spacing w:val="-3"/>
                <w:sz w:val="20"/>
                <w:szCs w:val="20"/>
              </w:rPr>
              <w:t>第</w:t>
            </w:r>
            <w:r>
              <w:rPr>
                <w:rFonts w:eastAsia="仿宋" w:hint="eastAsia"/>
                <w:spacing w:val="-3"/>
                <w:sz w:val="20"/>
                <w:szCs w:val="20"/>
              </w:rPr>
              <w:t>8</w:t>
            </w:r>
            <w:r>
              <w:rPr>
                <w:rFonts w:eastAsia="仿宋" w:hint="eastAsia"/>
                <w:spacing w:val="-3"/>
                <w:sz w:val="20"/>
                <w:szCs w:val="20"/>
              </w:rPr>
              <w:t>章</w:t>
            </w:r>
          </w:p>
        </w:tc>
        <w:tc>
          <w:tcPr>
            <w:tcW w:w="673" w:type="pct"/>
            <w:shd w:val="clear" w:color="auto" w:fill="auto"/>
            <w:vAlign w:val="center"/>
          </w:tcPr>
          <w:p w:rsidR="00B142C7" w:rsidRDefault="004B1D39" w:rsidP="009D1F40">
            <w:pPr>
              <w:suppressAutoHyphens/>
              <w:spacing w:beforeLines="50" w:before="156" w:afterLines="50" w:after="156" w:line="276" w:lineRule="auto"/>
              <w:rPr>
                <w:rFonts w:eastAsia="仿宋"/>
                <w:spacing w:val="-3"/>
                <w:szCs w:val="21"/>
              </w:rPr>
            </w:pPr>
            <w:r w:rsidRPr="00F9389A">
              <w:rPr>
                <w:rFonts w:ascii="仿宋" w:eastAsia="仿宋" w:hAnsi="仿宋" w:hint="eastAsia"/>
                <w:sz w:val="20"/>
                <w:szCs w:val="20"/>
              </w:rPr>
              <w:t>第八章：标准件和常用件</w:t>
            </w:r>
            <w:r w:rsidR="00825063" w:rsidRPr="00F9389A">
              <w:rPr>
                <w:rFonts w:ascii="仿宋" w:eastAsia="仿宋" w:hAnsi="仿宋" w:hint="eastAsia"/>
                <w:sz w:val="20"/>
                <w:szCs w:val="20"/>
              </w:rPr>
              <w:t>（制图室）</w:t>
            </w:r>
          </w:p>
        </w:tc>
        <w:tc>
          <w:tcPr>
            <w:tcW w:w="302"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6</w:t>
            </w:r>
          </w:p>
        </w:tc>
        <w:tc>
          <w:tcPr>
            <w:tcW w:w="1812" w:type="pct"/>
            <w:vAlign w:val="center"/>
          </w:tcPr>
          <w:p w:rsidR="00A81762" w:rsidRPr="00825063" w:rsidRDefault="004B1D39">
            <w:pPr>
              <w:tabs>
                <w:tab w:val="left" w:pos="-720"/>
              </w:tabs>
              <w:suppressAutoHyphens/>
              <w:snapToGrid w:val="0"/>
              <w:spacing w:line="300" w:lineRule="auto"/>
              <w:jc w:val="left"/>
              <w:rPr>
                <w:rFonts w:ascii="仿宋" w:eastAsia="仿宋" w:hAnsi="仿宋"/>
                <w:sz w:val="20"/>
                <w:szCs w:val="20"/>
              </w:rPr>
            </w:pPr>
            <w:r w:rsidRPr="00825063">
              <w:rPr>
                <w:rFonts w:ascii="仿宋" w:eastAsia="仿宋" w:hAnsi="仿宋" w:hint="eastAsia"/>
                <w:sz w:val="20"/>
                <w:szCs w:val="20"/>
              </w:rPr>
              <w:t>第一节：螺纹和螺纹紧固件</w:t>
            </w:r>
          </w:p>
          <w:p w:rsidR="00A81762" w:rsidRPr="00825063" w:rsidRDefault="004B1D39">
            <w:pPr>
              <w:tabs>
                <w:tab w:val="left" w:pos="-720"/>
              </w:tabs>
              <w:suppressAutoHyphens/>
              <w:snapToGrid w:val="0"/>
              <w:spacing w:line="300" w:lineRule="auto"/>
              <w:jc w:val="left"/>
              <w:rPr>
                <w:rFonts w:ascii="仿宋" w:eastAsia="仿宋" w:hAnsi="仿宋"/>
                <w:sz w:val="20"/>
                <w:szCs w:val="20"/>
              </w:rPr>
            </w:pPr>
            <w:r w:rsidRPr="00825063">
              <w:rPr>
                <w:rFonts w:ascii="仿宋" w:eastAsia="仿宋" w:hAnsi="仿宋" w:hint="eastAsia"/>
                <w:sz w:val="20"/>
                <w:szCs w:val="20"/>
              </w:rPr>
              <w:t>第二节：齿轮</w:t>
            </w:r>
          </w:p>
          <w:p w:rsidR="00A81762" w:rsidRPr="00825063" w:rsidRDefault="004B1D39" w:rsidP="009D1F40">
            <w:pPr>
              <w:tabs>
                <w:tab w:val="left" w:pos="-720"/>
              </w:tabs>
              <w:suppressAutoHyphens/>
              <w:snapToGrid w:val="0"/>
              <w:spacing w:line="300" w:lineRule="auto"/>
              <w:jc w:val="left"/>
              <w:rPr>
                <w:rFonts w:ascii="仿宋" w:eastAsia="仿宋" w:hAnsi="仿宋"/>
                <w:sz w:val="20"/>
                <w:szCs w:val="20"/>
              </w:rPr>
            </w:pPr>
            <w:r w:rsidRPr="00825063">
              <w:rPr>
                <w:rFonts w:ascii="仿宋" w:eastAsia="仿宋" w:hAnsi="仿宋" w:hint="eastAsia"/>
                <w:sz w:val="20"/>
                <w:szCs w:val="20"/>
              </w:rPr>
              <w:t>第三节：键和销</w:t>
            </w:r>
          </w:p>
          <w:p w:rsidR="00A81762" w:rsidRPr="00825063" w:rsidRDefault="004B1D39" w:rsidP="009D1F40">
            <w:pPr>
              <w:tabs>
                <w:tab w:val="left" w:pos="-720"/>
              </w:tabs>
              <w:suppressAutoHyphens/>
              <w:snapToGrid w:val="0"/>
              <w:spacing w:line="300" w:lineRule="auto"/>
              <w:jc w:val="left"/>
              <w:rPr>
                <w:rFonts w:ascii="仿宋" w:eastAsia="仿宋" w:hAnsi="仿宋"/>
                <w:sz w:val="20"/>
                <w:szCs w:val="20"/>
              </w:rPr>
            </w:pPr>
            <w:r w:rsidRPr="00825063">
              <w:rPr>
                <w:rFonts w:ascii="仿宋" w:eastAsia="仿宋" w:hAnsi="仿宋" w:hint="eastAsia"/>
                <w:sz w:val="20"/>
                <w:szCs w:val="20"/>
              </w:rPr>
              <w:t>第四节：滚动轴承</w:t>
            </w:r>
          </w:p>
          <w:p w:rsidR="00A81762" w:rsidRPr="009D1F40" w:rsidRDefault="004B1D39" w:rsidP="009D1F40">
            <w:pPr>
              <w:tabs>
                <w:tab w:val="left" w:pos="-720"/>
              </w:tabs>
              <w:suppressAutoHyphens/>
              <w:snapToGrid w:val="0"/>
              <w:spacing w:line="300" w:lineRule="auto"/>
              <w:jc w:val="left"/>
              <w:rPr>
                <w:rFonts w:ascii="仿宋" w:eastAsia="仿宋" w:hAnsi="仿宋"/>
                <w:sz w:val="20"/>
                <w:szCs w:val="20"/>
              </w:rPr>
            </w:pPr>
            <w:r w:rsidRPr="00825063">
              <w:rPr>
                <w:rFonts w:ascii="仿宋" w:eastAsia="仿宋" w:hAnsi="仿宋" w:hint="eastAsia"/>
                <w:sz w:val="20"/>
                <w:szCs w:val="20"/>
              </w:rPr>
              <w:t>第五节：弹簧</w:t>
            </w:r>
          </w:p>
        </w:tc>
        <w:tc>
          <w:tcPr>
            <w:tcW w:w="404" w:type="pct"/>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讲授</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练习</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讨论</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实践</w:t>
            </w:r>
          </w:p>
        </w:tc>
        <w:tc>
          <w:tcPr>
            <w:tcW w:w="513"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平时、</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作业、</w:t>
            </w:r>
          </w:p>
          <w:p w:rsidR="00652057" w:rsidRDefault="004B1D39" w:rsidP="00652057">
            <w:pPr>
              <w:suppressAutoHyphens/>
              <w:spacing w:beforeLines="50" w:before="156" w:afterLines="50" w:after="156" w:line="276" w:lineRule="auto"/>
              <w:rPr>
                <w:rFonts w:eastAsia="仿宋"/>
                <w:bCs/>
                <w:spacing w:val="-3"/>
                <w:sz w:val="24"/>
              </w:rPr>
            </w:pPr>
            <w:r>
              <w:rPr>
                <w:rFonts w:eastAsia="仿宋" w:hint="eastAsia"/>
                <w:bCs/>
                <w:spacing w:val="-3"/>
                <w:sz w:val="24"/>
              </w:rPr>
              <w:t>考试</w:t>
            </w:r>
            <w:bookmarkStart w:id="1" w:name="_GoBack"/>
            <w:bookmarkEnd w:id="1"/>
            <w:r w:rsidR="00652057">
              <w:rPr>
                <w:rFonts w:eastAsia="仿宋" w:hint="eastAsia"/>
                <w:bCs/>
                <w:spacing w:val="-3"/>
                <w:sz w:val="24"/>
              </w:rPr>
              <w:t>、</w:t>
            </w:r>
          </w:p>
          <w:p w:rsidR="00A81762" w:rsidRDefault="00652057" w:rsidP="00652057">
            <w:pPr>
              <w:suppressAutoHyphens/>
              <w:spacing w:beforeLines="50" w:before="156" w:afterLines="50" w:after="156" w:line="276" w:lineRule="auto"/>
              <w:rPr>
                <w:rFonts w:eastAsia="仿宋"/>
                <w:bCs/>
                <w:spacing w:val="-3"/>
                <w:sz w:val="24"/>
              </w:rPr>
            </w:pPr>
            <w:r>
              <w:rPr>
                <w:rFonts w:eastAsia="仿宋" w:hint="eastAsia"/>
                <w:bCs/>
                <w:spacing w:val="-3"/>
                <w:sz w:val="24"/>
              </w:rPr>
              <w:t>测验</w:t>
            </w:r>
          </w:p>
        </w:tc>
        <w:tc>
          <w:tcPr>
            <w:tcW w:w="647" w:type="pct"/>
            <w:vAlign w:val="center"/>
          </w:tcPr>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目标</w:t>
            </w:r>
            <w:r>
              <w:rPr>
                <w:rFonts w:eastAsia="仿宋" w:hint="eastAsia"/>
                <w:bCs/>
                <w:spacing w:val="-3"/>
                <w:sz w:val="24"/>
              </w:rPr>
              <w:t>1</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目标</w:t>
            </w:r>
            <w:r>
              <w:rPr>
                <w:rFonts w:eastAsia="仿宋" w:hint="eastAsia"/>
                <w:bCs/>
                <w:spacing w:val="-3"/>
                <w:sz w:val="24"/>
              </w:rPr>
              <w:t>2</w:t>
            </w:r>
          </w:p>
          <w:p w:rsidR="00A81762" w:rsidRDefault="00A81762">
            <w:pPr>
              <w:suppressAutoHyphens/>
              <w:spacing w:beforeLines="50" w:before="156" w:afterLines="50" w:after="156" w:line="276" w:lineRule="auto"/>
              <w:jc w:val="center"/>
              <w:rPr>
                <w:rFonts w:eastAsia="仿宋"/>
                <w:bCs/>
                <w:spacing w:val="-3"/>
                <w:sz w:val="24"/>
              </w:rPr>
            </w:pPr>
          </w:p>
        </w:tc>
      </w:tr>
      <w:tr w:rsidR="00A81762">
        <w:trPr>
          <w:trHeight w:val="453"/>
          <w:jc w:val="center"/>
        </w:trPr>
        <w:tc>
          <w:tcPr>
            <w:tcW w:w="259" w:type="pct"/>
            <w:shd w:val="clear" w:color="auto" w:fill="auto"/>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7</w:t>
            </w:r>
          </w:p>
        </w:tc>
        <w:tc>
          <w:tcPr>
            <w:tcW w:w="386" w:type="pct"/>
            <w:shd w:val="clear" w:color="auto" w:fill="auto"/>
            <w:vAlign w:val="center"/>
          </w:tcPr>
          <w:p w:rsidR="00A81762" w:rsidRDefault="004B1D39">
            <w:pPr>
              <w:suppressAutoHyphens/>
              <w:spacing w:beforeLines="50" w:before="156" w:afterLines="50" w:after="156" w:line="276" w:lineRule="auto"/>
              <w:jc w:val="center"/>
              <w:rPr>
                <w:rFonts w:eastAsia="仿宋"/>
                <w:spacing w:val="-3"/>
                <w:sz w:val="20"/>
                <w:szCs w:val="20"/>
              </w:rPr>
            </w:pPr>
            <w:r>
              <w:rPr>
                <w:rFonts w:eastAsia="仿宋" w:hint="eastAsia"/>
                <w:spacing w:val="-3"/>
                <w:sz w:val="20"/>
                <w:szCs w:val="20"/>
              </w:rPr>
              <w:t>第</w:t>
            </w:r>
            <w:r>
              <w:rPr>
                <w:rFonts w:eastAsia="仿宋" w:hint="eastAsia"/>
                <w:spacing w:val="-3"/>
                <w:sz w:val="20"/>
                <w:szCs w:val="20"/>
              </w:rPr>
              <w:t>9</w:t>
            </w:r>
            <w:r>
              <w:rPr>
                <w:rFonts w:eastAsia="仿宋" w:hint="eastAsia"/>
                <w:spacing w:val="-3"/>
                <w:sz w:val="20"/>
                <w:szCs w:val="20"/>
              </w:rPr>
              <w:t>章</w:t>
            </w:r>
          </w:p>
        </w:tc>
        <w:tc>
          <w:tcPr>
            <w:tcW w:w="673" w:type="pct"/>
            <w:shd w:val="clear" w:color="auto" w:fill="auto"/>
            <w:vAlign w:val="center"/>
          </w:tcPr>
          <w:p w:rsidR="00A81762" w:rsidRDefault="004B1D39">
            <w:pPr>
              <w:suppressAutoHyphens/>
              <w:spacing w:beforeLines="50" w:before="156" w:afterLines="50" w:after="156" w:line="276" w:lineRule="auto"/>
              <w:rPr>
                <w:rFonts w:eastAsia="仿宋"/>
                <w:spacing w:val="-3"/>
                <w:szCs w:val="21"/>
              </w:rPr>
            </w:pPr>
            <w:r>
              <w:rPr>
                <w:rFonts w:ascii="仿宋" w:eastAsia="仿宋" w:hAnsi="仿宋" w:hint="eastAsia"/>
                <w:sz w:val="20"/>
                <w:szCs w:val="20"/>
              </w:rPr>
              <w:t>第九章：零件图、零件图练习</w:t>
            </w:r>
          </w:p>
        </w:tc>
        <w:tc>
          <w:tcPr>
            <w:tcW w:w="302"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8</w:t>
            </w:r>
          </w:p>
        </w:tc>
        <w:tc>
          <w:tcPr>
            <w:tcW w:w="1812" w:type="pct"/>
            <w:vAlign w:val="center"/>
          </w:tcPr>
          <w:p w:rsidR="00A81762" w:rsidRDefault="004B1D39">
            <w:pPr>
              <w:jc w:val="left"/>
              <w:rPr>
                <w:rFonts w:ascii="仿宋" w:eastAsia="仿宋" w:hAnsi="仿宋"/>
                <w:sz w:val="20"/>
                <w:szCs w:val="20"/>
              </w:rPr>
            </w:pPr>
            <w:r>
              <w:rPr>
                <w:rFonts w:ascii="仿宋" w:eastAsia="仿宋" w:hAnsi="仿宋" w:hint="eastAsia"/>
                <w:sz w:val="20"/>
                <w:szCs w:val="20"/>
              </w:rPr>
              <w:t>第一节：零件图概述</w:t>
            </w:r>
          </w:p>
          <w:p w:rsidR="00A81762" w:rsidRDefault="004B1D39">
            <w:pPr>
              <w:jc w:val="left"/>
              <w:rPr>
                <w:rFonts w:ascii="仿宋" w:eastAsia="仿宋" w:hAnsi="仿宋"/>
                <w:sz w:val="20"/>
                <w:szCs w:val="20"/>
              </w:rPr>
            </w:pPr>
            <w:r>
              <w:rPr>
                <w:rFonts w:ascii="仿宋" w:eastAsia="仿宋" w:hAnsi="仿宋" w:hint="eastAsia"/>
                <w:sz w:val="20"/>
                <w:szCs w:val="20"/>
              </w:rPr>
              <w:t>第二节：零件图的视图选择</w:t>
            </w:r>
          </w:p>
          <w:p w:rsidR="00A81762" w:rsidRDefault="004B1D39">
            <w:pPr>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区分并应用视图、基本视图、向视图、斜视图、局部视图）</w:t>
            </w:r>
          </w:p>
          <w:p w:rsidR="00A81762" w:rsidRDefault="004B1D39">
            <w:pPr>
              <w:tabs>
                <w:tab w:val="left" w:pos="-720"/>
              </w:tabs>
              <w:suppressAutoHyphens/>
              <w:snapToGrid w:val="0"/>
              <w:spacing w:line="300" w:lineRule="auto"/>
              <w:jc w:val="left"/>
              <w:rPr>
                <w:rFonts w:ascii="仿宋" w:eastAsia="仿宋" w:hAnsi="仿宋"/>
                <w:sz w:val="20"/>
                <w:szCs w:val="20"/>
              </w:rPr>
            </w:pPr>
            <w:r>
              <w:rPr>
                <w:rFonts w:ascii="仿宋" w:eastAsia="仿宋" w:hAnsi="仿宋" w:hint="eastAsia"/>
                <w:sz w:val="20"/>
                <w:szCs w:val="20"/>
              </w:rPr>
              <w:t>第三节：零件图的尺寸标注</w:t>
            </w:r>
          </w:p>
          <w:p w:rsidR="00A81762" w:rsidRDefault="004B1D39">
            <w:pPr>
              <w:tabs>
                <w:tab w:val="left" w:pos="-720"/>
              </w:tabs>
              <w:suppressAutoHyphens/>
              <w:snapToGrid w:val="0"/>
              <w:spacing w:line="300" w:lineRule="auto"/>
              <w:jc w:val="left"/>
              <w:rPr>
                <w:rFonts w:ascii="仿宋" w:eastAsia="仿宋" w:hAnsi="仿宋"/>
                <w:sz w:val="20"/>
                <w:szCs w:val="20"/>
              </w:rPr>
            </w:pPr>
            <w:r>
              <w:rPr>
                <w:rFonts w:ascii="仿宋" w:eastAsia="仿宋" w:hAnsi="仿宋" w:hint="eastAsia"/>
                <w:sz w:val="20"/>
                <w:szCs w:val="20"/>
              </w:rPr>
              <w:t>第五节：极限与配合以及几何公差简介</w:t>
            </w:r>
          </w:p>
          <w:p w:rsidR="00A81762" w:rsidRDefault="004B1D39">
            <w:pPr>
              <w:tabs>
                <w:tab w:val="left" w:pos="-720"/>
              </w:tabs>
              <w:suppressAutoHyphens/>
              <w:snapToGrid w:val="0"/>
              <w:spacing w:line="300" w:lineRule="auto"/>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重难点：</w:t>
            </w:r>
            <w:r>
              <w:rPr>
                <w:rFonts w:ascii="仿宋" w:eastAsia="仿宋" w:hAnsi="仿宋" w:cs="仿宋" w:hint="eastAsia"/>
                <w:sz w:val="20"/>
                <w:szCs w:val="20"/>
              </w:rPr>
              <w:t>极限与配合、几何公差标注）</w:t>
            </w:r>
          </w:p>
          <w:p w:rsidR="00A81762" w:rsidRDefault="004B1D39">
            <w:pPr>
              <w:jc w:val="left"/>
              <w:rPr>
                <w:rFonts w:ascii="仿宋" w:eastAsia="仿宋" w:hAnsi="仿宋"/>
                <w:sz w:val="20"/>
                <w:szCs w:val="20"/>
              </w:rPr>
            </w:pPr>
            <w:r>
              <w:rPr>
                <w:rFonts w:ascii="仿宋" w:eastAsia="仿宋" w:hAnsi="仿宋" w:hint="eastAsia"/>
                <w:sz w:val="20"/>
                <w:szCs w:val="20"/>
              </w:rPr>
              <w:t>第四节：表面结构在图样上的表示法</w:t>
            </w:r>
          </w:p>
          <w:p w:rsidR="00A81762" w:rsidRDefault="004B1D39">
            <w:pPr>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表面粗糙度标注要求）</w:t>
            </w:r>
          </w:p>
          <w:p w:rsidR="00A81762" w:rsidRDefault="004B1D39">
            <w:pPr>
              <w:jc w:val="left"/>
              <w:rPr>
                <w:rFonts w:ascii="仿宋" w:eastAsia="仿宋" w:hAnsi="仿宋"/>
                <w:sz w:val="20"/>
                <w:szCs w:val="20"/>
              </w:rPr>
            </w:pPr>
            <w:r>
              <w:rPr>
                <w:rFonts w:ascii="仿宋" w:eastAsia="仿宋" w:hAnsi="仿宋" w:hint="eastAsia"/>
                <w:sz w:val="20"/>
                <w:szCs w:val="20"/>
              </w:rPr>
              <w:t>第六节：零件的一些常见工艺简介</w:t>
            </w:r>
          </w:p>
          <w:p w:rsidR="00A81762" w:rsidRPr="00F9389A" w:rsidRDefault="004B1D39">
            <w:pPr>
              <w:tabs>
                <w:tab w:val="left" w:pos="-720"/>
              </w:tabs>
              <w:suppressAutoHyphens/>
              <w:snapToGrid w:val="0"/>
              <w:spacing w:line="300" w:lineRule="auto"/>
              <w:jc w:val="left"/>
              <w:rPr>
                <w:rFonts w:ascii="仿宋" w:eastAsia="仿宋" w:hAnsi="仿宋"/>
                <w:sz w:val="20"/>
                <w:szCs w:val="20"/>
              </w:rPr>
            </w:pPr>
            <w:r w:rsidRPr="00F9389A">
              <w:rPr>
                <w:rFonts w:ascii="仿宋" w:eastAsia="仿宋" w:hAnsi="仿宋" w:hint="eastAsia"/>
                <w:sz w:val="20"/>
                <w:szCs w:val="20"/>
              </w:rPr>
              <w:t>第七节：读零件图</w:t>
            </w:r>
          </w:p>
          <w:p w:rsidR="00A81762" w:rsidRDefault="004B1D39">
            <w:pPr>
              <w:tabs>
                <w:tab w:val="left" w:pos="-720"/>
              </w:tabs>
              <w:suppressAutoHyphens/>
              <w:snapToGrid w:val="0"/>
              <w:spacing w:line="300" w:lineRule="auto"/>
              <w:jc w:val="left"/>
              <w:rPr>
                <w:rFonts w:ascii="仿宋" w:eastAsia="仿宋" w:hAnsi="仿宋"/>
                <w:sz w:val="20"/>
                <w:szCs w:val="20"/>
              </w:rPr>
            </w:pPr>
            <w:r w:rsidRPr="00F9389A">
              <w:rPr>
                <w:rFonts w:ascii="仿宋" w:eastAsia="仿宋" w:hAnsi="仿宋" w:hint="eastAsia"/>
                <w:sz w:val="20"/>
                <w:szCs w:val="20"/>
              </w:rPr>
              <w:t>零件图练习（制图室）</w:t>
            </w:r>
          </w:p>
          <w:p w:rsidR="00A81762" w:rsidRDefault="004B1D39">
            <w:pPr>
              <w:tabs>
                <w:tab w:val="left" w:pos="-720"/>
              </w:tabs>
              <w:suppressAutoHyphens/>
              <w:snapToGrid w:val="0"/>
              <w:spacing w:line="300" w:lineRule="auto"/>
              <w:jc w:val="left"/>
              <w:rPr>
                <w:rFonts w:ascii="仿宋" w:eastAsia="仿宋" w:hAnsi="仿宋"/>
                <w:sz w:val="20"/>
                <w:szCs w:val="20"/>
              </w:rPr>
            </w:pPr>
            <w:proofErr w:type="gramStart"/>
            <w:r>
              <w:rPr>
                <w:rFonts w:ascii="仿宋" w:eastAsia="仿宋" w:hAnsi="仿宋" w:hint="eastAsia"/>
                <w:b/>
                <w:bCs/>
                <w:sz w:val="20"/>
                <w:szCs w:val="20"/>
              </w:rPr>
              <w:t>思政元素</w:t>
            </w:r>
            <w:proofErr w:type="gramEnd"/>
            <w:r>
              <w:rPr>
                <w:rFonts w:ascii="仿宋" w:eastAsia="仿宋" w:hAnsi="仿宋" w:hint="eastAsia"/>
                <w:b/>
                <w:bCs/>
                <w:sz w:val="20"/>
                <w:szCs w:val="20"/>
              </w:rPr>
              <w:t>：</w:t>
            </w:r>
            <w:r>
              <w:rPr>
                <w:rFonts w:ascii="仿宋" w:eastAsia="仿宋" w:hAnsi="仿宋" w:hint="eastAsia"/>
                <w:sz w:val="20"/>
                <w:szCs w:val="20"/>
              </w:rPr>
              <w:t>公差与互换性和生活实际的联系</w:t>
            </w:r>
          </w:p>
        </w:tc>
        <w:tc>
          <w:tcPr>
            <w:tcW w:w="404" w:type="pct"/>
          </w:tcPr>
          <w:p w:rsidR="00A81762" w:rsidRDefault="00A81762">
            <w:pPr>
              <w:suppressAutoHyphens/>
              <w:spacing w:beforeLines="50" w:before="156" w:afterLines="50" w:after="156" w:line="276" w:lineRule="auto"/>
              <w:jc w:val="center"/>
              <w:rPr>
                <w:rFonts w:eastAsia="仿宋"/>
                <w:bCs/>
                <w:spacing w:val="-3"/>
                <w:sz w:val="24"/>
              </w:rPr>
            </w:pPr>
          </w:p>
          <w:p w:rsidR="00A81762" w:rsidRDefault="00A81762">
            <w:pPr>
              <w:suppressAutoHyphens/>
              <w:spacing w:beforeLines="50" w:before="156" w:afterLines="50" w:after="156" w:line="276" w:lineRule="auto"/>
              <w:jc w:val="center"/>
              <w:rPr>
                <w:rFonts w:eastAsia="仿宋"/>
                <w:bCs/>
                <w:spacing w:val="-3"/>
                <w:sz w:val="24"/>
              </w:rPr>
            </w:pP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讲授</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练习</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讨论</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实践</w:t>
            </w:r>
          </w:p>
        </w:tc>
        <w:tc>
          <w:tcPr>
            <w:tcW w:w="513"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平时、</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作业、</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考试、</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测验</w:t>
            </w:r>
          </w:p>
        </w:tc>
        <w:tc>
          <w:tcPr>
            <w:tcW w:w="647"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2</w:t>
            </w:r>
          </w:p>
        </w:tc>
      </w:tr>
      <w:tr w:rsidR="00A81762">
        <w:trPr>
          <w:trHeight w:val="1723"/>
          <w:jc w:val="center"/>
        </w:trPr>
        <w:tc>
          <w:tcPr>
            <w:tcW w:w="259" w:type="pct"/>
            <w:shd w:val="clear" w:color="auto" w:fill="auto"/>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8</w:t>
            </w:r>
          </w:p>
        </w:tc>
        <w:tc>
          <w:tcPr>
            <w:tcW w:w="386" w:type="pct"/>
            <w:shd w:val="clear" w:color="auto" w:fill="auto"/>
            <w:vAlign w:val="center"/>
          </w:tcPr>
          <w:p w:rsidR="00A81762" w:rsidRDefault="004B1D39">
            <w:pPr>
              <w:suppressAutoHyphens/>
              <w:spacing w:beforeLines="50" w:before="156" w:afterLines="50" w:after="156" w:line="276" w:lineRule="auto"/>
              <w:jc w:val="center"/>
              <w:rPr>
                <w:rFonts w:eastAsia="仿宋"/>
                <w:spacing w:val="-3"/>
                <w:sz w:val="20"/>
                <w:szCs w:val="20"/>
              </w:rPr>
            </w:pPr>
            <w:r>
              <w:rPr>
                <w:rFonts w:eastAsia="仿宋" w:hint="eastAsia"/>
                <w:spacing w:val="-3"/>
                <w:sz w:val="20"/>
                <w:szCs w:val="20"/>
              </w:rPr>
              <w:t>第</w:t>
            </w:r>
            <w:r>
              <w:rPr>
                <w:rFonts w:eastAsia="仿宋" w:hint="eastAsia"/>
                <w:spacing w:val="-3"/>
                <w:sz w:val="20"/>
                <w:szCs w:val="20"/>
              </w:rPr>
              <w:t>10</w:t>
            </w:r>
            <w:r>
              <w:rPr>
                <w:rFonts w:eastAsia="仿宋" w:hint="eastAsia"/>
                <w:spacing w:val="-3"/>
                <w:sz w:val="20"/>
                <w:szCs w:val="20"/>
              </w:rPr>
              <w:t>章</w:t>
            </w:r>
          </w:p>
        </w:tc>
        <w:tc>
          <w:tcPr>
            <w:tcW w:w="673" w:type="pct"/>
            <w:shd w:val="clear" w:color="auto" w:fill="auto"/>
            <w:vAlign w:val="center"/>
          </w:tcPr>
          <w:p w:rsidR="00A81762" w:rsidRDefault="004B1D39">
            <w:pPr>
              <w:suppressAutoHyphens/>
              <w:spacing w:beforeLines="50" w:before="156" w:afterLines="50" w:after="156" w:line="276" w:lineRule="auto"/>
              <w:rPr>
                <w:rFonts w:eastAsia="仿宋"/>
                <w:spacing w:val="-3"/>
                <w:szCs w:val="21"/>
              </w:rPr>
            </w:pPr>
            <w:r>
              <w:rPr>
                <w:rFonts w:ascii="仿宋" w:eastAsia="仿宋" w:hAnsi="仿宋" w:hint="eastAsia"/>
                <w:sz w:val="20"/>
                <w:szCs w:val="20"/>
              </w:rPr>
              <w:t>第十章：装配图</w:t>
            </w:r>
          </w:p>
        </w:tc>
        <w:tc>
          <w:tcPr>
            <w:tcW w:w="302"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8</w:t>
            </w:r>
          </w:p>
        </w:tc>
        <w:tc>
          <w:tcPr>
            <w:tcW w:w="1812" w:type="pct"/>
            <w:vAlign w:val="center"/>
          </w:tcPr>
          <w:p w:rsidR="00A81762" w:rsidRDefault="004B1D39">
            <w:pPr>
              <w:jc w:val="left"/>
              <w:rPr>
                <w:rFonts w:ascii="仿宋" w:eastAsia="仿宋" w:hAnsi="仿宋"/>
                <w:sz w:val="20"/>
                <w:szCs w:val="20"/>
              </w:rPr>
            </w:pPr>
            <w:r>
              <w:rPr>
                <w:rFonts w:ascii="仿宋" w:eastAsia="仿宋" w:hAnsi="仿宋" w:hint="eastAsia"/>
                <w:sz w:val="20"/>
                <w:szCs w:val="20"/>
              </w:rPr>
              <w:t>第一节：装配图的内容和视图表达方法</w:t>
            </w:r>
          </w:p>
          <w:p w:rsidR="00A81762" w:rsidRDefault="004B1D39">
            <w:pPr>
              <w:jc w:val="left"/>
              <w:rPr>
                <w:rFonts w:ascii="仿宋" w:eastAsia="仿宋" w:hAnsi="仿宋"/>
                <w:sz w:val="20"/>
                <w:szCs w:val="20"/>
              </w:rPr>
            </w:pPr>
            <w:r>
              <w:rPr>
                <w:rFonts w:ascii="仿宋" w:eastAsia="仿宋" w:hAnsi="仿宋" w:hint="eastAsia"/>
                <w:sz w:val="20"/>
                <w:szCs w:val="20"/>
              </w:rPr>
              <w:t>第二节：装配图的尺寸标注及零件序号、明细栏</w:t>
            </w:r>
          </w:p>
          <w:p w:rsidR="00A81762" w:rsidRDefault="004B1D39">
            <w:pPr>
              <w:tabs>
                <w:tab w:val="left" w:pos="-720"/>
              </w:tabs>
              <w:suppressAutoHyphens/>
              <w:snapToGrid w:val="0"/>
              <w:spacing w:line="300" w:lineRule="auto"/>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国标规定）</w:t>
            </w:r>
          </w:p>
          <w:p w:rsidR="00A81762" w:rsidRDefault="004B1D39">
            <w:pPr>
              <w:jc w:val="left"/>
              <w:rPr>
                <w:rFonts w:ascii="仿宋" w:eastAsia="仿宋" w:hAnsi="仿宋"/>
                <w:sz w:val="20"/>
                <w:szCs w:val="20"/>
              </w:rPr>
            </w:pPr>
            <w:r>
              <w:rPr>
                <w:rFonts w:ascii="仿宋" w:eastAsia="仿宋" w:hAnsi="仿宋" w:hint="eastAsia"/>
                <w:sz w:val="20"/>
                <w:szCs w:val="20"/>
              </w:rPr>
              <w:t>第三节：装配结构的合理性简介</w:t>
            </w:r>
          </w:p>
          <w:p w:rsidR="00A81762" w:rsidRDefault="004B1D39">
            <w:pPr>
              <w:jc w:val="left"/>
              <w:rPr>
                <w:rFonts w:ascii="仿宋" w:eastAsia="仿宋" w:hAnsi="仿宋"/>
                <w:sz w:val="20"/>
                <w:szCs w:val="20"/>
              </w:rPr>
            </w:pPr>
            <w:r>
              <w:rPr>
                <w:rFonts w:ascii="仿宋" w:eastAsia="仿宋" w:hAnsi="仿宋" w:hint="eastAsia"/>
                <w:sz w:val="20"/>
                <w:szCs w:val="20"/>
              </w:rPr>
              <w:t>第四节：由零件图画装配图</w:t>
            </w:r>
          </w:p>
          <w:p w:rsidR="00A81762" w:rsidRDefault="004B1D39">
            <w:pPr>
              <w:tabs>
                <w:tab w:val="left" w:pos="-720"/>
              </w:tabs>
              <w:suppressAutoHyphens/>
              <w:snapToGrid w:val="0"/>
              <w:spacing w:line="300" w:lineRule="auto"/>
              <w:jc w:val="left"/>
              <w:rPr>
                <w:rFonts w:ascii="仿宋" w:eastAsia="仿宋" w:hAnsi="仿宋" w:cs="仿宋"/>
                <w:sz w:val="20"/>
                <w:szCs w:val="20"/>
              </w:rPr>
            </w:pPr>
            <w:r>
              <w:rPr>
                <w:rFonts w:ascii="仿宋" w:eastAsia="仿宋" w:hAnsi="仿宋" w:cs="仿宋" w:hint="eastAsia"/>
                <w:sz w:val="20"/>
                <w:szCs w:val="20"/>
              </w:rPr>
              <w:t>（</w:t>
            </w:r>
            <w:r>
              <w:rPr>
                <w:rFonts w:ascii="仿宋" w:eastAsia="仿宋" w:hAnsi="仿宋" w:cs="仿宋" w:hint="eastAsia"/>
                <w:b/>
                <w:bCs/>
                <w:sz w:val="20"/>
                <w:szCs w:val="20"/>
              </w:rPr>
              <w:t>重点</w:t>
            </w:r>
            <w:r>
              <w:rPr>
                <w:rFonts w:ascii="仿宋" w:eastAsia="仿宋" w:hAnsi="仿宋" w:cs="仿宋" w:hint="eastAsia"/>
                <w:sz w:val="20"/>
                <w:szCs w:val="20"/>
              </w:rPr>
              <w:t>：零件图画装配图的注意点）</w:t>
            </w:r>
          </w:p>
          <w:p w:rsidR="00A81762" w:rsidRPr="00F9389A" w:rsidRDefault="004B1D39">
            <w:pPr>
              <w:jc w:val="left"/>
              <w:rPr>
                <w:rFonts w:ascii="仿宋" w:eastAsia="仿宋" w:hAnsi="仿宋"/>
                <w:sz w:val="20"/>
                <w:szCs w:val="20"/>
              </w:rPr>
            </w:pPr>
            <w:r w:rsidRPr="00F9389A">
              <w:rPr>
                <w:rFonts w:ascii="仿宋" w:eastAsia="仿宋" w:hAnsi="仿宋" w:hint="eastAsia"/>
                <w:sz w:val="20"/>
                <w:szCs w:val="20"/>
              </w:rPr>
              <w:t>第五节：读装配图及由</w:t>
            </w:r>
            <w:proofErr w:type="gramStart"/>
            <w:r w:rsidRPr="00F9389A">
              <w:rPr>
                <w:rFonts w:ascii="仿宋" w:eastAsia="仿宋" w:hAnsi="仿宋" w:hint="eastAsia"/>
                <w:sz w:val="20"/>
                <w:szCs w:val="20"/>
              </w:rPr>
              <w:t>装配图拆画零件图</w:t>
            </w:r>
            <w:proofErr w:type="gramEnd"/>
          </w:p>
          <w:p w:rsidR="00A81762" w:rsidRPr="00F9389A" w:rsidRDefault="004B1D39">
            <w:pPr>
              <w:tabs>
                <w:tab w:val="left" w:pos="-720"/>
              </w:tabs>
              <w:suppressAutoHyphens/>
              <w:snapToGrid w:val="0"/>
              <w:spacing w:line="300" w:lineRule="auto"/>
              <w:jc w:val="left"/>
              <w:rPr>
                <w:rFonts w:ascii="仿宋" w:eastAsia="仿宋" w:hAnsi="仿宋" w:cs="仿宋"/>
                <w:sz w:val="20"/>
                <w:szCs w:val="20"/>
              </w:rPr>
            </w:pPr>
            <w:r w:rsidRPr="00F9389A">
              <w:rPr>
                <w:rFonts w:ascii="仿宋" w:eastAsia="仿宋" w:hAnsi="仿宋" w:cs="仿宋" w:hint="eastAsia"/>
                <w:sz w:val="20"/>
                <w:szCs w:val="20"/>
              </w:rPr>
              <w:t>（</w:t>
            </w:r>
            <w:r w:rsidRPr="00F9389A">
              <w:rPr>
                <w:rFonts w:ascii="仿宋" w:eastAsia="仿宋" w:hAnsi="仿宋" w:cs="仿宋" w:hint="eastAsia"/>
                <w:b/>
                <w:bCs/>
                <w:sz w:val="20"/>
                <w:szCs w:val="20"/>
              </w:rPr>
              <w:t>重点：</w:t>
            </w:r>
            <w:proofErr w:type="gramStart"/>
            <w:r w:rsidRPr="00F9389A">
              <w:rPr>
                <w:rFonts w:ascii="仿宋" w:eastAsia="仿宋" w:hAnsi="仿宋" w:cs="仿宋" w:hint="eastAsia"/>
                <w:sz w:val="20"/>
                <w:szCs w:val="20"/>
              </w:rPr>
              <w:t>拆画零件图</w:t>
            </w:r>
            <w:proofErr w:type="gramEnd"/>
            <w:r w:rsidRPr="00F9389A">
              <w:rPr>
                <w:rFonts w:ascii="仿宋" w:eastAsia="仿宋" w:hAnsi="仿宋" w:cs="仿宋" w:hint="eastAsia"/>
                <w:sz w:val="20"/>
                <w:szCs w:val="20"/>
              </w:rPr>
              <w:t>注意点）</w:t>
            </w:r>
          </w:p>
          <w:p w:rsidR="00A81762" w:rsidRDefault="004B1D39">
            <w:pPr>
              <w:tabs>
                <w:tab w:val="left" w:pos="-720"/>
              </w:tabs>
              <w:suppressAutoHyphens/>
              <w:snapToGrid w:val="0"/>
              <w:spacing w:line="300" w:lineRule="auto"/>
              <w:jc w:val="left"/>
              <w:rPr>
                <w:rFonts w:ascii="仿宋" w:eastAsia="仿宋" w:hAnsi="仿宋" w:cs="仿宋"/>
                <w:sz w:val="20"/>
                <w:szCs w:val="20"/>
              </w:rPr>
            </w:pPr>
            <w:proofErr w:type="gramStart"/>
            <w:r w:rsidRPr="00F9389A">
              <w:rPr>
                <w:rFonts w:ascii="仿宋" w:eastAsia="仿宋" w:hAnsi="仿宋" w:hint="eastAsia"/>
                <w:sz w:val="20"/>
                <w:szCs w:val="20"/>
              </w:rPr>
              <w:t>装配图拆画零件</w:t>
            </w:r>
            <w:proofErr w:type="gramEnd"/>
            <w:r w:rsidRPr="00F9389A">
              <w:rPr>
                <w:rFonts w:ascii="仿宋" w:eastAsia="仿宋" w:hAnsi="仿宋" w:hint="eastAsia"/>
                <w:sz w:val="20"/>
                <w:szCs w:val="20"/>
              </w:rPr>
              <w:t>练习（制图室）</w:t>
            </w:r>
          </w:p>
        </w:tc>
        <w:tc>
          <w:tcPr>
            <w:tcW w:w="404" w:type="pct"/>
          </w:tcPr>
          <w:p w:rsidR="00A81762" w:rsidRDefault="00A81762">
            <w:pPr>
              <w:suppressAutoHyphens/>
              <w:spacing w:beforeLines="50" w:before="156" w:afterLines="50" w:after="156" w:line="276" w:lineRule="auto"/>
              <w:jc w:val="center"/>
              <w:rPr>
                <w:rFonts w:eastAsia="仿宋"/>
                <w:bCs/>
                <w:spacing w:val="-3"/>
                <w:sz w:val="24"/>
              </w:rPr>
            </w:pP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讲授</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练习</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讨论</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实践</w:t>
            </w:r>
          </w:p>
        </w:tc>
        <w:tc>
          <w:tcPr>
            <w:tcW w:w="513"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平时、</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作业、</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考试、</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测验</w:t>
            </w:r>
          </w:p>
        </w:tc>
        <w:tc>
          <w:tcPr>
            <w:tcW w:w="647"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2</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3</w:t>
            </w:r>
          </w:p>
          <w:p w:rsidR="00A81762" w:rsidRDefault="00A81762">
            <w:pPr>
              <w:suppressAutoHyphens/>
              <w:spacing w:beforeLines="50" w:before="156" w:afterLines="50" w:after="156" w:line="276" w:lineRule="auto"/>
              <w:jc w:val="center"/>
              <w:rPr>
                <w:rFonts w:eastAsia="仿宋"/>
                <w:bCs/>
                <w:spacing w:val="-3"/>
                <w:sz w:val="24"/>
              </w:rPr>
            </w:pPr>
          </w:p>
        </w:tc>
      </w:tr>
      <w:tr w:rsidR="00A81762">
        <w:trPr>
          <w:trHeight w:val="853"/>
          <w:jc w:val="center"/>
        </w:trPr>
        <w:tc>
          <w:tcPr>
            <w:tcW w:w="259" w:type="pct"/>
            <w:shd w:val="clear" w:color="auto" w:fill="auto"/>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lastRenderedPageBreak/>
              <w:t>9</w:t>
            </w:r>
          </w:p>
        </w:tc>
        <w:tc>
          <w:tcPr>
            <w:tcW w:w="386" w:type="pct"/>
            <w:shd w:val="clear" w:color="auto" w:fill="auto"/>
            <w:vAlign w:val="center"/>
          </w:tcPr>
          <w:p w:rsidR="00A81762" w:rsidRDefault="004B1D39">
            <w:pPr>
              <w:suppressAutoHyphens/>
              <w:spacing w:beforeLines="50" w:before="156" w:afterLines="50" w:after="156" w:line="276" w:lineRule="auto"/>
              <w:jc w:val="center"/>
              <w:rPr>
                <w:rFonts w:eastAsia="仿宋"/>
                <w:spacing w:val="-3"/>
                <w:sz w:val="20"/>
                <w:szCs w:val="20"/>
              </w:rPr>
            </w:pPr>
            <w:r>
              <w:rPr>
                <w:rFonts w:eastAsia="仿宋" w:hint="eastAsia"/>
                <w:spacing w:val="-3"/>
                <w:sz w:val="20"/>
                <w:szCs w:val="20"/>
              </w:rPr>
              <w:t>复习</w:t>
            </w:r>
          </w:p>
        </w:tc>
        <w:tc>
          <w:tcPr>
            <w:tcW w:w="673" w:type="pct"/>
            <w:shd w:val="clear" w:color="auto" w:fill="auto"/>
            <w:vAlign w:val="center"/>
          </w:tcPr>
          <w:p w:rsidR="00A81762" w:rsidRDefault="004B1D39">
            <w:pPr>
              <w:suppressAutoHyphens/>
              <w:spacing w:beforeLines="50" w:before="156" w:afterLines="50" w:after="156" w:line="276" w:lineRule="auto"/>
              <w:rPr>
                <w:rFonts w:ascii="仿宋" w:eastAsia="仿宋" w:hAnsi="仿宋"/>
                <w:sz w:val="20"/>
                <w:szCs w:val="20"/>
              </w:rPr>
            </w:pPr>
            <w:r>
              <w:rPr>
                <w:rFonts w:ascii="仿宋" w:eastAsia="仿宋" w:hAnsi="仿宋" w:hint="eastAsia"/>
                <w:sz w:val="20"/>
                <w:szCs w:val="20"/>
              </w:rPr>
              <w:t>总复习</w:t>
            </w:r>
          </w:p>
        </w:tc>
        <w:tc>
          <w:tcPr>
            <w:tcW w:w="302"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2</w:t>
            </w:r>
          </w:p>
        </w:tc>
        <w:tc>
          <w:tcPr>
            <w:tcW w:w="1812" w:type="pct"/>
            <w:vAlign w:val="center"/>
          </w:tcPr>
          <w:p w:rsidR="00A81762" w:rsidRDefault="004B1D39">
            <w:pPr>
              <w:tabs>
                <w:tab w:val="left" w:pos="-720"/>
              </w:tabs>
              <w:suppressAutoHyphens/>
              <w:snapToGrid w:val="0"/>
              <w:spacing w:line="300" w:lineRule="auto"/>
              <w:jc w:val="left"/>
              <w:rPr>
                <w:rFonts w:eastAsia="仿宋"/>
                <w:sz w:val="20"/>
                <w:szCs w:val="20"/>
              </w:rPr>
            </w:pPr>
            <w:r>
              <w:rPr>
                <w:rFonts w:ascii="仿宋" w:eastAsia="仿宋" w:hAnsi="仿宋" w:cs="仿宋" w:hint="eastAsia"/>
                <w:sz w:val="20"/>
                <w:szCs w:val="20"/>
              </w:rPr>
              <w:t>第一章-第十章</w:t>
            </w:r>
          </w:p>
        </w:tc>
        <w:tc>
          <w:tcPr>
            <w:tcW w:w="404" w:type="pct"/>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讲授</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练习</w:t>
            </w:r>
          </w:p>
        </w:tc>
        <w:tc>
          <w:tcPr>
            <w:tcW w:w="513"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平时、</w:t>
            </w:r>
          </w:p>
          <w:p w:rsidR="00A81762" w:rsidRDefault="004B1D39">
            <w:pPr>
              <w:suppressAutoHyphens/>
              <w:spacing w:beforeLines="50" w:before="156" w:afterLines="50" w:after="156" w:line="276" w:lineRule="auto"/>
              <w:rPr>
                <w:rFonts w:eastAsia="仿宋"/>
                <w:bCs/>
                <w:spacing w:val="-3"/>
                <w:sz w:val="24"/>
              </w:rPr>
            </w:pPr>
            <w:r>
              <w:rPr>
                <w:rFonts w:eastAsia="仿宋" w:hint="eastAsia"/>
                <w:bCs/>
                <w:spacing w:val="-3"/>
                <w:sz w:val="24"/>
              </w:rPr>
              <w:t>考试、</w:t>
            </w:r>
          </w:p>
          <w:p w:rsidR="00A81762" w:rsidRDefault="00A81762">
            <w:pPr>
              <w:suppressAutoHyphens/>
              <w:spacing w:beforeLines="50" w:before="156" w:afterLines="50" w:after="156" w:line="276" w:lineRule="auto"/>
              <w:rPr>
                <w:rFonts w:eastAsia="仿宋"/>
                <w:bCs/>
                <w:spacing w:val="-3"/>
                <w:sz w:val="24"/>
              </w:rPr>
            </w:pPr>
          </w:p>
        </w:tc>
        <w:tc>
          <w:tcPr>
            <w:tcW w:w="647" w:type="pct"/>
            <w:vAlign w:val="center"/>
          </w:tcPr>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1</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2</w:t>
            </w:r>
          </w:p>
          <w:p w:rsidR="00A81762" w:rsidRDefault="004B1D39">
            <w:pPr>
              <w:suppressAutoHyphens/>
              <w:spacing w:beforeLines="50" w:before="156" w:afterLines="50" w:after="156" w:line="276" w:lineRule="auto"/>
              <w:jc w:val="center"/>
              <w:rPr>
                <w:rFonts w:eastAsia="仿宋"/>
                <w:bCs/>
                <w:spacing w:val="-3"/>
                <w:sz w:val="24"/>
              </w:rPr>
            </w:pPr>
            <w:r>
              <w:rPr>
                <w:rFonts w:eastAsia="仿宋" w:hint="eastAsia"/>
                <w:bCs/>
                <w:spacing w:val="-3"/>
                <w:sz w:val="24"/>
              </w:rPr>
              <w:t>目标</w:t>
            </w:r>
            <w:r>
              <w:rPr>
                <w:rFonts w:eastAsia="仿宋" w:hint="eastAsia"/>
                <w:bCs/>
                <w:spacing w:val="-3"/>
                <w:sz w:val="24"/>
              </w:rPr>
              <w:t>3</w:t>
            </w:r>
          </w:p>
        </w:tc>
      </w:tr>
    </w:tbl>
    <w:p w:rsidR="00A81762" w:rsidRDefault="004B1D3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rsidR="00A81762" w:rsidRDefault="004B1D39">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（一）成绩评定方式：</w:t>
      </w:r>
      <w:r>
        <w:rPr>
          <w:rFonts w:ascii="仿宋" w:eastAsia="仿宋" w:hAnsi="仿宋"/>
          <w:color w:val="FF0000"/>
          <w:sz w:val="24"/>
        </w:rPr>
        <w:t xml:space="preserve"> </w:t>
      </w:r>
    </w:p>
    <w:p w:rsidR="00A81762" w:rsidRDefault="004B1D39">
      <w:pPr>
        <w:snapToGrid w:val="0"/>
        <w:spacing w:line="360" w:lineRule="auto"/>
        <w:ind w:firstLineChars="200" w:firstLine="480"/>
        <w:rPr>
          <w:rFonts w:ascii="仿宋" w:eastAsia="仿宋" w:hAnsi="仿宋"/>
          <w:sz w:val="24"/>
        </w:rPr>
      </w:pPr>
      <w:r>
        <w:rPr>
          <w:rFonts w:ascii="仿宋" w:eastAsia="仿宋" w:hAnsi="仿宋" w:hint="eastAsia"/>
          <w:sz w:val="24"/>
        </w:rPr>
        <w:t>百分制</w:t>
      </w:r>
    </w:p>
    <w:p w:rsidR="00A81762" w:rsidRDefault="004B1D39">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sidR="00DB020F">
        <w:rPr>
          <w:rFonts w:eastAsia="仿宋" w:hint="eastAsia"/>
          <w:sz w:val="24"/>
        </w:rPr>
        <w:t>×</w:t>
      </w:r>
      <w:r>
        <w:rPr>
          <w:rFonts w:eastAsia="仿宋" w:hint="eastAsia"/>
          <w:sz w:val="24"/>
        </w:rPr>
        <w:t>40</w:t>
      </w:r>
      <w:r>
        <w:rPr>
          <w:rFonts w:eastAsia="仿宋"/>
          <w:sz w:val="24"/>
        </w:rPr>
        <w:t>%</w:t>
      </w:r>
      <w:r>
        <w:rPr>
          <w:rFonts w:eastAsia="仿宋" w:hint="eastAsia"/>
          <w:sz w:val="24"/>
        </w:rPr>
        <w:t>（考勤</w:t>
      </w:r>
      <w:r>
        <w:rPr>
          <w:rFonts w:eastAsia="仿宋" w:hint="eastAsia"/>
          <w:sz w:val="24"/>
        </w:rPr>
        <w:t>10%+</w:t>
      </w:r>
      <w:r>
        <w:rPr>
          <w:rFonts w:eastAsia="仿宋" w:hint="eastAsia"/>
          <w:sz w:val="24"/>
        </w:rPr>
        <w:t>作业</w:t>
      </w:r>
      <w:r>
        <w:rPr>
          <w:rFonts w:eastAsia="仿宋" w:hint="eastAsia"/>
          <w:sz w:val="24"/>
        </w:rPr>
        <w:t>20%+</w:t>
      </w:r>
      <w:r>
        <w:rPr>
          <w:rFonts w:eastAsia="仿宋" w:hint="eastAsia"/>
          <w:sz w:val="24"/>
        </w:rPr>
        <w:t>测验</w:t>
      </w:r>
      <w:r>
        <w:rPr>
          <w:rFonts w:eastAsia="仿宋" w:hint="eastAsia"/>
          <w:sz w:val="24"/>
        </w:rPr>
        <w:t>10%</w:t>
      </w:r>
      <w:r>
        <w:rPr>
          <w:rFonts w:eastAsia="仿宋" w:hint="eastAsia"/>
          <w:sz w:val="24"/>
        </w:rPr>
        <w:t>）</w:t>
      </w:r>
      <w:r w:rsidR="00DB020F">
        <w:rPr>
          <w:rFonts w:eastAsia="仿宋" w:hint="eastAsia"/>
          <w:sz w:val="24"/>
        </w:rPr>
        <w:t>+</w:t>
      </w:r>
      <w:proofErr w:type="gramStart"/>
      <w:r>
        <w:rPr>
          <w:rFonts w:eastAsia="仿宋" w:hint="eastAsia"/>
          <w:sz w:val="24"/>
        </w:rPr>
        <w:t>结课考核</w:t>
      </w:r>
      <w:proofErr w:type="gramEnd"/>
      <w:r>
        <w:rPr>
          <w:rFonts w:eastAsia="仿宋" w:hint="eastAsia"/>
          <w:sz w:val="24"/>
        </w:rPr>
        <w:t>成绩</w:t>
      </w:r>
      <w:r w:rsidR="00DB020F">
        <w:rPr>
          <w:rFonts w:eastAsia="仿宋" w:hint="eastAsia"/>
          <w:sz w:val="24"/>
        </w:rPr>
        <w:t>×</w:t>
      </w:r>
      <w:r>
        <w:rPr>
          <w:rFonts w:eastAsia="仿宋" w:hint="eastAsia"/>
          <w:sz w:val="24"/>
        </w:rPr>
        <w:t>60</w:t>
      </w:r>
      <w:r>
        <w:rPr>
          <w:rFonts w:eastAsia="仿宋"/>
          <w:sz w:val="24"/>
        </w:rPr>
        <w:t>%</w:t>
      </w:r>
      <w:r>
        <w:rPr>
          <w:rFonts w:eastAsia="仿宋" w:hint="eastAsia"/>
          <w:sz w:val="24"/>
        </w:rPr>
        <w:t>。</w:t>
      </w:r>
    </w:p>
    <w:p w:rsidR="00A81762" w:rsidRDefault="004B1D39">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86"/>
        <w:gridCol w:w="798"/>
        <w:gridCol w:w="2866"/>
        <w:gridCol w:w="1935"/>
      </w:tblGrid>
      <w:tr w:rsidR="00A81762">
        <w:trPr>
          <w:jc w:val="center"/>
        </w:trPr>
        <w:tc>
          <w:tcPr>
            <w:tcW w:w="2222" w:type="dxa"/>
            <w:gridSpan w:val="2"/>
            <w:shd w:val="clear" w:color="auto" w:fill="auto"/>
            <w:vAlign w:val="center"/>
          </w:tcPr>
          <w:p w:rsidR="00A81762" w:rsidRDefault="004B1D3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798" w:type="dxa"/>
          </w:tcPr>
          <w:p w:rsidR="00A81762" w:rsidRDefault="004B1D3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2866" w:type="dxa"/>
          </w:tcPr>
          <w:p w:rsidR="00A81762" w:rsidRDefault="004B1D3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考核/评价细则</w:t>
            </w:r>
          </w:p>
        </w:tc>
        <w:tc>
          <w:tcPr>
            <w:tcW w:w="1935" w:type="dxa"/>
          </w:tcPr>
          <w:p w:rsidR="00A81762" w:rsidRDefault="004B1D3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对应的课程目标</w:t>
            </w:r>
          </w:p>
        </w:tc>
      </w:tr>
      <w:tr w:rsidR="00A81762" w:rsidTr="00DB020F">
        <w:trPr>
          <w:trHeight w:val="1765"/>
          <w:jc w:val="center"/>
        </w:trPr>
        <w:tc>
          <w:tcPr>
            <w:tcW w:w="936" w:type="dxa"/>
            <w:vMerge w:val="restart"/>
            <w:shd w:val="clear" w:color="auto" w:fill="auto"/>
            <w:vAlign w:val="center"/>
          </w:tcPr>
          <w:p w:rsidR="00A81762" w:rsidRDefault="004B1D3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1286" w:type="dxa"/>
            <w:shd w:val="clear" w:color="auto" w:fill="auto"/>
            <w:vAlign w:val="center"/>
          </w:tcPr>
          <w:p w:rsidR="00A81762" w:rsidRDefault="004B1D3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考勤（占总评成绩10%）</w:t>
            </w:r>
          </w:p>
        </w:tc>
        <w:tc>
          <w:tcPr>
            <w:tcW w:w="798" w:type="dxa"/>
            <w:vAlign w:val="center"/>
          </w:tcPr>
          <w:p w:rsidR="00A81762" w:rsidRDefault="004B1D39" w:rsidP="00DB020F">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100</w:t>
            </w:r>
          </w:p>
        </w:tc>
        <w:tc>
          <w:tcPr>
            <w:tcW w:w="2866" w:type="dxa"/>
            <w:vAlign w:val="center"/>
          </w:tcPr>
          <w:p w:rsidR="00A81762" w:rsidRDefault="004B1D39" w:rsidP="004E752A">
            <w:pPr>
              <w:suppressAutoHyphens/>
              <w:spacing w:beforeLines="50" w:before="156" w:afterLines="50" w:after="156" w:line="276" w:lineRule="auto"/>
              <w:rPr>
                <w:rFonts w:ascii="仿宋" w:eastAsia="仿宋" w:hAnsi="仿宋"/>
                <w:bCs/>
                <w:color w:val="000000"/>
                <w:sz w:val="24"/>
              </w:rPr>
            </w:pPr>
            <w:r w:rsidRPr="004E752A">
              <w:rPr>
                <w:rFonts w:ascii="仿宋" w:eastAsia="仿宋" w:hAnsi="仿宋" w:hint="eastAsia"/>
                <w:sz w:val="20"/>
                <w:szCs w:val="20"/>
              </w:rPr>
              <w:t>主要考核学生出勤率；成绩以百分计，无故缺勤一次扣5分，迟到一次扣2分。</w:t>
            </w:r>
          </w:p>
        </w:tc>
        <w:tc>
          <w:tcPr>
            <w:tcW w:w="1935" w:type="dxa"/>
            <w:vAlign w:val="center"/>
          </w:tcPr>
          <w:p w:rsidR="00A81762" w:rsidRDefault="004B1D39" w:rsidP="00DB020F">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目标3</w:t>
            </w:r>
          </w:p>
        </w:tc>
      </w:tr>
      <w:tr w:rsidR="00A81762">
        <w:trPr>
          <w:trHeight w:val="1720"/>
          <w:jc w:val="center"/>
        </w:trPr>
        <w:tc>
          <w:tcPr>
            <w:tcW w:w="936" w:type="dxa"/>
            <w:vMerge/>
            <w:shd w:val="clear" w:color="auto" w:fill="auto"/>
            <w:vAlign w:val="center"/>
          </w:tcPr>
          <w:p w:rsidR="00A81762" w:rsidRDefault="00A81762">
            <w:pPr>
              <w:snapToGrid w:val="0"/>
              <w:spacing w:line="360" w:lineRule="auto"/>
              <w:jc w:val="center"/>
              <w:rPr>
                <w:rFonts w:ascii="仿宋" w:eastAsia="仿宋" w:hAnsi="仿宋"/>
                <w:b/>
                <w:color w:val="000000"/>
                <w:sz w:val="24"/>
              </w:rPr>
            </w:pPr>
          </w:p>
        </w:tc>
        <w:tc>
          <w:tcPr>
            <w:tcW w:w="1286" w:type="dxa"/>
            <w:shd w:val="clear" w:color="auto" w:fill="auto"/>
            <w:vAlign w:val="center"/>
          </w:tcPr>
          <w:p w:rsidR="00A81762" w:rsidRDefault="004B1D3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作业（占总评成绩20%）</w:t>
            </w:r>
          </w:p>
        </w:tc>
        <w:tc>
          <w:tcPr>
            <w:tcW w:w="798" w:type="dxa"/>
          </w:tcPr>
          <w:p w:rsidR="00A81762" w:rsidRDefault="00A81762">
            <w:pPr>
              <w:snapToGrid w:val="0"/>
              <w:spacing w:line="360" w:lineRule="auto"/>
              <w:jc w:val="center"/>
              <w:rPr>
                <w:rFonts w:ascii="仿宋" w:eastAsia="仿宋" w:hAnsi="仿宋"/>
                <w:bCs/>
                <w:color w:val="000000"/>
                <w:sz w:val="24"/>
              </w:rPr>
            </w:pPr>
          </w:p>
          <w:p w:rsidR="00A81762" w:rsidRDefault="00A81762">
            <w:pPr>
              <w:snapToGrid w:val="0"/>
              <w:spacing w:line="360" w:lineRule="auto"/>
              <w:jc w:val="center"/>
              <w:rPr>
                <w:rFonts w:ascii="仿宋" w:eastAsia="仿宋" w:hAnsi="仿宋"/>
                <w:bCs/>
                <w:color w:val="000000"/>
                <w:sz w:val="24"/>
              </w:rPr>
            </w:pPr>
          </w:p>
          <w:p w:rsidR="00A81762" w:rsidRDefault="004B1D3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100</w:t>
            </w:r>
          </w:p>
        </w:tc>
        <w:tc>
          <w:tcPr>
            <w:tcW w:w="2866" w:type="dxa"/>
          </w:tcPr>
          <w:p w:rsidR="00A81762" w:rsidRDefault="004B1D39" w:rsidP="004E752A">
            <w:pPr>
              <w:suppressAutoHyphens/>
              <w:spacing w:beforeLines="50" w:before="156" w:afterLines="50" w:after="156" w:line="276" w:lineRule="auto"/>
              <w:rPr>
                <w:rFonts w:ascii="仿宋" w:eastAsia="仿宋" w:hAnsi="仿宋"/>
                <w:bCs/>
                <w:color w:val="000000"/>
                <w:sz w:val="24"/>
              </w:rPr>
            </w:pPr>
            <w:r w:rsidRPr="004E752A">
              <w:rPr>
                <w:rFonts w:ascii="仿宋" w:eastAsia="仿宋" w:hAnsi="仿宋" w:hint="eastAsia"/>
                <w:sz w:val="20"/>
                <w:szCs w:val="20"/>
              </w:rPr>
              <w:t>成绩以百分计，取各次成绩的平均值，乘以其在总评成绩中的占比20%计入总评成绩</w:t>
            </w:r>
          </w:p>
        </w:tc>
        <w:tc>
          <w:tcPr>
            <w:tcW w:w="1935" w:type="dxa"/>
          </w:tcPr>
          <w:p w:rsidR="00A81762" w:rsidRDefault="00A81762">
            <w:pPr>
              <w:snapToGrid w:val="0"/>
              <w:spacing w:line="360" w:lineRule="auto"/>
              <w:jc w:val="center"/>
              <w:rPr>
                <w:rFonts w:ascii="仿宋" w:eastAsia="仿宋" w:hAnsi="仿宋"/>
                <w:bCs/>
                <w:color w:val="000000"/>
                <w:sz w:val="24"/>
              </w:rPr>
            </w:pPr>
          </w:p>
          <w:p w:rsidR="00A81762" w:rsidRDefault="004B1D39">
            <w:pPr>
              <w:snapToGrid w:val="0"/>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目标1</w:t>
            </w:r>
          </w:p>
          <w:p w:rsidR="00A81762" w:rsidRDefault="004B1D39">
            <w:pPr>
              <w:snapToGrid w:val="0"/>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目标2</w:t>
            </w:r>
          </w:p>
        </w:tc>
      </w:tr>
      <w:tr w:rsidR="00A81762">
        <w:trPr>
          <w:trHeight w:val="1652"/>
          <w:jc w:val="center"/>
        </w:trPr>
        <w:tc>
          <w:tcPr>
            <w:tcW w:w="936" w:type="dxa"/>
            <w:vMerge/>
            <w:shd w:val="clear" w:color="auto" w:fill="auto"/>
            <w:vAlign w:val="center"/>
          </w:tcPr>
          <w:p w:rsidR="00A81762" w:rsidRDefault="00A81762">
            <w:pPr>
              <w:snapToGrid w:val="0"/>
              <w:spacing w:line="360" w:lineRule="auto"/>
              <w:jc w:val="center"/>
              <w:rPr>
                <w:rFonts w:ascii="仿宋" w:eastAsia="仿宋" w:hAnsi="仿宋"/>
                <w:b/>
                <w:color w:val="000000"/>
                <w:sz w:val="24"/>
              </w:rPr>
            </w:pPr>
          </w:p>
        </w:tc>
        <w:tc>
          <w:tcPr>
            <w:tcW w:w="1286" w:type="dxa"/>
            <w:shd w:val="clear" w:color="auto" w:fill="auto"/>
            <w:vAlign w:val="center"/>
          </w:tcPr>
          <w:p w:rsidR="00A81762" w:rsidRDefault="004B1D3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测验（占总评成绩10%）</w:t>
            </w:r>
          </w:p>
        </w:tc>
        <w:tc>
          <w:tcPr>
            <w:tcW w:w="798" w:type="dxa"/>
          </w:tcPr>
          <w:p w:rsidR="00A81762" w:rsidRDefault="00A81762">
            <w:pPr>
              <w:snapToGrid w:val="0"/>
              <w:spacing w:line="360" w:lineRule="auto"/>
              <w:jc w:val="center"/>
              <w:rPr>
                <w:rFonts w:ascii="仿宋" w:eastAsia="仿宋" w:hAnsi="仿宋"/>
                <w:bCs/>
                <w:color w:val="000000"/>
                <w:sz w:val="24"/>
              </w:rPr>
            </w:pPr>
          </w:p>
          <w:p w:rsidR="00A81762" w:rsidRDefault="00A81762">
            <w:pPr>
              <w:snapToGrid w:val="0"/>
              <w:spacing w:line="360" w:lineRule="auto"/>
              <w:jc w:val="center"/>
              <w:rPr>
                <w:rFonts w:ascii="仿宋" w:eastAsia="仿宋" w:hAnsi="仿宋"/>
                <w:bCs/>
                <w:color w:val="000000"/>
                <w:sz w:val="24"/>
              </w:rPr>
            </w:pPr>
          </w:p>
          <w:p w:rsidR="00A81762" w:rsidRDefault="004B1D3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100</w:t>
            </w:r>
          </w:p>
        </w:tc>
        <w:tc>
          <w:tcPr>
            <w:tcW w:w="2866" w:type="dxa"/>
          </w:tcPr>
          <w:p w:rsidR="00A81762" w:rsidRDefault="004B1D39" w:rsidP="004E752A">
            <w:pPr>
              <w:suppressAutoHyphens/>
              <w:spacing w:beforeLines="50" w:before="156" w:afterLines="50" w:after="156" w:line="276" w:lineRule="auto"/>
              <w:rPr>
                <w:rFonts w:ascii="仿宋" w:eastAsia="仿宋" w:hAnsi="仿宋"/>
                <w:bCs/>
                <w:color w:val="000000"/>
                <w:sz w:val="24"/>
              </w:rPr>
            </w:pPr>
            <w:r w:rsidRPr="004E752A">
              <w:rPr>
                <w:rFonts w:ascii="仿宋" w:eastAsia="仿宋" w:hAnsi="仿宋" w:hint="eastAsia"/>
                <w:sz w:val="20"/>
                <w:szCs w:val="20"/>
              </w:rPr>
              <w:t>成绩以百分计，取各次成绩的平均值，乘以其在总评成绩中的占比10%计入总评成绩</w:t>
            </w:r>
          </w:p>
        </w:tc>
        <w:tc>
          <w:tcPr>
            <w:tcW w:w="1935" w:type="dxa"/>
          </w:tcPr>
          <w:p w:rsidR="00A81762" w:rsidRDefault="00A81762">
            <w:pPr>
              <w:snapToGrid w:val="0"/>
              <w:spacing w:line="360" w:lineRule="auto"/>
              <w:jc w:val="center"/>
              <w:rPr>
                <w:rFonts w:ascii="仿宋" w:eastAsia="仿宋" w:hAnsi="仿宋"/>
                <w:bCs/>
                <w:color w:val="000000"/>
                <w:sz w:val="24"/>
              </w:rPr>
            </w:pPr>
          </w:p>
          <w:p w:rsidR="00A81762" w:rsidRDefault="004B1D3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目标1</w:t>
            </w:r>
            <w:r>
              <w:rPr>
                <w:rFonts w:ascii="仿宋" w:eastAsia="仿宋" w:hAnsi="仿宋" w:hint="eastAsia"/>
                <w:bCs/>
                <w:color w:val="000000"/>
                <w:sz w:val="24"/>
              </w:rPr>
              <w:br/>
              <w:t>目标2</w:t>
            </w:r>
          </w:p>
        </w:tc>
      </w:tr>
      <w:tr w:rsidR="00A81762">
        <w:trPr>
          <w:trHeight w:val="3097"/>
          <w:jc w:val="center"/>
        </w:trPr>
        <w:tc>
          <w:tcPr>
            <w:tcW w:w="936" w:type="dxa"/>
            <w:shd w:val="clear" w:color="auto" w:fill="auto"/>
            <w:vAlign w:val="center"/>
          </w:tcPr>
          <w:p w:rsidR="00A81762" w:rsidRDefault="004B1D39">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lastRenderedPageBreak/>
              <w:t>结课考核</w:t>
            </w:r>
            <w:proofErr w:type="gramEnd"/>
          </w:p>
        </w:tc>
        <w:tc>
          <w:tcPr>
            <w:tcW w:w="1286" w:type="dxa"/>
            <w:shd w:val="clear" w:color="auto" w:fill="auto"/>
            <w:vAlign w:val="center"/>
          </w:tcPr>
          <w:p w:rsidR="00A81762" w:rsidRDefault="004B1D39">
            <w:pPr>
              <w:snapToGrid w:val="0"/>
              <w:spacing w:line="360" w:lineRule="auto"/>
              <w:jc w:val="center"/>
              <w:rPr>
                <w:rFonts w:ascii="仿宋" w:eastAsia="仿宋" w:hAnsi="仿宋"/>
                <w:bCs/>
                <w:color w:val="000000"/>
                <w:sz w:val="24"/>
              </w:rPr>
            </w:pPr>
            <w:proofErr w:type="gramStart"/>
            <w:r>
              <w:rPr>
                <w:rFonts w:ascii="仿宋" w:eastAsia="仿宋" w:hAnsi="仿宋" w:hint="eastAsia"/>
                <w:bCs/>
                <w:color w:val="000000"/>
                <w:sz w:val="24"/>
              </w:rPr>
              <w:t>结课考试</w:t>
            </w:r>
            <w:proofErr w:type="gramEnd"/>
            <w:r>
              <w:rPr>
                <w:rFonts w:ascii="仿宋" w:eastAsia="仿宋" w:hAnsi="仿宋" w:hint="eastAsia"/>
                <w:bCs/>
                <w:color w:val="000000"/>
                <w:sz w:val="24"/>
              </w:rPr>
              <w:t>（占总评成绩60%）</w:t>
            </w:r>
          </w:p>
        </w:tc>
        <w:tc>
          <w:tcPr>
            <w:tcW w:w="798" w:type="dxa"/>
          </w:tcPr>
          <w:p w:rsidR="00A81762" w:rsidRDefault="00A81762">
            <w:pPr>
              <w:snapToGrid w:val="0"/>
              <w:spacing w:line="360" w:lineRule="auto"/>
              <w:jc w:val="center"/>
              <w:rPr>
                <w:rFonts w:ascii="仿宋" w:eastAsia="仿宋" w:hAnsi="仿宋"/>
                <w:bCs/>
                <w:color w:val="000000"/>
                <w:sz w:val="24"/>
              </w:rPr>
            </w:pPr>
          </w:p>
          <w:p w:rsidR="00A81762" w:rsidRDefault="00A81762">
            <w:pPr>
              <w:snapToGrid w:val="0"/>
              <w:spacing w:line="360" w:lineRule="auto"/>
              <w:jc w:val="center"/>
              <w:rPr>
                <w:rFonts w:ascii="仿宋" w:eastAsia="仿宋" w:hAnsi="仿宋"/>
                <w:bCs/>
                <w:color w:val="000000"/>
                <w:sz w:val="24"/>
              </w:rPr>
            </w:pPr>
          </w:p>
          <w:p w:rsidR="00A81762" w:rsidRDefault="00A81762">
            <w:pPr>
              <w:snapToGrid w:val="0"/>
              <w:spacing w:line="360" w:lineRule="auto"/>
              <w:jc w:val="center"/>
              <w:rPr>
                <w:rFonts w:ascii="仿宋" w:eastAsia="仿宋" w:hAnsi="仿宋"/>
                <w:bCs/>
                <w:color w:val="000000"/>
                <w:sz w:val="24"/>
              </w:rPr>
            </w:pPr>
          </w:p>
          <w:p w:rsidR="00A81762" w:rsidRDefault="004B1D3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100</w:t>
            </w:r>
          </w:p>
        </w:tc>
        <w:tc>
          <w:tcPr>
            <w:tcW w:w="2866" w:type="dxa"/>
          </w:tcPr>
          <w:p w:rsidR="00A81762" w:rsidRPr="004E752A" w:rsidRDefault="004B1D39" w:rsidP="004E752A">
            <w:pPr>
              <w:suppressAutoHyphens/>
              <w:spacing w:beforeLines="50" w:before="156" w:afterLines="50" w:after="156" w:line="276" w:lineRule="auto"/>
              <w:rPr>
                <w:rFonts w:ascii="仿宋" w:eastAsia="仿宋" w:hAnsi="仿宋"/>
                <w:sz w:val="20"/>
                <w:szCs w:val="20"/>
              </w:rPr>
            </w:pPr>
            <w:r w:rsidRPr="004E752A">
              <w:rPr>
                <w:rFonts w:ascii="仿宋" w:eastAsia="仿宋" w:hAnsi="仿宋" w:hint="eastAsia"/>
                <w:sz w:val="20"/>
                <w:szCs w:val="20"/>
              </w:rPr>
              <w:t>成绩以百分计，以考试成绩乘以其在总评成绩中的占比60%计入总评成绩。</w:t>
            </w:r>
          </w:p>
          <w:p w:rsidR="00A81762" w:rsidRDefault="004B1D39" w:rsidP="004E752A">
            <w:pPr>
              <w:suppressAutoHyphens/>
              <w:spacing w:beforeLines="50" w:before="156" w:afterLines="50" w:after="156" w:line="276" w:lineRule="auto"/>
              <w:rPr>
                <w:rFonts w:ascii="仿宋" w:eastAsia="仿宋" w:hAnsi="仿宋"/>
                <w:bCs/>
                <w:color w:val="000000"/>
                <w:sz w:val="24"/>
              </w:rPr>
            </w:pPr>
            <w:r w:rsidRPr="004E752A">
              <w:rPr>
                <w:rFonts w:ascii="仿宋" w:eastAsia="仿宋" w:hAnsi="仿宋" w:hint="eastAsia"/>
                <w:sz w:val="20"/>
                <w:szCs w:val="20"/>
              </w:rPr>
              <w:t>主要考核学生读图、画图、标注、开放性问答等内容。考核题型：填空、选择、判断、补全图形、读零件图、读装配图、开放性问答。</w:t>
            </w:r>
          </w:p>
        </w:tc>
        <w:tc>
          <w:tcPr>
            <w:tcW w:w="1935" w:type="dxa"/>
          </w:tcPr>
          <w:p w:rsidR="00A81762" w:rsidRDefault="00A81762">
            <w:pPr>
              <w:snapToGrid w:val="0"/>
              <w:spacing w:line="360" w:lineRule="auto"/>
              <w:jc w:val="center"/>
              <w:rPr>
                <w:rFonts w:ascii="仿宋" w:eastAsia="仿宋" w:hAnsi="仿宋"/>
                <w:bCs/>
                <w:color w:val="000000"/>
                <w:sz w:val="24"/>
              </w:rPr>
            </w:pPr>
          </w:p>
          <w:p w:rsidR="00A81762" w:rsidRDefault="00A81762">
            <w:pPr>
              <w:snapToGrid w:val="0"/>
              <w:spacing w:line="360" w:lineRule="auto"/>
              <w:jc w:val="center"/>
              <w:rPr>
                <w:rFonts w:ascii="仿宋" w:eastAsia="仿宋" w:hAnsi="仿宋"/>
                <w:bCs/>
                <w:color w:val="000000"/>
                <w:sz w:val="24"/>
              </w:rPr>
            </w:pPr>
          </w:p>
          <w:p w:rsidR="00A81762" w:rsidRDefault="004B1D3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目标1</w:t>
            </w:r>
          </w:p>
          <w:p w:rsidR="00A81762" w:rsidRDefault="004B1D3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目标2</w:t>
            </w:r>
          </w:p>
          <w:p w:rsidR="00A81762" w:rsidRDefault="004B1D3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目标3</w:t>
            </w:r>
          </w:p>
        </w:tc>
      </w:tr>
    </w:tbl>
    <w:p w:rsidR="00A81762" w:rsidRDefault="00A81762">
      <w:pPr>
        <w:snapToGrid w:val="0"/>
        <w:spacing w:line="360" w:lineRule="auto"/>
        <w:ind w:firstLineChars="200" w:firstLine="482"/>
        <w:rPr>
          <w:rFonts w:ascii="仿宋" w:eastAsia="仿宋" w:hAnsi="仿宋"/>
          <w:b/>
          <w:color w:val="000000"/>
          <w:sz w:val="24"/>
        </w:rPr>
      </w:pPr>
    </w:p>
    <w:p w:rsidR="00A81762" w:rsidRDefault="004B1D39">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732"/>
        <w:gridCol w:w="1058"/>
        <w:gridCol w:w="1260"/>
        <w:gridCol w:w="1305"/>
        <w:gridCol w:w="1230"/>
      </w:tblGrid>
      <w:tr w:rsidR="00A81762">
        <w:trPr>
          <w:trHeight w:val="955"/>
          <w:jc w:val="center"/>
        </w:trPr>
        <w:tc>
          <w:tcPr>
            <w:tcW w:w="3436" w:type="dxa"/>
            <w:gridSpan w:val="2"/>
            <w:vMerge w:val="restart"/>
            <w:shd w:val="clear" w:color="auto" w:fill="auto"/>
            <w:vAlign w:val="center"/>
          </w:tcPr>
          <w:p w:rsidR="00A81762" w:rsidRDefault="004B1D3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058" w:type="dxa"/>
            <w:vMerge w:val="restart"/>
            <w:vAlign w:val="center"/>
          </w:tcPr>
          <w:p w:rsidR="00A81762" w:rsidRDefault="004B1D3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3795" w:type="dxa"/>
            <w:gridSpan w:val="3"/>
            <w:shd w:val="clear" w:color="auto" w:fill="auto"/>
            <w:vAlign w:val="center"/>
          </w:tcPr>
          <w:p w:rsidR="00A81762" w:rsidRDefault="004B1D3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A81762">
        <w:trPr>
          <w:trHeight w:val="717"/>
          <w:jc w:val="center"/>
        </w:trPr>
        <w:tc>
          <w:tcPr>
            <w:tcW w:w="3436" w:type="dxa"/>
            <w:gridSpan w:val="2"/>
            <w:vMerge/>
            <w:shd w:val="clear" w:color="auto" w:fill="auto"/>
            <w:vAlign w:val="center"/>
          </w:tcPr>
          <w:p w:rsidR="00A81762" w:rsidRDefault="00A81762">
            <w:pPr>
              <w:snapToGrid w:val="0"/>
              <w:spacing w:line="360" w:lineRule="auto"/>
              <w:jc w:val="center"/>
              <w:rPr>
                <w:rFonts w:ascii="仿宋" w:eastAsia="仿宋" w:hAnsi="仿宋"/>
                <w:b/>
                <w:color w:val="000000"/>
                <w:sz w:val="24"/>
              </w:rPr>
            </w:pPr>
          </w:p>
        </w:tc>
        <w:tc>
          <w:tcPr>
            <w:tcW w:w="1058" w:type="dxa"/>
            <w:vMerge/>
          </w:tcPr>
          <w:p w:rsidR="00A81762" w:rsidRDefault="00A81762">
            <w:pPr>
              <w:snapToGrid w:val="0"/>
              <w:spacing w:line="360" w:lineRule="auto"/>
              <w:jc w:val="center"/>
              <w:rPr>
                <w:rFonts w:ascii="仿宋" w:eastAsia="仿宋" w:hAnsi="仿宋"/>
                <w:b/>
                <w:color w:val="000000"/>
                <w:sz w:val="24"/>
              </w:rPr>
            </w:pPr>
          </w:p>
        </w:tc>
        <w:tc>
          <w:tcPr>
            <w:tcW w:w="1260" w:type="dxa"/>
            <w:shd w:val="clear" w:color="auto" w:fill="auto"/>
            <w:vAlign w:val="center"/>
          </w:tcPr>
          <w:p w:rsidR="00A81762" w:rsidRDefault="004B1D3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305" w:type="dxa"/>
          </w:tcPr>
          <w:p w:rsidR="00A81762" w:rsidRDefault="004B1D3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230" w:type="dxa"/>
          </w:tcPr>
          <w:p w:rsidR="00A81762" w:rsidRDefault="004B1D3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A81762" w:rsidTr="0055678A">
        <w:trPr>
          <w:trHeight w:val="482"/>
          <w:jc w:val="center"/>
        </w:trPr>
        <w:tc>
          <w:tcPr>
            <w:tcW w:w="1704" w:type="dxa"/>
            <w:vMerge w:val="restart"/>
            <w:shd w:val="clear" w:color="auto" w:fill="auto"/>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过程考核</w:t>
            </w:r>
          </w:p>
        </w:tc>
        <w:tc>
          <w:tcPr>
            <w:tcW w:w="1732" w:type="dxa"/>
            <w:shd w:val="clear" w:color="auto" w:fill="auto"/>
            <w:vAlign w:val="center"/>
          </w:tcPr>
          <w:p w:rsidR="00A81762" w:rsidRDefault="00375C23" w:rsidP="0055678A">
            <w:pPr>
              <w:snapToGrid w:val="0"/>
              <w:jc w:val="center"/>
              <w:rPr>
                <w:rFonts w:ascii="仿宋" w:eastAsia="仿宋" w:hAnsi="仿宋"/>
                <w:b/>
                <w:color w:val="000000"/>
                <w:sz w:val="24"/>
              </w:rPr>
            </w:pPr>
            <w:r>
              <w:rPr>
                <w:rFonts w:ascii="仿宋" w:eastAsia="仿宋" w:hAnsi="仿宋" w:hint="eastAsia"/>
                <w:b/>
                <w:color w:val="000000"/>
                <w:sz w:val="24"/>
              </w:rPr>
              <w:t>提问</w:t>
            </w:r>
          </w:p>
        </w:tc>
        <w:tc>
          <w:tcPr>
            <w:tcW w:w="1058" w:type="dxa"/>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10</w:t>
            </w:r>
          </w:p>
        </w:tc>
        <w:tc>
          <w:tcPr>
            <w:tcW w:w="1260" w:type="dxa"/>
            <w:shd w:val="clear" w:color="auto" w:fill="auto"/>
            <w:vAlign w:val="center"/>
          </w:tcPr>
          <w:p w:rsidR="00A81762" w:rsidRDefault="0055678A" w:rsidP="0055678A">
            <w:pPr>
              <w:snapToGrid w:val="0"/>
              <w:jc w:val="center"/>
              <w:rPr>
                <w:rFonts w:ascii="仿宋" w:eastAsia="仿宋" w:hAnsi="仿宋"/>
                <w:b/>
                <w:color w:val="000000"/>
                <w:sz w:val="24"/>
              </w:rPr>
            </w:pPr>
            <w:r>
              <w:rPr>
                <w:rFonts w:ascii="仿宋" w:eastAsia="仿宋" w:hAnsi="仿宋" w:hint="eastAsia"/>
                <w:b/>
                <w:color w:val="000000"/>
                <w:sz w:val="24"/>
              </w:rPr>
              <w:t>0</w:t>
            </w:r>
          </w:p>
        </w:tc>
        <w:tc>
          <w:tcPr>
            <w:tcW w:w="1305" w:type="dxa"/>
            <w:vAlign w:val="center"/>
          </w:tcPr>
          <w:p w:rsidR="00A81762" w:rsidRDefault="0055678A" w:rsidP="0055678A">
            <w:pPr>
              <w:snapToGrid w:val="0"/>
              <w:jc w:val="center"/>
              <w:rPr>
                <w:rFonts w:ascii="仿宋" w:eastAsia="仿宋" w:hAnsi="仿宋"/>
                <w:b/>
                <w:color w:val="000000"/>
                <w:sz w:val="24"/>
              </w:rPr>
            </w:pPr>
            <w:r>
              <w:rPr>
                <w:rFonts w:ascii="仿宋" w:eastAsia="仿宋" w:hAnsi="仿宋" w:hint="eastAsia"/>
                <w:b/>
                <w:color w:val="000000"/>
                <w:sz w:val="24"/>
              </w:rPr>
              <w:t>0</w:t>
            </w:r>
          </w:p>
        </w:tc>
        <w:tc>
          <w:tcPr>
            <w:tcW w:w="1230" w:type="dxa"/>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10</w:t>
            </w:r>
          </w:p>
        </w:tc>
      </w:tr>
      <w:tr w:rsidR="00A81762" w:rsidTr="0055678A">
        <w:trPr>
          <w:trHeight w:val="482"/>
          <w:jc w:val="center"/>
        </w:trPr>
        <w:tc>
          <w:tcPr>
            <w:tcW w:w="1704" w:type="dxa"/>
            <w:vMerge/>
            <w:shd w:val="clear" w:color="auto" w:fill="auto"/>
            <w:vAlign w:val="center"/>
          </w:tcPr>
          <w:p w:rsidR="00A81762" w:rsidRDefault="00A81762" w:rsidP="0055678A">
            <w:pPr>
              <w:snapToGrid w:val="0"/>
              <w:jc w:val="center"/>
              <w:rPr>
                <w:rFonts w:ascii="仿宋" w:eastAsia="仿宋" w:hAnsi="仿宋"/>
                <w:b/>
                <w:color w:val="000000"/>
                <w:sz w:val="24"/>
              </w:rPr>
            </w:pPr>
          </w:p>
        </w:tc>
        <w:tc>
          <w:tcPr>
            <w:tcW w:w="1732" w:type="dxa"/>
            <w:shd w:val="clear" w:color="auto" w:fill="auto"/>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作业</w:t>
            </w:r>
          </w:p>
        </w:tc>
        <w:tc>
          <w:tcPr>
            <w:tcW w:w="1058" w:type="dxa"/>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20</w:t>
            </w:r>
          </w:p>
        </w:tc>
        <w:tc>
          <w:tcPr>
            <w:tcW w:w="1260" w:type="dxa"/>
            <w:shd w:val="clear" w:color="auto" w:fill="auto"/>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5</w:t>
            </w:r>
          </w:p>
        </w:tc>
        <w:tc>
          <w:tcPr>
            <w:tcW w:w="1305" w:type="dxa"/>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15</w:t>
            </w:r>
          </w:p>
        </w:tc>
        <w:tc>
          <w:tcPr>
            <w:tcW w:w="1230" w:type="dxa"/>
            <w:vAlign w:val="center"/>
          </w:tcPr>
          <w:p w:rsidR="00A81762" w:rsidRDefault="0055678A" w:rsidP="0055678A">
            <w:pPr>
              <w:snapToGrid w:val="0"/>
              <w:jc w:val="center"/>
              <w:rPr>
                <w:rFonts w:ascii="仿宋" w:eastAsia="仿宋" w:hAnsi="仿宋"/>
                <w:b/>
                <w:color w:val="000000"/>
                <w:sz w:val="24"/>
              </w:rPr>
            </w:pPr>
            <w:r>
              <w:rPr>
                <w:rFonts w:ascii="仿宋" w:eastAsia="仿宋" w:hAnsi="仿宋" w:hint="eastAsia"/>
                <w:b/>
                <w:color w:val="000000"/>
                <w:sz w:val="24"/>
              </w:rPr>
              <w:t>0</w:t>
            </w:r>
          </w:p>
        </w:tc>
      </w:tr>
      <w:tr w:rsidR="00A81762" w:rsidTr="0055678A">
        <w:trPr>
          <w:trHeight w:val="482"/>
          <w:jc w:val="center"/>
        </w:trPr>
        <w:tc>
          <w:tcPr>
            <w:tcW w:w="1704" w:type="dxa"/>
            <w:vMerge/>
            <w:shd w:val="clear" w:color="auto" w:fill="auto"/>
            <w:vAlign w:val="center"/>
          </w:tcPr>
          <w:p w:rsidR="00A81762" w:rsidRDefault="00A81762" w:rsidP="0055678A">
            <w:pPr>
              <w:snapToGrid w:val="0"/>
              <w:jc w:val="center"/>
              <w:rPr>
                <w:rFonts w:ascii="仿宋" w:eastAsia="仿宋" w:hAnsi="仿宋"/>
                <w:b/>
                <w:color w:val="000000"/>
                <w:sz w:val="24"/>
              </w:rPr>
            </w:pPr>
          </w:p>
        </w:tc>
        <w:tc>
          <w:tcPr>
            <w:tcW w:w="1732" w:type="dxa"/>
            <w:shd w:val="clear" w:color="auto" w:fill="auto"/>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测验</w:t>
            </w:r>
          </w:p>
        </w:tc>
        <w:tc>
          <w:tcPr>
            <w:tcW w:w="1058" w:type="dxa"/>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10</w:t>
            </w:r>
          </w:p>
        </w:tc>
        <w:tc>
          <w:tcPr>
            <w:tcW w:w="1260" w:type="dxa"/>
            <w:shd w:val="clear" w:color="auto" w:fill="auto"/>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5</w:t>
            </w:r>
          </w:p>
        </w:tc>
        <w:tc>
          <w:tcPr>
            <w:tcW w:w="1305" w:type="dxa"/>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5</w:t>
            </w:r>
          </w:p>
        </w:tc>
        <w:tc>
          <w:tcPr>
            <w:tcW w:w="1230" w:type="dxa"/>
            <w:vAlign w:val="center"/>
          </w:tcPr>
          <w:p w:rsidR="00A81762" w:rsidRDefault="0055678A" w:rsidP="0055678A">
            <w:pPr>
              <w:snapToGrid w:val="0"/>
              <w:jc w:val="center"/>
              <w:rPr>
                <w:rFonts w:ascii="仿宋" w:eastAsia="仿宋" w:hAnsi="仿宋"/>
                <w:b/>
                <w:color w:val="000000"/>
                <w:sz w:val="24"/>
              </w:rPr>
            </w:pPr>
            <w:r>
              <w:rPr>
                <w:rFonts w:ascii="仿宋" w:eastAsia="仿宋" w:hAnsi="仿宋" w:hint="eastAsia"/>
                <w:b/>
                <w:color w:val="000000"/>
                <w:sz w:val="24"/>
              </w:rPr>
              <w:t>0</w:t>
            </w:r>
          </w:p>
        </w:tc>
      </w:tr>
      <w:tr w:rsidR="00A81762" w:rsidTr="0055678A">
        <w:trPr>
          <w:trHeight w:val="482"/>
          <w:jc w:val="center"/>
        </w:trPr>
        <w:tc>
          <w:tcPr>
            <w:tcW w:w="1704" w:type="dxa"/>
            <w:shd w:val="clear" w:color="auto" w:fill="auto"/>
            <w:vAlign w:val="center"/>
          </w:tcPr>
          <w:p w:rsidR="00A81762" w:rsidRDefault="004B1D39" w:rsidP="0055678A">
            <w:pPr>
              <w:snapToGrid w:val="0"/>
              <w:jc w:val="center"/>
              <w:rPr>
                <w:rFonts w:ascii="仿宋" w:eastAsia="仿宋" w:hAnsi="仿宋"/>
                <w:b/>
                <w:color w:val="000000"/>
                <w:sz w:val="24"/>
              </w:rPr>
            </w:pPr>
            <w:proofErr w:type="gramStart"/>
            <w:r>
              <w:rPr>
                <w:rFonts w:ascii="仿宋" w:eastAsia="仿宋" w:hAnsi="仿宋" w:hint="eastAsia"/>
                <w:b/>
                <w:color w:val="000000"/>
                <w:sz w:val="24"/>
              </w:rPr>
              <w:t>结课考核</w:t>
            </w:r>
            <w:proofErr w:type="gramEnd"/>
          </w:p>
        </w:tc>
        <w:tc>
          <w:tcPr>
            <w:tcW w:w="1732" w:type="dxa"/>
            <w:shd w:val="clear" w:color="auto" w:fill="auto"/>
            <w:vAlign w:val="center"/>
          </w:tcPr>
          <w:p w:rsidR="00A81762" w:rsidRDefault="004B1D39" w:rsidP="0055678A">
            <w:pPr>
              <w:snapToGrid w:val="0"/>
              <w:jc w:val="center"/>
              <w:rPr>
                <w:rFonts w:ascii="仿宋" w:eastAsia="仿宋" w:hAnsi="仿宋"/>
                <w:b/>
                <w:color w:val="000000"/>
                <w:sz w:val="24"/>
              </w:rPr>
            </w:pPr>
            <w:proofErr w:type="gramStart"/>
            <w:r>
              <w:rPr>
                <w:rFonts w:ascii="仿宋" w:eastAsia="仿宋" w:hAnsi="仿宋" w:hint="eastAsia"/>
                <w:b/>
                <w:color w:val="000000"/>
                <w:sz w:val="24"/>
              </w:rPr>
              <w:t>结课考试</w:t>
            </w:r>
            <w:proofErr w:type="gramEnd"/>
          </w:p>
        </w:tc>
        <w:tc>
          <w:tcPr>
            <w:tcW w:w="1058" w:type="dxa"/>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60</w:t>
            </w:r>
          </w:p>
        </w:tc>
        <w:tc>
          <w:tcPr>
            <w:tcW w:w="1260" w:type="dxa"/>
            <w:shd w:val="clear" w:color="auto" w:fill="auto"/>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15</w:t>
            </w:r>
          </w:p>
        </w:tc>
        <w:tc>
          <w:tcPr>
            <w:tcW w:w="1305" w:type="dxa"/>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40</w:t>
            </w:r>
          </w:p>
        </w:tc>
        <w:tc>
          <w:tcPr>
            <w:tcW w:w="1230" w:type="dxa"/>
            <w:vAlign w:val="center"/>
          </w:tcPr>
          <w:p w:rsidR="00A81762" w:rsidRDefault="004B1D39" w:rsidP="0055678A">
            <w:pPr>
              <w:snapToGrid w:val="0"/>
              <w:jc w:val="center"/>
              <w:rPr>
                <w:rFonts w:ascii="仿宋" w:eastAsia="仿宋" w:hAnsi="仿宋"/>
                <w:b/>
                <w:color w:val="000000"/>
                <w:sz w:val="24"/>
              </w:rPr>
            </w:pPr>
            <w:r>
              <w:rPr>
                <w:rFonts w:ascii="仿宋" w:eastAsia="仿宋" w:hAnsi="仿宋" w:hint="eastAsia"/>
                <w:b/>
                <w:color w:val="000000"/>
                <w:sz w:val="24"/>
              </w:rPr>
              <w:t>5</w:t>
            </w:r>
          </w:p>
        </w:tc>
      </w:tr>
      <w:tr w:rsidR="00A81762" w:rsidTr="00240FB2">
        <w:trPr>
          <w:trHeight w:val="492"/>
          <w:jc w:val="center"/>
        </w:trPr>
        <w:tc>
          <w:tcPr>
            <w:tcW w:w="4494" w:type="dxa"/>
            <w:gridSpan w:val="3"/>
            <w:shd w:val="clear" w:color="auto" w:fill="auto"/>
            <w:vAlign w:val="center"/>
          </w:tcPr>
          <w:p w:rsidR="00A81762" w:rsidRDefault="004B1D39" w:rsidP="00240FB2">
            <w:pPr>
              <w:snapToGrid w:val="0"/>
              <w:jc w:val="center"/>
              <w:rPr>
                <w:rFonts w:ascii="仿宋" w:eastAsia="仿宋" w:hAnsi="仿宋"/>
                <w:sz w:val="24"/>
              </w:rPr>
            </w:pPr>
            <w:r>
              <w:rPr>
                <w:rFonts w:ascii="仿宋" w:eastAsia="仿宋" w:hAnsi="仿宋" w:hint="eastAsia"/>
                <w:b/>
                <w:color w:val="000000"/>
                <w:sz w:val="24"/>
              </w:rPr>
              <w:t>课程目标分值合计</w:t>
            </w:r>
          </w:p>
        </w:tc>
        <w:tc>
          <w:tcPr>
            <w:tcW w:w="1260" w:type="dxa"/>
            <w:shd w:val="clear" w:color="auto" w:fill="auto"/>
            <w:vAlign w:val="center"/>
          </w:tcPr>
          <w:p w:rsidR="00A81762" w:rsidRDefault="004B1D39" w:rsidP="00240FB2">
            <w:pPr>
              <w:snapToGrid w:val="0"/>
              <w:jc w:val="center"/>
              <w:rPr>
                <w:rFonts w:ascii="仿宋" w:eastAsia="仿宋" w:hAnsi="仿宋"/>
                <w:b/>
                <w:color w:val="000000"/>
                <w:sz w:val="24"/>
              </w:rPr>
            </w:pPr>
            <w:r>
              <w:rPr>
                <w:rFonts w:ascii="仿宋" w:eastAsia="仿宋" w:hAnsi="仿宋" w:hint="eastAsia"/>
                <w:b/>
                <w:color w:val="000000"/>
                <w:sz w:val="24"/>
              </w:rPr>
              <w:t>25</w:t>
            </w:r>
          </w:p>
        </w:tc>
        <w:tc>
          <w:tcPr>
            <w:tcW w:w="1305" w:type="dxa"/>
            <w:vAlign w:val="center"/>
          </w:tcPr>
          <w:p w:rsidR="00A81762" w:rsidRDefault="004B1D39" w:rsidP="00240FB2">
            <w:pPr>
              <w:snapToGrid w:val="0"/>
              <w:jc w:val="center"/>
              <w:rPr>
                <w:rFonts w:ascii="仿宋" w:eastAsia="仿宋" w:hAnsi="仿宋"/>
                <w:b/>
                <w:bCs/>
                <w:sz w:val="24"/>
              </w:rPr>
            </w:pPr>
            <w:r>
              <w:rPr>
                <w:rFonts w:ascii="仿宋" w:eastAsia="仿宋" w:hAnsi="仿宋" w:hint="eastAsia"/>
                <w:b/>
                <w:bCs/>
                <w:sz w:val="24"/>
              </w:rPr>
              <w:t>60</w:t>
            </w:r>
          </w:p>
        </w:tc>
        <w:tc>
          <w:tcPr>
            <w:tcW w:w="1230" w:type="dxa"/>
            <w:vAlign w:val="center"/>
          </w:tcPr>
          <w:p w:rsidR="00A81762" w:rsidRDefault="004B1D39" w:rsidP="00240FB2">
            <w:pPr>
              <w:snapToGrid w:val="0"/>
              <w:jc w:val="center"/>
              <w:rPr>
                <w:rFonts w:ascii="仿宋" w:eastAsia="仿宋" w:hAnsi="仿宋"/>
                <w:b/>
                <w:bCs/>
                <w:sz w:val="24"/>
              </w:rPr>
            </w:pPr>
            <w:r>
              <w:rPr>
                <w:rFonts w:ascii="仿宋" w:eastAsia="仿宋" w:hAnsi="仿宋" w:hint="eastAsia"/>
                <w:b/>
                <w:bCs/>
                <w:sz w:val="24"/>
              </w:rPr>
              <w:t>15</w:t>
            </w:r>
          </w:p>
        </w:tc>
      </w:tr>
    </w:tbl>
    <w:p w:rsidR="00A81762" w:rsidRDefault="004B1D39">
      <w:pPr>
        <w:numPr>
          <w:ilvl w:val="0"/>
          <w:numId w:val="1"/>
        </w:num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安全教育</w:t>
      </w:r>
    </w:p>
    <w:p w:rsidR="00A81762" w:rsidRDefault="004B1D39">
      <w:pPr>
        <w:tabs>
          <w:tab w:val="left" w:pos="-5670"/>
          <w:tab w:val="left" w:pos="-5245"/>
          <w:tab w:val="left" w:pos="1134"/>
        </w:tabs>
        <w:spacing w:beforeLines="50" w:before="156" w:afterLines="50" w:after="156" w:line="360" w:lineRule="auto"/>
        <w:ind w:firstLineChars="200" w:firstLine="480"/>
        <w:rPr>
          <w:rFonts w:eastAsia="仿宋"/>
          <w:color w:val="000000"/>
          <w:sz w:val="28"/>
          <w:szCs w:val="28"/>
        </w:rPr>
      </w:pPr>
      <w:r>
        <w:rPr>
          <w:rFonts w:ascii="仿宋" w:eastAsia="仿宋" w:hAnsi="仿宋" w:hint="eastAsia"/>
          <w:color w:val="000000"/>
          <w:sz w:val="24"/>
        </w:rPr>
        <w:t>《画法几何与机械制图》为理论+实践课程，主要提醒学生在制图室画图实验室安全及工具使用安全。</w:t>
      </w:r>
    </w:p>
    <w:p w:rsidR="00A81762" w:rsidRDefault="004B1D3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Pr>
          <w:rFonts w:eastAsia="黑体"/>
          <w:color w:val="000000"/>
          <w:sz w:val="28"/>
          <w:szCs w:val="28"/>
        </w:rPr>
        <w:t>、课程</w:t>
      </w:r>
      <w:r>
        <w:rPr>
          <w:rFonts w:eastAsia="黑体" w:hint="eastAsia"/>
          <w:color w:val="000000"/>
          <w:sz w:val="28"/>
          <w:szCs w:val="28"/>
        </w:rPr>
        <w:t>目标达成度评价</w:t>
      </w:r>
    </w:p>
    <w:p w:rsidR="00A81762" w:rsidRDefault="004B1D39">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rsidR="00A81762" w:rsidRDefault="004B1D39">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A81762" w:rsidRDefault="004B1D39">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A81762" w:rsidRDefault="004B1D3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八</w:t>
      </w:r>
      <w:r>
        <w:rPr>
          <w:rFonts w:eastAsia="黑体"/>
          <w:color w:val="000000"/>
          <w:sz w:val="28"/>
          <w:szCs w:val="28"/>
        </w:rPr>
        <w:t>、</w:t>
      </w:r>
      <w:r>
        <w:rPr>
          <w:rFonts w:eastAsia="黑体" w:hint="eastAsia"/>
          <w:color w:val="000000"/>
          <w:sz w:val="28"/>
          <w:szCs w:val="28"/>
        </w:rPr>
        <w:t>学习建议</w:t>
      </w:r>
    </w:p>
    <w:p w:rsidR="00A81762" w:rsidRDefault="009B169A">
      <w:pPr>
        <w:snapToGrid w:val="0"/>
        <w:spacing w:line="300" w:lineRule="auto"/>
        <w:ind w:firstLineChars="200" w:firstLine="480"/>
        <w:rPr>
          <w:rFonts w:ascii="仿宋" w:eastAsia="仿宋" w:hAnsi="仿宋"/>
          <w:sz w:val="24"/>
        </w:rPr>
      </w:pPr>
      <w:r>
        <w:rPr>
          <w:rFonts w:ascii="仿宋" w:eastAsia="仿宋" w:hAnsi="仿宋"/>
          <w:sz w:val="24"/>
        </w:rPr>
        <w:t xml:space="preserve">(1) </w:t>
      </w:r>
      <w:r w:rsidR="004B1D39">
        <w:rPr>
          <w:rFonts w:ascii="仿宋" w:eastAsia="仿宋" w:hAnsi="仿宋" w:hint="eastAsia"/>
          <w:sz w:val="24"/>
        </w:rPr>
        <w:t>学习过程先</w:t>
      </w:r>
      <w:r w:rsidR="00565D89">
        <w:rPr>
          <w:rFonts w:ascii="仿宋" w:eastAsia="仿宋" w:hAnsi="仿宋" w:hint="eastAsia"/>
          <w:sz w:val="24"/>
        </w:rPr>
        <w:t>预习每节课</w:t>
      </w:r>
      <w:r w:rsidR="004B1D39">
        <w:rPr>
          <w:rFonts w:ascii="仿宋" w:eastAsia="仿宋" w:hAnsi="仿宋" w:hint="eastAsia"/>
          <w:sz w:val="24"/>
        </w:rPr>
        <w:t>机械制图、制图国家标准相关内容；</w:t>
      </w:r>
    </w:p>
    <w:p w:rsidR="00A81762" w:rsidRDefault="009B169A">
      <w:pPr>
        <w:snapToGrid w:val="0"/>
        <w:spacing w:line="300" w:lineRule="auto"/>
        <w:ind w:firstLineChars="200" w:firstLine="480"/>
        <w:rPr>
          <w:rFonts w:ascii="仿宋" w:eastAsia="仿宋" w:hAnsi="仿宋"/>
          <w:sz w:val="24"/>
        </w:rPr>
      </w:pPr>
      <w:r>
        <w:rPr>
          <w:rFonts w:ascii="仿宋" w:eastAsia="仿宋" w:hAnsi="仿宋"/>
          <w:sz w:val="24"/>
        </w:rPr>
        <w:t xml:space="preserve">(2) </w:t>
      </w:r>
      <w:r w:rsidR="004B1D39">
        <w:rPr>
          <w:rFonts w:ascii="仿宋" w:eastAsia="仿宋" w:hAnsi="仿宋" w:hint="eastAsia"/>
          <w:sz w:val="24"/>
        </w:rPr>
        <w:t>课下及时完成作业练习；</w:t>
      </w:r>
    </w:p>
    <w:p w:rsidR="00A81762" w:rsidRDefault="009B169A">
      <w:pPr>
        <w:snapToGrid w:val="0"/>
        <w:spacing w:line="300" w:lineRule="auto"/>
        <w:ind w:firstLineChars="200" w:firstLine="480"/>
        <w:rPr>
          <w:rFonts w:ascii="仿宋" w:eastAsia="仿宋" w:hAnsi="仿宋"/>
          <w:sz w:val="24"/>
        </w:rPr>
      </w:pPr>
      <w:r>
        <w:rPr>
          <w:rFonts w:ascii="仿宋" w:eastAsia="仿宋" w:hAnsi="仿宋"/>
          <w:sz w:val="24"/>
        </w:rPr>
        <w:t xml:space="preserve">(3) </w:t>
      </w:r>
      <w:r w:rsidR="004B1D39">
        <w:rPr>
          <w:rFonts w:ascii="仿宋" w:eastAsia="仿宋" w:hAnsi="仿宋" w:hint="eastAsia"/>
          <w:sz w:val="24"/>
        </w:rPr>
        <w:t>充分利用好网络学习资源及途径，加强软件操作练习。</w:t>
      </w:r>
    </w:p>
    <w:bookmarkEnd w:id="2"/>
    <w:p w:rsidR="00A81762" w:rsidRDefault="004B1D3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rsidR="00A81762" w:rsidRDefault="004B1D39">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06"/>
        <w:gridCol w:w="1023"/>
        <w:gridCol w:w="1173"/>
        <w:gridCol w:w="1205"/>
        <w:gridCol w:w="778"/>
        <w:gridCol w:w="1581"/>
        <w:gridCol w:w="1730"/>
      </w:tblGrid>
      <w:tr w:rsidR="004B1D39" w:rsidRPr="00034940" w:rsidTr="00CC288C">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034940" w:rsidRDefault="004B1D39" w:rsidP="00CC288C">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034940" w:rsidRDefault="004B1D39" w:rsidP="00CC288C">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034940" w:rsidRDefault="004B1D39" w:rsidP="00CC288C">
            <w:pPr>
              <w:widowControl/>
              <w:jc w:val="center"/>
              <w:textAlignment w:val="center"/>
              <w:rPr>
                <w:rFonts w:ascii="宋体" w:hAnsi="宋体" w:cs="宋体"/>
                <w:b/>
                <w:bCs/>
                <w:color w:val="000000"/>
                <w:sz w:val="20"/>
                <w:szCs w:val="20"/>
              </w:rPr>
            </w:pPr>
            <w:r w:rsidRPr="00DB08B3">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034940" w:rsidRDefault="004B1D39" w:rsidP="00CC288C">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034940" w:rsidRDefault="004B1D39" w:rsidP="00CC288C">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034940" w:rsidRDefault="004B1D39" w:rsidP="00CC288C">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034940" w:rsidRDefault="004B1D39" w:rsidP="00CC288C">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4B1D39" w:rsidRPr="00034940" w:rsidTr="00CC288C">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cs="宋体" w:hint="eastAsia"/>
                <w:color w:val="000000"/>
                <w:sz w:val="20"/>
                <w:szCs w:val="20"/>
              </w:rPr>
              <w:t>机械制图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2016年</w:t>
            </w:r>
            <w:r w:rsidRPr="00223F7B">
              <w:rPr>
                <w:rFonts w:ascii="宋体" w:hAnsi="宋体" w:cs="宋体"/>
                <w:color w:val="000000"/>
                <w:kern w:val="0"/>
                <w:sz w:val="20"/>
                <w:szCs w:val="20"/>
                <w:lang w:bidi="ar"/>
              </w:rPr>
              <w:t>2</w:t>
            </w:r>
            <w:r w:rsidRPr="00223F7B">
              <w:rPr>
                <w:rFonts w:ascii="宋体" w:hAnsi="宋体" w:cs="宋体" w:hint="eastAsia"/>
                <w:color w:val="000000"/>
                <w:kern w:val="0"/>
                <w:sz w:val="20"/>
                <w:szCs w:val="20"/>
                <w:lang w:bidi="ar"/>
              </w:rPr>
              <w:t>月第</w:t>
            </w:r>
            <w:r w:rsidRPr="00223F7B">
              <w:rPr>
                <w:rFonts w:ascii="宋体" w:hAnsi="宋体" w:cs="宋体"/>
                <w:color w:val="000000"/>
                <w:kern w:val="0"/>
                <w:sz w:val="20"/>
                <w:szCs w:val="20"/>
                <w:lang w:bidi="ar"/>
              </w:rPr>
              <w:t>7</w:t>
            </w:r>
            <w:r w:rsidRPr="00223F7B">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201</w:t>
            </w:r>
            <w:r w:rsidRPr="00223F7B">
              <w:rPr>
                <w:rFonts w:ascii="宋体" w:hAnsi="宋体" w:cs="宋体"/>
                <w:color w:val="000000"/>
                <w:kern w:val="0"/>
                <w:sz w:val="20"/>
                <w:szCs w:val="20"/>
                <w:lang w:bidi="ar"/>
              </w:rPr>
              <w:t>8</w:t>
            </w:r>
            <w:r w:rsidRPr="00223F7B">
              <w:rPr>
                <w:rFonts w:ascii="宋体" w:hAnsi="宋体" w:cs="宋体" w:hint="eastAsia"/>
                <w:color w:val="000000"/>
                <w:kern w:val="0"/>
                <w:sz w:val="20"/>
                <w:szCs w:val="20"/>
                <w:lang w:bidi="ar"/>
              </w:rPr>
              <w:t>年</w:t>
            </w:r>
            <w:r w:rsidRPr="00223F7B">
              <w:rPr>
                <w:rFonts w:ascii="宋体" w:hAnsi="宋体" w:cs="宋体"/>
                <w:color w:val="000000"/>
                <w:kern w:val="0"/>
                <w:sz w:val="20"/>
                <w:szCs w:val="20"/>
                <w:lang w:bidi="ar"/>
              </w:rPr>
              <w:t>12</w:t>
            </w:r>
            <w:r w:rsidRPr="00223F7B">
              <w:rPr>
                <w:rFonts w:ascii="宋体" w:hAnsi="宋体" w:cs="宋体" w:hint="eastAsia"/>
                <w:color w:val="000000"/>
                <w:kern w:val="0"/>
                <w:sz w:val="20"/>
                <w:szCs w:val="20"/>
                <w:lang w:bidi="ar"/>
              </w:rPr>
              <w:t>月第</w:t>
            </w:r>
            <w:r w:rsidRPr="00223F7B">
              <w:rPr>
                <w:rFonts w:ascii="宋体" w:hAnsi="宋体" w:cs="宋体"/>
                <w:color w:val="000000"/>
                <w:kern w:val="0"/>
                <w:sz w:val="20"/>
                <w:szCs w:val="20"/>
                <w:lang w:bidi="ar"/>
              </w:rPr>
              <w:t>8</w:t>
            </w:r>
            <w:r w:rsidRPr="00223F7B">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proofErr w:type="gramStart"/>
            <w:r w:rsidRPr="00223F7B">
              <w:rPr>
                <w:rFonts w:ascii="宋体" w:hAnsi="宋体" w:hint="eastAsia"/>
                <w:szCs w:val="21"/>
                <w:lang w:val="en-GB"/>
              </w:rPr>
              <w:t>何铭新</w:t>
            </w:r>
            <w:proofErr w:type="gramEnd"/>
            <w:r w:rsidRPr="00223F7B">
              <w:rPr>
                <w:rFonts w:ascii="宋体" w:hAnsi="宋体" w:hint="eastAsia"/>
                <w:szCs w:val="21"/>
                <w:lang w:val="en-GB"/>
              </w:rPr>
              <w:t>、钱可强、徐祖茂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cs="宋体" w:hint="eastAsia"/>
                <w:color w:val="00000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szCs w:val="21"/>
                <w:lang w:val="en-GB"/>
              </w:rPr>
              <w:t>9787</w:t>
            </w:r>
            <w:r w:rsidRPr="00223F7B">
              <w:rPr>
                <w:rFonts w:ascii="宋体" w:hAnsi="宋体" w:hint="eastAsia"/>
                <w:szCs w:val="21"/>
              </w:rPr>
              <w:t>040441895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 xml:space="preserve"> “十二五”普通高等教育本科国家级规划教材</w:t>
            </w:r>
          </w:p>
        </w:tc>
      </w:tr>
      <w:tr w:rsidR="004B1D39" w:rsidRPr="00034940" w:rsidTr="00CC288C">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hint="eastAsia"/>
                <w:szCs w:val="21"/>
                <w:lang w:val="en-GB"/>
              </w:rPr>
              <w:t>机械制图习题集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201</w:t>
            </w:r>
            <w:r w:rsidRPr="00223F7B">
              <w:rPr>
                <w:rFonts w:ascii="宋体" w:hAnsi="宋体" w:cs="宋体"/>
                <w:color w:val="000000"/>
                <w:kern w:val="0"/>
                <w:sz w:val="20"/>
                <w:szCs w:val="20"/>
                <w:lang w:bidi="ar"/>
              </w:rPr>
              <w:t>5</w:t>
            </w:r>
            <w:r w:rsidRPr="00223F7B">
              <w:rPr>
                <w:rFonts w:ascii="宋体" w:hAnsi="宋体" w:cs="宋体" w:hint="eastAsia"/>
                <w:color w:val="000000"/>
                <w:kern w:val="0"/>
                <w:sz w:val="20"/>
                <w:szCs w:val="20"/>
                <w:lang w:bidi="ar"/>
              </w:rPr>
              <w:t>年1</w:t>
            </w:r>
            <w:r w:rsidRPr="00223F7B">
              <w:rPr>
                <w:rFonts w:ascii="宋体" w:hAnsi="宋体" w:cs="宋体"/>
                <w:color w:val="000000"/>
                <w:kern w:val="0"/>
                <w:sz w:val="20"/>
                <w:szCs w:val="20"/>
                <w:lang w:bidi="ar"/>
              </w:rPr>
              <w:t>2</w:t>
            </w:r>
            <w:r w:rsidRPr="00223F7B">
              <w:rPr>
                <w:rFonts w:ascii="宋体" w:hAnsi="宋体" w:cs="宋体" w:hint="eastAsia"/>
                <w:color w:val="000000"/>
                <w:kern w:val="0"/>
                <w:sz w:val="20"/>
                <w:szCs w:val="20"/>
                <w:lang w:bidi="ar"/>
              </w:rPr>
              <w:t>月第</w:t>
            </w:r>
            <w:r w:rsidRPr="00223F7B">
              <w:rPr>
                <w:rFonts w:ascii="宋体" w:hAnsi="宋体" w:cs="宋体"/>
                <w:color w:val="000000"/>
                <w:kern w:val="0"/>
                <w:sz w:val="20"/>
                <w:szCs w:val="20"/>
                <w:lang w:bidi="ar"/>
              </w:rPr>
              <w:t>7</w:t>
            </w:r>
            <w:r w:rsidRPr="00223F7B">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2022年12月第10次印刷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szCs w:val="21"/>
                <w:lang w:val="en-GB"/>
              </w:rPr>
            </w:pPr>
            <w:proofErr w:type="gramStart"/>
            <w:r w:rsidRPr="00223F7B">
              <w:rPr>
                <w:rFonts w:ascii="宋体" w:hAnsi="宋体" w:hint="eastAsia"/>
                <w:szCs w:val="21"/>
                <w:lang w:val="en-GB"/>
              </w:rPr>
              <w:t>何铭新</w:t>
            </w:r>
            <w:proofErr w:type="gramEnd"/>
            <w:r w:rsidRPr="00223F7B">
              <w:rPr>
                <w:rFonts w:ascii="宋体" w:hAnsi="宋体" w:hint="eastAsia"/>
                <w:szCs w:val="21"/>
                <w:lang w:val="en-GB"/>
              </w:rPr>
              <w:t>、钱可强、徐祖茂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cs="宋体" w:hint="eastAsia"/>
                <w:color w:val="00000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szCs w:val="21"/>
                <w:lang w:val="en-GB"/>
              </w:rPr>
            </w:pPr>
            <w:r w:rsidRPr="00223F7B">
              <w:rPr>
                <w:rFonts w:ascii="宋体" w:hAnsi="宋体"/>
                <w:szCs w:val="21"/>
                <w:lang w:val="en-GB"/>
              </w:rPr>
              <w:t>9787040441505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“十二五”普通高等教育本科国家级规划教材</w:t>
            </w:r>
          </w:p>
        </w:tc>
      </w:tr>
    </w:tbl>
    <w:p w:rsidR="00A81762" w:rsidRDefault="004B1D39">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18"/>
        <w:gridCol w:w="924"/>
        <w:gridCol w:w="1011"/>
        <w:gridCol w:w="983"/>
        <w:gridCol w:w="599"/>
        <w:gridCol w:w="1581"/>
        <w:gridCol w:w="1863"/>
      </w:tblGrid>
      <w:tr w:rsidR="004B1D39" w:rsidTr="00CC288C">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Default="004B1D39" w:rsidP="00CC288C">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Default="004B1D39" w:rsidP="00CC288C">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Default="004B1D39" w:rsidP="00CC288C">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DB08B3" w:rsidRDefault="004B1D39" w:rsidP="00CC288C">
            <w:pPr>
              <w:widowControl/>
              <w:jc w:val="center"/>
              <w:textAlignment w:val="center"/>
              <w:rPr>
                <w:rFonts w:ascii="宋体" w:hAnsi="宋体" w:cs="宋体"/>
                <w:b/>
                <w:bCs/>
                <w:color w:val="000000"/>
                <w:sz w:val="20"/>
                <w:szCs w:val="20"/>
              </w:rPr>
            </w:pPr>
            <w:r w:rsidRPr="00DB08B3">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Default="004B1D39" w:rsidP="00CC288C">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Default="004B1D39" w:rsidP="00CC288C">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Default="004B1D39" w:rsidP="00CC288C">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Default="004B1D39" w:rsidP="00CC288C">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4B1D39" w:rsidTr="00CC288C">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1</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hint="eastAsia"/>
                <w:szCs w:val="21"/>
                <w:lang w:val="en-GB"/>
              </w:rPr>
              <w:t>机械制图</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201</w:t>
            </w:r>
            <w:r w:rsidRPr="00223F7B">
              <w:rPr>
                <w:rFonts w:ascii="宋体" w:hAnsi="宋体" w:cs="宋体"/>
                <w:color w:val="000000"/>
                <w:kern w:val="0"/>
                <w:sz w:val="20"/>
                <w:szCs w:val="20"/>
                <w:lang w:bidi="ar"/>
              </w:rPr>
              <w:t>8</w:t>
            </w:r>
            <w:r w:rsidRPr="00223F7B">
              <w:rPr>
                <w:rFonts w:ascii="宋体" w:hAnsi="宋体" w:cs="宋体" w:hint="eastAsia"/>
                <w:color w:val="000000"/>
                <w:kern w:val="0"/>
                <w:sz w:val="20"/>
                <w:szCs w:val="20"/>
                <w:lang w:bidi="ar"/>
              </w:rPr>
              <w:t>年</w:t>
            </w:r>
            <w:r w:rsidRPr="00223F7B">
              <w:rPr>
                <w:rFonts w:ascii="宋体" w:hAnsi="宋体" w:cs="宋体"/>
                <w:color w:val="000000"/>
                <w:kern w:val="0"/>
                <w:sz w:val="20"/>
                <w:szCs w:val="20"/>
                <w:lang w:bidi="ar"/>
              </w:rPr>
              <w:t>5</w:t>
            </w:r>
            <w:r w:rsidRPr="00223F7B">
              <w:rPr>
                <w:rFonts w:ascii="宋体" w:hAnsi="宋体" w:cs="宋体" w:hint="eastAsia"/>
                <w:color w:val="000000"/>
                <w:kern w:val="0"/>
                <w:sz w:val="20"/>
                <w:szCs w:val="20"/>
                <w:lang w:bidi="ar"/>
              </w:rPr>
              <w:t>月第</w:t>
            </w:r>
            <w:r w:rsidRPr="00223F7B">
              <w:rPr>
                <w:rFonts w:ascii="宋体" w:hAnsi="宋体" w:cs="宋体"/>
                <w:color w:val="000000"/>
                <w:kern w:val="0"/>
                <w:sz w:val="20"/>
                <w:szCs w:val="20"/>
                <w:lang w:bidi="ar"/>
              </w:rPr>
              <w:t>4</w:t>
            </w:r>
            <w:r w:rsidRPr="00223F7B">
              <w:rPr>
                <w:rFonts w:ascii="宋体" w:hAnsi="宋体" w:cs="宋体" w:hint="eastAsia"/>
                <w:color w:val="000000"/>
                <w:kern w:val="0"/>
                <w:sz w:val="20"/>
                <w:szCs w:val="20"/>
                <w:lang w:bidi="ar"/>
              </w:rPr>
              <w:t>版</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2023年9月第14次印刷</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hint="eastAsia"/>
                <w:szCs w:val="21"/>
                <w:lang w:val="en-GB"/>
              </w:rPr>
              <w:t>冯娟、杨惠英、王玉坤</w:t>
            </w:r>
          </w:p>
        </w:tc>
        <w:tc>
          <w:tcPr>
            <w:tcW w:w="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hint="eastAsia"/>
                <w:szCs w:val="21"/>
                <w:lang w:val="en-GB"/>
              </w:rPr>
              <w:t>清华大学出版社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szCs w:val="21"/>
                <w:lang w:val="en-GB"/>
              </w:rPr>
              <w:t>9787302492252</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“十一五”普通高等教育本科国家级规划教材</w:t>
            </w:r>
          </w:p>
        </w:tc>
      </w:tr>
      <w:tr w:rsidR="004B1D39" w:rsidTr="00CC288C">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kern w:val="0"/>
                <w:sz w:val="20"/>
                <w:szCs w:val="20"/>
                <w:lang w:bidi="ar"/>
              </w:rPr>
            </w:pPr>
            <w:r w:rsidRPr="00223F7B">
              <w:rPr>
                <w:rFonts w:ascii="宋体" w:hAnsi="宋体" w:hint="eastAsia"/>
                <w:szCs w:val="21"/>
                <w:lang w:val="en-GB"/>
              </w:rPr>
              <w:t>机械制图</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2018年8月第3版</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2018年8月第2次印刷</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kern w:val="0"/>
                <w:sz w:val="20"/>
                <w:szCs w:val="20"/>
                <w:lang w:bidi="ar"/>
              </w:rPr>
            </w:pPr>
            <w:r w:rsidRPr="00223F7B">
              <w:rPr>
                <w:rFonts w:ascii="宋体" w:hAnsi="宋体" w:hint="eastAsia"/>
                <w:szCs w:val="21"/>
                <w:lang w:val="en-GB"/>
              </w:rPr>
              <w:t>徐健、姜杉</w:t>
            </w:r>
          </w:p>
        </w:tc>
        <w:tc>
          <w:tcPr>
            <w:tcW w:w="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kern w:val="0"/>
                <w:sz w:val="20"/>
                <w:szCs w:val="20"/>
                <w:lang w:bidi="ar"/>
              </w:rPr>
            </w:pPr>
            <w:r w:rsidRPr="00223F7B">
              <w:rPr>
                <w:rFonts w:ascii="宋体" w:hAnsi="宋体" w:hint="eastAsia"/>
                <w:szCs w:val="21"/>
                <w:lang w:val="en-GB"/>
              </w:rPr>
              <w:t>天津大学出版社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widowControl/>
              <w:jc w:val="center"/>
              <w:textAlignment w:val="center"/>
              <w:rPr>
                <w:rFonts w:ascii="宋体" w:hAnsi="宋体" w:cs="宋体"/>
                <w:color w:val="000000"/>
                <w:kern w:val="0"/>
                <w:sz w:val="20"/>
                <w:szCs w:val="20"/>
                <w:lang w:bidi="ar"/>
              </w:rPr>
            </w:pPr>
            <w:r w:rsidRPr="00223F7B">
              <w:rPr>
                <w:rFonts w:ascii="宋体" w:hAnsi="宋体" w:hint="eastAsia"/>
                <w:szCs w:val="21"/>
                <w:lang w:val="en-GB"/>
              </w:rPr>
              <w:t>9787561859902</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39" w:rsidRPr="00223F7B" w:rsidRDefault="004B1D39" w:rsidP="00CC288C">
            <w:pPr>
              <w:jc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“十一五”普通高等教育本科国家级规划教材</w:t>
            </w:r>
          </w:p>
          <w:p w:rsidR="004B1D39" w:rsidRPr="00223F7B" w:rsidRDefault="004B1D39" w:rsidP="00CC288C">
            <w:pPr>
              <w:jc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“十三五”普通高等教育精品教材</w:t>
            </w:r>
          </w:p>
        </w:tc>
      </w:tr>
    </w:tbl>
    <w:p w:rsidR="00A81762" w:rsidRDefault="004B1D39">
      <w:pPr>
        <w:numPr>
          <w:ilvl w:val="0"/>
          <w:numId w:val="2"/>
        </w:numPr>
        <w:spacing w:line="360" w:lineRule="auto"/>
        <w:ind w:firstLineChars="200" w:firstLine="482"/>
        <w:rPr>
          <w:rFonts w:eastAsia="仿宋"/>
          <w:b/>
          <w:sz w:val="24"/>
        </w:rPr>
      </w:pPr>
      <w:proofErr w:type="gramStart"/>
      <w:r>
        <w:rPr>
          <w:rFonts w:eastAsia="仿宋"/>
          <w:b/>
          <w:sz w:val="24"/>
        </w:rPr>
        <w:t>其他学习</w:t>
      </w:r>
      <w:proofErr w:type="gramEnd"/>
      <w:r>
        <w:rPr>
          <w:rFonts w:eastAsia="仿宋"/>
          <w:b/>
          <w:sz w:val="24"/>
        </w:rPr>
        <w:t>资源</w:t>
      </w:r>
    </w:p>
    <w:p w:rsidR="00A81762" w:rsidRDefault="004B1D39">
      <w:pPr>
        <w:spacing w:line="360" w:lineRule="auto"/>
        <w:ind w:firstLineChars="200" w:firstLine="480"/>
        <w:rPr>
          <w:rFonts w:eastAsia="仿宋"/>
          <w:color w:val="000000"/>
          <w:sz w:val="24"/>
        </w:rPr>
      </w:pPr>
      <w:proofErr w:type="gramStart"/>
      <w:r>
        <w:rPr>
          <w:rFonts w:eastAsia="仿宋" w:hint="eastAsia"/>
          <w:color w:val="000000"/>
          <w:sz w:val="24"/>
        </w:rPr>
        <w:t>大学慕课</w:t>
      </w:r>
      <w:proofErr w:type="spellStart"/>
      <w:proofErr w:type="gramEnd"/>
      <w:r>
        <w:rPr>
          <w:rFonts w:eastAsia="仿宋" w:hint="eastAsia"/>
          <w:color w:val="000000"/>
          <w:sz w:val="24"/>
        </w:rPr>
        <w:t>mooc</w:t>
      </w:r>
      <w:proofErr w:type="spellEnd"/>
    </w:p>
    <w:sectPr w:rsidR="00A8176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71D5" w:rsidRDefault="008C71D5" w:rsidP="005B1D0A">
      <w:r>
        <w:separator/>
      </w:r>
    </w:p>
  </w:endnote>
  <w:endnote w:type="continuationSeparator" w:id="0">
    <w:p w:rsidR="008C71D5" w:rsidRDefault="008C71D5" w:rsidP="005B1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71D5" w:rsidRDefault="008C71D5" w:rsidP="005B1D0A">
      <w:r>
        <w:separator/>
      </w:r>
    </w:p>
  </w:footnote>
  <w:footnote w:type="continuationSeparator" w:id="0">
    <w:p w:rsidR="008C71D5" w:rsidRDefault="008C71D5" w:rsidP="005B1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B59AD"/>
    <w:multiLevelType w:val="singleLevel"/>
    <w:tmpl w:val="870B59AD"/>
    <w:lvl w:ilvl="0">
      <w:start w:val="3"/>
      <w:numFmt w:val="decimal"/>
      <w:suff w:val="nothing"/>
      <w:lvlText w:val="%1．"/>
      <w:lvlJc w:val="left"/>
    </w:lvl>
  </w:abstractNum>
  <w:abstractNum w:abstractNumId="1" w15:restartNumberingAfterBreak="0">
    <w:nsid w:val="EB82953A"/>
    <w:multiLevelType w:val="singleLevel"/>
    <w:tmpl w:val="EB82953A"/>
    <w:lvl w:ilvl="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U1NjJkMTc3YjMzNWUzMTVlNjNjYzQxNGI2MTcxYWY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501"/>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1E69"/>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0FB2"/>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6343"/>
    <w:rsid w:val="002C79FF"/>
    <w:rsid w:val="002C7C39"/>
    <w:rsid w:val="002D48F8"/>
    <w:rsid w:val="002D52FD"/>
    <w:rsid w:val="002E02C2"/>
    <w:rsid w:val="002E23A8"/>
    <w:rsid w:val="002E3230"/>
    <w:rsid w:val="002F1988"/>
    <w:rsid w:val="002F4C2C"/>
    <w:rsid w:val="002F734B"/>
    <w:rsid w:val="003023F0"/>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5C23"/>
    <w:rsid w:val="0037694E"/>
    <w:rsid w:val="00376F7E"/>
    <w:rsid w:val="0038056F"/>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1D39"/>
    <w:rsid w:val="004B2346"/>
    <w:rsid w:val="004B4A1B"/>
    <w:rsid w:val="004B5FAD"/>
    <w:rsid w:val="004B6078"/>
    <w:rsid w:val="004B6D58"/>
    <w:rsid w:val="004C3884"/>
    <w:rsid w:val="004C3ECE"/>
    <w:rsid w:val="004D1C10"/>
    <w:rsid w:val="004D7FDC"/>
    <w:rsid w:val="004E0D6B"/>
    <w:rsid w:val="004E718A"/>
    <w:rsid w:val="004E752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5678A"/>
    <w:rsid w:val="0056444B"/>
    <w:rsid w:val="00565D89"/>
    <w:rsid w:val="00567D47"/>
    <w:rsid w:val="00567F7C"/>
    <w:rsid w:val="00570D05"/>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1D0A"/>
    <w:rsid w:val="005B25B5"/>
    <w:rsid w:val="005B2EF3"/>
    <w:rsid w:val="005B54BD"/>
    <w:rsid w:val="005B72FA"/>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276E"/>
    <w:rsid w:val="00614522"/>
    <w:rsid w:val="00615CDF"/>
    <w:rsid w:val="0061621B"/>
    <w:rsid w:val="00616560"/>
    <w:rsid w:val="00616992"/>
    <w:rsid w:val="00623B46"/>
    <w:rsid w:val="00635901"/>
    <w:rsid w:val="00637615"/>
    <w:rsid w:val="006413F8"/>
    <w:rsid w:val="00643AA6"/>
    <w:rsid w:val="0064672B"/>
    <w:rsid w:val="00652057"/>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25063"/>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C71D5"/>
    <w:rsid w:val="008D3A58"/>
    <w:rsid w:val="008D7540"/>
    <w:rsid w:val="008E0850"/>
    <w:rsid w:val="008F6743"/>
    <w:rsid w:val="00916B61"/>
    <w:rsid w:val="00917EBB"/>
    <w:rsid w:val="00921BFC"/>
    <w:rsid w:val="009262FC"/>
    <w:rsid w:val="009269CA"/>
    <w:rsid w:val="0092741C"/>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169A"/>
    <w:rsid w:val="009B278E"/>
    <w:rsid w:val="009B46DE"/>
    <w:rsid w:val="009B4C52"/>
    <w:rsid w:val="009C126B"/>
    <w:rsid w:val="009C145F"/>
    <w:rsid w:val="009D1D80"/>
    <w:rsid w:val="009D1F4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1762"/>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142C7"/>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12BD0"/>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288C"/>
    <w:rsid w:val="00CC3005"/>
    <w:rsid w:val="00CC3D30"/>
    <w:rsid w:val="00CC4D2F"/>
    <w:rsid w:val="00CC7FC3"/>
    <w:rsid w:val="00CD034F"/>
    <w:rsid w:val="00CD35DA"/>
    <w:rsid w:val="00CE3CEE"/>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54A5"/>
    <w:rsid w:val="00DA6D78"/>
    <w:rsid w:val="00DB020F"/>
    <w:rsid w:val="00DB16BE"/>
    <w:rsid w:val="00DB1C82"/>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89A"/>
    <w:rsid w:val="00F939FF"/>
    <w:rsid w:val="00F976EE"/>
    <w:rsid w:val="00FA06DD"/>
    <w:rsid w:val="00FA563F"/>
    <w:rsid w:val="00FB078A"/>
    <w:rsid w:val="00FB5DB2"/>
    <w:rsid w:val="00FC14D9"/>
    <w:rsid w:val="00FC15F2"/>
    <w:rsid w:val="00FC36A1"/>
    <w:rsid w:val="00FC4060"/>
    <w:rsid w:val="00FD6667"/>
    <w:rsid w:val="00FE2EE1"/>
    <w:rsid w:val="00FE753B"/>
    <w:rsid w:val="00FF0B26"/>
    <w:rsid w:val="00FF23FD"/>
    <w:rsid w:val="00FF7A9C"/>
    <w:rsid w:val="020D6AE5"/>
    <w:rsid w:val="098F24A0"/>
    <w:rsid w:val="09CD27F9"/>
    <w:rsid w:val="0BF24799"/>
    <w:rsid w:val="0C692CAD"/>
    <w:rsid w:val="0C9E047D"/>
    <w:rsid w:val="0F802C6D"/>
    <w:rsid w:val="106676B7"/>
    <w:rsid w:val="113B0990"/>
    <w:rsid w:val="14192A05"/>
    <w:rsid w:val="16F228CE"/>
    <w:rsid w:val="18ED431E"/>
    <w:rsid w:val="1A3E1C4E"/>
    <w:rsid w:val="1BF41FA5"/>
    <w:rsid w:val="1E035BBC"/>
    <w:rsid w:val="29F86FC6"/>
    <w:rsid w:val="2A6428AE"/>
    <w:rsid w:val="2AE6612C"/>
    <w:rsid w:val="2B070BB4"/>
    <w:rsid w:val="2DDF4725"/>
    <w:rsid w:val="31A13E2F"/>
    <w:rsid w:val="330662B0"/>
    <w:rsid w:val="33FF738F"/>
    <w:rsid w:val="36401AD9"/>
    <w:rsid w:val="373C3AAF"/>
    <w:rsid w:val="39E649CC"/>
    <w:rsid w:val="40CD48B1"/>
    <w:rsid w:val="4121455D"/>
    <w:rsid w:val="455B38E9"/>
    <w:rsid w:val="464C0026"/>
    <w:rsid w:val="4E5008D0"/>
    <w:rsid w:val="52AE0F9C"/>
    <w:rsid w:val="53755FB2"/>
    <w:rsid w:val="556033B8"/>
    <w:rsid w:val="580466BD"/>
    <w:rsid w:val="5B8A4D27"/>
    <w:rsid w:val="633D1FC4"/>
    <w:rsid w:val="64462101"/>
    <w:rsid w:val="64760588"/>
    <w:rsid w:val="657131AE"/>
    <w:rsid w:val="68914293"/>
    <w:rsid w:val="6BF2569F"/>
    <w:rsid w:val="6C2D6530"/>
    <w:rsid w:val="70A72179"/>
    <w:rsid w:val="73082728"/>
    <w:rsid w:val="766A2C65"/>
    <w:rsid w:val="77211B39"/>
    <w:rsid w:val="79AD76AE"/>
    <w:rsid w:val="7E951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89A1F"/>
  <w15:docId w15:val="{D41BC679-2C19-459D-979C-8ED4A63C2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rsid w:val="00DB1C8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uiPriority w:val="99"/>
    <w:unhideWhenUsed/>
    <w:qFormat/>
    <w:rPr>
      <w:rFonts w:ascii="宋体"/>
      <w:sz w:val="18"/>
      <w:szCs w:val="18"/>
    </w:rPr>
  </w:style>
  <w:style w:type="paragraph" w:styleId="a5">
    <w:name w:val="annotation text"/>
    <w:basedOn w:val="a"/>
    <w:link w:val="a6"/>
    <w:autoRedefine/>
    <w:uiPriority w:val="99"/>
    <w:unhideWhenUsed/>
    <w:qFormat/>
    <w:pPr>
      <w:jc w:val="left"/>
    </w:pPr>
    <w:rPr>
      <w:kern w:val="0"/>
      <w:sz w:val="24"/>
    </w:rPr>
  </w:style>
  <w:style w:type="paragraph" w:styleId="a7">
    <w:name w:val="Balloon Text"/>
    <w:basedOn w:val="a"/>
    <w:link w:val="a8"/>
    <w:autoRedefine/>
    <w:uiPriority w:val="99"/>
    <w:unhideWhenUsed/>
    <w:qFormat/>
    <w:rPr>
      <w:kern w:val="0"/>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annotation subject"/>
    <w:basedOn w:val="a5"/>
    <w:next w:val="a5"/>
    <w:link w:val="ae"/>
    <w:autoRedefine/>
    <w:uiPriority w:val="99"/>
    <w:unhideWhenUsed/>
    <w:qFormat/>
    <w:rPr>
      <w:b/>
      <w:bCs/>
    </w:rPr>
  </w:style>
  <w:style w:type="table" w:styleId="af">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autoRedefine/>
    <w:uiPriority w:val="99"/>
    <w:unhideWhenUsed/>
    <w:qFormat/>
    <w:rPr>
      <w:rFonts w:cs="Times New Roman"/>
      <w:sz w:val="21"/>
      <w:szCs w:val="21"/>
    </w:rPr>
  </w:style>
  <w:style w:type="character" w:customStyle="1" w:styleId="a6">
    <w:name w:val="批注文字 字符"/>
    <w:link w:val="a5"/>
    <w:autoRedefine/>
    <w:uiPriority w:val="99"/>
    <w:semiHidden/>
    <w:qFormat/>
    <w:locked/>
    <w:rPr>
      <w:rFonts w:ascii="Times New Roman" w:eastAsia="宋体" w:hAnsi="Times New Roman" w:cs="Times New Roman"/>
      <w:sz w:val="24"/>
      <w:szCs w:val="24"/>
    </w:rPr>
  </w:style>
  <w:style w:type="character" w:customStyle="1" w:styleId="a8">
    <w:name w:val="批注框文本 字符"/>
    <w:link w:val="a7"/>
    <w:autoRedefine/>
    <w:uiPriority w:val="99"/>
    <w:semiHidden/>
    <w:qFormat/>
    <w:locked/>
    <w:rPr>
      <w:rFonts w:ascii="Times New Roman" w:eastAsia="宋体" w:hAnsi="Times New Roman" w:cs="Times New Roman"/>
      <w:sz w:val="18"/>
      <w:szCs w:val="18"/>
    </w:rPr>
  </w:style>
  <w:style w:type="character" w:customStyle="1" w:styleId="aa">
    <w:name w:val="页脚 字符"/>
    <w:link w:val="a9"/>
    <w:autoRedefine/>
    <w:uiPriority w:val="99"/>
    <w:qFormat/>
    <w:locked/>
    <w:rPr>
      <w:rFonts w:cs="Times New Roman"/>
      <w:sz w:val="18"/>
      <w:szCs w:val="18"/>
    </w:rPr>
  </w:style>
  <w:style w:type="character" w:customStyle="1" w:styleId="a4">
    <w:name w:val="文档结构图 字符"/>
    <w:link w:val="a3"/>
    <w:autoRedefine/>
    <w:uiPriority w:val="99"/>
    <w:semiHidden/>
    <w:qFormat/>
    <w:rPr>
      <w:rFonts w:ascii="宋体" w:hAnsi="Times New Roman"/>
      <w:kern w:val="2"/>
      <w:sz w:val="18"/>
      <w:szCs w:val="18"/>
    </w:rPr>
  </w:style>
  <w:style w:type="character" w:customStyle="1" w:styleId="ac">
    <w:name w:val="页眉 字符"/>
    <w:link w:val="ab"/>
    <w:autoRedefine/>
    <w:uiPriority w:val="99"/>
    <w:qFormat/>
    <w:locked/>
    <w:rPr>
      <w:rFonts w:cs="Times New Roman"/>
      <w:sz w:val="18"/>
      <w:szCs w:val="18"/>
    </w:rPr>
  </w:style>
  <w:style w:type="character" w:customStyle="1" w:styleId="ae">
    <w:name w:val="批注主题 字符"/>
    <w:link w:val="ad"/>
    <w:autoRedefine/>
    <w:uiPriority w:val="99"/>
    <w:semiHidden/>
    <w:qFormat/>
    <w:locked/>
    <w:rPr>
      <w:rFonts w:ascii="Times New Roman" w:eastAsia="宋体" w:hAnsi="Times New Roman" w:cs="Times New Roman"/>
      <w:b/>
      <w:bCs/>
      <w:sz w:val="24"/>
      <w:szCs w:val="24"/>
    </w:rPr>
  </w:style>
  <w:style w:type="paragraph" w:customStyle="1" w:styleId="af1">
    <w:name w:val="列出段落"/>
    <w:basedOn w:val="a"/>
    <w:autoRedefine/>
    <w:uiPriority w:val="34"/>
    <w:qFormat/>
    <w:pPr>
      <w:ind w:firstLineChars="200" w:firstLine="420"/>
    </w:pPr>
    <w:rPr>
      <w:rFonts w:ascii="Calibri" w:hAnsi="Calibri"/>
      <w:szCs w:val="22"/>
    </w:rPr>
  </w:style>
  <w:style w:type="paragraph" w:customStyle="1" w:styleId="CharChar5CharCharCharChar">
    <w:name w:val="Char Char5 Char Char Char Char"/>
    <w:basedOn w:val="a"/>
    <w:autoRedefine/>
    <w:qFormat/>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autoRedefine/>
    <w:uiPriority w:val="34"/>
    <w:qFormat/>
    <w:pPr>
      <w:ind w:firstLineChars="200" w:firstLine="420"/>
    </w:pPr>
  </w:style>
  <w:style w:type="paragraph" w:customStyle="1" w:styleId="10">
    <w:name w:val="修订1"/>
    <w:autoRedefine/>
    <w:hidden/>
    <w:uiPriority w:val="99"/>
    <w:unhideWhenUsed/>
    <w:qFormat/>
    <w:rPr>
      <w:kern w:val="2"/>
      <w:sz w:val="21"/>
      <w:szCs w:val="24"/>
    </w:rPr>
  </w:style>
  <w:style w:type="character" w:customStyle="1" w:styleId="font31">
    <w:name w:val="font31"/>
    <w:autoRedefine/>
    <w:qFormat/>
    <w:rPr>
      <w:rFonts w:ascii="宋体" w:eastAsia="宋体" w:hAnsi="宋体" w:cs="宋体" w:hint="eastAsia"/>
      <w:b/>
      <w:bCs/>
      <w:color w:val="000000"/>
      <w:sz w:val="20"/>
      <w:szCs w:val="20"/>
      <w:u w:val="none"/>
    </w:rPr>
  </w:style>
  <w:style w:type="character" w:customStyle="1" w:styleId="font41">
    <w:name w:val="font41"/>
    <w:autoRedefine/>
    <w:qFormat/>
    <w:rPr>
      <w:rFonts w:ascii="宋体" w:eastAsia="宋体" w:hAnsi="宋体" w:cs="宋体" w:hint="eastAsia"/>
      <w:b/>
      <w:bCs/>
      <w:color w:val="FF0000"/>
      <w:sz w:val="20"/>
      <w:szCs w:val="20"/>
      <w:u w:val="none"/>
    </w:rPr>
  </w:style>
  <w:style w:type="character" w:customStyle="1" w:styleId="font11">
    <w:name w:val="font11"/>
    <w:autoRedefine/>
    <w:qFormat/>
    <w:rPr>
      <w:rFonts w:ascii="宋体" w:eastAsia="宋体" w:hAnsi="宋体" w:cs="宋体" w:hint="eastAsia"/>
      <w:b/>
      <w:bCs/>
      <w:color w:val="000000"/>
      <w:sz w:val="20"/>
      <w:szCs w:val="20"/>
      <w:u w:val="none"/>
    </w:rPr>
  </w:style>
  <w:style w:type="character" w:customStyle="1" w:styleId="font51">
    <w:name w:val="font51"/>
    <w:autoRedefine/>
    <w:qFormat/>
    <w:rPr>
      <w:rFonts w:ascii="宋体" w:eastAsia="宋体" w:hAnsi="宋体" w:cs="宋体" w:hint="eastAsia"/>
      <w:b/>
      <w:bCs/>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11</Pages>
  <Words>872</Words>
  <Characters>4971</Characters>
  <Application>Microsoft Office Word</Application>
  <DocSecurity>0</DocSecurity>
  <Lines>41</Lines>
  <Paragraphs>11</Paragraphs>
  <ScaleCrop>false</ScaleCrop>
  <Company>Microsoft</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xulia</cp:lastModifiedBy>
  <cp:revision>25</cp:revision>
  <cp:lastPrinted>2024-08-21T01:40:00Z</cp:lastPrinted>
  <dcterms:created xsi:type="dcterms:W3CDTF">2024-08-20T03:40:00Z</dcterms:created>
  <dcterms:modified xsi:type="dcterms:W3CDTF">2024-09-04T10:56:00Z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9C990FEB09814D05BE0AAA837FB31609_13</vt:lpwstr>
  </property>
</Properties>
</file>