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A12C4" w14:textId="77777777" w:rsidR="00E77E8F" w:rsidRPr="000C777F" w:rsidRDefault="00066DEA" w:rsidP="00CC7FC3">
      <w:pPr>
        <w:spacing w:beforeLines="50" w:before="156" w:afterLines="50" w:after="156" w:line="360" w:lineRule="auto"/>
        <w:jc w:val="left"/>
      </w:pPr>
      <w:r w:rsidRPr="000C777F">
        <w:rPr>
          <w:noProof/>
        </w:rPr>
        <w:drawing>
          <wp:inline distT="0" distB="0" distL="0" distR="0" wp14:anchorId="04426D09" wp14:editId="035DB017">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F0ED3A5" w14:textId="77777777" w:rsidR="00E77E8F" w:rsidRPr="000C777F" w:rsidRDefault="00E77E8F" w:rsidP="00E77E8F">
      <w:pPr>
        <w:spacing w:line="480" w:lineRule="auto"/>
        <w:rPr>
          <w:color w:val="000000"/>
          <w:sz w:val="44"/>
          <w:szCs w:val="20"/>
        </w:rPr>
      </w:pPr>
    </w:p>
    <w:p w14:paraId="16DA18FE" w14:textId="77777777" w:rsidR="00E77E8F" w:rsidRPr="000C777F" w:rsidRDefault="00E77E8F" w:rsidP="00E77E8F">
      <w:pPr>
        <w:tabs>
          <w:tab w:val="left" w:pos="880"/>
        </w:tabs>
        <w:spacing w:line="480" w:lineRule="auto"/>
        <w:rPr>
          <w:color w:val="000000"/>
          <w:sz w:val="44"/>
          <w:szCs w:val="20"/>
        </w:rPr>
      </w:pPr>
      <w:r w:rsidRPr="000C777F">
        <w:rPr>
          <w:color w:val="000000"/>
          <w:sz w:val="44"/>
          <w:szCs w:val="20"/>
        </w:rPr>
        <w:tab/>
      </w:r>
    </w:p>
    <w:p w14:paraId="47FD76A7" w14:textId="77777777" w:rsidR="00E77E8F" w:rsidRPr="000C777F" w:rsidRDefault="00E77E8F" w:rsidP="00E77E8F">
      <w:pPr>
        <w:spacing w:line="480" w:lineRule="auto"/>
        <w:rPr>
          <w:color w:val="000000"/>
          <w:sz w:val="44"/>
          <w:szCs w:val="20"/>
        </w:rPr>
      </w:pPr>
    </w:p>
    <w:p w14:paraId="61BDCF37" w14:textId="2BF2D1BA" w:rsidR="00E77E8F" w:rsidRPr="000C777F" w:rsidRDefault="00E77E8F" w:rsidP="002B2744">
      <w:pPr>
        <w:spacing w:line="480" w:lineRule="auto"/>
        <w:jc w:val="center"/>
        <w:rPr>
          <w:rFonts w:eastAsia="黑体"/>
          <w:color w:val="000000"/>
          <w:sz w:val="44"/>
        </w:rPr>
      </w:pPr>
      <w:r w:rsidRPr="000C777F">
        <w:rPr>
          <w:rFonts w:eastAsia="黑体"/>
          <w:color w:val="000000"/>
          <w:sz w:val="44"/>
        </w:rPr>
        <w:t>《</w:t>
      </w:r>
      <w:r w:rsidR="00F5027E" w:rsidRPr="000C777F">
        <w:rPr>
          <w:rFonts w:eastAsia="黑体"/>
          <w:color w:val="000000"/>
          <w:sz w:val="44"/>
        </w:rPr>
        <w:t>热工基础</w:t>
      </w:r>
      <w:r w:rsidRPr="000C777F">
        <w:rPr>
          <w:rFonts w:eastAsia="黑体"/>
          <w:color w:val="000000"/>
          <w:sz w:val="44"/>
        </w:rPr>
        <w:t>》教学大纲</w:t>
      </w:r>
    </w:p>
    <w:p w14:paraId="49C3560F" w14:textId="73F32D01" w:rsidR="002B2744" w:rsidRPr="000C777F" w:rsidRDefault="002B2744" w:rsidP="002B2744">
      <w:pPr>
        <w:spacing w:line="480" w:lineRule="auto"/>
        <w:jc w:val="center"/>
        <w:rPr>
          <w:rFonts w:eastAsia="仿宋"/>
          <w:color w:val="000000"/>
          <w:sz w:val="28"/>
          <w:u w:val="single"/>
        </w:rPr>
      </w:pPr>
      <w:r w:rsidRPr="000C777F">
        <w:rPr>
          <w:rFonts w:eastAsia="仿宋"/>
          <w:color w:val="000000"/>
          <w:sz w:val="28"/>
          <w:u w:val="single"/>
        </w:rPr>
        <w:t>（第</w:t>
      </w:r>
      <w:r w:rsidR="00F5027E" w:rsidRPr="000C777F">
        <w:rPr>
          <w:rFonts w:eastAsia="仿宋"/>
          <w:color w:val="000000"/>
          <w:sz w:val="28"/>
          <w:u w:val="single"/>
        </w:rPr>
        <w:t>3</w:t>
      </w:r>
      <w:r w:rsidRPr="000C777F">
        <w:rPr>
          <w:rFonts w:eastAsia="仿宋"/>
          <w:color w:val="000000"/>
          <w:sz w:val="28"/>
          <w:u w:val="single"/>
        </w:rPr>
        <w:t>版）</w:t>
      </w:r>
    </w:p>
    <w:p w14:paraId="65C9588F" w14:textId="77777777" w:rsidR="00E77E8F" w:rsidRPr="000C777F" w:rsidRDefault="00E77E8F" w:rsidP="00E77E8F">
      <w:pPr>
        <w:spacing w:line="480" w:lineRule="auto"/>
        <w:rPr>
          <w:color w:val="000000"/>
          <w:sz w:val="32"/>
          <w:szCs w:val="20"/>
        </w:rPr>
      </w:pPr>
    </w:p>
    <w:p w14:paraId="7857615A" w14:textId="77777777" w:rsidR="00E77E8F" w:rsidRPr="000C777F" w:rsidRDefault="00E77E8F" w:rsidP="00E77E8F">
      <w:pPr>
        <w:spacing w:line="480" w:lineRule="auto"/>
        <w:rPr>
          <w:color w:val="000000"/>
          <w:sz w:val="32"/>
          <w:szCs w:val="20"/>
        </w:rPr>
      </w:pPr>
    </w:p>
    <w:p w14:paraId="4B3EC01E" w14:textId="77777777" w:rsidR="00E77E8F" w:rsidRPr="000C777F" w:rsidRDefault="00E77E8F" w:rsidP="00E77E8F">
      <w:pPr>
        <w:spacing w:line="480" w:lineRule="auto"/>
        <w:rPr>
          <w:color w:val="000000"/>
          <w:sz w:val="32"/>
          <w:szCs w:val="20"/>
        </w:rPr>
      </w:pPr>
    </w:p>
    <w:p w14:paraId="415D13A5" w14:textId="77777777" w:rsidR="008C64AF" w:rsidRPr="000C777F" w:rsidRDefault="008C64AF" w:rsidP="00E77E8F">
      <w:pPr>
        <w:spacing w:line="480" w:lineRule="auto"/>
        <w:rPr>
          <w:color w:val="000000"/>
          <w:sz w:val="32"/>
          <w:szCs w:val="20"/>
        </w:rPr>
      </w:pPr>
    </w:p>
    <w:p w14:paraId="2AC76521" w14:textId="77777777" w:rsidR="008C64AF" w:rsidRPr="000C777F" w:rsidRDefault="008C64AF" w:rsidP="00E77E8F">
      <w:pPr>
        <w:spacing w:line="480" w:lineRule="auto"/>
        <w:rPr>
          <w:color w:val="000000"/>
          <w:sz w:val="32"/>
          <w:szCs w:val="20"/>
        </w:rPr>
      </w:pPr>
    </w:p>
    <w:p w14:paraId="3E7F61B4" w14:textId="77777777" w:rsidR="008C64AF" w:rsidRPr="000C777F" w:rsidRDefault="008C64AF" w:rsidP="00E77E8F">
      <w:pPr>
        <w:spacing w:line="480" w:lineRule="auto"/>
        <w:rPr>
          <w:color w:val="000000"/>
          <w:sz w:val="32"/>
          <w:szCs w:val="20"/>
        </w:rPr>
      </w:pPr>
    </w:p>
    <w:p w14:paraId="37D41181" w14:textId="77777777" w:rsidR="00E77E8F" w:rsidRPr="000C777F" w:rsidRDefault="00E77E8F" w:rsidP="00E77E8F">
      <w:pPr>
        <w:spacing w:line="480" w:lineRule="auto"/>
        <w:rPr>
          <w:color w:val="000000"/>
          <w:sz w:val="32"/>
          <w:szCs w:val="20"/>
        </w:rPr>
      </w:pPr>
    </w:p>
    <w:p w14:paraId="5DB056E8" w14:textId="77777777" w:rsidR="00E77E8F" w:rsidRPr="000C777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C777F" w14:paraId="248B9924" w14:textId="77777777" w:rsidTr="000A7C74">
        <w:trPr>
          <w:jc w:val="center"/>
        </w:trPr>
        <w:tc>
          <w:tcPr>
            <w:tcW w:w="2376" w:type="dxa"/>
            <w:shd w:val="clear" w:color="auto" w:fill="auto"/>
            <w:vAlign w:val="bottom"/>
          </w:tcPr>
          <w:p w14:paraId="5102E257" w14:textId="77777777" w:rsidR="002A3B25" w:rsidRPr="000C777F" w:rsidRDefault="002A3B25" w:rsidP="000A7C74">
            <w:pPr>
              <w:spacing w:line="480" w:lineRule="auto"/>
              <w:jc w:val="right"/>
              <w:rPr>
                <w:rFonts w:eastAsia="仿宋"/>
                <w:b/>
                <w:bCs/>
                <w:color w:val="000000"/>
                <w:sz w:val="28"/>
              </w:rPr>
            </w:pPr>
            <w:r w:rsidRPr="000C777F">
              <w:rPr>
                <w:rFonts w:eastAsia="仿宋"/>
                <w:b/>
                <w:bCs/>
                <w:color w:val="000000"/>
                <w:sz w:val="28"/>
              </w:rPr>
              <w:t>执笔人：</w:t>
            </w:r>
          </w:p>
        </w:tc>
        <w:tc>
          <w:tcPr>
            <w:tcW w:w="3969" w:type="dxa"/>
            <w:tcBorders>
              <w:left w:val="nil"/>
              <w:bottom w:val="single" w:sz="4" w:space="0" w:color="auto"/>
            </w:tcBorders>
            <w:shd w:val="clear" w:color="auto" w:fill="auto"/>
            <w:vAlign w:val="center"/>
          </w:tcPr>
          <w:p w14:paraId="76B1F832" w14:textId="6DE24939" w:rsidR="002A3B25" w:rsidRPr="000C777F" w:rsidRDefault="00F5027E" w:rsidP="000A7C74">
            <w:pPr>
              <w:spacing w:line="480" w:lineRule="auto"/>
              <w:jc w:val="center"/>
              <w:rPr>
                <w:color w:val="000000"/>
                <w:sz w:val="28"/>
              </w:rPr>
            </w:pPr>
            <w:r w:rsidRPr="000C777F">
              <w:rPr>
                <w:color w:val="000000"/>
                <w:sz w:val="28"/>
              </w:rPr>
              <w:t>米沙</w:t>
            </w:r>
          </w:p>
        </w:tc>
      </w:tr>
      <w:tr w:rsidR="002A3B25" w:rsidRPr="000C777F" w14:paraId="6BE232F0" w14:textId="77777777" w:rsidTr="000A7C74">
        <w:trPr>
          <w:jc w:val="center"/>
        </w:trPr>
        <w:tc>
          <w:tcPr>
            <w:tcW w:w="2376" w:type="dxa"/>
            <w:shd w:val="clear" w:color="auto" w:fill="auto"/>
            <w:vAlign w:val="bottom"/>
          </w:tcPr>
          <w:p w14:paraId="1A7EC10A" w14:textId="77777777" w:rsidR="002A3B25" w:rsidRPr="000C777F" w:rsidRDefault="002A3B25" w:rsidP="000A7C74">
            <w:pPr>
              <w:spacing w:line="480" w:lineRule="auto"/>
              <w:jc w:val="right"/>
              <w:rPr>
                <w:rFonts w:eastAsia="仿宋"/>
                <w:b/>
                <w:bCs/>
                <w:color w:val="000000"/>
                <w:sz w:val="28"/>
              </w:rPr>
            </w:pPr>
            <w:r w:rsidRPr="000C777F">
              <w:rPr>
                <w:rFonts w:eastAsia="仿宋"/>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0BC050A3" w14:textId="4FB1A89B" w:rsidR="002A3B25" w:rsidRPr="000C777F" w:rsidRDefault="0099205A" w:rsidP="000A7C74">
            <w:pPr>
              <w:spacing w:line="480" w:lineRule="auto"/>
              <w:jc w:val="center"/>
              <w:rPr>
                <w:color w:val="000000"/>
                <w:sz w:val="28"/>
              </w:rPr>
            </w:pPr>
            <w:r w:rsidRPr="000C777F">
              <w:rPr>
                <w:color w:val="000000"/>
                <w:sz w:val="28"/>
              </w:rPr>
              <w:t>宋强</w:t>
            </w:r>
          </w:p>
        </w:tc>
      </w:tr>
    </w:tbl>
    <w:p w14:paraId="5FC90417" w14:textId="77777777" w:rsidR="0057618A" w:rsidRPr="000C777F" w:rsidRDefault="0057618A" w:rsidP="0057618A">
      <w:pPr>
        <w:jc w:val="center"/>
        <w:rPr>
          <w:rFonts w:eastAsia="仿宋"/>
          <w:color w:val="000000"/>
          <w:sz w:val="28"/>
          <w:u w:val="single"/>
        </w:rPr>
      </w:pPr>
    </w:p>
    <w:p w14:paraId="3DAEDD91" w14:textId="77777777" w:rsidR="0057618A" w:rsidRPr="000C777F" w:rsidRDefault="0057618A" w:rsidP="0057618A">
      <w:pPr>
        <w:jc w:val="center"/>
        <w:rPr>
          <w:rFonts w:eastAsia="仿宋"/>
          <w:color w:val="000000"/>
          <w:sz w:val="28"/>
          <w:u w:val="single"/>
        </w:rPr>
      </w:pPr>
    </w:p>
    <w:p w14:paraId="7876DD23" w14:textId="77777777" w:rsidR="00CF6BD6" w:rsidRPr="000C777F" w:rsidRDefault="0057618A" w:rsidP="00355FB6">
      <w:pPr>
        <w:jc w:val="center"/>
        <w:rPr>
          <w:rFonts w:eastAsia="仿宋"/>
          <w:color w:val="0070C0"/>
        </w:rPr>
      </w:pPr>
      <w:r w:rsidRPr="000C777F">
        <w:rPr>
          <w:rFonts w:eastAsia="仿宋"/>
          <w:color w:val="000000"/>
          <w:sz w:val="28"/>
          <w:u w:val="single"/>
        </w:rPr>
        <w:t>20</w:t>
      </w:r>
      <w:r w:rsidR="00624405" w:rsidRPr="000C777F">
        <w:rPr>
          <w:rFonts w:eastAsia="仿宋"/>
          <w:color w:val="000000"/>
          <w:sz w:val="28"/>
          <w:u w:val="single"/>
        </w:rPr>
        <w:t>24</w:t>
      </w:r>
      <w:r w:rsidRPr="000C777F">
        <w:rPr>
          <w:rFonts w:eastAsia="仿宋"/>
          <w:color w:val="000000"/>
          <w:sz w:val="28"/>
          <w:u w:val="single"/>
        </w:rPr>
        <w:t>年</w:t>
      </w:r>
      <w:r w:rsidR="00624405" w:rsidRPr="000C777F">
        <w:rPr>
          <w:rFonts w:eastAsia="仿宋"/>
          <w:color w:val="000000"/>
          <w:sz w:val="28"/>
          <w:u w:val="single"/>
        </w:rPr>
        <w:t>6</w:t>
      </w:r>
      <w:r w:rsidRPr="000C777F">
        <w:rPr>
          <w:rFonts w:eastAsia="仿宋"/>
          <w:color w:val="000000"/>
          <w:sz w:val="28"/>
          <w:u w:val="single"/>
        </w:rPr>
        <w:t>月制定</w:t>
      </w:r>
      <w:r w:rsidR="00E77E8F" w:rsidRPr="000C777F">
        <w:rPr>
          <w:rFonts w:eastAsia="仿宋_GB2312"/>
          <w:b/>
          <w:bCs/>
          <w:color w:val="000000"/>
          <w:sz w:val="28"/>
          <w:szCs w:val="28"/>
        </w:rPr>
        <w:br w:type="page"/>
      </w:r>
      <w:bookmarkStart w:id="0" w:name="_Toc231228604"/>
    </w:p>
    <w:p w14:paraId="030E8347" w14:textId="77777777" w:rsidR="00A9736E" w:rsidRPr="000C777F" w:rsidRDefault="00F601DA" w:rsidP="00CF6BD6">
      <w:pPr>
        <w:spacing w:beforeLines="50" w:before="156" w:afterLines="50" w:after="156" w:line="360" w:lineRule="auto"/>
        <w:ind w:firstLineChars="200" w:firstLine="560"/>
        <w:jc w:val="left"/>
        <w:rPr>
          <w:rFonts w:eastAsia="黑体"/>
          <w:color w:val="000000"/>
          <w:sz w:val="28"/>
          <w:szCs w:val="28"/>
        </w:rPr>
      </w:pPr>
      <w:r w:rsidRPr="000C777F">
        <w:rPr>
          <w:rFonts w:eastAsia="黑体"/>
          <w:color w:val="000000"/>
          <w:sz w:val="28"/>
          <w:szCs w:val="28"/>
        </w:rPr>
        <w:lastRenderedPageBreak/>
        <w:t>一、</w:t>
      </w:r>
      <w:r w:rsidR="00A9736E" w:rsidRPr="000C777F">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0C777F" w14:paraId="26A7FD3E" w14:textId="77777777" w:rsidTr="00376F7E">
        <w:trPr>
          <w:trHeight w:val="454"/>
          <w:jc w:val="center"/>
        </w:trPr>
        <w:tc>
          <w:tcPr>
            <w:tcW w:w="1951" w:type="dxa"/>
            <w:vAlign w:val="center"/>
          </w:tcPr>
          <w:p w14:paraId="5ECEDC22" w14:textId="77777777" w:rsidR="00BA04B1" w:rsidRPr="000C777F" w:rsidRDefault="00BA04B1" w:rsidP="00376F7E">
            <w:pPr>
              <w:jc w:val="center"/>
              <w:rPr>
                <w:rFonts w:eastAsia="仿宋"/>
                <w:b/>
                <w:sz w:val="24"/>
              </w:rPr>
            </w:pPr>
            <w:r w:rsidRPr="000C777F">
              <w:rPr>
                <w:rFonts w:eastAsia="仿宋"/>
                <w:b/>
                <w:sz w:val="24"/>
              </w:rPr>
              <w:t>课程</w:t>
            </w:r>
            <w:r w:rsidR="002A3B25" w:rsidRPr="000C777F">
              <w:rPr>
                <w:rFonts w:eastAsia="仿宋"/>
                <w:b/>
                <w:sz w:val="24"/>
              </w:rPr>
              <w:t>代码</w:t>
            </w:r>
          </w:p>
        </w:tc>
        <w:tc>
          <w:tcPr>
            <w:tcW w:w="2592" w:type="dxa"/>
            <w:vAlign w:val="center"/>
          </w:tcPr>
          <w:p w14:paraId="40DFFE0A" w14:textId="019066D3" w:rsidR="00BA04B1" w:rsidRPr="000C777F" w:rsidRDefault="008032AD" w:rsidP="00376F7E">
            <w:pPr>
              <w:jc w:val="center"/>
              <w:rPr>
                <w:rFonts w:eastAsia="仿宋"/>
                <w:bCs/>
                <w:sz w:val="24"/>
              </w:rPr>
            </w:pPr>
            <w:r w:rsidRPr="000C777F">
              <w:rPr>
                <w:rFonts w:eastAsia="仿宋"/>
                <w:bCs/>
                <w:sz w:val="24"/>
              </w:rPr>
              <w:t>160408T009</w:t>
            </w:r>
          </w:p>
        </w:tc>
        <w:tc>
          <w:tcPr>
            <w:tcW w:w="1446" w:type="dxa"/>
            <w:vAlign w:val="center"/>
          </w:tcPr>
          <w:p w14:paraId="6C218F82" w14:textId="77777777" w:rsidR="00BA04B1" w:rsidRPr="000C777F" w:rsidRDefault="00BA04B1" w:rsidP="00376F7E">
            <w:pPr>
              <w:jc w:val="center"/>
              <w:rPr>
                <w:rFonts w:eastAsia="仿宋"/>
                <w:b/>
                <w:sz w:val="24"/>
              </w:rPr>
            </w:pPr>
            <w:r w:rsidRPr="000C777F">
              <w:rPr>
                <w:rFonts w:eastAsia="仿宋"/>
                <w:b/>
                <w:sz w:val="24"/>
              </w:rPr>
              <w:t>开课</w:t>
            </w:r>
            <w:r w:rsidR="002B2744" w:rsidRPr="000C777F">
              <w:rPr>
                <w:rFonts w:eastAsia="仿宋"/>
                <w:b/>
                <w:sz w:val="24"/>
              </w:rPr>
              <w:t>单位</w:t>
            </w:r>
          </w:p>
        </w:tc>
        <w:tc>
          <w:tcPr>
            <w:tcW w:w="2314" w:type="dxa"/>
            <w:gridSpan w:val="2"/>
            <w:vAlign w:val="center"/>
          </w:tcPr>
          <w:p w14:paraId="5E8B722C" w14:textId="77777777" w:rsidR="00BA04B1" w:rsidRPr="000C777F" w:rsidRDefault="00A52C8F" w:rsidP="00376F7E">
            <w:pPr>
              <w:jc w:val="center"/>
              <w:rPr>
                <w:rFonts w:eastAsia="仿宋"/>
                <w:bCs/>
                <w:sz w:val="24"/>
              </w:rPr>
            </w:pPr>
            <w:r w:rsidRPr="000C777F">
              <w:rPr>
                <w:rFonts w:eastAsia="仿宋"/>
                <w:bCs/>
                <w:sz w:val="24"/>
              </w:rPr>
              <w:t>工学院</w:t>
            </w:r>
          </w:p>
        </w:tc>
      </w:tr>
      <w:tr w:rsidR="00376F7E" w:rsidRPr="000C777F" w14:paraId="0D0E1929" w14:textId="77777777" w:rsidTr="00376F7E">
        <w:trPr>
          <w:trHeight w:val="454"/>
          <w:jc w:val="center"/>
        </w:trPr>
        <w:tc>
          <w:tcPr>
            <w:tcW w:w="1951" w:type="dxa"/>
            <w:vAlign w:val="center"/>
          </w:tcPr>
          <w:p w14:paraId="15AB05A6" w14:textId="77777777" w:rsidR="00BA04B1" w:rsidRPr="000C777F" w:rsidRDefault="00BA04B1" w:rsidP="00376F7E">
            <w:pPr>
              <w:jc w:val="center"/>
              <w:rPr>
                <w:rFonts w:eastAsia="仿宋"/>
                <w:b/>
                <w:sz w:val="24"/>
              </w:rPr>
            </w:pPr>
            <w:r w:rsidRPr="000C777F">
              <w:rPr>
                <w:rFonts w:eastAsia="仿宋"/>
                <w:b/>
                <w:sz w:val="24"/>
              </w:rPr>
              <w:t>课程名称（中文）</w:t>
            </w:r>
          </w:p>
        </w:tc>
        <w:tc>
          <w:tcPr>
            <w:tcW w:w="6352" w:type="dxa"/>
            <w:gridSpan w:val="4"/>
            <w:vAlign w:val="center"/>
          </w:tcPr>
          <w:p w14:paraId="5D0467C7" w14:textId="0766B7A2" w:rsidR="00BA04B1" w:rsidRPr="000C777F" w:rsidRDefault="008032AD" w:rsidP="00376F7E">
            <w:pPr>
              <w:jc w:val="center"/>
              <w:rPr>
                <w:rFonts w:eastAsia="仿宋"/>
                <w:b/>
                <w:sz w:val="24"/>
              </w:rPr>
            </w:pPr>
            <w:r w:rsidRPr="000C777F">
              <w:rPr>
                <w:rFonts w:eastAsia="仿宋"/>
                <w:b/>
                <w:sz w:val="24"/>
              </w:rPr>
              <w:t>热工基础</w:t>
            </w:r>
          </w:p>
        </w:tc>
      </w:tr>
      <w:tr w:rsidR="00376F7E" w:rsidRPr="000C777F" w14:paraId="1B98B4BE" w14:textId="77777777" w:rsidTr="00376F7E">
        <w:trPr>
          <w:trHeight w:val="454"/>
          <w:jc w:val="center"/>
        </w:trPr>
        <w:tc>
          <w:tcPr>
            <w:tcW w:w="1951" w:type="dxa"/>
            <w:vAlign w:val="center"/>
          </w:tcPr>
          <w:p w14:paraId="70E7E187" w14:textId="77777777" w:rsidR="00BA04B1" w:rsidRPr="000C777F" w:rsidRDefault="00BA04B1" w:rsidP="00376F7E">
            <w:pPr>
              <w:jc w:val="center"/>
              <w:rPr>
                <w:rFonts w:eastAsia="仿宋"/>
                <w:b/>
                <w:sz w:val="24"/>
              </w:rPr>
            </w:pPr>
            <w:r w:rsidRPr="000C777F">
              <w:rPr>
                <w:rFonts w:eastAsia="仿宋"/>
                <w:b/>
                <w:sz w:val="24"/>
              </w:rPr>
              <w:t>课程名称（英文）</w:t>
            </w:r>
          </w:p>
        </w:tc>
        <w:tc>
          <w:tcPr>
            <w:tcW w:w="6352" w:type="dxa"/>
            <w:gridSpan w:val="4"/>
            <w:vAlign w:val="center"/>
          </w:tcPr>
          <w:p w14:paraId="0AC3FB9F" w14:textId="378492DC" w:rsidR="00BA04B1" w:rsidRPr="000C777F" w:rsidRDefault="008032AD" w:rsidP="00376F7E">
            <w:pPr>
              <w:jc w:val="center"/>
              <w:rPr>
                <w:rFonts w:eastAsia="仿宋"/>
                <w:bCs/>
                <w:sz w:val="24"/>
              </w:rPr>
            </w:pPr>
            <w:r w:rsidRPr="000C777F">
              <w:rPr>
                <w:rFonts w:eastAsia="仿宋"/>
                <w:bCs/>
                <w:sz w:val="24"/>
              </w:rPr>
              <w:t>The Basics of Thermal Engineering</w:t>
            </w:r>
          </w:p>
        </w:tc>
      </w:tr>
      <w:tr w:rsidR="00F601DA" w:rsidRPr="000C777F" w14:paraId="7CD92EBC" w14:textId="77777777" w:rsidTr="00376F7E">
        <w:trPr>
          <w:trHeight w:val="454"/>
          <w:jc w:val="center"/>
        </w:trPr>
        <w:tc>
          <w:tcPr>
            <w:tcW w:w="1951" w:type="dxa"/>
            <w:vAlign w:val="center"/>
          </w:tcPr>
          <w:p w14:paraId="4C5A966B" w14:textId="77777777" w:rsidR="00F601DA" w:rsidRPr="000C777F" w:rsidRDefault="00F601DA" w:rsidP="00376F7E">
            <w:pPr>
              <w:jc w:val="center"/>
              <w:rPr>
                <w:rFonts w:eastAsia="仿宋"/>
                <w:b/>
                <w:sz w:val="24"/>
              </w:rPr>
            </w:pPr>
            <w:r w:rsidRPr="000C777F">
              <w:rPr>
                <w:rFonts w:eastAsia="仿宋"/>
                <w:b/>
                <w:sz w:val="24"/>
              </w:rPr>
              <w:t>课程</w:t>
            </w:r>
            <w:r w:rsidR="002B2744" w:rsidRPr="000C777F">
              <w:rPr>
                <w:rFonts w:eastAsia="仿宋"/>
                <w:b/>
                <w:sz w:val="24"/>
              </w:rPr>
              <w:t>类别</w:t>
            </w:r>
          </w:p>
        </w:tc>
        <w:tc>
          <w:tcPr>
            <w:tcW w:w="6352" w:type="dxa"/>
            <w:gridSpan w:val="4"/>
            <w:vAlign w:val="center"/>
          </w:tcPr>
          <w:p w14:paraId="4A4965F4" w14:textId="4D57F135" w:rsidR="003C5131" w:rsidRPr="000C777F" w:rsidRDefault="00012AA2" w:rsidP="003C5131">
            <w:pPr>
              <w:jc w:val="left"/>
              <w:rPr>
                <w:rFonts w:eastAsia="仿宋"/>
                <w:bCs/>
                <w:sz w:val="24"/>
              </w:rPr>
            </w:pPr>
            <w:r w:rsidRPr="000C777F">
              <w:rPr>
                <w:rFonts w:eastAsia="仿宋"/>
                <w:bCs/>
                <w:sz w:val="24"/>
                <w:lang w:val="en-GB"/>
              </w:rPr>
              <w:t>机械设计制造及其自动化</w:t>
            </w:r>
            <w:r w:rsidR="003C5131" w:rsidRPr="000C777F">
              <w:rPr>
                <w:rFonts w:eastAsia="仿宋"/>
                <w:bCs/>
                <w:sz w:val="24"/>
              </w:rPr>
              <w:t>专业必修课</w:t>
            </w:r>
          </w:p>
        </w:tc>
      </w:tr>
      <w:tr w:rsidR="00376F7E" w:rsidRPr="000C777F" w14:paraId="1DE340FD" w14:textId="77777777" w:rsidTr="00376F7E">
        <w:trPr>
          <w:trHeight w:val="454"/>
          <w:jc w:val="center"/>
        </w:trPr>
        <w:tc>
          <w:tcPr>
            <w:tcW w:w="1951" w:type="dxa"/>
            <w:vAlign w:val="center"/>
          </w:tcPr>
          <w:p w14:paraId="32E2CE1F" w14:textId="77777777" w:rsidR="00BA04B1" w:rsidRPr="000C777F" w:rsidRDefault="00CF6BD6" w:rsidP="00376F7E">
            <w:pPr>
              <w:jc w:val="center"/>
              <w:rPr>
                <w:rFonts w:eastAsia="仿宋"/>
                <w:b/>
                <w:sz w:val="24"/>
              </w:rPr>
            </w:pPr>
            <w:r w:rsidRPr="000C777F">
              <w:rPr>
                <w:rFonts w:eastAsia="仿宋"/>
                <w:b/>
                <w:sz w:val="24"/>
              </w:rPr>
              <w:t>适用</w:t>
            </w:r>
            <w:r w:rsidR="00BA04B1" w:rsidRPr="000C777F">
              <w:rPr>
                <w:rFonts w:eastAsia="仿宋"/>
                <w:b/>
                <w:sz w:val="24"/>
              </w:rPr>
              <w:t>专业</w:t>
            </w:r>
          </w:p>
        </w:tc>
        <w:tc>
          <w:tcPr>
            <w:tcW w:w="6352" w:type="dxa"/>
            <w:gridSpan w:val="4"/>
            <w:vAlign w:val="center"/>
          </w:tcPr>
          <w:p w14:paraId="420A3D6C" w14:textId="3CB1BBFA" w:rsidR="00BA04B1" w:rsidRPr="000C777F" w:rsidRDefault="00012AA2" w:rsidP="00364883">
            <w:pPr>
              <w:jc w:val="left"/>
              <w:rPr>
                <w:rFonts w:eastAsia="仿宋"/>
                <w:bCs/>
                <w:sz w:val="24"/>
              </w:rPr>
            </w:pPr>
            <w:r w:rsidRPr="000C777F">
              <w:rPr>
                <w:rFonts w:eastAsia="仿宋"/>
                <w:bCs/>
                <w:sz w:val="24"/>
              </w:rPr>
              <w:t>机械设计制造及其自动化</w:t>
            </w:r>
          </w:p>
        </w:tc>
      </w:tr>
      <w:tr w:rsidR="00376F7E" w:rsidRPr="000C777F" w14:paraId="04E226DA" w14:textId="77777777" w:rsidTr="004136C2">
        <w:trPr>
          <w:trHeight w:val="454"/>
          <w:jc w:val="center"/>
        </w:trPr>
        <w:tc>
          <w:tcPr>
            <w:tcW w:w="1951" w:type="dxa"/>
            <w:vAlign w:val="center"/>
          </w:tcPr>
          <w:p w14:paraId="3240DAD7" w14:textId="77777777" w:rsidR="00BA04B1" w:rsidRPr="000C777F" w:rsidRDefault="0061621B" w:rsidP="00376F7E">
            <w:pPr>
              <w:jc w:val="center"/>
              <w:rPr>
                <w:rFonts w:eastAsia="仿宋"/>
                <w:b/>
                <w:sz w:val="24"/>
              </w:rPr>
            </w:pPr>
            <w:r w:rsidRPr="000C777F">
              <w:rPr>
                <w:rFonts w:eastAsia="仿宋"/>
                <w:b/>
                <w:sz w:val="24"/>
              </w:rPr>
              <w:t>总</w:t>
            </w:r>
            <w:r w:rsidR="00BA04B1" w:rsidRPr="000C777F">
              <w:rPr>
                <w:rFonts w:eastAsia="仿宋"/>
                <w:b/>
                <w:sz w:val="24"/>
              </w:rPr>
              <w:t>学分</w:t>
            </w:r>
          </w:p>
        </w:tc>
        <w:tc>
          <w:tcPr>
            <w:tcW w:w="2592" w:type="dxa"/>
            <w:vAlign w:val="center"/>
          </w:tcPr>
          <w:p w14:paraId="7D183508" w14:textId="071AD21C" w:rsidR="00BA04B1" w:rsidRPr="000C777F" w:rsidRDefault="00012AA2" w:rsidP="00376F7E">
            <w:pPr>
              <w:jc w:val="center"/>
              <w:rPr>
                <w:rFonts w:eastAsia="仿宋"/>
                <w:bCs/>
                <w:sz w:val="24"/>
              </w:rPr>
            </w:pPr>
            <w:r w:rsidRPr="000C777F">
              <w:rPr>
                <w:rFonts w:eastAsia="仿宋"/>
                <w:bCs/>
                <w:sz w:val="24"/>
              </w:rPr>
              <w:t>2</w:t>
            </w:r>
          </w:p>
        </w:tc>
        <w:tc>
          <w:tcPr>
            <w:tcW w:w="1693" w:type="dxa"/>
            <w:gridSpan w:val="2"/>
            <w:vAlign w:val="center"/>
          </w:tcPr>
          <w:p w14:paraId="24B76653" w14:textId="77777777" w:rsidR="00BA04B1" w:rsidRPr="000C777F" w:rsidRDefault="0061621B" w:rsidP="00376F7E">
            <w:pPr>
              <w:jc w:val="center"/>
              <w:rPr>
                <w:rFonts w:eastAsia="仿宋"/>
                <w:b/>
                <w:sz w:val="24"/>
              </w:rPr>
            </w:pPr>
            <w:r w:rsidRPr="000C777F">
              <w:rPr>
                <w:rFonts w:eastAsia="仿宋"/>
                <w:b/>
                <w:sz w:val="24"/>
              </w:rPr>
              <w:t>总</w:t>
            </w:r>
            <w:r w:rsidR="00BA04B1" w:rsidRPr="000C777F">
              <w:rPr>
                <w:rFonts w:eastAsia="仿宋"/>
                <w:b/>
                <w:sz w:val="24"/>
              </w:rPr>
              <w:t>学时</w:t>
            </w:r>
          </w:p>
        </w:tc>
        <w:tc>
          <w:tcPr>
            <w:tcW w:w="2067" w:type="dxa"/>
            <w:vAlign w:val="center"/>
          </w:tcPr>
          <w:p w14:paraId="2ADD3FB7" w14:textId="71133A57" w:rsidR="00BA04B1" w:rsidRPr="000C777F" w:rsidRDefault="00012AA2" w:rsidP="00376F7E">
            <w:pPr>
              <w:jc w:val="center"/>
              <w:rPr>
                <w:rFonts w:eastAsia="仿宋"/>
                <w:bCs/>
                <w:sz w:val="24"/>
              </w:rPr>
            </w:pPr>
            <w:r w:rsidRPr="000C777F">
              <w:rPr>
                <w:rFonts w:eastAsia="仿宋"/>
                <w:bCs/>
                <w:sz w:val="24"/>
              </w:rPr>
              <w:t>32</w:t>
            </w:r>
          </w:p>
        </w:tc>
      </w:tr>
      <w:tr w:rsidR="00376F7E" w:rsidRPr="000C777F" w14:paraId="0BA1CE02" w14:textId="77777777" w:rsidTr="004136C2">
        <w:trPr>
          <w:trHeight w:val="454"/>
          <w:jc w:val="center"/>
        </w:trPr>
        <w:tc>
          <w:tcPr>
            <w:tcW w:w="1951" w:type="dxa"/>
            <w:vAlign w:val="center"/>
          </w:tcPr>
          <w:p w14:paraId="72F924BA" w14:textId="77777777" w:rsidR="00BA04B1" w:rsidRPr="000C777F" w:rsidRDefault="00BA04B1" w:rsidP="00376F7E">
            <w:pPr>
              <w:jc w:val="center"/>
              <w:rPr>
                <w:rFonts w:eastAsia="仿宋"/>
                <w:b/>
                <w:sz w:val="24"/>
              </w:rPr>
            </w:pPr>
            <w:r w:rsidRPr="000C777F">
              <w:rPr>
                <w:rFonts w:eastAsia="仿宋"/>
                <w:b/>
                <w:sz w:val="24"/>
              </w:rPr>
              <w:t>理论学时</w:t>
            </w:r>
          </w:p>
        </w:tc>
        <w:tc>
          <w:tcPr>
            <w:tcW w:w="2592" w:type="dxa"/>
            <w:vAlign w:val="center"/>
          </w:tcPr>
          <w:p w14:paraId="5B02E1DD" w14:textId="4FAA159D" w:rsidR="00BA04B1" w:rsidRPr="000C777F" w:rsidRDefault="00012AA2" w:rsidP="00376F7E">
            <w:pPr>
              <w:jc w:val="center"/>
              <w:rPr>
                <w:rFonts w:eastAsia="仿宋"/>
                <w:bCs/>
                <w:sz w:val="24"/>
              </w:rPr>
            </w:pPr>
            <w:r w:rsidRPr="000C777F">
              <w:rPr>
                <w:rFonts w:eastAsia="仿宋"/>
                <w:bCs/>
                <w:sz w:val="24"/>
              </w:rPr>
              <w:t>28</w:t>
            </w:r>
          </w:p>
        </w:tc>
        <w:tc>
          <w:tcPr>
            <w:tcW w:w="1693" w:type="dxa"/>
            <w:gridSpan w:val="2"/>
            <w:vAlign w:val="center"/>
          </w:tcPr>
          <w:p w14:paraId="189FC383" w14:textId="77777777" w:rsidR="00BA04B1" w:rsidRPr="000C777F" w:rsidRDefault="00BA04B1" w:rsidP="00376F7E">
            <w:pPr>
              <w:jc w:val="center"/>
              <w:rPr>
                <w:rFonts w:eastAsia="仿宋"/>
                <w:b/>
                <w:sz w:val="24"/>
              </w:rPr>
            </w:pPr>
            <w:r w:rsidRPr="000C777F">
              <w:rPr>
                <w:rFonts w:eastAsia="仿宋"/>
                <w:b/>
                <w:sz w:val="24"/>
              </w:rPr>
              <w:t>实验学时</w:t>
            </w:r>
          </w:p>
        </w:tc>
        <w:tc>
          <w:tcPr>
            <w:tcW w:w="2067" w:type="dxa"/>
            <w:vAlign w:val="center"/>
          </w:tcPr>
          <w:p w14:paraId="441C4577" w14:textId="2657A40F" w:rsidR="00BA04B1" w:rsidRPr="000C777F" w:rsidRDefault="00012AA2" w:rsidP="00376F7E">
            <w:pPr>
              <w:jc w:val="center"/>
              <w:rPr>
                <w:rFonts w:eastAsia="仿宋"/>
                <w:bCs/>
                <w:sz w:val="24"/>
              </w:rPr>
            </w:pPr>
            <w:r w:rsidRPr="000C777F">
              <w:rPr>
                <w:rFonts w:eastAsia="仿宋"/>
                <w:bCs/>
                <w:sz w:val="24"/>
              </w:rPr>
              <w:t>4</w:t>
            </w:r>
          </w:p>
        </w:tc>
      </w:tr>
      <w:tr w:rsidR="00376F7E" w:rsidRPr="000C777F" w14:paraId="23B09A58" w14:textId="77777777" w:rsidTr="004136C2">
        <w:trPr>
          <w:trHeight w:val="454"/>
          <w:jc w:val="center"/>
        </w:trPr>
        <w:tc>
          <w:tcPr>
            <w:tcW w:w="1951" w:type="dxa"/>
            <w:vAlign w:val="center"/>
          </w:tcPr>
          <w:p w14:paraId="5968EC28" w14:textId="77777777" w:rsidR="00BA04B1" w:rsidRPr="000C777F" w:rsidRDefault="00FF0B26" w:rsidP="00376F7E">
            <w:pPr>
              <w:jc w:val="center"/>
              <w:rPr>
                <w:rFonts w:eastAsia="仿宋"/>
                <w:b/>
                <w:sz w:val="24"/>
              </w:rPr>
            </w:pPr>
            <w:r w:rsidRPr="000C777F">
              <w:rPr>
                <w:rFonts w:eastAsia="仿宋"/>
                <w:b/>
                <w:sz w:val="24"/>
              </w:rPr>
              <w:t>上机学时</w:t>
            </w:r>
          </w:p>
        </w:tc>
        <w:tc>
          <w:tcPr>
            <w:tcW w:w="2592" w:type="dxa"/>
            <w:vAlign w:val="center"/>
          </w:tcPr>
          <w:p w14:paraId="293894AC" w14:textId="77777777" w:rsidR="00BA04B1" w:rsidRPr="000C777F" w:rsidRDefault="00A52C8F" w:rsidP="00376F7E">
            <w:pPr>
              <w:jc w:val="center"/>
              <w:rPr>
                <w:rFonts w:eastAsia="仿宋"/>
                <w:bCs/>
                <w:sz w:val="24"/>
              </w:rPr>
            </w:pPr>
            <w:r w:rsidRPr="000C777F">
              <w:rPr>
                <w:rFonts w:eastAsia="仿宋"/>
                <w:bCs/>
                <w:sz w:val="24"/>
              </w:rPr>
              <w:t>0</w:t>
            </w:r>
          </w:p>
        </w:tc>
        <w:tc>
          <w:tcPr>
            <w:tcW w:w="1693" w:type="dxa"/>
            <w:gridSpan w:val="2"/>
            <w:vAlign w:val="center"/>
          </w:tcPr>
          <w:p w14:paraId="7AAC51AA" w14:textId="77777777" w:rsidR="00BA04B1" w:rsidRPr="000C777F" w:rsidRDefault="00FF0B26" w:rsidP="00376F7E">
            <w:pPr>
              <w:jc w:val="center"/>
              <w:rPr>
                <w:rFonts w:eastAsia="仿宋"/>
                <w:b/>
                <w:sz w:val="24"/>
              </w:rPr>
            </w:pPr>
            <w:r w:rsidRPr="000C777F">
              <w:rPr>
                <w:rFonts w:eastAsia="仿宋"/>
                <w:b/>
                <w:sz w:val="24"/>
              </w:rPr>
              <w:t>其他实践</w:t>
            </w:r>
            <w:r w:rsidR="004136C2" w:rsidRPr="000C777F">
              <w:rPr>
                <w:rFonts w:eastAsia="仿宋"/>
                <w:b/>
                <w:sz w:val="24"/>
              </w:rPr>
              <w:t>学时</w:t>
            </w:r>
          </w:p>
        </w:tc>
        <w:tc>
          <w:tcPr>
            <w:tcW w:w="2067" w:type="dxa"/>
            <w:vAlign w:val="center"/>
          </w:tcPr>
          <w:p w14:paraId="3FC5D607" w14:textId="77777777" w:rsidR="00BA04B1" w:rsidRPr="000C777F" w:rsidRDefault="00A52C8F" w:rsidP="00376F7E">
            <w:pPr>
              <w:jc w:val="center"/>
              <w:rPr>
                <w:rFonts w:eastAsia="仿宋"/>
                <w:bCs/>
                <w:sz w:val="24"/>
              </w:rPr>
            </w:pPr>
            <w:r w:rsidRPr="000C777F">
              <w:rPr>
                <w:rFonts w:eastAsia="仿宋"/>
                <w:bCs/>
                <w:sz w:val="24"/>
              </w:rPr>
              <w:t>0</w:t>
            </w:r>
          </w:p>
        </w:tc>
      </w:tr>
      <w:tr w:rsidR="00376F7E" w:rsidRPr="000C777F" w14:paraId="63E10657" w14:textId="77777777" w:rsidTr="00376F7E">
        <w:trPr>
          <w:trHeight w:val="454"/>
          <w:jc w:val="center"/>
        </w:trPr>
        <w:tc>
          <w:tcPr>
            <w:tcW w:w="1951" w:type="dxa"/>
            <w:vAlign w:val="center"/>
          </w:tcPr>
          <w:p w14:paraId="491DE69A" w14:textId="77777777" w:rsidR="008715C3" w:rsidRPr="000C777F" w:rsidRDefault="008715C3" w:rsidP="00376F7E">
            <w:pPr>
              <w:jc w:val="center"/>
              <w:rPr>
                <w:rFonts w:eastAsia="仿宋"/>
                <w:b/>
                <w:sz w:val="24"/>
              </w:rPr>
            </w:pPr>
            <w:r w:rsidRPr="000C777F">
              <w:rPr>
                <w:rFonts w:eastAsia="仿宋"/>
                <w:b/>
                <w:sz w:val="24"/>
              </w:rPr>
              <w:t>先修课程</w:t>
            </w:r>
          </w:p>
        </w:tc>
        <w:tc>
          <w:tcPr>
            <w:tcW w:w="6352" w:type="dxa"/>
            <w:gridSpan w:val="4"/>
            <w:vAlign w:val="center"/>
          </w:tcPr>
          <w:p w14:paraId="1B248A79" w14:textId="77777777" w:rsidR="008715C3" w:rsidRPr="000C777F" w:rsidRDefault="00A52C8F" w:rsidP="00376F7E">
            <w:pPr>
              <w:jc w:val="center"/>
              <w:rPr>
                <w:rFonts w:eastAsia="仿宋"/>
                <w:bCs/>
                <w:sz w:val="24"/>
              </w:rPr>
            </w:pPr>
            <w:r w:rsidRPr="000C777F">
              <w:rPr>
                <w:rFonts w:eastAsia="仿宋"/>
                <w:bCs/>
                <w:sz w:val="24"/>
                <w:lang w:val="en-GB"/>
              </w:rPr>
              <w:t>大学物理，高等数学</w:t>
            </w:r>
          </w:p>
        </w:tc>
      </w:tr>
    </w:tbl>
    <w:p w14:paraId="4ABD3543" w14:textId="77777777" w:rsidR="00525090" w:rsidRPr="000C777F"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C777F">
        <w:rPr>
          <w:rFonts w:eastAsia="黑体"/>
          <w:color w:val="000000"/>
          <w:sz w:val="28"/>
          <w:szCs w:val="28"/>
        </w:rPr>
        <w:t>二、</w:t>
      </w:r>
      <w:r w:rsidR="00525090" w:rsidRPr="000C777F">
        <w:rPr>
          <w:rFonts w:eastAsia="黑体"/>
          <w:color w:val="000000"/>
          <w:sz w:val="28"/>
          <w:szCs w:val="28"/>
        </w:rPr>
        <w:t>课程简介</w:t>
      </w:r>
    </w:p>
    <w:p w14:paraId="57B11644" w14:textId="6ADE93CB" w:rsidR="00A52C8F" w:rsidRPr="000C777F" w:rsidRDefault="00012AA2" w:rsidP="00355FB6">
      <w:pPr>
        <w:spacing w:line="360" w:lineRule="auto"/>
        <w:ind w:firstLineChars="200" w:firstLine="480"/>
        <w:rPr>
          <w:rFonts w:eastAsia="仿宋"/>
          <w:sz w:val="24"/>
          <w:lang w:val="en-GB"/>
        </w:rPr>
      </w:pPr>
      <w:r w:rsidRPr="000C777F">
        <w:rPr>
          <w:rFonts w:eastAsia="仿宋"/>
          <w:sz w:val="24"/>
        </w:rPr>
        <w:t>热工是研究热能利用的基本规律以及热能利用过程及自然界所有热现象中热量传递的基本规律的一门学科。本课程教授的热工基本知识是工科各类专业人才工程素质的重要组成部分。其目的是使学生了解工程热力学、传热学基本概念、基本定律和基本理论，培养学生分析问题与解决问题的能力。课程的主要教学内容包括工程热力学和传热学两部分，以掌握基本概念和学会分析及计算为主要重点。工程热力学部分主要包括热力学第一定律、第二定律、理想气体的性质等内容。传热学部分主要包括热量传递的基本方式、导热、对流换热、辐射换热、传热过程等内容。</w:t>
      </w:r>
    </w:p>
    <w:p w14:paraId="3FB0211E" w14:textId="77777777" w:rsidR="00A9736E" w:rsidRPr="000C777F"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C777F">
        <w:rPr>
          <w:rFonts w:eastAsia="黑体"/>
          <w:color w:val="000000"/>
          <w:sz w:val="28"/>
          <w:szCs w:val="28"/>
        </w:rPr>
        <w:t>三、</w:t>
      </w:r>
      <w:r w:rsidR="00A9736E" w:rsidRPr="000C777F">
        <w:rPr>
          <w:rFonts w:eastAsia="黑体"/>
          <w:color w:val="000000"/>
          <w:sz w:val="28"/>
          <w:szCs w:val="28"/>
        </w:rPr>
        <w:t>课程目标</w:t>
      </w:r>
      <w:r w:rsidR="00D524C5" w:rsidRPr="000C777F">
        <w:rPr>
          <w:rFonts w:eastAsia="黑体"/>
          <w:color w:val="000000"/>
          <w:sz w:val="28"/>
          <w:szCs w:val="28"/>
        </w:rPr>
        <w:t>及对毕业要求的支撑</w:t>
      </w:r>
    </w:p>
    <w:p w14:paraId="62F363BF" w14:textId="77777777" w:rsidR="000C0DDF" w:rsidRPr="000C777F" w:rsidRDefault="006B4C8A" w:rsidP="000C0DDF">
      <w:pPr>
        <w:snapToGrid w:val="0"/>
        <w:spacing w:line="360" w:lineRule="auto"/>
        <w:ind w:firstLineChars="200" w:firstLine="482"/>
        <w:rPr>
          <w:rFonts w:eastAsia="仿宋"/>
          <w:b/>
          <w:bCs/>
          <w:sz w:val="24"/>
        </w:rPr>
      </w:pPr>
      <w:r w:rsidRPr="000C777F">
        <w:rPr>
          <w:rFonts w:eastAsia="仿宋"/>
          <w:b/>
          <w:bCs/>
          <w:sz w:val="24"/>
        </w:rPr>
        <w:t>（一）课程目标</w:t>
      </w:r>
    </w:p>
    <w:p w14:paraId="33C5BE9A" w14:textId="52C6B5EE" w:rsidR="00F25703" w:rsidRPr="000C777F" w:rsidRDefault="00415634" w:rsidP="00F25703">
      <w:pPr>
        <w:spacing w:line="360" w:lineRule="auto"/>
        <w:ind w:firstLineChars="200" w:firstLine="482"/>
        <w:rPr>
          <w:rFonts w:eastAsia="仿宋"/>
          <w:sz w:val="24"/>
        </w:rPr>
      </w:pPr>
      <w:r w:rsidRPr="000C777F">
        <w:rPr>
          <w:rFonts w:eastAsia="仿宋"/>
          <w:b/>
          <w:color w:val="000000"/>
          <w:sz w:val="24"/>
        </w:rPr>
        <w:t>课程目标</w:t>
      </w:r>
      <w:r w:rsidRPr="000C777F">
        <w:rPr>
          <w:rFonts w:eastAsia="仿宋"/>
          <w:b/>
          <w:color w:val="000000"/>
          <w:sz w:val="24"/>
        </w:rPr>
        <w:t>1</w:t>
      </w:r>
      <w:r w:rsidRPr="000C777F">
        <w:rPr>
          <w:rFonts w:eastAsia="仿宋"/>
          <w:b/>
          <w:color w:val="000000"/>
          <w:sz w:val="24"/>
        </w:rPr>
        <w:t>：</w:t>
      </w:r>
      <w:r w:rsidR="00055AD5" w:rsidRPr="000C777F">
        <w:rPr>
          <w:rFonts w:eastAsia="仿宋"/>
          <w:bCs/>
          <w:color w:val="000000"/>
          <w:sz w:val="24"/>
        </w:rPr>
        <w:t>掌握热能和机械能相互转换的基本规律，以解决工程实际中有关热能和机械能相互转换的能量分析计算和不可逆计算</w:t>
      </w:r>
      <w:r w:rsidR="00F25703" w:rsidRPr="000C777F">
        <w:rPr>
          <w:rFonts w:eastAsia="仿宋"/>
          <w:sz w:val="24"/>
        </w:rPr>
        <w:t>。</w:t>
      </w:r>
    </w:p>
    <w:p w14:paraId="043FE12F" w14:textId="5EB79418" w:rsidR="00F25703" w:rsidRPr="000C777F" w:rsidRDefault="005E431A" w:rsidP="00F25703">
      <w:pPr>
        <w:spacing w:line="360" w:lineRule="auto"/>
        <w:ind w:firstLineChars="200" w:firstLine="482"/>
        <w:rPr>
          <w:rFonts w:eastAsia="仿宋"/>
          <w:b/>
          <w:color w:val="000000"/>
          <w:sz w:val="24"/>
        </w:rPr>
      </w:pPr>
      <w:bookmarkStart w:id="1" w:name="OLE_LINK2"/>
      <w:r w:rsidRPr="000C777F">
        <w:rPr>
          <w:rFonts w:eastAsia="仿宋"/>
          <w:b/>
          <w:color w:val="000000"/>
          <w:sz w:val="24"/>
        </w:rPr>
        <w:t>课程目标</w:t>
      </w:r>
      <w:r w:rsidR="00415634" w:rsidRPr="000C777F">
        <w:rPr>
          <w:rFonts w:eastAsia="仿宋"/>
          <w:b/>
          <w:color w:val="000000"/>
          <w:sz w:val="24"/>
        </w:rPr>
        <w:t>2</w:t>
      </w:r>
      <w:r w:rsidRPr="000C777F">
        <w:rPr>
          <w:rFonts w:eastAsia="仿宋"/>
          <w:b/>
          <w:color w:val="000000"/>
          <w:sz w:val="24"/>
        </w:rPr>
        <w:t>：</w:t>
      </w:r>
      <w:bookmarkEnd w:id="1"/>
      <w:r w:rsidR="00F25703" w:rsidRPr="000C777F">
        <w:rPr>
          <w:rFonts w:eastAsia="仿宋"/>
          <w:bCs/>
          <w:color w:val="000000"/>
          <w:sz w:val="24"/>
        </w:rPr>
        <w:t>理解和掌握热力学第一定律，并能正确运用热力学第一定律的能量方程式分析计算各种能量转换过程</w:t>
      </w:r>
      <w:r w:rsidR="00A2046C" w:rsidRPr="000C777F">
        <w:rPr>
          <w:rFonts w:eastAsia="仿宋"/>
          <w:bCs/>
          <w:color w:val="000000"/>
          <w:sz w:val="24"/>
        </w:rPr>
        <w:t>；</w:t>
      </w:r>
      <w:r w:rsidR="00F25703" w:rsidRPr="000C777F">
        <w:rPr>
          <w:rFonts w:eastAsia="仿宋"/>
          <w:bCs/>
          <w:color w:val="000000"/>
          <w:sz w:val="24"/>
        </w:rPr>
        <w:t>理解和掌握热力学第二定律、卡诺循环和卡诺定理。掌握各种基本热力过程和热力循环的特点，掌握运用两个基本定律</w:t>
      </w:r>
      <w:r w:rsidR="00F25703" w:rsidRPr="000C777F">
        <w:rPr>
          <w:rFonts w:eastAsia="仿宋"/>
          <w:bCs/>
          <w:color w:val="000000"/>
          <w:sz w:val="24"/>
        </w:rPr>
        <w:lastRenderedPageBreak/>
        <w:t>进行过程与循环分析的方</w:t>
      </w:r>
      <w:r w:rsidR="00A2046C" w:rsidRPr="000C777F">
        <w:rPr>
          <w:rFonts w:eastAsia="仿宋"/>
          <w:bCs/>
          <w:color w:val="000000"/>
          <w:sz w:val="24"/>
        </w:rPr>
        <w:t>法</w:t>
      </w:r>
      <w:r w:rsidR="00F25703" w:rsidRPr="000C777F">
        <w:rPr>
          <w:rFonts w:eastAsia="仿宋"/>
          <w:bCs/>
          <w:color w:val="000000"/>
          <w:sz w:val="24"/>
        </w:rPr>
        <w:t>。</w:t>
      </w:r>
    </w:p>
    <w:p w14:paraId="107EAFA8" w14:textId="5826202F" w:rsidR="00415634" w:rsidRPr="000C777F" w:rsidRDefault="00623F4A" w:rsidP="00F25703">
      <w:pPr>
        <w:spacing w:line="360" w:lineRule="auto"/>
        <w:ind w:firstLineChars="200" w:firstLine="482"/>
        <w:rPr>
          <w:rFonts w:eastAsia="仿宋"/>
          <w:bCs/>
          <w:color w:val="000000"/>
          <w:sz w:val="24"/>
        </w:rPr>
      </w:pPr>
      <w:r w:rsidRPr="000C777F">
        <w:rPr>
          <w:rFonts w:eastAsia="仿宋"/>
          <w:b/>
          <w:color w:val="000000"/>
          <w:sz w:val="24"/>
        </w:rPr>
        <w:t>课程目标</w:t>
      </w:r>
      <w:r w:rsidRPr="000C777F">
        <w:rPr>
          <w:rFonts w:eastAsia="仿宋"/>
          <w:b/>
          <w:color w:val="000000"/>
          <w:sz w:val="24"/>
        </w:rPr>
        <w:t>3</w:t>
      </w:r>
      <w:r w:rsidRPr="000C777F">
        <w:rPr>
          <w:rFonts w:eastAsia="仿宋"/>
          <w:b/>
          <w:color w:val="000000"/>
          <w:sz w:val="24"/>
        </w:rPr>
        <w:t>：</w:t>
      </w:r>
      <w:r w:rsidR="00415634" w:rsidRPr="000C777F">
        <w:rPr>
          <w:rFonts w:eastAsia="仿宋"/>
          <w:bCs/>
          <w:color w:val="000000"/>
          <w:sz w:val="24"/>
        </w:rPr>
        <w:t>掌握包括导热、对流换热、辐射换热三种热量传递方式的机理，进而掌握热量传递的基本规律和基本原理；能对较简单的工程传热问题进行分析和计算，具有解决较简单的传热问题，尤其解决与力学有关的传热问题的能力。</w:t>
      </w:r>
    </w:p>
    <w:p w14:paraId="51C2007B" w14:textId="77777777" w:rsidR="00D50FC2" w:rsidRPr="000C777F" w:rsidRDefault="00A96A5E" w:rsidP="00C228E2">
      <w:pPr>
        <w:snapToGrid w:val="0"/>
        <w:spacing w:beforeLines="50" w:before="156" w:line="360" w:lineRule="auto"/>
        <w:ind w:firstLineChars="200" w:firstLine="482"/>
        <w:rPr>
          <w:rFonts w:eastAsia="仿宋"/>
          <w:b/>
          <w:bCs/>
          <w:sz w:val="24"/>
        </w:rPr>
      </w:pPr>
      <w:r w:rsidRPr="000C777F">
        <w:rPr>
          <w:rFonts w:eastAsia="仿宋"/>
          <w:b/>
          <w:bCs/>
          <w:sz w:val="24"/>
        </w:rPr>
        <w:t>（二）课程</w:t>
      </w:r>
      <w:r w:rsidR="007777CF" w:rsidRPr="000C777F">
        <w:rPr>
          <w:rFonts w:eastAsia="仿宋"/>
          <w:b/>
          <w:bCs/>
          <w:sz w:val="24"/>
        </w:rPr>
        <w:t>目标</w:t>
      </w:r>
      <w:r w:rsidRPr="000C777F">
        <w:rPr>
          <w:rFonts w:eastAsia="仿宋"/>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0C777F" w14:paraId="192EB7E0" w14:textId="77777777" w:rsidTr="00355FB6">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1A9954AA" w14:textId="77777777" w:rsidR="00D524C5" w:rsidRPr="000C777F" w:rsidRDefault="00A96A5E">
            <w:pPr>
              <w:widowControl/>
              <w:spacing w:line="276" w:lineRule="auto"/>
              <w:jc w:val="center"/>
              <w:rPr>
                <w:rFonts w:eastAsia="仿宋"/>
                <w:b/>
                <w:color w:val="000000"/>
                <w:kern w:val="0"/>
                <w:sz w:val="24"/>
              </w:rPr>
            </w:pPr>
            <w:r w:rsidRPr="000C777F">
              <w:rPr>
                <w:rFonts w:eastAsia="仿宋"/>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0751B968" w14:textId="77777777" w:rsidR="00D524C5" w:rsidRPr="000C777F" w:rsidRDefault="0096382D">
            <w:pPr>
              <w:widowControl/>
              <w:spacing w:line="276" w:lineRule="auto"/>
              <w:jc w:val="center"/>
              <w:rPr>
                <w:rFonts w:eastAsia="仿宋"/>
                <w:b/>
                <w:color w:val="000000"/>
                <w:kern w:val="0"/>
                <w:sz w:val="24"/>
              </w:rPr>
            </w:pPr>
            <w:r w:rsidRPr="000C777F">
              <w:rPr>
                <w:rFonts w:eastAsia="仿宋"/>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65426E5F" w14:textId="77777777" w:rsidR="00D524C5" w:rsidRPr="000C777F" w:rsidRDefault="00A96A5E">
            <w:pPr>
              <w:widowControl/>
              <w:spacing w:line="276" w:lineRule="auto"/>
              <w:jc w:val="center"/>
              <w:rPr>
                <w:rFonts w:eastAsia="仿宋"/>
                <w:b/>
                <w:color w:val="000000"/>
                <w:kern w:val="0"/>
                <w:sz w:val="24"/>
              </w:rPr>
            </w:pPr>
            <w:r w:rsidRPr="000C777F">
              <w:rPr>
                <w:rFonts w:eastAsia="仿宋"/>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40911711" w14:textId="77777777" w:rsidR="00D524C5" w:rsidRPr="000C777F" w:rsidRDefault="00A96A5E">
            <w:pPr>
              <w:widowControl/>
              <w:spacing w:line="276" w:lineRule="auto"/>
              <w:jc w:val="center"/>
              <w:rPr>
                <w:rFonts w:eastAsia="仿宋"/>
                <w:b/>
                <w:color w:val="000000"/>
                <w:kern w:val="0"/>
                <w:sz w:val="24"/>
              </w:rPr>
            </w:pPr>
            <w:r w:rsidRPr="000C777F">
              <w:rPr>
                <w:rFonts w:eastAsia="仿宋"/>
                <w:b/>
                <w:color w:val="000000"/>
                <w:kern w:val="0"/>
                <w:sz w:val="24"/>
              </w:rPr>
              <w:t>支撑强度</w:t>
            </w:r>
          </w:p>
        </w:tc>
      </w:tr>
      <w:tr w:rsidR="00A96A5E" w:rsidRPr="000C777F" w14:paraId="38DDD61E" w14:textId="77777777" w:rsidTr="00355FB6">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3050D7E7" w14:textId="2F4D1E1B" w:rsidR="00A96A5E" w:rsidRPr="000C777F" w:rsidRDefault="00A96A5E" w:rsidP="00942889">
            <w:pPr>
              <w:widowControl/>
              <w:spacing w:line="276" w:lineRule="auto"/>
              <w:rPr>
                <w:rFonts w:eastAsia="仿宋"/>
                <w:kern w:val="0"/>
                <w:sz w:val="24"/>
              </w:rPr>
            </w:pPr>
            <w:r w:rsidRPr="000C777F">
              <w:rPr>
                <w:rFonts w:eastAsia="仿宋"/>
                <w:b/>
                <w:bCs/>
                <w:sz w:val="24"/>
              </w:rPr>
              <w:t>毕业要求</w:t>
            </w:r>
            <w:r w:rsidRPr="000C777F">
              <w:rPr>
                <w:rFonts w:eastAsia="仿宋"/>
                <w:b/>
                <w:bCs/>
                <w:sz w:val="24"/>
              </w:rPr>
              <w:t>1</w:t>
            </w:r>
            <w:r w:rsidRPr="000C777F">
              <w:rPr>
                <w:rFonts w:eastAsia="仿宋"/>
                <w:b/>
                <w:bCs/>
                <w:sz w:val="24"/>
              </w:rPr>
              <w:t>：</w:t>
            </w:r>
            <w:r w:rsidR="00F25703" w:rsidRPr="000C777F">
              <w:rPr>
                <w:rFonts w:eastAsia="仿宋"/>
                <w:kern w:val="0"/>
                <w:sz w:val="24"/>
              </w:rPr>
              <w:t>能够将数学、自然科学、工程基础和专业知识用于解决机械工程领域内的复杂工程问题。</w:t>
            </w:r>
          </w:p>
        </w:tc>
        <w:tc>
          <w:tcPr>
            <w:tcW w:w="1413" w:type="pct"/>
            <w:tcBorders>
              <w:top w:val="single" w:sz="4" w:space="0" w:color="auto"/>
              <w:left w:val="nil"/>
              <w:bottom w:val="single" w:sz="4" w:space="0" w:color="auto"/>
              <w:right w:val="single" w:sz="4" w:space="0" w:color="auto"/>
            </w:tcBorders>
          </w:tcPr>
          <w:p w14:paraId="2877965B" w14:textId="6193D325" w:rsidR="00A96A5E" w:rsidRPr="000C777F" w:rsidRDefault="0096382D" w:rsidP="00355FB6">
            <w:pPr>
              <w:spacing w:line="276" w:lineRule="auto"/>
              <w:rPr>
                <w:rFonts w:eastAsia="仿宋"/>
                <w:sz w:val="24"/>
              </w:rPr>
            </w:pPr>
            <w:r w:rsidRPr="000C777F">
              <w:rPr>
                <w:rFonts w:eastAsia="仿宋"/>
                <w:b/>
                <w:bCs/>
                <w:sz w:val="24"/>
              </w:rPr>
              <w:t>观测点</w:t>
            </w:r>
            <w:r w:rsidR="007C472F" w:rsidRPr="000C777F">
              <w:rPr>
                <w:rFonts w:eastAsia="仿宋"/>
                <w:b/>
                <w:bCs/>
                <w:sz w:val="24"/>
              </w:rPr>
              <w:t>1</w:t>
            </w:r>
            <w:r w:rsidR="00A96A5E" w:rsidRPr="000C777F">
              <w:rPr>
                <w:rFonts w:eastAsia="仿宋"/>
                <w:b/>
                <w:bCs/>
                <w:sz w:val="24"/>
              </w:rPr>
              <w:t>：</w:t>
            </w:r>
            <w:r w:rsidR="00942889" w:rsidRPr="000C777F">
              <w:rPr>
                <w:rFonts w:eastAsia="仿宋"/>
                <w:kern w:val="0"/>
                <w:sz w:val="24"/>
              </w:rPr>
              <w:t>掌握用于解决复杂机械工程问题的工程基础知识。</w:t>
            </w:r>
          </w:p>
        </w:tc>
        <w:tc>
          <w:tcPr>
            <w:tcW w:w="1249" w:type="pct"/>
            <w:tcBorders>
              <w:top w:val="single" w:sz="4" w:space="0" w:color="auto"/>
              <w:left w:val="nil"/>
              <w:bottom w:val="single" w:sz="4" w:space="0" w:color="auto"/>
              <w:right w:val="single" w:sz="4" w:space="0" w:color="auto"/>
            </w:tcBorders>
            <w:vAlign w:val="center"/>
          </w:tcPr>
          <w:p w14:paraId="0ECFE7F2" w14:textId="38B5DEB7" w:rsidR="00A96A5E" w:rsidRPr="000C777F" w:rsidRDefault="00A96A5E" w:rsidP="00355FB6">
            <w:pPr>
              <w:spacing w:line="276" w:lineRule="auto"/>
              <w:rPr>
                <w:rFonts w:eastAsia="仿宋"/>
                <w:color w:val="000000"/>
                <w:sz w:val="24"/>
              </w:rPr>
            </w:pPr>
            <w:r w:rsidRPr="000C777F">
              <w:rPr>
                <w:rFonts w:eastAsia="仿宋"/>
                <w:color w:val="000000"/>
                <w:kern w:val="0"/>
                <w:sz w:val="24"/>
              </w:rPr>
              <w:t>课程目标</w:t>
            </w:r>
            <w:r w:rsidRPr="000C777F">
              <w:rPr>
                <w:rFonts w:eastAsia="仿宋"/>
                <w:color w:val="000000"/>
                <w:kern w:val="0"/>
                <w:sz w:val="24"/>
              </w:rPr>
              <w:t>1</w:t>
            </w:r>
            <w:r w:rsidR="00904B9B" w:rsidRPr="000C777F">
              <w:rPr>
                <w:rFonts w:eastAsia="仿宋"/>
                <w:color w:val="000000"/>
                <w:kern w:val="0"/>
                <w:sz w:val="24"/>
              </w:rPr>
              <w:t>，</w:t>
            </w:r>
            <w:r w:rsidR="00904B9B" w:rsidRPr="000C777F">
              <w:rPr>
                <w:rFonts w:eastAsia="仿宋"/>
                <w:color w:val="000000"/>
                <w:kern w:val="0"/>
                <w:sz w:val="24"/>
              </w:rPr>
              <w:t>2</w:t>
            </w:r>
            <w:r w:rsidR="00904B9B" w:rsidRPr="000C777F">
              <w:rPr>
                <w:rFonts w:eastAsia="仿宋"/>
                <w:color w:val="000000"/>
                <w:kern w:val="0"/>
                <w:sz w:val="24"/>
              </w:rPr>
              <w:t>，</w:t>
            </w:r>
            <w:r w:rsidR="00904B9B" w:rsidRPr="000C777F">
              <w:rPr>
                <w:rFonts w:eastAsia="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5901DBF2" w14:textId="77777777" w:rsidR="00A96A5E" w:rsidRPr="000C777F" w:rsidRDefault="001009FA" w:rsidP="001009FA">
            <w:pPr>
              <w:spacing w:line="276" w:lineRule="auto"/>
              <w:ind w:left="360"/>
              <w:rPr>
                <w:rFonts w:eastAsia="仿宋"/>
                <w:color w:val="000000"/>
                <w:sz w:val="24"/>
              </w:rPr>
            </w:pPr>
            <w:r w:rsidRPr="000C777F">
              <w:rPr>
                <w:rFonts w:eastAsia="仿宋"/>
                <w:color w:val="000000"/>
                <w:sz w:val="24"/>
              </w:rPr>
              <w:sym w:font="Wingdings 2" w:char="F052"/>
            </w:r>
            <w:r w:rsidRPr="000C777F">
              <w:rPr>
                <w:rFonts w:eastAsia="仿宋"/>
                <w:color w:val="000000"/>
                <w:sz w:val="24"/>
              </w:rPr>
              <w:t xml:space="preserve"> </w:t>
            </w:r>
            <w:r w:rsidR="00A96A5E" w:rsidRPr="000C777F">
              <w:rPr>
                <w:rFonts w:eastAsia="仿宋"/>
                <w:color w:val="000000"/>
                <w:sz w:val="24"/>
              </w:rPr>
              <w:t>H</w:t>
            </w:r>
          </w:p>
          <w:p w14:paraId="375FB31F" w14:textId="77777777" w:rsidR="00A96A5E" w:rsidRPr="000C777F" w:rsidRDefault="00A96A5E" w:rsidP="00A96A5E">
            <w:pPr>
              <w:numPr>
                <w:ilvl w:val="0"/>
                <w:numId w:val="6"/>
              </w:numPr>
              <w:spacing w:line="276" w:lineRule="auto"/>
              <w:jc w:val="center"/>
              <w:rPr>
                <w:rFonts w:eastAsia="仿宋"/>
                <w:color w:val="000000"/>
                <w:sz w:val="24"/>
              </w:rPr>
            </w:pPr>
            <w:r w:rsidRPr="000C777F">
              <w:rPr>
                <w:rFonts w:eastAsia="仿宋"/>
                <w:color w:val="000000"/>
                <w:sz w:val="24"/>
              </w:rPr>
              <w:t>M</w:t>
            </w:r>
          </w:p>
          <w:p w14:paraId="6D678ECA" w14:textId="77777777" w:rsidR="00A96A5E" w:rsidRPr="000C777F" w:rsidRDefault="00A96A5E" w:rsidP="00A96A5E">
            <w:pPr>
              <w:numPr>
                <w:ilvl w:val="0"/>
                <w:numId w:val="6"/>
              </w:numPr>
              <w:spacing w:line="276" w:lineRule="auto"/>
              <w:jc w:val="center"/>
              <w:rPr>
                <w:rFonts w:eastAsia="仿宋"/>
                <w:color w:val="000000"/>
                <w:sz w:val="24"/>
              </w:rPr>
            </w:pPr>
            <w:r w:rsidRPr="000C777F">
              <w:rPr>
                <w:rFonts w:eastAsia="仿宋"/>
                <w:color w:val="000000"/>
                <w:sz w:val="24"/>
              </w:rPr>
              <w:t>L</w:t>
            </w:r>
          </w:p>
        </w:tc>
      </w:tr>
    </w:tbl>
    <w:p w14:paraId="46166A70" w14:textId="77777777" w:rsidR="00054DE2" w:rsidRPr="000C777F"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C777F">
        <w:rPr>
          <w:rFonts w:eastAsia="黑体"/>
          <w:color w:val="000000"/>
          <w:sz w:val="28"/>
          <w:szCs w:val="28"/>
        </w:rPr>
        <w:t>四</w:t>
      </w:r>
      <w:r w:rsidR="00054DE2" w:rsidRPr="000C777F">
        <w:rPr>
          <w:rFonts w:eastAsia="黑体"/>
          <w:color w:val="000000"/>
          <w:sz w:val="28"/>
          <w:szCs w:val="28"/>
        </w:rPr>
        <w:t>、课程</w:t>
      </w:r>
      <w:r w:rsidRPr="000C777F">
        <w:rPr>
          <w:rFonts w:eastAsia="黑体"/>
          <w:color w:val="000000"/>
          <w:sz w:val="28"/>
          <w:szCs w:val="28"/>
        </w:rPr>
        <w:t>教学内容及对课程目标的支撑</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807"/>
        <w:gridCol w:w="1484"/>
        <w:gridCol w:w="451"/>
        <w:gridCol w:w="1781"/>
        <w:gridCol w:w="818"/>
        <w:gridCol w:w="818"/>
        <w:gridCol w:w="1315"/>
      </w:tblGrid>
      <w:tr w:rsidR="00AA6EEB" w:rsidRPr="000C777F" w14:paraId="39110169" w14:textId="77777777" w:rsidTr="00352A4B">
        <w:trPr>
          <w:jc w:val="center"/>
        </w:trPr>
        <w:tc>
          <w:tcPr>
            <w:tcW w:w="452" w:type="pct"/>
            <w:shd w:val="clear" w:color="auto" w:fill="auto"/>
            <w:vAlign w:val="center"/>
          </w:tcPr>
          <w:p w14:paraId="02AA104B" w14:textId="77777777" w:rsidR="002C7C39" w:rsidRPr="000C777F" w:rsidRDefault="002C7C39" w:rsidP="00202F65">
            <w:pPr>
              <w:suppressAutoHyphens/>
              <w:spacing w:beforeLines="50" w:before="156" w:afterLines="50" w:after="156" w:line="276" w:lineRule="auto"/>
              <w:jc w:val="center"/>
              <w:rPr>
                <w:rFonts w:eastAsia="仿宋"/>
                <w:b/>
                <w:spacing w:val="-3"/>
                <w:sz w:val="24"/>
                <w:lang w:val="en-GB"/>
              </w:rPr>
            </w:pPr>
            <w:r w:rsidRPr="000C777F">
              <w:rPr>
                <w:rFonts w:eastAsia="仿宋"/>
                <w:b/>
                <w:spacing w:val="-3"/>
                <w:sz w:val="24"/>
                <w:lang w:val="en-GB"/>
              </w:rPr>
              <w:t>序号</w:t>
            </w:r>
          </w:p>
        </w:tc>
        <w:tc>
          <w:tcPr>
            <w:tcW w:w="491" w:type="pct"/>
            <w:shd w:val="clear" w:color="auto" w:fill="auto"/>
            <w:vAlign w:val="center"/>
          </w:tcPr>
          <w:p w14:paraId="513FC6F1" w14:textId="77777777" w:rsidR="002C7C39" w:rsidRPr="000C777F" w:rsidRDefault="002C7C39" w:rsidP="00E0784B">
            <w:pPr>
              <w:suppressAutoHyphens/>
              <w:spacing w:beforeLines="50" w:before="156" w:afterLines="50" w:after="156" w:line="276" w:lineRule="auto"/>
              <w:rPr>
                <w:rFonts w:eastAsia="仿宋"/>
                <w:b/>
                <w:spacing w:val="-3"/>
                <w:sz w:val="24"/>
                <w:lang w:val="en-GB"/>
              </w:rPr>
            </w:pPr>
            <w:r w:rsidRPr="000C777F">
              <w:rPr>
                <w:rFonts w:eastAsia="仿宋"/>
                <w:b/>
                <w:spacing w:val="-3"/>
                <w:sz w:val="24"/>
                <w:lang w:val="en-GB"/>
              </w:rPr>
              <w:t>章节</w:t>
            </w:r>
            <w:r w:rsidRPr="000C777F">
              <w:rPr>
                <w:rFonts w:eastAsia="仿宋"/>
                <w:b/>
                <w:spacing w:val="-3"/>
                <w:sz w:val="24"/>
                <w:lang w:val="en-GB"/>
              </w:rPr>
              <w:t>/</w:t>
            </w:r>
            <w:r w:rsidRPr="000C777F">
              <w:rPr>
                <w:rFonts w:eastAsia="仿宋"/>
                <w:b/>
                <w:spacing w:val="-3"/>
                <w:sz w:val="24"/>
                <w:lang w:val="en-GB"/>
              </w:rPr>
              <w:t>教学单元</w:t>
            </w:r>
          </w:p>
        </w:tc>
        <w:tc>
          <w:tcPr>
            <w:tcW w:w="903" w:type="pct"/>
            <w:shd w:val="clear" w:color="auto" w:fill="auto"/>
            <w:vAlign w:val="center"/>
          </w:tcPr>
          <w:p w14:paraId="16BFE026" w14:textId="77777777" w:rsidR="002C7C39" w:rsidRPr="000C777F" w:rsidRDefault="002C7C39" w:rsidP="00202F65">
            <w:pPr>
              <w:suppressAutoHyphens/>
              <w:spacing w:beforeLines="50" w:before="156" w:afterLines="50" w:after="156" w:line="276" w:lineRule="auto"/>
              <w:jc w:val="center"/>
              <w:rPr>
                <w:rFonts w:eastAsia="仿宋"/>
                <w:b/>
                <w:spacing w:val="-3"/>
                <w:sz w:val="24"/>
                <w:lang w:val="en-GB"/>
              </w:rPr>
            </w:pPr>
            <w:r w:rsidRPr="000C777F">
              <w:rPr>
                <w:rFonts w:eastAsia="仿宋"/>
                <w:b/>
                <w:spacing w:val="-3"/>
                <w:sz w:val="24"/>
                <w:lang w:val="en-GB"/>
              </w:rPr>
              <w:t>教学内容</w:t>
            </w:r>
          </w:p>
        </w:tc>
        <w:tc>
          <w:tcPr>
            <w:tcW w:w="274" w:type="pct"/>
            <w:vAlign w:val="center"/>
          </w:tcPr>
          <w:p w14:paraId="5A06DF0E" w14:textId="77777777" w:rsidR="002C7C39" w:rsidRPr="000C777F" w:rsidRDefault="002C7C39" w:rsidP="00202F65">
            <w:pPr>
              <w:suppressAutoHyphens/>
              <w:spacing w:beforeLines="50" w:before="156" w:afterLines="50" w:after="156" w:line="276" w:lineRule="auto"/>
              <w:jc w:val="center"/>
              <w:rPr>
                <w:rFonts w:eastAsia="仿宋"/>
                <w:b/>
                <w:spacing w:val="-3"/>
                <w:sz w:val="24"/>
                <w:lang w:val="en-GB"/>
              </w:rPr>
            </w:pPr>
            <w:r w:rsidRPr="000C777F">
              <w:rPr>
                <w:rFonts w:eastAsia="仿宋"/>
                <w:b/>
                <w:spacing w:val="-3"/>
                <w:sz w:val="24"/>
                <w:lang w:val="en-GB"/>
              </w:rPr>
              <w:t>学时</w:t>
            </w:r>
          </w:p>
        </w:tc>
        <w:tc>
          <w:tcPr>
            <w:tcW w:w="1084" w:type="pct"/>
            <w:vAlign w:val="center"/>
          </w:tcPr>
          <w:p w14:paraId="54A80057" w14:textId="77777777" w:rsidR="002C7C39" w:rsidRPr="000C777F" w:rsidRDefault="002C7C39" w:rsidP="00202F65">
            <w:pPr>
              <w:suppressAutoHyphens/>
              <w:spacing w:beforeLines="50" w:before="156" w:afterLines="50" w:after="156" w:line="276" w:lineRule="auto"/>
              <w:jc w:val="center"/>
              <w:rPr>
                <w:rFonts w:eastAsia="仿宋"/>
                <w:b/>
                <w:spacing w:val="-3"/>
                <w:sz w:val="24"/>
                <w:lang w:val="en-GB"/>
              </w:rPr>
            </w:pPr>
            <w:r w:rsidRPr="000C777F">
              <w:rPr>
                <w:rFonts w:eastAsia="仿宋"/>
                <w:b/>
                <w:spacing w:val="-3"/>
                <w:sz w:val="24"/>
                <w:lang w:val="en-GB"/>
              </w:rPr>
              <w:t>授课要点</w:t>
            </w:r>
          </w:p>
          <w:p w14:paraId="4C21E4CB" w14:textId="77777777" w:rsidR="002C7C39" w:rsidRPr="000C777F" w:rsidRDefault="002C7C39" w:rsidP="00202F65">
            <w:pPr>
              <w:suppressAutoHyphens/>
              <w:spacing w:beforeLines="50" w:before="156" w:afterLines="50" w:after="156" w:line="276" w:lineRule="auto"/>
              <w:jc w:val="center"/>
              <w:rPr>
                <w:rFonts w:eastAsia="仿宋"/>
                <w:b/>
                <w:spacing w:val="-3"/>
                <w:sz w:val="24"/>
                <w:lang w:val="en-GB"/>
              </w:rPr>
            </w:pPr>
            <w:r w:rsidRPr="000C777F">
              <w:rPr>
                <w:rFonts w:eastAsia="仿宋"/>
                <w:b/>
                <w:spacing w:val="-3"/>
                <w:sz w:val="13"/>
                <w:szCs w:val="13"/>
                <w:lang w:val="en-GB"/>
              </w:rPr>
              <w:t>（重点、难点、课程思政元素等）</w:t>
            </w:r>
          </w:p>
        </w:tc>
        <w:tc>
          <w:tcPr>
            <w:tcW w:w="498" w:type="pct"/>
            <w:vAlign w:val="center"/>
          </w:tcPr>
          <w:p w14:paraId="4B531BC2" w14:textId="77777777" w:rsidR="002C7C39" w:rsidRPr="000C777F" w:rsidRDefault="002C7C39" w:rsidP="006F18E1">
            <w:pPr>
              <w:suppressAutoHyphens/>
              <w:spacing w:beforeLines="50" w:before="156" w:afterLines="50" w:after="156" w:line="276" w:lineRule="auto"/>
              <w:jc w:val="center"/>
              <w:rPr>
                <w:rFonts w:eastAsia="仿宋"/>
                <w:b/>
                <w:spacing w:val="-3"/>
                <w:sz w:val="24"/>
                <w:lang w:val="en-GB"/>
              </w:rPr>
            </w:pPr>
            <w:r w:rsidRPr="000C777F">
              <w:rPr>
                <w:rFonts w:eastAsia="仿宋"/>
                <w:b/>
                <w:spacing w:val="-3"/>
                <w:sz w:val="24"/>
                <w:lang w:val="en-GB"/>
              </w:rPr>
              <w:t>教学方法</w:t>
            </w:r>
          </w:p>
        </w:tc>
        <w:tc>
          <w:tcPr>
            <w:tcW w:w="498" w:type="pct"/>
            <w:vAlign w:val="center"/>
          </w:tcPr>
          <w:p w14:paraId="4E5CBD6A" w14:textId="77777777" w:rsidR="002C7C39" w:rsidRPr="000C777F" w:rsidRDefault="002C7C39" w:rsidP="00202F65">
            <w:pPr>
              <w:suppressAutoHyphens/>
              <w:spacing w:beforeLines="50" w:before="156" w:afterLines="50" w:after="156" w:line="276" w:lineRule="auto"/>
              <w:jc w:val="center"/>
              <w:rPr>
                <w:rFonts w:eastAsia="仿宋"/>
                <w:b/>
                <w:spacing w:val="-3"/>
                <w:sz w:val="24"/>
                <w:lang w:val="en-GB"/>
              </w:rPr>
            </w:pPr>
            <w:r w:rsidRPr="000C777F">
              <w:rPr>
                <w:rFonts w:eastAsia="仿宋"/>
                <w:b/>
                <w:spacing w:val="-3"/>
                <w:sz w:val="24"/>
                <w:lang w:val="en-GB"/>
              </w:rPr>
              <w:t>考核形式</w:t>
            </w:r>
          </w:p>
        </w:tc>
        <w:tc>
          <w:tcPr>
            <w:tcW w:w="800" w:type="pct"/>
            <w:vAlign w:val="center"/>
          </w:tcPr>
          <w:p w14:paraId="56DB607A" w14:textId="77777777" w:rsidR="002C7C39" w:rsidRPr="000C777F" w:rsidRDefault="002C7C39" w:rsidP="00202F65">
            <w:pPr>
              <w:suppressAutoHyphens/>
              <w:spacing w:beforeLines="50" w:before="156" w:afterLines="50" w:after="156" w:line="276" w:lineRule="auto"/>
              <w:jc w:val="center"/>
              <w:rPr>
                <w:rFonts w:eastAsia="仿宋"/>
                <w:b/>
                <w:spacing w:val="-3"/>
                <w:sz w:val="24"/>
                <w:lang w:val="en-GB"/>
              </w:rPr>
            </w:pPr>
            <w:r w:rsidRPr="000C777F">
              <w:rPr>
                <w:rFonts w:eastAsia="仿宋"/>
                <w:b/>
                <w:spacing w:val="-3"/>
                <w:sz w:val="24"/>
                <w:lang w:val="en-GB"/>
              </w:rPr>
              <w:t>课程目标</w:t>
            </w:r>
          </w:p>
        </w:tc>
      </w:tr>
      <w:tr w:rsidR="00AA6EEB" w:rsidRPr="000C777F" w14:paraId="79037E89" w14:textId="77777777" w:rsidTr="00352A4B">
        <w:trPr>
          <w:jc w:val="center"/>
        </w:trPr>
        <w:tc>
          <w:tcPr>
            <w:tcW w:w="452" w:type="pct"/>
            <w:shd w:val="clear" w:color="auto" w:fill="auto"/>
            <w:vAlign w:val="center"/>
          </w:tcPr>
          <w:p w14:paraId="5C6FF1DC" w14:textId="77777777" w:rsidR="002C7C39" w:rsidRPr="000C777F" w:rsidRDefault="002C7C39" w:rsidP="00355FB6">
            <w:pPr>
              <w:suppressAutoHyphens/>
              <w:spacing w:beforeLines="50" w:before="156" w:afterLines="50" w:after="156" w:line="276" w:lineRule="auto"/>
              <w:jc w:val="center"/>
              <w:rPr>
                <w:rFonts w:eastAsia="仿宋"/>
                <w:bCs/>
                <w:spacing w:val="-3"/>
                <w:sz w:val="24"/>
                <w:lang w:val="en-GB"/>
              </w:rPr>
            </w:pPr>
            <w:r w:rsidRPr="000C777F">
              <w:rPr>
                <w:rFonts w:eastAsia="仿宋"/>
                <w:bCs/>
                <w:spacing w:val="-3"/>
                <w:sz w:val="24"/>
                <w:lang w:val="en-GB"/>
              </w:rPr>
              <w:t>1</w:t>
            </w:r>
          </w:p>
        </w:tc>
        <w:tc>
          <w:tcPr>
            <w:tcW w:w="491" w:type="pct"/>
            <w:shd w:val="clear" w:color="auto" w:fill="auto"/>
            <w:vAlign w:val="center"/>
          </w:tcPr>
          <w:p w14:paraId="4D9E6128" w14:textId="77777777" w:rsidR="002C7C39" w:rsidRPr="000C777F" w:rsidRDefault="001009FA" w:rsidP="00355FB6">
            <w:pPr>
              <w:suppressAutoHyphens/>
              <w:spacing w:beforeLines="50" w:before="156" w:afterLines="50" w:after="156" w:line="276" w:lineRule="auto"/>
              <w:jc w:val="center"/>
              <w:rPr>
                <w:rFonts w:eastAsia="仿宋"/>
                <w:b/>
                <w:spacing w:val="-3"/>
                <w:sz w:val="24"/>
                <w:lang w:val="en-GB"/>
              </w:rPr>
            </w:pPr>
            <w:r w:rsidRPr="000C777F">
              <w:rPr>
                <w:rFonts w:eastAsia="仿宋"/>
                <w:spacing w:val="-3"/>
                <w:sz w:val="24"/>
                <w:lang w:val="en-GB"/>
              </w:rPr>
              <w:t>绪论</w:t>
            </w:r>
          </w:p>
        </w:tc>
        <w:tc>
          <w:tcPr>
            <w:tcW w:w="903" w:type="pct"/>
            <w:shd w:val="clear" w:color="auto" w:fill="auto"/>
            <w:vAlign w:val="center"/>
          </w:tcPr>
          <w:p w14:paraId="50022C5F" w14:textId="72DCBE8D" w:rsidR="002C7C39" w:rsidRPr="000C777F" w:rsidRDefault="00AD781A" w:rsidP="00893A56">
            <w:pPr>
              <w:suppressAutoHyphens/>
              <w:spacing w:beforeLines="50" w:before="156" w:afterLines="50" w:after="156" w:line="276" w:lineRule="auto"/>
              <w:rPr>
                <w:rFonts w:eastAsia="仿宋"/>
                <w:b/>
                <w:spacing w:val="-3"/>
                <w:sz w:val="24"/>
                <w:lang w:val="en-GB"/>
              </w:rPr>
            </w:pPr>
            <w:r w:rsidRPr="000C777F">
              <w:rPr>
                <w:rFonts w:eastAsia="仿宋"/>
                <w:spacing w:val="-3"/>
                <w:sz w:val="24"/>
                <w:lang w:val="en-GB"/>
              </w:rPr>
              <w:t>能量与能源，热工基础的研究内容</w:t>
            </w:r>
          </w:p>
        </w:tc>
        <w:tc>
          <w:tcPr>
            <w:tcW w:w="274" w:type="pct"/>
            <w:vAlign w:val="center"/>
          </w:tcPr>
          <w:p w14:paraId="7E6D277A" w14:textId="77777777" w:rsidR="002C7C39" w:rsidRPr="000C777F" w:rsidRDefault="00B76BAF" w:rsidP="00355FB6">
            <w:pPr>
              <w:suppressAutoHyphens/>
              <w:spacing w:beforeLines="50" w:before="156" w:afterLines="50" w:after="156" w:line="276" w:lineRule="auto"/>
              <w:jc w:val="center"/>
              <w:rPr>
                <w:rFonts w:eastAsia="仿宋"/>
                <w:bCs/>
                <w:spacing w:val="-3"/>
                <w:sz w:val="24"/>
                <w:lang w:val="en-GB"/>
              </w:rPr>
            </w:pPr>
            <w:r w:rsidRPr="000C777F">
              <w:rPr>
                <w:rFonts w:eastAsia="仿宋"/>
                <w:bCs/>
                <w:spacing w:val="-3"/>
                <w:sz w:val="24"/>
                <w:lang w:val="en-GB"/>
              </w:rPr>
              <w:t>1</w:t>
            </w:r>
          </w:p>
        </w:tc>
        <w:tc>
          <w:tcPr>
            <w:tcW w:w="1084" w:type="pct"/>
            <w:vAlign w:val="center"/>
          </w:tcPr>
          <w:p w14:paraId="5D49DA3A" w14:textId="33865B80" w:rsidR="00AD781A" w:rsidRPr="000C777F" w:rsidRDefault="00AD781A" w:rsidP="00AD781A">
            <w:pPr>
              <w:suppressAutoHyphens/>
              <w:spacing w:beforeLines="50" w:before="156" w:afterLines="50" w:after="156" w:line="276" w:lineRule="auto"/>
              <w:rPr>
                <w:rFonts w:eastAsia="仿宋"/>
                <w:spacing w:val="-3"/>
                <w:sz w:val="24"/>
                <w:lang w:val="en-GB"/>
              </w:rPr>
            </w:pPr>
            <w:r w:rsidRPr="000C777F">
              <w:rPr>
                <w:rFonts w:eastAsia="仿宋"/>
                <w:spacing w:val="-3"/>
                <w:sz w:val="24"/>
                <w:lang w:val="en-GB"/>
              </w:rPr>
              <w:t>重点：能量和能源的基本概念</w:t>
            </w:r>
            <w:r w:rsidR="00B60052" w:rsidRPr="000C777F">
              <w:rPr>
                <w:rFonts w:eastAsia="仿宋"/>
                <w:spacing w:val="-3"/>
                <w:sz w:val="24"/>
                <w:lang w:val="en-GB"/>
              </w:rPr>
              <w:t>，能源的形式和能源的分类；工程热力学和传热学的研究内容和方法。</w:t>
            </w:r>
          </w:p>
          <w:p w14:paraId="7545BEB4" w14:textId="36588646" w:rsidR="00AD781A" w:rsidRPr="000C777F" w:rsidRDefault="00AD781A" w:rsidP="00AD781A">
            <w:pPr>
              <w:suppressAutoHyphens/>
              <w:spacing w:beforeLines="50" w:before="156" w:afterLines="50" w:after="156" w:line="276" w:lineRule="auto"/>
              <w:rPr>
                <w:rFonts w:eastAsia="仿宋"/>
                <w:spacing w:val="-3"/>
                <w:sz w:val="24"/>
                <w:lang w:val="en-GB"/>
              </w:rPr>
            </w:pPr>
            <w:r w:rsidRPr="000C777F">
              <w:rPr>
                <w:rFonts w:eastAsia="仿宋"/>
                <w:spacing w:val="-3"/>
                <w:sz w:val="24"/>
                <w:lang w:val="en-GB"/>
              </w:rPr>
              <w:t>难点：</w:t>
            </w:r>
            <w:r w:rsidR="00B60052" w:rsidRPr="000C777F">
              <w:rPr>
                <w:rFonts w:eastAsia="仿宋"/>
                <w:spacing w:val="-3"/>
                <w:sz w:val="24"/>
                <w:lang w:val="en-GB"/>
              </w:rPr>
              <w:t>能量和能源的基本概念，能源的形式和能源的分类；工程热力学和传热学的研究内容和方法。</w:t>
            </w:r>
          </w:p>
          <w:p w14:paraId="0CBB0CB5" w14:textId="15C08261" w:rsidR="00B76BAF" w:rsidRPr="000C777F" w:rsidRDefault="00AD781A" w:rsidP="00AD781A">
            <w:pPr>
              <w:suppressAutoHyphens/>
              <w:spacing w:beforeLines="50" w:before="156" w:afterLines="50" w:after="156" w:line="276" w:lineRule="auto"/>
              <w:rPr>
                <w:rFonts w:eastAsia="仿宋"/>
                <w:b/>
                <w:spacing w:val="-3"/>
                <w:sz w:val="24"/>
                <w:lang w:val="en-GB"/>
              </w:rPr>
            </w:pPr>
            <w:r w:rsidRPr="000C777F">
              <w:rPr>
                <w:rFonts w:eastAsia="仿宋"/>
                <w:spacing w:val="-3"/>
                <w:sz w:val="24"/>
                <w:lang w:val="en-GB"/>
              </w:rPr>
              <w:t>思政元素：</w:t>
            </w:r>
            <w:r w:rsidR="00B538A2">
              <w:rPr>
                <w:rFonts w:eastAsia="仿宋" w:hint="eastAsia"/>
                <w:spacing w:val="-3"/>
                <w:sz w:val="24"/>
                <w:lang w:val="en-GB"/>
              </w:rPr>
              <w:t>热工基础知识在国之重器研发中</w:t>
            </w:r>
            <w:r w:rsidR="00B538A2">
              <w:rPr>
                <w:rFonts w:eastAsia="仿宋" w:hint="eastAsia"/>
                <w:spacing w:val="-3"/>
                <w:sz w:val="24"/>
                <w:lang w:val="en-GB"/>
              </w:rPr>
              <w:lastRenderedPageBreak/>
              <w:t>发挥的重要作用。</w:t>
            </w:r>
          </w:p>
        </w:tc>
        <w:tc>
          <w:tcPr>
            <w:tcW w:w="498" w:type="pct"/>
            <w:vAlign w:val="center"/>
          </w:tcPr>
          <w:p w14:paraId="7EE34089" w14:textId="633FA1EE" w:rsidR="002C7C39" w:rsidRPr="000C777F" w:rsidRDefault="00C56813" w:rsidP="00961E9B">
            <w:pPr>
              <w:suppressAutoHyphens/>
              <w:spacing w:beforeLines="50" w:before="156" w:afterLines="50" w:after="156" w:line="276" w:lineRule="auto"/>
              <w:jc w:val="center"/>
              <w:rPr>
                <w:rFonts w:eastAsia="仿宋"/>
                <w:b/>
                <w:spacing w:val="-3"/>
                <w:sz w:val="24"/>
                <w:lang w:val="en-GB"/>
              </w:rPr>
            </w:pPr>
            <w:r w:rsidRPr="00C56813">
              <w:rPr>
                <w:rFonts w:eastAsia="仿宋" w:hint="eastAsia"/>
                <w:bCs/>
                <w:color w:val="000000" w:themeColor="text1"/>
                <w:sz w:val="24"/>
              </w:rPr>
              <w:lastRenderedPageBreak/>
              <w:t>课堂教学</w:t>
            </w:r>
          </w:p>
        </w:tc>
        <w:tc>
          <w:tcPr>
            <w:tcW w:w="498" w:type="pct"/>
            <w:vAlign w:val="center"/>
          </w:tcPr>
          <w:p w14:paraId="6F2FBE3B" w14:textId="77777777" w:rsidR="002C7C39" w:rsidRPr="000C777F" w:rsidRDefault="00B76BAF" w:rsidP="00355FB6">
            <w:pPr>
              <w:suppressAutoHyphens/>
              <w:spacing w:beforeLines="50" w:before="156" w:afterLines="50" w:after="156" w:line="276" w:lineRule="auto"/>
              <w:jc w:val="center"/>
              <w:rPr>
                <w:rFonts w:eastAsia="仿宋"/>
                <w:b/>
                <w:spacing w:val="-3"/>
                <w:sz w:val="24"/>
                <w:lang w:val="en-GB"/>
              </w:rPr>
            </w:pPr>
            <w:r w:rsidRPr="000C777F">
              <w:rPr>
                <w:rFonts w:eastAsia="仿宋"/>
                <w:spacing w:val="-3"/>
                <w:sz w:val="24"/>
                <w:lang w:val="en-GB"/>
              </w:rPr>
              <w:t>课堂表现</w:t>
            </w:r>
          </w:p>
        </w:tc>
        <w:tc>
          <w:tcPr>
            <w:tcW w:w="800" w:type="pct"/>
            <w:vAlign w:val="center"/>
          </w:tcPr>
          <w:p w14:paraId="15A1BE05" w14:textId="2801FF99" w:rsidR="002C7C39" w:rsidRPr="000C777F" w:rsidRDefault="00B76BAF" w:rsidP="000F236C">
            <w:pPr>
              <w:suppressAutoHyphens/>
              <w:spacing w:beforeLines="50" w:before="156" w:afterLines="50" w:after="156" w:line="276" w:lineRule="auto"/>
              <w:rPr>
                <w:rFonts w:eastAsia="仿宋"/>
                <w:b/>
                <w:spacing w:val="-3"/>
                <w:sz w:val="24"/>
                <w:lang w:val="en-GB"/>
              </w:rPr>
            </w:pPr>
            <w:r w:rsidRPr="000C777F">
              <w:rPr>
                <w:rFonts w:eastAsia="仿宋"/>
                <w:bCs/>
                <w:color w:val="000000" w:themeColor="text1"/>
                <w:sz w:val="24"/>
              </w:rPr>
              <w:t>目标</w:t>
            </w:r>
            <w:r w:rsidRPr="000C777F">
              <w:rPr>
                <w:rFonts w:eastAsia="仿宋"/>
                <w:bCs/>
                <w:color w:val="000000" w:themeColor="text1"/>
                <w:sz w:val="24"/>
              </w:rPr>
              <w:t>1</w:t>
            </w:r>
          </w:p>
        </w:tc>
      </w:tr>
      <w:tr w:rsidR="00AA6EEB" w:rsidRPr="000C777F" w14:paraId="01966EE0" w14:textId="77777777" w:rsidTr="00352A4B">
        <w:trPr>
          <w:jc w:val="center"/>
        </w:trPr>
        <w:tc>
          <w:tcPr>
            <w:tcW w:w="452" w:type="pct"/>
            <w:shd w:val="clear" w:color="auto" w:fill="auto"/>
            <w:vAlign w:val="center"/>
          </w:tcPr>
          <w:p w14:paraId="161A3ADE" w14:textId="77777777" w:rsidR="00B76BAF" w:rsidRPr="000C777F" w:rsidRDefault="00B76BAF" w:rsidP="00355FB6">
            <w:pPr>
              <w:suppressAutoHyphens/>
              <w:spacing w:beforeLines="50" w:before="156" w:afterLines="50" w:after="156" w:line="276" w:lineRule="auto"/>
              <w:jc w:val="center"/>
              <w:rPr>
                <w:rFonts w:eastAsia="仿宋"/>
                <w:bCs/>
                <w:spacing w:val="-3"/>
                <w:sz w:val="24"/>
                <w:lang w:val="en-GB"/>
              </w:rPr>
            </w:pPr>
            <w:r w:rsidRPr="000C777F">
              <w:rPr>
                <w:rFonts w:eastAsia="仿宋"/>
                <w:bCs/>
                <w:spacing w:val="-3"/>
                <w:sz w:val="24"/>
                <w:lang w:val="en-GB"/>
              </w:rPr>
              <w:t>2</w:t>
            </w:r>
          </w:p>
        </w:tc>
        <w:tc>
          <w:tcPr>
            <w:tcW w:w="491" w:type="pct"/>
            <w:shd w:val="clear" w:color="auto" w:fill="auto"/>
            <w:vAlign w:val="center"/>
          </w:tcPr>
          <w:p w14:paraId="07511C1C" w14:textId="5DB6D4CE" w:rsidR="00B76BAF" w:rsidRPr="000C777F" w:rsidRDefault="00B76BAF" w:rsidP="005B0775">
            <w:pPr>
              <w:suppressAutoHyphens/>
              <w:spacing w:beforeLines="50" w:before="156" w:afterLines="50" w:after="156" w:line="276" w:lineRule="auto"/>
              <w:rPr>
                <w:rFonts w:eastAsia="仿宋"/>
                <w:b/>
                <w:spacing w:val="-3"/>
                <w:sz w:val="24"/>
                <w:lang w:val="en-GB"/>
              </w:rPr>
            </w:pPr>
            <w:r w:rsidRPr="000C777F">
              <w:rPr>
                <w:rFonts w:eastAsia="仿宋"/>
                <w:spacing w:val="-3"/>
                <w:sz w:val="24"/>
                <w:lang w:val="en-GB"/>
              </w:rPr>
              <w:t>第一章</w:t>
            </w:r>
            <w:r w:rsidR="00F745F9">
              <w:rPr>
                <w:rFonts w:eastAsia="仿宋" w:hint="eastAsia"/>
                <w:spacing w:val="-3"/>
                <w:sz w:val="24"/>
                <w:lang w:val="en-GB"/>
              </w:rPr>
              <w:t xml:space="preserve"> </w:t>
            </w:r>
            <w:r w:rsidR="005B0775" w:rsidRPr="005B0775">
              <w:rPr>
                <w:rFonts w:eastAsia="仿宋" w:hint="eastAsia"/>
                <w:spacing w:val="-3"/>
                <w:sz w:val="24"/>
                <w:lang w:val="en-GB"/>
              </w:rPr>
              <w:t>基本概念</w:t>
            </w:r>
          </w:p>
        </w:tc>
        <w:tc>
          <w:tcPr>
            <w:tcW w:w="903" w:type="pct"/>
            <w:shd w:val="clear" w:color="auto" w:fill="auto"/>
            <w:vAlign w:val="center"/>
          </w:tcPr>
          <w:p w14:paraId="4DB02042" w14:textId="621DBC52" w:rsidR="00B76BAF" w:rsidRPr="000C777F" w:rsidRDefault="00B76BAF" w:rsidP="00355FB6">
            <w:pPr>
              <w:widowControl/>
              <w:shd w:val="clear" w:color="auto" w:fill="FFFFFF"/>
              <w:tabs>
                <w:tab w:val="left" w:pos="-720"/>
              </w:tabs>
              <w:suppressAutoHyphens/>
              <w:snapToGrid w:val="0"/>
              <w:spacing w:line="276" w:lineRule="auto"/>
              <w:rPr>
                <w:rFonts w:eastAsia="仿宋"/>
                <w:spacing w:val="-3"/>
                <w:sz w:val="24"/>
                <w:lang w:val="en-GB"/>
              </w:rPr>
            </w:pPr>
            <w:r w:rsidRPr="000C777F">
              <w:rPr>
                <w:rFonts w:eastAsia="仿宋"/>
                <w:spacing w:val="-3"/>
                <w:sz w:val="24"/>
                <w:lang w:val="en-GB"/>
              </w:rPr>
              <w:t>§1-1</w:t>
            </w:r>
            <w:r w:rsidR="00F745F9">
              <w:rPr>
                <w:rFonts w:eastAsia="仿宋" w:hint="eastAsia"/>
                <w:spacing w:val="-3"/>
                <w:sz w:val="24"/>
                <w:lang w:val="en-GB"/>
              </w:rPr>
              <w:t xml:space="preserve"> </w:t>
            </w:r>
            <w:r w:rsidR="00A57998" w:rsidRPr="00A57998">
              <w:rPr>
                <w:rFonts w:eastAsia="仿宋" w:hint="eastAsia"/>
                <w:spacing w:val="-3"/>
                <w:sz w:val="24"/>
                <w:lang w:val="en-GB"/>
              </w:rPr>
              <w:t>热力系统</w:t>
            </w:r>
          </w:p>
          <w:p w14:paraId="78D265C1" w14:textId="29CE7C4B" w:rsidR="00B76BAF" w:rsidRPr="000C777F" w:rsidRDefault="00B76BAF" w:rsidP="00355FB6">
            <w:pPr>
              <w:widowControl/>
              <w:shd w:val="clear" w:color="auto" w:fill="FFFFFF"/>
              <w:tabs>
                <w:tab w:val="left" w:pos="-720"/>
              </w:tabs>
              <w:suppressAutoHyphens/>
              <w:snapToGrid w:val="0"/>
              <w:spacing w:line="276" w:lineRule="auto"/>
              <w:rPr>
                <w:rFonts w:eastAsia="仿宋"/>
                <w:spacing w:val="-3"/>
                <w:sz w:val="24"/>
                <w:lang w:val="en-GB"/>
              </w:rPr>
            </w:pPr>
            <w:r w:rsidRPr="000C777F">
              <w:rPr>
                <w:rFonts w:eastAsia="仿宋"/>
                <w:spacing w:val="-3"/>
                <w:sz w:val="24"/>
                <w:lang w:val="en-GB"/>
              </w:rPr>
              <w:t>§1-2</w:t>
            </w:r>
            <w:r w:rsidR="00F745F9">
              <w:rPr>
                <w:rFonts w:eastAsia="仿宋" w:hint="eastAsia"/>
                <w:spacing w:val="-3"/>
                <w:sz w:val="24"/>
                <w:lang w:val="en-GB"/>
              </w:rPr>
              <w:t xml:space="preserve"> </w:t>
            </w:r>
            <w:r w:rsidR="00A57998" w:rsidRPr="00A57998">
              <w:rPr>
                <w:rFonts w:eastAsia="仿宋" w:hint="eastAsia"/>
                <w:spacing w:val="-3"/>
                <w:sz w:val="24"/>
                <w:lang w:val="en-GB"/>
              </w:rPr>
              <w:t>平衡状态及状态参数</w:t>
            </w:r>
          </w:p>
          <w:p w14:paraId="3F7F72AF" w14:textId="1DEFCF11" w:rsidR="00B76BAF" w:rsidRDefault="00B76BAF" w:rsidP="00D43B0C">
            <w:pPr>
              <w:widowControl/>
              <w:shd w:val="clear" w:color="auto" w:fill="FFFFFF"/>
              <w:tabs>
                <w:tab w:val="left" w:pos="-720"/>
              </w:tabs>
              <w:suppressAutoHyphens/>
              <w:snapToGrid w:val="0"/>
              <w:spacing w:line="276" w:lineRule="auto"/>
              <w:rPr>
                <w:rFonts w:eastAsia="仿宋"/>
                <w:spacing w:val="-3"/>
                <w:sz w:val="24"/>
                <w:lang w:val="en-GB"/>
              </w:rPr>
            </w:pPr>
            <w:r w:rsidRPr="000C777F">
              <w:rPr>
                <w:rFonts w:eastAsia="仿宋"/>
                <w:spacing w:val="-3"/>
                <w:sz w:val="24"/>
                <w:lang w:val="en-GB"/>
              </w:rPr>
              <w:t>§1-3</w:t>
            </w:r>
            <w:r w:rsidR="00F745F9">
              <w:rPr>
                <w:rFonts w:eastAsia="仿宋" w:hint="eastAsia"/>
                <w:spacing w:val="-3"/>
                <w:sz w:val="24"/>
                <w:lang w:val="en-GB"/>
              </w:rPr>
              <w:t xml:space="preserve"> </w:t>
            </w:r>
            <w:r w:rsidR="00A57998" w:rsidRPr="00A57998">
              <w:rPr>
                <w:rFonts w:eastAsia="仿宋" w:hint="eastAsia"/>
                <w:spacing w:val="-3"/>
                <w:sz w:val="24"/>
                <w:lang w:val="en-GB"/>
              </w:rPr>
              <w:t>状态方程式与状态参数坐标图</w:t>
            </w:r>
          </w:p>
          <w:p w14:paraId="75A015AE" w14:textId="13E78E87" w:rsidR="00A57998" w:rsidRDefault="00A57998" w:rsidP="00D43B0C">
            <w:pPr>
              <w:widowControl/>
              <w:shd w:val="clear" w:color="auto" w:fill="FFFFFF"/>
              <w:tabs>
                <w:tab w:val="left" w:pos="-720"/>
              </w:tabs>
              <w:suppressAutoHyphens/>
              <w:snapToGrid w:val="0"/>
              <w:spacing w:line="276" w:lineRule="auto"/>
              <w:rPr>
                <w:rFonts w:eastAsia="仿宋"/>
                <w:spacing w:val="-3"/>
                <w:sz w:val="24"/>
                <w:lang w:val="en-GB"/>
              </w:rPr>
            </w:pPr>
            <w:r w:rsidRPr="000C777F">
              <w:rPr>
                <w:rFonts w:eastAsia="仿宋"/>
                <w:spacing w:val="-3"/>
                <w:sz w:val="24"/>
                <w:lang w:val="en-GB"/>
              </w:rPr>
              <w:t>§1-</w:t>
            </w:r>
            <w:r>
              <w:rPr>
                <w:rFonts w:eastAsia="仿宋" w:hint="eastAsia"/>
                <w:spacing w:val="-3"/>
                <w:sz w:val="24"/>
                <w:lang w:val="en-GB"/>
              </w:rPr>
              <w:t>4</w:t>
            </w:r>
            <w:r w:rsidR="00F745F9">
              <w:rPr>
                <w:rFonts w:eastAsia="仿宋" w:hint="eastAsia"/>
                <w:spacing w:val="-3"/>
                <w:sz w:val="24"/>
                <w:lang w:val="en-GB"/>
              </w:rPr>
              <w:t xml:space="preserve"> </w:t>
            </w:r>
            <w:r w:rsidRPr="00A57998">
              <w:rPr>
                <w:rFonts w:eastAsia="仿宋" w:hint="eastAsia"/>
                <w:spacing w:val="-3"/>
                <w:sz w:val="24"/>
                <w:lang w:val="en-GB"/>
              </w:rPr>
              <w:t>准平衡过程与可逆过程</w:t>
            </w:r>
          </w:p>
          <w:p w14:paraId="3F5A5B62" w14:textId="3553923B" w:rsidR="00A57998" w:rsidRPr="000C777F" w:rsidRDefault="00A57998" w:rsidP="00D43B0C">
            <w:pPr>
              <w:widowControl/>
              <w:shd w:val="clear" w:color="auto" w:fill="FFFFFF"/>
              <w:tabs>
                <w:tab w:val="left" w:pos="-720"/>
              </w:tabs>
              <w:suppressAutoHyphens/>
              <w:snapToGrid w:val="0"/>
              <w:spacing w:line="276" w:lineRule="auto"/>
              <w:rPr>
                <w:rFonts w:eastAsia="仿宋"/>
                <w:spacing w:val="-3"/>
                <w:sz w:val="24"/>
                <w:lang w:val="en-GB"/>
              </w:rPr>
            </w:pPr>
            <w:r w:rsidRPr="000C777F">
              <w:rPr>
                <w:rFonts w:eastAsia="仿宋"/>
                <w:spacing w:val="-3"/>
                <w:sz w:val="24"/>
                <w:lang w:val="en-GB"/>
              </w:rPr>
              <w:t>§1-</w:t>
            </w:r>
            <w:r>
              <w:rPr>
                <w:rFonts w:eastAsia="仿宋" w:hint="eastAsia"/>
                <w:spacing w:val="-3"/>
                <w:sz w:val="24"/>
                <w:lang w:val="en-GB"/>
              </w:rPr>
              <w:t>5</w:t>
            </w:r>
            <w:r w:rsidR="00F745F9">
              <w:rPr>
                <w:rFonts w:eastAsia="仿宋" w:hint="eastAsia"/>
                <w:spacing w:val="-3"/>
                <w:sz w:val="24"/>
                <w:lang w:val="en-GB"/>
              </w:rPr>
              <w:t xml:space="preserve"> </w:t>
            </w:r>
            <w:r w:rsidRPr="00A57998">
              <w:rPr>
                <w:rFonts w:eastAsia="仿宋" w:hint="eastAsia"/>
                <w:spacing w:val="-3"/>
                <w:sz w:val="24"/>
                <w:lang w:val="en-GB"/>
              </w:rPr>
              <w:t>功量与热量</w:t>
            </w:r>
          </w:p>
        </w:tc>
        <w:tc>
          <w:tcPr>
            <w:tcW w:w="274" w:type="pct"/>
            <w:vAlign w:val="center"/>
          </w:tcPr>
          <w:p w14:paraId="08708E2E" w14:textId="5F9870C3" w:rsidR="00B76BAF" w:rsidRPr="000C777F" w:rsidRDefault="00871E1C" w:rsidP="00355FB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c>
          <w:tcPr>
            <w:tcW w:w="1084" w:type="pct"/>
            <w:vAlign w:val="center"/>
          </w:tcPr>
          <w:p w14:paraId="2A8964C5" w14:textId="77777777" w:rsidR="00B76BAF" w:rsidRDefault="00A57998" w:rsidP="00893A56">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重点：</w:t>
            </w:r>
            <w:r w:rsidRPr="00A57998">
              <w:rPr>
                <w:rFonts w:eastAsia="仿宋" w:hint="eastAsia"/>
                <w:spacing w:val="-3"/>
                <w:sz w:val="24"/>
                <w:lang w:val="en-GB"/>
              </w:rPr>
              <w:t>热力系统的概念</w:t>
            </w:r>
            <w:r>
              <w:rPr>
                <w:rFonts w:eastAsia="仿宋" w:hint="eastAsia"/>
                <w:spacing w:val="-3"/>
                <w:sz w:val="24"/>
                <w:lang w:val="en-GB"/>
              </w:rPr>
              <w:t>；</w:t>
            </w:r>
            <w:r w:rsidRPr="00A57998">
              <w:rPr>
                <w:rFonts w:eastAsia="仿宋" w:hint="eastAsia"/>
                <w:spacing w:val="-3"/>
                <w:sz w:val="24"/>
                <w:lang w:val="en-GB"/>
              </w:rPr>
              <w:t>平衡状态与稳定状态的区别，状态参数的分类</w:t>
            </w:r>
            <w:r>
              <w:rPr>
                <w:rFonts w:eastAsia="仿宋" w:hint="eastAsia"/>
                <w:spacing w:val="-3"/>
                <w:sz w:val="24"/>
                <w:lang w:val="en-GB"/>
              </w:rPr>
              <w:t>；</w:t>
            </w:r>
            <w:r w:rsidRPr="00A57998">
              <w:rPr>
                <w:rFonts w:eastAsia="仿宋" w:hint="eastAsia"/>
                <w:spacing w:val="-3"/>
                <w:sz w:val="24"/>
                <w:lang w:val="en-GB"/>
              </w:rPr>
              <w:t>状态方程的表示方法，状态参数坐标图的意义</w:t>
            </w:r>
            <w:r>
              <w:rPr>
                <w:rFonts w:eastAsia="仿宋" w:hint="eastAsia"/>
                <w:spacing w:val="-3"/>
                <w:sz w:val="24"/>
                <w:lang w:val="en-GB"/>
              </w:rPr>
              <w:t>；</w:t>
            </w:r>
            <w:r w:rsidRPr="00A57998">
              <w:rPr>
                <w:rFonts w:eastAsia="仿宋" w:hint="eastAsia"/>
                <w:spacing w:val="-3"/>
                <w:sz w:val="24"/>
                <w:lang w:val="en-GB"/>
              </w:rPr>
              <w:t>准平衡过程的概念及条件，可逆课程的概念及判断</w:t>
            </w:r>
            <w:r>
              <w:rPr>
                <w:rFonts w:eastAsia="仿宋" w:hint="eastAsia"/>
                <w:spacing w:val="-3"/>
                <w:sz w:val="24"/>
                <w:lang w:val="en-GB"/>
              </w:rPr>
              <w:t>；</w:t>
            </w:r>
            <w:r w:rsidRPr="00A57998">
              <w:rPr>
                <w:rFonts w:eastAsia="仿宋" w:hint="eastAsia"/>
                <w:spacing w:val="-3"/>
                <w:sz w:val="24"/>
                <w:lang w:val="en-GB"/>
              </w:rPr>
              <w:t>过程量与状态量的区别，可逆过程功量与热量的计算</w:t>
            </w:r>
            <w:r>
              <w:rPr>
                <w:rFonts w:eastAsia="仿宋" w:hint="eastAsia"/>
                <w:spacing w:val="-3"/>
                <w:sz w:val="24"/>
                <w:lang w:val="en-GB"/>
              </w:rPr>
              <w:t>。</w:t>
            </w:r>
          </w:p>
          <w:p w14:paraId="610B2A70" w14:textId="28507AA4" w:rsidR="00A57998" w:rsidRPr="000C777F" w:rsidRDefault="00A57998" w:rsidP="00893A56">
            <w:pPr>
              <w:suppressAutoHyphens/>
              <w:spacing w:beforeLines="50" w:before="156" w:afterLines="50" w:after="156" w:line="276" w:lineRule="auto"/>
              <w:rPr>
                <w:rFonts w:eastAsia="仿宋"/>
                <w:b/>
                <w:spacing w:val="-3"/>
                <w:sz w:val="24"/>
                <w:lang w:val="en-GB"/>
              </w:rPr>
            </w:pPr>
            <w:r>
              <w:rPr>
                <w:rFonts w:eastAsia="仿宋" w:hint="eastAsia"/>
                <w:spacing w:val="-3"/>
                <w:sz w:val="24"/>
                <w:lang w:val="en-GB"/>
              </w:rPr>
              <w:t>难点：</w:t>
            </w:r>
            <w:r w:rsidRPr="00A57998">
              <w:rPr>
                <w:rFonts w:eastAsia="仿宋" w:hint="eastAsia"/>
                <w:spacing w:val="-3"/>
                <w:sz w:val="24"/>
                <w:lang w:val="en-GB"/>
              </w:rPr>
              <w:t>平衡状态与稳定状态的区别，状态参数的分类</w:t>
            </w:r>
            <w:r>
              <w:rPr>
                <w:rFonts w:eastAsia="仿宋" w:hint="eastAsia"/>
                <w:spacing w:val="-3"/>
                <w:sz w:val="24"/>
                <w:lang w:val="en-GB"/>
              </w:rPr>
              <w:t>；</w:t>
            </w:r>
            <w:r w:rsidRPr="00A57998">
              <w:rPr>
                <w:rFonts w:eastAsia="仿宋" w:hint="eastAsia"/>
                <w:spacing w:val="-3"/>
                <w:sz w:val="24"/>
                <w:lang w:val="en-GB"/>
              </w:rPr>
              <w:t>准平衡过程的概念及条件，可逆课程的概念及判断</w:t>
            </w:r>
            <w:r>
              <w:rPr>
                <w:rFonts w:eastAsia="仿宋" w:hint="eastAsia"/>
                <w:spacing w:val="-3"/>
                <w:sz w:val="24"/>
                <w:lang w:val="en-GB"/>
              </w:rPr>
              <w:t>；</w:t>
            </w:r>
            <w:r w:rsidRPr="00A57998">
              <w:rPr>
                <w:rFonts w:eastAsia="仿宋" w:hint="eastAsia"/>
                <w:spacing w:val="-3"/>
                <w:sz w:val="24"/>
                <w:lang w:val="en-GB"/>
              </w:rPr>
              <w:t>过程量与状态量的区别，可逆过程功量与热量的计算</w:t>
            </w:r>
            <w:r>
              <w:rPr>
                <w:rFonts w:eastAsia="仿宋" w:hint="eastAsia"/>
                <w:spacing w:val="-3"/>
                <w:sz w:val="24"/>
                <w:lang w:val="en-GB"/>
              </w:rPr>
              <w:t>。</w:t>
            </w:r>
          </w:p>
        </w:tc>
        <w:tc>
          <w:tcPr>
            <w:tcW w:w="498" w:type="pct"/>
            <w:vAlign w:val="center"/>
          </w:tcPr>
          <w:p w14:paraId="2422F867" w14:textId="010698A8" w:rsidR="00B76BAF" w:rsidRPr="000C777F" w:rsidRDefault="00C56813" w:rsidP="00A57998">
            <w:pPr>
              <w:suppressAutoHyphens/>
              <w:spacing w:beforeLines="50" w:before="156" w:afterLines="50" w:after="156" w:line="276" w:lineRule="auto"/>
              <w:jc w:val="center"/>
              <w:rPr>
                <w:rFonts w:eastAsia="仿宋"/>
                <w:b/>
                <w:spacing w:val="-3"/>
                <w:sz w:val="24"/>
                <w:lang w:val="en-GB"/>
              </w:rPr>
            </w:pPr>
            <w:r w:rsidRPr="00C56813">
              <w:rPr>
                <w:rFonts w:eastAsia="仿宋" w:hint="eastAsia"/>
                <w:bCs/>
                <w:color w:val="000000" w:themeColor="text1"/>
                <w:sz w:val="24"/>
              </w:rPr>
              <w:t>课堂教学</w:t>
            </w:r>
          </w:p>
        </w:tc>
        <w:tc>
          <w:tcPr>
            <w:tcW w:w="498" w:type="pct"/>
            <w:vAlign w:val="center"/>
          </w:tcPr>
          <w:p w14:paraId="70540335" w14:textId="2AFE33D6" w:rsidR="00B76BAF" w:rsidRPr="0033033F" w:rsidRDefault="00B76BAF" w:rsidP="0033033F">
            <w:pPr>
              <w:suppressAutoHyphens/>
              <w:spacing w:line="276" w:lineRule="auto"/>
              <w:jc w:val="center"/>
              <w:rPr>
                <w:rFonts w:eastAsia="仿宋"/>
                <w:spacing w:val="-3"/>
                <w:sz w:val="24"/>
                <w:lang w:val="en-GB"/>
              </w:rPr>
            </w:pPr>
            <w:r w:rsidRPr="000C777F">
              <w:rPr>
                <w:rFonts w:eastAsia="仿宋"/>
                <w:spacing w:val="-3"/>
                <w:sz w:val="24"/>
                <w:lang w:val="en-GB"/>
              </w:rPr>
              <w:t>作业</w:t>
            </w:r>
          </w:p>
        </w:tc>
        <w:tc>
          <w:tcPr>
            <w:tcW w:w="800" w:type="pct"/>
            <w:vAlign w:val="center"/>
          </w:tcPr>
          <w:p w14:paraId="620C0130" w14:textId="0B70BBD0" w:rsidR="00B76BAF" w:rsidRPr="000C777F" w:rsidRDefault="00B76BAF" w:rsidP="00355FB6">
            <w:pPr>
              <w:suppressAutoHyphens/>
              <w:spacing w:line="276" w:lineRule="auto"/>
              <w:rPr>
                <w:rFonts w:eastAsia="仿宋"/>
                <w:b/>
                <w:spacing w:val="-3"/>
                <w:sz w:val="24"/>
                <w:lang w:val="en-GB"/>
              </w:rPr>
            </w:pPr>
            <w:r w:rsidRPr="000C777F">
              <w:rPr>
                <w:rFonts w:eastAsia="仿宋"/>
                <w:bCs/>
                <w:color w:val="000000" w:themeColor="text1"/>
                <w:sz w:val="24"/>
              </w:rPr>
              <w:t>目标</w:t>
            </w:r>
            <w:r w:rsidRPr="000C777F">
              <w:rPr>
                <w:rFonts w:eastAsia="仿宋"/>
                <w:bCs/>
                <w:color w:val="000000" w:themeColor="text1"/>
                <w:sz w:val="24"/>
              </w:rPr>
              <w:t>1</w:t>
            </w:r>
            <w:r w:rsidR="00824B72">
              <w:rPr>
                <w:rFonts w:eastAsia="仿宋" w:hint="eastAsia"/>
                <w:bCs/>
                <w:color w:val="000000" w:themeColor="text1"/>
                <w:sz w:val="24"/>
              </w:rPr>
              <w:t>、</w:t>
            </w:r>
            <w:r w:rsidRPr="000C777F">
              <w:rPr>
                <w:rFonts w:eastAsia="仿宋"/>
                <w:bCs/>
                <w:color w:val="000000" w:themeColor="text1"/>
                <w:sz w:val="24"/>
              </w:rPr>
              <w:t>2</w:t>
            </w:r>
            <w:r w:rsidR="00824B72" w:rsidRPr="000C777F">
              <w:rPr>
                <w:rFonts w:eastAsia="仿宋"/>
                <w:b/>
                <w:spacing w:val="-3"/>
                <w:sz w:val="24"/>
                <w:lang w:val="en-GB"/>
              </w:rPr>
              <w:t xml:space="preserve"> </w:t>
            </w:r>
          </w:p>
        </w:tc>
      </w:tr>
      <w:tr w:rsidR="00AA6EEB" w:rsidRPr="000C777F" w14:paraId="2F2A4772" w14:textId="77777777" w:rsidTr="00352A4B">
        <w:trPr>
          <w:jc w:val="center"/>
        </w:trPr>
        <w:tc>
          <w:tcPr>
            <w:tcW w:w="452" w:type="pct"/>
            <w:shd w:val="clear" w:color="auto" w:fill="auto"/>
            <w:vAlign w:val="center"/>
          </w:tcPr>
          <w:p w14:paraId="03283217" w14:textId="77777777" w:rsidR="00B76BAF" w:rsidRPr="000C777F" w:rsidRDefault="00B76BAF" w:rsidP="00355FB6">
            <w:pPr>
              <w:suppressAutoHyphens/>
              <w:spacing w:beforeLines="50" w:before="156" w:afterLines="50" w:after="156" w:line="276" w:lineRule="auto"/>
              <w:jc w:val="center"/>
              <w:rPr>
                <w:rFonts w:eastAsia="仿宋"/>
                <w:bCs/>
                <w:spacing w:val="-3"/>
                <w:sz w:val="24"/>
                <w:lang w:val="en-GB"/>
              </w:rPr>
            </w:pPr>
            <w:r w:rsidRPr="000C777F">
              <w:rPr>
                <w:rFonts w:eastAsia="仿宋"/>
                <w:bCs/>
                <w:spacing w:val="-3"/>
                <w:sz w:val="24"/>
                <w:lang w:val="en-GB"/>
              </w:rPr>
              <w:t>3</w:t>
            </w:r>
          </w:p>
        </w:tc>
        <w:tc>
          <w:tcPr>
            <w:tcW w:w="491" w:type="pct"/>
            <w:shd w:val="clear" w:color="auto" w:fill="auto"/>
            <w:vAlign w:val="center"/>
          </w:tcPr>
          <w:p w14:paraId="38163E00" w14:textId="79D439B5" w:rsidR="00B76BAF" w:rsidRPr="000C777F" w:rsidRDefault="00B76BAF" w:rsidP="00355FB6">
            <w:pPr>
              <w:suppressAutoHyphens/>
              <w:spacing w:beforeLines="50" w:before="156" w:afterLines="50" w:after="156" w:line="276" w:lineRule="auto"/>
              <w:jc w:val="center"/>
              <w:rPr>
                <w:rFonts w:eastAsia="仿宋"/>
                <w:b/>
                <w:spacing w:val="-3"/>
                <w:sz w:val="24"/>
                <w:lang w:val="en-GB"/>
              </w:rPr>
            </w:pPr>
            <w:r w:rsidRPr="000C777F">
              <w:rPr>
                <w:rFonts w:eastAsia="仿宋"/>
                <w:spacing w:val="-3"/>
                <w:sz w:val="24"/>
                <w:lang w:val="en-GB"/>
              </w:rPr>
              <w:t>第二章</w:t>
            </w:r>
            <w:r w:rsidR="00F745F9">
              <w:rPr>
                <w:rFonts w:eastAsia="仿宋" w:hint="eastAsia"/>
                <w:spacing w:val="-3"/>
                <w:sz w:val="24"/>
                <w:lang w:val="en-GB"/>
              </w:rPr>
              <w:t xml:space="preserve"> </w:t>
            </w:r>
            <w:r w:rsidR="00F745F9" w:rsidRPr="00F745F9">
              <w:rPr>
                <w:rFonts w:eastAsia="仿宋" w:hint="eastAsia"/>
                <w:spacing w:val="-3"/>
                <w:sz w:val="24"/>
                <w:lang w:val="en-GB"/>
              </w:rPr>
              <w:t>热力学第一定律</w:t>
            </w:r>
          </w:p>
        </w:tc>
        <w:tc>
          <w:tcPr>
            <w:tcW w:w="903" w:type="pct"/>
            <w:shd w:val="clear" w:color="auto" w:fill="auto"/>
            <w:vAlign w:val="center"/>
          </w:tcPr>
          <w:p w14:paraId="0D772F52" w14:textId="2FBCCB15" w:rsidR="00B76BAF" w:rsidRPr="000C777F" w:rsidRDefault="00B76BAF" w:rsidP="00355FB6">
            <w:pPr>
              <w:widowControl/>
              <w:shd w:val="clear" w:color="auto" w:fill="FFFFFF"/>
              <w:tabs>
                <w:tab w:val="left" w:pos="-720"/>
              </w:tabs>
              <w:suppressAutoHyphens/>
              <w:snapToGrid w:val="0"/>
              <w:spacing w:line="276" w:lineRule="auto"/>
              <w:jc w:val="left"/>
              <w:rPr>
                <w:rFonts w:eastAsia="仿宋"/>
                <w:spacing w:val="-3"/>
                <w:sz w:val="24"/>
                <w:lang w:val="en-GB"/>
              </w:rPr>
            </w:pPr>
            <w:r w:rsidRPr="000C777F">
              <w:rPr>
                <w:rFonts w:eastAsia="仿宋"/>
                <w:spacing w:val="-3"/>
                <w:sz w:val="24"/>
                <w:lang w:val="en-GB"/>
              </w:rPr>
              <w:t>§2-1</w:t>
            </w:r>
            <w:r w:rsidR="00F745F9">
              <w:rPr>
                <w:rFonts w:eastAsia="仿宋" w:hint="eastAsia"/>
                <w:spacing w:val="-3"/>
                <w:sz w:val="24"/>
                <w:lang w:val="en-GB"/>
              </w:rPr>
              <w:t xml:space="preserve"> </w:t>
            </w:r>
            <w:r w:rsidR="00F745F9" w:rsidRPr="00F745F9">
              <w:rPr>
                <w:rFonts w:eastAsia="仿宋" w:hint="eastAsia"/>
                <w:spacing w:val="-3"/>
                <w:sz w:val="24"/>
                <w:lang w:val="en-GB"/>
              </w:rPr>
              <w:t>热力系统的储存能</w:t>
            </w:r>
            <w:r w:rsidRPr="000C777F">
              <w:rPr>
                <w:rFonts w:eastAsia="仿宋"/>
                <w:spacing w:val="-3"/>
                <w:sz w:val="24"/>
                <w:lang w:val="en-GB"/>
              </w:rPr>
              <w:t>§2-2</w:t>
            </w:r>
            <w:r w:rsidR="00F745F9">
              <w:rPr>
                <w:rFonts w:eastAsia="仿宋" w:hint="eastAsia"/>
                <w:spacing w:val="-3"/>
                <w:sz w:val="24"/>
                <w:lang w:val="en-GB"/>
              </w:rPr>
              <w:t xml:space="preserve"> </w:t>
            </w:r>
            <w:r w:rsidR="00F745F9" w:rsidRPr="00F745F9">
              <w:rPr>
                <w:rFonts w:eastAsia="仿宋" w:hint="eastAsia"/>
                <w:spacing w:val="-3"/>
                <w:sz w:val="24"/>
                <w:lang w:val="en-GB"/>
              </w:rPr>
              <w:t>热力学第一定律的实质</w:t>
            </w:r>
          </w:p>
          <w:p w14:paraId="47A8E52D" w14:textId="77777777" w:rsidR="004B776C" w:rsidRDefault="00B76BAF" w:rsidP="00355FB6">
            <w:pPr>
              <w:widowControl/>
              <w:shd w:val="clear" w:color="auto" w:fill="FFFFFF"/>
              <w:tabs>
                <w:tab w:val="left" w:pos="-720"/>
              </w:tabs>
              <w:suppressAutoHyphens/>
              <w:snapToGrid w:val="0"/>
              <w:spacing w:line="276" w:lineRule="auto"/>
              <w:jc w:val="left"/>
              <w:rPr>
                <w:rFonts w:eastAsia="仿宋"/>
                <w:spacing w:val="-3"/>
                <w:sz w:val="24"/>
                <w:lang w:val="en-GB"/>
              </w:rPr>
            </w:pPr>
            <w:r w:rsidRPr="000C777F">
              <w:rPr>
                <w:rFonts w:eastAsia="仿宋"/>
                <w:spacing w:val="-3"/>
                <w:sz w:val="24"/>
                <w:lang w:val="en-GB"/>
              </w:rPr>
              <w:t>§2-3</w:t>
            </w:r>
            <w:r w:rsidR="004B776C" w:rsidRPr="00F745F9">
              <w:rPr>
                <w:rFonts w:eastAsia="仿宋" w:hint="eastAsia"/>
                <w:spacing w:val="-3"/>
                <w:sz w:val="24"/>
                <w:lang w:val="en-GB"/>
              </w:rPr>
              <w:t>闭口系统热力学第一定律表达式</w:t>
            </w:r>
          </w:p>
          <w:p w14:paraId="39E33E70" w14:textId="5237CF31" w:rsidR="00B76BAF" w:rsidRDefault="00B76BAF" w:rsidP="00355FB6">
            <w:pPr>
              <w:widowControl/>
              <w:shd w:val="clear" w:color="auto" w:fill="FFFFFF"/>
              <w:tabs>
                <w:tab w:val="left" w:pos="-720"/>
              </w:tabs>
              <w:suppressAutoHyphens/>
              <w:snapToGrid w:val="0"/>
              <w:spacing w:line="276" w:lineRule="auto"/>
              <w:jc w:val="left"/>
              <w:rPr>
                <w:rFonts w:eastAsia="仿宋"/>
                <w:spacing w:val="-3"/>
                <w:sz w:val="24"/>
                <w:lang w:val="en-GB"/>
              </w:rPr>
            </w:pPr>
            <w:r w:rsidRPr="000C777F">
              <w:rPr>
                <w:rFonts w:eastAsia="仿宋"/>
                <w:spacing w:val="-3"/>
                <w:sz w:val="24"/>
                <w:lang w:val="en-GB"/>
              </w:rPr>
              <w:lastRenderedPageBreak/>
              <w:t>§2-4</w:t>
            </w:r>
            <w:r w:rsidR="004B776C">
              <w:rPr>
                <w:rFonts w:eastAsia="仿宋" w:hint="eastAsia"/>
                <w:spacing w:val="-3"/>
                <w:sz w:val="24"/>
                <w:lang w:val="en-GB"/>
              </w:rPr>
              <w:t xml:space="preserve"> </w:t>
            </w:r>
            <w:r w:rsidR="004B776C" w:rsidRPr="004B776C">
              <w:rPr>
                <w:rFonts w:eastAsia="仿宋" w:hint="eastAsia"/>
                <w:spacing w:val="-3"/>
                <w:sz w:val="24"/>
                <w:lang w:val="en-GB"/>
              </w:rPr>
              <w:t>开口系统稳定流动能量方程式</w:t>
            </w:r>
          </w:p>
          <w:p w14:paraId="13864D8C" w14:textId="41957939" w:rsidR="004B776C" w:rsidRDefault="004B776C" w:rsidP="00355FB6">
            <w:pPr>
              <w:widowControl/>
              <w:shd w:val="clear" w:color="auto" w:fill="FFFFFF"/>
              <w:tabs>
                <w:tab w:val="left" w:pos="-720"/>
              </w:tabs>
              <w:suppressAutoHyphens/>
              <w:snapToGrid w:val="0"/>
              <w:spacing w:line="276" w:lineRule="auto"/>
              <w:jc w:val="left"/>
              <w:rPr>
                <w:rFonts w:eastAsia="仿宋"/>
                <w:spacing w:val="-3"/>
                <w:sz w:val="24"/>
                <w:lang w:val="en-GB"/>
              </w:rPr>
            </w:pPr>
            <w:r w:rsidRPr="000C777F">
              <w:rPr>
                <w:rFonts w:eastAsia="仿宋"/>
                <w:spacing w:val="-3"/>
                <w:sz w:val="24"/>
                <w:lang w:val="en-GB"/>
              </w:rPr>
              <w:t>§2-</w:t>
            </w:r>
            <w:r>
              <w:rPr>
                <w:rFonts w:eastAsia="仿宋" w:hint="eastAsia"/>
                <w:spacing w:val="-3"/>
                <w:sz w:val="24"/>
                <w:lang w:val="en-GB"/>
              </w:rPr>
              <w:t xml:space="preserve">5 </w:t>
            </w:r>
            <w:r w:rsidRPr="004B776C">
              <w:rPr>
                <w:rFonts w:eastAsia="仿宋" w:hint="eastAsia"/>
                <w:spacing w:val="-3"/>
                <w:sz w:val="24"/>
                <w:lang w:val="en-GB"/>
              </w:rPr>
              <w:t>稳定流动能量方程式的应用</w:t>
            </w:r>
          </w:p>
          <w:p w14:paraId="4B364468" w14:textId="0F14227A" w:rsidR="004B776C" w:rsidRPr="000C777F" w:rsidRDefault="004B776C" w:rsidP="00355FB6">
            <w:pPr>
              <w:widowControl/>
              <w:shd w:val="clear" w:color="auto" w:fill="FFFFFF"/>
              <w:tabs>
                <w:tab w:val="left" w:pos="-720"/>
              </w:tabs>
              <w:suppressAutoHyphens/>
              <w:snapToGrid w:val="0"/>
              <w:spacing w:line="276" w:lineRule="auto"/>
              <w:jc w:val="left"/>
              <w:rPr>
                <w:rFonts w:eastAsia="仿宋"/>
                <w:b/>
                <w:spacing w:val="-3"/>
                <w:sz w:val="24"/>
                <w:lang w:val="en-GB"/>
              </w:rPr>
            </w:pPr>
          </w:p>
        </w:tc>
        <w:tc>
          <w:tcPr>
            <w:tcW w:w="274" w:type="pct"/>
            <w:vAlign w:val="center"/>
          </w:tcPr>
          <w:p w14:paraId="7BEB3274" w14:textId="7F684C77" w:rsidR="00B76BAF" w:rsidRPr="008B35FB" w:rsidRDefault="008B35FB" w:rsidP="00355FB6">
            <w:pPr>
              <w:suppressAutoHyphens/>
              <w:spacing w:beforeLines="50" w:before="156" w:afterLines="50" w:after="156" w:line="276" w:lineRule="auto"/>
              <w:jc w:val="center"/>
              <w:rPr>
                <w:rFonts w:eastAsia="仿宋"/>
                <w:bCs/>
                <w:spacing w:val="-3"/>
                <w:sz w:val="24"/>
                <w:lang w:val="en-GB"/>
              </w:rPr>
            </w:pPr>
            <w:r w:rsidRPr="008B35FB">
              <w:rPr>
                <w:rFonts w:eastAsia="仿宋" w:hint="eastAsia"/>
                <w:bCs/>
                <w:spacing w:val="-3"/>
                <w:sz w:val="24"/>
                <w:lang w:val="en-GB"/>
              </w:rPr>
              <w:lastRenderedPageBreak/>
              <w:t>3</w:t>
            </w:r>
          </w:p>
        </w:tc>
        <w:tc>
          <w:tcPr>
            <w:tcW w:w="1084" w:type="pct"/>
            <w:vAlign w:val="center"/>
          </w:tcPr>
          <w:p w14:paraId="2CB12999" w14:textId="159A3C15" w:rsidR="00B76BAF" w:rsidRDefault="008C36E0" w:rsidP="00F745F9">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重点：</w:t>
            </w:r>
            <w:r w:rsidR="00F745F9" w:rsidRPr="00F745F9">
              <w:rPr>
                <w:rFonts w:eastAsia="仿宋" w:hint="eastAsia"/>
                <w:spacing w:val="-3"/>
                <w:sz w:val="24"/>
                <w:lang w:val="en-GB"/>
              </w:rPr>
              <w:t>内热能，热力系统储存能的组成</w:t>
            </w:r>
            <w:r w:rsidR="00F745F9">
              <w:rPr>
                <w:rFonts w:eastAsia="仿宋" w:hint="eastAsia"/>
                <w:spacing w:val="-3"/>
                <w:sz w:val="24"/>
                <w:lang w:val="en-GB"/>
              </w:rPr>
              <w:t>；</w:t>
            </w:r>
            <w:r w:rsidR="00F745F9" w:rsidRPr="00F745F9">
              <w:rPr>
                <w:rFonts w:eastAsia="仿宋" w:hint="eastAsia"/>
                <w:spacing w:val="-3"/>
                <w:sz w:val="24"/>
                <w:lang w:val="en-GB"/>
              </w:rPr>
              <w:t>热一律的描述方式及本质，数学表达式的一般形式</w:t>
            </w:r>
            <w:r w:rsidR="00F745F9">
              <w:rPr>
                <w:rFonts w:eastAsia="仿宋" w:hint="eastAsia"/>
                <w:spacing w:val="-3"/>
                <w:sz w:val="24"/>
                <w:lang w:val="en-GB"/>
              </w:rPr>
              <w:t>；</w:t>
            </w:r>
            <w:r w:rsidR="00F745F9" w:rsidRPr="00F745F9">
              <w:rPr>
                <w:rFonts w:eastAsia="仿宋" w:hint="eastAsia"/>
                <w:spacing w:val="-3"/>
                <w:sz w:val="24"/>
                <w:lang w:val="en-GB"/>
              </w:rPr>
              <w:t>闭口系统热一律表达式的</w:t>
            </w:r>
            <w:r w:rsidR="00F745F9" w:rsidRPr="00F745F9">
              <w:rPr>
                <w:rFonts w:eastAsia="仿宋" w:hint="eastAsia"/>
                <w:spacing w:val="-3"/>
                <w:sz w:val="24"/>
                <w:lang w:val="en-GB"/>
              </w:rPr>
              <w:lastRenderedPageBreak/>
              <w:t>推导及使用条件、应用</w:t>
            </w:r>
            <w:r w:rsidR="00B14E1F">
              <w:rPr>
                <w:rFonts w:eastAsia="仿宋" w:hint="eastAsia"/>
                <w:spacing w:val="-3"/>
                <w:sz w:val="24"/>
                <w:lang w:val="en-GB"/>
              </w:rPr>
              <w:t>；</w:t>
            </w:r>
            <w:r w:rsidR="00B14E1F" w:rsidRPr="00B14E1F">
              <w:rPr>
                <w:rFonts w:eastAsia="仿宋" w:hint="eastAsia"/>
                <w:spacing w:val="-3"/>
                <w:sz w:val="24"/>
                <w:lang w:val="en-GB"/>
              </w:rPr>
              <w:t>稳定流动的条件，开口系统稳定流动能量方程式的推导，焓的物理意义</w:t>
            </w:r>
            <w:r w:rsidR="00B14E1F">
              <w:rPr>
                <w:rFonts w:eastAsia="仿宋" w:hint="eastAsia"/>
                <w:spacing w:val="-3"/>
                <w:sz w:val="24"/>
                <w:lang w:val="en-GB"/>
              </w:rPr>
              <w:t>；</w:t>
            </w:r>
            <w:r w:rsidR="00B14E1F" w:rsidRPr="00B14E1F">
              <w:rPr>
                <w:rFonts w:eastAsia="仿宋" w:hint="eastAsia"/>
                <w:spacing w:val="-3"/>
                <w:sz w:val="24"/>
                <w:lang w:val="en-GB"/>
              </w:rPr>
              <w:t>换热器、压气机、汽轮机、扩压管和喷管的能量方程式简化</w:t>
            </w:r>
            <w:r w:rsidR="00B14E1F">
              <w:rPr>
                <w:rFonts w:eastAsia="仿宋" w:hint="eastAsia"/>
                <w:spacing w:val="-3"/>
                <w:sz w:val="24"/>
                <w:lang w:val="en-GB"/>
              </w:rPr>
              <w:t>。</w:t>
            </w:r>
          </w:p>
          <w:p w14:paraId="08FB82D5" w14:textId="7C2CD158" w:rsidR="008C36E0" w:rsidRPr="000C777F" w:rsidRDefault="008C36E0" w:rsidP="00F745F9">
            <w:pPr>
              <w:suppressAutoHyphens/>
              <w:spacing w:beforeLines="50" w:before="156" w:afterLines="50" w:after="156" w:line="276" w:lineRule="auto"/>
              <w:rPr>
                <w:rFonts w:eastAsia="仿宋"/>
                <w:b/>
                <w:spacing w:val="-3"/>
                <w:sz w:val="24"/>
                <w:lang w:val="en-GB"/>
              </w:rPr>
            </w:pPr>
            <w:r>
              <w:rPr>
                <w:rFonts w:eastAsia="仿宋" w:hint="eastAsia"/>
                <w:spacing w:val="-3"/>
                <w:sz w:val="24"/>
                <w:lang w:val="en-GB"/>
              </w:rPr>
              <w:t>难点：</w:t>
            </w:r>
            <w:r w:rsidRPr="00F745F9">
              <w:rPr>
                <w:rFonts w:eastAsia="仿宋" w:hint="eastAsia"/>
                <w:spacing w:val="-3"/>
                <w:sz w:val="24"/>
                <w:lang w:val="en-GB"/>
              </w:rPr>
              <w:t>热一律的描述方式及本质，数学表达式的一般形式</w:t>
            </w:r>
            <w:r>
              <w:rPr>
                <w:rFonts w:eastAsia="仿宋" w:hint="eastAsia"/>
                <w:spacing w:val="-3"/>
                <w:sz w:val="24"/>
                <w:lang w:val="en-GB"/>
              </w:rPr>
              <w:t>；</w:t>
            </w:r>
            <w:r w:rsidRPr="00F745F9">
              <w:rPr>
                <w:rFonts w:eastAsia="仿宋" w:hint="eastAsia"/>
                <w:spacing w:val="-3"/>
                <w:sz w:val="24"/>
                <w:lang w:val="en-GB"/>
              </w:rPr>
              <w:t>闭口系统热一律表达式的推导及使用条件、应用</w:t>
            </w:r>
            <w:r w:rsidR="00B14E1F">
              <w:rPr>
                <w:rFonts w:eastAsia="仿宋" w:hint="eastAsia"/>
                <w:spacing w:val="-3"/>
                <w:sz w:val="24"/>
                <w:lang w:val="en-GB"/>
              </w:rPr>
              <w:t>；</w:t>
            </w:r>
            <w:r w:rsidR="00B14E1F" w:rsidRPr="00B14E1F">
              <w:rPr>
                <w:rFonts w:eastAsia="仿宋" w:hint="eastAsia"/>
                <w:spacing w:val="-3"/>
                <w:sz w:val="24"/>
                <w:lang w:val="en-GB"/>
              </w:rPr>
              <w:t>稳定流动的条件，开口系统稳定流动能量方程式的推导</w:t>
            </w:r>
            <w:r w:rsidR="00B14E1F">
              <w:rPr>
                <w:rFonts w:eastAsia="仿宋" w:hint="eastAsia"/>
                <w:spacing w:val="-3"/>
                <w:sz w:val="24"/>
                <w:lang w:val="en-GB"/>
              </w:rPr>
              <w:t>。</w:t>
            </w:r>
          </w:p>
        </w:tc>
        <w:tc>
          <w:tcPr>
            <w:tcW w:w="498" w:type="pct"/>
            <w:vAlign w:val="center"/>
          </w:tcPr>
          <w:p w14:paraId="3267EF92" w14:textId="32AE295E" w:rsidR="00B76BAF" w:rsidRPr="000C777F" w:rsidRDefault="00C56813" w:rsidP="008B35FB">
            <w:pPr>
              <w:suppressAutoHyphens/>
              <w:spacing w:beforeLines="50" w:before="156" w:afterLines="50" w:after="156" w:line="276" w:lineRule="auto"/>
              <w:jc w:val="center"/>
              <w:rPr>
                <w:rFonts w:eastAsia="仿宋"/>
                <w:b/>
                <w:spacing w:val="-3"/>
                <w:sz w:val="24"/>
                <w:lang w:val="en-GB"/>
              </w:rPr>
            </w:pPr>
            <w:r w:rsidRPr="00C56813">
              <w:rPr>
                <w:rFonts w:eastAsia="仿宋" w:hint="eastAsia"/>
                <w:bCs/>
                <w:color w:val="000000" w:themeColor="text1"/>
                <w:sz w:val="24"/>
              </w:rPr>
              <w:lastRenderedPageBreak/>
              <w:t>课堂教学</w:t>
            </w:r>
          </w:p>
        </w:tc>
        <w:tc>
          <w:tcPr>
            <w:tcW w:w="498" w:type="pct"/>
            <w:vAlign w:val="center"/>
          </w:tcPr>
          <w:p w14:paraId="68D7E939" w14:textId="5A9D2A15" w:rsidR="00B76BAF" w:rsidRPr="003322AA" w:rsidRDefault="00B76BAF" w:rsidP="008B35FB">
            <w:pPr>
              <w:suppressAutoHyphens/>
              <w:spacing w:line="276" w:lineRule="auto"/>
              <w:jc w:val="center"/>
              <w:rPr>
                <w:rFonts w:eastAsia="仿宋"/>
                <w:spacing w:val="-3"/>
                <w:sz w:val="24"/>
                <w:lang w:val="en-GB"/>
              </w:rPr>
            </w:pPr>
            <w:r w:rsidRPr="000C777F">
              <w:rPr>
                <w:rFonts w:eastAsia="仿宋"/>
                <w:spacing w:val="-3"/>
                <w:sz w:val="24"/>
                <w:lang w:val="en-GB"/>
              </w:rPr>
              <w:t>作业</w:t>
            </w:r>
          </w:p>
        </w:tc>
        <w:tc>
          <w:tcPr>
            <w:tcW w:w="800" w:type="pct"/>
            <w:vAlign w:val="center"/>
          </w:tcPr>
          <w:p w14:paraId="3E1B0F64" w14:textId="09651E09" w:rsidR="00B76BAF" w:rsidRPr="000C777F" w:rsidRDefault="00B76BAF" w:rsidP="008B35FB">
            <w:pPr>
              <w:suppressAutoHyphens/>
              <w:spacing w:beforeLines="50" w:before="156" w:afterLines="50" w:after="156" w:line="276" w:lineRule="auto"/>
              <w:jc w:val="center"/>
              <w:rPr>
                <w:rFonts w:eastAsia="仿宋"/>
                <w:b/>
                <w:spacing w:val="-3"/>
                <w:sz w:val="24"/>
                <w:lang w:val="en-GB"/>
              </w:rPr>
            </w:pPr>
            <w:r w:rsidRPr="000C777F">
              <w:rPr>
                <w:rFonts w:eastAsia="仿宋"/>
                <w:bCs/>
                <w:color w:val="000000" w:themeColor="text1"/>
                <w:sz w:val="24"/>
              </w:rPr>
              <w:t>目标</w:t>
            </w:r>
            <w:r w:rsidRPr="000C777F">
              <w:rPr>
                <w:rFonts w:eastAsia="仿宋"/>
                <w:bCs/>
                <w:color w:val="000000" w:themeColor="text1"/>
                <w:sz w:val="24"/>
              </w:rPr>
              <w:t>1</w:t>
            </w:r>
            <w:r w:rsidRPr="000C777F">
              <w:rPr>
                <w:rFonts w:eastAsia="仿宋"/>
                <w:bCs/>
                <w:color w:val="000000" w:themeColor="text1"/>
                <w:sz w:val="24"/>
              </w:rPr>
              <w:t>、</w:t>
            </w:r>
            <w:r w:rsidRPr="000C777F">
              <w:rPr>
                <w:rFonts w:eastAsia="仿宋"/>
                <w:bCs/>
                <w:color w:val="000000" w:themeColor="text1"/>
                <w:sz w:val="24"/>
              </w:rPr>
              <w:t>2</w:t>
            </w:r>
          </w:p>
        </w:tc>
      </w:tr>
      <w:tr w:rsidR="00AA6EEB" w:rsidRPr="000C777F" w14:paraId="15949BE6" w14:textId="77777777" w:rsidTr="00352A4B">
        <w:trPr>
          <w:jc w:val="center"/>
        </w:trPr>
        <w:tc>
          <w:tcPr>
            <w:tcW w:w="452" w:type="pct"/>
            <w:shd w:val="clear" w:color="auto" w:fill="auto"/>
            <w:vAlign w:val="center"/>
          </w:tcPr>
          <w:p w14:paraId="0403AB45" w14:textId="77777777" w:rsidR="00D97F16" w:rsidRPr="000C777F" w:rsidRDefault="00D97F16" w:rsidP="00355FB6">
            <w:pPr>
              <w:suppressAutoHyphens/>
              <w:spacing w:beforeLines="50" w:before="156" w:afterLines="50" w:after="156" w:line="276" w:lineRule="auto"/>
              <w:jc w:val="center"/>
              <w:rPr>
                <w:rFonts w:eastAsia="仿宋"/>
                <w:bCs/>
                <w:spacing w:val="-3"/>
                <w:sz w:val="24"/>
                <w:lang w:val="en-GB"/>
              </w:rPr>
            </w:pPr>
            <w:r w:rsidRPr="000C777F">
              <w:rPr>
                <w:rFonts w:eastAsia="仿宋"/>
                <w:bCs/>
                <w:spacing w:val="-3"/>
                <w:sz w:val="24"/>
                <w:lang w:val="en-GB"/>
              </w:rPr>
              <w:t>4</w:t>
            </w:r>
          </w:p>
        </w:tc>
        <w:tc>
          <w:tcPr>
            <w:tcW w:w="491" w:type="pct"/>
            <w:shd w:val="clear" w:color="auto" w:fill="auto"/>
            <w:vAlign w:val="center"/>
          </w:tcPr>
          <w:p w14:paraId="1BCE3B27" w14:textId="76044DCA" w:rsidR="00D97F16" w:rsidRPr="000C777F" w:rsidRDefault="00DA0D98" w:rsidP="00DA0D98">
            <w:pPr>
              <w:suppressAutoHyphens/>
              <w:spacing w:beforeLines="50" w:before="156" w:afterLines="50" w:after="156" w:line="276" w:lineRule="auto"/>
              <w:rPr>
                <w:rFonts w:eastAsia="仿宋"/>
                <w:b/>
                <w:spacing w:val="-3"/>
                <w:sz w:val="24"/>
                <w:lang w:val="en-GB"/>
              </w:rPr>
            </w:pPr>
            <w:r w:rsidRPr="00DA0D98">
              <w:rPr>
                <w:rFonts w:eastAsia="仿宋" w:hint="eastAsia"/>
                <w:spacing w:val="-3"/>
                <w:sz w:val="24"/>
                <w:lang w:val="en-GB"/>
              </w:rPr>
              <w:t>第三章</w:t>
            </w:r>
            <w:r w:rsidRPr="00DA0D98">
              <w:rPr>
                <w:rFonts w:eastAsia="仿宋" w:hint="eastAsia"/>
                <w:spacing w:val="-3"/>
                <w:sz w:val="24"/>
                <w:lang w:val="en-GB"/>
              </w:rPr>
              <w:t xml:space="preserve"> </w:t>
            </w:r>
            <w:r w:rsidRPr="00DA0D98">
              <w:rPr>
                <w:rFonts w:eastAsia="仿宋" w:hint="eastAsia"/>
                <w:spacing w:val="-3"/>
                <w:sz w:val="24"/>
                <w:lang w:val="en-GB"/>
              </w:rPr>
              <w:t>理想气体的性质与热力过程</w:t>
            </w:r>
          </w:p>
        </w:tc>
        <w:tc>
          <w:tcPr>
            <w:tcW w:w="903" w:type="pct"/>
            <w:shd w:val="clear" w:color="auto" w:fill="auto"/>
            <w:vAlign w:val="center"/>
          </w:tcPr>
          <w:p w14:paraId="51C00CC7" w14:textId="083DDA70" w:rsidR="00D97F16" w:rsidRPr="000C777F" w:rsidRDefault="00D97F16" w:rsidP="00DA0D98">
            <w:pPr>
              <w:widowControl/>
              <w:shd w:val="clear" w:color="auto" w:fill="FFFFFF"/>
              <w:spacing w:line="276" w:lineRule="auto"/>
              <w:rPr>
                <w:rFonts w:eastAsia="仿宋"/>
                <w:spacing w:val="-3"/>
                <w:sz w:val="24"/>
                <w:lang w:val="en-GB"/>
              </w:rPr>
            </w:pPr>
            <w:r w:rsidRPr="000C777F">
              <w:rPr>
                <w:rFonts w:eastAsia="仿宋"/>
                <w:spacing w:val="-3"/>
                <w:sz w:val="24"/>
                <w:lang w:val="en-GB"/>
              </w:rPr>
              <w:t>§3-1</w:t>
            </w:r>
            <w:r w:rsidR="00DA0D98">
              <w:rPr>
                <w:rFonts w:eastAsia="仿宋" w:hint="eastAsia"/>
                <w:spacing w:val="-3"/>
                <w:sz w:val="24"/>
                <w:lang w:val="en-GB"/>
              </w:rPr>
              <w:t xml:space="preserve"> </w:t>
            </w:r>
            <w:r w:rsidR="00DA0D98" w:rsidRPr="00DA0D98">
              <w:rPr>
                <w:rFonts w:eastAsia="仿宋" w:hint="eastAsia"/>
                <w:spacing w:val="-3"/>
                <w:sz w:val="24"/>
                <w:lang w:val="en-GB"/>
              </w:rPr>
              <w:t>理想气体状态方程式</w:t>
            </w:r>
          </w:p>
          <w:p w14:paraId="4FB6FE51" w14:textId="21C7C784" w:rsidR="00D97F16" w:rsidRPr="000C777F" w:rsidRDefault="00D97F16" w:rsidP="00DA0D98">
            <w:pPr>
              <w:widowControl/>
              <w:shd w:val="clear" w:color="auto" w:fill="FFFFFF"/>
              <w:spacing w:line="276" w:lineRule="auto"/>
              <w:rPr>
                <w:rFonts w:eastAsia="仿宋"/>
                <w:spacing w:val="-3"/>
                <w:sz w:val="24"/>
                <w:lang w:val="en-GB"/>
              </w:rPr>
            </w:pPr>
            <w:r w:rsidRPr="000C777F">
              <w:rPr>
                <w:rFonts w:eastAsia="仿宋"/>
                <w:spacing w:val="-3"/>
                <w:sz w:val="24"/>
                <w:lang w:val="en-GB"/>
              </w:rPr>
              <w:t>§3-2</w:t>
            </w:r>
            <w:r w:rsidR="00DA0D98">
              <w:rPr>
                <w:rFonts w:eastAsia="仿宋" w:hint="eastAsia"/>
                <w:spacing w:val="-3"/>
                <w:sz w:val="24"/>
                <w:lang w:val="en-GB"/>
              </w:rPr>
              <w:t xml:space="preserve"> </w:t>
            </w:r>
            <w:r w:rsidR="00DA0D98" w:rsidRPr="00DA0D98">
              <w:rPr>
                <w:rFonts w:eastAsia="仿宋" w:hint="eastAsia"/>
                <w:spacing w:val="-3"/>
                <w:sz w:val="24"/>
                <w:lang w:val="en-GB"/>
              </w:rPr>
              <w:t>理想气体的热容、热力学能、焓和熵</w:t>
            </w:r>
          </w:p>
          <w:p w14:paraId="5AE0D9E4" w14:textId="32187C34" w:rsidR="00D97F16" w:rsidRPr="00DA0D98" w:rsidRDefault="00D97F16" w:rsidP="00DA0D98">
            <w:pPr>
              <w:widowControl/>
              <w:shd w:val="clear" w:color="auto" w:fill="FFFFFF"/>
              <w:spacing w:line="276" w:lineRule="auto"/>
              <w:rPr>
                <w:rFonts w:eastAsia="仿宋"/>
                <w:spacing w:val="-3"/>
                <w:sz w:val="24"/>
                <w:lang w:val="en-GB"/>
              </w:rPr>
            </w:pPr>
            <w:r w:rsidRPr="000C777F">
              <w:rPr>
                <w:rFonts w:eastAsia="仿宋"/>
                <w:spacing w:val="-3"/>
                <w:sz w:val="24"/>
                <w:lang w:val="en-GB"/>
              </w:rPr>
              <w:t>§3-3</w:t>
            </w:r>
            <w:r w:rsidR="00DA0D98">
              <w:rPr>
                <w:rFonts w:eastAsia="仿宋" w:hint="eastAsia"/>
                <w:spacing w:val="-3"/>
                <w:sz w:val="24"/>
                <w:lang w:val="en-GB"/>
              </w:rPr>
              <w:t xml:space="preserve"> </w:t>
            </w:r>
            <w:r w:rsidR="00DA0D98" w:rsidRPr="00DA0D98">
              <w:rPr>
                <w:rFonts w:eastAsia="仿宋" w:hint="eastAsia"/>
                <w:spacing w:val="-3"/>
                <w:sz w:val="24"/>
                <w:lang w:val="en-GB"/>
              </w:rPr>
              <w:t>理想气体的热力过程</w:t>
            </w:r>
          </w:p>
        </w:tc>
        <w:tc>
          <w:tcPr>
            <w:tcW w:w="274" w:type="pct"/>
            <w:vAlign w:val="center"/>
          </w:tcPr>
          <w:p w14:paraId="7F13E9B3" w14:textId="0A3623DE" w:rsidR="00D97F16" w:rsidRPr="00761E65" w:rsidRDefault="00761E65" w:rsidP="00355FB6">
            <w:pPr>
              <w:suppressAutoHyphens/>
              <w:spacing w:beforeLines="50" w:before="156" w:afterLines="50" w:after="156" w:line="276" w:lineRule="auto"/>
              <w:jc w:val="center"/>
              <w:rPr>
                <w:rFonts w:eastAsia="仿宋"/>
                <w:bCs/>
                <w:spacing w:val="-3"/>
                <w:sz w:val="24"/>
                <w:lang w:val="en-GB"/>
              </w:rPr>
            </w:pPr>
            <w:r w:rsidRPr="00761E65">
              <w:rPr>
                <w:rFonts w:eastAsia="仿宋" w:hint="eastAsia"/>
                <w:bCs/>
                <w:spacing w:val="-3"/>
                <w:sz w:val="24"/>
                <w:lang w:val="en-GB"/>
              </w:rPr>
              <w:t>4</w:t>
            </w:r>
          </w:p>
        </w:tc>
        <w:tc>
          <w:tcPr>
            <w:tcW w:w="1084" w:type="pct"/>
            <w:vAlign w:val="center"/>
          </w:tcPr>
          <w:p w14:paraId="799084E9" w14:textId="77777777" w:rsidR="00D97F16" w:rsidRDefault="00B02313" w:rsidP="00B02313">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重点：</w:t>
            </w:r>
            <w:r w:rsidRPr="00B02313">
              <w:rPr>
                <w:rFonts w:eastAsia="仿宋" w:hint="eastAsia"/>
                <w:spacing w:val="-3"/>
                <w:sz w:val="24"/>
                <w:lang w:val="en-GB"/>
              </w:rPr>
              <w:t>理想气体，理想气体方程式的意义及应用</w:t>
            </w:r>
            <w:r>
              <w:rPr>
                <w:rFonts w:eastAsia="仿宋" w:hint="eastAsia"/>
                <w:spacing w:val="-3"/>
                <w:sz w:val="24"/>
                <w:lang w:val="en-GB"/>
              </w:rPr>
              <w:t>；</w:t>
            </w:r>
            <w:r w:rsidRPr="00B02313">
              <w:rPr>
                <w:rFonts w:eastAsia="仿宋" w:hint="eastAsia"/>
                <w:spacing w:val="-3"/>
                <w:sz w:val="24"/>
                <w:lang w:val="en-GB"/>
              </w:rPr>
              <w:t>比定容热容和比定压热容的推导，理想气体热力学能、焓、熵的计算式</w:t>
            </w:r>
            <w:r>
              <w:rPr>
                <w:rFonts w:eastAsia="仿宋" w:hint="eastAsia"/>
                <w:spacing w:val="-3"/>
                <w:sz w:val="24"/>
                <w:lang w:val="en-GB"/>
              </w:rPr>
              <w:t>；</w:t>
            </w:r>
            <w:r w:rsidRPr="00B02313">
              <w:rPr>
                <w:rFonts w:eastAsia="仿宋" w:hint="eastAsia"/>
                <w:spacing w:val="-3"/>
                <w:sz w:val="24"/>
                <w:lang w:val="en-GB"/>
              </w:rPr>
              <w:t>理想气体定容、定压、定温、定熵过程的计算</w:t>
            </w:r>
            <w:r>
              <w:rPr>
                <w:rFonts w:eastAsia="仿宋" w:hint="eastAsia"/>
                <w:spacing w:val="-3"/>
                <w:sz w:val="24"/>
                <w:lang w:val="en-GB"/>
              </w:rPr>
              <w:t>。</w:t>
            </w:r>
          </w:p>
          <w:p w14:paraId="39F96B1E" w14:textId="7FB57ACC" w:rsidR="00B02313" w:rsidRPr="000C777F" w:rsidRDefault="00B02313" w:rsidP="00B02313">
            <w:pPr>
              <w:suppressAutoHyphens/>
              <w:spacing w:beforeLines="50" w:before="156" w:afterLines="50" w:after="156" w:line="276" w:lineRule="auto"/>
              <w:rPr>
                <w:rFonts w:eastAsia="仿宋"/>
                <w:b/>
                <w:spacing w:val="-3"/>
                <w:sz w:val="24"/>
                <w:lang w:val="en-GB"/>
              </w:rPr>
            </w:pPr>
            <w:r>
              <w:rPr>
                <w:rFonts w:eastAsia="仿宋" w:hint="eastAsia"/>
                <w:spacing w:val="-3"/>
                <w:sz w:val="24"/>
                <w:lang w:val="en-GB"/>
              </w:rPr>
              <w:t>难点：</w:t>
            </w:r>
            <w:r w:rsidR="008610BE" w:rsidRPr="00B02313">
              <w:rPr>
                <w:rFonts w:eastAsia="仿宋" w:hint="eastAsia"/>
                <w:spacing w:val="-3"/>
                <w:sz w:val="24"/>
                <w:lang w:val="en-GB"/>
              </w:rPr>
              <w:t>比定容热容和比定压热容的推导，理想</w:t>
            </w:r>
            <w:r w:rsidR="008610BE" w:rsidRPr="00B02313">
              <w:rPr>
                <w:rFonts w:eastAsia="仿宋" w:hint="eastAsia"/>
                <w:spacing w:val="-3"/>
                <w:sz w:val="24"/>
                <w:lang w:val="en-GB"/>
              </w:rPr>
              <w:lastRenderedPageBreak/>
              <w:t>气体热力学能、焓、熵的计算式</w:t>
            </w:r>
            <w:r w:rsidR="008610BE">
              <w:rPr>
                <w:rFonts w:eastAsia="仿宋" w:hint="eastAsia"/>
                <w:spacing w:val="-3"/>
                <w:sz w:val="24"/>
                <w:lang w:val="en-GB"/>
              </w:rPr>
              <w:t>；</w:t>
            </w:r>
            <w:r w:rsidR="008610BE" w:rsidRPr="00B02313">
              <w:rPr>
                <w:rFonts w:eastAsia="仿宋" w:hint="eastAsia"/>
                <w:spacing w:val="-3"/>
                <w:sz w:val="24"/>
                <w:lang w:val="en-GB"/>
              </w:rPr>
              <w:t>理想气体定容、定压、定温、定熵过程的计算</w:t>
            </w:r>
            <w:r w:rsidR="008610BE">
              <w:rPr>
                <w:rFonts w:eastAsia="仿宋" w:hint="eastAsia"/>
                <w:spacing w:val="-3"/>
                <w:sz w:val="24"/>
                <w:lang w:val="en-GB"/>
              </w:rPr>
              <w:t>。</w:t>
            </w:r>
          </w:p>
        </w:tc>
        <w:tc>
          <w:tcPr>
            <w:tcW w:w="498" w:type="pct"/>
            <w:vAlign w:val="center"/>
          </w:tcPr>
          <w:p w14:paraId="7970D944" w14:textId="696D4019" w:rsidR="00D97F16" w:rsidRPr="000C777F" w:rsidRDefault="00C56813" w:rsidP="00C56813">
            <w:pPr>
              <w:suppressAutoHyphens/>
              <w:spacing w:beforeLines="50" w:before="156" w:afterLines="50" w:after="156" w:line="276" w:lineRule="auto"/>
              <w:jc w:val="center"/>
              <w:rPr>
                <w:rFonts w:eastAsia="仿宋"/>
                <w:b/>
                <w:spacing w:val="-3"/>
                <w:sz w:val="24"/>
                <w:lang w:val="en-GB"/>
              </w:rPr>
            </w:pPr>
            <w:r w:rsidRPr="00C56813">
              <w:rPr>
                <w:rFonts w:eastAsia="仿宋" w:hint="eastAsia"/>
                <w:bCs/>
                <w:color w:val="000000" w:themeColor="text1"/>
                <w:sz w:val="24"/>
              </w:rPr>
              <w:lastRenderedPageBreak/>
              <w:t>课堂教学</w:t>
            </w:r>
          </w:p>
        </w:tc>
        <w:tc>
          <w:tcPr>
            <w:tcW w:w="498" w:type="pct"/>
            <w:vAlign w:val="center"/>
          </w:tcPr>
          <w:p w14:paraId="60120722" w14:textId="1835CBBC" w:rsidR="00D97F16" w:rsidRPr="00C56813" w:rsidRDefault="00D97F16" w:rsidP="00C56813">
            <w:pPr>
              <w:suppressAutoHyphens/>
              <w:spacing w:line="276" w:lineRule="auto"/>
              <w:jc w:val="center"/>
              <w:rPr>
                <w:rFonts w:eastAsia="仿宋"/>
                <w:spacing w:val="-3"/>
                <w:sz w:val="24"/>
                <w:lang w:val="en-GB"/>
              </w:rPr>
            </w:pPr>
            <w:r w:rsidRPr="000C777F">
              <w:rPr>
                <w:rFonts w:eastAsia="仿宋"/>
                <w:spacing w:val="-3"/>
                <w:sz w:val="24"/>
                <w:lang w:val="en-GB"/>
              </w:rPr>
              <w:t>作业</w:t>
            </w:r>
          </w:p>
        </w:tc>
        <w:tc>
          <w:tcPr>
            <w:tcW w:w="800" w:type="pct"/>
            <w:vAlign w:val="center"/>
          </w:tcPr>
          <w:p w14:paraId="2EA89CD0" w14:textId="46D89E83" w:rsidR="00D97F16" w:rsidRPr="000C777F" w:rsidRDefault="008610BE" w:rsidP="00355FB6">
            <w:pPr>
              <w:suppressAutoHyphens/>
              <w:spacing w:beforeLines="50" w:before="156" w:afterLines="50" w:after="156" w:line="276" w:lineRule="auto"/>
              <w:jc w:val="center"/>
              <w:rPr>
                <w:rFonts w:eastAsia="仿宋"/>
                <w:b/>
                <w:spacing w:val="-3"/>
                <w:sz w:val="24"/>
                <w:lang w:val="en-GB"/>
              </w:rPr>
            </w:pPr>
            <w:r w:rsidRPr="000C777F">
              <w:rPr>
                <w:rFonts w:eastAsia="仿宋"/>
                <w:bCs/>
                <w:color w:val="000000" w:themeColor="text1"/>
                <w:sz w:val="24"/>
              </w:rPr>
              <w:t>目标</w:t>
            </w:r>
            <w:r w:rsidRPr="000C777F">
              <w:rPr>
                <w:rFonts w:eastAsia="仿宋"/>
                <w:bCs/>
                <w:color w:val="000000" w:themeColor="text1"/>
                <w:sz w:val="24"/>
              </w:rPr>
              <w:t>1</w:t>
            </w:r>
            <w:r w:rsidRPr="000C777F">
              <w:rPr>
                <w:rFonts w:eastAsia="仿宋"/>
                <w:bCs/>
                <w:color w:val="000000" w:themeColor="text1"/>
                <w:sz w:val="24"/>
              </w:rPr>
              <w:t>、</w:t>
            </w:r>
            <w:r w:rsidRPr="000C777F">
              <w:rPr>
                <w:rFonts w:eastAsia="仿宋"/>
                <w:bCs/>
                <w:color w:val="000000" w:themeColor="text1"/>
                <w:sz w:val="24"/>
              </w:rPr>
              <w:t>2</w:t>
            </w:r>
          </w:p>
        </w:tc>
      </w:tr>
      <w:tr w:rsidR="00AA6EEB" w:rsidRPr="000C777F" w14:paraId="78019F01" w14:textId="77777777" w:rsidTr="00352A4B">
        <w:trPr>
          <w:jc w:val="center"/>
        </w:trPr>
        <w:tc>
          <w:tcPr>
            <w:tcW w:w="452" w:type="pct"/>
            <w:shd w:val="clear" w:color="auto" w:fill="auto"/>
            <w:vAlign w:val="center"/>
          </w:tcPr>
          <w:p w14:paraId="012D9336" w14:textId="77777777" w:rsidR="00D97F16" w:rsidRPr="00781E92" w:rsidRDefault="00D97F16" w:rsidP="00355FB6">
            <w:pPr>
              <w:suppressAutoHyphens/>
              <w:spacing w:beforeLines="50" w:before="156" w:afterLines="50" w:after="156" w:line="276" w:lineRule="auto"/>
              <w:jc w:val="center"/>
              <w:rPr>
                <w:rFonts w:eastAsia="仿宋"/>
                <w:bCs/>
                <w:spacing w:val="-3"/>
                <w:sz w:val="24"/>
                <w:lang w:val="en-GB"/>
              </w:rPr>
            </w:pPr>
            <w:r w:rsidRPr="00781E92">
              <w:rPr>
                <w:rFonts w:eastAsia="仿宋"/>
                <w:bCs/>
                <w:spacing w:val="-3"/>
                <w:sz w:val="24"/>
                <w:lang w:val="en-GB"/>
              </w:rPr>
              <w:t>5</w:t>
            </w:r>
          </w:p>
        </w:tc>
        <w:tc>
          <w:tcPr>
            <w:tcW w:w="491" w:type="pct"/>
            <w:shd w:val="clear" w:color="auto" w:fill="auto"/>
            <w:vAlign w:val="center"/>
          </w:tcPr>
          <w:p w14:paraId="4C752B20" w14:textId="211EAC3E" w:rsidR="00D97F16" w:rsidRPr="00781E92" w:rsidRDefault="00781E92" w:rsidP="00781E92">
            <w:pPr>
              <w:suppressAutoHyphens/>
              <w:spacing w:beforeLines="50" w:before="156" w:afterLines="50" w:after="156" w:line="276" w:lineRule="auto"/>
              <w:rPr>
                <w:rFonts w:eastAsia="仿宋"/>
                <w:bCs/>
                <w:spacing w:val="-3"/>
                <w:sz w:val="24"/>
                <w:lang w:val="en-GB"/>
              </w:rPr>
            </w:pPr>
            <w:r w:rsidRPr="00781E92">
              <w:rPr>
                <w:rFonts w:eastAsia="仿宋" w:hint="eastAsia"/>
                <w:bCs/>
                <w:spacing w:val="-3"/>
                <w:sz w:val="24"/>
                <w:lang w:val="en-GB"/>
              </w:rPr>
              <w:t>第四章</w:t>
            </w:r>
            <w:r w:rsidRPr="00781E92">
              <w:rPr>
                <w:rFonts w:eastAsia="仿宋" w:hint="eastAsia"/>
                <w:bCs/>
                <w:spacing w:val="-3"/>
                <w:sz w:val="24"/>
                <w:lang w:val="en-GB"/>
              </w:rPr>
              <w:t xml:space="preserve"> </w:t>
            </w:r>
            <w:r w:rsidRPr="00781E92">
              <w:rPr>
                <w:rFonts w:eastAsia="仿宋" w:hint="eastAsia"/>
                <w:bCs/>
                <w:spacing w:val="-3"/>
                <w:sz w:val="24"/>
                <w:lang w:val="en-GB"/>
              </w:rPr>
              <w:t>热力学第二定律</w:t>
            </w:r>
          </w:p>
        </w:tc>
        <w:tc>
          <w:tcPr>
            <w:tcW w:w="903" w:type="pct"/>
            <w:shd w:val="clear" w:color="auto" w:fill="auto"/>
            <w:vAlign w:val="center"/>
          </w:tcPr>
          <w:p w14:paraId="4604406B" w14:textId="3412A049" w:rsidR="00D97F16" w:rsidRPr="00781E92" w:rsidRDefault="00D97F16" w:rsidP="00355FB6">
            <w:pPr>
              <w:widowControl/>
              <w:shd w:val="clear" w:color="auto" w:fill="FFFFFF"/>
              <w:tabs>
                <w:tab w:val="left" w:pos="-720"/>
              </w:tabs>
              <w:suppressAutoHyphens/>
              <w:snapToGrid w:val="0"/>
              <w:spacing w:line="276" w:lineRule="auto"/>
              <w:jc w:val="left"/>
              <w:rPr>
                <w:rFonts w:eastAsia="仿宋"/>
                <w:bCs/>
                <w:spacing w:val="-3"/>
                <w:sz w:val="24"/>
                <w:lang w:val="en-GB"/>
              </w:rPr>
            </w:pPr>
            <w:r w:rsidRPr="00781E92">
              <w:rPr>
                <w:rFonts w:eastAsia="仿宋"/>
                <w:bCs/>
                <w:spacing w:val="-3"/>
                <w:sz w:val="24"/>
                <w:lang w:val="en-GB"/>
              </w:rPr>
              <w:t>§4-1</w:t>
            </w:r>
            <w:r w:rsidR="00781E92" w:rsidRPr="00781E92">
              <w:rPr>
                <w:rFonts w:eastAsia="仿宋" w:hint="eastAsia"/>
                <w:bCs/>
                <w:spacing w:val="-3"/>
                <w:sz w:val="24"/>
                <w:lang w:val="en-GB"/>
              </w:rPr>
              <w:t xml:space="preserve"> </w:t>
            </w:r>
            <w:r w:rsidR="00781E92" w:rsidRPr="00781E92">
              <w:rPr>
                <w:rFonts w:eastAsia="仿宋" w:hint="eastAsia"/>
                <w:bCs/>
                <w:spacing w:val="-3"/>
                <w:sz w:val="24"/>
                <w:lang w:val="en-GB"/>
              </w:rPr>
              <w:t>自发过程的方向性与热力学第二定律的表述</w:t>
            </w:r>
          </w:p>
          <w:p w14:paraId="2C282D5A" w14:textId="2E529DFD" w:rsidR="00D97F16" w:rsidRPr="00781E92" w:rsidRDefault="00D97F16" w:rsidP="00355FB6">
            <w:pPr>
              <w:widowControl/>
              <w:shd w:val="clear" w:color="auto" w:fill="FFFFFF"/>
              <w:tabs>
                <w:tab w:val="left" w:pos="-720"/>
              </w:tabs>
              <w:suppressAutoHyphens/>
              <w:snapToGrid w:val="0"/>
              <w:spacing w:line="276" w:lineRule="auto"/>
              <w:jc w:val="left"/>
              <w:rPr>
                <w:rFonts w:eastAsia="仿宋"/>
                <w:bCs/>
                <w:spacing w:val="-3"/>
                <w:sz w:val="24"/>
                <w:lang w:val="en-GB"/>
              </w:rPr>
            </w:pPr>
            <w:r w:rsidRPr="00781E92">
              <w:rPr>
                <w:rFonts w:eastAsia="仿宋"/>
                <w:bCs/>
                <w:spacing w:val="-3"/>
                <w:sz w:val="24"/>
                <w:lang w:val="en-GB"/>
              </w:rPr>
              <w:t>§4-2</w:t>
            </w:r>
            <w:r w:rsidR="00781E92" w:rsidRPr="00781E92">
              <w:rPr>
                <w:rFonts w:eastAsia="仿宋" w:hint="eastAsia"/>
                <w:bCs/>
                <w:spacing w:val="-3"/>
                <w:sz w:val="24"/>
                <w:lang w:val="en-GB"/>
              </w:rPr>
              <w:t>卡诺循环与卡诺定理</w:t>
            </w:r>
          </w:p>
          <w:p w14:paraId="2E6EDC36" w14:textId="476004B4" w:rsidR="00D97F16" w:rsidRPr="00781E92" w:rsidRDefault="00D97F16" w:rsidP="00781E92">
            <w:pPr>
              <w:widowControl/>
              <w:shd w:val="clear" w:color="auto" w:fill="FFFFFF"/>
              <w:tabs>
                <w:tab w:val="left" w:pos="-720"/>
              </w:tabs>
              <w:suppressAutoHyphens/>
              <w:snapToGrid w:val="0"/>
              <w:spacing w:line="276" w:lineRule="auto"/>
              <w:jc w:val="left"/>
              <w:rPr>
                <w:rFonts w:eastAsia="仿宋"/>
                <w:bCs/>
                <w:spacing w:val="-3"/>
                <w:sz w:val="24"/>
                <w:lang w:val="en-GB"/>
              </w:rPr>
            </w:pPr>
            <w:r w:rsidRPr="00781E92">
              <w:rPr>
                <w:rFonts w:eastAsia="仿宋"/>
                <w:bCs/>
                <w:spacing w:val="-3"/>
                <w:sz w:val="24"/>
                <w:lang w:val="en-GB"/>
              </w:rPr>
              <w:t>§4-3</w:t>
            </w:r>
            <w:r w:rsidR="00781E92" w:rsidRPr="00781E92">
              <w:rPr>
                <w:rFonts w:eastAsia="仿宋" w:hint="eastAsia"/>
                <w:bCs/>
                <w:spacing w:val="-3"/>
                <w:sz w:val="24"/>
                <w:lang w:val="en-GB"/>
              </w:rPr>
              <w:t>熵</w:t>
            </w:r>
          </w:p>
        </w:tc>
        <w:tc>
          <w:tcPr>
            <w:tcW w:w="274" w:type="pct"/>
            <w:vAlign w:val="center"/>
          </w:tcPr>
          <w:p w14:paraId="6E02E1F3" w14:textId="0D569425" w:rsidR="00D97F16" w:rsidRPr="00781E92" w:rsidRDefault="00781E92" w:rsidP="00355FB6">
            <w:pPr>
              <w:suppressAutoHyphens/>
              <w:spacing w:beforeLines="50" w:before="156" w:afterLines="50" w:after="156" w:line="276" w:lineRule="auto"/>
              <w:jc w:val="center"/>
              <w:rPr>
                <w:rFonts w:eastAsia="仿宋"/>
                <w:bCs/>
                <w:spacing w:val="-3"/>
                <w:sz w:val="24"/>
                <w:lang w:val="en-GB"/>
              </w:rPr>
            </w:pPr>
            <w:r w:rsidRPr="00781E92">
              <w:rPr>
                <w:rFonts w:eastAsia="仿宋" w:hint="eastAsia"/>
                <w:bCs/>
                <w:spacing w:val="-3"/>
                <w:sz w:val="24"/>
                <w:lang w:val="en-GB"/>
              </w:rPr>
              <w:t>4</w:t>
            </w:r>
          </w:p>
        </w:tc>
        <w:tc>
          <w:tcPr>
            <w:tcW w:w="1084" w:type="pct"/>
            <w:vAlign w:val="center"/>
          </w:tcPr>
          <w:p w14:paraId="75750DD4" w14:textId="28DE5E0E" w:rsidR="00D97F16" w:rsidRDefault="00781E92" w:rsidP="00781E92">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重点：</w:t>
            </w:r>
            <w:r w:rsidRPr="00781E92">
              <w:rPr>
                <w:rFonts w:eastAsia="仿宋" w:hint="eastAsia"/>
                <w:bCs/>
                <w:spacing w:val="-3"/>
                <w:sz w:val="24"/>
                <w:lang w:val="en-GB"/>
              </w:rPr>
              <w:t>自发过程及其方向性，热二律的表述方式</w:t>
            </w:r>
            <w:r>
              <w:rPr>
                <w:rFonts w:eastAsia="仿宋" w:hint="eastAsia"/>
                <w:bCs/>
                <w:spacing w:val="-3"/>
                <w:sz w:val="24"/>
                <w:lang w:val="en-GB"/>
              </w:rPr>
              <w:t>；</w:t>
            </w:r>
            <w:r w:rsidRPr="00781E92">
              <w:rPr>
                <w:rFonts w:eastAsia="仿宋" w:hint="eastAsia"/>
                <w:bCs/>
                <w:spacing w:val="-3"/>
                <w:sz w:val="24"/>
                <w:lang w:val="en-GB"/>
              </w:rPr>
              <w:t>卡诺循环的定义，几种典型的卡诺循环，卡诺定理，卡诺循环的效率</w:t>
            </w:r>
            <w:r>
              <w:rPr>
                <w:rFonts w:eastAsia="仿宋" w:hint="eastAsia"/>
                <w:bCs/>
                <w:spacing w:val="-3"/>
                <w:sz w:val="24"/>
                <w:lang w:val="en-GB"/>
              </w:rPr>
              <w:t>；</w:t>
            </w:r>
            <w:r w:rsidRPr="00781E92">
              <w:rPr>
                <w:rFonts w:eastAsia="仿宋" w:hint="eastAsia"/>
                <w:bCs/>
                <w:spacing w:val="-3"/>
                <w:sz w:val="24"/>
                <w:lang w:val="en-GB"/>
              </w:rPr>
              <w:t>熵的推导</w:t>
            </w:r>
            <w:r w:rsidR="003018B6">
              <w:rPr>
                <w:rFonts w:eastAsia="仿宋" w:hint="eastAsia"/>
                <w:bCs/>
                <w:spacing w:val="-3"/>
                <w:sz w:val="24"/>
                <w:lang w:val="en-GB"/>
              </w:rPr>
              <w:t>。</w:t>
            </w:r>
          </w:p>
          <w:p w14:paraId="7FA31B6A" w14:textId="0AC49691" w:rsidR="00781E92" w:rsidRPr="00781E92" w:rsidRDefault="00781E92" w:rsidP="00781E92">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难点：</w:t>
            </w:r>
            <w:r w:rsidR="003018B6" w:rsidRPr="00781E92">
              <w:rPr>
                <w:rFonts w:eastAsia="仿宋" w:hint="eastAsia"/>
                <w:bCs/>
                <w:spacing w:val="-3"/>
                <w:sz w:val="24"/>
                <w:lang w:val="en-GB"/>
              </w:rPr>
              <w:t>热二律的表述方式卡诺循环的定义，几种典型的卡诺循环，卡诺定理，卡诺循环的效率</w:t>
            </w:r>
            <w:r w:rsidR="003018B6">
              <w:rPr>
                <w:rFonts w:eastAsia="仿宋" w:hint="eastAsia"/>
                <w:bCs/>
                <w:spacing w:val="-3"/>
                <w:sz w:val="24"/>
                <w:lang w:val="en-GB"/>
              </w:rPr>
              <w:t>；</w:t>
            </w:r>
            <w:r w:rsidR="003018B6" w:rsidRPr="00781E92">
              <w:rPr>
                <w:rFonts w:eastAsia="仿宋" w:hint="eastAsia"/>
                <w:bCs/>
                <w:spacing w:val="-3"/>
                <w:sz w:val="24"/>
                <w:lang w:val="en-GB"/>
              </w:rPr>
              <w:t>熵的推导</w:t>
            </w:r>
            <w:r w:rsidR="003018B6">
              <w:rPr>
                <w:rFonts w:eastAsia="仿宋" w:hint="eastAsia"/>
                <w:bCs/>
                <w:spacing w:val="-3"/>
                <w:sz w:val="24"/>
                <w:lang w:val="en-GB"/>
              </w:rPr>
              <w:t>。</w:t>
            </w:r>
          </w:p>
        </w:tc>
        <w:tc>
          <w:tcPr>
            <w:tcW w:w="498" w:type="pct"/>
            <w:vAlign w:val="center"/>
          </w:tcPr>
          <w:p w14:paraId="2F5FA054" w14:textId="3838E39A" w:rsidR="00D97F16" w:rsidRPr="000C777F" w:rsidRDefault="00C56813" w:rsidP="00C56813">
            <w:pPr>
              <w:suppressAutoHyphens/>
              <w:spacing w:beforeLines="50" w:before="156" w:afterLines="50" w:after="156" w:line="276" w:lineRule="auto"/>
              <w:jc w:val="center"/>
              <w:rPr>
                <w:rFonts w:eastAsia="仿宋"/>
                <w:b/>
                <w:spacing w:val="-3"/>
                <w:sz w:val="24"/>
                <w:lang w:val="en-GB"/>
              </w:rPr>
            </w:pPr>
            <w:r w:rsidRPr="00C56813">
              <w:rPr>
                <w:rFonts w:eastAsia="仿宋" w:hint="eastAsia"/>
                <w:bCs/>
                <w:color w:val="000000" w:themeColor="text1"/>
                <w:sz w:val="24"/>
              </w:rPr>
              <w:t>课堂教学</w:t>
            </w:r>
          </w:p>
        </w:tc>
        <w:tc>
          <w:tcPr>
            <w:tcW w:w="498" w:type="pct"/>
            <w:vAlign w:val="center"/>
          </w:tcPr>
          <w:p w14:paraId="029682DF" w14:textId="436A41A3" w:rsidR="00D97F16" w:rsidRPr="000C777F" w:rsidRDefault="00F16175" w:rsidP="00355FB6">
            <w:pPr>
              <w:suppressAutoHyphens/>
              <w:spacing w:beforeLines="50" w:before="156" w:afterLines="50" w:after="156" w:line="276" w:lineRule="auto"/>
              <w:jc w:val="center"/>
              <w:rPr>
                <w:rFonts w:eastAsia="仿宋"/>
                <w:b/>
                <w:spacing w:val="-3"/>
                <w:sz w:val="24"/>
                <w:lang w:val="en-GB"/>
              </w:rPr>
            </w:pPr>
            <w:r>
              <w:rPr>
                <w:rFonts w:eastAsia="仿宋" w:hint="eastAsia"/>
                <w:spacing w:val="-3"/>
                <w:sz w:val="24"/>
                <w:lang w:val="en-GB"/>
              </w:rPr>
              <w:t>作业</w:t>
            </w:r>
          </w:p>
        </w:tc>
        <w:tc>
          <w:tcPr>
            <w:tcW w:w="800" w:type="pct"/>
            <w:vAlign w:val="center"/>
          </w:tcPr>
          <w:p w14:paraId="63275C02" w14:textId="5B02670C" w:rsidR="00D97F16" w:rsidRPr="000C777F" w:rsidRDefault="00D97F16" w:rsidP="00355FB6">
            <w:pPr>
              <w:suppressAutoHyphens/>
              <w:spacing w:beforeLines="50" w:before="156" w:afterLines="50" w:after="156" w:line="276" w:lineRule="auto"/>
              <w:jc w:val="center"/>
              <w:rPr>
                <w:rFonts w:eastAsia="仿宋"/>
                <w:b/>
                <w:spacing w:val="-3"/>
                <w:sz w:val="24"/>
                <w:lang w:val="en-GB"/>
              </w:rPr>
            </w:pPr>
            <w:r w:rsidRPr="000C777F">
              <w:rPr>
                <w:rFonts w:eastAsia="仿宋"/>
                <w:bCs/>
                <w:color w:val="000000" w:themeColor="text1"/>
                <w:sz w:val="24"/>
              </w:rPr>
              <w:t>目标</w:t>
            </w:r>
            <w:r w:rsidRPr="000C777F">
              <w:rPr>
                <w:rFonts w:eastAsia="仿宋"/>
                <w:bCs/>
                <w:color w:val="000000" w:themeColor="text1"/>
                <w:sz w:val="24"/>
              </w:rPr>
              <w:t>1</w:t>
            </w:r>
            <w:r w:rsidR="003018B6">
              <w:rPr>
                <w:rFonts w:eastAsia="仿宋" w:hint="eastAsia"/>
                <w:bCs/>
                <w:color w:val="000000" w:themeColor="text1"/>
                <w:sz w:val="24"/>
              </w:rPr>
              <w:t>、</w:t>
            </w:r>
            <w:r w:rsidRPr="000C777F">
              <w:rPr>
                <w:rFonts w:eastAsia="仿宋"/>
                <w:bCs/>
                <w:color w:val="000000" w:themeColor="text1"/>
                <w:sz w:val="24"/>
              </w:rPr>
              <w:t>2</w:t>
            </w:r>
          </w:p>
        </w:tc>
      </w:tr>
      <w:tr w:rsidR="00352A4B" w:rsidRPr="000C777F" w14:paraId="2D5F2934" w14:textId="77777777" w:rsidTr="00352A4B">
        <w:trPr>
          <w:jc w:val="center"/>
        </w:trPr>
        <w:tc>
          <w:tcPr>
            <w:tcW w:w="452" w:type="pct"/>
            <w:shd w:val="clear" w:color="auto" w:fill="auto"/>
            <w:vAlign w:val="center"/>
          </w:tcPr>
          <w:p w14:paraId="713DD7E1" w14:textId="77777777" w:rsidR="00352A4B" w:rsidRPr="000C777F" w:rsidRDefault="00352A4B" w:rsidP="00352A4B">
            <w:pPr>
              <w:suppressAutoHyphens/>
              <w:spacing w:beforeLines="50" w:before="156" w:afterLines="50" w:after="156" w:line="276" w:lineRule="auto"/>
              <w:jc w:val="center"/>
              <w:rPr>
                <w:rFonts w:eastAsia="仿宋"/>
                <w:bCs/>
                <w:spacing w:val="-3"/>
                <w:sz w:val="24"/>
                <w:lang w:val="en-GB"/>
              </w:rPr>
            </w:pPr>
            <w:r w:rsidRPr="000C777F">
              <w:rPr>
                <w:rFonts w:eastAsia="仿宋"/>
                <w:bCs/>
                <w:spacing w:val="-3"/>
                <w:sz w:val="24"/>
                <w:lang w:val="en-GB"/>
              </w:rPr>
              <w:t>6</w:t>
            </w:r>
          </w:p>
        </w:tc>
        <w:tc>
          <w:tcPr>
            <w:tcW w:w="491" w:type="pct"/>
            <w:shd w:val="clear" w:color="auto" w:fill="auto"/>
            <w:vAlign w:val="center"/>
          </w:tcPr>
          <w:p w14:paraId="6C8FCFF1" w14:textId="41C18D84" w:rsidR="00352A4B" w:rsidRPr="000C777F" w:rsidRDefault="00352A4B" w:rsidP="00352A4B">
            <w:pPr>
              <w:suppressAutoHyphens/>
              <w:spacing w:beforeLines="50" w:before="156" w:afterLines="50" w:after="156" w:line="276" w:lineRule="auto"/>
              <w:rPr>
                <w:rFonts w:eastAsia="仿宋"/>
                <w:b/>
                <w:spacing w:val="-3"/>
                <w:sz w:val="24"/>
                <w:lang w:val="en-GB"/>
              </w:rPr>
            </w:pPr>
            <w:r w:rsidRPr="00AB365C">
              <w:rPr>
                <w:rFonts w:eastAsia="仿宋" w:hint="eastAsia"/>
                <w:spacing w:val="-3"/>
                <w:sz w:val="24"/>
                <w:lang w:val="en-GB"/>
              </w:rPr>
              <w:t>第八章</w:t>
            </w:r>
            <w:r w:rsidRPr="00AB365C">
              <w:rPr>
                <w:rFonts w:eastAsia="仿宋" w:hint="eastAsia"/>
                <w:spacing w:val="-3"/>
                <w:sz w:val="24"/>
                <w:lang w:val="en-GB"/>
              </w:rPr>
              <w:t xml:space="preserve"> </w:t>
            </w:r>
            <w:r w:rsidRPr="00AB365C">
              <w:rPr>
                <w:rFonts w:eastAsia="仿宋" w:hint="eastAsia"/>
                <w:spacing w:val="-3"/>
                <w:sz w:val="24"/>
                <w:lang w:val="en-GB"/>
              </w:rPr>
              <w:t>热量传递的基本方式</w:t>
            </w:r>
          </w:p>
        </w:tc>
        <w:tc>
          <w:tcPr>
            <w:tcW w:w="903" w:type="pct"/>
            <w:shd w:val="clear" w:color="auto" w:fill="auto"/>
            <w:vAlign w:val="center"/>
          </w:tcPr>
          <w:p w14:paraId="64293E78" w14:textId="1407F388" w:rsidR="00352A4B" w:rsidRPr="000C777F" w:rsidRDefault="00352A4B" w:rsidP="00352A4B">
            <w:pPr>
              <w:widowControl/>
              <w:shd w:val="clear" w:color="auto" w:fill="FFFFFF"/>
              <w:spacing w:line="276" w:lineRule="auto"/>
              <w:rPr>
                <w:rFonts w:eastAsia="仿宋"/>
                <w:spacing w:val="-3"/>
                <w:sz w:val="24"/>
                <w:lang w:val="en-GB"/>
              </w:rPr>
            </w:pPr>
            <w:r w:rsidRPr="000C777F">
              <w:rPr>
                <w:rFonts w:eastAsia="仿宋"/>
                <w:spacing w:val="-3"/>
                <w:sz w:val="24"/>
                <w:lang w:val="en-GB"/>
              </w:rPr>
              <w:t>§</w:t>
            </w:r>
            <w:r>
              <w:rPr>
                <w:rFonts w:eastAsia="仿宋" w:hint="eastAsia"/>
                <w:spacing w:val="-3"/>
                <w:sz w:val="24"/>
                <w:lang w:val="en-GB"/>
              </w:rPr>
              <w:t>8</w:t>
            </w:r>
            <w:r w:rsidRPr="000C777F">
              <w:rPr>
                <w:rFonts w:eastAsia="仿宋"/>
                <w:spacing w:val="-3"/>
                <w:sz w:val="24"/>
                <w:lang w:val="en-GB"/>
              </w:rPr>
              <w:t>-1</w:t>
            </w:r>
            <w:r w:rsidRPr="00AB365C">
              <w:rPr>
                <w:rFonts w:eastAsia="仿宋" w:hint="eastAsia"/>
                <w:spacing w:val="-3"/>
                <w:sz w:val="24"/>
                <w:lang w:val="en-GB"/>
              </w:rPr>
              <w:t>热传导</w:t>
            </w:r>
          </w:p>
          <w:p w14:paraId="1D4E6D6B" w14:textId="5C7C54EC" w:rsidR="00352A4B" w:rsidRPr="000C777F" w:rsidRDefault="00352A4B" w:rsidP="00352A4B">
            <w:pPr>
              <w:widowControl/>
              <w:shd w:val="clear" w:color="auto" w:fill="FFFFFF"/>
              <w:spacing w:line="276" w:lineRule="auto"/>
              <w:rPr>
                <w:rFonts w:eastAsia="仿宋"/>
                <w:spacing w:val="-3"/>
                <w:sz w:val="24"/>
                <w:lang w:val="en-GB"/>
              </w:rPr>
            </w:pPr>
            <w:r w:rsidRPr="000C777F">
              <w:rPr>
                <w:rFonts w:eastAsia="仿宋"/>
                <w:spacing w:val="-3"/>
                <w:sz w:val="24"/>
                <w:lang w:val="en-GB"/>
              </w:rPr>
              <w:t>§</w:t>
            </w:r>
            <w:r>
              <w:rPr>
                <w:rFonts w:eastAsia="仿宋" w:hint="eastAsia"/>
                <w:spacing w:val="-3"/>
                <w:sz w:val="24"/>
                <w:lang w:val="en-GB"/>
              </w:rPr>
              <w:t>8</w:t>
            </w:r>
            <w:r w:rsidRPr="000C777F">
              <w:rPr>
                <w:rFonts w:eastAsia="仿宋"/>
                <w:spacing w:val="-3"/>
                <w:sz w:val="24"/>
                <w:lang w:val="en-GB"/>
              </w:rPr>
              <w:t>-2</w:t>
            </w:r>
            <w:r w:rsidRPr="00AB365C">
              <w:rPr>
                <w:rFonts w:eastAsia="仿宋" w:hint="eastAsia"/>
                <w:spacing w:val="-3"/>
                <w:sz w:val="24"/>
                <w:lang w:val="en-GB"/>
              </w:rPr>
              <w:t>热对流</w:t>
            </w:r>
          </w:p>
          <w:p w14:paraId="64C863F5" w14:textId="2AC0F8C3" w:rsidR="00352A4B" w:rsidRPr="000C777F" w:rsidRDefault="00352A4B" w:rsidP="00352A4B">
            <w:pPr>
              <w:widowControl/>
              <w:shd w:val="clear" w:color="auto" w:fill="FFFFFF"/>
              <w:spacing w:line="276" w:lineRule="auto"/>
              <w:rPr>
                <w:rFonts w:eastAsia="仿宋"/>
                <w:spacing w:val="-3"/>
                <w:sz w:val="24"/>
                <w:lang w:val="en-GB"/>
              </w:rPr>
            </w:pPr>
            <w:r w:rsidRPr="000C777F">
              <w:rPr>
                <w:rFonts w:eastAsia="仿宋"/>
                <w:spacing w:val="-3"/>
                <w:sz w:val="24"/>
                <w:lang w:val="en-GB"/>
              </w:rPr>
              <w:t>§</w:t>
            </w:r>
            <w:r>
              <w:rPr>
                <w:rFonts w:eastAsia="仿宋" w:hint="eastAsia"/>
                <w:spacing w:val="-3"/>
                <w:sz w:val="24"/>
                <w:lang w:val="en-GB"/>
              </w:rPr>
              <w:t>8</w:t>
            </w:r>
            <w:r w:rsidRPr="000C777F">
              <w:rPr>
                <w:rFonts w:eastAsia="仿宋"/>
                <w:spacing w:val="-3"/>
                <w:sz w:val="24"/>
                <w:lang w:val="en-GB"/>
              </w:rPr>
              <w:t>-3</w:t>
            </w:r>
            <w:r w:rsidRPr="00AB365C">
              <w:rPr>
                <w:rFonts w:eastAsia="仿宋" w:hint="eastAsia"/>
                <w:spacing w:val="-3"/>
                <w:sz w:val="24"/>
                <w:lang w:val="en-GB"/>
              </w:rPr>
              <w:t>热辐射</w:t>
            </w:r>
          </w:p>
          <w:p w14:paraId="482BED6F" w14:textId="492465E0" w:rsidR="00352A4B" w:rsidRPr="00AB365C" w:rsidRDefault="00352A4B" w:rsidP="00352A4B">
            <w:pPr>
              <w:widowControl/>
              <w:shd w:val="clear" w:color="auto" w:fill="FFFFFF"/>
              <w:spacing w:line="276" w:lineRule="auto"/>
              <w:rPr>
                <w:rFonts w:eastAsia="仿宋"/>
                <w:spacing w:val="-3"/>
                <w:sz w:val="24"/>
                <w:lang w:val="en-GB"/>
              </w:rPr>
            </w:pPr>
            <w:r w:rsidRPr="000C777F">
              <w:rPr>
                <w:rFonts w:eastAsia="仿宋"/>
                <w:spacing w:val="-3"/>
                <w:sz w:val="24"/>
                <w:lang w:val="en-GB"/>
              </w:rPr>
              <w:t>§</w:t>
            </w:r>
            <w:r>
              <w:rPr>
                <w:rFonts w:eastAsia="仿宋" w:hint="eastAsia"/>
                <w:spacing w:val="-3"/>
                <w:sz w:val="24"/>
                <w:lang w:val="en-GB"/>
              </w:rPr>
              <w:t>8</w:t>
            </w:r>
            <w:r w:rsidRPr="000C777F">
              <w:rPr>
                <w:rFonts w:eastAsia="仿宋"/>
                <w:spacing w:val="-3"/>
                <w:sz w:val="24"/>
                <w:lang w:val="en-GB"/>
              </w:rPr>
              <w:t>-4</w:t>
            </w:r>
            <w:r w:rsidRPr="00AB365C">
              <w:rPr>
                <w:rFonts w:eastAsia="仿宋" w:hint="eastAsia"/>
                <w:spacing w:val="-3"/>
                <w:sz w:val="24"/>
                <w:lang w:val="en-GB"/>
              </w:rPr>
              <w:t>传热过程简介</w:t>
            </w:r>
          </w:p>
        </w:tc>
        <w:tc>
          <w:tcPr>
            <w:tcW w:w="274" w:type="pct"/>
            <w:vAlign w:val="center"/>
          </w:tcPr>
          <w:p w14:paraId="584085E0" w14:textId="75A2EA1A" w:rsidR="00352A4B" w:rsidRPr="00296F82" w:rsidRDefault="00352A4B" w:rsidP="00352A4B">
            <w:pPr>
              <w:suppressAutoHyphens/>
              <w:spacing w:beforeLines="50" w:before="156" w:afterLines="50" w:after="156" w:line="276" w:lineRule="auto"/>
              <w:jc w:val="center"/>
              <w:rPr>
                <w:rFonts w:eastAsia="仿宋"/>
                <w:bCs/>
                <w:spacing w:val="-3"/>
                <w:sz w:val="24"/>
                <w:lang w:val="en-GB"/>
              </w:rPr>
            </w:pPr>
            <w:r w:rsidRPr="00296F82">
              <w:rPr>
                <w:rFonts w:eastAsia="仿宋" w:hint="eastAsia"/>
                <w:bCs/>
                <w:spacing w:val="-3"/>
                <w:sz w:val="24"/>
                <w:lang w:val="en-GB"/>
              </w:rPr>
              <w:t>2</w:t>
            </w:r>
          </w:p>
        </w:tc>
        <w:tc>
          <w:tcPr>
            <w:tcW w:w="1084" w:type="pct"/>
            <w:vAlign w:val="center"/>
          </w:tcPr>
          <w:p w14:paraId="08FCC20F" w14:textId="449313B6" w:rsidR="00352A4B" w:rsidRDefault="00352A4B" w:rsidP="00352A4B">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重点：热传导、热对流、热辐射的基本概念、牛顿冷却公式、传热过程热流量计算。</w:t>
            </w:r>
          </w:p>
          <w:p w14:paraId="3E5CD850" w14:textId="0B5060DB" w:rsidR="00352A4B" w:rsidRPr="000C777F" w:rsidRDefault="00352A4B" w:rsidP="00352A4B">
            <w:pPr>
              <w:suppressAutoHyphens/>
              <w:spacing w:beforeLines="50" w:before="156" w:afterLines="50" w:after="156" w:line="276" w:lineRule="auto"/>
              <w:rPr>
                <w:rFonts w:eastAsia="仿宋"/>
                <w:b/>
                <w:spacing w:val="-3"/>
                <w:sz w:val="24"/>
                <w:lang w:val="en-GB"/>
              </w:rPr>
            </w:pPr>
            <w:r>
              <w:rPr>
                <w:rFonts w:eastAsia="仿宋" w:hint="eastAsia"/>
                <w:spacing w:val="-3"/>
                <w:sz w:val="24"/>
                <w:lang w:val="en-GB"/>
              </w:rPr>
              <w:t>难点：热传导、热对流、热辐射的基本概念、牛顿冷却公式、传热过程热流量计算。</w:t>
            </w:r>
          </w:p>
        </w:tc>
        <w:tc>
          <w:tcPr>
            <w:tcW w:w="498" w:type="pct"/>
            <w:vAlign w:val="center"/>
          </w:tcPr>
          <w:p w14:paraId="0B265CB7" w14:textId="6A39C603" w:rsidR="00352A4B" w:rsidRPr="000C777F" w:rsidRDefault="00352A4B" w:rsidP="00352A4B">
            <w:pPr>
              <w:suppressAutoHyphens/>
              <w:spacing w:beforeLines="50" w:before="156" w:afterLines="50" w:after="156" w:line="276" w:lineRule="auto"/>
              <w:jc w:val="center"/>
              <w:rPr>
                <w:rFonts w:eastAsia="仿宋"/>
                <w:b/>
                <w:spacing w:val="-3"/>
                <w:sz w:val="24"/>
                <w:lang w:val="en-GB"/>
              </w:rPr>
            </w:pPr>
            <w:r w:rsidRPr="00C56813">
              <w:rPr>
                <w:rFonts w:eastAsia="仿宋" w:hint="eastAsia"/>
                <w:bCs/>
                <w:color w:val="000000" w:themeColor="text1"/>
                <w:sz w:val="24"/>
              </w:rPr>
              <w:t>课堂教学</w:t>
            </w:r>
          </w:p>
        </w:tc>
        <w:tc>
          <w:tcPr>
            <w:tcW w:w="498" w:type="pct"/>
            <w:vAlign w:val="center"/>
          </w:tcPr>
          <w:p w14:paraId="03C6938B" w14:textId="34C880BE" w:rsidR="00352A4B" w:rsidRPr="001B710B" w:rsidRDefault="00352A4B" w:rsidP="00352A4B">
            <w:pPr>
              <w:suppressAutoHyphens/>
              <w:spacing w:line="276" w:lineRule="auto"/>
              <w:jc w:val="center"/>
              <w:rPr>
                <w:rFonts w:eastAsia="仿宋"/>
                <w:spacing w:val="-3"/>
                <w:sz w:val="24"/>
                <w:lang w:val="en-GB"/>
              </w:rPr>
            </w:pPr>
            <w:r>
              <w:rPr>
                <w:rFonts w:eastAsia="仿宋" w:hint="eastAsia"/>
                <w:spacing w:val="-3"/>
                <w:sz w:val="24"/>
                <w:lang w:val="en-GB"/>
              </w:rPr>
              <w:t>作业</w:t>
            </w:r>
          </w:p>
        </w:tc>
        <w:tc>
          <w:tcPr>
            <w:tcW w:w="800" w:type="pct"/>
            <w:vAlign w:val="center"/>
          </w:tcPr>
          <w:p w14:paraId="7416E514" w14:textId="57A90780" w:rsidR="00352A4B" w:rsidRPr="000C777F" w:rsidRDefault="00352A4B" w:rsidP="00352A4B">
            <w:pPr>
              <w:suppressAutoHyphens/>
              <w:spacing w:beforeLines="50" w:before="156" w:afterLines="50" w:after="156" w:line="276" w:lineRule="auto"/>
              <w:jc w:val="center"/>
              <w:rPr>
                <w:rFonts w:eastAsia="仿宋"/>
                <w:b/>
                <w:spacing w:val="-3"/>
                <w:sz w:val="24"/>
                <w:lang w:val="en-GB"/>
              </w:rPr>
            </w:pPr>
            <w:r w:rsidRPr="000C777F">
              <w:rPr>
                <w:rFonts w:eastAsia="仿宋"/>
                <w:bCs/>
                <w:color w:val="000000" w:themeColor="text1"/>
                <w:sz w:val="24"/>
              </w:rPr>
              <w:t>目标</w:t>
            </w:r>
            <w:r w:rsidRPr="000C777F">
              <w:rPr>
                <w:rFonts w:eastAsia="仿宋"/>
                <w:bCs/>
                <w:color w:val="000000" w:themeColor="text1"/>
                <w:sz w:val="24"/>
              </w:rPr>
              <w:t>1</w:t>
            </w:r>
            <w:r>
              <w:rPr>
                <w:rFonts w:eastAsia="仿宋" w:hint="eastAsia"/>
                <w:bCs/>
                <w:color w:val="000000" w:themeColor="text1"/>
                <w:sz w:val="24"/>
              </w:rPr>
              <w:t>、</w:t>
            </w:r>
            <w:r>
              <w:rPr>
                <w:rFonts w:eastAsia="仿宋" w:hint="eastAsia"/>
                <w:bCs/>
                <w:color w:val="000000" w:themeColor="text1"/>
                <w:sz w:val="24"/>
              </w:rPr>
              <w:t>3</w:t>
            </w:r>
          </w:p>
        </w:tc>
      </w:tr>
      <w:tr w:rsidR="00065C57" w:rsidRPr="000C777F" w14:paraId="2CFD7DCE" w14:textId="77777777" w:rsidTr="002556CD">
        <w:trPr>
          <w:jc w:val="center"/>
        </w:trPr>
        <w:tc>
          <w:tcPr>
            <w:tcW w:w="452" w:type="pct"/>
            <w:shd w:val="clear" w:color="auto" w:fill="auto"/>
            <w:vAlign w:val="center"/>
          </w:tcPr>
          <w:p w14:paraId="36BC69F6" w14:textId="77777777" w:rsidR="00065C57" w:rsidRPr="000C777F" w:rsidRDefault="00065C57" w:rsidP="00065C57">
            <w:pPr>
              <w:suppressAutoHyphens/>
              <w:spacing w:beforeLines="50" w:before="156" w:afterLines="50" w:after="156" w:line="276" w:lineRule="auto"/>
              <w:jc w:val="center"/>
              <w:rPr>
                <w:rFonts w:eastAsia="仿宋"/>
                <w:bCs/>
                <w:spacing w:val="-3"/>
                <w:sz w:val="24"/>
                <w:lang w:val="en-GB"/>
              </w:rPr>
            </w:pPr>
            <w:r w:rsidRPr="000C777F">
              <w:rPr>
                <w:rFonts w:eastAsia="仿宋"/>
                <w:bCs/>
                <w:spacing w:val="-3"/>
                <w:sz w:val="24"/>
                <w:lang w:val="en-GB"/>
              </w:rPr>
              <w:lastRenderedPageBreak/>
              <w:t>7</w:t>
            </w:r>
          </w:p>
        </w:tc>
        <w:tc>
          <w:tcPr>
            <w:tcW w:w="491" w:type="pct"/>
            <w:shd w:val="clear" w:color="auto" w:fill="auto"/>
            <w:vAlign w:val="center"/>
          </w:tcPr>
          <w:p w14:paraId="7539D370" w14:textId="6A650133" w:rsidR="00065C57" w:rsidRPr="000C777F" w:rsidRDefault="00065C57" w:rsidP="00AC44EF">
            <w:pPr>
              <w:suppressAutoHyphens/>
              <w:spacing w:beforeLines="50" w:before="156" w:afterLines="50" w:after="156" w:line="276" w:lineRule="auto"/>
              <w:rPr>
                <w:rFonts w:eastAsia="仿宋"/>
                <w:b/>
                <w:spacing w:val="-3"/>
                <w:sz w:val="24"/>
                <w:lang w:val="en-GB"/>
              </w:rPr>
            </w:pPr>
            <w:r w:rsidRPr="00296F82">
              <w:rPr>
                <w:rFonts w:eastAsia="仿宋" w:hint="eastAsia"/>
                <w:spacing w:val="-3"/>
                <w:sz w:val="24"/>
                <w:lang w:val="en-GB"/>
              </w:rPr>
              <w:t>第九章</w:t>
            </w:r>
            <w:r w:rsidRPr="00296F82">
              <w:rPr>
                <w:rFonts w:eastAsia="仿宋" w:hint="eastAsia"/>
                <w:spacing w:val="-3"/>
                <w:sz w:val="24"/>
                <w:lang w:val="en-GB"/>
              </w:rPr>
              <w:t xml:space="preserve"> </w:t>
            </w:r>
            <w:r w:rsidRPr="00296F82">
              <w:rPr>
                <w:rFonts w:eastAsia="仿宋" w:hint="eastAsia"/>
                <w:spacing w:val="-3"/>
                <w:sz w:val="24"/>
                <w:lang w:val="en-GB"/>
              </w:rPr>
              <w:t>导热</w:t>
            </w:r>
          </w:p>
        </w:tc>
        <w:tc>
          <w:tcPr>
            <w:tcW w:w="903" w:type="pct"/>
            <w:shd w:val="clear" w:color="auto" w:fill="auto"/>
            <w:vAlign w:val="center"/>
          </w:tcPr>
          <w:p w14:paraId="46715E0F" w14:textId="208E15C6" w:rsidR="00065C57" w:rsidRPr="000C777F" w:rsidRDefault="00065C57" w:rsidP="00065C57">
            <w:pPr>
              <w:widowControl/>
              <w:shd w:val="clear" w:color="auto" w:fill="FFFFFF"/>
              <w:spacing w:line="276" w:lineRule="auto"/>
              <w:jc w:val="left"/>
              <w:rPr>
                <w:rFonts w:eastAsia="仿宋"/>
                <w:spacing w:val="-3"/>
                <w:sz w:val="24"/>
                <w:lang w:val="en-GB"/>
              </w:rPr>
            </w:pPr>
            <w:r w:rsidRPr="000C777F">
              <w:rPr>
                <w:rFonts w:eastAsia="仿宋"/>
                <w:spacing w:val="-3"/>
                <w:sz w:val="24"/>
                <w:lang w:val="en-GB"/>
              </w:rPr>
              <w:t>§</w:t>
            </w:r>
            <w:r>
              <w:rPr>
                <w:rFonts w:eastAsia="仿宋" w:hint="eastAsia"/>
                <w:spacing w:val="-3"/>
                <w:sz w:val="24"/>
                <w:lang w:val="en-GB"/>
              </w:rPr>
              <w:t>9</w:t>
            </w:r>
            <w:r w:rsidRPr="000C777F">
              <w:rPr>
                <w:rFonts w:eastAsia="仿宋"/>
                <w:spacing w:val="-3"/>
                <w:sz w:val="24"/>
                <w:lang w:val="en-GB"/>
              </w:rPr>
              <w:t>-1</w:t>
            </w:r>
            <w:r w:rsidRPr="00296F82">
              <w:rPr>
                <w:rFonts w:eastAsia="仿宋" w:hint="eastAsia"/>
                <w:spacing w:val="-3"/>
                <w:sz w:val="24"/>
                <w:lang w:val="en-GB"/>
              </w:rPr>
              <w:t>导热理论基础</w:t>
            </w:r>
          </w:p>
          <w:p w14:paraId="6F397A38" w14:textId="7BFA83D5" w:rsidR="00065C57" w:rsidRPr="00296F82" w:rsidRDefault="00065C57" w:rsidP="00065C57">
            <w:pPr>
              <w:widowControl/>
              <w:shd w:val="clear" w:color="auto" w:fill="FFFFFF"/>
              <w:spacing w:line="276" w:lineRule="auto"/>
              <w:jc w:val="left"/>
              <w:rPr>
                <w:rFonts w:eastAsia="仿宋"/>
                <w:spacing w:val="-3"/>
                <w:sz w:val="24"/>
                <w:lang w:val="en-GB"/>
              </w:rPr>
            </w:pPr>
            <w:r w:rsidRPr="000C777F">
              <w:rPr>
                <w:rFonts w:eastAsia="仿宋"/>
                <w:spacing w:val="-3"/>
                <w:sz w:val="24"/>
                <w:lang w:val="en-GB"/>
              </w:rPr>
              <w:t>§</w:t>
            </w:r>
            <w:r>
              <w:rPr>
                <w:rFonts w:eastAsia="仿宋" w:hint="eastAsia"/>
                <w:spacing w:val="-3"/>
                <w:sz w:val="24"/>
                <w:lang w:val="en-GB"/>
              </w:rPr>
              <w:t>9</w:t>
            </w:r>
            <w:r w:rsidRPr="000C777F">
              <w:rPr>
                <w:rFonts w:eastAsia="仿宋"/>
                <w:spacing w:val="-3"/>
                <w:sz w:val="24"/>
                <w:lang w:val="en-GB"/>
              </w:rPr>
              <w:t>-2</w:t>
            </w:r>
            <w:r w:rsidRPr="00296F82">
              <w:rPr>
                <w:rFonts w:eastAsia="仿宋" w:hint="eastAsia"/>
                <w:spacing w:val="-3"/>
                <w:sz w:val="24"/>
                <w:lang w:val="en-GB"/>
              </w:rPr>
              <w:t>稳态导热</w:t>
            </w:r>
          </w:p>
        </w:tc>
        <w:tc>
          <w:tcPr>
            <w:tcW w:w="274" w:type="pct"/>
            <w:vAlign w:val="center"/>
          </w:tcPr>
          <w:p w14:paraId="0B129EB9" w14:textId="1119E8ED" w:rsidR="00065C57" w:rsidRPr="00065C57" w:rsidRDefault="00B50724" w:rsidP="00065C57">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1084" w:type="pct"/>
            <w:vAlign w:val="center"/>
          </w:tcPr>
          <w:p w14:paraId="238DED5B" w14:textId="77777777" w:rsidR="00065C57" w:rsidRPr="00065C57" w:rsidRDefault="00065C57" w:rsidP="00065C57">
            <w:pPr>
              <w:suppressAutoHyphens/>
              <w:spacing w:beforeLines="50" w:before="156" w:afterLines="50" w:after="156" w:line="276" w:lineRule="auto"/>
              <w:rPr>
                <w:rFonts w:eastAsia="仿宋"/>
                <w:bCs/>
                <w:spacing w:val="-3"/>
                <w:sz w:val="24"/>
                <w:lang w:val="en-GB"/>
              </w:rPr>
            </w:pPr>
            <w:r w:rsidRPr="00065C57">
              <w:rPr>
                <w:rFonts w:eastAsia="仿宋" w:hint="eastAsia"/>
                <w:bCs/>
                <w:spacing w:val="-3"/>
                <w:sz w:val="24"/>
                <w:lang w:val="en-GB"/>
              </w:rPr>
              <w:t>重点：导热的基本定律（</w:t>
            </w:r>
            <w:r w:rsidRPr="00065C57">
              <w:rPr>
                <w:rFonts w:eastAsia="仿宋" w:hint="eastAsia"/>
                <w:bCs/>
                <w:spacing w:val="-3"/>
                <w:sz w:val="24"/>
                <w:lang w:val="en-GB"/>
              </w:rPr>
              <w:t>Fourier</w:t>
            </w:r>
            <w:r w:rsidRPr="00065C57">
              <w:rPr>
                <w:rFonts w:eastAsia="仿宋" w:hint="eastAsia"/>
                <w:bCs/>
                <w:spacing w:val="-3"/>
                <w:sz w:val="24"/>
                <w:lang w:val="en-GB"/>
              </w:rPr>
              <w:t>定律），导热微分方程及相应的单值性条件；一维稳态导热（平壁，圆筒壁，肋片）及求解。</w:t>
            </w:r>
          </w:p>
          <w:p w14:paraId="645FD3BB" w14:textId="453BB078" w:rsidR="00065C57" w:rsidRPr="00065C57" w:rsidRDefault="00065C57" w:rsidP="00065C57">
            <w:pPr>
              <w:suppressAutoHyphens/>
              <w:spacing w:beforeLines="50" w:before="156" w:afterLines="50" w:after="156" w:line="276" w:lineRule="auto"/>
              <w:rPr>
                <w:rFonts w:eastAsia="仿宋"/>
                <w:bCs/>
                <w:spacing w:val="-3"/>
                <w:sz w:val="24"/>
                <w:lang w:val="en-GB"/>
              </w:rPr>
            </w:pPr>
            <w:r w:rsidRPr="00065C57">
              <w:rPr>
                <w:rFonts w:eastAsia="仿宋" w:hint="eastAsia"/>
                <w:bCs/>
                <w:spacing w:val="-3"/>
                <w:sz w:val="24"/>
                <w:lang w:val="en-GB"/>
              </w:rPr>
              <w:t>难点：导热微分方程及相应的单值性条件；一维稳态导热（平壁，圆筒壁，肋片）及求解。</w:t>
            </w:r>
          </w:p>
        </w:tc>
        <w:tc>
          <w:tcPr>
            <w:tcW w:w="498" w:type="pct"/>
            <w:vAlign w:val="center"/>
          </w:tcPr>
          <w:p w14:paraId="310E73DC" w14:textId="595F5F80" w:rsidR="00065C57" w:rsidRPr="000C777F" w:rsidRDefault="00065C57" w:rsidP="00065C57">
            <w:pPr>
              <w:suppressAutoHyphens/>
              <w:spacing w:beforeLines="50" w:before="156" w:afterLines="50" w:after="156" w:line="276" w:lineRule="auto"/>
              <w:jc w:val="center"/>
              <w:rPr>
                <w:rFonts w:eastAsia="仿宋"/>
                <w:b/>
                <w:spacing w:val="-3"/>
                <w:sz w:val="24"/>
                <w:lang w:val="en-GB"/>
              </w:rPr>
            </w:pPr>
            <w:r w:rsidRPr="00C56813">
              <w:rPr>
                <w:rFonts w:eastAsia="仿宋" w:hint="eastAsia"/>
                <w:bCs/>
                <w:color w:val="000000" w:themeColor="text1"/>
                <w:sz w:val="24"/>
              </w:rPr>
              <w:t>课堂教学</w:t>
            </w:r>
          </w:p>
        </w:tc>
        <w:tc>
          <w:tcPr>
            <w:tcW w:w="498" w:type="pct"/>
            <w:vAlign w:val="center"/>
          </w:tcPr>
          <w:p w14:paraId="786A4D7F" w14:textId="31160A8F" w:rsidR="00065C57" w:rsidRPr="000C777F" w:rsidRDefault="00065C57" w:rsidP="00065C57">
            <w:pPr>
              <w:suppressAutoHyphens/>
              <w:spacing w:beforeLines="50" w:before="156" w:afterLines="50" w:after="156" w:line="276" w:lineRule="auto"/>
              <w:jc w:val="center"/>
              <w:rPr>
                <w:rFonts w:eastAsia="仿宋"/>
                <w:b/>
                <w:spacing w:val="-3"/>
                <w:sz w:val="24"/>
                <w:lang w:val="en-GB"/>
              </w:rPr>
            </w:pPr>
            <w:r>
              <w:rPr>
                <w:rFonts w:eastAsia="仿宋" w:hint="eastAsia"/>
                <w:spacing w:val="-3"/>
                <w:sz w:val="24"/>
                <w:lang w:val="en-GB"/>
              </w:rPr>
              <w:t>作业</w:t>
            </w:r>
          </w:p>
        </w:tc>
        <w:tc>
          <w:tcPr>
            <w:tcW w:w="800" w:type="pct"/>
            <w:vAlign w:val="center"/>
          </w:tcPr>
          <w:p w14:paraId="212BEBB0" w14:textId="4F1B871F" w:rsidR="00065C57" w:rsidRPr="000C777F" w:rsidRDefault="00065C57" w:rsidP="00502EA4">
            <w:pPr>
              <w:suppressAutoHyphens/>
              <w:spacing w:beforeLines="50" w:before="156" w:afterLines="50" w:after="156" w:line="276" w:lineRule="auto"/>
              <w:rPr>
                <w:rFonts w:eastAsia="仿宋"/>
                <w:b/>
                <w:spacing w:val="-3"/>
                <w:sz w:val="24"/>
                <w:lang w:val="en-GB"/>
              </w:rPr>
            </w:pPr>
            <w:r w:rsidRPr="000C777F">
              <w:rPr>
                <w:rFonts w:eastAsia="仿宋"/>
                <w:bCs/>
                <w:color w:val="000000" w:themeColor="text1"/>
                <w:sz w:val="24"/>
              </w:rPr>
              <w:t>目标</w:t>
            </w:r>
            <w:r w:rsidRPr="000C777F">
              <w:rPr>
                <w:rFonts w:eastAsia="仿宋"/>
                <w:bCs/>
                <w:color w:val="000000" w:themeColor="text1"/>
                <w:sz w:val="24"/>
              </w:rPr>
              <w:t>1</w:t>
            </w:r>
            <w:r>
              <w:rPr>
                <w:rFonts w:eastAsia="仿宋" w:hint="eastAsia"/>
                <w:bCs/>
                <w:color w:val="000000" w:themeColor="text1"/>
                <w:sz w:val="24"/>
              </w:rPr>
              <w:t>、</w:t>
            </w:r>
            <w:r>
              <w:rPr>
                <w:rFonts w:eastAsia="仿宋" w:hint="eastAsia"/>
                <w:bCs/>
                <w:color w:val="000000" w:themeColor="text1"/>
                <w:sz w:val="24"/>
              </w:rPr>
              <w:t>3</w:t>
            </w:r>
          </w:p>
        </w:tc>
      </w:tr>
      <w:tr w:rsidR="00645669" w:rsidRPr="000C777F" w14:paraId="47D4FEC8" w14:textId="77777777" w:rsidTr="001F48AF">
        <w:trPr>
          <w:jc w:val="center"/>
        </w:trPr>
        <w:tc>
          <w:tcPr>
            <w:tcW w:w="452" w:type="pct"/>
            <w:shd w:val="clear" w:color="auto" w:fill="auto"/>
            <w:vAlign w:val="center"/>
          </w:tcPr>
          <w:p w14:paraId="13D00A86" w14:textId="77777777" w:rsidR="00645669" w:rsidRPr="000C777F" w:rsidRDefault="00645669" w:rsidP="00645669">
            <w:pPr>
              <w:suppressAutoHyphens/>
              <w:spacing w:beforeLines="50" w:before="156" w:afterLines="50" w:after="156" w:line="276" w:lineRule="auto"/>
              <w:jc w:val="center"/>
              <w:rPr>
                <w:rFonts w:eastAsia="仿宋"/>
                <w:bCs/>
                <w:spacing w:val="-3"/>
                <w:sz w:val="24"/>
                <w:lang w:val="en-GB"/>
              </w:rPr>
            </w:pPr>
            <w:r w:rsidRPr="000C777F">
              <w:rPr>
                <w:rFonts w:eastAsia="仿宋"/>
                <w:bCs/>
                <w:spacing w:val="-3"/>
                <w:sz w:val="24"/>
                <w:lang w:val="en-GB"/>
              </w:rPr>
              <w:t>8</w:t>
            </w:r>
          </w:p>
        </w:tc>
        <w:tc>
          <w:tcPr>
            <w:tcW w:w="491" w:type="pct"/>
            <w:shd w:val="clear" w:color="auto" w:fill="auto"/>
            <w:vAlign w:val="center"/>
          </w:tcPr>
          <w:p w14:paraId="2F30837C" w14:textId="5BD56BE5" w:rsidR="00645669" w:rsidRPr="000C777F" w:rsidRDefault="00645669" w:rsidP="00645669">
            <w:pPr>
              <w:suppressAutoHyphens/>
              <w:spacing w:beforeLines="50" w:before="156" w:afterLines="50" w:after="156" w:line="276" w:lineRule="auto"/>
              <w:rPr>
                <w:rFonts w:eastAsia="仿宋"/>
                <w:b/>
                <w:spacing w:val="-3"/>
                <w:sz w:val="24"/>
                <w:lang w:val="en-GB"/>
              </w:rPr>
            </w:pPr>
            <w:r w:rsidRPr="00AC44EF">
              <w:rPr>
                <w:rFonts w:eastAsia="仿宋" w:hint="eastAsia"/>
                <w:spacing w:val="-3"/>
                <w:sz w:val="24"/>
                <w:lang w:val="en-GB"/>
              </w:rPr>
              <w:t>第十章</w:t>
            </w:r>
            <w:r w:rsidRPr="00AC44EF">
              <w:rPr>
                <w:rFonts w:eastAsia="仿宋" w:hint="eastAsia"/>
                <w:spacing w:val="-3"/>
                <w:sz w:val="24"/>
                <w:lang w:val="en-GB"/>
              </w:rPr>
              <w:t xml:space="preserve"> </w:t>
            </w:r>
            <w:r w:rsidRPr="00AC44EF">
              <w:rPr>
                <w:rFonts w:eastAsia="仿宋" w:hint="eastAsia"/>
                <w:spacing w:val="-3"/>
                <w:sz w:val="24"/>
                <w:lang w:val="en-GB"/>
              </w:rPr>
              <w:t>对流换热</w:t>
            </w:r>
          </w:p>
        </w:tc>
        <w:tc>
          <w:tcPr>
            <w:tcW w:w="903" w:type="pct"/>
            <w:shd w:val="clear" w:color="auto" w:fill="auto"/>
            <w:vAlign w:val="center"/>
          </w:tcPr>
          <w:p w14:paraId="7330E67D" w14:textId="57FDC6AF" w:rsidR="00645669" w:rsidRPr="000C777F" w:rsidRDefault="00645669" w:rsidP="00645669">
            <w:pPr>
              <w:widowControl/>
              <w:shd w:val="clear" w:color="auto" w:fill="FFFFFF"/>
              <w:spacing w:line="276" w:lineRule="auto"/>
              <w:rPr>
                <w:rFonts w:eastAsia="仿宋"/>
                <w:spacing w:val="-3"/>
                <w:sz w:val="24"/>
                <w:lang w:val="en-GB"/>
              </w:rPr>
            </w:pPr>
            <w:r w:rsidRPr="000C777F">
              <w:rPr>
                <w:rFonts w:eastAsia="仿宋"/>
                <w:spacing w:val="-3"/>
                <w:sz w:val="24"/>
                <w:lang w:val="en-GB"/>
              </w:rPr>
              <w:t>§</w:t>
            </w:r>
            <w:r>
              <w:rPr>
                <w:rFonts w:eastAsia="仿宋" w:hint="eastAsia"/>
                <w:spacing w:val="-3"/>
                <w:sz w:val="24"/>
                <w:lang w:val="en-GB"/>
              </w:rPr>
              <w:t>10</w:t>
            </w:r>
            <w:r w:rsidRPr="000C777F">
              <w:rPr>
                <w:rFonts w:eastAsia="仿宋"/>
                <w:spacing w:val="-3"/>
                <w:sz w:val="24"/>
                <w:lang w:val="en-GB"/>
              </w:rPr>
              <w:t>-1</w:t>
            </w:r>
            <w:r>
              <w:rPr>
                <w:rFonts w:eastAsia="仿宋" w:hint="eastAsia"/>
                <w:spacing w:val="-3"/>
                <w:sz w:val="24"/>
                <w:lang w:val="en-GB"/>
              </w:rPr>
              <w:t xml:space="preserve"> </w:t>
            </w:r>
            <w:r w:rsidRPr="00AC44EF">
              <w:rPr>
                <w:rFonts w:eastAsia="仿宋" w:hint="eastAsia"/>
                <w:spacing w:val="-3"/>
                <w:sz w:val="24"/>
                <w:lang w:val="en-GB"/>
              </w:rPr>
              <w:t>对流传热概述</w:t>
            </w:r>
          </w:p>
          <w:p w14:paraId="36073D53" w14:textId="5CE34002" w:rsidR="00645669" w:rsidRPr="000C777F" w:rsidRDefault="00645669" w:rsidP="00645669">
            <w:pPr>
              <w:widowControl/>
              <w:shd w:val="clear" w:color="auto" w:fill="FFFFFF"/>
              <w:spacing w:line="276" w:lineRule="auto"/>
              <w:rPr>
                <w:rFonts w:eastAsia="仿宋"/>
                <w:spacing w:val="-3"/>
                <w:sz w:val="24"/>
                <w:lang w:val="en-GB"/>
              </w:rPr>
            </w:pPr>
            <w:r w:rsidRPr="000C777F">
              <w:rPr>
                <w:rFonts w:eastAsia="仿宋"/>
                <w:spacing w:val="-3"/>
                <w:sz w:val="24"/>
                <w:lang w:val="en-GB"/>
              </w:rPr>
              <w:t>§</w:t>
            </w:r>
            <w:r>
              <w:rPr>
                <w:rFonts w:eastAsia="仿宋" w:hint="eastAsia"/>
                <w:spacing w:val="-3"/>
                <w:sz w:val="24"/>
                <w:lang w:val="en-GB"/>
              </w:rPr>
              <w:t>10</w:t>
            </w:r>
            <w:r w:rsidRPr="000C777F">
              <w:rPr>
                <w:rFonts w:eastAsia="仿宋"/>
                <w:spacing w:val="-3"/>
                <w:sz w:val="24"/>
                <w:lang w:val="en-GB"/>
              </w:rPr>
              <w:t>-2</w:t>
            </w:r>
            <w:r w:rsidRPr="00693419">
              <w:rPr>
                <w:rFonts w:eastAsia="仿宋" w:hint="eastAsia"/>
                <w:spacing w:val="-3"/>
                <w:sz w:val="24"/>
                <w:lang w:val="en-GB"/>
              </w:rPr>
              <w:t>对流换热的数学描述</w:t>
            </w:r>
          </w:p>
          <w:p w14:paraId="4EC872FE" w14:textId="237A4C96" w:rsidR="00645669" w:rsidRPr="000C777F" w:rsidRDefault="00645669" w:rsidP="00645669">
            <w:pPr>
              <w:widowControl/>
              <w:shd w:val="clear" w:color="auto" w:fill="FFFFFF"/>
              <w:spacing w:line="276" w:lineRule="auto"/>
              <w:rPr>
                <w:rFonts w:eastAsia="仿宋"/>
                <w:b/>
                <w:spacing w:val="-3"/>
                <w:sz w:val="24"/>
                <w:lang w:val="en-GB"/>
              </w:rPr>
            </w:pPr>
            <w:r w:rsidRPr="000C777F">
              <w:rPr>
                <w:rFonts w:eastAsia="仿宋"/>
                <w:spacing w:val="-3"/>
                <w:sz w:val="24"/>
                <w:lang w:val="en-GB"/>
              </w:rPr>
              <w:t>§</w:t>
            </w:r>
            <w:r>
              <w:rPr>
                <w:rFonts w:eastAsia="仿宋" w:hint="eastAsia"/>
                <w:spacing w:val="-3"/>
                <w:sz w:val="24"/>
                <w:lang w:val="en-GB"/>
              </w:rPr>
              <w:t>10</w:t>
            </w:r>
            <w:r w:rsidRPr="000C777F">
              <w:rPr>
                <w:rFonts w:eastAsia="仿宋"/>
                <w:spacing w:val="-3"/>
                <w:sz w:val="24"/>
                <w:lang w:val="en-GB"/>
              </w:rPr>
              <w:t>-3</w:t>
            </w:r>
            <w:r w:rsidR="007B39C7" w:rsidRPr="007B39C7">
              <w:rPr>
                <w:rFonts w:eastAsia="仿宋" w:hint="eastAsia"/>
                <w:spacing w:val="-3"/>
                <w:sz w:val="24"/>
                <w:lang w:val="en-GB"/>
              </w:rPr>
              <w:t>对流换热准则数及准则关联式</w:t>
            </w:r>
          </w:p>
        </w:tc>
        <w:tc>
          <w:tcPr>
            <w:tcW w:w="274" w:type="pct"/>
            <w:vAlign w:val="center"/>
          </w:tcPr>
          <w:p w14:paraId="7AF04BF1" w14:textId="436AD9A3" w:rsidR="00645669" w:rsidRPr="00693419" w:rsidRDefault="00F549E1" w:rsidP="0064566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1084" w:type="pct"/>
            <w:vAlign w:val="center"/>
          </w:tcPr>
          <w:p w14:paraId="204A1EA2" w14:textId="04B2766C" w:rsidR="00645669" w:rsidRDefault="00645669" w:rsidP="00645669">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重点：</w:t>
            </w:r>
            <w:r w:rsidRPr="00693419">
              <w:rPr>
                <w:rFonts w:eastAsia="仿宋" w:hint="eastAsia"/>
                <w:spacing w:val="-3"/>
                <w:sz w:val="24"/>
                <w:lang w:val="en-GB"/>
              </w:rPr>
              <w:t>对流换热的基本概念，对流换热的影响因素</w:t>
            </w:r>
            <w:r>
              <w:rPr>
                <w:rFonts w:eastAsia="仿宋" w:hint="eastAsia"/>
                <w:spacing w:val="-3"/>
                <w:sz w:val="24"/>
                <w:lang w:val="en-GB"/>
              </w:rPr>
              <w:t>；</w:t>
            </w:r>
            <w:r w:rsidRPr="00693419">
              <w:rPr>
                <w:rFonts w:eastAsia="仿宋" w:hint="eastAsia"/>
                <w:spacing w:val="-3"/>
                <w:sz w:val="24"/>
                <w:lang w:val="en-GB"/>
              </w:rPr>
              <w:t>对流换热微分方程组及单值性条件</w:t>
            </w:r>
            <w:r>
              <w:rPr>
                <w:rFonts w:eastAsia="仿宋" w:hint="eastAsia"/>
                <w:spacing w:val="-3"/>
                <w:sz w:val="24"/>
                <w:lang w:val="en-GB"/>
              </w:rPr>
              <w:t>；</w:t>
            </w:r>
            <w:r w:rsidR="00032356">
              <w:rPr>
                <w:rFonts w:eastAsia="仿宋" w:hint="eastAsia"/>
                <w:spacing w:val="-3"/>
                <w:sz w:val="24"/>
                <w:lang w:val="en-GB"/>
              </w:rPr>
              <w:t>边界层理论与对流换热微分方程组的简化</w:t>
            </w:r>
            <w:r>
              <w:rPr>
                <w:rFonts w:eastAsia="仿宋" w:hint="eastAsia"/>
                <w:spacing w:val="-3"/>
                <w:sz w:val="24"/>
                <w:lang w:val="en-GB"/>
              </w:rPr>
              <w:t>；</w:t>
            </w:r>
            <w:r w:rsidR="00032356" w:rsidRPr="00032356">
              <w:rPr>
                <w:rFonts w:eastAsia="仿宋" w:hint="eastAsia"/>
                <w:spacing w:val="-3"/>
                <w:sz w:val="24"/>
                <w:lang w:val="en-GB"/>
              </w:rPr>
              <w:t>对流换热准则数及准则关联式</w:t>
            </w:r>
            <w:r>
              <w:rPr>
                <w:rFonts w:eastAsia="仿宋" w:hint="eastAsia"/>
                <w:spacing w:val="-3"/>
                <w:sz w:val="24"/>
                <w:lang w:val="en-GB"/>
              </w:rPr>
              <w:t>。</w:t>
            </w:r>
          </w:p>
          <w:p w14:paraId="2947EAA3" w14:textId="3AADBCEF" w:rsidR="00645669" w:rsidRPr="000C777F" w:rsidRDefault="00645669" w:rsidP="00645669">
            <w:pPr>
              <w:suppressAutoHyphens/>
              <w:spacing w:beforeLines="50" w:before="156" w:afterLines="50" w:after="156" w:line="276" w:lineRule="auto"/>
              <w:rPr>
                <w:rFonts w:eastAsia="仿宋"/>
                <w:b/>
                <w:spacing w:val="-3"/>
                <w:sz w:val="24"/>
                <w:lang w:val="en-GB"/>
              </w:rPr>
            </w:pPr>
            <w:r>
              <w:rPr>
                <w:rFonts w:eastAsia="仿宋" w:hint="eastAsia"/>
                <w:spacing w:val="-3"/>
                <w:sz w:val="24"/>
                <w:lang w:val="en-GB"/>
              </w:rPr>
              <w:t>难点：</w:t>
            </w:r>
            <w:r w:rsidR="00032356" w:rsidRPr="00693419">
              <w:rPr>
                <w:rFonts w:eastAsia="仿宋" w:hint="eastAsia"/>
                <w:spacing w:val="-3"/>
                <w:sz w:val="24"/>
                <w:lang w:val="en-GB"/>
              </w:rPr>
              <w:t>对流换热微分方程组及单值性条件</w:t>
            </w:r>
            <w:r w:rsidR="00032356">
              <w:rPr>
                <w:rFonts w:eastAsia="仿宋" w:hint="eastAsia"/>
                <w:spacing w:val="-3"/>
                <w:sz w:val="24"/>
                <w:lang w:val="en-GB"/>
              </w:rPr>
              <w:t>；边界层理论与对流换热微分方程组的简化。</w:t>
            </w:r>
          </w:p>
        </w:tc>
        <w:tc>
          <w:tcPr>
            <w:tcW w:w="498" w:type="pct"/>
            <w:vAlign w:val="center"/>
          </w:tcPr>
          <w:p w14:paraId="525D5D25" w14:textId="7F262B56" w:rsidR="00645669" w:rsidRPr="000C777F" w:rsidRDefault="00645669" w:rsidP="00645669">
            <w:pPr>
              <w:suppressAutoHyphens/>
              <w:spacing w:beforeLines="50" w:before="156" w:afterLines="50" w:after="156" w:line="276" w:lineRule="auto"/>
              <w:jc w:val="center"/>
              <w:rPr>
                <w:rFonts w:eastAsia="仿宋"/>
                <w:b/>
                <w:spacing w:val="-3"/>
                <w:sz w:val="24"/>
                <w:lang w:val="en-GB"/>
              </w:rPr>
            </w:pPr>
            <w:r w:rsidRPr="00C56813">
              <w:rPr>
                <w:rFonts w:eastAsia="仿宋" w:hint="eastAsia"/>
                <w:bCs/>
                <w:color w:val="000000" w:themeColor="text1"/>
                <w:sz w:val="24"/>
              </w:rPr>
              <w:t>课堂教学</w:t>
            </w:r>
          </w:p>
        </w:tc>
        <w:tc>
          <w:tcPr>
            <w:tcW w:w="498" w:type="pct"/>
            <w:vAlign w:val="center"/>
          </w:tcPr>
          <w:p w14:paraId="2B2A4DC3" w14:textId="647ACF50" w:rsidR="00645669" w:rsidRPr="000C777F" w:rsidRDefault="00645669" w:rsidP="00645669">
            <w:pPr>
              <w:suppressAutoHyphens/>
              <w:spacing w:beforeLines="50" w:before="156" w:afterLines="50" w:after="156" w:line="276" w:lineRule="auto"/>
              <w:jc w:val="center"/>
              <w:rPr>
                <w:rFonts w:eastAsia="仿宋"/>
                <w:b/>
                <w:spacing w:val="-3"/>
                <w:sz w:val="24"/>
                <w:lang w:val="en-GB"/>
              </w:rPr>
            </w:pPr>
            <w:r>
              <w:rPr>
                <w:rFonts w:eastAsia="仿宋" w:hint="eastAsia"/>
                <w:spacing w:val="-3"/>
                <w:sz w:val="24"/>
                <w:lang w:val="en-GB"/>
              </w:rPr>
              <w:t>作业</w:t>
            </w:r>
          </w:p>
        </w:tc>
        <w:tc>
          <w:tcPr>
            <w:tcW w:w="800" w:type="pct"/>
            <w:vAlign w:val="center"/>
          </w:tcPr>
          <w:p w14:paraId="10F5FC19" w14:textId="25385D92" w:rsidR="00645669" w:rsidRPr="000C777F" w:rsidRDefault="00645669" w:rsidP="00645669">
            <w:pPr>
              <w:suppressAutoHyphens/>
              <w:spacing w:beforeLines="50" w:before="156" w:afterLines="50" w:after="156" w:line="276" w:lineRule="auto"/>
              <w:jc w:val="center"/>
              <w:rPr>
                <w:rFonts w:eastAsia="仿宋"/>
                <w:b/>
                <w:spacing w:val="-3"/>
                <w:sz w:val="24"/>
                <w:lang w:val="en-GB"/>
              </w:rPr>
            </w:pPr>
            <w:r w:rsidRPr="000C777F">
              <w:rPr>
                <w:rFonts w:eastAsia="仿宋"/>
                <w:bCs/>
                <w:color w:val="000000" w:themeColor="text1"/>
                <w:sz w:val="24"/>
              </w:rPr>
              <w:t>目标</w:t>
            </w:r>
            <w:r w:rsidRPr="000C777F">
              <w:rPr>
                <w:rFonts w:eastAsia="仿宋"/>
                <w:bCs/>
                <w:color w:val="000000" w:themeColor="text1"/>
                <w:sz w:val="24"/>
              </w:rPr>
              <w:t>1</w:t>
            </w:r>
            <w:r>
              <w:rPr>
                <w:rFonts w:eastAsia="仿宋" w:hint="eastAsia"/>
                <w:bCs/>
                <w:color w:val="000000" w:themeColor="text1"/>
                <w:sz w:val="24"/>
              </w:rPr>
              <w:t>、</w:t>
            </w:r>
            <w:r>
              <w:rPr>
                <w:rFonts w:eastAsia="仿宋" w:hint="eastAsia"/>
                <w:bCs/>
                <w:color w:val="000000" w:themeColor="text1"/>
                <w:sz w:val="24"/>
              </w:rPr>
              <w:t>3</w:t>
            </w:r>
          </w:p>
        </w:tc>
      </w:tr>
      <w:tr w:rsidR="007A6777" w:rsidRPr="000C777F" w14:paraId="12A7FC82" w14:textId="77777777" w:rsidTr="00217702">
        <w:trPr>
          <w:jc w:val="center"/>
        </w:trPr>
        <w:tc>
          <w:tcPr>
            <w:tcW w:w="452" w:type="pct"/>
            <w:shd w:val="clear" w:color="auto" w:fill="auto"/>
            <w:vAlign w:val="center"/>
          </w:tcPr>
          <w:p w14:paraId="513F253B" w14:textId="77777777" w:rsidR="007A6777" w:rsidRPr="000C777F" w:rsidRDefault="007A6777" w:rsidP="007A6777">
            <w:pPr>
              <w:suppressAutoHyphens/>
              <w:spacing w:beforeLines="50" w:before="156" w:afterLines="50" w:after="156" w:line="276" w:lineRule="auto"/>
              <w:jc w:val="center"/>
              <w:rPr>
                <w:rFonts w:eastAsia="仿宋"/>
                <w:bCs/>
                <w:spacing w:val="-3"/>
                <w:sz w:val="24"/>
                <w:lang w:val="en-GB"/>
              </w:rPr>
            </w:pPr>
            <w:r w:rsidRPr="000C777F">
              <w:rPr>
                <w:rFonts w:eastAsia="仿宋"/>
                <w:bCs/>
                <w:spacing w:val="-3"/>
                <w:sz w:val="24"/>
                <w:lang w:val="en-GB"/>
              </w:rPr>
              <w:t>9</w:t>
            </w:r>
          </w:p>
        </w:tc>
        <w:tc>
          <w:tcPr>
            <w:tcW w:w="491" w:type="pct"/>
            <w:shd w:val="clear" w:color="auto" w:fill="auto"/>
            <w:vAlign w:val="center"/>
          </w:tcPr>
          <w:p w14:paraId="7E843BD2" w14:textId="0E92837E" w:rsidR="007A6777" w:rsidRPr="000C777F" w:rsidRDefault="007A6777" w:rsidP="007A6777">
            <w:pPr>
              <w:suppressAutoHyphens/>
              <w:spacing w:beforeLines="50" w:before="156" w:afterLines="50" w:after="156" w:line="276" w:lineRule="auto"/>
              <w:jc w:val="center"/>
              <w:rPr>
                <w:rFonts w:eastAsia="仿宋"/>
                <w:b/>
                <w:spacing w:val="-3"/>
                <w:sz w:val="24"/>
                <w:lang w:val="en-GB"/>
              </w:rPr>
            </w:pPr>
            <w:r w:rsidRPr="0028552B">
              <w:rPr>
                <w:rFonts w:eastAsia="仿宋" w:hint="eastAsia"/>
                <w:spacing w:val="-3"/>
                <w:sz w:val="24"/>
                <w:lang w:val="en-GB"/>
              </w:rPr>
              <w:t>第十一章</w:t>
            </w:r>
            <w:r w:rsidRPr="0028552B">
              <w:rPr>
                <w:rFonts w:eastAsia="仿宋" w:hint="eastAsia"/>
                <w:spacing w:val="-3"/>
                <w:sz w:val="24"/>
                <w:lang w:val="en-GB"/>
              </w:rPr>
              <w:t xml:space="preserve"> </w:t>
            </w:r>
            <w:r w:rsidRPr="0028552B">
              <w:rPr>
                <w:rFonts w:eastAsia="仿宋" w:hint="eastAsia"/>
                <w:spacing w:val="-3"/>
                <w:sz w:val="24"/>
                <w:lang w:val="en-GB"/>
              </w:rPr>
              <w:t>辐射</w:t>
            </w:r>
            <w:r w:rsidRPr="0028552B">
              <w:rPr>
                <w:rFonts w:eastAsia="仿宋" w:hint="eastAsia"/>
                <w:spacing w:val="-3"/>
                <w:sz w:val="24"/>
                <w:lang w:val="en-GB"/>
              </w:rPr>
              <w:lastRenderedPageBreak/>
              <w:t>换热</w:t>
            </w:r>
          </w:p>
        </w:tc>
        <w:tc>
          <w:tcPr>
            <w:tcW w:w="903" w:type="pct"/>
            <w:shd w:val="clear" w:color="auto" w:fill="auto"/>
            <w:vAlign w:val="center"/>
          </w:tcPr>
          <w:p w14:paraId="31F7DD01" w14:textId="65C74D9F" w:rsidR="007A6777" w:rsidRPr="000C777F" w:rsidRDefault="007A6777" w:rsidP="007A6777">
            <w:pPr>
              <w:widowControl/>
              <w:shd w:val="clear" w:color="auto" w:fill="FFFFFF"/>
              <w:spacing w:line="276" w:lineRule="auto"/>
              <w:rPr>
                <w:rFonts w:eastAsia="仿宋"/>
                <w:spacing w:val="-3"/>
                <w:sz w:val="24"/>
                <w:lang w:val="en-GB"/>
              </w:rPr>
            </w:pPr>
            <w:r w:rsidRPr="000C777F">
              <w:rPr>
                <w:rFonts w:eastAsia="仿宋"/>
                <w:spacing w:val="-3"/>
                <w:sz w:val="24"/>
                <w:lang w:val="en-GB"/>
              </w:rPr>
              <w:lastRenderedPageBreak/>
              <w:t>§</w:t>
            </w:r>
            <w:r>
              <w:rPr>
                <w:rFonts w:eastAsia="仿宋" w:hint="eastAsia"/>
                <w:spacing w:val="-3"/>
                <w:sz w:val="24"/>
                <w:lang w:val="en-GB"/>
              </w:rPr>
              <w:t>11</w:t>
            </w:r>
            <w:r w:rsidRPr="000C777F">
              <w:rPr>
                <w:rFonts w:eastAsia="仿宋"/>
                <w:spacing w:val="-3"/>
                <w:sz w:val="24"/>
                <w:lang w:val="en-GB"/>
              </w:rPr>
              <w:t>-1</w:t>
            </w:r>
            <w:r>
              <w:rPr>
                <w:rFonts w:eastAsia="仿宋" w:hint="eastAsia"/>
                <w:spacing w:val="-3"/>
                <w:sz w:val="24"/>
                <w:lang w:val="en-GB"/>
              </w:rPr>
              <w:t xml:space="preserve"> </w:t>
            </w:r>
            <w:r w:rsidRPr="0028552B">
              <w:rPr>
                <w:rFonts w:eastAsia="仿宋" w:hint="eastAsia"/>
                <w:spacing w:val="-3"/>
                <w:sz w:val="24"/>
                <w:lang w:val="en-GB"/>
              </w:rPr>
              <w:t>热辐射的基本概念</w:t>
            </w:r>
          </w:p>
          <w:p w14:paraId="0CE630A1" w14:textId="54DEDFF4" w:rsidR="007A6777" w:rsidRPr="000C777F" w:rsidRDefault="007A6777" w:rsidP="007A6777">
            <w:pPr>
              <w:widowControl/>
              <w:shd w:val="clear" w:color="auto" w:fill="FFFFFF"/>
              <w:spacing w:line="276" w:lineRule="auto"/>
              <w:rPr>
                <w:rFonts w:eastAsia="仿宋"/>
                <w:spacing w:val="-3"/>
                <w:sz w:val="24"/>
                <w:lang w:val="en-GB"/>
              </w:rPr>
            </w:pPr>
            <w:r w:rsidRPr="000C777F">
              <w:rPr>
                <w:rFonts w:eastAsia="仿宋"/>
                <w:spacing w:val="-3"/>
                <w:sz w:val="24"/>
                <w:lang w:val="en-GB"/>
              </w:rPr>
              <w:lastRenderedPageBreak/>
              <w:t>§</w:t>
            </w:r>
            <w:r>
              <w:rPr>
                <w:rFonts w:eastAsia="仿宋" w:hint="eastAsia"/>
                <w:spacing w:val="-3"/>
                <w:sz w:val="24"/>
                <w:lang w:val="en-GB"/>
              </w:rPr>
              <w:t>11</w:t>
            </w:r>
            <w:r w:rsidRPr="000C777F">
              <w:rPr>
                <w:rFonts w:eastAsia="仿宋"/>
                <w:spacing w:val="-3"/>
                <w:sz w:val="24"/>
                <w:lang w:val="en-GB"/>
              </w:rPr>
              <w:t>-2</w:t>
            </w:r>
            <w:r w:rsidRPr="0028552B">
              <w:rPr>
                <w:rFonts w:eastAsia="仿宋" w:hint="eastAsia"/>
                <w:spacing w:val="-3"/>
                <w:sz w:val="24"/>
                <w:lang w:val="en-GB"/>
              </w:rPr>
              <w:t>黑体辐射的基本规律</w:t>
            </w:r>
          </w:p>
          <w:p w14:paraId="75E44BFA" w14:textId="221CEE2B" w:rsidR="007A6777" w:rsidRPr="000C777F" w:rsidRDefault="007A6777" w:rsidP="007A6777">
            <w:pPr>
              <w:widowControl/>
              <w:shd w:val="clear" w:color="auto" w:fill="FFFFFF"/>
              <w:spacing w:line="276" w:lineRule="auto"/>
              <w:rPr>
                <w:rFonts w:eastAsia="仿宋"/>
                <w:b/>
                <w:spacing w:val="-3"/>
                <w:sz w:val="24"/>
                <w:lang w:val="en-GB"/>
              </w:rPr>
            </w:pPr>
            <w:r w:rsidRPr="000C777F">
              <w:rPr>
                <w:rFonts w:eastAsia="仿宋"/>
                <w:spacing w:val="-3"/>
                <w:sz w:val="24"/>
                <w:lang w:val="en-GB"/>
              </w:rPr>
              <w:t>§</w:t>
            </w:r>
            <w:r>
              <w:rPr>
                <w:rFonts w:eastAsia="仿宋" w:hint="eastAsia"/>
                <w:spacing w:val="-3"/>
                <w:sz w:val="24"/>
                <w:lang w:val="en-GB"/>
              </w:rPr>
              <w:t>11</w:t>
            </w:r>
            <w:r w:rsidRPr="000C777F">
              <w:rPr>
                <w:rFonts w:eastAsia="仿宋"/>
                <w:spacing w:val="-3"/>
                <w:sz w:val="24"/>
                <w:lang w:val="en-GB"/>
              </w:rPr>
              <w:t>-3</w:t>
            </w:r>
            <w:r w:rsidRPr="0028552B">
              <w:rPr>
                <w:rFonts w:eastAsia="仿宋" w:hint="eastAsia"/>
                <w:spacing w:val="-3"/>
                <w:sz w:val="24"/>
                <w:lang w:val="en-GB"/>
              </w:rPr>
              <w:t>实际物体的辐射特性，基尔霍夫定律</w:t>
            </w:r>
          </w:p>
        </w:tc>
        <w:tc>
          <w:tcPr>
            <w:tcW w:w="274" w:type="pct"/>
            <w:vAlign w:val="center"/>
          </w:tcPr>
          <w:p w14:paraId="5243BE90" w14:textId="7FFBE0DF" w:rsidR="007A6777" w:rsidRPr="007A6777" w:rsidRDefault="007A6777" w:rsidP="007A6777">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2</w:t>
            </w:r>
          </w:p>
        </w:tc>
        <w:tc>
          <w:tcPr>
            <w:tcW w:w="1084" w:type="pct"/>
            <w:vAlign w:val="center"/>
          </w:tcPr>
          <w:p w14:paraId="2FF18070" w14:textId="77777777" w:rsidR="007A6777" w:rsidRDefault="007A6777" w:rsidP="007A6777">
            <w:pPr>
              <w:suppressAutoHyphens/>
              <w:spacing w:beforeLines="50" w:before="156" w:afterLines="50" w:after="156" w:line="276" w:lineRule="auto"/>
              <w:rPr>
                <w:rFonts w:eastAsia="仿宋"/>
                <w:spacing w:val="-3"/>
                <w:sz w:val="24"/>
                <w:lang w:val="en-GB"/>
              </w:rPr>
            </w:pPr>
            <w:r>
              <w:rPr>
                <w:rFonts w:eastAsia="仿宋" w:hint="eastAsia"/>
                <w:spacing w:val="-3"/>
                <w:sz w:val="24"/>
                <w:lang w:val="en-GB"/>
              </w:rPr>
              <w:t>重点：</w:t>
            </w:r>
            <w:r w:rsidRPr="007A6777">
              <w:rPr>
                <w:rFonts w:eastAsia="仿宋" w:hint="eastAsia"/>
                <w:spacing w:val="-3"/>
                <w:sz w:val="24"/>
                <w:lang w:val="en-GB"/>
              </w:rPr>
              <w:t>热辐射的基本概念</w:t>
            </w:r>
            <w:r>
              <w:rPr>
                <w:rFonts w:eastAsia="仿宋" w:hint="eastAsia"/>
                <w:spacing w:val="-3"/>
                <w:sz w:val="24"/>
                <w:lang w:val="en-GB"/>
              </w:rPr>
              <w:t>、</w:t>
            </w:r>
            <w:r w:rsidRPr="007A6777">
              <w:rPr>
                <w:rFonts w:eastAsia="仿宋" w:hint="eastAsia"/>
                <w:spacing w:val="-3"/>
                <w:sz w:val="24"/>
                <w:lang w:val="en-GB"/>
              </w:rPr>
              <w:t>黑体，普朗特定</w:t>
            </w:r>
            <w:r w:rsidRPr="007A6777">
              <w:rPr>
                <w:rFonts w:eastAsia="仿宋" w:hint="eastAsia"/>
                <w:spacing w:val="-3"/>
                <w:sz w:val="24"/>
                <w:lang w:val="en-GB"/>
              </w:rPr>
              <w:lastRenderedPageBreak/>
              <w:t>律，斯忒藩</w:t>
            </w:r>
            <w:r w:rsidRPr="007A6777">
              <w:rPr>
                <w:rFonts w:eastAsia="仿宋" w:hint="eastAsia"/>
                <w:spacing w:val="-3"/>
                <w:sz w:val="24"/>
                <w:lang w:val="en-GB"/>
              </w:rPr>
              <w:t>-</w:t>
            </w:r>
            <w:r w:rsidRPr="007A6777">
              <w:rPr>
                <w:rFonts w:eastAsia="仿宋" w:hint="eastAsia"/>
                <w:spacing w:val="-3"/>
                <w:sz w:val="24"/>
                <w:lang w:val="en-GB"/>
              </w:rPr>
              <w:t>波耳兹曼定律</w:t>
            </w:r>
            <w:r>
              <w:rPr>
                <w:rFonts w:eastAsia="仿宋" w:hint="eastAsia"/>
                <w:spacing w:val="-3"/>
                <w:sz w:val="24"/>
                <w:lang w:val="en-GB"/>
              </w:rPr>
              <w:t>；</w:t>
            </w:r>
            <w:r w:rsidRPr="007A6777">
              <w:rPr>
                <w:rFonts w:eastAsia="仿宋" w:hint="eastAsia"/>
                <w:spacing w:val="-3"/>
                <w:sz w:val="24"/>
                <w:lang w:val="en-GB"/>
              </w:rPr>
              <w:t>实际物体的辐射特性和吸收特性，基尔霍夫定律</w:t>
            </w:r>
            <w:r>
              <w:rPr>
                <w:rFonts w:eastAsia="仿宋" w:hint="eastAsia"/>
                <w:spacing w:val="-3"/>
                <w:sz w:val="24"/>
                <w:lang w:val="en-GB"/>
              </w:rPr>
              <w:t>。</w:t>
            </w:r>
          </w:p>
          <w:p w14:paraId="0BF28730" w14:textId="444410F2" w:rsidR="007A6777" w:rsidRPr="000C777F" w:rsidRDefault="007A6777" w:rsidP="007A6777">
            <w:pPr>
              <w:suppressAutoHyphens/>
              <w:spacing w:beforeLines="50" w:before="156" w:afterLines="50" w:after="156" w:line="276" w:lineRule="auto"/>
              <w:rPr>
                <w:rFonts w:eastAsia="仿宋"/>
                <w:b/>
                <w:spacing w:val="-3"/>
                <w:sz w:val="24"/>
                <w:lang w:val="en-GB"/>
              </w:rPr>
            </w:pPr>
            <w:r>
              <w:rPr>
                <w:rFonts w:eastAsia="仿宋" w:hint="eastAsia"/>
                <w:spacing w:val="-3"/>
                <w:sz w:val="24"/>
                <w:lang w:val="en-GB"/>
              </w:rPr>
              <w:t>难点：</w:t>
            </w:r>
            <w:r w:rsidRPr="007A6777">
              <w:rPr>
                <w:rFonts w:eastAsia="仿宋" w:hint="eastAsia"/>
                <w:spacing w:val="-3"/>
                <w:sz w:val="24"/>
                <w:lang w:val="en-GB"/>
              </w:rPr>
              <w:t>普朗特定律，斯忒藩</w:t>
            </w:r>
            <w:r w:rsidRPr="007A6777">
              <w:rPr>
                <w:rFonts w:eastAsia="仿宋" w:hint="eastAsia"/>
                <w:spacing w:val="-3"/>
                <w:sz w:val="24"/>
                <w:lang w:val="en-GB"/>
              </w:rPr>
              <w:t>-</w:t>
            </w:r>
            <w:r w:rsidRPr="007A6777">
              <w:rPr>
                <w:rFonts w:eastAsia="仿宋" w:hint="eastAsia"/>
                <w:spacing w:val="-3"/>
                <w:sz w:val="24"/>
                <w:lang w:val="en-GB"/>
              </w:rPr>
              <w:t>波耳兹曼定律</w:t>
            </w:r>
            <w:r>
              <w:rPr>
                <w:rFonts w:eastAsia="仿宋" w:hint="eastAsia"/>
                <w:spacing w:val="-3"/>
                <w:sz w:val="24"/>
                <w:lang w:val="en-GB"/>
              </w:rPr>
              <w:t>；</w:t>
            </w:r>
            <w:r w:rsidRPr="007A6777">
              <w:rPr>
                <w:rFonts w:eastAsia="仿宋" w:hint="eastAsia"/>
                <w:spacing w:val="-3"/>
                <w:sz w:val="24"/>
                <w:lang w:val="en-GB"/>
              </w:rPr>
              <w:t>实际物体的辐射特性和吸收特性，基尔霍夫定律</w:t>
            </w:r>
            <w:r>
              <w:rPr>
                <w:rFonts w:eastAsia="仿宋" w:hint="eastAsia"/>
                <w:spacing w:val="-3"/>
                <w:sz w:val="24"/>
                <w:lang w:val="en-GB"/>
              </w:rPr>
              <w:t>。</w:t>
            </w:r>
          </w:p>
        </w:tc>
        <w:tc>
          <w:tcPr>
            <w:tcW w:w="498" w:type="pct"/>
            <w:vAlign w:val="center"/>
          </w:tcPr>
          <w:p w14:paraId="52848BF0" w14:textId="02E63099" w:rsidR="007A6777" w:rsidRPr="000C777F" w:rsidRDefault="007A6777" w:rsidP="007A6777">
            <w:pPr>
              <w:suppressAutoHyphens/>
              <w:spacing w:beforeLines="50" w:before="156" w:afterLines="50" w:after="156" w:line="276" w:lineRule="auto"/>
              <w:jc w:val="center"/>
              <w:rPr>
                <w:rFonts w:eastAsia="仿宋"/>
                <w:b/>
                <w:spacing w:val="-3"/>
                <w:sz w:val="24"/>
                <w:lang w:val="en-GB"/>
              </w:rPr>
            </w:pPr>
            <w:r w:rsidRPr="00C56813">
              <w:rPr>
                <w:rFonts w:eastAsia="仿宋" w:hint="eastAsia"/>
                <w:bCs/>
                <w:color w:val="000000" w:themeColor="text1"/>
                <w:sz w:val="24"/>
              </w:rPr>
              <w:lastRenderedPageBreak/>
              <w:t>课堂教学</w:t>
            </w:r>
          </w:p>
        </w:tc>
        <w:tc>
          <w:tcPr>
            <w:tcW w:w="498" w:type="pct"/>
            <w:vAlign w:val="center"/>
          </w:tcPr>
          <w:p w14:paraId="6306077D" w14:textId="46E77715" w:rsidR="007A6777" w:rsidRPr="000C777F" w:rsidRDefault="007A6777" w:rsidP="007A6777">
            <w:pPr>
              <w:suppressAutoHyphens/>
              <w:spacing w:beforeLines="50" w:before="156" w:afterLines="50" w:after="156" w:line="276" w:lineRule="auto"/>
              <w:jc w:val="center"/>
              <w:rPr>
                <w:rFonts w:eastAsia="仿宋"/>
                <w:b/>
                <w:spacing w:val="-3"/>
                <w:sz w:val="24"/>
                <w:lang w:val="en-GB"/>
              </w:rPr>
            </w:pPr>
            <w:r>
              <w:rPr>
                <w:rFonts w:eastAsia="仿宋" w:hint="eastAsia"/>
                <w:spacing w:val="-3"/>
                <w:sz w:val="24"/>
                <w:lang w:val="en-GB"/>
              </w:rPr>
              <w:t>作业</w:t>
            </w:r>
          </w:p>
        </w:tc>
        <w:tc>
          <w:tcPr>
            <w:tcW w:w="800" w:type="pct"/>
            <w:vAlign w:val="center"/>
          </w:tcPr>
          <w:p w14:paraId="795A2770" w14:textId="29374A0F" w:rsidR="007A6777" w:rsidRPr="000C777F" w:rsidRDefault="007A6777" w:rsidP="00502EA4">
            <w:pPr>
              <w:suppressAutoHyphens/>
              <w:spacing w:beforeLines="50" w:before="156" w:afterLines="50" w:after="156" w:line="276" w:lineRule="auto"/>
              <w:rPr>
                <w:rFonts w:eastAsia="仿宋"/>
                <w:b/>
                <w:spacing w:val="-3"/>
                <w:sz w:val="24"/>
                <w:lang w:val="en-GB"/>
              </w:rPr>
            </w:pPr>
            <w:r w:rsidRPr="000C777F">
              <w:rPr>
                <w:rFonts w:eastAsia="仿宋"/>
                <w:bCs/>
                <w:color w:val="000000" w:themeColor="text1"/>
                <w:sz w:val="24"/>
              </w:rPr>
              <w:t>目标</w:t>
            </w:r>
            <w:r w:rsidRPr="000C777F">
              <w:rPr>
                <w:rFonts w:eastAsia="仿宋"/>
                <w:bCs/>
                <w:color w:val="000000" w:themeColor="text1"/>
                <w:sz w:val="24"/>
              </w:rPr>
              <w:t>1</w:t>
            </w:r>
            <w:r>
              <w:rPr>
                <w:rFonts w:eastAsia="仿宋" w:hint="eastAsia"/>
                <w:bCs/>
                <w:color w:val="000000" w:themeColor="text1"/>
                <w:sz w:val="24"/>
              </w:rPr>
              <w:t>、</w:t>
            </w:r>
            <w:r>
              <w:rPr>
                <w:rFonts w:eastAsia="仿宋" w:hint="eastAsia"/>
                <w:bCs/>
                <w:color w:val="000000" w:themeColor="text1"/>
                <w:sz w:val="24"/>
              </w:rPr>
              <w:t>3</w:t>
            </w:r>
          </w:p>
        </w:tc>
      </w:tr>
      <w:tr w:rsidR="00AA6EEB" w:rsidRPr="000C777F" w14:paraId="25FF72EE" w14:textId="77777777" w:rsidTr="000B045F">
        <w:trPr>
          <w:jc w:val="center"/>
        </w:trPr>
        <w:tc>
          <w:tcPr>
            <w:tcW w:w="452" w:type="pct"/>
            <w:shd w:val="clear" w:color="auto" w:fill="auto"/>
            <w:vAlign w:val="center"/>
          </w:tcPr>
          <w:p w14:paraId="53384247" w14:textId="6C14F420" w:rsidR="007C472F" w:rsidRPr="000C777F" w:rsidRDefault="007C472F" w:rsidP="00355FB6">
            <w:pPr>
              <w:suppressAutoHyphens/>
              <w:spacing w:beforeLines="50" w:before="156" w:afterLines="50" w:after="156" w:line="276" w:lineRule="auto"/>
              <w:jc w:val="center"/>
              <w:rPr>
                <w:rFonts w:eastAsia="仿宋"/>
                <w:bCs/>
                <w:spacing w:val="-3"/>
                <w:sz w:val="24"/>
                <w:lang w:val="en-GB"/>
              </w:rPr>
            </w:pPr>
            <w:r w:rsidRPr="000C777F">
              <w:rPr>
                <w:rFonts w:eastAsia="仿宋"/>
                <w:bCs/>
                <w:spacing w:val="-3"/>
                <w:sz w:val="24"/>
                <w:lang w:val="en-GB"/>
              </w:rPr>
              <w:t>1</w:t>
            </w:r>
            <w:r w:rsidR="00690C09">
              <w:rPr>
                <w:rFonts w:eastAsia="仿宋" w:hint="eastAsia"/>
                <w:bCs/>
                <w:spacing w:val="-3"/>
                <w:sz w:val="24"/>
                <w:lang w:val="en-GB"/>
              </w:rPr>
              <w:t>0</w:t>
            </w:r>
          </w:p>
        </w:tc>
        <w:tc>
          <w:tcPr>
            <w:tcW w:w="491" w:type="pct"/>
            <w:shd w:val="clear" w:color="auto" w:fill="auto"/>
            <w:vAlign w:val="center"/>
          </w:tcPr>
          <w:p w14:paraId="30537649" w14:textId="77777777" w:rsidR="007C472F" w:rsidRPr="000C777F" w:rsidRDefault="007C472F" w:rsidP="00E6418D">
            <w:pPr>
              <w:suppressAutoHyphens/>
              <w:spacing w:beforeLines="50" w:before="156" w:afterLines="50" w:after="156" w:line="276" w:lineRule="auto"/>
              <w:jc w:val="center"/>
              <w:rPr>
                <w:rFonts w:eastAsia="仿宋"/>
                <w:spacing w:val="-3"/>
                <w:sz w:val="24"/>
                <w:lang w:val="en-GB"/>
              </w:rPr>
            </w:pPr>
            <w:r w:rsidRPr="000C777F">
              <w:rPr>
                <w:rFonts w:eastAsia="仿宋"/>
                <w:spacing w:val="-3"/>
                <w:sz w:val="24"/>
                <w:lang w:val="en-GB"/>
              </w:rPr>
              <w:t>实验</w:t>
            </w:r>
          </w:p>
        </w:tc>
        <w:tc>
          <w:tcPr>
            <w:tcW w:w="903" w:type="pct"/>
            <w:shd w:val="clear" w:color="auto" w:fill="auto"/>
            <w:vAlign w:val="center"/>
          </w:tcPr>
          <w:p w14:paraId="119AA30A" w14:textId="4F1AC8B6" w:rsidR="007C472F" w:rsidRPr="000C777F" w:rsidRDefault="007A6777" w:rsidP="007A6777">
            <w:pPr>
              <w:pStyle w:val="af2"/>
              <w:widowControl/>
              <w:numPr>
                <w:ilvl w:val="0"/>
                <w:numId w:val="11"/>
              </w:numPr>
              <w:shd w:val="clear" w:color="auto" w:fill="FFFFFF"/>
              <w:snapToGrid w:val="0"/>
              <w:spacing w:line="276" w:lineRule="auto"/>
              <w:ind w:left="0" w:firstLineChars="0" w:firstLine="0"/>
              <w:rPr>
                <w:rFonts w:eastAsia="仿宋"/>
                <w:spacing w:val="-3"/>
                <w:sz w:val="24"/>
                <w:lang w:val="en-GB"/>
              </w:rPr>
            </w:pPr>
            <w:r w:rsidRPr="007A6777">
              <w:rPr>
                <w:rFonts w:eastAsia="仿宋" w:hint="eastAsia"/>
                <w:spacing w:val="-3"/>
                <w:sz w:val="24"/>
                <w:lang w:val="en-GB"/>
              </w:rPr>
              <w:t>空气定压比热测定</w:t>
            </w:r>
          </w:p>
          <w:p w14:paraId="746D7E1D" w14:textId="22449E19" w:rsidR="007C472F" w:rsidRPr="000C777F" w:rsidRDefault="007A6777" w:rsidP="007A6777">
            <w:pPr>
              <w:pStyle w:val="af2"/>
              <w:widowControl/>
              <w:numPr>
                <w:ilvl w:val="0"/>
                <w:numId w:val="11"/>
              </w:numPr>
              <w:shd w:val="clear" w:color="auto" w:fill="FFFFFF"/>
              <w:snapToGrid w:val="0"/>
              <w:spacing w:line="276" w:lineRule="auto"/>
              <w:ind w:left="0" w:firstLineChars="0" w:firstLine="0"/>
              <w:rPr>
                <w:rFonts w:eastAsia="仿宋"/>
                <w:spacing w:val="-3"/>
                <w:sz w:val="24"/>
                <w:lang w:val="en-GB"/>
              </w:rPr>
            </w:pPr>
            <w:r w:rsidRPr="007A6777">
              <w:rPr>
                <w:rFonts w:eastAsia="仿宋" w:hint="eastAsia"/>
                <w:spacing w:val="-3"/>
                <w:sz w:val="24"/>
                <w:lang w:val="en-GB"/>
              </w:rPr>
              <w:t>球体导热系数测定</w:t>
            </w:r>
          </w:p>
        </w:tc>
        <w:tc>
          <w:tcPr>
            <w:tcW w:w="274" w:type="pct"/>
            <w:vAlign w:val="center"/>
          </w:tcPr>
          <w:p w14:paraId="278C0351" w14:textId="2370ACA2" w:rsidR="007C472F" w:rsidRPr="006A28D4" w:rsidRDefault="006A28D4" w:rsidP="00355FB6">
            <w:pPr>
              <w:suppressAutoHyphens/>
              <w:spacing w:beforeLines="50" w:before="156" w:afterLines="50" w:after="156" w:line="276" w:lineRule="auto"/>
              <w:jc w:val="center"/>
              <w:rPr>
                <w:rFonts w:eastAsia="仿宋"/>
                <w:bCs/>
                <w:spacing w:val="-3"/>
                <w:sz w:val="24"/>
                <w:lang w:val="en-GB"/>
              </w:rPr>
            </w:pPr>
            <w:r w:rsidRPr="006A28D4">
              <w:rPr>
                <w:rFonts w:eastAsia="仿宋" w:hint="eastAsia"/>
                <w:bCs/>
                <w:spacing w:val="-3"/>
                <w:sz w:val="24"/>
                <w:lang w:val="en-GB"/>
              </w:rPr>
              <w:t>4</w:t>
            </w:r>
          </w:p>
        </w:tc>
        <w:tc>
          <w:tcPr>
            <w:tcW w:w="1084" w:type="pct"/>
            <w:vAlign w:val="center"/>
          </w:tcPr>
          <w:p w14:paraId="1D170727" w14:textId="77777777" w:rsidR="00DD7297" w:rsidRPr="00DD7297" w:rsidRDefault="00DD7297" w:rsidP="00DD7297">
            <w:pPr>
              <w:suppressAutoHyphens/>
              <w:spacing w:beforeLines="50" w:before="156" w:afterLines="50" w:after="156" w:line="276" w:lineRule="auto"/>
              <w:rPr>
                <w:rFonts w:eastAsia="仿宋"/>
                <w:spacing w:val="-3"/>
                <w:sz w:val="24"/>
                <w:lang w:val="en-GB"/>
              </w:rPr>
            </w:pPr>
            <w:r w:rsidRPr="00DD7297">
              <w:rPr>
                <w:rFonts w:eastAsia="仿宋" w:hint="eastAsia"/>
                <w:spacing w:val="-3"/>
                <w:sz w:val="24"/>
                <w:lang w:val="en-GB"/>
              </w:rPr>
              <w:t>一、空气定压比热测试实验</w:t>
            </w:r>
            <w:r w:rsidRPr="00DD7297">
              <w:rPr>
                <w:rFonts w:eastAsia="仿宋" w:hint="eastAsia"/>
                <w:spacing w:val="-3"/>
                <w:sz w:val="24"/>
                <w:lang w:val="en-GB"/>
              </w:rPr>
              <w:tab/>
            </w:r>
          </w:p>
          <w:p w14:paraId="092F6B8E" w14:textId="6D6AABA9" w:rsidR="00DD7297" w:rsidRPr="00DD7297" w:rsidRDefault="00DD7297" w:rsidP="00DD7297">
            <w:pPr>
              <w:suppressAutoHyphens/>
              <w:spacing w:beforeLines="50" w:before="156" w:afterLines="50" w:after="156" w:line="276" w:lineRule="auto"/>
              <w:rPr>
                <w:rFonts w:eastAsia="仿宋"/>
                <w:spacing w:val="-3"/>
                <w:sz w:val="24"/>
                <w:lang w:val="en-GB"/>
              </w:rPr>
            </w:pPr>
            <w:r w:rsidRPr="00DD7297">
              <w:rPr>
                <w:rFonts w:eastAsia="仿宋" w:hint="eastAsia"/>
                <w:spacing w:val="-3"/>
                <w:sz w:val="24"/>
                <w:lang w:val="en-GB"/>
              </w:rPr>
              <w:t>主要内容：</w:t>
            </w:r>
            <w:r w:rsidRPr="00DD7297">
              <w:rPr>
                <w:rFonts w:eastAsia="仿宋" w:hint="eastAsia"/>
                <w:spacing w:val="-3"/>
                <w:sz w:val="24"/>
                <w:lang w:val="en-GB"/>
              </w:rPr>
              <w:t>1.</w:t>
            </w:r>
            <w:r w:rsidRPr="00DD7297">
              <w:rPr>
                <w:rFonts w:eastAsia="仿宋" w:hint="eastAsia"/>
                <w:spacing w:val="-3"/>
                <w:sz w:val="24"/>
                <w:lang w:val="en-GB"/>
              </w:rPr>
              <w:t>了解气体比热测定装置的基本原理和构思。</w:t>
            </w:r>
            <w:r w:rsidRPr="00DD7297">
              <w:rPr>
                <w:rFonts w:eastAsia="仿宋" w:hint="eastAsia"/>
                <w:spacing w:val="-3"/>
                <w:sz w:val="24"/>
                <w:lang w:val="en-GB"/>
              </w:rPr>
              <w:t>2.</w:t>
            </w:r>
            <w:r w:rsidRPr="00DD7297">
              <w:rPr>
                <w:rFonts w:eastAsia="仿宋" w:hint="eastAsia"/>
                <w:spacing w:val="-3"/>
                <w:sz w:val="24"/>
                <w:lang w:val="en-GB"/>
              </w:rPr>
              <w:t>熟悉本实验中的测温、测压、测热、测流量的方法。</w:t>
            </w:r>
            <w:r w:rsidRPr="00DD7297">
              <w:rPr>
                <w:rFonts w:eastAsia="仿宋" w:hint="eastAsia"/>
                <w:spacing w:val="-3"/>
                <w:sz w:val="24"/>
                <w:lang w:val="en-GB"/>
              </w:rPr>
              <w:t>3.</w:t>
            </w:r>
            <w:r w:rsidRPr="00DD7297">
              <w:rPr>
                <w:rFonts w:eastAsia="仿宋" w:hint="eastAsia"/>
                <w:spacing w:val="-3"/>
                <w:sz w:val="24"/>
                <w:lang w:val="en-GB"/>
              </w:rPr>
              <w:t>掌握由基本数据计算出比热值和比热公式的方法。</w:t>
            </w:r>
            <w:r w:rsidRPr="00DD7297">
              <w:rPr>
                <w:rFonts w:eastAsia="仿宋" w:hint="eastAsia"/>
                <w:spacing w:val="-3"/>
                <w:sz w:val="24"/>
                <w:lang w:val="en-GB"/>
              </w:rPr>
              <w:t>4.</w:t>
            </w:r>
            <w:r w:rsidRPr="00DD7297">
              <w:rPr>
                <w:rFonts w:eastAsia="仿宋" w:hint="eastAsia"/>
                <w:spacing w:val="-3"/>
                <w:sz w:val="24"/>
                <w:lang w:val="en-GB"/>
              </w:rPr>
              <w:t>分析本实验产生误差的原因及减小误差可能途径。</w:t>
            </w:r>
          </w:p>
          <w:p w14:paraId="7B3DDDE1" w14:textId="77777777" w:rsidR="00DD7297" w:rsidRPr="00DD7297" w:rsidRDefault="00DD7297" w:rsidP="00DD7297">
            <w:pPr>
              <w:suppressAutoHyphens/>
              <w:spacing w:beforeLines="50" w:before="156" w:afterLines="50" w:after="156" w:line="276" w:lineRule="auto"/>
              <w:rPr>
                <w:rFonts w:eastAsia="仿宋"/>
                <w:spacing w:val="-3"/>
                <w:sz w:val="24"/>
                <w:lang w:val="en-GB"/>
              </w:rPr>
            </w:pPr>
            <w:r w:rsidRPr="00DD7297">
              <w:rPr>
                <w:rFonts w:eastAsia="仿宋" w:hint="eastAsia"/>
                <w:spacing w:val="-3"/>
                <w:sz w:val="24"/>
                <w:lang w:val="en-GB"/>
              </w:rPr>
              <w:t>二、球体法测量颗粒状材料的导热系数</w:t>
            </w:r>
          </w:p>
          <w:p w14:paraId="418FD926" w14:textId="0F7602E4" w:rsidR="007C472F" w:rsidRPr="000C777F" w:rsidRDefault="00DD7297" w:rsidP="00DD7297">
            <w:pPr>
              <w:suppressAutoHyphens/>
              <w:spacing w:beforeLines="50" w:before="156" w:afterLines="50" w:after="156" w:line="276" w:lineRule="auto"/>
              <w:rPr>
                <w:rFonts w:eastAsia="仿宋"/>
                <w:spacing w:val="-3"/>
                <w:sz w:val="24"/>
                <w:lang w:val="en-GB"/>
              </w:rPr>
            </w:pPr>
            <w:r w:rsidRPr="00DD7297">
              <w:rPr>
                <w:rFonts w:eastAsia="仿宋" w:hint="eastAsia"/>
                <w:spacing w:val="-3"/>
                <w:sz w:val="24"/>
                <w:lang w:val="en-GB"/>
              </w:rPr>
              <w:t>主要内容：</w:t>
            </w:r>
            <w:r w:rsidRPr="00DD7297">
              <w:rPr>
                <w:rFonts w:eastAsia="仿宋" w:hint="eastAsia"/>
                <w:spacing w:val="-3"/>
                <w:sz w:val="24"/>
                <w:lang w:val="en-GB"/>
              </w:rPr>
              <w:tab/>
              <w:t>1.</w:t>
            </w:r>
            <w:r w:rsidRPr="00DD7297">
              <w:rPr>
                <w:rFonts w:eastAsia="仿宋" w:hint="eastAsia"/>
                <w:spacing w:val="-3"/>
                <w:sz w:val="24"/>
                <w:lang w:val="en-GB"/>
              </w:rPr>
              <w:t>巩固和深化稳态导热的基本</w:t>
            </w:r>
            <w:r w:rsidRPr="00DD7297">
              <w:rPr>
                <w:rFonts w:eastAsia="仿宋" w:hint="eastAsia"/>
                <w:spacing w:val="-3"/>
                <w:sz w:val="24"/>
                <w:lang w:val="en-GB"/>
              </w:rPr>
              <w:lastRenderedPageBreak/>
              <w:t>理论，学习用球体法测定颗粒状材料的导热系数的实验方法。</w:t>
            </w:r>
            <w:r w:rsidRPr="00DD7297">
              <w:rPr>
                <w:rFonts w:eastAsia="仿宋" w:hint="eastAsia"/>
                <w:spacing w:val="-3"/>
                <w:sz w:val="24"/>
                <w:lang w:val="en-GB"/>
              </w:rPr>
              <w:t>2.</w:t>
            </w:r>
            <w:r w:rsidRPr="00DD7297">
              <w:rPr>
                <w:rFonts w:eastAsia="仿宋" w:hint="eastAsia"/>
                <w:spacing w:val="-3"/>
                <w:sz w:val="24"/>
                <w:lang w:val="en-GB"/>
              </w:rPr>
              <w:t>实际测定粒状材料的导热系数。</w:t>
            </w:r>
          </w:p>
        </w:tc>
        <w:tc>
          <w:tcPr>
            <w:tcW w:w="498" w:type="pct"/>
            <w:vAlign w:val="center"/>
          </w:tcPr>
          <w:p w14:paraId="468A65BD" w14:textId="77777777" w:rsidR="00785BF1" w:rsidRPr="000C777F" w:rsidRDefault="00785BF1" w:rsidP="000B045F">
            <w:pPr>
              <w:spacing w:line="276" w:lineRule="auto"/>
              <w:jc w:val="center"/>
              <w:rPr>
                <w:rFonts w:eastAsia="仿宋"/>
                <w:bCs/>
                <w:color w:val="000000" w:themeColor="text1"/>
                <w:sz w:val="24"/>
              </w:rPr>
            </w:pPr>
            <w:r w:rsidRPr="000C777F">
              <w:rPr>
                <w:rFonts w:eastAsia="仿宋"/>
                <w:bCs/>
                <w:color w:val="000000" w:themeColor="text1"/>
                <w:sz w:val="24"/>
              </w:rPr>
              <w:lastRenderedPageBreak/>
              <w:t>课堂讲授</w:t>
            </w:r>
          </w:p>
          <w:p w14:paraId="466DE2D2" w14:textId="77777777" w:rsidR="00785BF1" w:rsidRPr="000C777F" w:rsidRDefault="00785BF1" w:rsidP="000B045F">
            <w:pPr>
              <w:suppressAutoHyphens/>
              <w:spacing w:line="276" w:lineRule="auto"/>
              <w:jc w:val="center"/>
              <w:rPr>
                <w:rFonts w:eastAsia="仿宋"/>
                <w:bCs/>
                <w:color w:val="000000" w:themeColor="text1"/>
                <w:sz w:val="24"/>
              </w:rPr>
            </w:pPr>
            <w:r w:rsidRPr="000C777F">
              <w:rPr>
                <w:rFonts w:eastAsia="仿宋"/>
                <w:bCs/>
                <w:color w:val="000000" w:themeColor="text1"/>
                <w:sz w:val="24"/>
              </w:rPr>
              <w:t>+</w:t>
            </w:r>
          </w:p>
          <w:p w14:paraId="00A35FFE" w14:textId="77777777" w:rsidR="007C472F" w:rsidRPr="000C777F" w:rsidRDefault="007C472F" w:rsidP="000B045F">
            <w:pPr>
              <w:spacing w:line="276" w:lineRule="auto"/>
              <w:jc w:val="center"/>
              <w:rPr>
                <w:rFonts w:eastAsia="仿宋"/>
                <w:bCs/>
                <w:color w:val="000000" w:themeColor="text1"/>
                <w:sz w:val="24"/>
              </w:rPr>
            </w:pPr>
            <w:r w:rsidRPr="000C777F">
              <w:rPr>
                <w:rFonts w:eastAsia="仿宋"/>
                <w:bCs/>
                <w:color w:val="000000" w:themeColor="text1"/>
                <w:sz w:val="24"/>
              </w:rPr>
              <w:t>实验操作</w:t>
            </w:r>
          </w:p>
        </w:tc>
        <w:tc>
          <w:tcPr>
            <w:tcW w:w="498" w:type="pct"/>
            <w:vAlign w:val="center"/>
          </w:tcPr>
          <w:p w14:paraId="16A6549D" w14:textId="77777777" w:rsidR="00AA6EEB" w:rsidRPr="000C777F" w:rsidRDefault="00AA6EEB" w:rsidP="000B045F">
            <w:pPr>
              <w:suppressAutoHyphens/>
              <w:spacing w:line="276" w:lineRule="auto"/>
              <w:jc w:val="center"/>
              <w:rPr>
                <w:rFonts w:eastAsia="仿宋"/>
                <w:bCs/>
                <w:color w:val="000000" w:themeColor="text1"/>
                <w:sz w:val="24"/>
              </w:rPr>
            </w:pPr>
            <w:r w:rsidRPr="000C777F">
              <w:rPr>
                <w:rFonts w:eastAsia="仿宋"/>
                <w:bCs/>
                <w:color w:val="000000" w:themeColor="text1"/>
                <w:sz w:val="24"/>
              </w:rPr>
              <w:t>实验操作</w:t>
            </w:r>
          </w:p>
          <w:p w14:paraId="0608CD80" w14:textId="77777777" w:rsidR="00AA6EEB" w:rsidRPr="000C777F" w:rsidRDefault="00AA6EEB" w:rsidP="000B045F">
            <w:pPr>
              <w:suppressAutoHyphens/>
              <w:spacing w:line="276" w:lineRule="auto"/>
              <w:jc w:val="center"/>
              <w:rPr>
                <w:rFonts w:eastAsia="仿宋"/>
                <w:bCs/>
                <w:color w:val="000000" w:themeColor="text1"/>
                <w:sz w:val="24"/>
              </w:rPr>
            </w:pPr>
            <w:r w:rsidRPr="000C777F">
              <w:rPr>
                <w:rFonts w:eastAsia="仿宋"/>
                <w:bCs/>
                <w:color w:val="000000" w:themeColor="text1"/>
                <w:sz w:val="24"/>
              </w:rPr>
              <w:t>+</w:t>
            </w:r>
          </w:p>
          <w:p w14:paraId="1AC06AE7" w14:textId="77777777" w:rsidR="007C472F" w:rsidRPr="000C777F" w:rsidRDefault="00AA6EEB" w:rsidP="000B045F">
            <w:pPr>
              <w:suppressAutoHyphens/>
              <w:spacing w:line="276" w:lineRule="auto"/>
              <w:jc w:val="center"/>
              <w:rPr>
                <w:rFonts w:eastAsia="仿宋"/>
                <w:spacing w:val="-3"/>
                <w:sz w:val="24"/>
                <w:lang w:val="en-GB"/>
              </w:rPr>
            </w:pPr>
            <w:r w:rsidRPr="000C777F">
              <w:rPr>
                <w:rFonts w:eastAsia="仿宋"/>
                <w:bCs/>
                <w:color w:val="000000" w:themeColor="text1"/>
                <w:sz w:val="24"/>
              </w:rPr>
              <w:t>实验报告</w:t>
            </w:r>
          </w:p>
        </w:tc>
        <w:tc>
          <w:tcPr>
            <w:tcW w:w="800" w:type="pct"/>
            <w:vAlign w:val="center"/>
          </w:tcPr>
          <w:p w14:paraId="62D1CF02" w14:textId="7DF8C5ED" w:rsidR="007C472F" w:rsidRPr="000C777F" w:rsidRDefault="00AA6EEB" w:rsidP="00502EA4">
            <w:pPr>
              <w:suppressAutoHyphens/>
              <w:spacing w:beforeLines="50" w:before="156" w:afterLines="50" w:after="156" w:line="276" w:lineRule="auto"/>
              <w:rPr>
                <w:rFonts w:eastAsia="仿宋"/>
                <w:bCs/>
                <w:color w:val="000000" w:themeColor="text1"/>
                <w:sz w:val="24"/>
              </w:rPr>
            </w:pPr>
            <w:r w:rsidRPr="000C777F">
              <w:rPr>
                <w:rFonts w:eastAsia="仿宋"/>
                <w:bCs/>
                <w:color w:val="000000" w:themeColor="text1"/>
                <w:sz w:val="24"/>
              </w:rPr>
              <w:t>目标</w:t>
            </w:r>
            <w:r w:rsidRPr="000C777F">
              <w:rPr>
                <w:rFonts w:eastAsia="仿宋"/>
                <w:bCs/>
                <w:color w:val="000000" w:themeColor="text1"/>
                <w:sz w:val="24"/>
              </w:rPr>
              <w:t>1</w:t>
            </w:r>
            <w:r w:rsidRPr="000C777F">
              <w:rPr>
                <w:rFonts w:eastAsia="仿宋"/>
                <w:bCs/>
                <w:color w:val="000000" w:themeColor="text1"/>
                <w:sz w:val="24"/>
              </w:rPr>
              <w:t>、</w:t>
            </w:r>
            <w:r w:rsidRPr="000C777F">
              <w:rPr>
                <w:rFonts w:eastAsia="仿宋"/>
                <w:bCs/>
                <w:color w:val="000000" w:themeColor="text1"/>
                <w:sz w:val="24"/>
              </w:rPr>
              <w:t>2</w:t>
            </w:r>
            <w:r w:rsidRPr="000C777F">
              <w:rPr>
                <w:rFonts w:eastAsia="仿宋"/>
                <w:bCs/>
                <w:color w:val="000000" w:themeColor="text1"/>
                <w:sz w:val="24"/>
              </w:rPr>
              <w:t>和</w:t>
            </w:r>
            <w:r w:rsidRPr="000C777F">
              <w:rPr>
                <w:rFonts w:eastAsia="仿宋"/>
                <w:bCs/>
                <w:color w:val="000000" w:themeColor="text1"/>
                <w:sz w:val="24"/>
              </w:rPr>
              <w:t>3</w:t>
            </w:r>
          </w:p>
        </w:tc>
      </w:tr>
    </w:tbl>
    <w:p w14:paraId="4014660D" w14:textId="77777777" w:rsidR="003C3121" w:rsidRPr="000C777F" w:rsidRDefault="003C3121" w:rsidP="0038501D">
      <w:pPr>
        <w:spacing w:afterLines="50" w:after="156" w:line="400" w:lineRule="exact"/>
        <w:rPr>
          <w:rFonts w:eastAsia="仿宋"/>
          <w:color w:val="000000"/>
          <w:sz w:val="24"/>
        </w:rPr>
      </w:pPr>
    </w:p>
    <w:p w14:paraId="28BA80C7" w14:textId="77777777" w:rsidR="0051442F" w:rsidRPr="000C777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C777F">
        <w:rPr>
          <w:rFonts w:eastAsia="黑体"/>
          <w:color w:val="000000"/>
          <w:sz w:val="28"/>
          <w:szCs w:val="28"/>
        </w:rPr>
        <w:t>五</w:t>
      </w:r>
      <w:r w:rsidR="0051442F" w:rsidRPr="000C777F">
        <w:rPr>
          <w:rFonts w:eastAsia="黑体"/>
          <w:color w:val="000000"/>
          <w:sz w:val="28"/>
          <w:szCs w:val="28"/>
        </w:rPr>
        <w:t>、</w:t>
      </w:r>
      <w:r w:rsidR="006F18E1" w:rsidRPr="000C777F">
        <w:rPr>
          <w:rFonts w:eastAsia="黑体"/>
          <w:color w:val="000000"/>
          <w:sz w:val="28"/>
          <w:szCs w:val="28"/>
        </w:rPr>
        <w:t>考核方式</w:t>
      </w:r>
    </w:p>
    <w:p w14:paraId="15EB1B20" w14:textId="54FED11F" w:rsidR="00EB038D" w:rsidRPr="000C777F" w:rsidRDefault="00EB038D" w:rsidP="00EA737D">
      <w:pPr>
        <w:snapToGrid w:val="0"/>
        <w:spacing w:line="360" w:lineRule="auto"/>
        <w:ind w:firstLineChars="200" w:firstLine="482"/>
        <w:rPr>
          <w:rFonts w:eastAsia="仿宋"/>
          <w:color w:val="FF0000"/>
          <w:sz w:val="24"/>
        </w:rPr>
      </w:pPr>
      <w:r w:rsidRPr="000C777F">
        <w:rPr>
          <w:rFonts w:eastAsia="仿宋"/>
          <w:b/>
          <w:color w:val="000000"/>
          <w:sz w:val="24"/>
        </w:rPr>
        <w:t>（一）</w:t>
      </w:r>
      <w:r w:rsidR="006F18E1" w:rsidRPr="000C777F">
        <w:rPr>
          <w:rFonts w:eastAsia="仿宋"/>
          <w:b/>
          <w:color w:val="000000"/>
          <w:sz w:val="24"/>
        </w:rPr>
        <w:t>成绩评定方式</w:t>
      </w:r>
      <w:r w:rsidRPr="000C777F">
        <w:rPr>
          <w:rFonts w:eastAsia="仿宋"/>
          <w:b/>
          <w:color w:val="000000"/>
          <w:sz w:val="24"/>
        </w:rPr>
        <w:t>：</w:t>
      </w:r>
    </w:p>
    <w:p w14:paraId="777C6361" w14:textId="77777777" w:rsidR="00EB038D" w:rsidRPr="000C777F" w:rsidRDefault="00E6418D" w:rsidP="00355FB6">
      <w:pPr>
        <w:tabs>
          <w:tab w:val="left" w:pos="-5670"/>
          <w:tab w:val="left" w:pos="-5245"/>
          <w:tab w:val="left" w:pos="1134"/>
        </w:tabs>
        <w:spacing w:line="360" w:lineRule="auto"/>
        <w:ind w:firstLineChars="500" w:firstLine="1200"/>
        <w:jc w:val="left"/>
        <w:rPr>
          <w:rFonts w:eastAsia="仿宋"/>
          <w:b/>
          <w:color w:val="0070C0"/>
          <w:sz w:val="24"/>
        </w:rPr>
      </w:pPr>
      <w:r w:rsidRPr="000C777F">
        <w:rPr>
          <w:rFonts w:eastAsia="仿宋"/>
          <w:bCs/>
          <w:color w:val="000000" w:themeColor="text1"/>
          <w:sz w:val="24"/>
        </w:rPr>
        <w:t>百分制</w:t>
      </w:r>
    </w:p>
    <w:p w14:paraId="79FD6863" w14:textId="30538A8D" w:rsidR="001454DA" w:rsidRPr="000C777F" w:rsidRDefault="00EB038D" w:rsidP="001454DA">
      <w:pPr>
        <w:snapToGrid w:val="0"/>
        <w:spacing w:line="360" w:lineRule="auto"/>
        <w:ind w:firstLineChars="200" w:firstLine="482"/>
        <w:rPr>
          <w:rFonts w:eastAsia="仿宋"/>
          <w:sz w:val="24"/>
        </w:rPr>
      </w:pPr>
      <w:r w:rsidRPr="000C777F">
        <w:rPr>
          <w:rFonts w:eastAsia="仿宋"/>
          <w:b/>
          <w:color w:val="000000"/>
          <w:sz w:val="24"/>
        </w:rPr>
        <w:t>（二）</w:t>
      </w:r>
      <w:r w:rsidR="006F18E1" w:rsidRPr="000C777F">
        <w:rPr>
          <w:rFonts w:eastAsia="仿宋"/>
          <w:b/>
          <w:color w:val="000000"/>
          <w:sz w:val="24"/>
        </w:rPr>
        <w:t>成绩构成：</w:t>
      </w:r>
      <w:r w:rsidR="001454DA" w:rsidRPr="000C777F">
        <w:rPr>
          <w:rFonts w:eastAsia="仿宋"/>
          <w:sz w:val="24"/>
        </w:rPr>
        <w:t>过程成绩</w:t>
      </w:r>
      <w:r w:rsidR="00D539A2">
        <w:rPr>
          <w:rFonts w:eastAsia="仿宋" w:hint="eastAsia"/>
          <w:sz w:val="24"/>
        </w:rPr>
        <w:t>3</w:t>
      </w:r>
      <w:r w:rsidR="003E3EEA" w:rsidRPr="000C777F">
        <w:rPr>
          <w:rFonts w:eastAsia="仿宋"/>
          <w:sz w:val="24"/>
        </w:rPr>
        <w:t>0</w:t>
      </w:r>
      <w:r w:rsidR="001454DA" w:rsidRPr="000C777F">
        <w:rPr>
          <w:rFonts w:eastAsia="仿宋"/>
          <w:sz w:val="24"/>
        </w:rPr>
        <w:t>%</w:t>
      </w:r>
      <w:r w:rsidR="001454DA" w:rsidRPr="000C777F">
        <w:rPr>
          <w:rFonts w:eastAsia="仿宋"/>
          <w:sz w:val="24"/>
        </w:rPr>
        <w:t>，</w:t>
      </w:r>
      <w:r w:rsidR="00E6418D" w:rsidRPr="000C777F">
        <w:rPr>
          <w:rFonts w:eastAsia="仿宋"/>
          <w:sz w:val="24"/>
        </w:rPr>
        <w:t>实验成绩</w:t>
      </w:r>
      <w:r w:rsidR="00E6418D" w:rsidRPr="000C777F">
        <w:rPr>
          <w:rFonts w:eastAsia="仿宋"/>
          <w:sz w:val="24"/>
        </w:rPr>
        <w:t>10%</w:t>
      </w:r>
      <w:r w:rsidR="00E6418D" w:rsidRPr="000C777F">
        <w:rPr>
          <w:rFonts w:eastAsia="仿宋"/>
          <w:sz w:val="24"/>
        </w:rPr>
        <w:t>，</w:t>
      </w:r>
      <w:r w:rsidR="001454DA" w:rsidRPr="000C777F">
        <w:rPr>
          <w:rFonts w:eastAsia="仿宋"/>
          <w:sz w:val="24"/>
        </w:rPr>
        <w:t>结课考核成绩</w:t>
      </w:r>
      <w:r w:rsidR="00D539A2">
        <w:rPr>
          <w:rFonts w:eastAsia="仿宋" w:hint="eastAsia"/>
          <w:sz w:val="24"/>
        </w:rPr>
        <w:t>6</w:t>
      </w:r>
      <w:r w:rsidR="005E1F6D">
        <w:rPr>
          <w:rFonts w:eastAsia="仿宋" w:hint="eastAsia"/>
          <w:sz w:val="24"/>
        </w:rPr>
        <w:t>0</w:t>
      </w:r>
      <w:r w:rsidR="001454DA" w:rsidRPr="000C777F">
        <w:rPr>
          <w:rFonts w:eastAsia="仿宋"/>
          <w:sz w:val="24"/>
        </w:rPr>
        <w:t>%</w:t>
      </w:r>
    </w:p>
    <w:p w14:paraId="099A8A64" w14:textId="77777777" w:rsidR="0096382D" w:rsidRDefault="001454DA" w:rsidP="001454DA">
      <w:pPr>
        <w:snapToGrid w:val="0"/>
        <w:spacing w:line="360" w:lineRule="auto"/>
        <w:ind w:firstLineChars="200" w:firstLine="482"/>
        <w:rPr>
          <w:rFonts w:eastAsia="仿宋"/>
          <w:b/>
          <w:color w:val="000000"/>
          <w:sz w:val="24"/>
        </w:rPr>
      </w:pPr>
      <w:r w:rsidRPr="000C777F">
        <w:rPr>
          <w:rFonts w:eastAsia="仿宋"/>
          <w:b/>
          <w:color w:val="000000"/>
          <w:sz w:val="24"/>
        </w:rPr>
        <w:t>（三）</w:t>
      </w:r>
      <w:r w:rsidR="000103ED" w:rsidRPr="000C777F">
        <w:rPr>
          <w:rFonts w:eastAsia="仿宋"/>
          <w:b/>
          <w:color w:val="000000"/>
          <w:sz w:val="24"/>
        </w:rPr>
        <w:t>考核环节</w:t>
      </w:r>
      <w:r w:rsidRPr="000C777F">
        <w:rPr>
          <w:rFonts w:eastAsia="仿宋"/>
          <w:b/>
          <w:color w:val="000000"/>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60"/>
        <w:gridCol w:w="992"/>
        <w:gridCol w:w="3542"/>
        <w:gridCol w:w="1356"/>
      </w:tblGrid>
      <w:tr w:rsidR="00C07D17" w:rsidRPr="004D3C19" w14:paraId="4C00E061" w14:textId="77777777" w:rsidTr="002D324C">
        <w:tc>
          <w:tcPr>
            <w:tcW w:w="1450" w:type="pct"/>
            <w:gridSpan w:val="2"/>
            <w:shd w:val="clear" w:color="auto" w:fill="auto"/>
            <w:vAlign w:val="center"/>
          </w:tcPr>
          <w:p w14:paraId="62280D4A" w14:textId="77777777" w:rsidR="00C07D17" w:rsidRPr="004D3C19" w:rsidRDefault="00C07D17" w:rsidP="002D324C">
            <w:pPr>
              <w:snapToGrid w:val="0"/>
              <w:spacing w:line="360" w:lineRule="auto"/>
              <w:jc w:val="center"/>
              <w:rPr>
                <w:rFonts w:eastAsia="仿宋"/>
                <w:b/>
                <w:color w:val="000000"/>
                <w:sz w:val="24"/>
              </w:rPr>
            </w:pPr>
            <w:r w:rsidRPr="004D3C19">
              <w:rPr>
                <w:rFonts w:eastAsia="仿宋"/>
                <w:b/>
                <w:color w:val="000000"/>
                <w:sz w:val="24"/>
              </w:rPr>
              <w:t>考核环节</w:t>
            </w:r>
          </w:p>
        </w:tc>
        <w:tc>
          <w:tcPr>
            <w:tcW w:w="598" w:type="pct"/>
            <w:vAlign w:val="center"/>
          </w:tcPr>
          <w:p w14:paraId="3592AE38" w14:textId="77777777" w:rsidR="00C07D17" w:rsidRPr="004D3C19" w:rsidRDefault="00C07D17" w:rsidP="002D324C">
            <w:pPr>
              <w:snapToGrid w:val="0"/>
              <w:spacing w:line="360" w:lineRule="auto"/>
              <w:jc w:val="center"/>
              <w:rPr>
                <w:rFonts w:eastAsia="仿宋"/>
                <w:b/>
                <w:color w:val="000000"/>
                <w:sz w:val="24"/>
              </w:rPr>
            </w:pPr>
            <w:r w:rsidRPr="004D3C19">
              <w:rPr>
                <w:rFonts w:eastAsia="仿宋"/>
                <w:b/>
                <w:color w:val="000000"/>
                <w:sz w:val="24"/>
              </w:rPr>
              <w:t>分值</w:t>
            </w:r>
          </w:p>
        </w:tc>
        <w:tc>
          <w:tcPr>
            <w:tcW w:w="2135" w:type="pct"/>
            <w:vAlign w:val="center"/>
          </w:tcPr>
          <w:p w14:paraId="5732681E" w14:textId="77777777" w:rsidR="00C07D17" w:rsidRPr="004D3C19" w:rsidRDefault="00C07D17" w:rsidP="002D324C">
            <w:pPr>
              <w:snapToGrid w:val="0"/>
              <w:spacing w:line="360" w:lineRule="auto"/>
              <w:jc w:val="center"/>
              <w:rPr>
                <w:rFonts w:eastAsia="仿宋"/>
                <w:b/>
                <w:color w:val="000000"/>
                <w:sz w:val="24"/>
              </w:rPr>
            </w:pPr>
            <w:r w:rsidRPr="004D3C19">
              <w:rPr>
                <w:rFonts w:eastAsia="仿宋"/>
                <w:b/>
                <w:color w:val="000000"/>
                <w:sz w:val="24"/>
              </w:rPr>
              <w:t>考核</w:t>
            </w:r>
            <w:r w:rsidRPr="004D3C19">
              <w:rPr>
                <w:rFonts w:eastAsia="仿宋"/>
                <w:b/>
                <w:color w:val="000000"/>
                <w:sz w:val="24"/>
              </w:rPr>
              <w:t>/</w:t>
            </w:r>
            <w:r w:rsidRPr="004D3C19">
              <w:rPr>
                <w:rFonts w:eastAsia="仿宋"/>
                <w:b/>
                <w:color w:val="000000"/>
                <w:sz w:val="24"/>
              </w:rPr>
              <w:t>评价细则</w:t>
            </w:r>
          </w:p>
        </w:tc>
        <w:tc>
          <w:tcPr>
            <w:tcW w:w="817" w:type="pct"/>
            <w:vAlign w:val="center"/>
          </w:tcPr>
          <w:p w14:paraId="43D13591" w14:textId="77777777" w:rsidR="00C07D17" w:rsidRPr="004D3C19" w:rsidRDefault="00C07D17" w:rsidP="002D324C">
            <w:pPr>
              <w:snapToGrid w:val="0"/>
              <w:spacing w:line="360" w:lineRule="auto"/>
              <w:jc w:val="center"/>
              <w:rPr>
                <w:rFonts w:eastAsia="仿宋"/>
                <w:b/>
                <w:color w:val="000000"/>
                <w:sz w:val="24"/>
              </w:rPr>
            </w:pPr>
            <w:r w:rsidRPr="004D3C19">
              <w:rPr>
                <w:rFonts w:eastAsia="仿宋"/>
                <w:b/>
                <w:color w:val="000000"/>
                <w:sz w:val="24"/>
              </w:rPr>
              <w:t>对应的课程目标</w:t>
            </w:r>
          </w:p>
        </w:tc>
      </w:tr>
      <w:tr w:rsidR="00C07D17" w:rsidRPr="004D3C19" w14:paraId="07FE796E" w14:textId="77777777" w:rsidTr="002D324C">
        <w:tc>
          <w:tcPr>
            <w:tcW w:w="510" w:type="pct"/>
            <w:vMerge w:val="restart"/>
            <w:shd w:val="clear" w:color="auto" w:fill="auto"/>
            <w:vAlign w:val="center"/>
          </w:tcPr>
          <w:p w14:paraId="58ACC7DF" w14:textId="77777777" w:rsidR="00C07D17" w:rsidRPr="004D3C19" w:rsidRDefault="00C07D17" w:rsidP="002D324C">
            <w:pPr>
              <w:snapToGrid w:val="0"/>
              <w:spacing w:line="360" w:lineRule="auto"/>
              <w:jc w:val="center"/>
              <w:rPr>
                <w:rFonts w:eastAsia="仿宋"/>
                <w:b/>
                <w:color w:val="000000"/>
                <w:sz w:val="24"/>
              </w:rPr>
            </w:pPr>
            <w:r w:rsidRPr="004D3C19">
              <w:rPr>
                <w:rFonts w:eastAsia="仿宋"/>
                <w:b/>
                <w:color w:val="000000"/>
                <w:sz w:val="24"/>
              </w:rPr>
              <w:t>过程考核</w:t>
            </w:r>
          </w:p>
        </w:tc>
        <w:tc>
          <w:tcPr>
            <w:tcW w:w="940" w:type="pct"/>
            <w:shd w:val="clear" w:color="auto" w:fill="auto"/>
            <w:vAlign w:val="center"/>
          </w:tcPr>
          <w:p w14:paraId="777C9FA8" w14:textId="77777777" w:rsidR="00C07D17" w:rsidRPr="004D3C19" w:rsidRDefault="00C07D17" w:rsidP="002D324C">
            <w:pPr>
              <w:snapToGrid w:val="0"/>
              <w:spacing w:line="360" w:lineRule="auto"/>
              <w:jc w:val="center"/>
              <w:rPr>
                <w:rFonts w:eastAsia="仿宋"/>
                <w:b/>
                <w:color w:val="000000"/>
                <w:sz w:val="24"/>
              </w:rPr>
            </w:pPr>
            <w:r w:rsidRPr="004D3C19">
              <w:rPr>
                <w:rFonts w:eastAsia="仿宋"/>
                <w:b/>
                <w:color w:val="000000"/>
                <w:sz w:val="24"/>
              </w:rPr>
              <w:t>作业</w:t>
            </w:r>
          </w:p>
        </w:tc>
        <w:tc>
          <w:tcPr>
            <w:tcW w:w="598" w:type="pct"/>
            <w:vAlign w:val="center"/>
          </w:tcPr>
          <w:p w14:paraId="0305F495" w14:textId="77425D36" w:rsidR="00C07D17" w:rsidRPr="004D3C19" w:rsidRDefault="008A3E22" w:rsidP="002D324C">
            <w:pPr>
              <w:snapToGrid w:val="0"/>
              <w:spacing w:line="360" w:lineRule="auto"/>
              <w:jc w:val="center"/>
              <w:rPr>
                <w:rFonts w:eastAsia="仿宋" w:hint="eastAsia"/>
                <w:b/>
                <w:color w:val="000000"/>
                <w:sz w:val="24"/>
              </w:rPr>
            </w:pPr>
            <w:r>
              <w:rPr>
                <w:rFonts w:eastAsia="仿宋" w:hint="eastAsia"/>
                <w:b/>
                <w:color w:val="000000"/>
                <w:sz w:val="24"/>
              </w:rPr>
              <w:t>9</w:t>
            </w:r>
          </w:p>
        </w:tc>
        <w:tc>
          <w:tcPr>
            <w:tcW w:w="2135" w:type="pct"/>
            <w:vAlign w:val="center"/>
          </w:tcPr>
          <w:p w14:paraId="1684B80C" w14:textId="77777777" w:rsidR="00C07D17" w:rsidRPr="004D3C19" w:rsidRDefault="00C07D17" w:rsidP="002D324C">
            <w:pPr>
              <w:snapToGrid w:val="0"/>
              <w:spacing w:line="360" w:lineRule="auto"/>
              <w:rPr>
                <w:rFonts w:eastAsia="仿宋"/>
                <w:b/>
                <w:color w:val="000000"/>
                <w:sz w:val="24"/>
              </w:rPr>
            </w:pPr>
            <w:r w:rsidRPr="004D3C19">
              <w:rPr>
                <w:rFonts w:eastAsia="仿宋"/>
                <w:b/>
                <w:color w:val="000000"/>
                <w:sz w:val="24"/>
              </w:rPr>
              <w:t>按时交作业；能够应用相关知识分析解决实际工程问题，计算方法正确；计算结果准确；步骤书写规范。</w:t>
            </w:r>
          </w:p>
        </w:tc>
        <w:tc>
          <w:tcPr>
            <w:tcW w:w="817" w:type="pct"/>
            <w:vAlign w:val="center"/>
          </w:tcPr>
          <w:p w14:paraId="7C955583" w14:textId="5AB8B53F" w:rsidR="00C07D17" w:rsidRPr="004D3C19" w:rsidRDefault="00C07D17" w:rsidP="00C41627">
            <w:pPr>
              <w:snapToGrid w:val="0"/>
              <w:spacing w:line="360" w:lineRule="auto"/>
              <w:rPr>
                <w:rFonts w:eastAsia="仿宋"/>
                <w:b/>
                <w:color w:val="000000"/>
                <w:sz w:val="24"/>
              </w:rPr>
            </w:pPr>
            <w:r w:rsidRPr="004D3C19">
              <w:rPr>
                <w:rFonts w:eastAsia="仿宋"/>
                <w:b/>
                <w:color w:val="000000"/>
                <w:sz w:val="24"/>
              </w:rPr>
              <w:t>目标</w:t>
            </w:r>
            <w:r w:rsidRPr="004D3C19">
              <w:rPr>
                <w:rFonts w:eastAsia="仿宋"/>
                <w:b/>
                <w:color w:val="000000"/>
                <w:sz w:val="24"/>
              </w:rPr>
              <w:t>1</w:t>
            </w:r>
            <w:r w:rsidRPr="004D3C19">
              <w:rPr>
                <w:rFonts w:eastAsia="仿宋"/>
                <w:b/>
                <w:color w:val="000000"/>
                <w:sz w:val="24"/>
              </w:rPr>
              <w:t>、</w:t>
            </w:r>
            <w:r w:rsidR="0035324D">
              <w:rPr>
                <w:rFonts w:eastAsia="仿宋" w:hint="eastAsia"/>
                <w:b/>
                <w:color w:val="000000"/>
                <w:sz w:val="24"/>
              </w:rPr>
              <w:t>2</w:t>
            </w:r>
            <w:r w:rsidR="0035324D">
              <w:rPr>
                <w:rFonts w:eastAsia="仿宋" w:hint="eastAsia"/>
                <w:b/>
                <w:color w:val="000000"/>
                <w:sz w:val="24"/>
              </w:rPr>
              <w:t>、</w:t>
            </w:r>
            <w:r w:rsidRPr="004D3C19">
              <w:rPr>
                <w:rFonts w:eastAsia="仿宋"/>
                <w:b/>
                <w:color w:val="000000"/>
                <w:sz w:val="24"/>
              </w:rPr>
              <w:t>3</w:t>
            </w:r>
          </w:p>
        </w:tc>
      </w:tr>
      <w:tr w:rsidR="00B648D0" w:rsidRPr="004D3C19" w14:paraId="6D147093" w14:textId="77777777" w:rsidTr="002D324C">
        <w:tc>
          <w:tcPr>
            <w:tcW w:w="510" w:type="pct"/>
            <w:vMerge/>
            <w:shd w:val="clear" w:color="auto" w:fill="auto"/>
            <w:vAlign w:val="center"/>
          </w:tcPr>
          <w:p w14:paraId="488527BC" w14:textId="77777777" w:rsidR="00B648D0" w:rsidRPr="004D3C19" w:rsidRDefault="00B648D0" w:rsidP="00B648D0">
            <w:pPr>
              <w:snapToGrid w:val="0"/>
              <w:spacing w:line="360" w:lineRule="auto"/>
              <w:jc w:val="center"/>
              <w:rPr>
                <w:rFonts w:eastAsia="仿宋"/>
                <w:b/>
                <w:color w:val="000000"/>
                <w:sz w:val="24"/>
              </w:rPr>
            </w:pPr>
          </w:p>
        </w:tc>
        <w:tc>
          <w:tcPr>
            <w:tcW w:w="940" w:type="pct"/>
            <w:shd w:val="clear" w:color="auto" w:fill="auto"/>
            <w:vAlign w:val="center"/>
          </w:tcPr>
          <w:p w14:paraId="375228AB" w14:textId="0C895E9E" w:rsidR="00B648D0" w:rsidRPr="004D3C19" w:rsidRDefault="00B648D0" w:rsidP="00B648D0">
            <w:pPr>
              <w:snapToGrid w:val="0"/>
              <w:spacing w:line="360" w:lineRule="auto"/>
              <w:jc w:val="center"/>
              <w:rPr>
                <w:rFonts w:eastAsia="仿宋"/>
                <w:b/>
                <w:color w:val="000000"/>
                <w:sz w:val="24"/>
              </w:rPr>
            </w:pPr>
            <w:r w:rsidRPr="004D3C19">
              <w:rPr>
                <w:rFonts w:eastAsia="仿宋"/>
                <w:b/>
                <w:color w:val="000000"/>
                <w:sz w:val="24"/>
              </w:rPr>
              <w:t>考勤</w:t>
            </w:r>
          </w:p>
        </w:tc>
        <w:tc>
          <w:tcPr>
            <w:tcW w:w="598" w:type="pct"/>
            <w:vAlign w:val="center"/>
          </w:tcPr>
          <w:p w14:paraId="65EF0C00" w14:textId="46096770" w:rsidR="00B648D0" w:rsidRPr="004D3C19" w:rsidRDefault="00835DB6" w:rsidP="00B648D0">
            <w:pPr>
              <w:snapToGrid w:val="0"/>
              <w:spacing w:line="360" w:lineRule="auto"/>
              <w:jc w:val="center"/>
              <w:rPr>
                <w:rFonts w:eastAsia="仿宋" w:hint="eastAsia"/>
                <w:b/>
                <w:color w:val="000000"/>
                <w:sz w:val="24"/>
              </w:rPr>
            </w:pPr>
            <w:r>
              <w:rPr>
                <w:rFonts w:eastAsia="仿宋" w:hint="eastAsia"/>
                <w:b/>
                <w:color w:val="000000"/>
                <w:sz w:val="24"/>
              </w:rPr>
              <w:t>6</w:t>
            </w:r>
          </w:p>
        </w:tc>
        <w:tc>
          <w:tcPr>
            <w:tcW w:w="2135" w:type="pct"/>
            <w:vAlign w:val="center"/>
          </w:tcPr>
          <w:p w14:paraId="1EAC3AB6" w14:textId="421CAE97" w:rsidR="00B648D0" w:rsidRPr="004D3C19" w:rsidRDefault="00B648D0" w:rsidP="00B648D0">
            <w:pPr>
              <w:snapToGrid w:val="0"/>
              <w:spacing w:line="360" w:lineRule="auto"/>
              <w:rPr>
                <w:rFonts w:eastAsia="仿宋"/>
                <w:b/>
                <w:color w:val="000000"/>
                <w:sz w:val="24"/>
              </w:rPr>
            </w:pPr>
            <w:r w:rsidRPr="004D3C19">
              <w:rPr>
                <w:rFonts w:eastAsia="仿宋"/>
                <w:b/>
                <w:color w:val="000000"/>
                <w:sz w:val="24"/>
              </w:rPr>
              <w:t>不迟到、不早退、不旷课。积极参与课堂讨论，回答问题。</w:t>
            </w:r>
          </w:p>
        </w:tc>
        <w:tc>
          <w:tcPr>
            <w:tcW w:w="817" w:type="pct"/>
            <w:vAlign w:val="center"/>
          </w:tcPr>
          <w:p w14:paraId="5055225F" w14:textId="6162AEAB" w:rsidR="00B648D0" w:rsidRPr="004D3C19" w:rsidRDefault="00B648D0" w:rsidP="00B648D0">
            <w:pPr>
              <w:snapToGrid w:val="0"/>
              <w:spacing w:line="360" w:lineRule="auto"/>
              <w:rPr>
                <w:rFonts w:eastAsia="仿宋"/>
                <w:b/>
                <w:color w:val="000000"/>
                <w:sz w:val="24"/>
              </w:rPr>
            </w:pPr>
            <w:r w:rsidRPr="004D3C19">
              <w:rPr>
                <w:rFonts w:eastAsia="仿宋"/>
                <w:b/>
                <w:color w:val="000000"/>
                <w:sz w:val="24"/>
              </w:rPr>
              <w:t>目标</w:t>
            </w:r>
            <w:r>
              <w:rPr>
                <w:rFonts w:eastAsia="仿宋" w:hint="eastAsia"/>
                <w:b/>
                <w:color w:val="000000"/>
                <w:sz w:val="24"/>
              </w:rPr>
              <w:t>1</w:t>
            </w:r>
            <w:r>
              <w:rPr>
                <w:rFonts w:eastAsia="仿宋" w:hint="eastAsia"/>
                <w:b/>
                <w:color w:val="000000"/>
                <w:sz w:val="24"/>
              </w:rPr>
              <w:t>、</w:t>
            </w:r>
            <w:r>
              <w:rPr>
                <w:rFonts w:eastAsia="仿宋" w:hint="eastAsia"/>
                <w:b/>
                <w:color w:val="000000"/>
                <w:sz w:val="24"/>
              </w:rPr>
              <w:t>2</w:t>
            </w:r>
            <w:r>
              <w:rPr>
                <w:rFonts w:eastAsia="仿宋" w:hint="eastAsia"/>
                <w:b/>
                <w:color w:val="000000"/>
                <w:sz w:val="24"/>
              </w:rPr>
              <w:t>、</w:t>
            </w:r>
            <w:r w:rsidRPr="004D3C19">
              <w:rPr>
                <w:rFonts w:eastAsia="仿宋"/>
                <w:b/>
                <w:color w:val="000000"/>
                <w:sz w:val="24"/>
              </w:rPr>
              <w:t>3</w:t>
            </w:r>
          </w:p>
        </w:tc>
      </w:tr>
      <w:tr w:rsidR="00B648D0" w:rsidRPr="004D3C19" w14:paraId="3E12EC92" w14:textId="77777777" w:rsidTr="002D324C">
        <w:tc>
          <w:tcPr>
            <w:tcW w:w="510" w:type="pct"/>
            <w:vMerge/>
            <w:shd w:val="clear" w:color="auto" w:fill="auto"/>
            <w:vAlign w:val="center"/>
          </w:tcPr>
          <w:p w14:paraId="746CEA07" w14:textId="77777777" w:rsidR="00B648D0" w:rsidRPr="004D3C19" w:rsidRDefault="00B648D0" w:rsidP="00B648D0">
            <w:pPr>
              <w:snapToGrid w:val="0"/>
              <w:spacing w:line="360" w:lineRule="auto"/>
              <w:jc w:val="center"/>
              <w:rPr>
                <w:rFonts w:eastAsia="仿宋"/>
                <w:b/>
                <w:color w:val="000000"/>
                <w:sz w:val="24"/>
              </w:rPr>
            </w:pPr>
          </w:p>
        </w:tc>
        <w:tc>
          <w:tcPr>
            <w:tcW w:w="940" w:type="pct"/>
            <w:shd w:val="clear" w:color="auto" w:fill="auto"/>
            <w:vAlign w:val="center"/>
          </w:tcPr>
          <w:p w14:paraId="115B150B" w14:textId="0C3E686B" w:rsidR="00B648D0" w:rsidRPr="004D3C19" w:rsidRDefault="00B648D0" w:rsidP="00B648D0">
            <w:pPr>
              <w:snapToGrid w:val="0"/>
              <w:spacing w:line="360" w:lineRule="auto"/>
              <w:jc w:val="center"/>
              <w:rPr>
                <w:rFonts w:eastAsia="仿宋"/>
                <w:b/>
                <w:color w:val="000000"/>
                <w:sz w:val="24"/>
              </w:rPr>
            </w:pPr>
            <w:r>
              <w:rPr>
                <w:rFonts w:eastAsia="仿宋" w:hint="eastAsia"/>
                <w:b/>
                <w:color w:val="000000"/>
                <w:sz w:val="24"/>
              </w:rPr>
              <w:t>课堂表现</w:t>
            </w:r>
          </w:p>
        </w:tc>
        <w:tc>
          <w:tcPr>
            <w:tcW w:w="598" w:type="pct"/>
            <w:vAlign w:val="center"/>
          </w:tcPr>
          <w:p w14:paraId="6E42FC45" w14:textId="24D34965" w:rsidR="00B648D0" w:rsidRPr="004D3C19" w:rsidRDefault="00835DB6" w:rsidP="00B648D0">
            <w:pPr>
              <w:snapToGrid w:val="0"/>
              <w:spacing w:line="360" w:lineRule="auto"/>
              <w:jc w:val="center"/>
              <w:rPr>
                <w:rFonts w:eastAsia="仿宋"/>
                <w:b/>
                <w:color w:val="000000"/>
                <w:sz w:val="24"/>
              </w:rPr>
            </w:pPr>
            <w:r>
              <w:rPr>
                <w:rFonts w:eastAsia="仿宋" w:hint="eastAsia"/>
                <w:b/>
                <w:color w:val="000000"/>
                <w:sz w:val="24"/>
              </w:rPr>
              <w:t>6</w:t>
            </w:r>
          </w:p>
        </w:tc>
        <w:tc>
          <w:tcPr>
            <w:tcW w:w="2135" w:type="pct"/>
            <w:vAlign w:val="center"/>
          </w:tcPr>
          <w:p w14:paraId="1AD4C287" w14:textId="3D082D19" w:rsidR="00B648D0" w:rsidRPr="004D3C19" w:rsidRDefault="00ED15BA" w:rsidP="00B648D0">
            <w:pPr>
              <w:snapToGrid w:val="0"/>
              <w:spacing w:line="360" w:lineRule="auto"/>
              <w:rPr>
                <w:rFonts w:eastAsia="仿宋"/>
                <w:b/>
                <w:color w:val="000000"/>
                <w:sz w:val="24"/>
              </w:rPr>
            </w:pPr>
            <w:r w:rsidRPr="00ED15BA">
              <w:rPr>
                <w:rFonts w:eastAsia="仿宋" w:hint="eastAsia"/>
                <w:b/>
                <w:color w:val="000000"/>
                <w:sz w:val="24"/>
              </w:rPr>
              <w:t>积极参与，充分发挥团队写作精神；积极讨论，发表意见、提供建议以及交流互助；讨论结果的正确性。</w:t>
            </w:r>
          </w:p>
        </w:tc>
        <w:tc>
          <w:tcPr>
            <w:tcW w:w="817" w:type="pct"/>
            <w:vAlign w:val="center"/>
          </w:tcPr>
          <w:p w14:paraId="6F377867" w14:textId="5C1B564D" w:rsidR="00B648D0" w:rsidRPr="004D3C19" w:rsidRDefault="00ED15BA" w:rsidP="00B648D0">
            <w:pPr>
              <w:snapToGrid w:val="0"/>
              <w:spacing w:line="360" w:lineRule="auto"/>
              <w:rPr>
                <w:rFonts w:eastAsia="仿宋"/>
                <w:b/>
                <w:color w:val="000000"/>
                <w:sz w:val="24"/>
              </w:rPr>
            </w:pPr>
            <w:r w:rsidRPr="004D3C19">
              <w:rPr>
                <w:rFonts w:eastAsia="仿宋"/>
                <w:b/>
                <w:color w:val="000000"/>
                <w:sz w:val="24"/>
              </w:rPr>
              <w:t>目标</w:t>
            </w:r>
            <w:r>
              <w:rPr>
                <w:rFonts w:eastAsia="仿宋" w:hint="eastAsia"/>
                <w:b/>
                <w:color w:val="000000"/>
                <w:sz w:val="24"/>
              </w:rPr>
              <w:t>1</w:t>
            </w:r>
            <w:r>
              <w:rPr>
                <w:rFonts w:eastAsia="仿宋" w:hint="eastAsia"/>
                <w:b/>
                <w:color w:val="000000"/>
                <w:sz w:val="24"/>
              </w:rPr>
              <w:t>、</w:t>
            </w:r>
            <w:r>
              <w:rPr>
                <w:rFonts w:eastAsia="仿宋" w:hint="eastAsia"/>
                <w:b/>
                <w:color w:val="000000"/>
                <w:sz w:val="24"/>
              </w:rPr>
              <w:t>2</w:t>
            </w:r>
            <w:r>
              <w:rPr>
                <w:rFonts w:eastAsia="仿宋" w:hint="eastAsia"/>
                <w:b/>
                <w:color w:val="000000"/>
                <w:sz w:val="24"/>
              </w:rPr>
              <w:t>、</w:t>
            </w:r>
            <w:r w:rsidRPr="004D3C19">
              <w:rPr>
                <w:rFonts w:eastAsia="仿宋"/>
                <w:b/>
                <w:color w:val="000000"/>
                <w:sz w:val="24"/>
              </w:rPr>
              <w:t>3</w:t>
            </w:r>
          </w:p>
        </w:tc>
      </w:tr>
      <w:tr w:rsidR="00B648D0" w:rsidRPr="004D3C19" w14:paraId="7CBC38DD" w14:textId="77777777" w:rsidTr="002D324C">
        <w:tc>
          <w:tcPr>
            <w:tcW w:w="510" w:type="pct"/>
            <w:vMerge/>
            <w:shd w:val="clear" w:color="auto" w:fill="auto"/>
            <w:vAlign w:val="center"/>
          </w:tcPr>
          <w:p w14:paraId="442F9DFB" w14:textId="77777777" w:rsidR="00B648D0" w:rsidRPr="004D3C19" w:rsidRDefault="00B648D0" w:rsidP="00B648D0">
            <w:pPr>
              <w:snapToGrid w:val="0"/>
              <w:spacing w:line="360" w:lineRule="auto"/>
              <w:jc w:val="center"/>
              <w:rPr>
                <w:rFonts w:eastAsia="仿宋"/>
                <w:b/>
                <w:color w:val="000000"/>
                <w:sz w:val="24"/>
              </w:rPr>
            </w:pPr>
          </w:p>
        </w:tc>
        <w:tc>
          <w:tcPr>
            <w:tcW w:w="940" w:type="pct"/>
            <w:shd w:val="clear" w:color="auto" w:fill="auto"/>
            <w:vAlign w:val="center"/>
          </w:tcPr>
          <w:p w14:paraId="71CC7348" w14:textId="2488318B" w:rsidR="00B648D0" w:rsidRPr="004D3C19" w:rsidRDefault="00B648D0" w:rsidP="00B648D0">
            <w:pPr>
              <w:snapToGrid w:val="0"/>
              <w:spacing w:line="360" w:lineRule="auto"/>
              <w:jc w:val="center"/>
              <w:rPr>
                <w:rFonts w:eastAsia="仿宋"/>
                <w:b/>
                <w:color w:val="000000"/>
                <w:sz w:val="24"/>
              </w:rPr>
            </w:pPr>
            <w:r w:rsidRPr="004D3C19">
              <w:rPr>
                <w:rFonts w:eastAsia="仿宋"/>
                <w:b/>
                <w:color w:val="000000"/>
                <w:sz w:val="24"/>
              </w:rPr>
              <w:t>期中考试</w:t>
            </w:r>
          </w:p>
        </w:tc>
        <w:tc>
          <w:tcPr>
            <w:tcW w:w="598" w:type="pct"/>
            <w:vAlign w:val="center"/>
          </w:tcPr>
          <w:p w14:paraId="4B6F8DD6" w14:textId="463163A4" w:rsidR="00B648D0" w:rsidRPr="004D3C19" w:rsidRDefault="008A3E22" w:rsidP="00B648D0">
            <w:pPr>
              <w:snapToGrid w:val="0"/>
              <w:spacing w:line="360" w:lineRule="auto"/>
              <w:jc w:val="center"/>
              <w:rPr>
                <w:rFonts w:eastAsia="仿宋"/>
                <w:b/>
                <w:color w:val="000000"/>
                <w:sz w:val="24"/>
              </w:rPr>
            </w:pPr>
            <w:r>
              <w:rPr>
                <w:rFonts w:eastAsia="仿宋" w:hint="eastAsia"/>
                <w:b/>
                <w:color w:val="000000"/>
                <w:sz w:val="24"/>
              </w:rPr>
              <w:t>9</w:t>
            </w:r>
          </w:p>
        </w:tc>
        <w:tc>
          <w:tcPr>
            <w:tcW w:w="2135" w:type="pct"/>
            <w:vAlign w:val="center"/>
          </w:tcPr>
          <w:p w14:paraId="11A12E2D" w14:textId="3B6E7BA7" w:rsidR="00B648D0" w:rsidRPr="004D3C19" w:rsidRDefault="00B648D0" w:rsidP="00232C79">
            <w:pPr>
              <w:snapToGrid w:val="0"/>
              <w:spacing w:line="360" w:lineRule="auto"/>
              <w:rPr>
                <w:rFonts w:eastAsia="仿宋"/>
                <w:b/>
                <w:color w:val="000000"/>
                <w:sz w:val="24"/>
              </w:rPr>
            </w:pPr>
            <w:r w:rsidRPr="004D3C19">
              <w:rPr>
                <w:rFonts w:eastAsia="仿宋"/>
                <w:b/>
                <w:color w:val="000000"/>
                <w:sz w:val="24"/>
              </w:rPr>
              <w:t>按时按量独立完成，根据质量及评分标准评定分数。</w:t>
            </w:r>
          </w:p>
        </w:tc>
        <w:tc>
          <w:tcPr>
            <w:tcW w:w="817" w:type="pct"/>
            <w:vAlign w:val="center"/>
          </w:tcPr>
          <w:p w14:paraId="6F75293F" w14:textId="2693C525" w:rsidR="00B648D0" w:rsidRPr="004D3C19" w:rsidRDefault="00B648D0" w:rsidP="00B648D0">
            <w:pPr>
              <w:snapToGrid w:val="0"/>
              <w:spacing w:line="360" w:lineRule="auto"/>
              <w:rPr>
                <w:rFonts w:eastAsia="仿宋"/>
                <w:b/>
                <w:color w:val="000000"/>
                <w:sz w:val="24"/>
              </w:rPr>
            </w:pPr>
            <w:r w:rsidRPr="004D3C19">
              <w:rPr>
                <w:rFonts w:eastAsia="仿宋"/>
                <w:b/>
                <w:color w:val="000000"/>
                <w:sz w:val="24"/>
              </w:rPr>
              <w:t>目标</w:t>
            </w:r>
            <w:r w:rsidRPr="004D3C19">
              <w:rPr>
                <w:rFonts w:eastAsia="仿宋"/>
                <w:b/>
                <w:color w:val="000000"/>
                <w:sz w:val="24"/>
              </w:rPr>
              <w:t>1</w:t>
            </w:r>
            <w:r w:rsidRPr="004D3C19">
              <w:rPr>
                <w:rFonts w:eastAsia="仿宋"/>
                <w:b/>
                <w:color w:val="000000"/>
                <w:sz w:val="24"/>
              </w:rPr>
              <w:t>、</w:t>
            </w:r>
            <w:r>
              <w:rPr>
                <w:rFonts w:eastAsia="仿宋" w:hint="eastAsia"/>
                <w:b/>
                <w:color w:val="000000"/>
                <w:sz w:val="24"/>
              </w:rPr>
              <w:t>2</w:t>
            </w:r>
          </w:p>
        </w:tc>
      </w:tr>
      <w:tr w:rsidR="00B648D0" w:rsidRPr="004D3C19" w14:paraId="3DAF65B3" w14:textId="77777777" w:rsidTr="002D324C">
        <w:tc>
          <w:tcPr>
            <w:tcW w:w="510" w:type="pct"/>
            <w:vMerge w:val="restart"/>
            <w:shd w:val="clear" w:color="auto" w:fill="auto"/>
            <w:vAlign w:val="center"/>
          </w:tcPr>
          <w:p w14:paraId="5BDE748A" w14:textId="77777777" w:rsidR="00B648D0" w:rsidRPr="004D3C19" w:rsidRDefault="00B648D0" w:rsidP="00B648D0">
            <w:pPr>
              <w:snapToGrid w:val="0"/>
              <w:spacing w:line="360" w:lineRule="auto"/>
              <w:jc w:val="center"/>
              <w:rPr>
                <w:rFonts w:eastAsia="仿宋"/>
                <w:b/>
                <w:color w:val="000000"/>
                <w:sz w:val="24"/>
              </w:rPr>
            </w:pPr>
            <w:r w:rsidRPr="004D3C19">
              <w:rPr>
                <w:rFonts w:eastAsia="仿宋"/>
                <w:b/>
                <w:color w:val="000000"/>
                <w:sz w:val="24"/>
              </w:rPr>
              <w:t>实验考核</w:t>
            </w:r>
          </w:p>
        </w:tc>
        <w:tc>
          <w:tcPr>
            <w:tcW w:w="940" w:type="pct"/>
            <w:shd w:val="clear" w:color="auto" w:fill="auto"/>
            <w:vAlign w:val="center"/>
          </w:tcPr>
          <w:p w14:paraId="0029AE86" w14:textId="77777777" w:rsidR="00B648D0" w:rsidRPr="004D3C19" w:rsidRDefault="00B648D0" w:rsidP="00B648D0">
            <w:pPr>
              <w:snapToGrid w:val="0"/>
              <w:spacing w:line="360" w:lineRule="auto"/>
              <w:jc w:val="center"/>
              <w:rPr>
                <w:rFonts w:eastAsia="仿宋"/>
                <w:b/>
                <w:color w:val="000000"/>
                <w:sz w:val="24"/>
              </w:rPr>
            </w:pPr>
            <w:r w:rsidRPr="004D3C19">
              <w:rPr>
                <w:rFonts w:eastAsia="仿宋"/>
                <w:b/>
                <w:color w:val="000000"/>
                <w:sz w:val="24"/>
              </w:rPr>
              <w:t>实验或实操</w:t>
            </w:r>
          </w:p>
        </w:tc>
        <w:tc>
          <w:tcPr>
            <w:tcW w:w="598" w:type="pct"/>
            <w:vAlign w:val="center"/>
          </w:tcPr>
          <w:p w14:paraId="5A18FCBB" w14:textId="77777777" w:rsidR="00B648D0" w:rsidRPr="004D3C19" w:rsidRDefault="00B648D0" w:rsidP="00B648D0">
            <w:pPr>
              <w:snapToGrid w:val="0"/>
              <w:spacing w:line="360" w:lineRule="auto"/>
              <w:jc w:val="center"/>
              <w:rPr>
                <w:rFonts w:eastAsia="仿宋"/>
                <w:b/>
                <w:color w:val="000000"/>
                <w:sz w:val="24"/>
              </w:rPr>
            </w:pPr>
            <w:r w:rsidRPr="004D3C19">
              <w:rPr>
                <w:rFonts w:eastAsia="仿宋"/>
                <w:b/>
                <w:color w:val="000000"/>
                <w:sz w:val="24"/>
              </w:rPr>
              <w:t>5</w:t>
            </w:r>
          </w:p>
        </w:tc>
        <w:tc>
          <w:tcPr>
            <w:tcW w:w="2135" w:type="pct"/>
            <w:vAlign w:val="center"/>
          </w:tcPr>
          <w:p w14:paraId="0BA478AA" w14:textId="77777777" w:rsidR="00B648D0" w:rsidRPr="004D3C19" w:rsidRDefault="00B648D0" w:rsidP="00B648D0">
            <w:pPr>
              <w:snapToGrid w:val="0"/>
              <w:spacing w:line="360" w:lineRule="auto"/>
              <w:rPr>
                <w:rFonts w:eastAsia="仿宋"/>
                <w:b/>
                <w:color w:val="000000"/>
                <w:sz w:val="24"/>
              </w:rPr>
            </w:pPr>
            <w:r w:rsidRPr="004D3C19">
              <w:rPr>
                <w:rFonts w:eastAsia="仿宋"/>
                <w:b/>
                <w:color w:val="000000"/>
                <w:sz w:val="24"/>
              </w:rPr>
              <w:t>按时完成实验要求内容，操作规范，实验结果正确。</w:t>
            </w:r>
          </w:p>
        </w:tc>
        <w:tc>
          <w:tcPr>
            <w:tcW w:w="817" w:type="pct"/>
            <w:vAlign w:val="center"/>
          </w:tcPr>
          <w:p w14:paraId="3FB5D4BE" w14:textId="58D27652" w:rsidR="00B648D0" w:rsidRPr="004D3C19" w:rsidRDefault="00B648D0" w:rsidP="00B648D0">
            <w:pPr>
              <w:snapToGrid w:val="0"/>
              <w:spacing w:line="360" w:lineRule="auto"/>
              <w:rPr>
                <w:rFonts w:eastAsia="仿宋"/>
                <w:b/>
                <w:color w:val="000000"/>
                <w:sz w:val="24"/>
              </w:rPr>
            </w:pPr>
            <w:r w:rsidRPr="004D3C19">
              <w:rPr>
                <w:rFonts w:eastAsia="仿宋"/>
                <w:b/>
                <w:color w:val="000000"/>
                <w:sz w:val="24"/>
              </w:rPr>
              <w:t>目标</w:t>
            </w:r>
            <w:r>
              <w:rPr>
                <w:rFonts w:eastAsia="仿宋" w:hint="eastAsia"/>
                <w:b/>
                <w:color w:val="000000"/>
                <w:sz w:val="24"/>
              </w:rPr>
              <w:t>1</w:t>
            </w:r>
            <w:r>
              <w:rPr>
                <w:rFonts w:eastAsia="仿宋" w:hint="eastAsia"/>
                <w:b/>
                <w:color w:val="000000"/>
                <w:sz w:val="24"/>
              </w:rPr>
              <w:t>、</w:t>
            </w:r>
            <w:r w:rsidRPr="004D3C19">
              <w:rPr>
                <w:rFonts w:eastAsia="仿宋"/>
                <w:b/>
                <w:color w:val="000000"/>
                <w:sz w:val="24"/>
              </w:rPr>
              <w:t>2</w:t>
            </w:r>
            <w:r>
              <w:rPr>
                <w:rFonts w:eastAsia="仿宋" w:hint="eastAsia"/>
                <w:b/>
                <w:color w:val="000000"/>
                <w:sz w:val="24"/>
              </w:rPr>
              <w:t>、</w:t>
            </w:r>
            <w:r>
              <w:rPr>
                <w:rFonts w:eastAsia="仿宋" w:hint="eastAsia"/>
                <w:b/>
                <w:color w:val="000000"/>
                <w:sz w:val="24"/>
              </w:rPr>
              <w:t>3</w:t>
            </w:r>
          </w:p>
        </w:tc>
      </w:tr>
      <w:tr w:rsidR="00B648D0" w:rsidRPr="004D3C19" w14:paraId="1763B26A" w14:textId="77777777" w:rsidTr="002D324C">
        <w:tc>
          <w:tcPr>
            <w:tcW w:w="510" w:type="pct"/>
            <w:vMerge/>
            <w:shd w:val="clear" w:color="auto" w:fill="auto"/>
            <w:vAlign w:val="center"/>
          </w:tcPr>
          <w:p w14:paraId="0CDD545B" w14:textId="77777777" w:rsidR="00B648D0" w:rsidRPr="004D3C19" w:rsidRDefault="00B648D0" w:rsidP="00B648D0">
            <w:pPr>
              <w:snapToGrid w:val="0"/>
              <w:spacing w:line="360" w:lineRule="auto"/>
              <w:jc w:val="center"/>
              <w:rPr>
                <w:rFonts w:eastAsia="仿宋"/>
                <w:b/>
                <w:color w:val="000000"/>
                <w:sz w:val="24"/>
              </w:rPr>
            </w:pPr>
          </w:p>
        </w:tc>
        <w:tc>
          <w:tcPr>
            <w:tcW w:w="940" w:type="pct"/>
            <w:shd w:val="clear" w:color="auto" w:fill="auto"/>
            <w:vAlign w:val="center"/>
          </w:tcPr>
          <w:p w14:paraId="21F9CFBF" w14:textId="77777777" w:rsidR="00B648D0" w:rsidRPr="004D3C19" w:rsidRDefault="00B648D0" w:rsidP="00B648D0">
            <w:pPr>
              <w:snapToGrid w:val="0"/>
              <w:spacing w:line="360" w:lineRule="auto"/>
              <w:jc w:val="center"/>
              <w:rPr>
                <w:rFonts w:eastAsia="仿宋"/>
                <w:b/>
                <w:color w:val="000000"/>
                <w:sz w:val="24"/>
              </w:rPr>
            </w:pPr>
            <w:r w:rsidRPr="004D3C19">
              <w:rPr>
                <w:rFonts w:eastAsia="仿宋"/>
                <w:b/>
                <w:color w:val="000000"/>
                <w:sz w:val="24"/>
              </w:rPr>
              <w:t>实验报告</w:t>
            </w:r>
          </w:p>
        </w:tc>
        <w:tc>
          <w:tcPr>
            <w:tcW w:w="598" w:type="pct"/>
            <w:vAlign w:val="center"/>
          </w:tcPr>
          <w:p w14:paraId="07A39E11" w14:textId="77777777" w:rsidR="00B648D0" w:rsidRPr="004D3C19" w:rsidRDefault="00B648D0" w:rsidP="00B648D0">
            <w:pPr>
              <w:snapToGrid w:val="0"/>
              <w:spacing w:line="360" w:lineRule="auto"/>
              <w:jc w:val="center"/>
              <w:rPr>
                <w:rFonts w:eastAsia="仿宋"/>
                <w:b/>
                <w:color w:val="000000"/>
                <w:sz w:val="24"/>
              </w:rPr>
            </w:pPr>
            <w:r w:rsidRPr="004D3C19">
              <w:rPr>
                <w:rFonts w:eastAsia="仿宋"/>
                <w:b/>
                <w:color w:val="000000"/>
                <w:sz w:val="24"/>
              </w:rPr>
              <w:t>5</w:t>
            </w:r>
          </w:p>
        </w:tc>
        <w:tc>
          <w:tcPr>
            <w:tcW w:w="2135" w:type="pct"/>
            <w:vAlign w:val="center"/>
          </w:tcPr>
          <w:p w14:paraId="2AF3B730" w14:textId="77777777" w:rsidR="00B648D0" w:rsidRPr="004D3C19" w:rsidRDefault="00B648D0" w:rsidP="00B648D0">
            <w:pPr>
              <w:snapToGrid w:val="0"/>
              <w:spacing w:line="360" w:lineRule="auto"/>
              <w:rPr>
                <w:rFonts w:eastAsia="仿宋"/>
                <w:b/>
                <w:color w:val="000000"/>
                <w:sz w:val="24"/>
              </w:rPr>
            </w:pPr>
            <w:r w:rsidRPr="004D3C19">
              <w:rPr>
                <w:rFonts w:eastAsia="仿宋"/>
                <w:b/>
                <w:color w:val="000000"/>
                <w:sz w:val="24"/>
              </w:rPr>
              <w:t>按时完成实验报告，实验报告书</w:t>
            </w:r>
            <w:r w:rsidRPr="004D3C19">
              <w:rPr>
                <w:rFonts w:eastAsia="仿宋"/>
                <w:b/>
                <w:color w:val="000000"/>
                <w:sz w:val="24"/>
              </w:rPr>
              <w:lastRenderedPageBreak/>
              <w:t>写工整，分析正确。</w:t>
            </w:r>
          </w:p>
        </w:tc>
        <w:tc>
          <w:tcPr>
            <w:tcW w:w="817" w:type="pct"/>
            <w:vAlign w:val="center"/>
          </w:tcPr>
          <w:p w14:paraId="62C76B13" w14:textId="674ADB21" w:rsidR="00B648D0" w:rsidRPr="004D3C19" w:rsidRDefault="00B648D0" w:rsidP="00B648D0">
            <w:pPr>
              <w:snapToGrid w:val="0"/>
              <w:spacing w:line="360" w:lineRule="auto"/>
              <w:rPr>
                <w:rFonts w:eastAsia="仿宋"/>
                <w:b/>
                <w:color w:val="000000"/>
                <w:sz w:val="24"/>
              </w:rPr>
            </w:pPr>
            <w:r w:rsidRPr="004D3C19">
              <w:rPr>
                <w:rFonts w:eastAsia="仿宋"/>
                <w:b/>
                <w:color w:val="000000"/>
                <w:sz w:val="24"/>
              </w:rPr>
              <w:lastRenderedPageBreak/>
              <w:t>目标</w:t>
            </w:r>
            <w:r>
              <w:rPr>
                <w:rFonts w:eastAsia="仿宋" w:hint="eastAsia"/>
                <w:b/>
                <w:color w:val="000000"/>
                <w:sz w:val="24"/>
              </w:rPr>
              <w:t>1</w:t>
            </w:r>
            <w:r>
              <w:rPr>
                <w:rFonts w:eastAsia="仿宋" w:hint="eastAsia"/>
                <w:b/>
                <w:color w:val="000000"/>
                <w:sz w:val="24"/>
              </w:rPr>
              <w:t>、</w:t>
            </w:r>
            <w:r>
              <w:rPr>
                <w:rFonts w:eastAsia="仿宋" w:hint="eastAsia"/>
                <w:b/>
                <w:color w:val="000000"/>
                <w:sz w:val="24"/>
              </w:rPr>
              <w:t>2</w:t>
            </w:r>
            <w:r w:rsidRPr="004D3C19">
              <w:rPr>
                <w:rFonts w:eastAsia="仿宋"/>
                <w:b/>
                <w:color w:val="000000"/>
                <w:sz w:val="24"/>
              </w:rPr>
              <w:t>、</w:t>
            </w:r>
            <w:r>
              <w:rPr>
                <w:rFonts w:eastAsia="仿宋" w:hint="eastAsia"/>
                <w:b/>
                <w:color w:val="000000"/>
                <w:sz w:val="24"/>
              </w:rPr>
              <w:lastRenderedPageBreak/>
              <w:t>3</w:t>
            </w:r>
          </w:p>
        </w:tc>
      </w:tr>
      <w:tr w:rsidR="00B648D0" w:rsidRPr="004D3C19" w14:paraId="1A03E74C" w14:textId="77777777" w:rsidTr="002D324C">
        <w:tc>
          <w:tcPr>
            <w:tcW w:w="510" w:type="pct"/>
            <w:shd w:val="clear" w:color="auto" w:fill="auto"/>
            <w:vAlign w:val="center"/>
          </w:tcPr>
          <w:p w14:paraId="66C03F4F" w14:textId="77777777" w:rsidR="00B648D0" w:rsidRPr="004D3C19" w:rsidRDefault="00B648D0" w:rsidP="00B648D0">
            <w:pPr>
              <w:snapToGrid w:val="0"/>
              <w:spacing w:line="360" w:lineRule="auto"/>
              <w:jc w:val="center"/>
              <w:rPr>
                <w:rFonts w:eastAsia="仿宋"/>
                <w:b/>
                <w:color w:val="000000"/>
                <w:sz w:val="24"/>
              </w:rPr>
            </w:pPr>
            <w:r w:rsidRPr="004D3C19">
              <w:rPr>
                <w:rFonts w:eastAsia="仿宋"/>
                <w:b/>
                <w:color w:val="000000"/>
                <w:sz w:val="24"/>
              </w:rPr>
              <w:lastRenderedPageBreak/>
              <w:t>结课考核</w:t>
            </w:r>
          </w:p>
        </w:tc>
        <w:tc>
          <w:tcPr>
            <w:tcW w:w="940" w:type="pct"/>
            <w:shd w:val="clear" w:color="auto" w:fill="auto"/>
            <w:vAlign w:val="center"/>
          </w:tcPr>
          <w:p w14:paraId="78499961" w14:textId="77777777" w:rsidR="00B648D0" w:rsidRPr="004D3C19" w:rsidRDefault="00B648D0" w:rsidP="00B648D0">
            <w:pPr>
              <w:snapToGrid w:val="0"/>
              <w:spacing w:line="360" w:lineRule="auto"/>
              <w:jc w:val="center"/>
              <w:rPr>
                <w:rFonts w:eastAsia="仿宋"/>
                <w:b/>
                <w:color w:val="000000"/>
                <w:sz w:val="24"/>
              </w:rPr>
            </w:pPr>
            <w:r w:rsidRPr="004D3C19">
              <w:rPr>
                <w:rFonts w:eastAsia="仿宋"/>
                <w:b/>
                <w:color w:val="000000"/>
                <w:sz w:val="24"/>
              </w:rPr>
              <w:t>结课考试</w:t>
            </w:r>
          </w:p>
        </w:tc>
        <w:tc>
          <w:tcPr>
            <w:tcW w:w="598" w:type="pct"/>
            <w:vAlign w:val="center"/>
          </w:tcPr>
          <w:p w14:paraId="3A8E1CB8" w14:textId="36CA888F" w:rsidR="00B648D0" w:rsidRPr="004D3C19" w:rsidRDefault="00FD320E" w:rsidP="00B648D0">
            <w:pPr>
              <w:snapToGrid w:val="0"/>
              <w:spacing w:line="360" w:lineRule="auto"/>
              <w:jc w:val="center"/>
              <w:rPr>
                <w:rFonts w:eastAsia="仿宋"/>
                <w:b/>
                <w:color w:val="000000"/>
                <w:sz w:val="24"/>
              </w:rPr>
            </w:pPr>
            <w:r>
              <w:rPr>
                <w:rFonts w:eastAsia="仿宋" w:hint="eastAsia"/>
                <w:b/>
                <w:color w:val="000000"/>
                <w:sz w:val="24"/>
              </w:rPr>
              <w:t>6</w:t>
            </w:r>
            <w:r w:rsidR="00B648D0" w:rsidRPr="004D3C19">
              <w:rPr>
                <w:rFonts w:eastAsia="仿宋"/>
                <w:b/>
                <w:color w:val="000000"/>
                <w:sz w:val="24"/>
              </w:rPr>
              <w:t>0</w:t>
            </w:r>
          </w:p>
        </w:tc>
        <w:tc>
          <w:tcPr>
            <w:tcW w:w="2135" w:type="pct"/>
            <w:vAlign w:val="center"/>
          </w:tcPr>
          <w:p w14:paraId="78F089B2" w14:textId="77777777" w:rsidR="00B648D0" w:rsidRPr="004D3C19" w:rsidRDefault="00B648D0" w:rsidP="00B648D0">
            <w:pPr>
              <w:snapToGrid w:val="0"/>
              <w:spacing w:line="360" w:lineRule="auto"/>
              <w:rPr>
                <w:rFonts w:eastAsia="仿宋"/>
                <w:bCs/>
                <w:color w:val="0070C0"/>
                <w:sz w:val="24"/>
              </w:rPr>
            </w:pPr>
            <w:r w:rsidRPr="004D3C19">
              <w:rPr>
                <w:rFonts w:eastAsia="仿宋"/>
                <w:b/>
                <w:color w:val="000000"/>
                <w:sz w:val="24"/>
              </w:rPr>
              <w:t>按时按量独立完成，根据质量及评分标准评定分数。</w:t>
            </w:r>
          </w:p>
        </w:tc>
        <w:tc>
          <w:tcPr>
            <w:tcW w:w="817" w:type="pct"/>
            <w:vAlign w:val="center"/>
          </w:tcPr>
          <w:p w14:paraId="3EDF5D1D" w14:textId="3E3A502D" w:rsidR="00B648D0" w:rsidRPr="004D3C19" w:rsidRDefault="00B648D0" w:rsidP="00B648D0">
            <w:pPr>
              <w:snapToGrid w:val="0"/>
              <w:spacing w:line="360" w:lineRule="auto"/>
              <w:rPr>
                <w:rFonts w:eastAsia="仿宋"/>
                <w:b/>
                <w:color w:val="000000"/>
                <w:sz w:val="24"/>
              </w:rPr>
            </w:pPr>
            <w:r w:rsidRPr="004D3C19">
              <w:rPr>
                <w:rFonts w:eastAsia="仿宋"/>
                <w:b/>
                <w:color w:val="000000"/>
                <w:sz w:val="24"/>
              </w:rPr>
              <w:t>目标</w:t>
            </w:r>
            <w:r w:rsidRPr="004D3C19">
              <w:rPr>
                <w:rFonts w:eastAsia="仿宋"/>
                <w:b/>
                <w:color w:val="000000"/>
                <w:sz w:val="24"/>
              </w:rPr>
              <w:t>1</w:t>
            </w:r>
            <w:r w:rsidRPr="004D3C19">
              <w:rPr>
                <w:rFonts w:eastAsia="仿宋"/>
                <w:b/>
                <w:color w:val="000000"/>
                <w:sz w:val="24"/>
              </w:rPr>
              <w:t>、</w:t>
            </w:r>
            <w:r>
              <w:rPr>
                <w:rFonts w:eastAsia="仿宋" w:hint="eastAsia"/>
                <w:b/>
                <w:color w:val="000000"/>
                <w:sz w:val="24"/>
              </w:rPr>
              <w:t>2</w:t>
            </w:r>
            <w:r>
              <w:rPr>
                <w:rFonts w:eastAsia="仿宋" w:hint="eastAsia"/>
                <w:b/>
                <w:color w:val="000000"/>
                <w:sz w:val="24"/>
              </w:rPr>
              <w:t>、</w:t>
            </w:r>
            <w:r w:rsidRPr="004D3C19">
              <w:rPr>
                <w:rFonts w:eastAsia="仿宋"/>
                <w:b/>
                <w:color w:val="000000"/>
                <w:sz w:val="24"/>
              </w:rPr>
              <w:t>3</w:t>
            </w:r>
          </w:p>
        </w:tc>
      </w:tr>
    </w:tbl>
    <w:p w14:paraId="4E5ABDE8" w14:textId="77777777" w:rsidR="005013E0" w:rsidRDefault="005013E0" w:rsidP="00835DE5">
      <w:pPr>
        <w:snapToGrid w:val="0"/>
        <w:spacing w:line="360" w:lineRule="auto"/>
        <w:ind w:firstLineChars="200" w:firstLine="482"/>
        <w:rPr>
          <w:rFonts w:eastAsia="仿宋"/>
          <w:b/>
          <w:color w:val="000000"/>
          <w:sz w:val="24"/>
        </w:rPr>
      </w:pPr>
    </w:p>
    <w:p w14:paraId="025B0645" w14:textId="37DA577A" w:rsidR="00835DE5" w:rsidRPr="000C777F" w:rsidRDefault="00835DE5" w:rsidP="00835DE5">
      <w:pPr>
        <w:snapToGrid w:val="0"/>
        <w:spacing w:line="360" w:lineRule="auto"/>
        <w:ind w:firstLineChars="200" w:firstLine="482"/>
        <w:rPr>
          <w:rFonts w:eastAsia="仿宋"/>
          <w:b/>
          <w:color w:val="000000"/>
          <w:sz w:val="24"/>
        </w:rPr>
      </w:pPr>
      <w:r w:rsidRPr="000C777F">
        <w:rPr>
          <w:rFonts w:eastAsia="仿宋"/>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588"/>
        <w:gridCol w:w="1559"/>
        <w:gridCol w:w="1439"/>
      </w:tblGrid>
      <w:tr w:rsidR="000103ED" w:rsidRPr="000C777F" w14:paraId="7E80A7BC" w14:textId="77777777" w:rsidTr="00E45CEF">
        <w:tc>
          <w:tcPr>
            <w:tcW w:w="2802" w:type="dxa"/>
            <w:gridSpan w:val="2"/>
            <w:vMerge w:val="restart"/>
            <w:shd w:val="clear" w:color="auto" w:fill="auto"/>
            <w:vAlign w:val="center"/>
          </w:tcPr>
          <w:p w14:paraId="790C44D4" w14:textId="77777777" w:rsidR="000103ED" w:rsidRPr="000C777F" w:rsidRDefault="000103ED" w:rsidP="00E45CEF">
            <w:pPr>
              <w:snapToGrid w:val="0"/>
              <w:spacing w:line="360" w:lineRule="auto"/>
              <w:jc w:val="center"/>
              <w:rPr>
                <w:rFonts w:eastAsia="仿宋"/>
                <w:b/>
                <w:color w:val="000000"/>
                <w:sz w:val="24"/>
              </w:rPr>
            </w:pPr>
            <w:r w:rsidRPr="000C777F">
              <w:rPr>
                <w:rFonts w:eastAsia="仿宋"/>
                <w:b/>
                <w:color w:val="000000"/>
                <w:sz w:val="24"/>
              </w:rPr>
              <w:t>考核环节</w:t>
            </w:r>
          </w:p>
        </w:tc>
        <w:tc>
          <w:tcPr>
            <w:tcW w:w="1134" w:type="dxa"/>
            <w:vMerge w:val="restart"/>
            <w:vAlign w:val="center"/>
          </w:tcPr>
          <w:p w14:paraId="66B968F5" w14:textId="77777777" w:rsidR="000103ED" w:rsidRPr="000C777F" w:rsidRDefault="000103ED" w:rsidP="00E45CEF">
            <w:pPr>
              <w:snapToGrid w:val="0"/>
              <w:spacing w:line="360" w:lineRule="auto"/>
              <w:jc w:val="center"/>
              <w:rPr>
                <w:rFonts w:eastAsia="仿宋"/>
                <w:b/>
                <w:color w:val="000000"/>
                <w:sz w:val="24"/>
              </w:rPr>
            </w:pPr>
            <w:r w:rsidRPr="000C777F">
              <w:rPr>
                <w:rFonts w:eastAsia="仿宋"/>
                <w:b/>
                <w:color w:val="000000"/>
                <w:sz w:val="24"/>
              </w:rPr>
              <w:t>分值</w:t>
            </w:r>
          </w:p>
        </w:tc>
        <w:tc>
          <w:tcPr>
            <w:tcW w:w="4586" w:type="dxa"/>
            <w:gridSpan w:val="3"/>
            <w:shd w:val="clear" w:color="auto" w:fill="auto"/>
            <w:vAlign w:val="center"/>
          </w:tcPr>
          <w:p w14:paraId="71FC7E28" w14:textId="77777777" w:rsidR="000103ED" w:rsidRPr="000C777F" w:rsidRDefault="000103ED" w:rsidP="00E45CEF">
            <w:pPr>
              <w:snapToGrid w:val="0"/>
              <w:spacing w:line="360" w:lineRule="auto"/>
              <w:jc w:val="center"/>
              <w:rPr>
                <w:rFonts w:eastAsia="仿宋"/>
                <w:b/>
                <w:color w:val="000000"/>
                <w:sz w:val="24"/>
              </w:rPr>
            </w:pPr>
            <w:r w:rsidRPr="000C777F">
              <w:rPr>
                <w:rFonts w:eastAsia="仿宋"/>
                <w:b/>
                <w:color w:val="000000"/>
                <w:sz w:val="24"/>
              </w:rPr>
              <w:t>各考核项目对应课程目标的分值</w:t>
            </w:r>
          </w:p>
        </w:tc>
      </w:tr>
      <w:tr w:rsidR="00A169B8" w:rsidRPr="000C777F" w14:paraId="7EBA2DFA" w14:textId="77777777" w:rsidTr="00E45CEF">
        <w:tc>
          <w:tcPr>
            <w:tcW w:w="2802" w:type="dxa"/>
            <w:gridSpan w:val="2"/>
            <w:vMerge/>
            <w:shd w:val="clear" w:color="auto" w:fill="auto"/>
            <w:vAlign w:val="center"/>
          </w:tcPr>
          <w:p w14:paraId="28AFC405" w14:textId="77777777" w:rsidR="00A169B8" w:rsidRPr="000C777F" w:rsidRDefault="00A169B8" w:rsidP="00E45CEF">
            <w:pPr>
              <w:snapToGrid w:val="0"/>
              <w:spacing w:line="360" w:lineRule="auto"/>
              <w:jc w:val="center"/>
              <w:rPr>
                <w:rFonts w:eastAsia="仿宋"/>
                <w:b/>
                <w:color w:val="000000"/>
                <w:sz w:val="24"/>
              </w:rPr>
            </w:pPr>
          </w:p>
        </w:tc>
        <w:tc>
          <w:tcPr>
            <w:tcW w:w="1134" w:type="dxa"/>
            <w:vMerge/>
            <w:vAlign w:val="center"/>
          </w:tcPr>
          <w:p w14:paraId="79FFBCDE" w14:textId="77777777" w:rsidR="00A169B8" w:rsidRPr="000C777F" w:rsidRDefault="00A169B8" w:rsidP="00E45CEF">
            <w:pPr>
              <w:snapToGrid w:val="0"/>
              <w:spacing w:line="360" w:lineRule="auto"/>
              <w:jc w:val="center"/>
              <w:rPr>
                <w:rFonts w:eastAsia="仿宋"/>
                <w:b/>
                <w:color w:val="000000"/>
                <w:sz w:val="24"/>
              </w:rPr>
            </w:pPr>
          </w:p>
        </w:tc>
        <w:tc>
          <w:tcPr>
            <w:tcW w:w="1588" w:type="dxa"/>
            <w:shd w:val="clear" w:color="auto" w:fill="auto"/>
            <w:vAlign w:val="center"/>
          </w:tcPr>
          <w:p w14:paraId="62FD94AC" w14:textId="77777777" w:rsidR="00A169B8" w:rsidRPr="000C777F" w:rsidRDefault="00A169B8" w:rsidP="00E45CEF">
            <w:pPr>
              <w:snapToGrid w:val="0"/>
              <w:spacing w:line="360" w:lineRule="auto"/>
              <w:jc w:val="center"/>
              <w:rPr>
                <w:rFonts w:eastAsia="仿宋"/>
                <w:b/>
                <w:color w:val="000000"/>
                <w:sz w:val="24"/>
              </w:rPr>
            </w:pPr>
            <w:r w:rsidRPr="000C777F">
              <w:rPr>
                <w:rFonts w:eastAsia="仿宋"/>
                <w:b/>
                <w:color w:val="000000"/>
                <w:sz w:val="24"/>
              </w:rPr>
              <w:t>课程目标</w:t>
            </w:r>
            <w:r w:rsidRPr="000C777F">
              <w:rPr>
                <w:rFonts w:eastAsia="仿宋"/>
                <w:b/>
                <w:color w:val="000000"/>
                <w:sz w:val="24"/>
              </w:rPr>
              <w:t>1</w:t>
            </w:r>
          </w:p>
        </w:tc>
        <w:tc>
          <w:tcPr>
            <w:tcW w:w="1559" w:type="dxa"/>
            <w:vAlign w:val="center"/>
          </w:tcPr>
          <w:p w14:paraId="353D666C" w14:textId="77777777" w:rsidR="00A169B8" w:rsidRPr="000C777F" w:rsidRDefault="00A169B8" w:rsidP="00E45CEF">
            <w:pPr>
              <w:snapToGrid w:val="0"/>
              <w:spacing w:line="360" w:lineRule="auto"/>
              <w:jc w:val="center"/>
              <w:rPr>
                <w:rFonts w:eastAsia="仿宋"/>
                <w:b/>
                <w:color w:val="000000"/>
                <w:sz w:val="24"/>
              </w:rPr>
            </w:pPr>
            <w:r w:rsidRPr="000C777F">
              <w:rPr>
                <w:rFonts w:eastAsia="仿宋"/>
                <w:b/>
                <w:color w:val="000000"/>
                <w:sz w:val="24"/>
              </w:rPr>
              <w:t>课程目标</w:t>
            </w:r>
            <w:r w:rsidRPr="000C777F">
              <w:rPr>
                <w:rFonts w:eastAsia="仿宋"/>
                <w:b/>
                <w:color w:val="000000"/>
                <w:sz w:val="24"/>
              </w:rPr>
              <w:t>2</w:t>
            </w:r>
          </w:p>
        </w:tc>
        <w:tc>
          <w:tcPr>
            <w:tcW w:w="1439" w:type="dxa"/>
            <w:vAlign w:val="center"/>
          </w:tcPr>
          <w:p w14:paraId="0F8F1235" w14:textId="77777777" w:rsidR="00A169B8" w:rsidRPr="000C777F" w:rsidRDefault="00A169B8" w:rsidP="00E45CEF">
            <w:pPr>
              <w:snapToGrid w:val="0"/>
              <w:spacing w:line="360" w:lineRule="auto"/>
              <w:jc w:val="center"/>
              <w:rPr>
                <w:rFonts w:eastAsia="仿宋"/>
                <w:b/>
                <w:color w:val="000000"/>
                <w:sz w:val="24"/>
              </w:rPr>
            </w:pPr>
            <w:r w:rsidRPr="000C777F">
              <w:rPr>
                <w:rFonts w:eastAsia="仿宋"/>
                <w:b/>
                <w:color w:val="000000"/>
                <w:sz w:val="24"/>
              </w:rPr>
              <w:t>课程目标</w:t>
            </w:r>
            <w:r w:rsidRPr="000C777F">
              <w:rPr>
                <w:rFonts w:eastAsia="仿宋"/>
                <w:b/>
                <w:color w:val="000000"/>
                <w:sz w:val="24"/>
              </w:rPr>
              <w:t>3</w:t>
            </w:r>
          </w:p>
        </w:tc>
      </w:tr>
      <w:tr w:rsidR="00A169B8" w:rsidRPr="000C777F" w14:paraId="389DAB49" w14:textId="77777777" w:rsidTr="00E45CEF">
        <w:tc>
          <w:tcPr>
            <w:tcW w:w="694" w:type="dxa"/>
            <w:vMerge w:val="restart"/>
            <w:shd w:val="clear" w:color="auto" w:fill="auto"/>
            <w:vAlign w:val="center"/>
          </w:tcPr>
          <w:p w14:paraId="4782CEE6" w14:textId="77777777" w:rsidR="00A169B8" w:rsidRPr="000C777F" w:rsidRDefault="00A169B8" w:rsidP="00E45CEF">
            <w:pPr>
              <w:snapToGrid w:val="0"/>
              <w:spacing w:line="360" w:lineRule="auto"/>
              <w:jc w:val="center"/>
              <w:rPr>
                <w:rFonts w:eastAsia="仿宋"/>
                <w:b/>
                <w:color w:val="000000"/>
                <w:sz w:val="24"/>
              </w:rPr>
            </w:pPr>
            <w:r w:rsidRPr="000C777F">
              <w:rPr>
                <w:rFonts w:eastAsia="仿宋"/>
                <w:b/>
                <w:color w:val="000000"/>
                <w:sz w:val="24"/>
              </w:rPr>
              <w:t>过程考核</w:t>
            </w:r>
          </w:p>
        </w:tc>
        <w:tc>
          <w:tcPr>
            <w:tcW w:w="2108" w:type="dxa"/>
            <w:shd w:val="clear" w:color="auto" w:fill="auto"/>
            <w:vAlign w:val="center"/>
          </w:tcPr>
          <w:p w14:paraId="004829CC" w14:textId="77777777" w:rsidR="00A169B8" w:rsidRPr="000C777F" w:rsidRDefault="00A169B8" w:rsidP="00E45CEF">
            <w:pPr>
              <w:jc w:val="center"/>
              <w:rPr>
                <w:rFonts w:eastAsia="仿宋"/>
                <w:b/>
                <w:color w:val="000000"/>
                <w:sz w:val="24"/>
              </w:rPr>
            </w:pPr>
            <w:r w:rsidRPr="000C777F">
              <w:rPr>
                <w:rFonts w:eastAsia="仿宋"/>
                <w:b/>
                <w:color w:val="000000"/>
                <w:sz w:val="24"/>
              </w:rPr>
              <w:t>作业</w:t>
            </w:r>
          </w:p>
        </w:tc>
        <w:tc>
          <w:tcPr>
            <w:tcW w:w="1134" w:type="dxa"/>
            <w:vAlign w:val="center"/>
          </w:tcPr>
          <w:p w14:paraId="6B781B39" w14:textId="42091501" w:rsidR="00A169B8" w:rsidRPr="000C777F" w:rsidRDefault="008A3E22" w:rsidP="00E45CEF">
            <w:pPr>
              <w:jc w:val="center"/>
              <w:rPr>
                <w:rFonts w:eastAsia="仿宋"/>
                <w:b/>
                <w:color w:val="000000"/>
                <w:sz w:val="24"/>
              </w:rPr>
            </w:pPr>
            <w:r>
              <w:rPr>
                <w:rFonts w:eastAsia="仿宋" w:hint="eastAsia"/>
                <w:b/>
                <w:color w:val="000000"/>
                <w:sz w:val="24"/>
              </w:rPr>
              <w:t>9</w:t>
            </w:r>
          </w:p>
        </w:tc>
        <w:tc>
          <w:tcPr>
            <w:tcW w:w="1588" w:type="dxa"/>
            <w:shd w:val="clear" w:color="auto" w:fill="auto"/>
            <w:vAlign w:val="center"/>
          </w:tcPr>
          <w:p w14:paraId="79B948AD" w14:textId="77943A12" w:rsidR="00A169B8" w:rsidRPr="000C777F" w:rsidRDefault="004D5B88" w:rsidP="00E45CEF">
            <w:pPr>
              <w:snapToGrid w:val="0"/>
              <w:spacing w:line="360" w:lineRule="auto"/>
              <w:jc w:val="center"/>
              <w:rPr>
                <w:rFonts w:eastAsia="仿宋" w:hint="eastAsia"/>
                <w:b/>
                <w:color w:val="000000"/>
                <w:sz w:val="24"/>
              </w:rPr>
            </w:pPr>
            <w:r>
              <w:rPr>
                <w:rFonts w:eastAsia="仿宋" w:hint="eastAsia"/>
                <w:b/>
                <w:color w:val="000000"/>
                <w:sz w:val="24"/>
              </w:rPr>
              <w:t>1</w:t>
            </w:r>
          </w:p>
        </w:tc>
        <w:tc>
          <w:tcPr>
            <w:tcW w:w="1559" w:type="dxa"/>
            <w:vAlign w:val="center"/>
          </w:tcPr>
          <w:p w14:paraId="5425FD86" w14:textId="44508A37" w:rsidR="00A169B8" w:rsidRPr="000C777F" w:rsidRDefault="00AB0C11" w:rsidP="00E45CEF">
            <w:pPr>
              <w:snapToGrid w:val="0"/>
              <w:spacing w:line="360" w:lineRule="auto"/>
              <w:jc w:val="center"/>
              <w:rPr>
                <w:rFonts w:eastAsia="仿宋"/>
                <w:b/>
                <w:color w:val="000000"/>
                <w:sz w:val="24"/>
              </w:rPr>
            </w:pPr>
            <w:r>
              <w:rPr>
                <w:rFonts w:eastAsia="仿宋" w:hint="eastAsia"/>
                <w:b/>
                <w:color w:val="000000"/>
                <w:sz w:val="24"/>
              </w:rPr>
              <w:t>4</w:t>
            </w:r>
          </w:p>
        </w:tc>
        <w:tc>
          <w:tcPr>
            <w:tcW w:w="1439" w:type="dxa"/>
            <w:vAlign w:val="center"/>
          </w:tcPr>
          <w:p w14:paraId="507BCE14" w14:textId="60D33579" w:rsidR="00A169B8" w:rsidRPr="000C777F" w:rsidRDefault="00AB0C11" w:rsidP="00E45CEF">
            <w:pPr>
              <w:snapToGrid w:val="0"/>
              <w:spacing w:line="360" w:lineRule="auto"/>
              <w:jc w:val="center"/>
              <w:rPr>
                <w:rFonts w:eastAsia="仿宋"/>
                <w:b/>
                <w:color w:val="000000"/>
                <w:sz w:val="24"/>
              </w:rPr>
            </w:pPr>
            <w:r>
              <w:rPr>
                <w:rFonts w:eastAsia="仿宋" w:hint="eastAsia"/>
                <w:b/>
                <w:color w:val="000000"/>
                <w:sz w:val="24"/>
              </w:rPr>
              <w:t>4</w:t>
            </w:r>
          </w:p>
        </w:tc>
      </w:tr>
      <w:tr w:rsidR="00A169B8" w:rsidRPr="000C777F" w14:paraId="144C4C6B" w14:textId="77777777" w:rsidTr="00E45CEF">
        <w:tc>
          <w:tcPr>
            <w:tcW w:w="694" w:type="dxa"/>
            <w:vMerge/>
            <w:shd w:val="clear" w:color="auto" w:fill="auto"/>
            <w:vAlign w:val="center"/>
          </w:tcPr>
          <w:p w14:paraId="13C0D714" w14:textId="77777777" w:rsidR="00A169B8" w:rsidRPr="000C777F" w:rsidRDefault="00A169B8" w:rsidP="00E45CEF">
            <w:pPr>
              <w:snapToGrid w:val="0"/>
              <w:spacing w:line="360" w:lineRule="auto"/>
              <w:jc w:val="center"/>
              <w:rPr>
                <w:rFonts w:eastAsia="仿宋"/>
                <w:b/>
                <w:color w:val="000000"/>
                <w:sz w:val="24"/>
              </w:rPr>
            </w:pPr>
          </w:p>
        </w:tc>
        <w:tc>
          <w:tcPr>
            <w:tcW w:w="2108" w:type="dxa"/>
            <w:shd w:val="clear" w:color="auto" w:fill="auto"/>
            <w:vAlign w:val="center"/>
          </w:tcPr>
          <w:p w14:paraId="6807DFA6" w14:textId="77777777" w:rsidR="00A169B8" w:rsidRPr="000C777F" w:rsidRDefault="00A169B8" w:rsidP="00E45CEF">
            <w:pPr>
              <w:jc w:val="center"/>
              <w:rPr>
                <w:rFonts w:eastAsia="仿宋"/>
                <w:b/>
                <w:color w:val="000000"/>
                <w:sz w:val="24"/>
              </w:rPr>
            </w:pPr>
            <w:r w:rsidRPr="000C777F">
              <w:rPr>
                <w:rFonts w:eastAsia="仿宋"/>
                <w:b/>
                <w:color w:val="000000"/>
                <w:sz w:val="24"/>
              </w:rPr>
              <w:t>考勤</w:t>
            </w:r>
          </w:p>
        </w:tc>
        <w:tc>
          <w:tcPr>
            <w:tcW w:w="1134" w:type="dxa"/>
            <w:vAlign w:val="center"/>
          </w:tcPr>
          <w:p w14:paraId="111BC4CA" w14:textId="39FDA6BA" w:rsidR="00A169B8" w:rsidRPr="000C777F" w:rsidRDefault="004D5B88" w:rsidP="00E45CEF">
            <w:pPr>
              <w:jc w:val="center"/>
              <w:rPr>
                <w:rFonts w:eastAsia="仿宋" w:hint="eastAsia"/>
                <w:b/>
                <w:color w:val="000000"/>
                <w:sz w:val="24"/>
              </w:rPr>
            </w:pPr>
            <w:r>
              <w:rPr>
                <w:rFonts w:eastAsia="仿宋" w:hint="eastAsia"/>
                <w:b/>
                <w:color w:val="000000"/>
                <w:sz w:val="24"/>
              </w:rPr>
              <w:t>6</w:t>
            </w:r>
          </w:p>
        </w:tc>
        <w:tc>
          <w:tcPr>
            <w:tcW w:w="1588" w:type="dxa"/>
            <w:shd w:val="clear" w:color="auto" w:fill="auto"/>
            <w:vAlign w:val="center"/>
          </w:tcPr>
          <w:p w14:paraId="715938EB" w14:textId="7BC83EB5" w:rsidR="00A169B8" w:rsidRPr="000C777F" w:rsidRDefault="00343DEA" w:rsidP="00E45CEF">
            <w:pPr>
              <w:snapToGrid w:val="0"/>
              <w:spacing w:line="360" w:lineRule="auto"/>
              <w:jc w:val="center"/>
              <w:rPr>
                <w:rFonts w:eastAsia="仿宋"/>
                <w:b/>
                <w:color w:val="000000"/>
                <w:sz w:val="24"/>
              </w:rPr>
            </w:pPr>
            <w:r>
              <w:rPr>
                <w:rFonts w:eastAsia="仿宋" w:hint="eastAsia"/>
                <w:b/>
                <w:color w:val="000000"/>
                <w:sz w:val="24"/>
              </w:rPr>
              <w:t>1</w:t>
            </w:r>
          </w:p>
        </w:tc>
        <w:tc>
          <w:tcPr>
            <w:tcW w:w="1559" w:type="dxa"/>
            <w:vAlign w:val="center"/>
          </w:tcPr>
          <w:p w14:paraId="06E990C7" w14:textId="325B1C69" w:rsidR="00A169B8" w:rsidRPr="000C777F" w:rsidRDefault="00343DEA" w:rsidP="00E45CEF">
            <w:pPr>
              <w:snapToGrid w:val="0"/>
              <w:spacing w:line="360" w:lineRule="auto"/>
              <w:jc w:val="center"/>
              <w:rPr>
                <w:rFonts w:eastAsia="仿宋"/>
                <w:b/>
                <w:color w:val="000000"/>
                <w:sz w:val="24"/>
              </w:rPr>
            </w:pPr>
            <w:r>
              <w:rPr>
                <w:rFonts w:eastAsia="仿宋" w:hint="eastAsia"/>
                <w:b/>
                <w:color w:val="000000"/>
                <w:sz w:val="24"/>
              </w:rPr>
              <w:t>2</w:t>
            </w:r>
          </w:p>
        </w:tc>
        <w:tc>
          <w:tcPr>
            <w:tcW w:w="1439" w:type="dxa"/>
            <w:vAlign w:val="center"/>
          </w:tcPr>
          <w:p w14:paraId="4963CA14" w14:textId="58BDD9DD" w:rsidR="00A169B8" w:rsidRPr="000C777F" w:rsidRDefault="004D5B88" w:rsidP="00E45CEF">
            <w:pPr>
              <w:snapToGrid w:val="0"/>
              <w:spacing w:line="360" w:lineRule="auto"/>
              <w:jc w:val="center"/>
              <w:rPr>
                <w:rFonts w:eastAsia="仿宋" w:hint="eastAsia"/>
                <w:b/>
                <w:color w:val="000000"/>
                <w:sz w:val="24"/>
              </w:rPr>
            </w:pPr>
            <w:r>
              <w:rPr>
                <w:rFonts w:eastAsia="仿宋" w:hint="eastAsia"/>
                <w:b/>
                <w:color w:val="000000"/>
                <w:sz w:val="24"/>
              </w:rPr>
              <w:t>3</w:t>
            </w:r>
          </w:p>
        </w:tc>
      </w:tr>
      <w:tr w:rsidR="00A169B8" w:rsidRPr="000C777F" w14:paraId="261364DC" w14:textId="77777777" w:rsidTr="00E45CEF">
        <w:tc>
          <w:tcPr>
            <w:tcW w:w="694" w:type="dxa"/>
            <w:vMerge/>
            <w:shd w:val="clear" w:color="auto" w:fill="auto"/>
            <w:vAlign w:val="center"/>
          </w:tcPr>
          <w:p w14:paraId="4E1C4E9B" w14:textId="77777777" w:rsidR="00A169B8" w:rsidRPr="000C777F" w:rsidRDefault="00A169B8" w:rsidP="00E45CEF">
            <w:pPr>
              <w:snapToGrid w:val="0"/>
              <w:spacing w:line="360" w:lineRule="auto"/>
              <w:jc w:val="center"/>
              <w:rPr>
                <w:rFonts w:eastAsia="仿宋"/>
                <w:b/>
                <w:color w:val="000000"/>
                <w:sz w:val="24"/>
              </w:rPr>
            </w:pPr>
          </w:p>
        </w:tc>
        <w:tc>
          <w:tcPr>
            <w:tcW w:w="2108" w:type="dxa"/>
            <w:shd w:val="clear" w:color="auto" w:fill="auto"/>
            <w:vAlign w:val="center"/>
          </w:tcPr>
          <w:p w14:paraId="2F0070D1" w14:textId="77777777" w:rsidR="00A169B8" w:rsidRPr="000C777F" w:rsidRDefault="00A169B8" w:rsidP="00E45CEF">
            <w:pPr>
              <w:jc w:val="center"/>
              <w:rPr>
                <w:rFonts w:eastAsia="仿宋"/>
                <w:b/>
                <w:color w:val="000000"/>
                <w:sz w:val="24"/>
              </w:rPr>
            </w:pPr>
            <w:r w:rsidRPr="000C777F">
              <w:rPr>
                <w:rFonts w:eastAsia="仿宋"/>
                <w:b/>
                <w:color w:val="000000"/>
                <w:sz w:val="24"/>
              </w:rPr>
              <w:t>课堂表现</w:t>
            </w:r>
          </w:p>
        </w:tc>
        <w:tc>
          <w:tcPr>
            <w:tcW w:w="1134" w:type="dxa"/>
            <w:vAlign w:val="center"/>
          </w:tcPr>
          <w:p w14:paraId="3EF4D9F8" w14:textId="2924838D" w:rsidR="00A169B8" w:rsidRPr="000C777F" w:rsidRDefault="004D5B88" w:rsidP="00E45CEF">
            <w:pPr>
              <w:jc w:val="center"/>
              <w:rPr>
                <w:rFonts w:eastAsia="仿宋" w:hint="eastAsia"/>
                <w:b/>
                <w:color w:val="000000"/>
                <w:sz w:val="24"/>
              </w:rPr>
            </w:pPr>
            <w:r>
              <w:rPr>
                <w:rFonts w:eastAsia="仿宋" w:hint="eastAsia"/>
                <w:b/>
                <w:color w:val="000000"/>
                <w:sz w:val="24"/>
              </w:rPr>
              <w:t>6</w:t>
            </w:r>
          </w:p>
        </w:tc>
        <w:tc>
          <w:tcPr>
            <w:tcW w:w="1588" w:type="dxa"/>
            <w:shd w:val="clear" w:color="auto" w:fill="auto"/>
            <w:vAlign w:val="center"/>
          </w:tcPr>
          <w:p w14:paraId="525AC2FA" w14:textId="63AB54EF" w:rsidR="00A169B8" w:rsidRPr="000C777F" w:rsidRDefault="00343DEA" w:rsidP="00E45CEF">
            <w:pPr>
              <w:snapToGrid w:val="0"/>
              <w:spacing w:line="360" w:lineRule="auto"/>
              <w:jc w:val="center"/>
              <w:rPr>
                <w:rFonts w:eastAsia="仿宋"/>
                <w:b/>
                <w:color w:val="000000"/>
                <w:sz w:val="24"/>
              </w:rPr>
            </w:pPr>
            <w:r>
              <w:rPr>
                <w:rFonts w:eastAsia="仿宋" w:hint="eastAsia"/>
                <w:b/>
                <w:color w:val="000000"/>
                <w:sz w:val="24"/>
              </w:rPr>
              <w:t>1</w:t>
            </w:r>
          </w:p>
        </w:tc>
        <w:tc>
          <w:tcPr>
            <w:tcW w:w="1559" w:type="dxa"/>
            <w:vAlign w:val="center"/>
          </w:tcPr>
          <w:p w14:paraId="7EF6E063" w14:textId="0A4C3CA3" w:rsidR="00A169B8" w:rsidRPr="000C777F" w:rsidRDefault="004D5B88" w:rsidP="00E45CEF">
            <w:pPr>
              <w:snapToGrid w:val="0"/>
              <w:spacing w:line="360" w:lineRule="auto"/>
              <w:jc w:val="center"/>
              <w:rPr>
                <w:rFonts w:eastAsia="仿宋"/>
                <w:b/>
                <w:color w:val="000000"/>
                <w:sz w:val="24"/>
              </w:rPr>
            </w:pPr>
            <w:r>
              <w:rPr>
                <w:rFonts w:eastAsia="仿宋" w:hint="eastAsia"/>
                <w:b/>
                <w:color w:val="000000"/>
                <w:sz w:val="24"/>
              </w:rPr>
              <w:t>3</w:t>
            </w:r>
          </w:p>
        </w:tc>
        <w:tc>
          <w:tcPr>
            <w:tcW w:w="1439" w:type="dxa"/>
            <w:vAlign w:val="center"/>
          </w:tcPr>
          <w:p w14:paraId="600B218F" w14:textId="77777777" w:rsidR="00A169B8" w:rsidRPr="000C777F" w:rsidRDefault="00A169B8" w:rsidP="00E45CEF">
            <w:pPr>
              <w:snapToGrid w:val="0"/>
              <w:spacing w:line="360" w:lineRule="auto"/>
              <w:jc w:val="center"/>
              <w:rPr>
                <w:rFonts w:eastAsia="仿宋"/>
                <w:b/>
                <w:color w:val="000000"/>
                <w:sz w:val="24"/>
              </w:rPr>
            </w:pPr>
            <w:r w:rsidRPr="000C777F">
              <w:rPr>
                <w:rFonts w:eastAsia="仿宋"/>
                <w:b/>
                <w:color w:val="000000"/>
                <w:sz w:val="24"/>
              </w:rPr>
              <w:t>2</w:t>
            </w:r>
          </w:p>
        </w:tc>
      </w:tr>
      <w:tr w:rsidR="00A169B8" w:rsidRPr="000C777F" w14:paraId="28FA02CF" w14:textId="77777777" w:rsidTr="00E45CEF">
        <w:tc>
          <w:tcPr>
            <w:tcW w:w="694" w:type="dxa"/>
            <w:vMerge/>
            <w:shd w:val="clear" w:color="auto" w:fill="auto"/>
            <w:vAlign w:val="center"/>
          </w:tcPr>
          <w:p w14:paraId="511113B4" w14:textId="77777777" w:rsidR="00A169B8" w:rsidRPr="000C777F" w:rsidRDefault="00A169B8" w:rsidP="00E45CEF">
            <w:pPr>
              <w:snapToGrid w:val="0"/>
              <w:spacing w:line="360" w:lineRule="auto"/>
              <w:jc w:val="center"/>
              <w:rPr>
                <w:rFonts w:eastAsia="仿宋"/>
                <w:b/>
                <w:color w:val="000000"/>
                <w:sz w:val="24"/>
              </w:rPr>
            </w:pPr>
          </w:p>
        </w:tc>
        <w:tc>
          <w:tcPr>
            <w:tcW w:w="2108" w:type="dxa"/>
            <w:shd w:val="clear" w:color="auto" w:fill="auto"/>
            <w:vAlign w:val="center"/>
          </w:tcPr>
          <w:p w14:paraId="172DBAAF" w14:textId="7407782E" w:rsidR="00A169B8" w:rsidRPr="000C777F" w:rsidRDefault="00575E24" w:rsidP="00E45CEF">
            <w:pPr>
              <w:jc w:val="center"/>
              <w:rPr>
                <w:rFonts w:eastAsia="仿宋"/>
                <w:b/>
                <w:color w:val="000000"/>
                <w:sz w:val="24"/>
              </w:rPr>
            </w:pPr>
            <w:r>
              <w:rPr>
                <w:rFonts w:eastAsia="仿宋" w:hint="eastAsia"/>
                <w:b/>
                <w:color w:val="000000"/>
                <w:sz w:val="24"/>
              </w:rPr>
              <w:t>期中考试</w:t>
            </w:r>
          </w:p>
        </w:tc>
        <w:tc>
          <w:tcPr>
            <w:tcW w:w="1134" w:type="dxa"/>
            <w:vAlign w:val="center"/>
          </w:tcPr>
          <w:p w14:paraId="505F7A54" w14:textId="0A0B14C8" w:rsidR="00A169B8" w:rsidRPr="000C777F" w:rsidRDefault="008A3E22" w:rsidP="00E45CEF">
            <w:pPr>
              <w:jc w:val="center"/>
              <w:rPr>
                <w:rFonts w:eastAsia="仿宋" w:hint="eastAsia"/>
                <w:b/>
                <w:color w:val="000000"/>
                <w:sz w:val="24"/>
              </w:rPr>
            </w:pPr>
            <w:r>
              <w:rPr>
                <w:rFonts w:eastAsia="仿宋" w:hint="eastAsia"/>
                <w:b/>
                <w:color w:val="000000"/>
                <w:sz w:val="24"/>
              </w:rPr>
              <w:t>9</w:t>
            </w:r>
          </w:p>
        </w:tc>
        <w:tc>
          <w:tcPr>
            <w:tcW w:w="1588" w:type="dxa"/>
            <w:shd w:val="clear" w:color="auto" w:fill="auto"/>
            <w:vAlign w:val="center"/>
          </w:tcPr>
          <w:p w14:paraId="79E4CF8A" w14:textId="77777777" w:rsidR="00A169B8" w:rsidRPr="000C777F" w:rsidRDefault="00A169B8" w:rsidP="00E45CEF">
            <w:pPr>
              <w:snapToGrid w:val="0"/>
              <w:spacing w:line="360" w:lineRule="auto"/>
              <w:jc w:val="center"/>
              <w:rPr>
                <w:rFonts w:eastAsia="仿宋"/>
                <w:b/>
                <w:color w:val="000000"/>
                <w:sz w:val="24"/>
              </w:rPr>
            </w:pPr>
            <w:r w:rsidRPr="000C777F">
              <w:rPr>
                <w:rFonts w:eastAsia="仿宋"/>
                <w:b/>
                <w:color w:val="000000"/>
                <w:sz w:val="24"/>
              </w:rPr>
              <w:t>2</w:t>
            </w:r>
          </w:p>
        </w:tc>
        <w:tc>
          <w:tcPr>
            <w:tcW w:w="1559" w:type="dxa"/>
            <w:vAlign w:val="center"/>
          </w:tcPr>
          <w:p w14:paraId="59FAD7F8" w14:textId="004540F2" w:rsidR="00A169B8" w:rsidRPr="000C777F" w:rsidRDefault="00AB0C11" w:rsidP="00E45CEF">
            <w:pPr>
              <w:snapToGrid w:val="0"/>
              <w:spacing w:line="360" w:lineRule="auto"/>
              <w:jc w:val="center"/>
              <w:rPr>
                <w:rFonts w:eastAsia="仿宋" w:hint="eastAsia"/>
                <w:b/>
                <w:color w:val="000000"/>
                <w:sz w:val="24"/>
              </w:rPr>
            </w:pPr>
            <w:r>
              <w:rPr>
                <w:rFonts w:eastAsia="仿宋" w:hint="eastAsia"/>
                <w:b/>
                <w:color w:val="000000"/>
                <w:sz w:val="24"/>
              </w:rPr>
              <w:t>7</w:t>
            </w:r>
          </w:p>
        </w:tc>
        <w:tc>
          <w:tcPr>
            <w:tcW w:w="1439" w:type="dxa"/>
            <w:vAlign w:val="center"/>
          </w:tcPr>
          <w:p w14:paraId="073C223C" w14:textId="0BE4C11B" w:rsidR="00A169B8" w:rsidRPr="000C777F" w:rsidRDefault="00575E24" w:rsidP="00E45CEF">
            <w:pPr>
              <w:snapToGrid w:val="0"/>
              <w:spacing w:line="360" w:lineRule="auto"/>
              <w:jc w:val="center"/>
              <w:rPr>
                <w:rFonts w:eastAsia="仿宋"/>
                <w:b/>
                <w:color w:val="000000"/>
                <w:sz w:val="24"/>
              </w:rPr>
            </w:pPr>
            <w:r>
              <w:rPr>
                <w:rFonts w:eastAsia="仿宋" w:hint="eastAsia"/>
                <w:b/>
                <w:color w:val="000000"/>
                <w:sz w:val="24"/>
              </w:rPr>
              <w:t>0</w:t>
            </w:r>
          </w:p>
        </w:tc>
      </w:tr>
      <w:tr w:rsidR="002375C2" w:rsidRPr="000C777F" w14:paraId="51237C4B" w14:textId="77777777" w:rsidTr="005B1035">
        <w:tc>
          <w:tcPr>
            <w:tcW w:w="694" w:type="dxa"/>
            <w:vMerge w:val="restart"/>
            <w:shd w:val="clear" w:color="auto" w:fill="auto"/>
            <w:vAlign w:val="center"/>
          </w:tcPr>
          <w:p w14:paraId="1A4A7CB8" w14:textId="77777777" w:rsidR="002375C2" w:rsidRPr="000C777F" w:rsidRDefault="002375C2" w:rsidP="00E45CEF">
            <w:pPr>
              <w:snapToGrid w:val="0"/>
              <w:spacing w:line="360" w:lineRule="auto"/>
              <w:jc w:val="center"/>
              <w:rPr>
                <w:rFonts w:eastAsia="仿宋"/>
                <w:b/>
                <w:color w:val="000000"/>
                <w:sz w:val="24"/>
              </w:rPr>
            </w:pPr>
            <w:r w:rsidRPr="000C777F">
              <w:rPr>
                <w:rFonts w:eastAsia="仿宋"/>
                <w:b/>
                <w:color w:val="000000"/>
                <w:sz w:val="24"/>
              </w:rPr>
              <w:t>实验考核</w:t>
            </w:r>
          </w:p>
        </w:tc>
        <w:tc>
          <w:tcPr>
            <w:tcW w:w="2108" w:type="dxa"/>
            <w:shd w:val="clear" w:color="auto" w:fill="auto"/>
            <w:vAlign w:val="center"/>
          </w:tcPr>
          <w:p w14:paraId="19E0BD0F" w14:textId="2E1A26C3" w:rsidR="002375C2" w:rsidRPr="000C777F" w:rsidRDefault="002375C2" w:rsidP="005B1035">
            <w:pPr>
              <w:snapToGrid w:val="0"/>
              <w:spacing w:line="360" w:lineRule="auto"/>
              <w:jc w:val="center"/>
              <w:rPr>
                <w:rFonts w:eastAsia="仿宋"/>
                <w:b/>
                <w:color w:val="000000"/>
                <w:sz w:val="24"/>
              </w:rPr>
            </w:pPr>
            <w:r w:rsidRPr="000C777F">
              <w:rPr>
                <w:rFonts w:eastAsia="仿宋"/>
                <w:b/>
                <w:color w:val="000000"/>
                <w:sz w:val="24"/>
              </w:rPr>
              <w:t>实验或实操</w:t>
            </w:r>
          </w:p>
        </w:tc>
        <w:tc>
          <w:tcPr>
            <w:tcW w:w="1134" w:type="dxa"/>
            <w:vAlign w:val="center"/>
          </w:tcPr>
          <w:p w14:paraId="5DC19C26" w14:textId="77777777" w:rsidR="002375C2" w:rsidRPr="000C777F" w:rsidRDefault="002375C2" w:rsidP="005B1035">
            <w:pPr>
              <w:snapToGrid w:val="0"/>
              <w:spacing w:line="360" w:lineRule="auto"/>
              <w:jc w:val="center"/>
              <w:rPr>
                <w:rFonts w:eastAsia="仿宋"/>
                <w:b/>
                <w:color w:val="000000"/>
                <w:sz w:val="24"/>
              </w:rPr>
            </w:pPr>
            <w:r w:rsidRPr="000C777F">
              <w:rPr>
                <w:rFonts w:eastAsia="仿宋"/>
                <w:b/>
                <w:color w:val="000000"/>
                <w:sz w:val="24"/>
              </w:rPr>
              <w:t>5</w:t>
            </w:r>
          </w:p>
        </w:tc>
        <w:tc>
          <w:tcPr>
            <w:tcW w:w="1588" w:type="dxa"/>
            <w:shd w:val="clear" w:color="auto" w:fill="auto"/>
            <w:vAlign w:val="center"/>
          </w:tcPr>
          <w:p w14:paraId="67904461" w14:textId="77777777" w:rsidR="002375C2" w:rsidRPr="000C777F" w:rsidRDefault="002375C2" w:rsidP="005B1035">
            <w:pPr>
              <w:snapToGrid w:val="0"/>
              <w:spacing w:line="360" w:lineRule="auto"/>
              <w:jc w:val="center"/>
              <w:rPr>
                <w:rFonts w:eastAsia="仿宋"/>
                <w:b/>
                <w:color w:val="000000"/>
                <w:sz w:val="24"/>
              </w:rPr>
            </w:pPr>
            <w:r w:rsidRPr="000C777F">
              <w:rPr>
                <w:rFonts w:eastAsia="仿宋"/>
                <w:b/>
                <w:color w:val="000000"/>
                <w:sz w:val="24"/>
              </w:rPr>
              <w:t>2</w:t>
            </w:r>
          </w:p>
        </w:tc>
        <w:tc>
          <w:tcPr>
            <w:tcW w:w="1559" w:type="dxa"/>
            <w:vAlign w:val="center"/>
          </w:tcPr>
          <w:p w14:paraId="249C30A1" w14:textId="77777777" w:rsidR="002375C2" w:rsidRPr="000C777F" w:rsidRDefault="002375C2" w:rsidP="005B1035">
            <w:pPr>
              <w:snapToGrid w:val="0"/>
              <w:spacing w:line="360" w:lineRule="auto"/>
              <w:jc w:val="center"/>
              <w:rPr>
                <w:rFonts w:eastAsia="仿宋"/>
                <w:b/>
                <w:color w:val="000000"/>
                <w:sz w:val="24"/>
              </w:rPr>
            </w:pPr>
            <w:r w:rsidRPr="000C777F">
              <w:rPr>
                <w:rFonts w:eastAsia="仿宋"/>
                <w:b/>
                <w:color w:val="000000"/>
                <w:sz w:val="24"/>
              </w:rPr>
              <w:t>2</w:t>
            </w:r>
          </w:p>
        </w:tc>
        <w:tc>
          <w:tcPr>
            <w:tcW w:w="1439" w:type="dxa"/>
            <w:vAlign w:val="center"/>
          </w:tcPr>
          <w:p w14:paraId="17025FD7" w14:textId="77777777" w:rsidR="002375C2" w:rsidRPr="000C777F" w:rsidRDefault="002375C2" w:rsidP="005B1035">
            <w:pPr>
              <w:snapToGrid w:val="0"/>
              <w:spacing w:line="360" w:lineRule="auto"/>
              <w:jc w:val="center"/>
              <w:rPr>
                <w:rFonts w:eastAsia="仿宋"/>
                <w:b/>
                <w:color w:val="000000"/>
                <w:sz w:val="24"/>
              </w:rPr>
            </w:pPr>
            <w:r w:rsidRPr="000C777F">
              <w:rPr>
                <w:rFonts w:eastAsia="仿宋"/>
                <w:b/>
                <w:color w:val="000000"/>
                <w:sz w:val="24"/>
              </w:rPr>
              <w:t>1</w:t>
            </w:r>
          </w:p>
        </w:tc>
      </w:tr>
      <w:tr w:rsidR="002375C2" w:rsidRPr="000C777F" w14:paraId="43FEE780" w14:textId="77777777" w:rsidTr="00E45CEF">
        <w:tc>
          <w:tcPr>
            <w:tcW w:w="694" w:type="dxa"/>
            <w:vMerge/>
            <w:shd w:val="clear" w:color="auto" w:fill="auto"/>
            <w:vAlign w:val="center"/>
          </w:tcPr>
          <w:p w14:paraId="59642422" w14:textId="77777777" w:rsidR="002375C2" w:rsidRPr="000C777F" w:rsidRDefault="002375C2" w:rsidP="00E45CEF">
            <w:pPr>
              <w:snapToGrid w:val="0"/>
              <w:spacing w:line="360" w:lineRule="auto"/>
              <w:jc w:val="center"/>
              <w:rPr>
                <w:rFonts w:eastAsia="仿宋"/>
                <w:b/>
                <w:color w:val="000000"/>
                <w:sz w:val="24"/>
              </w:rPr>
            </w:pPr>
          </w:p>
        </w:tc>
        <w:tc>
          <w:tcPr>
            <w:tcW w:w="2108" w:type="dxa"/>
            <w:shd w:val="clear" w:color="auto" w:fill="auto"/>
            <w:vAlign w:val="center"/>
          </w:tcPr>
          <w:p w14:paraId="71CB12DA" w14:textId="77777777" w:rsidR="002375C2" w:rsidRPr="000C777F" w:rsidRDefault="002375C2" w:rsidP="00E45CEF">
            <w:pPr>
              <w:snapToGrid w:val="0"/>
              <w:spacing w:line="360" w:lineRule="auto"/>
              <w:jc w:val="center"/>
              <w:rPr>
                <w:rFonts w:eastAsia="仿宋"/>
                <w:b/>
                <w:color w:val="000000"/>
                <w:sz w:val="24"/>
              </w:rPr>
            </w:pPr>
            <w:r w:rsidRPr="000C777F">
              <w:rPr>
                <w:rFonts w:eastAsia="仿宋"/>
                <w:b/>
                <w:color w:val="000000"/>
                <w:sz w:val="24"/>
              </w:rPr>
              <w:t>实验报告</w:t>
            </w:r>
          </w:p>
        </w:tc>
        <w:tc>
          <w:tcPr>
            <w:tcW w:w="1134" w:type="dxa"/>
            <w:vAlign w:val="center"/>
          </w:tcPr>
          <w:p w14:paraId="169F219F" w14:textId="77777777" w:rsidR="002375C2" w:rsidRPr="000C777F" w:rsidRDefault="002375C2" w:rsidP="00E45CEF">
            <w:pPr>
              <w:snapToGrid w:val="0"/>
              <w:spacing w:line="360" w:lineRule="auto"/>
              <w:jc w:val="center"/>
              <w:rPr>
                <w:rFonts w:eastAsia="仿宋"/>
                <w:b/>
                <w:color w:val="000000"/>
                <w:sz w:val="24"/>
              </w:rPr>
            </w:pPr>
            <w:r w:rsidRPr="000C777F">
              <w:rPr>
                <w:rFonts w:eastAsia="仿宋"/>
                <w:b/>
                <w:color w:val="000000"/>
                <w:sz w:val="24"/>
              </w:rPr>
              <w:t>5</w:t>
            </w:r>
          </w:p>
        </w:tc>
        <w:tc>
          <w:tcPr>
            <w:tcW w:w="1588" w:type="dxa"/>
            <w:shd w:val="clear" w:color="auto" w:fill="auto"/>
            <w:vAlign w:val="center"/>
          </w:tcPr>
          <w:p w14:paraId="71D97DF1" w14:textId="77777777" w:rsidR="002375C2" w:rsidRPr="000C777F" w:rsidRDefault="002375C2" w:rsidP="00E45CEF">
            <w:pPr>
              <w:snapToGrid w:val="0"/>
              <w:spacing w:line="360" w:lineRule="auto"/>
              <w:jc w:val="center"/>
              <w:rPr>
                <w:rFonts w:eastAsia="仿宋"/>
                <w:b/>
                <w:color w:val="000000"/>
                <w:sz w:val="24"/>
              </w:rPr>
            </w:pPr>
            <w:r w:rsidRPr="000C777F">
              <w:rPr>
                <w:rFonts w:eastAsia="仿宋"/>
                <w:b/>
                <w:color w:val="000000"/>
                <w:sz w:val="24"/>
              </w:rPr>
              <w:t>1</w:t>
            </w:r>
          </w:p>
        </w:tc>
        <w:tc>
          <w:tcPr>
            <w:tcW w:w="1559" w:type="dxa"/>
            <w:vAlign w:val="center"/>
          </w:tcPr>
          <w:p w14:paraId="3FC174B2" w14:textId="77777777" w:rsidR="002375C2" w:rsidRPr="000C777F" w:rsidRDefault="002375C2" w:rsidP="00E45CEF">
            <w:pPr>
              <w:snapToGrid w:val="0"/>
              <w:spacing w:line="360" w:lineRule="auto"/>
              <w:jc w:val="center"/>
              <w:rPr>
                <w:rFonts w:eastAsia="仿宋"/>
                <w:b/>
                <w:color w:val="000000"/>
                <w:sz w:val="24"/>
              </w:rPr>
            </w:pPr>
            <w:r w:rsidRPr="000C777F">
              <w:rPr>
                <w:rFonts w:eastAsia="仿宋"/>
                <w:b/>
                <w:color w:val="000000"/>
                <w:sz w:val="24"/>
              </w:rPr>
              <w:t>2</w:t>
            </w:r>
          </w:p>
        </w:tc>
        <w:tc>
          <w:tcPr>
            <w:tcW w:w="1439" w:type="dxa"/>
            <w:vAlign w:val="center"/>
          </w:tcPr>
          <w:p w14:paraId="7BA6AB19" w14:textId="77777777" w:rsidR="002375C2" w:rsidRPr="000C777F" w:rsidRDefault="002375C2" w:rsidP="00E45CEF">
            <w:pPr>
              <w:snapToGrid w:val="0"/>
              <w:spacing w:line="360" w:lineRule="auto"/>
              <w:jc w:val="center"/>
              <w:rPr>
                <w:rFonts w:eastAsia="仿宋"/>
                <w:b/>
                <w:color w:val="000000"/>
                <w:sz w:val="24"/>
              </w:rPr>
            </w:pPr>
            <w:r w:rsidRPr="000C777F">
              <w:rPr>
                <w:rFonts w:eastAsia="仿宋"/>
                <w:b/>
                <w:color w:val="000000"/>
                <w:sz w:val="24"/>
              </w:rPr>
              <w:t>2</w:t>
            </w:r>
          </w:p>
        </w:tc>
      </w:tr>
      <w:tr w:rsidR="00A169B8" w:rsidRPr="000C777F" w14:paraId="70A28664" w14:textId="77777777" w:rsidTr="00E45CEF">
        <w:tc>
          <w:tcPr>
            <w:tcW w:w="694" w:type="dxa"/>
            <w:shd w:val="clear" w:color="auto" w:fill="auto"/>
            <w:vAlign w:val="center"/>
          </w:tcPr>
          <w:p w14:paraId="2503F870" w14:textId="77777777" w:rsidR="00A169B8" w:rsidRPr="000C777F" w:rsidRDefault="00A169B8" w:rsidP="00E45CEF">
            <w:pPr>
              <w:snapToGrid w:val="0"/>
              <w:spacing w:line="360" w:lineRule="auto"/>
              <w:jc w:val="center"/>
              <w:rPr>
                <w:rFonts w:eastAsia="仿宋"/>
                <w:b/>
                <w:color w:val="000000"/>
                <w:sz w:val="24"/>
              </w:rPr>
            </w:pPr>
            <w:r w:rsidRPr="000C777F">
              <w:rPr>
                <w:rFonts w:eastAsia="仿宋"/>
                <w:b/>
                <w:color w:val="000000"/>
                <w:sz w:val="24"/>
              </w:rPr>
              <w:t>结课考核</w:t>
            </w:r>
          </w:p>
        </w:tc>
        <w:tc>
          <w:tcPr>
            <w:tcW w:w="2108" w:type="dxa"/>
            <w:shd w:val="clear" w:color="auto" w:fill="auto"/>
            <w:vAlign w:val="center"/>
          </w:tcPr>
          <w:p w14:paraId="245E997C" w14:textId="77777777" w:rsidR="00A169B8" w:rsidRPr="000C777F" w:rsidRDefault="00A169B8" w:rsidP="00E45CEF">
            <w:pPr>
              <w:snapToGrid w:val="0"/>
              <w:spacing w:line="360" w:lineRule="auto"/>
              <w:jc w:val="center"/>
              <w:rPr>
                <w:rFonts w:eastAsia="仿宋"/>
                <w:b/>
                <w:color w:val="000000"/>
                <w:sz w:val="24"/>
              </w:rPr>
            </w:pPr>
            <w:r w:rsidRPr="000C777F">
              <w:rPr>
                <w:rFonts w:eastAsia="仿宋"/>
                <w:b/>
                <w:color w:val="000000"/>
                <w:sz w:val="24"/>
              </w:rPr>
              <w:t>结课考试</w:t>
            </w:r>
          </w:p>
        </w:tc>
        <w:tc>
          <w:tcPr>
            <w:tcW w:w="1134" w:type="dxa"/>
            <w:vAlign w:val="center"/>
          </w:tcPr>
          <w:p w14:paraId="5C32F7BF" w14:textId="165C3DE7" w:rsidR="00A169B8" w:rsidRPr="000C777F" w:rsidRDefault="00D539A2" w:rsidP="00E45CEF">
            <w:pPr>
              <w:snapToGrid w:val="0"/>
              <w:spacing w:line="360" w:lineRule="auto"/>
              <w:jc w:val="center"/>
              <w:rPr>
                <w:rFonts w:eastAsia="仿宋"/>
                <w:b/>
                <w:color w:val="000000"/>
                <w:sz w:val="24"/>
              </w:rPr>
            </w:pPr>
            <w:r>
              <w:rPr>
                <w:rFonts w:eastAsia="仿宋" w:hint="eastAsia"/>
                <w:b/>
                <w:color w:val="000000"/>
                <w:sz w:val="24"/>
              </w:rPr>
              <w:t>6</w:t>
            </w:r>
            <w:r w:rsidR="00A169B8" w:rsidRPr="000C777F">
              <w:rPr>
                <w:rFonts w:eastAsia="仿宋"/>
                <w:b/>
                <w:color w:val="000000"/>
                <w:sz w:val="24"/>
              </w:rPr>
              <w:t>0</w:t>
            </w:r>
          </w:p>
        </w:tc>
        <w:tc>
          <w:tcPr>
            <w:tcW w:w="1588" w:type="dxa"/>
            <w:shd w:val="clear" w:color="auto" w:fill="auto"/>
            <w:vAlign w:val="center"/>
          </w:tcPr>
          <w:p w14:paraId="2A574217" w14:textId="77777777" w:rsidR="00A169B8" w:rsidRPr="000C777F" w:rsidRDefault="00A169B8" w:rsidP="00E45CEF">
            <w:pPr>
              <w:snapToGrid w:val="0"/>
              <w:spacing w:line="360" w:lineRule="auto"/>
              <w:jc w:val="center"/>
              <w:rPr>
                <w:rFonts w:eastAsia="仿宋"/>
                <w:b/>
                <w:color w:val="000000"/>
                <w:sz w:val="24"/>
              </w:rPr>
            </w:pPr>
            <w:r w:rsidRPr="000C777F">
              <w:rPr>
                <w:rFonts w:eastAsia="仿宋"/>
                <w:b/>
                <w:color w:val="000000"/>
                <w:sz w:val="24"/>
              </w:rPr>
              <w:t>5</w:t>
            </w:r>
          </w:p>
        </w:tc>
        <w:tc>
          <w:tcPr>
            <w:tcW w:w="1559" w:type="dxa"/>
            <w:vAlign w:val="center"/>
          </w:tcPr>
          <w:p w14:paraId="708F2ED0" w14:textId="44C8D968" w:rsidR="00A169B8" w:rsidRPr="000C777F" w:rsidRDefault="00471031" w:rsidP="00E45CEF">
            <w:pPr>
              <w:snapToGrid w:val="0"/>
              <w:spacing w:line="360" w:lineRule="auto"/>
              <w:jc w:val="center"/>
              <w:rPr>
                <w:rFonts w:eastAsia="仿宋" w:hint="eastAsia"/>
                <w:b/>
                <w:color w:val="000000"/>
                <w:sz w:val="24"/>
              </w:rPr>
            </w:pPr>
            <w:r>
              <w:rPr>
                <w:rFonts w:eastAsia="仿宋" w:hint="eastAsia"/>
                <w:b/>
                <w:color w:val="000000"/>
                <w:sz w:val="24"/>
              </w:rPr>
              <w:t>25</w:t>
            </w:r>
          </w:p>
        </w:tc>
        <w:tc>
          <w:tcPr>
            <w:tcW w:w="1439" w:type="dxa"/>
            <w:vAlign w:val="center"/>
          </w:tcPr>
          <w:p w14:paraId="4003E630" w14:textId="109AC3CD" w:rsidR="00A169B8" w:rsidRPr="000C777F" w:rsidRDefault="00471031" w:rsidP="00E45CEF">
            <w:pPr>
              <w:snapToGrid w:val="0"/>
              <w:spacing w:line="360" w:lineRule="auto"/>
              <w:jc w:val="center"/>
              <w:rPr>
                <w:rFonts w:eastAsia="仿宋" w:hint="eastAsia"/>
                <w:b/>
                <w:color w:val="000000"/>
                <w:sz w:val="24"/>
              </w:rPr>
            </w:pPr>
            <w:r>
              <w:rPr>
                <w:rFonts w:eastAsia="仿宋" w:hint="eastAsia"/>
                <w:b/>
                <w:color w:val="000000"/>
                <w:sz w:val="24"/>
              </w:rPr>
              <w:t>30</w:t>
            </w:r>
          </w:p>
        </w:tc>
      </w:tr>
      <w:tr w:rsidR="00A169B8" w:rsidRPr="000C777F" w14:paraId="03A4DAB9" w14:textId="77777777" w:rsidTr="00E45CEF">
        <w:tc>
          <w:tcPr>
            <w:tcW w:w="3936" w:type="dxa"/>
            <w:gridSpan w:val="3"/>
            <w:shd w:val="clear" w:color="auto" w:fill="auto"/>
            <w:vAlign w:val="center"/>
          </w:tcPr>
          <w:p w14:paraId="260AAB0F" w14:textId="77777777" w:rsidR="00A169B8" w:rsidRPr="000C777F" w:rsidRDefault="00A169B8" w:rsidP="00E45CEF">
            <w:pPr>
              <w:snapToGrid w:val="0"/>
              <w:spacing w:line="360" w:lineRule="auto"/>
              <w:jc w:val="center"/>
              <w:rPr>
                <w:rFonts w:eastAsia="仿宋"/>
                <w:b/>
                <w:sz w:val="24"/>
              </w:rPr>
            </w:pPr>
            <w:r w:rsidRPr="000C777F">
              <w:rPr>
                <w:rFonts w:eastAsia="仿宋"/>
                <w:b/>
                <w:color w:val="000000"/>
                <w:sz w:val="24"/>
              </w:rPr>
              <w:t>课程目标分值合计</w:t>
            </w:r>
          </w:p>
        </w:tc>
        <w:tc>
          <w:tcPr>
            <w:tcW w:w="1588" w:type="dxa"/>
            <w:shd w:val="clear" w:color="auto" w:fill="auto"/>
            <w:vAlign w:val="center"/>
          </w:tcPr>
          <w:p w14:paraId="02511454" w14:textId="031D643A" w:rsidR="00A169B8" w:rsidRPr="000C777F" w:rsidRDefault="00A169B8" w:rsidP="00E45CEF">
            <w:pPr>
              <w:snapToGrid w:val="0"/>
              <w:spacing w:line="360" w:lineRule="auto"/>
              <w:jc w:val="center"/>
              <w:rPr>
                <w:rFonts w:eastAsia="仿宋"/>
                <w:b/>
                <w:color w:val="000000"/>
                <w:sz w:val="24"/>
              </w:rPr>
            </w:pPr>
            <w:r w:rsidRPr="000C777F">
              <w:rPr>
                <w:rFonts w:eastAsia="仿宋"/>
                <w:b/>
                <w:color w:val="000000"/>
                <w:sz w:val="24"/>
              </w:rPr>
              <w:t>1</w:t>
            </w:r>
            <w:r w:rsidR="00D33AC4">
              <w:rPr>
                <w:rFonts w:eastAsia="仿宋" w:hint="eastAsia"/>
                <w:b/>
                <w:color w:val="000000"/>
                <w:sz w:val="24"/>
              </w:rPr>
              <w:t>3</w:t>
            </w:r>
          </w:p>
        </w:tc>
        <w:tc>
          <w:tcPr>
            <w:tcW w:w="1559" w:type="dxa"/>
            <w:vAlign w:val="center"/>
          </w:tcPr>
          <w:p w14:paraId="7B857EA1" w14:textId="56EF8BD8" w:rsidR="00A169B8" w:rsidRPr="000C777F" w:rsidRDefault="00471031" w:rsidP="00E45CEF">
            <w:pPr>
              <w:snapToGrid w:val="0"/>
              <w:spacing w:line="360" w:lineRule="auto"/>
              <w:jc w:val="center"/>
              <w:rPr>
                <w:rFonts w:eastAsia="仿宋" w:hint="eastAsia"/>
                <w:b/>
                <w:sz w:val="24"/>
              </w:rPr>
            </w:pPr>
            <w:r>
              <w:rPr>
                <w:rFonts w:eastAsia="仿宋" w:hint="eastAsia"/>
                <w:b/>
                <w:sz w:val="24"/>
              </w:rPr>
              <w:t>4</w:t>
            </w:r>
            <w:r w:rsidR="00AB0C11">
              <w:rPr>
                <w:rFonts w:eastAsia="仿宋" w:hint="eastAsia"/>
                <w:b/>
                <w:sz w:val="24"/>
              </w:rPr>
              <w:t>5</w:t>
            </w:r>
          </w:p>
        </w:tc>
        <w:tc>
          <w:tcPr>
            <w:tcW w:w="1439" w:type="dxa"/>
            <w:vAlign w:val="center"/>
          </w:tcPr>
          <w:p w14:paraId="4B57D576" w14:textId="05B67344" w:rsidR="00A169B8" w:rsidRPr="000C777F" w:rsidRDefault="00C356F2" w:rsidP="00E45CEF">
            <w:pPr>
              <w:snapToGrid w:val="0"/>
              <w:spacing w:line="360" w:lineRule="auto"/>
              <w:jc w:val="center"/>
              <w:rPr>
                <w:rFonts w:eastAsia="仿宋" w:hint="eastAsia"/>
                <w:b/>
                <w:sz w:val="24"/>
              </w:rPr>
            </w:pPr>
            <w:r>
              <w:rPr>
                <w:rFonts w:eastAsia="仿宋" w:hint="eastAsia"/>
                <w:b/>
                <w:sz w:val="24"/>
              </w:rPr>
              <w:t>4</w:t>
            </w:r>
            <w:r w:rsidR="00AB0C11">
              <w:rPr>
                <w:rFonts w:eastAsia="仿宋" w:hint="eastAsia"/>
                <w:b/>
                <w:sz w:val="24"/>
              </w:rPr>
              <w:t>2</w:t>
            </w:r>
          </w:p>
        </w:tc>
      </w:tr>
    </w:tbl>
    <w:p w14:paraId="6667B04A" w14:textId="77777777" w:rsidR="00835DE5" w:rsidRPr="000C777F" w:rsidRDefault="00835DE5" w:rsidP="00835DE5">
      <w:pPr>
        <w:snapToGrid w:val="0"/>
        <w:spacing w:line="360" w:lineRule="auto"/>
        <w:rPr>
          <w:rFonts w:eastAsia="仿宋"/>
          <w:b/>
          <w:color w:val="000000"/>
          <w:sz w:val="24"/>
        </w:rPr>
      </w:pPr>
    </w:p>
    <w:p w14:paraId="32E2F2DB" w14:textId="77777777" w:rsidR="00F91AAC" w:rsidRPr="000C777F"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C777F">
        <w:rPr>
          <w:rFonts w:eastAsia="黑体"/>
          <w:color w:val="000000"/>
          <w:sz w:val="28"/>
          <w:szCs w:val="28"/>
        </w:rPr>
        <w:t>六、安全教育</w:t>
      </w:r>
    </w:p>
    <w:p w14:paraId="478B8B95" w14:textId="77777777" w:rsidR="00F91AAC" w:rsidRPr="000C777F" w:rsidRDefault="002375C2" w:rsidP="00F91AAC">
      <w:pPr>
        <w:snapToGrid w:val="0"/>
        <w:spacing w:line="300" w:lineRule="auto"/>
        <w:ind w:firstLineChars="200" w:firstLine="480"/>
        <w:rPr>
          <w:rFonts w:eastAsia="仿宋"/>
          <w:sz w:val="24"/>
        </w:rPr>
      </w:pPr>
      <w:r w:rsidRPr="000C777F">
        <w:rPr>
          <w:rFonts w:eastAsia="仿宋"/>
          <w:sz w:val="24"/>
        </w:rPr>
        <w:t>通过实验课程的培养让学生具有安全意识。</w:t>
      </w:r>
    </w:p>
    <w:p w14:paraId="4F76ACAB" w14:textId="77777777" w:rsidR="00886798" w:rsidRPr="000C777F"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sidRPr="000C777F">
        <w:rPr>
          <w:rFonts w:eastAsia="黑体"/>
          <w:color w:val="000000"/>
          <w:sz w:val="28"/>
          <w:szCs w:val="28"/>
        </w:rPr>
        <w:t>七</w:t>
      </w:r>
      <w:r w:rsidR="00886798" w:rsidRPr="000C777F">
        <w:rPr>
          <w:rFonts w:eastAsia="黑体"/>
          <w:color w:val="000000"/>
          <w:sz w:val="28"/>
          <w:szCs w:val="28"/>
        </w:rPr>
        <w:t>、课程</w:t>
      </w:r>
      <w:r w:rsidR="000103ED" w:rsidRPr="000C777F">
        <w:rPr>
          <w:rFonts w:eastAsia="黑体"/>
          <w:color w:val="000000"/>
          <w:sz w:val="28"/>
          <w:szCs w:val="28"/>
        </w:rPr>
        <w:t>目标达成度评价</w:t>
      </w:r>
    </w:p>
    <w:p w14:paraId="16CAF849" w14:textId="77777777" w:rsidR="000103ED" w:rsidRPr="000C777F" w:rsidRDefault="000103ED" w:rsidP="00EA0A95">
      <w:pPr>
        <w:tabs>
          <w:tab w:val="left" w:pos="-5670"/>
          <w:tab w:val="left" w:pos="-5245"/>
          <w:tab w:val="left" w:pos="1134"/>
        </w:tabs>
        <w:spacing w:line="360" w:lineRule="auto"/>
        <w:ind w:firstLineChars="200" w:firstLine="480"/>
        <w:rPr>
          <w:rFonts w:eastAsia="仿宋"/>
          <w:color w:val="000000"/>
          <w:sz w:val="24"/>
        </w:rPr>
      </w:pPr>
      <w:r w:rsidRPr="000C777F">
        <w:rPr>
          <w:rFonts w:eastAsia="仿宋"/>
          <w:color w:val="000000"/>
          <w:sz w:val="24"/>
        </w:rPr>
        <w:t>课程目标达成度评价包括课程分目标达成度评价和课程总目标达成度评价，</w:t>
      </w:r>
      <w:r w:rsidR="00EA0A95" w:rsidRPr="000C777F">
        <w:rPr>
          <w:rFonts w:eastAsia="仿宋"/>
          <w:color w:val="000000"/>
          <w:sz w:val="24"/>
        </w:rPr>
        <w:t>具体计算方法如下：</w:t>
      </w:r>
    </w:p>
    <w:p w14:paraId="03A3CC09" w14:textId="77777777" w:rsidR="00EA0A95" w:rsidRPr="000C777F" w:rsidRDefault="00EA0A95" w:rsidP="00BE1806">
      <w:pPr>
        <w:tabs>
          <w:tab w:val="left" w:pos="-5670"/>
          <w:tab w:val="left" w:pos="-5245"/>
          <w:tab w:val="left" w:pos="1134"/>
        </w:tabs>
        <w:spacing w:line="360" w:lineRule="auto"/>
        <w:ind w:firstLine="482"/>
        <w:rPr>
          <w:rFonts w:eastAsia="仿宋"/>
          <w:color w:val="000000"/>
          <w:sz w:val="24"/>
        </w:rPr>
      </w:pPr>
      <w:r w:rsidRPr="000C777F">
        <w:rPr>
          <w:rFonts w:eastAsia="仿宋"/>
          <w:color w:val="000000"/>
          <w:sz w:val="24"/>
        </w:rPr>
        <w:t>（</w:t>
      </w:r>
      <w:r w:rsidRPr="000C777F">
        <w:rPr>
          <w:rFonts w:eastAsia="仿宋"/>
          <w:color w:val="000000"/>
          <w:sz w:val="24"/>
        </w:rPr>
        <w:t>1</w:t>
      </w:r>
      <w:r w:rsidRPr="000C777F">
        <w:rPr>
          <w:rFonts w:eastAsia="仿宋"/>
          <w:color w:val="000000"/>
          <w:sz w:val="24"/>
        </w:rPr>
        <w:t>）课程分目标达成度</w:t>
      </w:r>
      <w:r w:rsidRPr="000C777F">
        <w:rPr>
          <w:rFonts w:eastAsia="仿宋"/>
          <w:color w:val="000000"/>
          <w:sz w:val="24"/>
        </w:rPr>
        <w:t>=</w:t>
      </w:r>
      <w:r w:rsidRPr="000C777F">
        <w:rPr>
          <w:rFonts w:eastAsia="仿宋"/>
          <w:color w:val="000000"/>
          <w:sz w:val="24"/>
        </w:rPr>
        <w:t>总评成绩中支撑该分目标相关考核环节按权重计算的总得分</w:t>
      </w:r>
      <w:r w:rsidRPr="000C777F">
        <w:rPr>
          <w:rFonts w:eastAsia="仿宋"/>
          <w:color w:val="000000"/>
          <w:sz w:val="24"/>
        </w:rPr>
        <w:t>/</w:t>
      </w:r>
      <w:r w:rsidRPr="000C777F">
        <w:rPr>
          <w:rFonts w:eastAsia="仿宋"/>
          <w:color w:val="000000"/>
          <w:sz w:val="24"/>
        </w:rPr>
        <w:t>总评成绩中支撑该分目标相关考核环节总分</w:t>
      </w:r>
    </w:p>
    <w:p w14:paraId="3DD71BA2" w14:textId="77777777" w:rsidR="00EA0A95" w:rsidRPr="000C777F" w:rsidRDefault="00EA0A95" w:rsidP="00EA0A95">
      <w:pPr>
        <w:tabs>
          <w:tab w:val="left" w:pos="-5670"/>
          <w:tab w:val="left" w:pos="-5245"/>
          <w:tab w:val="left" w:pos="1134"/>
        </w:tabs>
        <w:spacing w:line="360" w:lineRule="auto"/>
        <w:ind w:firstLine="480"/>
        <w:rPr>
          <w:rFonts w:eastAsia="仿宋"/>
          <w:color w:val="000000"/>
          <w:sz w:val="24"/>
        </w:rPr>
      </w:pPr>
      <w:r w:rsidRPr="000C777F">
        <w:rPr>
          <w:rFonts w:eastAsia="仿宋"/>
          <w:color w:val="000000"/>
          <w:sz w:val="24"/>
        </w:rPr>
        <w:lastRenderedPageBreak/>
        <w:t>（</w:t>
      </w:r>
      <w:r w:rsidRPr="000C777F">
        <w:rPr>
          <w:rFonts w:eastAsia="仿宋"/>
          <w:color w:val="000000"/>
          <w:sz w:val="24"/>
        </w:rPr>
        <w:t>2</w:t>
      </w:r>
      <w:r w:rsidRPr="000C777F">
        <w:rPr>
          <w:rFonts w:eastAsia="仿宋"/>
          <w:color w:val="000000"/>
          <w:sz w:val="24"/>
        </w:rPr>
        <w:t>）课程总目标达成度</w:t>
      </w:r>
      <w:r w:rsidRPr="000C777F">
        <w:rPr>
          <w:rFonts w:eastAsia="仿宋"/>
          <w:color w:val="000000"/>
          <w:sz w:val="24"/>
        </w:rPr>
        <w:t>=</w:t>
      </w:r>
      <w:r w:rsidRPr="000C777F">
        <w:rPr>
          <w:rFonts w:eastAsia="仿宋"/>
          <w:color w:val="000000"/>
          <w:sz w:val="24"/>
        </w:rPr>
        <w:t>该课程总评成绩平均分</w:t>
      </w:r>
      <w:r w:rsidRPr="000C777F">
        <w:rPr>
          <w:rFonts w:eastAsia="仿宋"/>
          <w:color w:val="000000"/>
          <w:sz w:val="24"/>
        </w:rPr>
        <w:t>/100</w:t>
      </w:r>
    </w:p>
    <w:p w14:paraId="004BEFB2" w14:textId="77777777" w:rsidR="00E14249" w:rsidRPr="000C777F"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C777F">
        <w:rPr>
          <w:rFonts w:eastAsia="黑体"/>
          <w:color w:val="000000"/>
          <w:sz w:val="28"/>
          <w:szCs w:val="28"/>
        </w:rPr>
        <w:t>八</w:t>
      </w:r>
      <w:r w:rsidR="00E14249" w:rsidRPr="000C777F">
        <w:rPr>
          <w:rFonts w:eastAsia="黑体"/>
          <w:color w:val="000000"/>
          <w:sz w:val="28"/>
          <w:szCs w:val="28"/>
        </w:rPr>
        <w:t>、学习建议</w:t>
      </w:r>
    </w:p>
    <w:p w14:paraId="7C372AF8" w14:textId="66B446F8" w:rsidR="000579FF" w:rsidRPr="000C777F" w:rsidRDefault="00A169B8" w:rsidP="00BE1806">
      <w:pPr>
        <w:snapToGrid w:val="0"/>
        <w:spacing w:line="360" w:lineRule="auto"/>
        <w:ind w:firstLineChars="200" w:firstLine="480"/>
        <w:rPr>
          <w:rFonts w:eastAsia="仿宋"/>
          <w:color w:val="000000"/>
          <w:sz w:val="24"/>
        </w:rPr>
      </w:pPr>
      <w:r w:rsidRPr="000C777F">
        <w:rPr>
          <w:rFonts w:eastAsia="仿宋"/>
          <w:color w:val="000000"/>
          <w:sz w:val="24"/>
        </w:rPr>
        <w:t>1.</w:t>
      </w:r>
      <w:r w:rsidRPr="000C777F">
        <w:rPr>
          <w:rFonts w:eastAsia="仿宋"/>
          <w:color w:val="000000"/>
          <w:sz w:val="24"/>
        </w:rPr>
        <w:t>自主学习</w:t>
      </w:r>
      <w:r w:rsidR="000579FF" w:rsidRPr="000C777F">
        <w:rPr>
          <w:rFonts w:eastAsia="仿宋"/>
          <w:color w:val="000000"/>
          <w:sz w:val="24"/>
        </w:rPr>
        <w:t>：</w:t>
      </w:r>
      <w:r w:rsidRPr="000C777F">
        <w:rPr>
          <w:rFonts w:eastAsia="仿宋"/>
          <w:color w:val="000000"/>
          <w:sz w:val="24"/>
        </w:rPr>
        <w:t>建议学生根据任务单和翻转课堂课前预习、上课认真听讲、课后复习巩固</w:t>
      </w:r>
      <w:r w:rsidR="000579FF" w:rsidRPr="000C777F">
        <w:rPr>
          <w:rFonts w:eastAsia="仿宋"/>
          <w:color w:val="000000"/>
          <w:sz w:val="24"/>
        </w:rPr>
        <w:t>，</w:t>
      </w:r>
      <w:r w:rsidRPr="000C777F">
        <w:rPr>
          <w:rFonts w:eastAsia="仿宋"/>
          <w:color w:val="000000"/>
          <w:sz w:val="24"/>
        </w:rPr>
        <w:t>结合作业、案例分析及相关竞赛提高理论水平和实践能力。积极利用线上线下资源，扩宽知识面。</w:t>
      </w:r>
    </w:p>
    <w:p w14:paraId="6B786BD8" w14:textId="77777777" w:rsidR="000579FF" w:rsidRPr="000C777F" w:rsidRDefault="00A169B8" w:rsidP="00BE1806">
      <w:pPr>
        <w:spacing w:line="360" w:lineRule="auto"/>
        <w:ind w:firstLineChars="200" w:firstLine="480"/>
        <w:rPr>
          <w:rFonts w:eastAsia="仿宋"/>
          <w:color w:val="000000"/>
          <w:sz w:val="24"/>
        </w:rPr>
      </w:pPr>
      <w:r w:rsidRPr="000C777F">
        <w:rPr>
          <w:rFonts w:eastAsia="仿宋"/>
          <w:color w:val="000000"/>
          <w:sz w:val="24"/>
        </w:rPr>
        <w:t>2.</w:t>
      </w:r>
      <w:bookmarkEnd w:id="2"/>
      <w:r w:rsidR="000579FF" w:rsidRPr="000C777F">
        <w:rPr>
          <w:rFonts w:eastAsia="仿宋"/>
          <w:color w:val="000000"/>
          <w:sz w:val="24"/>
        </w:rPr>
        <w:t xml:space="preserve"> </w:t>
      </w:r>
      <w:r w:rsidR="000579FF" w:rsidRPr="000C777F">
        <w:rPr>
          <w:rFonts w:eastAsia="仿宋"/>
          <w:color w:val="000000"/>
          <w:sz w:val="24"/>
        </w:rPr>
        <w:t>对于某些重难点内容，依托雨课堂平台，设置测试环节检查学习效果，并针对重难点内容重点讲解。</w:t>
      </w:r>
    </w:p>
    <w:p w14:paraId="05CE4086" w14:textId="77777777" w:rsidR="00E614CA" w:rsidRPr="000C777F" w:rsidRDefault="002C7C39" w:rsidP="000579FF">
      <w:pPr>
        <w:snapToGrid w:val="0"/>
        <w:spacing w:line="300" w:lineRule="auto"/>
        <w:ind w:firstLineChars="200" w:firstLine="560"/>
        <w:rPr>
          <w:rFonts w:eastAsia="黑体"/>
          <w:color w:val="000000"/>
          <w:sz w:val="28"/>
          <w:szCs w:val="28"/>
        </w:rPr>
      </w:pPr>
      <w:r w:rsidRPr="000C777F">
        <w:rPr>
          <w:rFonts w:eastAsia="黑体"/>
          <w:color w:val="000000"/>
          <w:sz w:val="28"/>
          <w:szCs w:val="28"/>
        </w:rPr>
        <w:t>九</w:t>
      </w:r>
      <w:r w:rsidR="00E614CA" w:rsidRPr="000C777F">
        <w:rPr>
          <w:rFonts w:eastAsia="黑体"/>
          <w:color w:val="000000"/>
          <w:sz w:val="28"/>
          <w:szCs w:val="28"/>
        </w:rPr>
        <w:t>、教材及参考资料</w:t>
      </w:r>
    </w:p>
    <w:bookmarkEnd w:id="0"/>
    <w:p w14:paraId="548DFC51" w14:textId="77777777" w:rsidR="002B2744" w:rsidRPr="000C777F" w:rsidRDefault="002B2744" w:rsidP="002B2744">
      <w:pPr>
        <w:spacing w:line="360" w:lineRule="auto"/>
        <w:ind w:firstLineChars="200" w:firstLine="482"/>
        <w:rPr>
          <w:rFonts w:eastAsia="仿宋"/>
          <w:b/>
          <w:color w:val="000000"/>
          <w:sz w:val="24"/>
        </w:rPr>
      </w:pPr>
      <w:r w:rsidRPr="000C777F">
        <w:rPr>
          <w:rFonts w:eastAsia="仿宋"/>
          <w:b/>
          <w:color w:val="000000"/>
          <w:sz w:val="24"/>
        </w:rPr>
        <w:t>1</w:t>
      </w:r>
      <w:r w:rsidRPr="000C777F">
        <w:rPr>
          <w:rFonts w:eastAsia="仿宋"/>
          <w:b/>
          <w:color w:val="000000"/>
          <w:sz w:val="24"/>
        </w:rPr>
        <w:t>．教材</w:t>
      </w:r>
    </w:p>
    <w:tbl>
      <w:tblPr>
        <w:tblW w:w="0" w:type="auto"/>
        <w:tblLook w:val="0000" w:firstRow="0" w:lastRow="0" w:firstColumn="0" w:lastColumn="0" w:noHBand="0" w:noVBand="0"/>
      </w:tblPr>
      <w:tblGrid>
        <w:gridCol w:w="1130"/>
        <w:gridCol w:w="951"/>
        <w:gridCol w:w="1354"/>
        <w:gridCol w:w="569"/>
        <w:gridCol w:w="879"/>
        <w:gridCol w:w="1516"/>
        <w:gridCol w:w="1897"/>
      </w:tblGrid>
      <w:tr w:rsidR="009B175C" w:rsidRPr="000C777F" w14:paraId="55488DC6" w14:textId="77777777" w:rsidTr="00E94C32">
        <w:trPr>
          <w:trHeight w:val="555"/>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58CA2" w14:textId="77777777" w:rsidR="002B2744" w:rsidRPr="000C777F" w:rsidRDefault="002B2744" w:rsidP="00034940">
            <w:pPr>
              <w:widowControl/>
              <w:jc w:val="center"/>
              <w:textAlignment w:val="center"/>
              <w:rPr>
                <w:b/>
                <w:bCs/>
                <w:color w:val="000000"/>
                <w:sz w:val="20"/>
                <w:szCs w:val="20"/>
              </w:rPr>
            </w:pPr>
            <w:r w:rsidRPr="000C777F">
              <w:rPr>
                <w:b/>
                <w:bCs/>
                <w:color w:val="000000"/>
                <w:kern w:val="0"/>
                <w:sz w:val="20"/>
                <w:szCs w:val="20"/>
                <w:lang w:bidi="ar"/>
              </w:rPr>
              <w:t>教材名称</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1218E" w14:textId="77777777" w:rsidR="002B2744" w:rsidRPr="000C777F" w:rsidRDefault="002B2744" w:rsidP="00034940">
            <w:pPr>
              <w:widowControl/>
              <w:jc w:val="center"/>
              <w:textAlignment w:val="center"/>
              <w:rPr>
                <w:b/>
                <w:bCs/>
                <w:color w:val="000000"/>
                <w:sz w:val="20"/>
                <w:szCs w:val="20"/>
              </w:rPr>
            </w:pPr>
            <w:r w:rsidRPr="000C777F">
              <w:rPr>
                <w:rStyle w:val="font31"/>
                <w:rFonts w:ascii="Times New Roman"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3312459" w14:textId="77777777" w:rsidR="002B2744" w:rsidRPr="000C777F" w:rsidRDefault="002B2744" w:rsidP="00034940">
            <w:pPr>
              <w:widowControl/>
              <w:jc w:val="center"/>
              <w:textAlignment w:val="center"/>
              <w:rPr>
                <w:b/>
                <w:bCs/>
                <w:color w:val="000000"/>
                <w:sz w:val="20"/>
                <w:szCs w:val="20"/>
              </w:rPr>
            </w:pPr>
            <w:r w:rsidRPr="000C777F">
              <w:rPr>
                <w:rStyle w:val="font11"/>
                <w:rFonts w:ascii="Times New Roman"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4C230E" w14:textId="77777777" w:rsidR="002B2744" w:rsidRPr="000C777F" w:rsidRDefault="002B2744" w:rsidP="00034940">
            <w:pPr>
              <w:widowControl/>
              <w:jc w:val="center"/>
              <w:textAlignment w:val="center"/>
              <w:rPr>
                <w:b/>
                <w:bCs/>
                <w:color w:val="000000"/>
                <w:sz w:val="20"/>
                <w:szCs w:val="20"/>
              </w:rPr>
            </w:pPr>
            <w:r w:rsidRPr="000C777F">
              <w:rPr>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E996D1" w14:textId="77777777" w:rsidR="002B2744" w:rsidRPr="000C777F" w:rsidRDefault="002B2744" w:rsidP="00034940">
            <w:pPr>
              <w:widowControl/>
              <w:jc w:val="center"/>
              <w:textAlignment w:val="center"/>
              <w:rPr>
                <w:b/>
                <w:bCs/>
                <w:color w:val="000000"/>
                <w:sz w:val="20"/>
                <w:szCs w:val="20"/>
              </w:rPr>
            </w:pPr>
            <w:r w:rsidRPr="000C777F">
              <w:rPr>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4BD2BF" w14:textId="77777777" w:rsidR="002B2744" w:rsidRPr="000C777F" w:rsidRDefault="002B2744" w:rsidP="00034940">
            <w:pPr>
              <w:widowControl/>
              <w:jc w:val="center"/>
              <w:textAlignment w:val="center"/>
              <w:rPr>
                <w:b/>
                <w:bCs/>
                <w:color w:val="000000"/>
                <w:sz w:val="20"/>
                <w:szCs w:val="20"/>
              </w:rPr>
            </w:pPr>
            <w:r w:rsidRPr="000C777F">
              <w:rPr>
                <w:b/>
                <w:bCs/>
                <w:color w:val="000000"/>
                <w:kern w:val="0"/>
                <w:sz w:val="20"/>
                <w:szCs w:val="20"/>
                <w:lang w:bidi="ar"/>
              </w:rPr>
              <w:t>书号（</w:t>
            </w:r>
            <w:r w:rsidRPr="000C777F">
              <w:rPr>
                <w:b/>
                <w:bCs/>
                <w:color w:val="000000"/>
                <w:kern w:val="0"/>
                <w:sz w:val="20"/>
                <w:szCs w:val="20"/>
                <w:lang w:bidi="ar"/>
              </w:rPr>
              <w:t>ISBN</w:t>
            </w:r>
            <w:r w:rsidRPr="000C777F">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E0EF49" w14:textId="77777777" w:rsidR="002B2744" w:rsidRPr="000C777F" w:rsidRDefault="002B2744" w:rsidP="00034940">
            <w:pPr>
              <w:widowControl/>
              <w:jc w:val="center"/>
              <w:textAlignment w:val="center"/>
              <w:rPr>
                <w:b/>
                <w:bCs/>
                <w:color w:val="000000"/>
                <w:sz w:val="20"/>
                <w:szCs w:val="20"/>
              </w:rPr>
            </w:pPr>
            <w:r w:rsidRPr="000C777F">
              <w:rPr>
                <w:rStyle w:val="font11"/>
                <w:rFonts w:ascii="Times New Roman" w:hAnsi="Times New Roman" w:cs="Times New Roman" w:hint="default"/>
                <w:lang w:bidi="ar"/>
              </w:rPr>
              <w:t>教材级别</w:t>
            </w:r>
          </w:p>
        </w:tc>
      </w:tr>
      <w:tr w:rsidR="009B175C" w:rsidRPr="000C777F" w14:paraId="5780D395" w14:textId="77777777" w:rsidTr="00E94C32">
        <w:trPr>
          <w:trHeight w:val="495"/>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3BEFE" w14:textId="2E0E9606" w:rsidR="002B2744" w:rsidRPr="000C777F" w:rsidRDefault="009B175C" w:rsidP="00034940">
            <w:pPr>
              <w:widowControl/>
              <w:jc w:val="center"/>
              <w:textAlignment w:val="center"/>
              <w:rPr>
                <w:rFonts w:eastAsia="仿宋"/>
                <w:color w:val="000000"/>
                <w:sz w:val="20"/>
                <w:szCs w:val="20"/>
              </w:rPr>
            </w:pPr>
            <w:r w:rsidRPr="009B175C">
              <w:rPr>
                <w:rFonts w:eastAsia="仿宋" w:hint="eastAsia"/>
                <w:bCs/>
                <w:spacing w:val="-3"/>
                <w:sz w:val="20"/>
                <w:szCs w:val="20"/>
                <w:lang w:val="en-GB"/>
              </w:rPr>
              <w:t>热工基础</w:t>
            </w:r>
            <w:r w:rsidR="000579FF" w:rsidRPr="000C777F">
              <w:rPr>
                <w:rFonts w:eastAsia="仿宋"/>
                <w:bCs/>
                <w:spacing w:val="-3"/>
                <w:sz w:val="20"/>
                <w:szCs w:val="20"/>
                <w:lang w:val="en-GB"/>
              </w:rPr>
              <w:t>(</w:t>
            </w:r>
            <w:r w:rsidR="000579FF" w:rsidRPr="000C777F">
              <w:rPr>
                <w:rFonts w:eastAsia="仿宋"/>
                <w:bCs/>
                <w:spacing w:val="-3"/>
                <w:sz w:val="20"/>
                <w:szCs w:val="20"/>
                <w:lang w:val="en-GB"/>
              </w:rPr>
              <w:t>第</w:t>
            </w:r>
            <w:r>
              <w:rPr>
                <w:rFonts w:eastAsia="仿宋" w:hint="eastAsia"/>
                <w:bCs/>
                <w:spacing w:val="-3"/>
                <w:sz w:val="20"/>
                <w:szCs w:val="20"/>
                <w:lang w:val="en-GB"/>
              </w:rPr>
              <w:t>3</w:t>
            </w:r>
            <w:r w:rsidR="000579FF" w:rsidRPr="000C777F">
              <w:rPr>
                <w:rFonts w:eastAsia="仿宋"/>
                <w:bCs/>
                <w:spacing w:val="-3"/>
                <w:sz w:val="20"/>
                <w:szCs w:val="20"/>
                <w:lang w:val="en-GB"/>
              </w:rPr>
              <w:t>版</w:t>
            </w:r>
            <w:r w:rsidR="000579FF" w:rsidRPr="000C777F">
              <w:rPr>
                <w:rFonts w:eastAsia="仿宋"/>
                <w:bCs/>
                <w:spacing w:val="-3"/>
                <w:sz w:val="20"/>
                <w:szCs w:val="20"/>
                <w:lang w:val="en-GB"/>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2FCDB" w14:textId="3394555F" w:rsidR="002B2744" w:rsidRPr="000C777F" w:rsidRDefault="002B2744" w:rsidP="00034940">
            <w:pPr>
              <w:widowControl/>
              <w:jc w:val="center"/>
              <w:textAlignment w:val="center"/>
              <w:rPr>
                <w:rFonts w:eastAsia="仿宋"/>
                <w:color w:val="000000"/>
                <w:sz w:val="20"/>
                <w:szCs w:val="20"/>
              </w:rPr>
            </w:pPr>
            <w:r w:rsidRPr="000C777F">
              <w:rPr>
                <w:rFonts w:eastAsia="仿宋"/>
                <w:color w:val="000000"/>
                <w:kern w:val="0"/>
                <w:sz w:val="20"/>
                <w:szCs w:val="20"/>
                <w:lang w:bidi="ar"/>
              </w:rPr>
              <w:t>20</w:t>
            </w:r>
            <w:r w:rsidR="009B175C">
              <w:rPr>
                <w:rFonts w:eastAsia="仿宋" w:hint="eastAsia"/>
                <w:color w:val="000000"/>
                <w:kern w:val="0"/>
                <w:sz w:val="20"/>
                <w:szCs w:val="20"/>
                <w:lang w:bidi="ar"/>
              </w:rPr>
              <w:t>15</w:t>
            </w:r>
            <w:r w:rsidRPr="000C777F">
              <w:rPr>
                <w:rFonts w:eastAsia="仿宋"/>
                <w:color w:val="000000"/>
                <w:kern w:val="0"/>
                <w:sz w:val="20"/>
                <w:szCs w:val="20"/>
                <w:lang w:bidi="ar"/>
              </w:rPr>
              <w:t>年</w:t>
            </w:r>
            <w:r w:rsidR="000579FF" w:rsidRPr="000C777F">
              <w:rPr>
                <w:rFonts w:eastAsia="仿宋"/>
                <w:color w:val="000000"/>
                <w:kern w:val="0"/>
                <w:sz w:val="20"/>
                <w:szCs w:val="20"/>
                <w:lang w:bidi="ar"/>
              </w:rPr>
              <w:t>4</w:t>
            </w:r>
            <w:r w:rsidRPr="000C777F">
              <w:rPr>
                <w:rFonts w:eastAsia="仿宋"/>
                <w:color w:val="000000"/>
                <w:kern w:val="0"/>
                <w:sz w:val="20"/>
                <w:szCs w:val="20"/>
                <w:lang w:bidi="ar"/>
              </w:rPr>
              <w:t>月第</w:t>
            </w:r>
            <w:r w:rsidR="009B175C">
              <w:rPr>
                <w:rFonts w:eastAsia="仿宋" w:hint="eastAsia"/>
                <w:color w:val="000000"/>
                <w:kern w:val="0"/>
                <w:sz w:val="20"/>
                <w:szCs w:val="20"/>
                <w:lang w:bidi="ar"/>
              </w:rPr>
              <w:t>3</w:t>
            </w:r>
            <w:r w:rsidRPr="000C777F">
              <w:rPr>
                <w:rFonts w:eastAsia="仿宋"/>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5B043A" w14:textId="0E258B36" w:rsidR="002B2744" w:rsidRPr="000C777F" w:rsidRDefault="002B2744" w:rsidP="00034940">
            <w:pPr>
              <w:widowControl/>
              <w:jc w:val="center"/>
              <w:textAlignment w:val="center"/>
              <w:rPr>
                <w:rFonts w:eastAsia="仿宋"/>
                <w:color w:val="000000"/>
                <w:sz w:val="20"/>
                <w:szCs w:val="20"/>
              </w:rPr>
            </w:pPr>
            <w:r w:rsidRPr="000C777F">
              <w:rPr>
                <w:rFonts w:eastAsia="仿宋"/>
                <w:color w:val="000000"/>
                <w:kern w:val="0"/>
                <w:sz w:val="20"/>
                <w:szCs w:val="20"/>
                <w:lang w:bidi="ar"/>
              </w:rPr>
              <w:t>20</w:t>
            </w:r>
            <w:r w:rsidR="000579FF" w:rsidRPr="000C777F">
              <w:rPr>
                <w:rFonts w:eastAsia="仿宋"/>
                <w:color w:val="000000"/>
                <w:kern w:val="0"/>
                <w:sz w:val="20"/>
                <w:szCs w:val="20"/>
                <w:lang w:bidi="ar"/>
              </w:rPr>
              <w:t>2</w:t>
            </w:r>
            <w:r w:rsidR="009B175C">
              <w:rPr>
                <w:rFonts w:eastAsia="仿宋" w:hint="eastAsia"/>
                <w:color w:val="000000"/>
                <w:kern w:val="0"/>
                <w:sz w:val="20"/>
                <w:szCs w:val="20"/>
                <w:lang w:bidi="ar"/>
              </w:rPr>
              <w:t>0</w:t>
            </w:r>
            <w:r w:rsidRPr="000C777F">
              <w:rPr>
                <w:rFonts w:eastAsia="仿宋"/>
                <w:color w:val="000000"/>
                <w:kern w:val="0"/>
                <w:sz w:val="20"/>
                <w:szCs w:val="20"/>
                <w:lang w:bidi="ar"/>
              </w:rPr>
              <w:t>年</w:t>
            </w:r>
            <w:r w:rsidR="009B175C">
              <w:rPr>
                <w:rFonts w:eastAsia="仿宋" w:hint="eastAsia"/>
                <w:color w:val="000000"/>
                <w:kern w:val="0"/>
                <w:sz w:val="20"/>
                <w:szCs w:val="20"/>
                <w:lang w:bidi="ar"/>
              </w:rPr>
              <w:t>12</w:t>
            </w:r>
            <w:r w:rsidRPr="000C777F">
              <w:rPr>
                <w:rFonts w:eastAsia="仿宋"/>
                <w:color w:val="000000"/>
                <w:kern w:val="0"/>
                <w:sz w:val="20"/>
                <w:szCs w:val="20"/>
                <w:lang w:bidi="ar"/>
              </w:rPr>
              <w:t>月第</w:t>
            </w:r>
            <w:r w:rsidRPr="000C777F">
              <w:rPr>
                <w:rFonts w:eastAsia="仿宋"/>
                <w:color w:val="000000"/>
                <w:kern w:val="0"/>
                <w:sz w:val="20"/>
                <w:szCs w:val="20"/>
                <w:lang w:bidi="ar"/>
              </w:rPr>
              <w:t>1</w:t>
            </w:r>
            <w:r w:rsidR="009B175C">
              <w:rPr>
                <w:rFonts w:eastAsia="仿宋" w:hint="eastAsia"/>
                <w:color w:val="000000"/>
                <w:kern w:val="0"/>
                <w:sz w:val="20"/>
                <w:szCs w:val="20"/>
                <w:lang w:bidi="ar"/>
              </w:rPr>
              <w:t>4</w:t>
            </w:r>
            <w:r w:rsidRPr="000C777F">
              <w:rPr>
                <w:rFonts w:eastAsia="仿宋"/>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BDCE10" w14:textId="4C08183D" w:rsidR="002B2744" w:rsidRPr="000C777F" w:rsidRDefault="009B175C" w:rsidP="00034940">
            <w:pPr>
              <w:widowControl/>
              <w:jc w:val="center"/>
              <w:textAlignment w:val="center"/>
              <w:rPr>
                <w:rFonts w:eastAsia="仿宋"/>
                <w:color w:val="000000"/>
                <w:sz w:val="20"/>
                <w:szCs w:val="20"/>
              </w:rPr>
            </w:pPr>
            <w:r w:rsidRPr="009B175C">
              <w:rPr>
                <w:rFonts w:eastAsia="仿宋" w:hint="eastAsia"/>
                <w:bCs/>
                <w:spacing w:val="-3"/>
                <w:sz w:val="20"/>
                <w:szCs w:val="20"/>
                <w:lang w:val="en-GB"/>
              </w:rPr>
              <w:t>张学学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96EDA4" w14:textId="77777777" w:rsidR="002B2744" w:rsidRPr="000C777F" w:rsidRDefault="000579FF" w:rsidP="00034940">
            <w:pPr>
              <w:widowControl/>
              <w:jc w:val="center"/>
              <w:textAlignment w:val="center"/>
              <w:rPr>
                <w:rFonts w:eastAsia="仿宋"/>
                <w:color w:val="000000"/>
                <w:sz w:val="20"/>
                <w:szCs w:val="20"/>
              </w:rPr>
            </w:pPr>
            <w:r w:rsidRPr="000C777F">
              <w:rPr>
                <w:rFonts w:eastAsia="仿宋"/>
                <w:bCs/>
                <w:spacing w:val="-3"/>
                <w:sz w:val="20"/>
                <w:szCs w:val="20"/>
                <w:lang w:val="en-GB"/>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277E67" w14:textId="5022FCF6" w:rsidR="002B2744" w:rsidRPr="000C777F" w:rsidRDefault="000579FF" w:rsidP="00034940">
            <w:pPr>
              <w:widowControl/>
              <w:jc w:val="center"/>
              <w:textAlignment w:val="center"/>
              <w:rPr>
                <w:rFonts w:eastAsia="仿宋"/>
                <w:color w:val="000000"/>
                <w:sz w:val="20"/>
                <w:szCs w:val="20"/>
              </w:rPr>
            </w:pPr>
            <w:r w:rsidRPr="000C777F">
              <w:rPr>
                <w:rFonts w:eastAsia="仿宋"/>
                <w:color w:val="000000"/>
                <w:kern w:val="0"/>
                <w:sz w:val="20"/>
                <w:szCs w:val="20"/>
                <w:lang w:bidi="ar"/>
              </w:rPr>
              <w:t>9787040</w:t>
            </w:r>
            <w:r w:rsidR="009B175C">
              <w:rPr>
                <w:rFonts w:eastAsia="仿宋" w:hint="eastAsia"/>
                <w:color w:val="000000"/>
                <w:kern w:val="0"/>
                <w:sz w:val="20"/>
                <w:szCs w:val="20"/>
                <w:lang w:bidi="ar"/>
              </w:rPr>
              <w:t>422979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28F661" w14:textId="7A6A8170" w:rsidR="002B2744" w:rsidRPr="000C777F" w:rsidRDefault="002B2744" w:rsidP="00034940">
            <w:pPr>
              <w:widowControl/>
              <w:jc w:val="center"/>
              <w:textAlignment w:val="center"/>
              <w:rPr>
                <w:rFonts w:eastAsia="仿宋"/>
                <w:color w:val="000000"/>
                <w:sz w:val="20"/>
                <w:szCs w:val="20"/>
              </w:rPr>
            </w:pPr>
            <w:r w:rsidRPr="000C777F">
              <w:rPr>
                <w:rFonts w:eastAsia="仿宋"/>
                <w:color w:val="000000"/>
                <w:kern w:val="0"/>
                <w:sz w:val="20"/>
                <w:szCs w:val="20"/>
                <w:lang w:bidi="ar"/>
              </w:rPr>
              <w:t>“</w:t>
            </w:r>
            <w:r w:rsidRPr="000C777F">
              <w:rPr>
                <w:rFonts w:eastAsia="仿宋"/>
                <w:color w:val="000000"/>
                <w:kern w:val="0"/>
                <w:sz w:val="20"/>
                <w:szCs w:val="20"/>
                <w:lang w:bidi="ar"/>
              </w:rPr>
              <w:t>十</w:t>
            </w:r>
            <w:r w:rsidR="000579FF" w:rsidRPr="000C777F">
              <w:rPr>
                <w:rFonts w:eastAsia="仿宋"/>
                <w:color w:val="000000"/>
                <w:kern w:val="0"/>
                <w:sz w:val="20"/>
                <w:szCs w:val="20"/>
                <w:lang w:bidi="ar"/>
              </w:rPr>
              <w:t>二</w:t>
            </w:r>
            <w:r w:rsidRPr="000C777F">
              <w:rPr>
                <w:rFonts w:eastAsia="仿宋"/>
                <w:color w:val="000000"/>
                <w:kern w:val="0"/>
                <w:sz w:val="20"/>
                <w:szCs w:val="20"/>
                <w:lang w:bidi="ar"/>
              </w:rPr>
              <w:t>五</w:t>
            </w:r>
            <w:r w:rsidRPr="000C777F">
              <w:rPr>
                <w:rFonts w:eastAsia="仿宋"/>
                <w:color w:val="000000"/>
                <w:kern w:val="0"/>
                <w:sz w:val="20"/>
                <w:szCs w:val="20"/>
                <w:lang w:bidi="ar"/>
              </w:rPr>
              <w:t>”</w:t>
            </w:r>
            <w:r w:rsidR="009B175C" w:rsidRPr="000C777F">
              <w:rPr>
                <w:rFonts w:eastAsia="仿宋"/>
                <w:color w:val="000000"/>
                <w:kern w:val="0"/>
                <w:sz w:val="20"/>
                <w:szCs w:val="20"/>
                <w:lang w:bidi="ar"/>
              </w:rPr>
              <w:t>普通高等教育</w:t>
            </w:r>
            <w:r w:rsidR="009B175C">
              <w:rPr>
                <w:rFonts w:eastAsia="仿宋" w:hint="eastAsia"/>
                <w:color w:val="000000"/>
                <w:kern w:val="0"/>
                <w:sz w:val="20"/>
                <w:szCs w:val="20"/>
                <w:lang w:bidi="ar"/>
              </w:rPr>
              <w:t>本科</w:t>
            </w:r>
            <w:r w:rsidRPr="000C777F">
              <w:rPr>
                <w:rFonts w:eastAsia="仿宋"/>
                <w:color w:val="000000"/>
                <w:kern w:val="0"/>
                <w:sz w:val="20"/>
                <w:szCs w:val="20"/>
                <w:lang w:bidi="ar"/>
              </w:rPr>
              <w:t>国家级规划教材</w:t>
            </w:r>
          </w:p>
        </w:tc>
      </w:tr>
    </w:tbl>
    <w:p w14:paraId="0441EE26" w14:textId="77777777" w:rsidR="002B2744" w:rsidRPr="000C777F" w:rsidRDefault="002B2744" w:rsidP="002B2744">
      <w:pPr>
        <w:spacing w:line="360" w:lineRule="auto"/>
        <w:ind w:firstLineChars="200" w:firstLine="482"/>
        <w:rPr>
          <w:rFonts w:eastAsia="仿宋"/>
          <w:b/>
          <w:color w:val="000000"/>
          <w:sz w:val="24"/>
        </w:rPr>
      </w:pPr>
    </w:p>
    <w:p w14:paraId="7059D44F" w14:textId="77777777" w:rsidR="002B2744" w:rsidRPr="000C777F" w:rsidRDefault="002B2744" w:rsidP="002B2744">
      <w:pPr>
        <w:spacing w:line="360" w:lineRule="auto"/>
        <w:ind w:firstLineChars="200" w:firstLine="482"/>
        <w:rPr>
          <w:rFonts w:eastAsia="仿宋"/>
          <w:b/>
          <w:color w:val="000000"/>
          <w:sz w:val="24"/>
        </w:rPr>
      </w:pPr>
      <w:r w:rsidRPr="000C777F">
        <w:rPr>
          <w:rFonts w:eastAsia="仿宋"/>
          <w:b/>
          <w:color w:val="000000"/>
          <w:sz w:val="24"/>
        </w:rPr>
        <w:t>2</w:t>
      </w:r>
      <w:r w:rsidRPr="000C777F">
        <w:rPr>
          <w:rFonts w:eastAsia="仿宋"/>
          <w:b/>
          <w:color w:val="000000"/>
          <w:sz w:val="24"/>
        </w:rPr>
        <w:t>．主要参考书目</w:t>
      </w:r>
    </w:p>
    <w:tbl>
      <w:tblPr>
        <w:tblW w:w="0" w:type="auto"/>
        <w:tblLook w:val="0000" w:firstRow="0" w:lastRow="0" w:firstColumn="0" w:lastColumn="0" w:noHBand="0" w:noVBand="0"/>
      </w:tblPr>
      <w:tblGrid>
        <w:gridCol w:w="417"/>
        <w:gridCol w:w="989"/>
        <w:gridCol w:w="918"/>
        <w:gridCol w:w="1007"/>
        <w:gridCol w:w="977"/>
        <w:gridCol w:w="597"/>
        <w:gridCol w:w="1518"/>
        <w:gridCol w:w="1873"/>
      </w:tblGrid>
      <w:tr w:rsidR="002B2744" w:rsidRPr="000C777F" w14:paraId="127F8B9F"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32D6DB" w14:textId="77777777" w:rsidR="002B2744" w:rsidRPr="000C777F" w:rsidRDefault="002B2744" w:rsidP="00034940">
            <w:pPr>
              <w:widowControl/>
              <w:jc w:val="center"/>
              <w:textAlignment w:val="center"/>
              <w:rPr>
                <w:b/>
                <w:bCs/>
                <w:color w:val="000000"/>
                <w:kern w:val="0"/>
                <w:sz w:val="20"/>
                <w:szCs w:val="20"/>
                <w:lang w:bidi="ar"/>
              </w:rPr>
            </w:pPr>
            <w:r w:rsidRPr="000C777F">
              <w:rPr>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66968A6" w14:textId="77777777" w:rsidR="002B2744" w:rsidRPr="000C777F" w:rsidRDefault="002B2744" w:rsidP="00034940">
            <w:pPr>
              <w:widowControl/>
              <w:jc w:val="center"/>
              <w:textAlignment w:val="center"/>
              <w:rPr>
                <w:b/>
                <w:bCs/>
                <w:color w:val="000000"/>
                <w:sz w:val="20"/>
                <w:szCs w:val="20"/>
              </w:rPr>
            </w:pPr>
            <w:r w:rsidRPr="000C777F">
              <w:rPr>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E08106" w14:textId="77777777" w:rsidR="002B2744" w:rsidRPr="000C777F" w:rsidRDefault="002B2744" w:rsidP="00034940">
            <w:pPr>
              <w:widowControl/>
              <w:jc w:val="center"/>
              <w:textAlignment w:val="center"/>
              <w:rPr>
                <w:b/>
                <w:bCs/>
                <w:color w:val="000000"/>
                <w:sz w:val="20"/>
                <w:szCs w:val="20"/>
              </w:rPr>
            </w:pPr>
            <w:r w:rsidRPr="000C777F">
              <w:rPr>
                <w:rStyle w:val="font31"/>
                <w:rFonts w:ascii="Times New Roman"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C2790D" w14:textId="77777777" w:rsidR="002B2744" w:rsidRPr="000C777F" w:rsidRDefault="002B2744" w:rsidP="00034940">
            <w:pPr>
              <w:widowControl/>
              <w:jc w:val="center"/>
              <w:textAlignment w:val="center"/>
              <w:rPr>
                <w:b/>
                <w:bCs/>
                <w:color w:val="000000"/>
                <w:sz w:val="20"/>
                <w:szCs w:val="20"/>
              </w:rPr>
            </w:pPr>
            <w:r w:rsidRPr="000C777F">
              <w:rPr>
                <w:rStyle w:val="font11"/>
                <w:rFonts w:ascii="Times New Roman"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AAD890" w14:textId="77777777" w:rsidR="002B2744" w:rsidRPr="000C777F" w:rsidRDefault="002B2744" w:rsidP="00034940">
            <w:pPr>
              <w:widowControl/>
              <w:jc w:val="center"/>
              <w:textAlignment w:val="center"/>
              <w:rPr>
                <w:b/>
                <w:bCs/>
                <w:color w:val="000000"/>
                <w:sz w:val="20"/>
                <w:szCs w:val="20"/>
              </w:rPr>
            </w:pPr>
            <w:r w:rsidRPr="000C777F">
              <w:rPr>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42FB48" w14:textId="77777777" w:rsidR="002B2744" w:rsidRPr="000C777F" w:rsidRDefault="002B2744" w:rsidP="00034940">
            <w:pPr>
              <w:widowControl/>
              <w:jc w:val="center"/>
              <w:textAlignment w:val="center"/>
              <w:rPr>
                <w:b/>
                <w:bCs/>
                <w:color w:val="000000"/>
                <w:sz w:val="20"/>
                <w:szCs w:val="20"/>
              </w:rPr>
            </w:pPr>
            <w:r w:rsidRPr="000C777F">
              <w:rPr>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BAED35E" w14:textId="77777777" w:rsidR="002B2744" w:rsidRPr="000C777F" w:rsidRDefault="002B2744" w:rsidP="00034940">
            <w:pPr>
              <w:widowControl/>
              <w:jc w:val="center"/>
              <w:textAlignment w:val="center"/>
              <w:rPr>
                <w:b/>
                <w:bCs/>
                <w:color w:val="000000"/>
                <w:sz w:val="20"/>
                <w:szCs w:val="20"/>
              </w:rPr>
            </w:pPr>
            <w:r w:rsidRPr="000C777F">
              <w:rPr>
                <w:b/>
                <w:bCs/>
                <w:color w:val="000000"/>
                <w:kern w:val="0"/>
                <w:sz w:val="20"/>
                <w:szCs w:val="20"/>
                <w:lang w:bidi="ar"/>
              </w:rPr>
              <w:t>书号（</w:t>
            </w:r>
            <w:r w:rsidRPr="000C777F">
              <w:rPr>
                <w:b/>
                <w:bCs/>
                <w:color w:val="000000"/>
                <w:kern w:val="0"/>
                <w:sz w:val="20"/>
                <w:szCs w:val="20"/>
                <w:lang w:bidi="ar"/>
              </w:rPr>
              <w:t>ISBN</w:t>
            </w:r>
            <w:r w:rsidRPr="000C777F">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EFB1A9" w14:textId="77777777" w:rsidR="002B2744" w:rsidRPr="000C777F" w:rsidRDefault="002B2744" w:rsidP="00034940">
            <w:pPr>
              <w:widowControl/>
              <w:jc w:val="center"/>
              <w:textAlignment w:val="center"/>
              <w:rPr>
                <w:b/>
                <w:bCs/>
                <w:color w:val="000000"/>
                <w:sz w:val="20"/>
                <w:szCs w:val="20"/>
              </w:rPr>
            </w:pPr>
            <w:r w:rsidRPr="000C777F">
              <w:rPr>
                <w:rStyle w:val="font11"/>
                <w:rFonts w:ascii="Times New Roman" w:hAnsi="Times New Roman" w:cs="Times New Roman" w:hint="default"/>
                <w:lang w:bidi="ar"/>
              </w:rPr>
              <w:t>教材级别</w:t>
            </w:r>
          </w:p>
        </w:tc>
      </w:tr>
      <w:tr w:rsidR="002B2744" w:rsidRPr="000C777F" w14:paraId="4812D811" w14:textId="77777777" w:rsidTr="00355FB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1C038A" w14:textId="77777777" w:rsidR="002B2744" w:rsidRPr="000C777F" w:rsidRDefault="00355FB6" w:rsidP="00BE1806">
            <w:pPr>
              <w:widowControl/>
              <w:jc w:val="center"/>
              <w:textAlignment w:val="center"/>
              <w:rPr>
                <w:rFonts w:eastAsia="仿宋"/>
                <w:color w:val="000000"/>
                <w:kern w:val="0"/>
                <w:sz w:val="20"/>
                <w:szCs w:val="20"/>
                <w:lang w:bidi="ar"/>
              </w:rPr>
            </w:pPr>
            <w:r w:rsidRPr="000C777F">
              <w:rPr>
                <w:rFonts w:eastAsia="仿宋"/>
                <w:color w:val="000000"/>
                <w:kern w:val="0"/>
                <w:sz w:val="20"/>
                <w:szCs w:val="20"/>
                <w:lang w:bidi="ar"/>
              </w:rPr>
              <w:t>1</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0A87D" w14:textId="4C756C2F" w:rsidR="002B2744" w:rsidRPr="00D54BC6" w:rsidRDefault="000F6D4D" w:rsidP="00BE1806">
            <w:pPr>
              <w:widowControl/>
              <w:jc w:val="center"/>
              <w:textAlignment w:val="center"/>
              <w:rPr>
                <w:rFonts w:eastAsia="仿宋"/>
                <w:color w:val="000000"/>
                <w:kern w:val="0"/>
                <w:sz w:val="20"/>
                <w:szCs w:val="20"/>
                <w:lang w:bidi="ar"/>
              </w:rPr>
            </w:pPr>
            <w:r w:rsidRPr="00D54BC6">
              <w:rPr>
                <w:rFonts w:eastAsia="仿宋" w:hint="eastAsia"/>
                <w:kern w:val="0"/>
                <w:sz w:val="20"/>
                <w:szCs w:val="20"/>
              </w:rPr>
              <w:t>工程热力学</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C97B4" w14:textId="07696926" w:rsidR="002B2744" w:rsidRPr="00D54BC6" w:rsidRDefault="002B2744" w:rsidP="00BE1806">
            <w:pPr>
              <w:widowControl/>
              <w:jc w:val="center"/>
              <w:textAlignment w:val="center"/>
              <w:rPr>
                <w:rFonts w:eastAsia="仿宋"/>
                <w:color w:val="000000"/>
                <w:kern w:val="0"/>
                <w:sz w:val="20"/>
                <w:szCs w:val="20"/>
                <w:lang w:bidi="ar"/>
              </w:rPr>
            </w:pPr>
            <w:r w:rsidRPr="00D54BC6">
              <w:rPr>
                <w:rFonts w:eastAsia="仿宋"/>
                <w:color w:val="000000"/>
                <w:kern w:val="0"/>
                <w:sz w:val="20"/>
                <w:szCs w:val="20"/>
                <w:lang w:bidi="ar"/>
              </w:rPr>
              <w:t>20</w:t>
            </w:r>
            <w:r w:rsidR="000579FF" w:rsidRPr="00D54BC6">
              <w:rPr>
                <w:rFonts w:eastAsia="仿宋"/>
                <w:color w:val="000000"/>
                <w:kern w:val="0"/>
                <w:sz w:val="20"/>
                <w:szCs w:val="20"/>
                <w:lang w:bidi="ar"/>
              </w:rPr>
              <w:t>16</w:t>
            </w:r>
            <w:r w:rsidRPr="00D54BC6">
              <w:rPr>
                <w:rFonts w:eastAsia="仿宋"/>
                <w:color w:val="000000"/>
                <w:kern w:val="0"/>
                <w:sz w:val="20"/>
                <w:szCs w:val="20"/>
                <w:lang w:bidi="ar"/>
              </w:rPr>
              <w:t>年</w:t>
            </w:r>
            <w:r w:rsidR="00D54BC6" w:rsidRPr="00D54BC6">
              <w:rPr>
                <w:rFonts w:eastAsia="仿宋" w:hint="eastAsia"/>
                <w:color w:val="000000"/>
                <w:kern w:val="0"/>
                <w:sz w:val="20"/>
                <w:szCs w:val="20"/>
                <w:lang w:bidi="ar"/>
              </w:rPr>
              <w:t>3</w:t>
            </w:r>
            <w:r w:rsidRPr="00D54BC6">
              <w:rPr>
                <w:rFonts w:eastAsia="仿宋"/>
                <w:color w:val="000000"/>
                <w:kern w:val="0"/>
                <w:sz w:val="20"/>
                <w:szCs w:val="20"/>
                <w:lang w:bidi="ar"/>
              </w:rPr>
              <w:t>月第</w:t>
            </w:r>
            <w:r w:rsidR="00D54BC6" w:rsidRPr="00D54BC6">
              <w:rPr>
                <w:rFonts w:eastAsia="仿宋" w:hint="eastAsia"/>
                <w:color w:val="000000"/>
                <w:kern w:val="0"/>
                <w:sz w:val="20"/>
                <w:szCs w:val="20"/>
                <w:lang w:bidi="ar"/>
              </w:rPr>
              <w:t>5</w:t>
            </w:r>
            <w:r w:rsidRPr="00D54BC6">
              <w:rPr>
                <w:rFonts w:eastAsia="仿宋"/>
                <w:color w:val="000000"/>
                <w:kern w:val="0"/>
                <w:sz w:val="20"/>
                <w:szCs w:val="20"/>
                <w:lang w:bidi="ar"/>
              </w:rPr>
              <w:t>版</w:t>
            </w: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4BB7F" w14:textId="656E88B4" w:rsidR="002B2744" w:rsidRPr="00D54BC6" w:rsidRDefault="002B2744" w:rsidP="00BE1806">
            <w:pPr>
              <w:widowControl/>
              <w:jc w:val="center"/>
              <w:textAlignment w:val="center"/>
              <w:rPr>
                <w:rFonts w:eastAsia="仿宋"/>
                <w:color w:val="000000"/>
                <w:kern w:val="0"/>
                <w:sz w:val="20"/>
                <w:szCs w:val="20"/>
                <w:lang w:bidi="ar"/>
              </w:rPr>
            </w:pPr>
            <w:r w:rsidRPr="00D54BC6">
              <w:rPr>
                <w:rFonts w:eastAsia="仿宋"/>
                <w:color w:val="000000"/>
                <w:kern w:val="0"/>
                <w:sz w:val="20"/>
                <w:szCs w:val="20"/>
                <w:lang w:bidi="ar"/>
              </w:rPr>
              <w:t>20</w:t>
            </w:r>
            <w:r w:rsidR="00355FB6" w:rsidRPr="00D54BC6">
              <w:rPr>
                <w:rFonts w:eastAsia="仿宋"/>
                <w:color w:val="000000"/>
                <w:kern w:val="0"/>
                <w:sz w:val="20"/>
                <w:szCs w:val="20"/>
                <w:lang w:bidi="ar"/>
              </w:rPr>
              <w:t>2</w:t>
            </w:r>
            <w:r w:rsidR="00D54BC6" w:rsidRPr="00D54BC6">
              <w:rPr>
                <w:rFonts w:eastAsia="仿宋" w:hint="eastAsia"/>
                <w:color w:val="000000"/>
                <w:kern w:val="0"/>
                <w:sz w:val="20"/>
                <w:szCs w:val="20"/>
                <w:lang w:bidi="ar"/>
              </w:rPr>
              <w:t>2</w:t>
            </w:r>
            <w:r w:rsidRPr="00D54BC6">
              <w:rPr>
                <w:rFonts w:eastAsia="仿宋"/>
                <w:color w:val="000000"/>
                <w:kern w:val="0"/>
                <w:sz w:val="20"/>
                <w:szCs w:val="20"/>
                <w:lang w:bidi="ar"/>
              </w:rPr>
              <w:t>年</w:t>
            </w:r>
            <w:r w:rsidRPr="00D54BC6">
              <w:rPr>
                <w:rFonts w:eastAsia="仿宋"/>
                <w:color w:val="000000"/>
                <w:kern w:val="0"/>
                <w:sz w:val="20"/>
                <w:szCs w:val="20"/>
                <w:lang w:bidi="ar"/>
              </w:rPr>
              <w:t>1</w:t>
            </w:r>
            <w:r w:rsidRPr="00D54BC6">
              <w:rPr>
                <w:rFonts w:eastAsia="仿宋"/>
                <w:color w:val="000000"/>
                <w:kern w:val="0"/>
                <w:sz w:val="20"/>
                <w:szCs w:val="20"/>
                <w:lang w:bidi="ar"/>
              </w:rPr>
              <w:t>月第</w:t>
            </w:r>
            <w:r w:rsidR="00355FB6" w:rsidRPr="00D54BC6">
              <w:rPr>
                <w:rFonts w:eastAsia="仿宋"/>
                <w:color w:val="000000"/>
                <w:kern w:val="0"/>
                <w:sz w:val="20"/>
                <w:szCs w:val="20"/>
                <w:lang w:bidi="ar"/>
              </w:rPr>
              <w:t>1</w:t>
            </w:r>
            <w:r w:rsidR="00D54BC6" w:rsidRPr="00D54BC6">
              <w:rPr>
                <w:rFonts w:eastAsia="仿宋" w:hint="eastAsia"/>
                <w:color w:val="000000"/>
                <w:kern w:val="0"/>
                <w:sz w:val="20"/>
                <w:szCs w:val="20"/>
                <w:lang w:bidi="ar"/>
              </w:rPr>
              <w:t>2</w:t>
            </w:r>
            <w:r w:rsidRPr="00D54BC6">
              <w:rPr>
                <w:rFonts w:eastAsia="仿宋"/>
                <w:color w:val="000000"/>
                <w:kern w:val="0"/>
                <w:sz w:val="20"/>
                <w:szCs w:val="20"/>
                <w:lang w:bidi="ar"/>
              </w:rPr>
              <w:t>次印刷</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9A838" w14:textId="388C4E62" w:rsidR="002B2744" w:rsidRPr="000C777F" w:rsidRDefault="000F6D4D" w:rsidP="00BE1806">
            <w:pPr>
              <w:widowControl/>
              <w:jc w:val="center"/>
              <w:textAlignment w:val="center"/>
              <w:rPr>
                <w:rFonts w:eastAsia="仿宋"/>
                <w:color w:val="000000"/>
                <w:kern w:val="0"/>
                <w:sz w:val="20"/>
                <w:szCs w:val="20"/>
                <w:lang w:bidi="ar"/>
              </w:rPr>
            </w:pPr>
            <w:r w:rsidRPr="000F6D4D">
              <w:rPr>
                <w:rFonts w:eastAsia="仿宋" w:hint="eastAsia"/>
                <w:color w:val="333333"/>
                <w:kern w:val="0"/>
                <w:sz w:val="20"/>
                <w:szCs w:val="20"/>
                <w:shd w:val="clear" w:color="auto" w:fill="FFFFFF"/>
              </w:rPr>
              <w:t>沈维道、童钧耕</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71ED9" w14:textId="77777777" w:rsidR="002B2744" w:rsidRPr="000C777F" w:rsidRDefault="000579FF" w:rsidP="00BE1806">
            <w:pPr>
              <w:widowControl/>
              <w:jc w:val="center"/>
              <w:textAlignment w:val="center"/>
              <w:rPr>
                <w:rFonts w:eastAsia="仿宋"/>
                <w:color w:val="000000"/>
                <w:kern w:val="0"/>
                <w:sz w:val="20"/>
                <w:szCs w:val="20"/>
                <w:lang w:bidi="ar"/>
              </w:rPr>
            </w:pPr>
            <w:r w:rsidRPr="000C777F">
              <w:rPr>
                <w:rFonts w:eastAsia="仿宋"/>
                <w:color w:val="333333"/>
                <w:kern w:val="0"/>
                <w:sz w:val="20"/>
                <w:szCs w:val="20"/>
                <w:shd w:val="clear" w:color="auto" w:fill="FFFFFF"/>
              </w:rPr>
              <w:t>高等教育出版社</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72EA4" w14:textId="2D0EE5FF" w:rsidR="002B2744" w:rsidRPr="000C777F" w:rsidRDefault="000579FF" w:rsidP="00BE1806">
            <w:pPr>
              <w:widowControl/>
              <w:jc w:val="center"/>
              <w:textAlignment w:val="center"/>
              <w:rPr>
                <w:rFonts w:eastAsia="仿宋"/>
                <w:color w:val="000000"/>
                <w:kern w:val="0"/>
                <w:sz w:val="20"/>
                <w:szCs w:val="20"/>
                <w:lang w:bidi="ar"/>
              </w:rPr>
            </w:pPr>
            <w:r w:rsidRPr="000C777F">
              <w:rPr>
                <w:rFonts w:eastAsia="仿宋"/>
                <w:color w:val="333333"/>
                <w:kern w:val="0"/>
                <w:sz w:val="20"/>
                <w:szCs w:val="20"/>
                <w:shd w:val="clear" w:color="auto" w:fill="FFFFFF"/>
              </w:rPr>
              <w:t>97870404</w:t>
            </w:r>
            <w:r w:rsidR="000F6D4D">
              <w:rPr>
                <w:rFonts w:eastAsia="仿宋" w:hint="eastAsia"/>
                <w:color w:val="333333"/>
                <w:kern w:val="0"/>
                <w:sz w:val="20"/>
                <w:szCs w:val="20"/>
                <w:shd w:val="clear" w:color="auto" w:fill="FFFFFF"/>
              </w:rPr>
              <w:t>46326</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5322E" w14:textId="06EE64C2" w:rsidR="002B2744" w:rsidRPr="000C777F" w:rsidRDefault="000F6D4D" w:rsidP="00BE1806">
            <w:pPr>
              <w:jc w:val="center"/>
              <w:rPr>
                <w:rFonts w:eastAsia="仿宋"/>
                <w:color w:val="000000"/>
                <w:kern w:val="0"/>
                <w:sz w:val="20"/>
                <w:szCs w:val="20"/>
                <w:lang w:bidi="ar"/>
              </w:rPr>
            </w:pPr>
            <w:r w:rsidRPr="000C777F">
              <w:rPr>
                <w:rFonts w:eastAsia="仿宋"/>
                <w:color w:val="000000"/>
                <w:kern w:val="0"/>
                <w:sz w:val="20"/>
                <w:szCs w:val="20"/>
                <w:lang w:bidi="ar"/>
              </w:rPr>
              <w:t>“</w:t>
            </w:r>
            <w:r w:rsidRPr="000C777F">
              <w:rPr>
                <w:rFonts w:eastAsia="仿宋"/>
                <w:color w:val="000000"/>
                <w:kern w:val="0"/>
                <w:sz w:val="20"/>
                <w:szCs w:val="20"/>
                <w:lang w:bidi="ar"/>
              </w:rPr>
              <w:t>十二五</w:t>
            </w:r>
            <w:r w:rsidRPr="000C777F">
              <w:rPr>
                <w:rFonts w:eastAsia="仿宋"/>
                <w:color w:val="000000"/>
                <w:kern w:val="0"/>
                <w:sz w:val="20"/>
                <w:szCs w:val="20"/>
                <w:lang w:bidi="ar"/>
              </w:rPr>
              <w:t>”</w:t>
            </w:r>
            <w:r w:rsidRPr="000C777F">
              <w:rPr>
                <w:rFonts w:eastAsia="仿宋"/>
                <w:color w:val="000000"/>
                <w:kern w:val="0"/>
                <w:sz w:val="20"/>
                <w:szCs w:val="20"/>
                <w:lang w:bidi="ar"/>
              </w:rPr>
              <w:t>普通高等教育</w:t>
            </w:r>
            <w:r>
              <w:rPr>
                <w:rFonts w:eastAsia="仿宋" w:hint="eastAsia"/>
                <w:color w:val="000000"/>
                <w:kern w:val="0"/>
                <w:sz w:val="20"/>
                <w:szCs w:val="20"/>
                <w:lang w:bidi="ar"/>
              </w:rPr>
              <w:t>本科</w:t>
            </w:r>
            <w:r w:rsidRPr="000C777F">
              <w:rPr>
                <w:rFonts w:eastAsia="仿宋"/>
                <w:color w:val="000000"/>
                <w:kern w:val="0"/>
                <w:sz w:val="20"/>
                <w:szCs w:val="20"/>
                <w:lang w:bidi="ar"/>
              </w:rPr>
              <w:t>国家级规划教材</w:t>
            </w:r>
          </w:p>
        </w:tc>
      </w:tr>
      <w:tr w:rsidR="002B2744" w:rsidRPr="000C777F" w14:paraId="1F4BC840" w14:textId="77777777" w:rsidTr="00355FB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F7D759" w14:textId="77777777" w:rsidR="002B2744" w:rsidRPr="000C777F" w:rsidRDefault="00355FB6" w:rsidP="00BE1806">
            <w:pPr>
              <w:widowControl/>
              <w:jc w:val="center"/>
              <w:textAlignment w:val="center"/>
              <w:rPr>
                <w:rFonts w:eastAsia="仿宋"/>
                <w:color w:val="000000"/>
                <w:kern w:val="0"/>
                <w:sz w:val="20"/>
                <w:szCs w:val="20"/>
                <w:lang w:bidi="ar"/>
              </w:rPr>
            </w:pPr>
            <w:r w:rsidRPr="000C777F">
              <w:rPr>
                <w:rFonts w:eastAsia="仿宋"/>
                <w:color w:val="000000"/>
                <w:kern w:val="0"/>
                <w:sz w:val="20"/>
                <w:szCs w:val="20"/>
                <w:lang w:bidi="ar"/>
              </w:rPr>
              <w:t>2</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D3CA2" w14:textId="34A1ADDD" w:rsidR="002B2744" w:rsidRPr="00D54BC6" w:rsidRDefault="0073374A" w:rsidP="00BE1806">
            <w:pPr>
              <w:widowControl/>
              <w:jc w:val="center"/>
              <w:textAlignment w:val="center"/>
              <w:rPr>
                <w:rFonts w:eastAsia="仿宋"/>
                <w:color w:val="000000"/>
                <w:kern w:val="0"/>
                <w:sz w:val="20"/>
                <w:szCs w:val="20"/>
                <w:lang w:bidi="ar"/>
              </w:rPr>
            </w:pPr>
            <w:r w:rsidRPr="00D54BC6">
              <w:rPr>
                <w:rFonts w:ascii="仿宋" w:eastAsia="仿宋" w:hAnsi="仿宋" w:hint="eastAsia"/>
                <w:color w:val="000000"/>
                <w:szCs w:val="21"/>
              </w:rPr>
              <w:t>传热学</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C01BE" w14:textId="0649689B" w:rsidR="002B2744" w:rsidRPr="00D54BC6" w:rsidRDefault="002B2744" w:rsidP="00BE1806">
            <w:pPr>
              <w:widowControl/>
              <w:jc w:val="center"/>
              <w:textAlignment w:val="center"/>
              <w:rPr>
                <w:rFonts w:eastAsia="仿宋"/>
                <w:color w:val="000000"/>
                <w:kern w:val="0"/>
                <w:sz w:val="20"/>
                <w:szCs w:val="20"/>
                <w:lang w:bidi="ar"/>
              </w:rPr>
            </w:pPr>
            <w:r w:rsidRPr="00D54BC6">
              <w:rPr>
                <w:rFonts w:eastAsia="仿宋"/>
                <w:color w:val="000000"/>
                <w:kern w:val="0"/>
                <w:sz w:val="20"/>
                <w:szCs w:val="20"/>
                <w:lang w:bidi="ar"/>
              </w:rPr>
              <w:t>201</w:t>
            </w:r>
            <w:r w:rsidR="00D54BC6" w:rsidRPr="00D54BC6">
              <w:rPr>
                <w:rFonts w:eastAsia="仿宋" w:hint="eastAsia"/>
                <w:color w:val="000000"/>
                <w:kern w:val="0"/>
                <w:sz w:val="20"/>
                <w:szCs w:val="20"/>
                <w:lang w:bidi="ar"/>
              </w:rPr>
              <w:t>9</w:t>
            </w:r>
            <w:r w:rsidRPr="00D54BC6">
              <w:rPr>
                <w:rFonts w:eastAsia="仿宋"/>
                <w:color w:val="000000"/>
                <w:kern w:val="0"/>
                <w:sz w:val="20"/>
                <w:szCs w:val="20"/>
                <w:lang w:bidi="ar"/>
              </w:rPr>
              <w:t>年</w:t>
            </w:r>
            <w:r w:rsidRPr="00D54BC6">
              <w:rPr>
                <w:rFonts w:eastAsia="仿宋"/>
                <w:color w:val="000000"/>
                <w:kern w:val="0"/>
                <w:sz w:val="20"/>
                <w:szCs w:val="20"/>
                <w:lang w:bidi="ar"/>
              </w:rPr>
              <w:t>7</w:t>
            </w:r>
            <w:r w:rsidRPr="00D54BC6">
              <w:rPr>
                <w:rFonts w:eastAsia="仿宋"/>
                <w:color w:val="000000"/>
                <w:kern w:val="0"/>
                <w:sz w:val="20"/>
                <w:szCs w:val="20"/>
                <w:lang w:bidi="ar"/>
              </w:rPr>
              <w:t>月第</w:t>
            </w:r>
            <w:r w:rsidR="00D54BC6" w:rsidRPr="00D54BC6">
              <w:rPr>
                <w:rFonts w:eastAsia="仿宋" w:hint="eastAsia"/>
                <w:color w:val="000000"/>
                <w:kern w:val="0"/>
                <w:sz w:val="20"/>
                <w:szCs w:val="20"/>
                <w:lang w:bidi="ar"/>
              </w:rPr>
              <w:t>1</w:t>
            </w:r>
            <w:r w:rsidRPr="00D54BC6">
              <w:rPr>
                <w:rFonts w:eastAsia="仿宋"/>
                <w:color w:val="000000"/>
                <w:kern w:val="0"/>
                <w:sz w:val="20"/>
                <w:szCs w:val="20"/>
                <w:lang w:bidi="ar"/>
              </w:rPr>
              <w:t>版</w:t>
            </w: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BCFA1" w14:textId="200A8B2D" w:rsidR="002B2744" w:rsidRPr="00D54BC6" w:rsidRDefault="00355FB6" w:rsidP="00BE1806">
            <w:pPr>
              <w:widowControl/>
              <w:jc w:val="center"/>
              <w:textAlignment w:val="center"/>
              <w:rPr>
                <w:rFonts w:eastAsia="仿宋"/>
                <w:color w:val="000000"/>
                <w:kern w:val="0"/>
                <w:sz w:val="20"/>
                <w:szCs w:val="20"/>
                <w:lang w:bidi="ar"/>
              </w:rPr>
            </w:pPr>
            <w:r w:rsidRPr="00D54BC6">
              <w:rPr>
                <w:rFonts w:eastAsia="仿宋"/>
                <w:color w:val="000000"/>
                <w:kern w:val="0"/>
                <w:sz w:val="20"/>
                <w:szCs w:val="20"/>
                <w:lang w:bidi="ar"/>
              </w:rPr>
              <w:t>2021</w:t>
            </w:r>
            <w:r w:rsidRPr="00D54BC6">
              <w:rPr>
                <w:rFonts w:eastAsia="仿宋"/>
                <w:color w:val="000000"/>
                <w:kern w:val="0"/>
                <w:sz w:val="20"/>
                <w:szCs w:val="20"/>
                <w:lang w:bidi="ar"/>
              </w:rPr>
              <w:t>年</w:t>
            </w:r>
            <w:r w:rsidR="00D54BC6" w:rsidRPr="00D54BC6">
              <w:rPr>
                <w:rFonts w:eastAsia="仿宋" w:hint="eastAsia"/>
                <w:color w:val="000000"/>
                <w:kern w:val="0"/>
                <w:sz w:val="20"/>
                <w:szCs w:val="20"/>
                <w:lang w:bidi="ar"/>
              </w:rPr>
              <w:t>12</w:t>
            </w:r>
            <w:r w:rsidRPr="00D54BC6">
              <w:rPr>
                <w:rFonts w:eastAsia="仿宋"/>
                <w:color w:val="000000"/>
                <w:kern w:val="0"/>
                <w:sz w:val="20"/>
                <w:szCs w:val="20"/>
                <w:lang w:bidi="ar"/>
              </w:rPr>
              <w:t>月第</w:t>
            </w:r>
            <w:r w:rsidR="00D54BC6" w:rsidRPr="00D54BC6">
              <w:rPr>
                <w:rFonts w:eastAsia="仿宋" w:hint="eastAsia"/>
                <w:color w:val="000000"/>
                <w:kern w:val="0"/>
                <w:sz w:val="20"/>
                <w:szCs w:val="20"/>
                <w:lang w:bidi="ar"/>
              </w:rPr>
              <w:t>4</w:t>
            </w:r>
            <w:r w:rsidRPr="00D54BC6">
              <w:rPr>
                <w:rFonts w:eastAsia="仿宋"/>
                <w:color w:val="000000"/>
                <w:kern w:val="0"/>
                <w:sz w:val="20"/>
                <w:szCs w:val="20"/>
                <w:lang w:bidi="ar"/>
              </w:rPr>
              <w:t>次印刷</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94C33" w14:textId="5F175B6A" w:rsidR="002B2744" w:rsidRPr="00D54BC6" w:rsidRDefault="0073374A" w:rsidP="00DC5BE4">
            <w:pPr>
              <w:widowControl/>
              <w:jc w:val="center"/>
              <w:textAlignment w:val="center"/>
              <w:rPr>
                <w:rFonts w:eastAsia="仿宋"/>
                <w:color w:val="000000"/>
                <w:kern w:val="0"/>
                <w:sz w:val="20"/>
                <w:szCs w:val="20"/>
                <w:lang w:bidi="ar"/>
              </w:rPr>
            </w:pPr>
            <w:r w:rsidRPr="00D54BC6">
              <w:rPr>
                <w:rFonts w:ascii="仿宋" w:eastAsia="仿宋" w:hAnsi="仿宋" w:hint="eastAsia"/>
                <w:color w:val="000000"/>
                <w:szCs w:val="21"/>
              </w:rPr>
              <w:t>陶文铨</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D0BFA" w14:textId="77777777" w:rsidR="002B2744" w:rsidRPr="000C777F" w:rsidRDefault="00355FB6" w:rsidP="00BE1806">
            <w:pPr>
              <w:widowControl/>
              <w:jc w:val="center"/>
              <w:textAlignment w:val="center"/>
              <w:rPr>
                <w:rFonts w:eastAsia="仿宋"/>
                <w:color w:val="000000"/>
                <w:kern w:val="0"/>
                <w:sz w:val="20"/>
                <w:szCs w:val="20"/>
                <w:lang w:bidi="ar"/>
              </w:rPr>
            </w:pPr>
            <w:r w:rsidRPr="000C777F">
              <w:rPr>
                <w:rFonts w:eastAsia="仿宋"/>
                <w:color w:val="333333"/>
                <w:kern w:val="0"/>
                <w:sz w:val="20"/>
                <w:szCs w:val="20"/>
                <w:shd w:val="clear" w:color="auto" w:fill="FFFFFF"/>
              </w:rPr>
              <w:t>高等教育出版社</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172A6" w14:textId="7499C5F8" w:rsidR="002B2744" w:rsidRPr="000C777F" w:rsidRDefault="00355FB6" w:rsidP="00BE1806">
            <w:pPr>
              <w:widowControl/>
              <w:jc w:val="center"/>
              <w:textAlignment w:val="center"/>
              <w:rPr>
                <w:rFonts w:eastAsia="仿宋"/>
                <w:color w:val="000000"/>
                <w:kern w:val="0"/>
                <w:sz w:val="20"/>
                <w:szCs w:val="20"/>
                <w:lang w:bidi="ar"/>
              </w:rPr>
            </w:pPr>
            <w:r w:rsidRPr="000C777F">
              <w:rPr>
                <w:rFonts w:eastAsia="仿宋"/>
                <w:color w:val="333333"/>
                <w:kern w:val="0"/>
                <w:sz w:val="20"/>
                <w:szCs w:val="20"/>
                <w:shd w:val="clear" w:color="auto" w:fill="FFFFFF"/>
              </w:rPr>
              <w:t>9787040</w:t>
            </w:r>
            <w:r w:rsidR="00DC5BE4">
              <w:rPr>
                <w:rFonts w:eastAsia="仿宋" w:hint="eastAsia"/>
                <w:color w:val="333333"/>
                <w:kern w:val="0"/>
                <w:sz w:val="20"/>
                <w:szCs w:val="20"/>
                <w:shd w:val="clear" w:color="auto" w:fill="FFFFFF"/>
              </w:rPr>
              <w:t>514223</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83BD3" w14:textId="160290BD" w:rsidR="002B2744" w:rsidRPr="000C777F" w:rsidRDefault="00DC5BE4" w:rsidP="00BE1806">
            <w:pPr>
              <w:widowControl/>
              <w:jc w:val="center"/>
              <w:textAlignment w:val="center"/>
              <w:rPr>
                <w:rFonts w:eastAsia="仿宋"/>
                <w:color w:val="000000"/>
                <w:kern w:val="0"/>
                <w:sz w:val="20"/>
                <w:szCs w:val="20"/>
                <w:lang w:bidi="ar"/>
              </w:rPr>
            </w:pPr>
            <w:r w:rsidRPr="000C777F">
              <w:rPr>
                <w:rFonts w:eastAsia="仿宋"/>
                <w:color w:val="000000"/>
                <w:kern w:val="0"/>
                <w:sz w:val="20"/>
                <w:szCs w:val="20"/>
                <w:lang w:bidi="ar"/>
              </w:rPr>
              <w:t>“</w:t>
            </w:r>
            <w:r w:rsidRPr="000C777F">
              <w:rPr>
                <w:rFonts w:eastAsia="仿宋"/>
                <w:color w:val="000000"/>
                <w:kern w:val="0"/>
                <w:sz w:val="20"/>
                <w:szCs w:val="20"/>
                <w:lang w:bidi="ar"/>
              </w:rPr>
              <w:t>十二五</w:t>
            </w:r>
            <w:r w:rsidRPr="000C777F">
              <w:rPr>
                <w:rFonts w:eastAsia="仿宋"/>
                <w:color w:val="000000"/>
                <w:kern w:val="0"/>
                <w:sz w:val="20"/>
                <w:szCs w:val="20"/>
                <w:lang w:bidi="ar"/>
              </w:rPr>
              <w:t>”</w:t>
            </w:r>
            <w:r w:rsidRPr="000C777F">
              <w:rPr>
                <w:rFonts w:eastAsia="仿宋"/>
                <w:color w:val="000000"/>
                <w:kern w:val="0"/>
                <w:sz w:val="20"/>
                <w:szCs w:val="20"/>
                <w:lang w:bidi="ar"/>
              </w:rPr>
              <w:t>普通高等教育</w:t>
            </w:r>
            <w:r>
              <w:rPr>
                <w:rFonts w:eastAsia="仿宋" w:hint="eastAsia"/>
                <w:color w:val="000000"/>
                <w:kern w:val="0"/>
                <w:sz w:val="20"/>
                <w:szCs w:val="20"/>
                <w:lang w:bidi="ar"/>
              </w:rPr>
              <w:t>本科</w:t>
            </w:r>
            <w:r w:rsidRPr="000C777F">
              <w:rPr>
                <w:rFonts w:eastAsia="仿宋"/>
                <w:color w:val="000000"/>
                <w:kern w:val="0"/>
                <w:sz w:val="20"/>
                <w:szCs w:val="20"/>
                <w:lang w:bidi="ar"/>
              </w:rPr>
              <w:t>国家级规划教材</w:t>
            </w:r>
          </w:p>
        </w:tc>
      </w:tr>
    </w:tbl>
    <w:p w14:paraId="394DF460" w14:textId="77777777" w:rsidR="002B2744" w:rsidRPr="000C777F" w:rsidRDefault="002B2744" w:rsidP="002B2744">
      <w:pPr>
        <w:spacing w:line="360" w:lineRule="auto"/>
        <w:ind w:firstLineChars="200" w:firstLine="480"/>
        <w:jc w:val="left"/>
        <w:rPr>
          <w:rFonts w:eastAsia="仿宋"/>
          <w:color w:val="000000"/>
          <w:sz w:val="24"/>
        </w:rPr>
      </w:pPr>
    </w:p>
    <w:p w14:paraId="7EA4D865" w14:textId="77777777" w:rsidR="002B2744" w:rsidRPr="000C777F" w:rsidRDefault="002B2744" w:rsidP="002B2744">
      <w:pPr>
        <w:spacing w:line="360" w:lineRule="auto"/>
        <w:ind w:firstLineChars="200" w:firstLine="482"/>
        <w:rPr>
          <w:rFonts w:eastAsia="仿宋"/>
          <w:color w:val="808080"/>
          <w:sz w:val="24"/>
        </w:rPr>
      </w:pPr>
      <w:r w:rsidRPr="000C777F">
        <w:rPr>
          <w:rFonts w:eastAsia="仿宋"/>
          <w:b/>
          <w:sz w:val="24"/>
        </w:rPr>
        <w:t>3</w:t>
      </w:r>
      <w:r w:rsidRPr="000C777F">
        <w:rPr>
          <w:rFonts w:eastAsia="仿宋"/>
          <w:b/>
          <w:sz w:val="24"/>
        </w:rPr>
        <w:t>．其他学习资源</w:t>
      </w:r>
    </w:p>
    <w:p w14:paraId="5D4C71D7" w14:textId="27822CC5" w:rsidR="00D140FF" w:rsidRPr="00D140FF" w:rsidRDefault="002B2744" w:rsidP="00D140FF">
      <w:pPr>
        <w:snapToGrid w:val="0"/>
        <w:spacing w:line="360" w:lineRule="auto"/>
        <w:ind w:firstLineChars="205" w:firstLine="492"/>
        <w:rPr>
          <w:rFonts w:eastAsia="仿宋"/>
          <w:bCs/>
          <w:spacing w:val="-3"/>
          <w:sz w:val="24"/>
          <w:lang w:val="en-GB"/>
        </w:rPr>
      </w:pPr>
      <w:r w:rsidRPr="000C777F">
        <w:rPr>
          <w:rFonts w:eastAsia="仿宋"/>
          <w:color w:val="000000"/>
          <w:sz w:val="24"/>
        </w:rPr>
        <w:t>（</w:t>
      </w:r>
      <w:r w:rsidRPr="000C777F">
        <w:rPr>
          <w:rFonts w:eastAsia="仿宋"/>
          <w:color w:val="000000"/>
          <w:sz w:val="24"/>
        </w:rPr>
        <w:t>1</w:t>
      </w:r>
      <w:r w:rsidRPr="000C777F">
        <w:rPr>
          <w:rFonts w:eastAsia="仿宋"/>
          <w:color w:val="000000"/>
          <w:sz w:val="24"/>
        </w:rPr>
        <w:t>）</w:t>
      </w:r>
      <w:r w:rsidR="00D140FF" w:rsidRPr="00D140FF">
        <w:rPr>
          <w:rFonts w:eastAsia="仿宋" w:hint="eastAsia"/>
          <w:bCs/>
          <w:spacing w:val="-3"/>
          <w:sz w:val="24"/>
          <w:lang w:val="en-GB"/>
        </w:rPr>
        <w:t>《热工基础》，童钧耕、王平阳、苏永康编，上海交通大学出版社，</w:t>
      </w:r>
      <w:r w:rsidR="00D140FF" w:rsidRPr="00D140FF">
        <w:rPr>
          <w:rFonts w:eastAsia="仿宋" w:hint="eastAsia"/>
          <w:bCs/>
          <w:spacing w:val="-3"/>
          <w:sz w:val="24"/>
          <w:lang w:val="en-GB"/>
        </w:rPr>
        <w:t>2008</w:t>
      </w:r>
      <w:r w:rsidR="00D140FF" w:rsidRPr="00D140FF">
        <w:rPr>
          <w:rFonts w:eastAsia="仿宋" w:hint="eastAsia"/>
          <w:bCs/>
          <w:spacing w:val="-3"/>
          <w:sz w:val="24"/>
          <w:lang w:val="en-GB"/>
        </w:rPr>
        <w:lastRenderedPageBreak/>
        <w:t>年，第二版。</w:t>
      </w:r>
    </w:p>
    <w:p w14:paraId="22EB1C56" w14:textId="4201A1FA" w:rsidR="00E01B5D" w:rsidRPr="00E01B5D" w:rsidRDefault="00D140FF" w:rsidP="00E01B5D">
      <w:pPr>
        <w:snapToGrid w:val="0"/>
        <w:spacing w:line="360" w:lineRule="auto"/>
        <w:ind w:firstLineChars="205" w:firstLine="480"/>
        <w:rPr>
          <w:rFonts w:eastAsia="仿宋"/>
          <w:bCs/>
          <w:spacing w:val="-3"/>
          <w:sz w:val="24"/>
        </w:rPr>
      </w:pPr>
      <w:r>
        <w:rPr>
          <w:rFonts w:eastAsia="仿宋" w:hint="eastAsia"/>
          <w:bCs/>
          <w:spacing w:val="-3"/>
          <w:sz w:val="24"/>
          <w:lang w:val="en-GB"/>
        </w:rPr>
        <w:t>（</w:t>
      </w:r>
      <w:r>
        <w:rPr>
          <w:rFonts w:eastAsia="仿宋" w:hint="eastAsia"/>
          <w:bCs/>
          <w:spacing w:val="-3"/>
          <w:sz w:val="24"/>
          <w:lang w:val="en-GB"/>
        </w:rPr>
        <w:t>2</w:t>
      </w:r>
      <w:r>
        <w:rPr>
          <w:rFonts w:eastAsia="仿宋" w:hint="eastAsia"/>
          <w:bCs/>
          <w:spacing w:val="-3"/>
          <w:sz w:val="24"/>
          <w:lang w:val="en-GB"/>
        </w:rPr>
        <w:t>）</w:t>
      </w:r>
      <w:r w:rsidRPr="00D140FF">
        <w:rPr>
          <w:rFonts w:eastAsia="仿宋" w:hint="eastAsia"/>
          <w:bCs/>
          <w:spacing w:val="-3"/>
          <w:sz w:val="24"/>
          <w:lang w:val="en-GB"/>
        </w:rPr>
        <w:t>《工程热力学》，朱明善主编，清华大学出版社，</w:t>
      </w:r>
      <w:r w:rsidRPr="00D140FF">
        <w:rPr>
          <w:rFonts w:eastAsia="仿宋" w:hint="eastAsia"/>
          <w:bCs/>
          <w:spacing w:val="-3"/>
          <w:sz w:val="24"/>
          <w:lang w:val="en-GB"/>
        </w:rPr>
        <w:t>2011</w:t>
      </w:r>
      <w:r w:rsidRPr="00D140FF">
        <w:rPr>
          <w:rFonts w:eastAsia="仿宋" w:hint="eastAsia"/>
          <w:bCs/>
          <w:spacing w:val="-3"/>
          <w:sz w:val="24"/>
          <w:lang w:val="en-GB"/>
        </w:rPr>
        <w:t>年，第二版。</w:t>
      </w:r>
    </w:p>
    <w:p w14:paraId="30AAE629" w14:textId="709A28BF" w:rsidR="00E01B5D" w:rsidRPr="004D3C19" w:rsidRDefault="00E01B5D" w:rsidP="00E01B5D">
      <w:pPr>
        <w:spacing w:line="360" w:lineRule="auto"/>
        <w:ind w:firstLineChars="200" w:firstLine="480"/>
        <w:jc w:val="left"/>
        <w:rPr>
          <w:rFonts w:eastAsia="仿宋"/>
          <w:color w:val="000000"/>
          <w:sz w:val="24"/>
        </w:rPr>
      </w:pPr>
      <w:r w:rsidRPr="004D3C19">
        <w:rPr>
          <w:rFonts w:eastAsia="仿宋"/>
          <w:color w:val="000000"/>
          <w:sz w:val="24"/>
        </w:rPr>
        <w:t>（</w:t>
      </w:r>
      <w:r>
        <w:rPr>
          <w:rFonts w:eastAsia="仿宋" w:hint="eastAsia"/>
          <w:color w:val="000000"/>
          <w:sz w:val="24"/>
        </w:rPr>
        <w:t>3</w:t>
      </w:r>
      <w:r w:rsidRPr="004D3C19">
        <w:rPr>
          <w:rFonts w:eastAsia="仿宋"/>
          <w:color w:val="000000"/>
          <w:sz w:val="24"/>
        </w:rPr>
        <w:t>）</w:t>
      </w:r>
      <w:r>
        <w:rPr>
          <w:rFonts w:eastAsia="仿宋" w:hint="eastAsia"/>
          <w:color w:val="000000"/>
          <w:sz w:val="24"/>
        </w:rPr>
        <w:t>《热工基础》</w:t>
      </w:r>
      <w:r w:rsidRPr="004D3C19">
        <w:rPr>
          <w:rFonts w:eastAsia="仿宋"/>
          <w:color w:val="000000"/>
          <w:sz w:val="24"/>
        </w:rPr>
        <w:t>，</w:t>
      </w:r>
      <w:r>
        <w:rPr>
          <w:rFonts w:eastAsia="仿宋" w:hint="eastAsia"/>
          <w:color w:val="000000"/>
          <w:sz w:val="24"/>
        </w:rPr>
        <w:t>秦萍</w:t>
      </w:r>
      <w:r w:rsidRPr="004D3C19">
        <w:rPr>
          <w:rFonts w:eastAsia="仿宋"/>
          <w:color w:val="000000"/>
          <w:sz w:val="24"/>
        </w:rPr>
        <w:t>，哔哩哔哩</w:t>
      </w:r>
      <w:r w:rsidR="001F5126">
        <w:rPr>
          <w:rFonts w:eastAsia="仿宋" w:hint="eastAsia"/>
          <w:color w:val="000000"/>
          <w:sz w:val="24"/>
        </w:rPr>
        <w:t>。</w:t>
      </w:r>
    </w:p>
    <w:p w14:paraId="6A312DC4" w14:textId="77777777" w:rsidR="002B2744" w:rsidRPr="00E01B5D" w:rsidRDefault="002B2744" w:rsidP="00355FB6">
      <w:pPr>
        <w:spacing w:line="360" w:lineRule="auto"/>
        <w:ind w:firstLineChars="200" w:firstLine="480"/>
        <w:jc w:val="left"/>
        <w:rPr>
          <w:rFonts w:eastAsia="仿宋"/>
          <w:color w:val="000000"/>
          <w:sz w:val="24"/>
        </w:rPr>
      </w:pPr>
    </w:p>
    <w:p w14:paraId="7BB5B089" w14:textId="77777777" w:rsidR="00D47762" w:rsidRPr="000C777F" w:rsidRDefault="00D47762" w:rsidP="002C79FF">
      <w:pPr>
        <w:spacing w:line="360" w:lineRule="auto"/>
        <w:jc w:val="left"/>
        <w:rPr>
          <w:rFonts w:eastAsia="仿宋"/>
          <w:color w:val="000000"/>
          <w:sz w:val="24"/>
        </w:rPr>
      </w:pPr>
    </w:p>
    <w:sectPr w:rsidR="00D47762" w:rsidRPr="000C777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B1E6D" w14:textId="77777777" w:rsidR="00AA22B8" w:rsidRDefault="00AA22B8" w:rsidP="00CC7FC3">
      <w:r>
        <w:separator/>
      </w:r>
    </w:p>
  </w:endnote>
  <w:endnote w:type="continuationSeparator" w:id="0">
    <w:p w14:paraId="3A384BF8" w14:textId="77777777" w:rsidR="00AA22B8" w:rsidRDefault="00AA22B8"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6EB02" w14:textId="77777777" w:rsidR="00AA22B8" w:rsidRDefault="00AA22B8" w:rsidP="00CC7FC3">
      <w:r>
        <w:separator/>
      </w:r>
    </w:p>
  </w:footnote>
  <w:footnote w:type="continuationSeparator" w:id="0">
    <w:p w14:paraId="5EB37CF5" w14:textId="77777777" w:rsidR="00AA22B8" w:rsidRDefault="00AA22B8"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B95D1F"/>
    <w:multiLevelType w:val="hybridMultilevel"/>
    <w:tmpl w:val="7DB27D26"/>
    <w:lvl w:ilvl="0" w:tplc="30802F2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E57BBA"/>
    <w:multiLevelType w:val="hybridMultilevel"/>
    <w:tmpl w:val="2CC0276E"/>
    <w:lvl w:ilvl="0" w:tplc="C8062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830F1C"/>
    <w:multiLevelType w:val="hybridMultilevel"/>
    <w:tmpl w:val="8E221260"/>
    <w:lvl w:ilvl="0" w:tplc="6F4E8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A80223"/>
    <w:multiLevelType w:val="hybridMultilevel"/>
    <w:tmpl w:val="1F2AD6EE"/>
    <w:lvl w:ilvl="0" w:tplc="9A38DBA0">
      <w:start w:val="1"/>
      <w:numFmt w:val="decimal"/>
      <w:lvlText w:val="%1."/>
      <w:lvlJc w:val="left"/>
      <w:pPr>
        <w:ind w:left="240" w:hanging="2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C2285D"/>
    <w:multiLevelType w:val="multilevel"/>
    <w:tmpl w:val="55C2285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767356A"/>
    <w:multiLevelType w:val="hybridMultilevel"/>
    <w:tmpl w:val="79D422E2"/>
    <w:lvl w:ilvl="0" w:tplc="DB44756E">
      <w:start w:val="1"/>
      <w:numFmt w:val="decimal"/>
      <w:lvlText w:val="%1."/>
      <w:lvlJc w:val="left"/>
      <w:pPr>
        <w:ind w:left="768" w:hanging="360"/>
      </w:pPr>
      <w:rPr>
        <w:rFonts w:ascii="Calibri" w:eastAsia="宋体" w:hAnsi="Calibri" w:hint="default"/>
      </w:rPr>
    </w:lvl>
    <w:lvl w:ilvl="1" w:tplc="04090019" w:tentative="1">
      <w:start w:val="1"/>
      <w:numFmt w:val="lowerLetter"/>
      <w:lvlText w:val="%2)"/>
      <w:lvlJc w:val="left"/>
      <w:pPr>
        <w:ind w:left="1248" w:hanging="420"/>
      </w:pPr>
    </w:lvl>
    <w:lvl w:ilvl="2" w:tplc="0409001B" w:tentative="1">
      <w:start w:val="1"/>
      <w:numFmt w:val="lowerRoman"/>
      <w:lvlText w:val="%3."/>
      <w:lvlJc w:val="right"/>
      <w:pPr>
        <w:ind w:left="1668" w:hanging="420"/>
      </w:pPr>
    </w:lvl>
    <w:lvl w:ilvl="3" w:tplc="0409000F" w:tentative="1">
      <w:start w:val="1"/>
      <w:numFmt w:val="decimal"/>
      <w:lvlText w:val="%4."/>
      <w:lvlJc w:val="left"/>
      <w:pPr>
        <w:ind w:left="2088" w:hanging="420"/>
      </w:pPr>
    </w:lvl>
    <w:lvl w:ilvl="4" w:tplc="04090019" w:tentative="1">
      <w:start w:val="1"/>
      <w:numFmt w:val="lowerLetter"/>
      <w:lvlText w:val="%5)"/>
      <w:lvlJc w:val="left"/>
      <w:pPr>
        <w:ind w:left="2508" w:hanging="420"/>
      </w:pPr>
    </w:lvl>
    <w:lvl w:ilvl="5" w:tplc="0409001B" w:tentative="1">
      <w:start w:val="1"/>
      <w:numFmt w:val="lowerRoman"/>
      <w:lvlText w:val="%6."/>
      <w:lvlJc w:val="right"/>
      <w:pPr>
        <w:ind w:left="2928" w:hanging="420"/>
      </w:pPr>
    </w:lvl>
    <w:lvl w:ilvl="6" w:tplc="0409000F" w:tentative="1">
      <w:start w:val="1"/>
      <w:numFmt w:val="decimal"/>
      <w:lvlText w:val="%7."/>
      <w:lvlJc w:val="left"/>
      <w:pPr>
        <w:ind w:left="3348" w:hanging="420"/>
      </w:pPr>
    </w:lvl>
    <w:lvl w:ilvl="7" w:tplc="04090019" w:tentative="1">
      <w:start w:val="1"/>
      <w:numFmt w:val="lowerLetter"/>
      <w:lvlText w:val="%8)"/>
      <w:lvlJc w:val="left"/>
      <w:pPr>
        <w:ind w:left="3768" w:hanging="420"/>
      </w:pPr>
    </w:lvl>
    <w:lvl w:ilvl="8" w:tplc="0409001B" w:tentative="1">
      <w:start w:val="1"/>
      <w:numFmt w:val="lowerRoman"/>
      <w:lvlText w:val="%9."/>
      <w:lvlJc w:val="right"/>
      <w:pPr>
        <w:ind w:left="4188" w:hanging="420"/>
      </w:pPr>
    </w:lvl>
  </w:abstractNum>
  <w:abstractNum w:abstractNumId="10"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523CC4"/>
    <w:multiLevelType w:val="hybridMultilevel"/>
    <w:tmpl w:val="70C4A178"/>
    <w:lvl w:ilvl="0" w:tplc="D1900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556579">
    <w:abstractNumId w:val="2"/>
  </w:num>
  <w:num w:numId="2" w16cid:durableId="1709254118">
    <w:abstractNumId w:val="5"/>
  </w:num>
  <w:num w:numId="3" w16cid:durableId="1365136308">
    <w:abstractNumId w:val="0"/>
  </w:num>
  <w:num w:numId="4" w16cid:durableId="1288779229">
    <w:abstractNumId w:val="10"/>
  </w:num>
  <w:num w:numId="5" w16cid:durableId="1859150657">
    <w:abstractNumId w:val="8"/>
  </w:num>
  <w:num w:numId="6" w16cid:durableId="1674452952">
    <w:abstractNumId w:val="13"/>
  </w:num>
  <w:num w:numId="7" w16cid:durableId="2124418519">
    <w:abstractNumId w:val="12"/>
  </w:num>
  <w:num w:numId="8" w16cid:durableId="2134666211">
    <w:abstractNumId w:val="9"/>
  </w:num>
  <w:num w:numId="9" w16cid:durableId="377823163">
    <w:abstractNumId w:val="4"/>
  </w:num>
  <w:num w:numId="10" w16cid:durableId="14476983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0633643">
    <w:abstractNumId w:val="3"/>
  </w:num>
  <w:num w:numId="12" w16cid:durableId="939025139">
    <w:abstractNumId w:val="1"/>
  </w:num>
  <w:num w:numId="13" w16cid:durableId="103425786">
    <w:abstractNumId w:val="11"/>
  </w:num>
  <w:num w:numId="14" w16cid:durableId="7745197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4B9"/>
    <w:rsid w:val="00004364"/>
    <w:rsid w:val="00005B6C"/>
    <w:rsid w:val="000067BE"/>
    <w:rsid w:val="000103ED"/>
    <w:rsid w:val="00012188"/>
    <w:rsid w:val="00012AA2"/>
    <w:rsid w:val="00014F13"/>
    <w:rsid w:val="000163D1"/>
    <w:rsid w:val="00016505"/>
    <w:rsid w:val="00022E52"/>
    <w:rsid w:val="00023FDF"/>
    <w:rsid w:val="000314AA"/>
    <w:rsid w:val="00032356"/>
    <w:rsid w:val="00034940"/>
    <w:rsid w:val="000361BB"/>
    <w:rsid w:val="00040A17"/>
    <w:rsid w:val="00040DCF"/>
    <w:rsid w:val="0004104C"/>
    <w:rsid w:val="00044398"/>
    <w:rsid w:val="000446BA"/>
    <w:rsid w:val="00051201"/>
    <w:rsid w:val="00054DE2"/>
    <w:rsid w:val="00055AD5"/>
    <w:rsid w:val="000579FF"/>
    <w:rsid w:val="0006216B"/>
    <w:rsid w:val="0006513E"/>
    <w:rsid w:val="00065C57"/>
    <w:rsid w:val="00066DEA"/>
    <w:rsid w:val="000670EF"/>
    <w:rsid w:val="00070AAD"/>
    <w:rsid w:val="00073F42"/>
    <w:rsid w:val="0008066A"/>
    <w:rsid w:val="00081108"/>
    <w:rsid w:val="0008602A"/>
    <w:rsid w:val="000871BB"/>
    <w:rsid w:val="0008752D"/>
    <w:rsid w:val="00092E10"/>
    <w:rsid w:val="000A2BE4"/>
    <w:rsid w:val="000A3403"/>
    <w:rsid w:val="000A43EA"/>
    <w:rsid w:val="000A7BD5"/>
    <w:rsid w:val="000A7C74"/>
    <w:rsid w:val="000B045F"/>
    <w:rsid w:val="000B1E1E"/>
    <w:rsid w:val="000B3A17"/>
    <w:rsid w:val="000B5912"/>
    <w:rsid w:val="000C0DDF"/>
    <w:rsid w:val="000C284B"/>
    <w:rsid w:val="000C295E"/>
    <w:rsid w:val="000C29C2"/>
    <w:rsid w:val="000C777F"/>
    <w:rsid w:val="000C79E7"/>
    <w:rsid w:val="000D7AD1"/>
    <w:rsid w:val="000E1351"/>
    <w:rsid w:val="000E436E"/>
    <w:rsid w:val="000E576B"/>
    <w:rsid w:val="000F236C"/>
    <w:rsid w:val="000F2E28"/>
    <w:rsid w:val="000F2FF1"/>
    <w:rsid w:val="000F6D4D"/>
    <w:rsid w:val="001009FA"/>
    <w:rsid w:val="00104902"/>
    <w:rsid w:val="00110815"/>
    <w:rsid w:val="00111035"/>
    <w:rsid w:val="001114CB"/>
    <w:rsid w:val="00113CED"/>
    <w:rsid w:val="00121E0F"/>
    <w:rsid w:val="00123FE3"/>
    <w:rsid w:val="00130312"/>
    <w:rsid w:val="00134BA8"/>
    <w:rsid w:val="00135F58"/>
    <w:rsid w:val="00136608"/>
    <w:rsid w:val="00144A46"/>
    <w:rsid w:val="001454DA"/>
    <w:rsid w:val="0014703E"/>
    <w:rsid w:val="00153BE7"/>
    <w:rsid w:val="00155E7D"/>
    <w:rsid w:val="00155EC2"/>
    <w:rsid w:val="001611E8"/>
    <w:rsid w:val="00162084"/>
    <w:rsid w:val="001645BA"/>
    <w:rsid w:val="00171A81"/>
    <w:rsid w:val="00171D2D"/>
    <w:rsid w:val="001726DD"/>
    <w:rsid w:val="00175B4D"/>
    <w:rsid w:val="0017650D"/>
    <w:rsid w:val="00180603"/>
    <w:rsid w:val="00182988"/>
    <w:rsid w:val="0018489A"/>
    <w:rsid w:val="00185535"/>
    <w:rsid w:val="00185AD1"/>
    <w:rsid w:val="001910EC"/>
    <w:rsid w:val="00193EF8"/>
    <w:rsid w:val="00196827"/>
    <w:rsid w:val="001A479D"/>
    <w:rsid w:val="001A6AC5"/>
    <w:rsid w:val="001A6B4F"/>
    <w:rsid w:val="001B0976"/>
    <w:rsid w:val="001B42B0"/>
    <w:rsid w:val="001B60BD"/>
    <w:rsid w:val="001B710B"/>
    <w:rsid w:val="001B75DA"/>
    <w:rsid w:val="001B7F23"/>
    <w:rsid w:val="001C6FC5"/>
    <w:rsid w:val="001C7C29"/>
    <w:rsid w:val="001C7EC8"/>
    <w:rsid w:val="001E007F"/>
    <w:rsid w:val="001E0152"/>
    <w:rsid w:val="001E74EE"/>
    <w:rsid w:val="001E7BA6"/>
    <w:rsid w:val="001F19E1"/>
    <w:rsid w:val="001F1AEC"/>
    <w:rsid w:val="001F4186"/>
    <w:rsid w:val="001F49BB"/>
    <w:rsid w:val="001F5126"/>
    <w:rsid w:val="00202F65"/>
    <w:rsid w:val="00204B1C"/>
    <w:rsid w:val="002052A2"/>
    <w:rsid w:val="00211ED8"/>
    <w:rsid w:val="00212D76"/>
    <w:rsid w:val="0021339B"/>
    <w:rsid w:val="0021473A"/>
    <w:rsid w:val="00215146"/>
    <w:rsid w:val="00217C00"/>
    <w:rsid w:val="002259A4"/>
    <w:rsid w:val="00226E63"/>
    <w:rsid w:val="0023267F"/>
    <w:rsid w:val="00232C79"/>
    <w:rsid w:val="00232EC3"/>
    <w:rsid w:val="00233A99"/>
    <w:rsid w:val="002359DD"/>
    <w:rsid w:val="002375C2"/>
    <w:rsid w:val="00237854"/>
    <w:rsid w:val="00237BFC"/>
    <w:rsid w:val="00240E70"/>
    <w:rsid w:val="0024324B"/>
    <w:rsid w:val="00250195"/>
    <w:rsid w:val="0025447F"/>
    <w:rsid w:val="002574CF"/>
    <w:rsid w:val="002626E8"/>
    <w:rsid w:val="00263118"/>
    <w:rsid w:val="00264DB6"/>
    <w:rsid w:val="00267C31"/>
    <w:rsid w:val="00267F68"/>
    <w:rsid w:val="002714F4"/>
    <w:rsid w:val="00274324"/>
    <w:rsid w:val="0027455F"/>
    <w:rsid w:val="002778A8"/>
    <w:rsid w:val="00282ED1"/>
    <w:rsid w:val="00283F16"/>
    <w:rsid w:val="0028552B"/>
    <w:rsid w:val="002861EF"/>
    <w:rsid w:val="00296F82"/>
    <w:rsid w:val="002A129F"/>
    <w:rsid w:val="002A12D2"/>
    <w:rsid w:val="002A3182"/>
    <w:rsid w:val="002A3B25"/>
    <w:rsid w:val="002A5D1E"/>
    <w:rsid w:val="002B1BA5"/>
    <w:rsid w:val="002B2744"/>
    <w:rsid w:val="002B5FEA"/>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18B6"/>
    <w:rsid w:val="0030553A"/>
    <w:rsid w:val="003061BC"/>
    <w:rsid w:val="003107F2"/>
    <w:rsid w:val="00314D1D"/>
    <w:rsid w:val="00321FC7"/>
    <w:rsid w:val="00323568"/>
    <w:rsid w:val="00326C39"/>
    <w:rsid w:val="00327F1A"/>
    <w:rsid w:val="0033033F"/>
    <w:rsid w:val="003322AA"/>
    <w:rsid w:val="00333088"/>
    <w:rsid w:val="00337D60"/>
    <w:rsid w:val="003402CF"/>
    <w:rsid w:val="003418ED"/>
    <w:rsid w:val="0034226B"/>
    <w:rsid w:val="00343DEA"/>
    <w:rsid w:val="00344D76"/>
    <w:rsid w:val="00352A4B"/>
    <w:rsid w:val="0035324D"/>
    <w:rsid w:val="00355C93"/>
    <w:rsid w:val="00355FB6"/>
    <w:rsid w:val="00361D51"/>
    <w:rsid w:val="00364883"/>
    <w:rsid w:val="003665A7"/>
    <w:rsid w:val="0037694E"/>
    <w:rsid w:val="00376F7E"/>
    <w:rsid w:val="003823D1"/>
    <w:rsid w:val="0038501D"/>
    <w:rsid w:val="003870FC"/>
    <w:rsid w:val="003873C2"/>
    <w:rsid w:val="00391BC2"/>
    <w:rsid w:val="00394CEF"/>
    <w:rsid w:val="003A15D6"/>
    <w:rsid w:val="003A51D1"/>
    <w:rsid w:val="003A5606"/>
    <w:rsid w:val="003B5212"/>
    <w:rsid w:val="003B71C8"/>
    <w:rsid w:val="003C1B5D"/>
    <w:rsid w:val="003C2D44"/>
    <w:rsid w:val="003C3121"/>
    <w:rsid w:val="003C5131"/>
    <w:rsid w:val="003C538D"/>
    <w:rsid w:val="003D0B37"/>
    <w:rsid w:val="003D52E3"/>
    <w:rsid w:val="003D5571"/>
    <w:rsid w:val="003D619C"/>
    <w:rsid w:val="003E0069"/>
    <w:rsid w:val="003E1B3A"/>
    <w:rsid w:val="003E1F2F"/>
    <w:rsid w:val="003E34BD"/>
    <w:rsid w:val="003E3EEA"/>
    <w:rsid w:val="003F516B"/>
    <w:rsid w:val="003F57B4"/>
    <w:rsid w:val="0040617E"/>
    <w:rsid w:val="00412A67"/>
    <w:rsid w:val="004136C2"/>
    <w:rsid w:val="00415634"/>
    <w:rsid w:val="0042133D"/>
    <w:rsid w:val="00424868"/>
    <w:rsid w:val="00424F7C"/>
    <w:rsid w:val="0042739F"/>
    <w:rsid w:val="00433AE7"/>
    <w:rsid w:val="00441637"/>
    <w:rsid w:val="00441C82"/>
    <w:rsid w:val="004503C5"/>
    <w:rsid w:val="00453E76"/>
    <w:rsid w:val="00455A67"/>
    <w:rsid w:val="00456E79"/>
    <w:rsid w:val="004571B2"/>
    <w:rsid w:val="00464ADF"/>
    <w:rsid w:val="00465815"/>
    <w:rsid w:val="00467986"/>
    <w:rsid w:val="00470B5A"/>
    <w:rsid w:val="00471031"/>
    <w:rsid w:val="004713D4"/>
    <w:rsid w:val="0047364A"/>
    <w:rsid w:val="00481156"/>
    <w:rsid w:val="004816C3"/>
    <w:rsid w:val="00481A0E"/>
    <w:rsid w:val="00495784"/>
    <w:rsid w:val="004964C3"/>
    <w:rsid w:val="004A1D5C"/>
    <w:rsid w:val="004A349E"/>
    <w:rsid w:val="004A74C3"/>
    <w:rsid w:val="004B2346"/>
    <w:rsid w:val="004B4A1B"/>
    <w:rsid w:val="004B5FAD"/>
    <w:rsid w:val="004B6078"/>
    <w:rsid w:val="004B6D58"/>
    <w:rsid w:val="004B776C"/>
    <w:rsid w:val="004B7CF1"/>
    <w:rsid w:val="004C3884"/>
    <w:rsid w:val="004C3ECE"/>
    <w:rsid w:val="004D1C10"/>
    <w:rsid w:val="004D5B88"/>
    <w:rsid w:val="004D7FDC"/>
    <w:rsid w:val="004E0D6B"/>
    <w:rsid w:val="004E718A"/>
    <w:rsid w:val="004E77A1"/>
    <w:rsid w:val="004F18A9"/>
    <w:rsid w:val="004F1B2F"/>
    <w:rsid w:val="004F29B4"/>
    <w:rsid w:val="004F3790"/>
    <w:rsid w:val="004F451F"/>
    <w:rsid w:val="004F58AB"/>
    <w:rsid w:val="004F5FEF"/>
    <w:rsid w:val="005004F3"/>
    <w:rsid w:val="005013E0"/>
    <w:rsid w:val="00502EA4"/>
    <w:rsid w:val="00503D76"/>
    <w:rsid w:val="00510D83"/>
    <w:rsid w:val="0051442F"/>
    <w:rsid w:val="0052088B"/>
    <w:rsid w:val="00522F73"/>
    <w:rsid w:val="00523F32"/>
    <w:rsid w:val="00525090"/>
    <w:rsid w:val="00525EDB"/>
    <w:rsid w:val="00526A46"/>
    <w:rsid w:val="0053120E"/>
    <w:rsid w:val="00532693"/>
    <w:rsid w:val="00536A8F"/>
    <w:rsid w:val="0053749D"/>
    <w:rsid w:val="00540C72"/>
    <w:rsid w:val="00543C46"/>
    <w:rsid w:val="00545515"/>
    <w:rsid w:val="00550B7C"/>
    <w:rsid w:val="00551B14"/>
    <w:rsid w:val="00553E4C"/>
    <w:rsid w:val="00553F05"/>
    <w:rsid w:val="005556D0"/>
    <w:rsid w:val="0056444B"/>
    <w:rsid w:val="00567D47"/>
    <w:rsid w:val="00567F7C"/>
    <w:rsid w:val="00570F3F"/>
    <w:rsid w:val="00571DFD"/>
    <w:rsid w:val="00575E24"/>
    <w:rsid w:val="0057618A"/>
    <w:rsid w:val="005767D1"/>
    <w:rsid w:val="005844B9"/>
    <w:rsid w:val="0058582C"/>
    <w:rsid w:val="00586ECF"/>
    <w:rsid w:val="00597DD4"/>
    <w:rsid w:val="005A0595"/>
    <w:rsid w:val="005A19B9"/>
    <w:rsid w:val="005A242E"/>
    <w:rsid w:val="005A54CC"/>
    <w:rsid w:val="005A59C7"/>
    <w:rsid w:val="005A617A"/>
    <w:rsid w:val="005A6773"/>
    <w:rsid w:val="005B0775"/>
    <w:rsid w:val="005B1035"/>
    <w:rsid w:val="005B25B5"/>
    <w:rsid w:val="005B2EF3"/>
    <w:rsid w:val="005C05AB"/>
    <w:rsid w:val="005C0931"/>
    <w:rsid w:val="005C142D"/>
    <w:rsid w:val="005C46F2"/>
    <w:rsid w:val="005C5566"/>
    <w:rsid w:val="005D1AEF"/>
    <w:rsid w:val="005D2958"/>
    <w:rsid w:val="005D48A4"/>
    <w:rsid w:val="005D77CF"/>
    <w:rsid w:val="005E00C3"/>
    <w:rsid w:val="005E1F6D"/>
    <w:rsid w:val="005E431A"/>
    <w:rsid w:val="005E4AFF"/>
    <w:rsid w:val="005E5170"/>
    <w:rsid w:val="005F4048"/>
    <w:rsid w:val="005F570E"/>
    <w:rsid w:val="0060122E"/>
    <w:rsid w:val="00602E3C"/>
    <w:rsid w:val="00610A69"/>
    <w:rsid w:val="00610B2B"/>
    <w:rsid w:val="00611E78"/>
    <w:rsid w:val="00614522"/>
    <w:rsid w:val="00615CDF"/>
    <w:rsid w:val="0061621B"/>
    <w:rsid w:val="00616560"/>
    <w:rsid w:val="00616992"/>
    <w:rsid w:val="00621301"/>
    <w:rsid w:val="00623B46"/>
    <w:rsid w:val="00623F4A"/>
    <w:rsid w:val="00624405"/>
    <w:rsid w:val="00635901"/>
    <w:rsid w:val="00637615"/>
    <w:rsid w:val="006413F8"/>
    <w:rsid w:val="00643AA6"/>
    <w:rsid w:val="00645669"/>
    <w:rsid w:val="0064672B"/>
    <w:rsid w:val="00652259"/>
    <w:rsid w:val="00656A53"/>
    <w:rsid w:val="00661B95"/>
    <w:rsid w:val="00667B68"/>
    <w:rsid w:val="0067285F"/>
    <w:rsid w:val="00677486"/>
    <w:rsid w:val="0068216D"/>
    <w:rsid w:val="00683C1B"/>
    <w:rsid w:val="006850AB"/>
    <w:rsid w:val="00690C09"/>
    <w:rsid w:val="00693419"/>
    <w:rsid w:val="00693945"/>
    <w:rsid w:val="006942D5"/>
    <w:rsid w:val="00696C8A"/>
    <w:rsid w:val="00697835"/>
    <w:rsid w:val="006A28D4"/>
    <w:rsid w:val="006A3059"/>
    <w:rsid w:val="006B4C8A"/>
    <w:rsid w:val="006B6E22"/>
    <w:rsid w:val="006C2FBD"/>
    <w:rsid w:val="006C462B"/>
    <w:rsid w:val="006C4821"/>
    <w:rsid w:val="006C772E"/>
    <w:rsid w:val="006D79FE"/>
    <w:rsid w:val="006D7E0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202AF"/>
    <w:rsid w:val="0073374A"/>
    <w:rsid w:val="00737CC8"/>
    <w:rsid w:val="00744B9F"/>
    <w:rsid w:val="00745219"/>
    <w:rsid w:val="007478AA"/>
    <w:rsid w:val="007502F6"/>
    <w:rsid w:val="00751813"/>
    <w:rsid w:val="0075304A"/>
    <w:rsid w:val="007568CF"/>
    <w:rsid w:val="00761E65"/>
    <w:rsid w:val="0076273E"/>
    <w:rsid w:val="00765D10"/>
    <w:rsid w:val="007777CF"/>
    <w:rsid w:val="00777EA4"/>
    <w:rsid w:val="00781E92"/>
    <w:rsid w:val="00782E96"/>
    <w:rsid w:val="00783FF0"/>
    <w:rsid w:val="00784AEC"/>
    <w:rsid w:val="00785BF1"/>
    <w:rsid w:val="007867CD"/>
    <w:rsid w:val="00790407"/>
    <w:rsid w:val="00792380"/>
    <w:rsid w:val="00796E32"/>
    <w:rsid w:val="0079711B"/>
    <w:rsid w:val="007A338F"/>
    <w:rsid w:val="007A6777"/>
    <w:rsid w:val="007B056D"/>
    <w:rsid w:val="007B0CFB"/>
    <w:rsid w:val="007B2755"/>
    <w:rsid w:val="007B39C7"/>
    <w:rsid w:val="007C27B1"/>
    <w:rsid w:val="007C472F"/>
    <w:rsid w:val="007C5424"/>
    <w:rsid w:val="007D36A6"/>
    <w:rsid w:val="007D5AA7"/>
    <w:rsid w:val="007E09AC"/>
    <w:rsid w:val="007E27E4"/>
    <w:rsid w:val="007E50AC"/>
    <w:rsid w:val="007F3198"/>
    <w:rsid w:val="007F6A3B"/>
    <w:rsid w:val="0080071B"/>
    <w:rsid w:val="00802A71"/>
    <w:rsid w:val="008032AD"/>
    <w:rsid w:val="00813562"/>
    <w:rsid w:val="00815C78"/>
    <w:rsid w:val="00816A54"/>
    <w:rsid w:val="00822044"/>
    <w:rsid w:val="00824B72"/>
    <w:rsid w:val="00835C1F"/>
    <w:rsid w:val="00835DB6"/>
    <w:rsid w:val="00835DE5"/>
    <w:rsid w:val="00841397"/>
    <w:rsid w:val="00844D01"/>
    <w:rsid w:val="008464A8"/>
    <w:rsid w:val="00847531"/>
    <w:rsid w:val="00852192"/>
    <w:rsid w:val="00857C52"/>
    <w:rsid w:val="008602B0"/>
    <w:rsid w:val="008610BE"/>
    <w:rsid w:val="00865C06"/>
    <w:rsid w:val="008662B6"/>
    <w:rsid w:val="008715C3"/>
    <w:rsid w:val="00871E1C"/>
    <w:rsid w:val="00874A70"/>
    <w:rsid w:val="0087669B"/>
    <w:rsid w:val="00877CB2"/>
    <w:rsid w:val="00880682"/>
    <w:rsid w:val="00882C42"/>
    <w:rsid w:val="00884B7E"/>
    <w:rsid w:val="00886798"/>
    <w:rsid w:val="0089095F"/>
    <w:rsid w:val="00893713"/>
    <w:rsid w:val="00893A56"/>
    <w:rsid w:val="008A1280"/>
    <w:rsid w:val="008A3E22"/>
    <w:rsid w:val="008B02D2"/>
    <w:rsid w:val="008B1F4F"/>
    <w:rsid w:val="008B1F8C"/>
    <w:rsid w:val="008B35FB"/>
    <w:rsid w:val="008B41BB"/>
    <w:rsid w:val="008B4DA7"/>
    <w:rsid w:val="008C24F4"/>
    <w:rsid w:val="008C36E0"/>
    <w:rsid w:val="008C64AF"/>
    <w:rsid w:val="008D3A58"/>
    <w:rsid w:val="008D7540"/>
    <w:rsid w:val="008E0850"/>
    <w:rsid w:val="008E6ADC"/>
    <w:rsid w:val="008F6743"/>
    <w:rsid w:val="008F7F48"/>
    <w:rsid w:val="00904B9B"/>
    <w:rsid w:val="0090536E"/>
    <w:rsid w:val="00917EBB"/>
    <w:rsid w:val="00921BFC"/>
    <w:rsid w:val="00923D82"/>
    <w:rsid w:val="009262FC"/>
    <w:rsid w:val="009269CA"/>
    <w:rsid w:val="00927709"/>
    <w:rsid w:val="00927FE7"/>
    <w:rsid w:val="009302EC"/>
    <w:rsid w:val="009325FE"/>
    <w:rsid w:val="009348E0"/>
    <w:rsid w:val="00935E08"/>
    <w:rsid w:val="0093710D"/>
    <w:rsid w:val="009401AA"/>
    <w:rsid w:val="00940579"/>
    <w:rsid w:val="00942889"/>
    <w:rsid w:val="009432D3"/>
    <w:rsid w:val="0094446C"/>
    <w:rsid w:val="00946EC7"/>
    <w:rsid w:val="00953BD3"/>
    <w:rsid w:val="0096193B"/>
    <w:rsid w:val="00961E9B"/>
    <w:rsid w:val="0096382D"/>
    <w:rsid w:val="00963DE6"/>
    <w:rsid w:val="00965302"/>
    <w:rsid w:val="00965FAE"/>
    <w:rsid w:val="00970A7D"/>
    <w:rsid w:val="00971D73"/>
    <w:rsid w:val="0097735F"/>
    <w:rsid w:val="00980B65"/>
    <w:rsid w:val="00981BCE"/>
    <w:rsid w:val="00983A9F"/>
    <w:rsid w:val="009841F6"/>
    <w:rsid w:val="0098455F"/>
    <w:rsid w:val="0099010E"/>
    <w:rsid w:val="009904B4"/>
    <w:rsid w:val="009905A8"/>
    <w:rsid w:val="0099205A"/>
    <w:rsid w:val="0099302E"/>
    <w:rsid w:val="009A5DA6"/>
    <w:rsid w:val="009A687C"/>
    <w:rsid w:val="009B00A4"/>
    <w:rsid w:val="009B15C5"/>
    <w:rsid w:val="009B175C"/>
    <w:rsid w:val="009B278E"/>
    <w:rsid w:val="009B46DE"/>
    <w:rsid w:val="009B4C52"/>
    <w:rsid w:val="009C126B"/>
    <w:rsid w:val="009C145F"/>
    <w:rsid w:val="009C3F6D"/>
    <w:rsid w:val="009D1D80"/>
    <w:rsid w:val="009D5FEB"/>
    <w:rsid w:val="009E3A95"/>
    <w:rsid w:val="009E63D5"/>
    <w:rsid w:val="009F3DB1"/>
    <w:rsid w:val="009F5AE8"/>
    <w:rsid w:val="009F6921"/>
    <w:rsid w:val="00A01F18"/>
    <w:rsid w:val="00A0563A"/>
    <w:rsid w:val="00A06C6B"/>
    <w:rsid w:val="00A12B8C"/>
    <w:rsid w:val="00A14D42"/>
    <w:rsid w:val="00A168D1"/>
    <w:rsid w:val="00A169B8"/>
    <w:rsid w:val="00A17A5B"/>
    <w:rsid w:val="00A2046C"/>
    <w:rsid w:val="00A22DB3"/>
    <w:rsid w:val="00A2565E"/>
    <w:rsid w:val="00A26CFC"/>
    <w:rsid w:val="00A4057A"/>
    <w:rsid w:val="00A421D7"/>
    <w:rsid w:val="00A44EB2"/>
    <w:rsid w:val="00A44FB9"/>
    <w:rsid w:val="00A4609C"/>
    <w:rsid w:val="00A50A9C"/>
    <w:rsid w:val="00A50FB9"/>
    <w:rsid w:val="00A52C8F"/>
    <w:rsid w:val="00A55F37"/>
    <w:rsid w:val="00A57696"/>
    <w:rsid w:val="00A57998"/>
    <w:rsid w:val="00A60126"/>
    <w:rsid w:val="00A6224A"/>
    <w:rsid w:val="00A6425E"/>
    <w:rsid w:val="00A649EB"/>
    <w:rsid w:val="00A65E30"/>
    <w:rsid w:val="00A669C5"/>
    <w:rsid w:val="00A672FB"/>
    <w:rsid w:val="00A75885"/>
    <w:rsid w:val="00A75954"/>
    <w:rsid w:val="00A759DC"/>
    <w:rsid w:val="00A76D67"/>
    <w:rsid w:val="00A7754D"/>
    <w:rsid w:val="00A77F50"/>
    <w:rsid w:val="00A808A4"/>
    <w:rsid w:val="00A82142"/>
    <w:rsid w:val="00A8355F"/>
    <w:rsid w:val="00A837F5"/>
    <w:rsid w:val="00A846EC"/>
    <w:rsid w:val="00A86003"/>
    <w:rsid w:val="00A941C1"/>
    <w:rsid w:val="00A96A5E"/>
    <w:rsid w:val="00A9736E"/>
    <w:rsid w:val="00AA22B8"/>
    <w:rsid w:val="00AA3772"/>
    <w:rsid w:val="00AA6EEB"/>
    <w:rsid w:val="00AB0C11"/>
    <w:rsid w:val="00AB28FE"/>
    <w:rsid w:val="00AB365C"/>
    <w:rsid w:val="00AC44EF"/>
    <w:rsid w:val="00AD2678"/>
    <w:rsid w:val="00AD781A"/>
    <w:rsid w:val="00AF1138"/>
    <w:rsid w:val="00AF54EC"/>
    <w:rsid w:val="00AF57F2"/>
    <w:rsid w:val="00B02313"/>
    <w:rsid w:val="00B0553E"/>
    <w:rsid w:val="00B05A69"/>
    <w:rsid w:val="00B07EDD"/>
    <w:rsid w:val="00B10D9B"/>
    <w:rsid w:val="00B12E56"/>
    <w:rsid w:val="00B134AE"/>
    <w:rsid w:val="00B14E1F"/>
    <w:rsid w:val="00B206A5"/>
    <w:rsid w:val="00B20E5D"/>
    <w:rsid w:val="00B21706"/>
    <w:rsid w:val="00B2565D"/>
    <w:rsid w:val="00B27457"/>
    <w:rsid w:val="00B30B20"/>
    <w:rsid w:val="00B32F85"/>
    <w:rsid w:val="00B363BA"/>
    <w:rsid w:val="00B36AE8"/>
    <w:rsid w:val="00B41A58"/>
    <w:rsid w:val="00B45C40"/>
    <w:rsid w:val="00B50724"/>
    <w:rsid w:val="00B538A2"/>
    <w:rsid w:val="00B540BE"/>
    <w:rsid w:val="00B56026"/>
    <w:rsid w:val="00B60052"/>
    <w:rsid w:val="00B61EA1"/>
    <w:rsid w:val="00B63617"/>
    <w:rsid w:val="00B648D0"/>
    <w:rsid w:val="00B743CC"/>
    <w:rsid w:val="00B76BAF"/>
    <w:rsid w:val="00B81A74"/>
    <w:rsid w:val="00B82069"/>
    <w:rsid w:val="00B831CF"/>
    <w:rsid w:val="00B838BD"/>
    <w:rsid w:val="00B902F8"/>
    <w:rsid w:val="00BA04B1"/>
    <w:rsid w:val="00BA2913"/>
    <w:rsid w:val="00BA4F41"/>
    <w:rsid w:val="00BB230A"/>
    <w:rsid w:val="00BB4405"/>
    <w:rsid w:val="00BB6E0A"/>
    <w:rsid w:val="00BC32AC"/>
    <w:rsid w:val="00BC3943"/>
    <w:rsid w:val="00BD1726"/>
    <w:rsid w:val="00BD3131"/>
    <w:rsid w:val="00BD4E17"/>
    <w:rsid w:val="00BD5005"/>
    <w:rsid w:val="00BD6AAC"/>
    <w:rsid w:val="00BE027C"/>
    <w:rsid w:val="00BE1806"/>
    <w:rsid w:val="00BE44E3"/>
    <w:rsid w:val="00BF1168"/>
    <w:rsid w:val="00BF4713"/>
    <w:rsid w:val="00C01C28"/>
    <w:rsid w:val="00C07D17"/>
    <w:rsid w:val="00C11A63"/>
    <w:rsid w:val="00C16E69"/>
    <w:rsid w:val="00C21219"/>
    <w:rsid w:val="00C228B8"/>
    <w:rsid w:val="00C228E2"/>
    <w:rsid w:val="00C236E6"/>
    <w:rsid w:val="00C2449C"/>
    <w:rsid w:val="00C24BAE"/>
    <w:rsid w:val="00C27655"/>
    <w:rsid w:val="00C33707"/>
    <w:rsid w:val="00C352B6"/>
    <w:rsid w:val="00C356F2"/>
    <w:rsid w:val="00C362CE"/>
    <w:rsid w:val="00C41627"/>
    <w:rsid w:val="00C435B3"/>
    <w:rsid w:val="00C47F50"/>
    <w:rsid w:val="00C513EA"/>
    <w:rsid w:val="00C53025"/>
    <w:rsid w:val="00C5499E"/>
    <w:rsid w:val="00C54A26"/>
    <w:rsid w:val="00C56813"/>
    <w:rsid w:val="00C667F1"/>
    <w:rsid w:val="00C66E7D"/>
    <w:rsid w:val="00C759F1"/>
    <w:rsid w:val="00C801F6"/>
    <w:rsid w:val="00C8125F"/>
    <w:rsid w:val="00C85BC4"/>
    <w:rsid w:val="00C87FFE"/>
    <w:rsid w:val="00C925EF"/>
    <w:rsid w:val="00C9291E"/>
    <w:rsid w:val="00C9452D"/>
    <w:rsid w:val="00C955CA"/>
    <w:rsid w:val="00C96848"/>
    <w:rsid w:val="00C96CD7"/>
    <w:rsid w:val="00C9715C"/>
    <w:rsid w:val="00CA1114"/>
    <w:rsid w:val="00CA5EDB"/>
    <w:rsid w:val="00CA7732"/>
    <w:rsid w:val="00CB07BA"/>
    <w:rsid w:val="00CB1012"/>
    <w:rsid w:val="00CB1AD1"/>
    <w:rsid w:val="00CB4DC2"/>
    <w:rsid w:val="00CB7A7B"/>
    <w:rsid w:val="00CB7B31"/>
    <w:rsid w:val="00CC0A69"/>
    <w:rsid w:val="00CC2037"/>
    <w:rsid w:val="00CC3005"/>
    <w:rsid w:val="00CC3D30"/>
    <w:rsid w:val="00CC4552"/>
    <w:rsid w:val="00CC4D2F"/>
    <w:rsid w:val="00CC7FC3"/>
    <w:rsid w:val="00CD034F"/>
    <w:rsid w:val="00CD35DA"/>
    <w:rsid w:val="00CF2653"/>
    <w:rsid w:val="00CF3018"/>
    <w:rsid w:val="00CF3827"/>
    <w:rsid w:val="00CF5DEB"/>
    <w:rsid w:val="00CF6BD6"/>
    <w:rsid w:val="00D0482D"/>
    <w:rsid w:val="00D04ADD"/>
    <w:rsid w:val="00D050DF"/>
    <w:rsid w:val="00D140FF"/>
    <w:rsid w:val="00D16BA1"/>
    <w:rsid w:val="00D31D71"/>
    <w:rsid w:val="00D330BC"/>
    <w:rsid w:val="00D33AC4"/>
    <w:rsid w:val="00D3425C"/>
    <w:rsid w:val="00D3581C"/>
    <w:rsid w:val="00D437E7"/>
    <w:rsid w:val="00D43B0C"/>
    <w:rsid w:val="00D4556A"/>
    <w:rsid w:val="00D47095"/>
    <w:rsid w:val="00D47762"/>
    <w:rsid w:val="00D50FC2"/>
    <w:rsid w:val="00D52456"/>
    <w:rsid w:val="00D524C5"/>
    <w:rsid w:val="00D53508"/>
    <w:rsid w:val="00D539A2"/>
    <w:rsid w:val="00D54BC6"/>
    <w:rsid w:val="00D57772"/>
    <w:rsid w:val="00D61878"/>
    <w:rsid w:val="00D64ADA"/>
    <w:rsid w:val="00D64B82"/>
    <w:rsid w:val="00D661C9"/>
    <w:rsid w:val="00D71619"/>
    <w:rsid w:val="00D736E5"/>
    <w:rsid w:val="00D8065E"/>
    <w:rsid w:val="00D862C8"/>
    <w:rsid w:val="00D87D83"/>
    <w:rsid w:val="00D93C6E"/>
    <w:rsid w:val="00D93FCD"/>
    <w:rsid w:val="00D975E2"/>
    <w:rsid w:val="00D97F16"/>
    <w:rsid w:val="00DA0A0F"/>
    <w:rsid w:val="00DA0D98"/>
    <w:rsid w:val="00DA0FE5"/>
    <w:rsid w:val="00DA233F"/>
    <w:rsid w:val="00DA2BD0"/>
    <w:rsid w:val="00DA3D7D"/>
    <w:rsid w:val="00DA542D"/>
    <w:rsid w:val="00DA6D78"/>
    <w:rsid w:val="00DB16BE"/>
    <w:rsid w:val="00DB7C6D"/>
    <w:rsid w:val="00DC0414"/>
    <w:rsid w:val="00DC0EAF"/>
    <w:rsid w:val="00DC5BE4"/>
    <w:rsid w:val="00DC7833"/>
    <w:rsid w:val="00DD289E"/>
    <w:rsid w:val="00DD3072"/>
    <w:rsid w:val="00DD3A8F"/>
    <w:rsid w:val="00DD3E9C"/>
    <w:rsid w:val="00DD5BCE"/>
    <w:rsid w:val="00DD65D7"/>
    <w:rsid w:val="00DD7297"/>
    <w:rsid w:val="00DE0F93"/>
    <w:rsid w:val="00DE6768"/>
    <w:rsid w:val="00DF38BF"/>
    <w:rsid w:val="00E01B5D"/>
    <w:rsid w:val="00E028AF"/>
    <w:rsid w:val="00E05617"/>
    <w:rsid w:val="00E05B3E"/>
    <w:rsid w:val="00E0784B"/>
    <w:rsid w:val="00E1292A"/>
    <w:rsid w:val="00E14249"/>
    <w:rsid w:val="00E14726"/>
    <w:rsid w:val="00E147B1"/>
    <w:rsid w:val="00E16226"/>
    <w:rsid w:val="00E21CF2"/>
    <w:rsid w:val="00E22117"/>
    <w:rsid w:val="00E22F82"/>
    <w:rsid w:val="00E304F8"/>
    <w:rsid w:val="00E35D03"/>
    <w:rsid w:val="00E36244"/>
    <w:rsid w:val="00E375AD"/>
    <w:rsid w:val="00E37B94"/>
    <w:rsid w:val="00E42B1D"/>
    <w:rsid w:val="00E44073"/>
    <w:rsid w:val="00E444FE"/>
    <w:rsid w:val="00E44867"/>
    <w:rsid w:val="00E45C15"/>
    <w:rsid w:val="00E45CEF"/>
    <w:rsid w:val="00E47797"/>
    <w:rsid w:val="00E57197"/>
    <w:rsid w:val="00E614CA"/>
    <w:rsid w:val="00E6418D"/>
    <w:rsid w:val="00E6790E"/>
    <w:rsid w:val="00E67993"/>
    <w:rsid w:val="00E67B81"/>
    <w:rsid w:val="00E77E8F"/>
    <w:rsid w:val="00E800BC"/>
    <w:rsid w:val="00E82659"/>
    <w:rsid w:val="00E84258"/>
    <w:rsid w:val="00E86896"/>
    <w:rsid w:val="00E87C5C"/>
    <w:rsid w:val="00E94995"/>
    <w:rsid w:val="00E94C32"/>
    <w:rsid w:val="00EA026D"/>
    <w:rsid w:val="00EA0A95"/>
    <w:rsid w:val="00EA4A83"/>
    <w:rsid w:val="00EA6354"/>
    <w:rsid w:val="00EA6F50"/>
    <w:rsid w:val="00EA737D"/>
    <w:rsid w:val="00EB038D"/>
    <w:rsid w:val="00EB22B1"/>
    <w:rsid w:val="00EB35F0"/>
    <w:rsid w:val="00EB41AB"/>
    <w:rsid w:val="00EB696B"/>
    <w:rsid w:val="00EB749E"/>
    <w:rsid w:val="00EC0CE7"/>
    <w:rsid w:val="00EC5631"/>
    <w:rsid w:val="00EC71EB"/>
    <w:rsid w:val="00ED0785"/>
    <w:rsid w:val="00ED15BA"/>
    <w:rsid w:val="00ED1C0C"/>
    <w:rsid w:val="00ED5B07"/>
    <w:rsid w:val="00ED5B1D"/>
    <w:rsid w:val="00EE137A"/>
    <w:rsid w:val="00EE2D0D"/>
    <w:rsid w:val="00EE6F43"/>
    <w:rsid w:val="00EF03B0"/>
    <w:rsid w:val="00EF5910"/>
    <w:rsid w:val="00EF74ED"/>
    <w:rsid w:val="00F000C4"/>
    <w:rsid w:val="00F1148A"/>
    <w:rsid w:val="00F1193E"/>
    <w:rsid w:val="00F154BD"/>
    <w:rsid w:val="00F16175"/>
    <w:rsid w:val="00F16C76"/>
    <w:rsid w:val="00F17233"/>
    <w:rsid w:val="00F20BFC"/>
    <w:rsid w:val="00F218E3"/>
    <w:rsid w:val="00F24757"/>
    <w:rsid w:val="00F24EA9"/>
    <w:rsid w:val="00F25555"/>
    <w:rsid w:val="00F25703"/>
    <w:rsid w:val="00F262C5"/>
    <w:rsid w:val="00F2644C"/>
    <w:rsid w:val="00F30949"/>
    <w:rsid w:val="00F3237B"/>
    <w:rsid w:val="00F366C2"/>
    <w:rsid w:val="00F41D1E"/>
    <w:rsid w:val="00F43025"/>
    <w:rsid w:val="00F47CA5"/>
    <w:rsid w:val="00F5027E"/>
    <w:rsid w:val="00F549E1"/>
    <w:rsid w:val="00F550CE"/>
    <w:rsid w:val="00F55A24"/>
    <w:rsid w:val="00F56849"/>
    <w:rsid w:val="00F56855"/>
    <w:rsid w:val="00F601DA"/>
    <w:rsid w:val="00F61498"/>
    <w:rsid w:val="00F6301A"/>
    <w:rsid w:val="00F66C03"/>
    <w:rsid w:val="00F7209D"/>
    <w:rsid w:val="00F745F9"/>
    <w:rsid w:val="00F755D5"/>
    <w:rsid w:val="00F80A8C"/>
    <w:rsid w:val="00F84A7F"/>
    <w:rsid w:val="00F851A9"/>
    <w:rsid w:val="00F85AD4"/>
    <w:rsid w:val="00F866F1"/>
    <w:rsid w:val="00F87300"/>
    <w:rsid w:val="00F91AAC"/>
    <w:rsid w:val="00F93095"/>
    <w:rsid w:val="00F939FF"/>
    <w:rsid w:val="00F967FE"/>
    <w:rsid w:val="00F976EE"/>
    <w:rsid w:val="00FA06DD"/>
    <w:rsid w:val="00FA563F"/>
    <w:rsid w:val="00FB078A"/>
    <w:rsid w:val="00FB5DB2"/>
    <w:rsid w:val="00FC14D9"/>
    <w:rsid w:val="00FC15F2"/>
    <w:rsid w:val="00FC3E2E"/>
    <w:rsid w:val="00FC4060"/>
    <w:rsid w:val="00FD320E"/>
    <w:rsid w:val="00FD4B30"/>
    <w:rsid w:val="00FD6667"/>
    <w:rsid w:val="00FD7155"/>
    <w:rsid w:val="00FE2EE1"/>
    <w:rsid w:val="00FE753B"/>
    <w:rsid w:val="00FE7F0F"/>
    <w:rsid w:val="00FE7F57"/>
    <w:rsid w:val="00FF0B26"/>
    <w:rsid w:val="00FF16A8"/>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35FB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0">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2">
    <w:name w:val="List Paragraph"/>
    <w:basedOn w:val="a"/>
    <w:uiPriority w:val="34"/>
    <w:qFormat/>
    <w:rsid w:val="00B76BAF"/>
    <w:pPr>
      <w:ind w:firstLineChars="200" w:firstLine="420"/>
    </w:pPr>
  </w:style>
  <w:style w:type="character" w:customStyle="1" w:styleId="fontstyle01">
    <w:name w:val="fontstyle01"/>
    <w:basedOn w:val="a0"/>
    <w:rsid w:val="00A169B8"/>
    <w:rPr>
      <w:rFonts w:ascii="Times New Roman" w:hAnsi="Times New Roman" w:cs="Times New Roman" w:hint="default"/>
      <w:b w:val="0"/>
      <w:bCs w:val="0"/>
      <w:i w:val="0"/>
      <w:iCs w:val="0"/>
      <w:color w:val="895216"/>
      <w:sz w:val="24"/>
      <w:szCs w:val="24"/>
    </w:rPr>
  </w:style>
  <w:style w:type="character" w:customStyle="1" w:styleId="fontstyle11">
    <w:name w:val="fontstyle11"/>
    <w:basedOn w:val="a0"/>
    <w:rsid w:val="00A169B8"/>
    <w:rPr>
      <w:rFonts w:ascii="等线" w:eastAsia="等线" w:hAnsi="等线" w:hint="eastAsia"/>
      <w:b w:val="0"/>
      <w:bCs w:val="0"/>
      <w:i w:val="0"/>
      <w:iCs w:val="0"/>
      <w:color w:val="89521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03809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A16EB-ECA7-43A5-8F3B-62B15E113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12</Pages>
  <Words>669</Words>
  <Characters>3815</Characters>
  <Application>Microsoft Office Word</Application>
  <DocSecurity>0</DocSecurity>
  <Lines>31</Lines>
  <Paragraphs>8</Paragraphs>
  <ScaleCrop>false</ScaleCrop>
  <Company>Microsoft</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mishacsu@163.com</cp:lastModifiedBy>
  <cp:revision>157</cp:revision>
  <dcterms:created xsi:type="dcterms:W3CDTF">2024-06-22T03:37:00Z</dcterms:created>
  <dcterms:modified xsi:type="dcterms:W3CDTF">2024-09-04T09:51:00Z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