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AAAA5" w14:textId="37DBE3F4" w:rsidR="00E77E8F" w:rsidRPr="004D686F" w:rsidRDefault="00066DEA" w:rsidP="00CC7FC3">
      <w:pPr>
        <w:spacing w:beforeLines="50" w:before="156" w:afterLines="50" w:after="156" w:line="360" w:lineRule="auto"/>
        <w:jc w:val="left"/>
      </w:pPr>
      <w:r w:rsidRPr="004D686F">
        <w:rPr>
          <w:noProof/>
        </w:rPr>
        <w:drawing>
          <wp:inline distT="0" distB="0" distL="0" distR="0" wp14:anchorId="0D806B5D" wp14:editId="12A3920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05E152CA" w14:textId="77777777" w:rsidR="00E77E8F" w:rsidRPr="004D686F" w:rsidRDefault="00E77E8F" w:rsidP="00E77E8F">
      <w:pPr>
        <w:spacing w:line="480" w:lineRule="auto"/>
        <w:rPr>
          <w:rFonts w:ascii="宋体" w:hAnsi="宋体"/>
          <w:sz w:val="44"/>
          <w:szCs w:val="20"/>
        </w:rPr>
      </w:pPr>
    </w:p>
    <w:p w14:paraId="3031B081" w14:textId="77777777" w:rsidR="00E77E8F" w:rsidRPr="004D686F" w:rsidRDefault="00E77E8F" w:rsidP="00E77E8F">
      <w:pPr>
        <w:tabs>
          <w:tab w:val="left" w:pos="880"/>
        </w:tabs>
        <w:spacing w:line="480" w:lineRule="auto"/>
        <w:rPr>
          <w:rFonts w:ascii="宋体" w:hAnsi="宋体"/>
          <w:sz w:val="44"/>
          <w:szCs w:val="20"/>
        </w:rPr>
      </w:pPr>
      <w:r w:rsidRPr="004D686F">
        <w:rPr>
          <w:rFonts w:ascii="宋体" w:hAnsi="宋体"/>
          <w:sz w:val="44"/>
          <w:szCs w:val="20"/>
        </w:rPr>
        <w:tab/>
      </w:r>
    </w:p>
    <w:p w14:paraId="7D4D0346" w14:textId="77777777" w:rsidR="00E77E8F" w:rsidRPr="004D686F" w:rsidRDefault="00E77E8F" w:rsidP="00E77E8F">
      <w:pPr>
        <w:spacing w:line="480" w:lineRule="auto"/>
        <w:rPr>
          <w:rFonts w:ascii="宋体" w:hAnsi="宋体"/>
          <w:sz w:val="44"/>
          <w:szCs w:val="20"/>
        </w:rPr>
      </w:pPr>
    </w:p>
    <w:p w14:paraId="0E83A066" w14:textId="3C38F4C0" w:rsidR="00E77E8F" w:rsidRPr="004D686F" w:rsidRDefault="00E77E8F" w:rsidP="002B2744">
      <w:pPr>
        <w:spacing w:line="480" w:lineRule="auto"/>
        <w:jc w:val="center"/>
        <w:rPr>
          <w:rFonts w:eastAsia="黑体"/>
          <w:sz w:val="44"/>
        </w:rPr>
      </w:pPr>
      <w:r w:rsidRPr="004D686F">
        <w:rPr>
          <w:rFonts w:eastAsia="黑体" w:hint="eastAsia"/>
          <w:sz w:val="44"/>
        </w:rPr>
        <w:t>《</w:t>
      </w:r>
      <w:r w:rsidR="001C2947" w:rsidRPr="004D686F">
        <w:rPr>
          <w:rFonts w:eastAsia="黑体" w:hint="eastAsia"/>
          <w:sz w:val="44"/>
        </w:rPr>
        <w:t>油气储运工程力学原理</w:t>
      </w:r>
      <w:r w:rsidRPr="004D686F">
        <w:rPr>
          <w:rFonts w:eastAsia="黑体" w:hint="eastAsia"/>
          <w:sz w:val="44"/>
        </w:rPr>
        <w:t>》教学大纲</w:t>
      </w:r>
    </w:p>
    <w:p w14:paraId="6AAD2838" w14:textId="1CEE7239" w:rsidR="002B2744" w:rsidRPr="004D686F" w:rsidRDefault="002B2744" w:rsidP="002B2744">
      <w:pPr>
        <w:spacing w:line="480" w:lineRule="auto"/>
        <w:jc w:val="center"/>
        <w:rPr>
          <w:rFonts w:ascii="仿宋" w:eastAsia="仿宋" w:hAnsi="仿宋"/>
          <w:sz w:val="28"/>
          <w:u w:val="single"/>
        </w:rPr>
      </w:pPr>
      <w:r w:rsidRPr="004D686F">
        <w:rPr>
          <w:rFonts w:ascii="仿宋" w:eastAsia="仿宋" w:hAnsi="仿宋" w:hint="eastAsia"/>
          <w:sz w:val="28"/>
          <w:u w:val="single"/>
        </w:rPr>
        <w:t>（第</w:t>
      </w:r>
      <w:r w:rsidR="001C2947" w:rsidRPr="004D686F">
        <w:rPr>
          <w:rFonts w:ascii="仿宋" w:eastAsia="仿宋" w:hAnsi="仿宋"/>
          <w:sz w:val="28"/>
          <w:u w:val="single"/>
        </w:rPr>
        <w:t>1</w:t>
      </w:r>
      <w:r w:rsidRPr="004D686F">
        <w:rPr>
          <w:rFonts w:ascii="仿宋" w:eastAsia="仿宋" w:hAnsi="仿宋" w:hint="eastAsia"/>
          <w:sz w:val="28"/>
          <w:u w:val="single"/>
        </w:rPr>
        <w:t>版）</w:t>
      </w:r>
    </w:p>
    <w:p w14:paraId="0FECCAE8" w14:textId="77777777" w:rsidR="00E77E8F" w:rsidRPr="004D686F" w:rsidRDefault="00E77E8F" w:rsidP="00E77E8F">
      <w:pPr>
        <w:spacing w:line="480" w:lineRule="auto"/>
        <w:rPr>
          <w:sz w:val="32"/>
          <w:szCs w:val="20"/>
        </w:rPr>
      </w:pPr>
    </w:p>
    <w:p w14:paraId="0A30E29A" w14:textId="77777777" w:rsidR="00E77E8F" w:rsidRPr="004D686F" w:rsidRDefault="00E77E8F" w:rsidP="00E77E8F">
      <w:pPr>
        <w:spacing w:line="480" w:lineRule="auto"/>
        <w:rPr>
          <w:sz w:val="32"/>
          <w:szCs w:val="20"/>
        </w:rPr>
      </w:pPr>
    </w:p>
    <w:p w14:paraId="1071E9E4" w14:textId="77777777" w:rsidR="00E77E8F" w:rsidRPr="004D686F" w:rsidRDefault="00E77E8F" w:rsidP="00E77E8F">
      <w:pPr>
        <w:spacing w:line="480" w:lineRule="auto"/>
        <w:rPr>
          <w:sz w:val="32"/>
          <w:szCs w:val="20"/>
        </w:rPr>
      </w:pPr>
    </w:p>
    <w:p w14:paraId="7D268F4A" w14:textId="77777777" w:rsidR="008C64AF" w:rsidRPr="004D686F" w:rsidRDefault="008C64AF" w:rsidP="00E77E8F">
      <w:pPr>
        <w:spacing w:line="480" w:lineRule="auto"/>
        <w:rPr>
          <w:sz w:val="32"/>
          <w:szCs w:val="20"/>
        </w:rPr>
      </w:pPr>
    </w:p>
    <w:p w14:paraId="4B540451" w14:textId="77777777" w:rsidR="008C64AF" w:rsidRPr="004D686F" w:rsidRDefault="008C64AF" w:rsidP="00E77E8F">
      <w:pPr>
        <w:spacing w:line="480" w:lineRule="auto"/>
        <w:rPr>
          <w:sz w:val="32"/>
          <w:szCs w:val="20"/>
        </w:rPr>
      </w:pPr>
    </w:p>
    <w:p w14:paraId="713669C5" w14:textId="77777777" w:rsidR="008C64AF" w:rsidRPr="004D686F" w:rsidRDefault="008C64AF" w:rsidP="00E77E8F">
      <w:pPr>
        <w:spacing w:line="480" w:lineRule="auto"/>
        <w:rPr>
          <w:sz w:val="32"/>
          <w:szCs w:val="20"/>
        </w:rPr>
      </w:pPr>
    </w:p>
    <w:p w14:paraId="4F849C4F" w14:textId="77777777" w:rsidR="00E77E8F" w:rsidRPr="004D686F" w:rsidRDefault="00E77E8F" w:rsidP="00E77E8F">
      <w:pPr>
        <w:spacing w:line="480" w:lineRule="auto"/>
        <w:rPr>
          <w:sz w:val="32"/>
          <w:szCs w:val="20"/>
        </w:rPr>
      </w:pPr>
    </w:p>
    <w:p w14:paraId="2D6D5259" w14:textId="77777777" w:rsidR="00E77E8F" w:rsidRPr="004D686F" w:rsidRDefault="00E77E8F" w:rsidP="00E77E8F">
      <w:pPr>
        <w:spacing w:line="480" w:lineRule="auto"/>
        <w:rPr>
          <w:sz w:val="28"/>
          <w:u w:val="single"/>
        </w:rPr>
      </w:pPr>
    </w:p>
    <w:tbl>
      <w:tblPr>
        <w:tblW w:w="0" w:type="auto"/>
        <w:jc w:val="center"/>
        <w:tblLook w:val="04A0" w:firstRow="1" w:lastRow="0" w:firstColumn="1" w:lastColumn="0" w:noHBand="0" w:noVBand="1"/>
      </w:tblPr>
      <w:tblGrid>
        <w:gridCol w:w="2376"/>
        <w:gridCol w:w="3969"/>
      </w:tblGrid>
      <w:tr w:rsidR="004D686F" w:rsidRPr="004D686F" w14:paraId="26CF3EB9" w14:textId="77777777" w:rsidTr="000A7C74">
        <w:trPr>
          <w:jc w:val="center"/>
        </w:trPr>
        <w:tc>
          <w:tcPr>
            <w:tcW w:w="2376" w:type="dxa"/>
            <w:shd w:val="clear" w:color="auto" w:fill="auto"/>
            <w:vAlign w:val="bottom"/>
          </w:tcPr>
          <w:p w14:paraId="55FCFD64" w14:textId="77777777" w:rsidR="002A3B25" w:rsidRPr="004D686F" w:rsidRDefault="002A3B25" w:rsidP="000A7C74">
            <w:pPr>
              <w:spacing w:line="480" w:lineRule="auto"/>
              <w:jc w:val="right"/>
              <w:rPr>
                <w:rFonts w:ascii="仿宋" w:eastAsia="仿宋" w:hAnsi="仿宋"/>
                <w:b/>
                <w:bCs/>
                <w:sz w:val="28"/>
              </w:rPr>
            </w:pPr>
            <w:r w:rsidRPr="004D686F">
              <w:rPr>
                <w:rFonts w:ascii="仿宋" w:eastAsia="仿宋" w:hAnsi="仿宋" w:hint="eastAsia"/>
                <w:b/>
                <w:bCs/>
                <w:sz w:val="28"/>
              </w:rPr>
              <w:t>执笔人：</w:t>
            </w:r>
          </w:p>
        </w:tc>
        <w:tc>
          <w:tcPr>
            <w:tcW w:w="3969" w:type="dxa"/>
            <w:tcBorders>
              <w:left w:val="nil"/>
              <w:bottom w:val="single" w:sz="4" w:space="0" w:color="auto"/>
            </w:tcBorders>
            <w:shd w:val="clear" w:color="auto" w:fill="auto"/>
            <w:vAlign w:val="center"/>
          </w:tcPr>
          <w:p w14:paraId="6591D618" w14:textId="6967F3F7" w:rsidR="002A3B25" w:rsidRPr="004D686F" w:rsidRDefault="00024C5B" w:rsidP="000A7C74">
            <w:pPr>
              <w:spacing w:line="480" w:lineRule="auto"/>
              <w:jc w:val="center"/>
              <w:rPr>
                <w:sz w:val="28"/>
              </w:rPr>
            </w:pPr>
            <w:r>
              <w:rPr>
                <w:rFonts w:hint="eastAsia"/>
                <w:sz w:val="28"/>
              </w:rPr>
              <w:t>张文辉</w:t>
            </w:r>
          </w:p>
        </w:tc>
      </w:tr>
      <w:tr w:rsidR="002A3B25" w:rsidRPr="004D686F" w14:paraId="1F5D1CDE" w14:textId="77777777" w:rsidTr="000A7C74">
        <w:trPr>
          <w:jc w:val="center"/>
        </w:trPr>
        <w:tc>
          <w:tcPr>
            <w:tcW w:w="2376" w:type="dxa"/>
            <w:shd w:val="clear" w:color="auto" w:fill="auto"/>
            <w:vAlign w:val="bottom"/>
          </w:tcPr>
          <w:p w14:paraId="77A5F72D" w14:textId="77777777" w:rsidR="002A3B25" w:rsidRPr="004D686F" w:rsidRDefault="002A3B25" w:rsidP="000A7C74">
            <w:pPr>
              <w:spacing w:line="480" w:lineRule="auto"/>
              <w:jc w:val="right"/>
              <w:rPr>
                <w:rFonts w:ascii="仿宋" w:eastAsia="仿宋" w:hAnsi="仿宋"/>
                <w:b/>
                <w:bCs/>
                <w:sz w:val="28"/>
              </w:rPr>
            </w:pPr>
            <w:r w:rsidRPr="004D686F">
              <w:rPr>
                <w:rFonts w:ascii="仿宋" w:eastAsia="仿宋" w:hAnsi="仿宋" w:hint="eastAsia"/>
                <w:b/>
                <w:bCs/>
                <w:sz w:val="28"/>
              </w:rPr>
              <w:t>审核人：</w:t>
            </w:r>
          </w:p>
        </w:tc>
        <w:tc>
          <w:tcPr>
            <w:tcW w:w="3969" w:type="dxa"/>
            <w:tcBorders>
              <w:top w:val="single" w:sz="4" w:space="0" w:color="auto"/>
              <w:left w:val="nil"/>
              <w:bottom w:val="single" w:sz="4" w:space="0" w:color="auto"/>
            </w:tcBorders>
            <w:shd w:val="clear" w:color="auto" w:fill="auto"/>
            <w:vAlign w:val="center"/>
          </w:tcPr>
          <w:p w14:paraId="35086D7D" w14:textId="43E682FF" w:rsidR="002A3B25" w:rsidRPr="004D686F" w:rsidRDefault="00024C5B" w:rsidP="000A7C74">
            <w:pPr>
              <w:spacing w:line="480" w:lineRule="auto"/>
              <w:jc w:val="center"/>
              <w:rPr>
                <w:sz w:val="28"/>
              </w:rPr>
            </w:pPr>
            <w:proofErr w:type="gramStart"/>
            <w:r>
              <w:rPr>
                <w:rFonts w:hint="eastAsia"/>
                <w:sz w:val="28"/>
              </w:rPr>
              <w:t>李欣泽</w:t>
            </w:r>
            <w:proofErr w:type="gramEnd"/>
          </w:p>
        </w:tc>
      </w:tr>
    </w:tbl>
    <w:p w14:paraId="52293CED" w14:textId="77777777" w:rsidR="0057618A" w:rsidRPr="004D686F" w:rsidRDefault="0057618A" w:rsidP="0057618A">
      <w:pPr>
        <w:jc w:val="center"/>
        <w:rPr>
          <w:rFonts w:ascii="仿宋" w:eastAsia="仿宋" w:hAnsi="仿宋"/>
          <w:sz w:val="28"/>
          <w:u w:val="single"/>
        </w:rPr>
      </w:pPr>
    </w:p>
    <w:p w14:paraId="1313267E" w14:textId="77777777" w:rsidR="0057618A" w:rsidRPr="004D686F" w:rsidRDefault="0057618A" w:rsidP="0057618A">
      <w:pPr>
        <w:jc w:val="center"/>
        <w:rPr>
          <w:rFonts w:ascii="仿宋" w:eastAsia="仿宋" w:hAnsi="仿宋"/>
          <w:sz w:val="28"/>
          <w:u w:val="single"/>
        </w:rPr>
      </w:pPr>
    </w:p>
    <w:p w14:paraId="07A60280" w14:textId="6B475CA2" w:rsidR="00CF6BD6" w:rsidRPr="004D686F" w:rsidRDefault="0057618A" w:rsidP="00C465EC">
      <w:pPr>
        <w:jc w:val="center"/>
        <w:rPr>
          <w:rFonts w:ascii="仿宋" w:eastAsia="仿宋" w:hAnsi="仿宋"/>
        </w:rPr>
      </w:pPr>
      <w:r w:rsidRPr="004D686F">
        <w:rPr>
          <w:rFonts w:ascii="仿宋" w:eastAsia="仿宋" w:hAnsi="仿宋"/>
          <w:sz w:val="28"/>
          <w:u w:val="single"/>
        </w:rPr>
        <w:t>20</w:t>
      </w:r>
      <w:r w:rsidR="001C2947" w:rsidRPr="004D686F">
        <w:rPr>
          <w:rFonts w:ascii="仿宋" w:eastAsia="仿宋" w:hAnsi="仿宋"/>
          <w:sz w:val="28"/>
          <w:u w:val="single"/>
        </w:rPr>
        <w:t>24</w:t>
      </w:r>
      <w:r w:rsidRPr="004D686F">
        <w:rPr>
          <w:rFonts w:ascii="仿宋" w:eastAsia="仿宋" w:hAnsi="仿宋" w:hint="eastAsia"/>
          <w:sz w:val="28"/>
          <w:u w:val="single"/>
        </w:rPr>
        <w:t>年</w:t>
      </w:r>
      <w:r w:rsidR="001C2947" w:rsidRPr="004D686F">
        <w:rPr>
          <w:rFonts w:ascii="仿宋" w:eastAsia="仿宋" w:hAnsi="仿宋"/>
          <w:sz w:val="28"/>
          <w:u w:val="single"/>
        </w:rPr>
        <w:t>6</w:t>
      </w:r>
      <w:r w:rsidRPr="004D686F">
        <w:rPr>
          <w:rFonts w:ascii="仿宋" w:eastAsia="仿宋" w:hAnsi="仿宋" w:hint="eastAsia"/>
          <w:sz w:val="28"/>
          <w:u w:val="single"/>
        </w:rPr>
        <w:t>月制定</w:t>
      </w:r>
      <w:r w:rsidR="00E77E8F" w:rsidRPr="004D686F">
        <w:rPr>
          <w:rFonts w:ascii="仿宋_GB2312" w:eastAsia="仿宋_GB2312"/>
          <w:b/>
          <w:bCs/>
          <w:sz w:val="28"/>
          <w:szCs w:val="28"/>
        </w:rPr>
        <w:br w:type="page"/>
      </w:r>
      <w:bookmarkStart w:id="0" w:name="_Toc231228604"/>
    </w:p>
    <w:p w14:paraId="06BA9995" w14:textId="77777777" w:rsidR="00A9736E" w:rsidRPr="004D686F" w:rsidRDefault="00F601DA" w:rsidP="00CF6BD6">
      <w:pPr>
        <w:spacing w:beforeLines="50" w:before="156" w:afterLines="50" w:after="156" w:line="360" w:lineRule="auto"/>
        <w:ind w:firstLineChars="200" w:firstLine="560"/>
        <w:jc w:val="left"/>
        <w:rPr>
          <w:rFonts w:eastAsia="黑体"/>
          <w:sz w:val="28"/>
          <w:szCs w:val="28"/>
        </w:rPr>
      </w:pPr>
      <w:r w:rsidRPr="004D686F">
        <w:rPr>
          <w:rFonts w:eastAsia="黑体" w:hint="eastAsia"/>
          <w:sz w:val="28"/>
          <w:szCs w:val="28"/>
        </w:rPr>
        <w:lastRenderedPageBreak/>
        <w:t>一、</w:t>
      </w:r>
      <w:r w:rsidR="00A9736E" w:rsidRPr="004D686F">
        <w:rPr>
          <w:rFonts w:eastAsia="黑体"/>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4D686F" w:rsidRPr="004D686F" w14:paraId="13CD9672" w14:textId="77777777" w:rsidTr="00376F7E">
        <w:trPr>
          <w:trHeight w:val="454"/>
          <w:jc w:val="center"/>
        </w:trPr>
        <w:tc>
          <w:tcPr>
            <w:tcW w:w="1951" w:type="dxa"/>
            <w:vAlign w:val="center"/>
          </w:tcPr>
          <w:p w14:paraId="3FA29BA2" w14:textId="77777777" w:rsidR="00BA04B1" w:rsidRPr="004D686F" w:rsidRDefault="00BA04B1" w:rsidP="00376F7E">
            <w:pPr>
              <w:jc w:val="center"/>
              <w:rPr>
                <w:rFonts w:ascii="仿宋" w:eastAsia="仿宋" w:hAnsi="仿宋"/>
                <w:b/>
                <w:sz w:val="24"/>
              </w:rPr>
            </w:pPr>
            <w:r w:rsidRPr="004D686F">
              <w:rPr>
                <w:rFonts w:ascii="仿宋" w:eastAsia="仿宋" w:hAnsi="仿宋"/>
                <w:b/>
                <w:sz w:val="24"/>
              </w:rPr>
              <w:t>课程</w:t>
            </w:r>
            <w:r w:rsidR="002A3B25" w:rsidRPr="004D686F">
              <w:rPr>
                <w:rFonts w:ascii="仿宋" w:eastAsia="仿宋" w:hAnsi="仿宋" w:hint="eastAsia"/>
                <w:b/>
                <w:sz w:val="24"/>
              </w:rPr>
              <w:t>代码</w:t>
            </w:r>
          </w:p>
        </w:tc>
        <w:tc>
          <w:tcPr>
            <w:tcW w:w="2592" w:type="dxa"/>
            <w:vAlign w:val="center"/>
          </w:tcPr>
          <w:p w14:paraId="5C3959A9" w14:textId="4656CBC8" w:rsidR="00BA04B1" w:rsidRPr="004D686F" w:rsidRDefault="001C2947" w:rsidP="00376F7E">
            <w:pPr>
              <w:jc w:val="center"/>
              <w:rPr>
                <w:rFonts w:ascii="仿宋" w:eastAsia="仿宋" w:hAnsi="仿宋"/>
                <w:sz w:val="24"/>
              </w:rPr>
            </w:pPr>
            <w:r w:rsidRPr="004D686F">
              <w:rPr>
                <w:rFonts w:ascii="仿宋_GB2312" w:eastAsia="仿宋_GB2312" w:hAnsi="宋体"/>
                <w:szCs w:val="21"/>
              </w:rPr>
              <w:t>160409T012</w:t>
            </w:r>
          </w:p>
        </w:tc>
        <w:tc>
          <w:tcPr>
            <w:tcW w:w="1446" w:type="dxa"/>
            <w:vAlign w:val="center"/>
          </w:tcPr>
          <w:p w14:paraId="1F3190FF" w14:textId="77777777" w:rsidR="00BA04B1" w:rsidRPr="004D686F" w:rsidRDefault="00BA04B1" w:rsidP="00376F7E">
            <w:pPr>
              <w:jc w:val="center"/>
              <w:rPr>
                <w:rFonts w:ascii="仿宋" w:eastAsia="仿宋" w:hAnsi="仿宋"/>
                <w:b/>
                <w:sz w:val="24"/>
              </w:rPr>
            </w:pPr>
            <w:r w:rsidRPr="004D686F">
              <w:rPr>
                <w:rFonts w:ascii="仿宋" w:eastAsia="仿宋" w:hAnsi="仿宋"/>
                <w:b/>
                <w:sz w:val="24"/>
              </w:rPr>
              <w:t>开课</w:t>
            </w:r>
            <w:r w:rsidR="002B2744" w:rsidRPr="004D686F">
              <w:rPr>
                <w:rFonts w:ascii="仿宋" w:eastAsia="仿宋" w:hAnsi="仿宋" w:hint="eastAsia"/>
                <w:b/>
                <w:sz w:val="24"/>
              </w:rPr>
              <w:t>单位</w:t>
            </w:r>
          </w:p>
        </w:tc>
        <w:tc>
          <w:tcPr>
            <w:tcW w:w="2314" w:type="dxa"/>
            <w:gridSpan w:val="2"/>
            <w:vAlign w:val="center"/>
          </w:tcPr>
          <w:p w14:paraId="4B944FFE" w14:textId="0B53667C" w:rsidR="00BA04B1" w:rsidRPr="004D686F" w:rsidRDefault="001C2947" w:rsidP="00376F7E">
            <w:pPr>
              <w:jc w:val="center"/>
              <w:rPr>
                <w:rFonts w:ascii="仿宋" w:eastAsia="仿宋" w:hAnsi="仿宋"/>
                <w:sz w:val="24"/>
              </w:rPr>
            </w:pPr>
            <w:r w:rsidRPr="004D686F">
              <w:rPr>
                <w:rFonts w:ascii="仿宋" w:eastAsia="仿宋" w:hAnsi="仿宋" w:hint="eastAsia"/>
                <w:sz w:val="24"/>
              </w:rPr>
              <w:t>工学院</w:t>
            </w:r>
          </w:p>
        </w:tc>
      </w:tr>
      <w:tr w:rsidR="004D686F" w:rsidRPr="004D686F" w14:paraId="114F1320" w14:textId="77777777" w:rsidTr="00376F7E">
        <w:trPr>
          <w:trHeight w:val="454"/>
          <w:jc w:val="center"/>
        </w:trPr>
        <w:tc>
          <w:tcPr>
            <w:tcW w:w="1951" w:type="dxa"/>
            <w:vAlign w:val="center"/>
          </w:tcPr>
          <w:p w14:paraId="51115EB7" w14:textId="77777777" w:rsidR="00BA04B1" w:rsidRPr="004D686F" w:rsidRDefault="00BA04B1" w:rsidP="00376F7E">
            <w:pPr>
              <w:jc w:val="center"/>
              <w:rPr>
                <w:rFonts w:ascii="仿宋" w:eastAsia="仿宋" w:hAnsi="仿宋"/>
                <w:b/>
                <w:sz w:val="24"/>
              </w:rPr>
            </w:pPr>
            <w:r w:rsidRPr="004D686F">
              <w:rPr>
                <w:rFonts w:ascii="仿宋" w:eastAsia="仿宋" w:hAnsi="仿宋"/>
                <w:b/>
                <w:sz w:val="24"/>
              </w:rPr>
              <w:t>课程名称（中文）</w:t>
            </w:r>
          </w:p>
        </w:tc>
        <w:tc>
          <w:tcPr>
            <w:tcW w:w="6352" w:type="dxa"/>
            <w:gridSpan w:val="4"/>
            <w:vAlign w:val="center"/>
          </w:tcPr>
          <w:p w14:paraId="226B8160" w14:textId="1ACD5893" w:rsidR="00BA04B1" w:rsidRPr="004D686F" w:rsidRDefault="001C2947" w:rsidP="00376F7E">
            <w:pPr>
              <w:jc w:val="center"/>
              <w:rPr>
                <w:rFonts w:ascii="仿宋" w:eastAsia="仿宋" w:hAnsi="仿宋"/>
                <w:sz w:val="24"/>
              </w:rPr>
            </w:pPr>
            <w:r w:rsidRPr="004D686F">
              <w:rPr>
                <w:rFonts w:ascii="仿宋" w:eastAsia="仿宋" w:hAnsi="仿宋" w:hint="eastAsia"/>
                <w:szCs w:val="21"/>
                <w:lang w:val="en-GB"/>
              </w:rPr>
              <w:t>油气储运工程力学原理</w:t>
            </w:r>
          </w:p>
        </w:tc>
      </w:tr>
      <w:tr w:rsidR="004D686F" w:rsidRPr="004D686F" w14:paraId="1C692255" w14:textId="77777777" w:rsidTr="00376F7E">
        <w:trPr>
          <w:trHeight w:val="454"/>
          <w:jc w:val="center"/>
        </w:trPr>
        <w:tc>
          <w:tcPr>
            <w:tcW w:w="1951" w:type="dxa"/>
            <w:vAlign w:val="center"/>
          </w:tcPr>
          <w:p w14:paraId="219D5E89" w14:textId="77777777" w:rsidR="00BA04B1" w:rsidRPr="004D686F" w:rsidRDefault="00BA04B1" w:rsidP="00376F7E">
            <w:pPr>
              <w:jc w:val="center"/>
              <w:rPr>
                <w:rFonts w:ascii="仿宋" w:eastAsia="仿宋" w:hAnsi="仿宋"/>
                <w:b/>
                <w:sz w:val="24"/>
              </w:rPr>
            </w:pPr>
            <w:r w:rsidRPr="004D686F">
              <w:rPr>
                <w:rFonts w:ascii="仿宋" w:eastAsia="仿宋" w:hAnsi="仿宋"/>
                <w:b/>
                <w:sz w:val="24"/>
              </w:rPr>
              <w:t>课程名称（英文）</w:t>
            </w:r>
          </w:p>
        </w:tc>
        <w:tc>
          <w:tcPr>
            <w:tcW w:w="6352" w:type="dxa"/>
            <w:gridSpan w:val="4"/>
            <w:vAlign w:val="center"/>
          </w:tcPr>
          <w:p w14:paraId="2D40722E" w14:textId="72D8D826" w:rsidR="00BA04B1" w:rsidRPr="004D686F" w:rsidRDefault="001C2947" w:rsidP="00376F7E">
            <w:pPr>
              <w:jc w:val="center"/>
              <w:rPr>
                <w:rFonts w:ascii="仿宋" w:eastAsia="仿宋" w:hAnsi="仿宋"/>
                <w:sz w:val="24"/>
              </w:rPr>
            </w:pPr>
            <w:r w:rsidRPr="004D686F">
              <w:rPr>
                <w:rFonts w:ascii="仿宋" w:eastAsia="仿宋" w:hAnsi="仿宋" w:hint="eastAsia"/>
                <w:szCs w:val="21"/>
                <w:lang w:val="en-GB"/>
              </w:rPr>
              <w:t>Me</w:t>
            </w:r>
            <w:r w:rsidRPr="004D686F">
              <w:rPr>
                <w:rFonts w:ascii="仿宋" w:eastAsia="仿宋" w:hAnsi="仿宋"/>
                <w:szCs w:val="21"/>
                <w:lang w:val="en-GB"/>
              </w:rPr>
              <w:t xml:space="preserve">chanics of Materials </w:t>
            </w:r>
            <w:r w:rsidRPr="004D686F">
              <w:rPr>
                <w:rFonts w:ascii="仿宋" w:eastAsia="仿宋" w:hAnsi="仿宋" w:hint="eastAsia"/>
                <w:szCs w:val="21"/>
                <w:lang w:val="en-GB"/>
              </w:rPr>
              <w:t>in</w:t>
            </w:r>
            <w:r w:rsidRPr="004D686F">
              <w:rPr>
                <w:rFonts w:ascii="仿宋" w:eastAsia="仿宋" w:hAnsi="仿宋"/>
                <w:szCs w:val="21"/>
                <w:lang w:val="en-GB"/>
              </w:rPr>
              <w:t xml:space="preserve"> </w:t>
            </w:r>
            <w:r w:rsidRPr="004D686F">
              <w:rPr>
                <w:rFonts w:ascii="仿宋" w:eastAsia="仿宋" w:hAnsi="仿宋" w:hint="eastAsia"/>
                <w:szCs w:val="21"/>
                <w:lang w:val="en-GB"/>
              </w:rPr>
              <w:t>Oil</w:t>
            </w:r>
            <w:r w:rsidRPr="004D686F">
              <w:rPr>
                <w:rFonts w:ascii="仿宋" w:eastAsia="仿宋" w:hAnsi="仿宋"/>
                <w:szCs w:val="21"/>
                <w:lang w:val="en-GB"/>
              </w:rPr>
              <w:t xml:space="preserve"> </w:t>
            </w:r>
            <w:r w:rsidRPr="004D686F">
              <w:rPr>
                <w:rFonts w:ascii="仿宋" w:eastAsia="仿宋" w:hAnsi="仿宋" w:hint="eastAsia"/>
                <w:szCs w:val="21"/>
                <w:lang w:val="en-GB"/>
              </w:rPr>
              <w:t>and</w:t>
            </w:r>
            <w:r w:rsidRPr="004D686F">
              <w:rPr>
                <w:rFonts w:ascii="仿宋" w:eastAsia="仿宋" w:hAnsi="仿宋"/>
                <w:szCs w:val="21"/>
                <w:lang w:val="en-GB"/>
              </w:rPr>
              <w:t xml:space="preserve"> </w:t>
            </w:r>
            <w:r w:rsidRPr="004D686F">
              <w:rPr>
                <w:rFonts w:ascii="仿宋" w:eastAsia="仿宋" w:hAnsi="仿宋" w:hint="eastAsia"/>
                <w:szCs w:val="21"/>
                <w:lang w:val="en-GB"/>
              </w:rPr>
              <w:t>Gas</w:t>
            </w:r>
            <w:r w:rsidRPr="004D686F">
              <w:rPr>
                <w:rFonts w:ascii="仿宋" w:eastAsia="仿宋" w:hAnsi="仿宋"/>
                <w:szCs w:val="21"/>
                <w:lang w:val="en-GB"/>
              </w:rPr>
              <w:t xml:space="preserve"> </w:t>
            </w:r>
            <w:r w:rsidRPr="004D686F">
              <w:rPr>
                <w:rFonts w:ascii="仿宋" w:eastAsia="仿宋" w:hAnsi="仿宋" w:hint="eastAsia"/>
                <w:szCs w:val="21"/>
                <w:lang w:val="en-GB"/>
              </w:rPr>
              <w:t>Storage</w:t>
            </w:r>
            <w:r w:rsidRPr="004D686F">
              <w:rPr>
                <w:rFonts w:ascii="仿宋" w:eastAsia="仿宋" w:hAnsi="仿宋"/>
                <w:szCs w:val="21"/>
                <w:lang w:val="en-GB"/>
              </w:rPr>
              <w:t xml:space="preserve"> </w:t>
            </w:r>
            <w:r w:rsidRPr="004D686F">
              <w:rPr>
                <w:rFonts w:ascii="仿宋" w:eastAsia="仿宋" w:hAnsi="仿宋" w:hint="eastAsia"/>
                <w:szCs w:val="21"/>
                <w:lang w:val="en-GB"/>
              </w:rPr>
              <w:t>and</w:t>
            </w:r>
            <w:r w:rsidRPr="004D686F">
              <w:rPr>
                <w:rFonts w:ascii="仿宋" w:eastAsia="仿宋" w:hAnsi="仿宋"/>
                <w:szCs w:val="21"/>
                <w:lang w:val="en-GB"/>
              </w:rPr>
              <w:t xml:space="preserve"> </w:t>
            </w:r>
            <w:r w:rsidRPr="004D686F">
              <w:rPr>
                <w:rFonts w:ascii="仿宋" w:eastAsia="仿宋" w:hAnsi="仿宋" w:hint="eastAsia"/>
                <w:szCs w:val="21"/>
                <w:lang w:val="en-GB"/>
              </w:rPr>
              <w:t>Transportation</w:t>
            </w:r>
            <w:r w:rsidRPr="004D686F">
              <w:rPr>
                <w:rFonts w:ascii="仿宋" w:eastAsia="仿宋" w:hAnsi="仿宋"/>
                <w:szCs w:val="21"/>
                <w:lang w:val="en-GB"/>
              </w:rPr>
              <w:t xml:space="preserve"> </w:t>
            </w:r>
            <w:r w:rsidRPr="004D686F">
              <w:rPr>
                <w:rFonts w:ascii="仿宋" w:eastAsia="仿宋" w:hAnsi="仿宋" w:hint="eastAsia"/>
                <w:szCs w:val="21"/>
                <w:lang w:val="en-GB"/>
              </w:rPr>
              <w:t>Engineering</w:t>
            </w:r>
          </w:p>
        </w:tc>
      </w:tr>
      <w:tr w:rsidR="004D686F" w:rsidRPr="004D686F" w14:paraId="482C5A4F" w14:textId="77777777" w:rsidTr="00376F7E">
        <w:trPr>
          <w:trHeight w:val="454"/>
          <w:jc w:val="center"/>
        </w:trPr>
        <w:tc>
          <w:tcPr>
            <w:tcW w:w="1951" w:type="dxa"/>
            <w:vAlign w:val="center"/>
          </w:tcPr>
          <w:p w14:paraId="0856E5A2" w14:textId="77777777" w:rsidR="00F601DA" w:rsidRPr="004D686F" w:rsidRDefault="00F601DA" w:rsidP="00376F7E">
            <w:pPr>
              <w:jc w:val="center"/>
              <w:rPr>
                <w:rFonts w:ascii="仿宋" w:eastAsia="仿宋" w:hAnsi="仿宋"/>
                <w:b/>
                <w:sz w:val="24"/>
              </w:rPr>
            </w:pPr>
            <w:r w:rsidRPr="004D686F">
              <w:rPr>
                <w:rFonts w:ascii="仿宋" w:eastAsia="仿宋" w:hAnsi="仿宋" w:hint="eastAsia"/>
                <w:b/>
                <w:sz w:val="24"/>
              </w:rPr>
              <w:t>课程</w:t>
            </w:r>
            <w:r w:rsidR="002B2744" w:rsidRPr="004D686F">
              <w:rPr>
                <w:rFonts w:ascii="仿宋" w:eastAsia="仿宋" w:hAnsi="仿宋" w:hint="eastAsia"/>
                <w:b/>
                <w:sz w:val="24"/>
              </w:rPr>
              <w:t>类别</w:t>
            </w:r>
          </w:p>
        </w:tc>
        <w:tc>
          <w:tcPr>
            <w:tcW w:w="6352" w:type="dxa"/>
            <w:gridSpan w:val="4"/>
            <w:vAlign w:val="center"/>
          </w:tcPr>
          <w:p w14:paraId="0B795130" w14:textId="7E58E3E8" w:rsidR="003C5131" w:rsidRPr="004D686F" w:rsidRDefault="001C2947" w:rsidP="003C5131">
            <w:pPr>
              <w:jc w:val="left"/>
              <w:rPr>
                <w:rFonts w:ascii="仿宋" w:eastAsia="仿宋" w:hAnsi="仿宋"/>
                <w:sz w:val="24"/>
              </w:rPr>
            </w:pPr>
            <w:r w:rsidRPr="004D686F">
              <w:rPr>
                <w:rFonts w:ascii="仿宋" w:eastAsia="仿宋" w:hAnsi="仿宋" w:hint="eastAsia"/>
                <w:sz w:val="24"/>
              </w:rPr>
              <w:t>专业必修</w:t>
            </w:r>
          </w:p>
        </w:tc>
      </w:tr>
      <w:tr w:rsidR="004D686F" w:rsidRPr="004D686F" w14:paraId="7CF1D71F" w14:textId="77777777" w:rsidTr="00376F7E">
        <w:trPr>
          <w:trHeight w:val="454"/>
          <w:jc w:val="center"/>
        </w:trPr>
        <w:tc>
          <w:tcPr>
            <w:tcW w:w="1951" w:type="dxa"/>
            <w:vAlign w:val="center"/>
          </w:tcPr>
          <w:p w14:paraId="68915830" w14:textId="77777777" w:rsidR="00BA04B1" w:rsidRPr="004D686F" w:rsidRDefault="00CF6BD6" w:rsidP="00376F7E">
            <w:pPr>
              <w:jc w:val="center"/>
              <w:rPr>
                <w:rFonts w:ascii="仿宋" w:eastAsia="仿宋" w:hAnsi="仿宋"/>
                <w:b/>
                <w:sz w:val="24"/>
              </w:rPr>
            </w:pPr>
            <w:r w:rsidRPr="004D686F">
              <w:rPr>
                <w:rFonts w:ascii="仿宋" w:eastAsia="仿宋" w:hAnsi="仿宋" w:hint="eastAsia"/>
                <w:b/>
                <w:sz w:val="24"/>
              </w:rPr>
              <w:t>适用</w:t>
            </w:r>
            <w:r w:rsidR="00BA04B1" w:rsidRPr="004D686F">
              <w:rPr>
                <w:rFonts w:ascii="仿宋" w:eastAsia="仿宋" w:hAnsi="仿宋"/>
                <w:b/>
                <w:sz w:val="24"/>
              </w:rPr>
              <w:t>专业</w:t>
            </w:r>
          </w:p>
        </w:tc>
        <w:tc>
          <w:tcPr>
            <w:tcW w:w="6352" w:type="dxa"/>
            <w:gridSpan w:val="4"/>
            <w:vAlign w:val="center"/>
          </w:tcPr>
          <w:p w14:paraId="2AF10FA4" w14:textId="65D9C77C" w:rsidR="00BA04B1" w:rsidRPr="004D686F" w:rsidRDefault="001C2947" w:rsidP="00364883">
            <w:pPr>
              <w:jc w:val="left"/>
              <w:rPr>
                <w:rFonts w:ascii="仿宋" w:eastAsia="仿宋" w:hAnsi="仿宋"/>
                <w:sz w:val="24"/>
              </w:rPr>
            </w:pPr>
            <w:r w:rsidRPr="004D686F">
              <w:rPr>
                <w:rFonts w:ascii="仿宋" w:eastAsia="仿宋" w:hAnsi="仿宋" w:hint="eastAsia"/>
                <w:sz w:val="24"/>
              </w:rPr>
              <w:t>油气储运工程</w:t>
            </w:r>
          </w:p>
        </w:tc>
      </w:tr>
      <w:tr w:rsidR="004D686F" w:rsidRPr="004D686F" w14:paraId="52E18412" w14:textId="77777777" w:rsidTr="004136C2">
        <w:trPr>
          <w:trHeight w:val="454"/>
          <w:jc w:val="center"/>
        </w:trPr>
        <w:tc>
          <w:tcPr>
            <w:tcW w:w="1951" w:type="dxa"/>
            <w:vAlign w:val="center"/>
          </w:tcPr>
          <w:p w14:paraId="64D6CA94" w14:textId="77777777" w:rsidR="00BA04B1" w:rsidRPr="004D686F" w:rsidRDefault="0061621B" w:rsidP="00376F7E">
            <w:pPr>
              <w:jc w:val="center"/>
              <w:rPr>
                <w:rFonts w:ascii="仿宋" w:eastAsia="仿宋" w:hAnsi="仿宋"/>
                <w:b/>
                <w:sz w:val="24"/>
              </w:rPr>
            </w:pPr>
            <w:r w:rsidRPr="004D686F">
              <w:rPr>
                <w:rFonts w:ascii="仿宋" w:eastAsia="仿宋" w:hAnsi="仿宋" w:hint="eastAsia"/>
                <w:b/>
                <w:sz w:val="24"/>
              </w:rPr>
              <w:t>总</w:t>
            </w:r>
            <w:r w:rsidR="00BA04B1" w:rsidRPr="004D686F">
              <w:rPr>
                <w:rFonts w:ascii="仿宋" w:eastAsia="仿宋" w:hAnsi="仿宋"/>
                <w:b/>
                <w:sz w:val="24"/>
              </w:rPr>
              <w:t>学分</w:t>
            </w:r>
          </w:p>
        </w:tc>
        <w:tc>
          <w:tcPr>
            <w:tcW w:w="2592" w:type="dxa"/>
            <w:vAlign w:val="center"/>
          </w:tcPr>
          <w:p w14:paraId="1F267598" w14:textId="6EC6D934" w:rsidR="00BA04B1" w:rsidRPr="004D686F" w:rsidRDefault="001C2947" w:rsidP="00376F7E">
            <w:pPr>
              <w:jc w:val="center"/>
              <w:rPr>
                <w:rFonts w:ascii="仿宋" w:eastAsia="仿宋" w:hAnsi="仿宋"/>
                <w:sz w:val="24"/>
              </w:rPr>
            </w:pPr>
            <w:r w:rsidRPr="004D686F">
              <w:rPr>
                <w:rFonts w:ascii="仿宋" w:eastAsia="仿宋" w:hAnsi="仿宋" w:hint="eastAsia"/>
                <w:sz w:val="24"/>
              </w:rPr>
              <w:t>4</w:t>
            </w:r>
          </w:p>
        </w:tc>
        <w:tc>
          <w:tcPr>
            <w:tcW w:w="1693" w:type="dxa"/>
            <w:gridSpan w:val="2"/>
            <w:vAlign w:val="center"/>
          </w:tcPr>
          <w:p w14:paraId="217A1C4A" w14:textId="77777777" w:rsidR="00BA04B1" w:rsidRPr="004D686F" w:rsidRDefault="0061621B" w:rsidP="00376F7E">
            <w:pPr>
              <w:jc w:val="center"/>
              <w:rPr>
                <w:rFonts w:ascii="仿宋" w:eastAsia="仿宋" w:hAnsi="仿宋"/>
                <w:b/>
                <w:sz w:val="24"/>
              </w:rPr>
            </w:pPr>
            <w:r w:rsidRPr="004D686F">
              <w:rPr>
                <w:rFonts w:ascii="仿宋" w:eastAsia="仿宋" w:hAnsi="仿宋" w:hint="eastAsia"/>
                <w:b/>
                <w:sz w:val="24"/>
              </w:rPr>
              <w:t>总</w:t>
            </w:r>
            <w:r w:rsidR="00BA04B1" w:rsidRPr="004D686F">
              <w:rPr>
                <w:rFonts w:ascii="仿宋" w:eastAsia="仿宋" w:hAnsi="仿宋"/>
                <w:b/>
                <w:sz w:val="24"/>
              </w:rPr>
              <w:t>学时</w:t>
            </w:r>
          </w:p>
        </w:tc>
        <w:tc>
          <w:tcPr>
            <w:tcW w:w="2067" w:type="dxa"/>
            <w:vAlign w:val="center"/>
          </w:tcPr>
          <w:p w14:paraId="649C1514" w14:textId="356EFD67" w:rsidR="00BA04B1" w:rsidRPr="004D686F" w:rsidRDefault="001C2947" w:rsidP="00376F7E">
            <w:pPr>
              <w:jc w:val="center"/>
              <w:rPr>
                <w:rFonts w:ascii="仿宋" w:eastAsia="仿宋" w:hAnsi="仿宋"/>
                <w:sz w:val="24"/>
              </w:rPr>
            </w:pPr>
            <w:r w:rsidRPr="004D686F">
              <w:rPr>
                <w:rFonts w:ascii="仿宋" w:eastAsia="仿宋" w:hAnsi="仿宋" w:hint="eastAsia"/>
                <w:sz w:val="24"/>
              </w:rPr>
              <w:t>6</w:t>
            </w:r>
            <w:r w:rsidRPr="004D686F">
              <w:rPr>
                <w:rFonts w:ascii="仿宋" w:eastAsia="仿宋" w:hAnsi="仿宋"/>
                <w:sz w:val="24"/>
              </w:rPr>
              <w:t>4</w:t>
            </w:r>
          </w:p>
        </w:tc>
      </w:tr>
      <w:tr w:rsidR="004D686F" w:rsidRPr="004D686F" w14:paraId="2440968F" w14:textId="77777777" w:rsidTr="004136C2">
        <w:trPr>
          <w:trHeight w:val="454"/>
          <w:jc w:val="center"/>
        </w:trPr>
        <w:tc>
          <w:tcPr>
            <w:tcW w:w="1951" w:type="dxa"/>
            <w:vAlign w:val="center"/>
          </w:tcPr>
          <w:p w14:paraId="30947E48" w14:textId="77777777" w:rsidR="00BA04B1" w:rsidRPr="004D686F" w:rsidRDefault="00BA04B1" w:rsidP="00376F7E">
            <w:pPr>
              <w:jc w:val="center"/>
              <w:rPr>
                <w:rFonts w:ascii="仿宋" w:eastAsia="仿宋" w:hAnsi="仿宋"/>
                <w:b/>
                <w:sz w:val="24"/>
              </w:rPr>
            </w:pPr>
            <w:r w:rsidRPr="004D686F">
              <w:rPr>
                <w:rFonts w:ascii="仿宋" w:eastAsia="仿宋" w:hAnsi="仿宋"/>
                <w:b/>
                <w:sz w:val="24"/>
              </w:rPr>
              <w:t>理论学时</w:t>
            </w:r>
          </w:p>
        </w:tc>
        <w:tc>
          <w:tcPr>
            <w:tcW w:w="2592" w:type="dxa"/>
            <w:vAlign w:val="center"/>
          </w:tcPr>
          <w:p w14:paraId="4BBD5E88" w14:textId="4DDC0E43" w:rsidR="00BA04B1" w:rsidRPr="004D686F" w:rsidRDefault="001C2947" w:rsidP="00376F7E">
            <w:pPr>
              <w:jc w:val="center"/>
              <w:rPr>
                <w:rFonts w:ascii="仿宋" w:eastAsia="仿宋" w:hAnsi="仿宋"/>
                <w:sz w:val="24"/>
              </w:rPr>
            </w:pPr>
            <w:r w:rsidRPr="004D686F">
              <w:rPr>
                <w:rFonts w:ascii="仿宋" w:eastAsia="仿宋" w:hAnsi="仿宋" w:hint="eastAsia"/>
                <w:sz w:val="24"/>
              </w:rPr>
              <w:t>6</w:t>
            </w:r>
            <w:r w:rsidRPr="004D686F">
              <w:rPr>
                <w:rFonts w:ascii="仿宋" w:eastAsia="仿宋" w:hAnsi="仿宋"/>
                <w:sz w:val="24"/>
              </w:rPr>
              <w:t>4</w:t>
            </w:r>
          </w:p>
        </w:tc>
        <w:tc>
          <w:tcPr>
            <w:tcW w:w="1693" w:type="dxa"/>
            <w:gridSpan w:val="2"/>
            <w:vAlign w:val="center"/>
          </w:tcPr>
          <w:p w14:paraId="3AE06119" w14:textId="77777777" w:rsidR="00BA04B1" w:rsidRPr="004D686F" w:rsidRDefault="00BA04B1" w:rsidP="00376F7E">
            <w:pPr>
              <w:jc w:val="center"/>
              <w:rPr>
                <w:rFonts w:ascii="仿宋" w:eastAsia="仿宋" w:hAnsi="仿宋"/>
                <w:b/>
                <w:sz w:val="24"/>
              </w:rPr>
            </w:pPr>
            <w:r w:rsidRPr="004D686F">
              <w:rPr>
                <w:rFonts w:ascii="仿宋" w:eastAsia="仿宋" w:hAnsi="仿宋"/>
                <w:b/>
                <w:sz w:val="24"/>
              </w:rPr>
              <w:t>实验学时</w:t>
            </w:r>
          </w:p>
        </w:tc>
        <w:tc>
          <w:tcPr>
            <w:tcW w:w="2067" w:type="dxa"/>
            <w:vAlign w:val="center"/>
          </w:tcPr>
          <w:p w14:paraId="4CF9BFD1" w14:textId="0E1BFF21" w:rsidR="00BA04B1" w:rsidRPr="004D686F" w:rsidRDefault="001C2947" w:rsidP="00376F7E">
            <w:pPr>
              <w:jc w:val="center"/>
              <w:rPr>
                <w:rFonts w:ascii="仿宋" w:eastAsia="仿宋" w:hAnsi="仿宋"/>
                <w:sz w:val="24"/>
              </w:rPr>
            </w:pPr>
            <w:r w:rsidRPr="004D686F">
              <w:rPr>
                <w:rFonts w:ascii="仿宋" w:eastAsia="仿宋" w:hAnsi="仿宋" w:hint="eastAsia"/>
                <w:sz w:val="24"/>
              </w:rPr>
              <w:t>0</w:t>
            </w:r>
          </w:p>
        </w:tc>
      </w:tr>
      <w:tr w:rsidR="004D686F" w:rsidRPr="004D686F" w14:paraId="0CBB3EBB" w14:textId="77777777" w:rsidTr="004136C2">
        <w:trPr>
          <w:trHeight w:val="454"/>
          <w:jc w:val="center"/>
        </w:trPr>
        <w:tc>
          <w:tcPr>
            <w:tcW w:w="1951" w:type="dxa"/>
            <w:vAlign w:val="center"/>
          </w:tcPr>
          <w:p w14:paraId="5CDCB96C" w14:textId="77777777" w:rsidR="00BA04B1" w:rsidRPr="004D686F" w:rsidRDefault="00FF0B26" w:rsidP="00376F7E">
            <w:pPr>
              <w:jc w:val="center"/>
              <w:rPr>
                <w:rFonts w:ascii="仿宋" w:eastAsia="仿宋" w:hAnsi="仿宋"/>
                <w:b/>
                <w:sz w:val="24"/>
              </w:rPr>
            </w:pPr>
            <w:r w:rsidRPr="004D686F">
              <w:rPr>
                <w:rFonts w:ascii="仿宋" w:eastAsia="仿宋" w:hAnsi="仿宋" w:hint="eastAsia"/>
                <w:b/>
                <w:sz w:val="24"/>
              </w:rPr>
              <w:t>上机学时</w:t>
            </w:r>
          </w:p>
        </w:tc>
        <w:tc>
          <w:tcPr>
            <w:tcW w:w="2592" w:type="dxa"/>
            <w:vAlign w:val="center"/>
          </w:tcPr>
          <w:p w14:paraId="1AC25D65" w14:textId="0DF93DC7" w:rsidR="00BA04B1" w:rsidRPr="004D686F" w:rsidRDefault="001C2947" w:rsidP="00376F7E">
            <w:pPr>
              <w:jc w:val="center"/>
              <w:rPr>
                <w:rFonts w:ascii="仿宋" w:eastAsia="仿宋" w:hAnsi="仿宋"/>
                <w:sz w:val="24"/>
              </w:rPr>
            </w:pPr>
            <w:r w:rsidRPr="004D686F">
              <w:rPr>
                <w:rFonts w:ascii="仿宋" w:eastAsia="仿宋" w:hAnsi="仿宋" w:hint="eastAsia"/>
                <w:sz w:val="24"/>
              </w:rPr>
              <w:t>0</w:t>
            </w:r>
          </w:p>
        </w:tc>
        <w:tc>
          <w:tcPr>
            <w:tcW w:w="1693" w:type="dxa"/>
            <w:gridSpan w:val="2"/>
            <w:vAlign w:val="center"/>
          </w:tcPr>
          <w:p w14:paraId="2D85BA84" w14:textId="77777777" w:rsidR="00BA04B1" w:rsidRPr="004D686F" w:rsidRDefault="00FF0B26" w:rsidP="00376F7E">
            <w:pPr>
              <w:jc w:val="center"/>
              <w:rPr>
                <w:rFonts w:ascii="仿宋" w:eastAsia="仿宋" w:hAnsi="仿宋"/>
                <w:b/>
                <w:sz w:val="24"/>
              </w:rPr>
            </w:pPr>
            <w:r w:rsidRPr="004D686F">
              <w:rPr>
                <w:rFonts w:ascii="仿宋" w:eastAsia="仿宋" w:hAnsi="仿宋" w:hint="eastAsia"/>
                <w:b/>
                <w:sz w:val="24"/>
              </w:rPr>
              <w:t>其他实践</w:t>
            </w:r>
            <w:r w:rsidR="004136C2" w:rsidRPr="004D686F">
              <w:rPr>
                <w:rFonts w:ascii="仿宋" w:eastAsia="仿宋" w:hAnsi="仿宋" w:hint="eastAsia"/>
                <w:b/>
                <w:sz w:val="24"/>
              </w:rPr>
              <w:t>学时</w:t>
            </w:r>
          </w:p>
        </w:tc>
        <w:tc>
          <w:tcPr>
            <w:tcW w:w="2067" w:type="dxa"/>
            <w:vAlign w:val="center"/>
          </w:tcPr>
          <w:p w14:paraId="7E513716" w14:textId="63173FD8" w:rsidR="00BA04B1" w:rsidRPr="004D686F" w:rsidRDefault="001C2947" w:rsidP="00376F7E">
            <w:pPr>
              <w:jc w:val="center"/>
              <w:rPr>
                <w:rFonts w:ascii="仿宋" w:eastAsia="仿宋" w:hAnsi="仿宋"/>
                <w:sz w:val="24"/>
              </w:rPr>
            </w:pPr>
            <w:r w:rsidRPr="004D686F">
              <w:rPr>
                <w:rFonts w:ascii="仿宋" w:eastAsia="仿宋" w:hAnsi="仿宋" w:hint="eastAsia"/>
                <w:sz w:val="24"/>
              </w:rPr>
              <w:t>0</w:t>
            </w:r>
          </w:p>
        </w:tc>
      </w:tr>
      <w:tr w:rsidR="004D686F" w:rsidRPr="004D686F" w14:paraId="53881C72" w14:textId="77777777" w:rsidTr="00376F7E">
        <w:trPr>
          <w:trHeight w:val="454"/>
          <w:jc w:val="center"/>
        </w:trPr>
        <w:tc>
          <w:tcPr>
            <w:tcW w:w="1951" w:type="dxa"/>
            <w:vAlign w:val="center"/>
          </w:tcPr>
          <w:p w14:paraId="0662499A" w14:textId="77777777" w:rsidR="008715C3" w:rsidRPr="004D686F" w:rsidRDefault="008715C3" w:rsidP="00376F7E">
            <w:pPr>
              <w:jc w:val="center"/>
              <w:rPr>
                <w:rFonts w:ascii="仿宋" w:eastAsia="仿宋" w:hAnsi="仿宋"/>
                <w:b/>
                <w:sz w:val="24"/>
              </w:rPr>
            </w:pPr>
            <w:r w:rsidRPr="004D686F">
              <w:rPr>
                <w:rFonts w:ascii="仿宋" w:eastAsia="仿宋" w:hAnsi="仿宋"/>
                <w:b/>
                <w:sz w:val="24"/>
              </w:rPr>
              <w:t>先修课程</w:t>
            </w:r>
          </w:p>
        </w:tc>
        <w:tc>
          <w:tcPr>
            <w:tcW w:w="6352" w:type="dxa"/>
            <w:gridSpan w:val="4"/>
            <w:vAlign w:val="center"/>
          </w:tcPr>
          <w:p w14:paraId="03AE5F3B" w14:textId="5C9D996A" w:rsidR="008715C3" w:rsidRPr="004D686F" w:rsidRDefault="001C2947" w:rsidP="00376F7E">
            <w:pPr>
              <w:jc w:val="center"/>
              <w:rPr>
                <w:rFonts w:ascii="仿宋" w:eastAsia="仿宋" w:hAnsi="仿宋"/>
                <w:sz w:val="24"/>
              </w:rPr>
            </w:pPr>
            <w:r w:rsidRPr="004D686F">
              <w:rPr>
                <w:rFonts w:ascii="仿宋" w:eastAsia="仿宋" w:hAnsi="仿宋" w:hint="eastAsia"/>
                <w:szCs w:val="21"/>
                <w:lang w:val="en-GB"/>
              </w:rPr>
              <w:t>大学物理，高等数学</w:t>
            </w:r>
          </w:p>
        </w:tc>
      </w:tr>
    </w:tbl>
    <w:p w14:paraId="27B81C3B" w14:textId="77777777" w:rsidR="00525090" w:rsidRPr="004D686F"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D686F">
        <w:rPr>
          <w:rFonts w:eastAsia="黑体" w:hint="eastAsia"/>
          <w:sz w:val="28"/>
          <w:szCs w:val="28"/>
        </w:rPr>
        <w:t>二、</w:t>
      </w:r>
      <w:r w:rsidR="00525090" w:rsidRPr="004D686F">
        <w:rPr>
          <w:rFonts w:eastAsia="黑体"/>
          <w:sz w:val="28"/>
          <w:szCs w:val="28"/>
        </w:rPr>
        <w:t>课程简介</w:t>
      </w:r>
    </w:p>
    <w:p w14:paraId="5D1FBC9A" w14:textId="3033BA45" w:rsidR="00B30B20" w:rsidRPr="004D686F" w:rsidRDefault="00B30B20" w:rsidP="00CF6BD6">
      <w:pPr>
        <w:snapToGrid w:val="0"/>
        <w:spacing w:line="360" w:lineRule="auto"/>
        <w:ind w:firstLineChars="200" w:firstLine="480"/>
        <w:rPr>
          <w:rFonts w:ascii="仿宋" w:eastAsia="仿宋" w:hAnsi="仿宋"/>
          <w:sz w:val="24"/>
        </w:rPr>
      </w:pPr>
      <w:r w:rsidRPr="004D686F">
        <w:rPr>
          <w:rFonts w:ascii="仿宋" w:eastAsia="仿宋" w:hAnsi="仿宋" w:hint="eastAsia"/>
          <w:sz w:val="24"/>
        </w:rPr>
        <w:t>（</w:t>
      </w:r>
      <w:r w:rsidR="00CF6BD6" w:rsidRPr="004D686F">
        <w:rPr>
          <w:rFonts w:ascii="仿宋" w:eastAsia="仿宋" w:hAnsi="仿宋" w:hint="eastAsia"/>
          <w:sz w:val="24"/>
        </w:rPr>
        <w:t>课程的意义、教学目标、内容简介、先修和后续课程等，</w:t>
      </w:r>
      <w:r w:rsidRPr="004D686F">
        <w:rPr>
          <w:rFonts w:ascii="仿宋" w:eastAsia="仿宋" w:hAnsi="仿宋" w:hint="eastAsia"/>
          <w:sz w:val="24"/>
        </w:rPr>
        <w:t>200字左右。）</w:t>
      </w:r>
    </w:p>
    <w:p w14:paraId="3B97FE71" w14:textId="77777777" w:rsidR="001C2947" w:rsidRPr="004D686F" w:rsidRDefault="001C2947" w:rsidP="001C2947">
      <w:pPr>
        <w:snapToGrid w:val="0"/>
        <w:spacing w:line="360" w:lineRule="auto"/>
        <w:ind w:firstLineChars="200" w:firstLine="480"/>
        <w:rPr>
          <w:rFonts w:ascii="仿宋" w:eastAsia="仿宋" w:hAnsi="仿宋"/>
          <w:sz w:val="24"/>
        </w:rPr>
      </w:pPr>
      <w:r w:rsidRPr="004D686F">
        <w:rPr>
          <w:rFonts w:ascii="仿宋" w:eastAsia="仿宋" w:hAnsi="仿宋" w:hint="eastAsia"/>
          <w:sz w:val="24"/>
        </w:rPr>
        <w:t>本课程的性质是油气储运工程专业的专业基础课，课程总体教学目标是以油气储运常见工程结构受拉伸、压缩、剪切、扭转、弯曲等基本变形为主线，研究构件在外力的作用下的内力、应力、变形和破坏规律。通过学习，使学生掌握基本的材料变形的应力分析概念和基本力学分析方法以及常用的强度理论，从而能够对一般的结构或机构进行设计并作强度、刚度和稳定性的校核。</w:t>
      </w:r>
    </w:p>
    <w:p w14:paraId="5109133C" w14:textId="77777777" w:rsidR="001C2947" w:rsidRPr="004D686F" w:rsidRDefault="001C2947" w:rsidP="001C2947">
      <w:pPr>
        <w:snapToGrid w:val="0"/>
        <w:spacing w:line="360" w:lineRule="auto"/>
        <w:ind w:firstLineChars="200" w:firstLine="480"/>
        <w:rPr>
          <w:rFonts w:ascii="仿宋" w:eastAsia="仿宋" w:hAnsi="仿宋"/>
          <w:sz w:val="24"/>
        </w:rPr>
      </w:pPr>
      <w:r w:rsidRPr="004D686F">
        <w:rPr>
          <w:rFonts w:ascii="仿宋" w:eastAsia="仿宋" w:hAnsi="仿宋" w:hint="eastAsia"/>
          <w:sz w:val="24"/>
        </w:rPr>
        <w:t>课程的主要内容包括：静力学、材料力学基本概念、薄壁压力容器的受拉伸、压缩、剪切、扭转、弯曲等基本变形及其组合变形时的内力、应力和变形的计算方法，结构强度、刚度和稳定性的概念、条件和相应的校核方法，构件内部的简单应力分析、常用的强度理论、结构的疲劳与断裂、土壤和管道的相互作用等。</w:t>
      </w:r>
    </w:p>
    <w:p w14:paraId="6433CAFF" w14:textId="77777777" w:rsidR="001C2947" w:rsidRPr="004D686F" w:rsidRDefault="001C2947" w:rsidP="001C2947">
      <w:pPr>
        <w:snapToGrid w:val="0"/>
        <w:spacing w:line="360" w:lineRule="auto"/>
        <w:ind w:firstLineChars="200" w:firstLine="480"/>
        <w:rPr>
          <w:rFonts w:ascii="仿宋" w:eastAsia="仿宋" w:hAnsi="仿宋"/>
          <w:sz w:val="24"/>
          <w:lang w:val="en-GB"/>
        </w:rPr>
      </w:pPr>
      <w:r w:rsidRPr="004D686F">
        <w:rPr>
          <w:rFonts w:ascii="仿宋" w:eastAsia="仿宋" w:hAnsi="仿宋" w:hint="eastAsia"/>
          <w:sz w:val="24"/>
          <w:lang w:val="en-GB"/>
        </w:rPr>
        <w:t>本课程同时也可作为相关工科专业的专业基础课，是理工科人才培养计划的关键基础环节。本门课程的内容是后来的专业课程的必要基础。</w:t>
      </w:r>
    </w:p>
    <w:p w14:paraId="4B7DA815" w14:textId="77777777" w:rsidR="001C2947" w:rsidRPr="004D686F" w:rsidRDefault="001C2947" w:rsidP="00CF6BD6">
      <w:pPr>
        <w:snapToGrid w:val="0"/>
        <w:spacing w:line="360" w:lineRule="auto"/>
        <w:ind w:firstLineChars="200" w:firstLine="480"/>
        <w:rPr>
          <w:rFonts w:ascii="仿宋" w:eastAsia="仿宋" w:hAnsi="仿宋"/>
          <w:sz w:val="24"/>
          <w:lang w:val="en-GB"/>
        </w:rPr>
      </w:pPr>
    </w:p>
    <w:p w14:paraId="2593507D" w14:textId="77777777" w:rsidR="00A9736E" w:rsidRPr="004D686F"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D686F">
        <w:rPr>
          <w:rFonts w:eastAsia="黑体" w:hint="eastAsia"/>
          <w:sz w:val="28"/>
          <w:szCs w:val="28"/>
        </w:rPr>
        <w:t>三、</w:t>
      </w:r>
      <w:r w:rsidR="00A9736E" w:rsidRPr="004D686F">
        <w:rPr>
          <w:rFonts w:eastAsia="黑体"/>
          <w:sz w:val="28"/>
          <w:szCs w:val="28"/>
        </w:rPr>
        <w:t>课程目标</w:t>
      </w:r>
      <w:r w:rsidR="00D524C5" w:rsidRPr="004D686F">
        <w:rPr>
          <w:rFonts w:eastAsia="黑体" w:hint="eastAsia"/>
          <w:sz w:val="28"/>
          <w:szCs w:val="28"/>
        </w:rPr>
        <w:t>及对毕业要求的支撑</w:t>
      </w:r>
    </w:p>
    <w:p w14:paraId="1764A590" w14:textId="77777777" w:rsidR="000C0DDF" w:rsidRPr="004D686F" w:rsidRDefault="006B4C8A" w:rsidP="000C0DDF">
      <w:pPr>
        <w:snapToGrid w:val="0"/>
        <w:spacing w:line="360" w:lineRule="auto"/>
        <w:ind w:firstLineChars="200" w:firstLine="482"/>
        <w:rPr>
          <w:rFonts w:ascii="仿宋" w:eastAsia="仿宋" w:hAnsi="仿宋"/>
          <w:b/>
          <w:bCs/>
          <w:sz w:val="24"/>
        </w:rPr>
      </w:pPr>
      <w:r w:rsidRPr="004D686F">
        <w:rPr>
          <w:rFonts w:ascii="仿宋" w:eastAsia="仿宋" w:hAnsi="仿宋" w:hint="eastAsia"/>
          <w:b/>
          <w:bCs/>
          <w:sz w:val="24"/>
        </w:rPr>
        <w:t>（一）课程目标</w:t>
      </w:r>
    </w:p>
    <w:p w14:paraId="0B3051F8" w14:textId="77777777" w:rsidR="00610A69" w:rsidRPr="004D686F" w:rsidRDefault="006B4C8A" w:rsidP="000C0DDF">
      <w:pPr>
        <w:spacing w:line="360" w:lineRule="auto"/>
        <w:ind w:firstLineChars="200" w:firstLine="482"/>
        <w:rPr>
          <w:rFonts w:ascii="仿宋" w:eastAsia="仿宋" w:hAnsi="仿宋"/>
          <w:b/>
          <w:sz w:val="24"/>
        </w:rPr>
      </w:pPr>
      <w:r w:rsidRPr="004D686F">
        <w:rPr>
          <w:rFonts w:ascii="仿宋" w:eastAsia="仿宋" w:hAnsi="仿宋" w:hint="eastAsia"/>
          <w:b/>
          <w:sz w:val="24"/>
        </w:rPr>
        <w:lastRenderedPageBreak/>
        <w:t>课程目标</w:t>
      </w:r>
      <w:r w:rsidR="00610A69" w:rsidRPr="004D686F">
        <w:rPr>
          <w:rFonts w:ascii="仿宋" w:eastAsia="仿宋" w:hAnsi="仿宋"/>
          <w:b/>
          <w:sz w:val="24"/>
        </w:rPr>
        <w:t>1</w:t>
      </w:r>
      <w:r w:rsidR="00963DE6" w:rsidRPr="004D686F">
        <w:rPr>
          <w:rFonts w:ascii="仿宋" w:eastAsia="仿宋" w:hAnsi="仿宋"/>
          <w:b/>
          <w:sz w:val="24"/>
        </w:rPr>
        <w:t xml:space="preserve"> </w:t>
      </w:r>
      <w:r w:rsidR="00963DE6" w:rsidRPr="004D686F">
        <w:rPr>
          <w:rFonts w:ascii="仿宋" w:eastAsia="仿宋" w:hAnsi="仿宋" w:hint="eastAsia"/>
          <w:b/>
          <w:sz w:val="24"/>
        </w:rPr>
        <w:t>：</w:t>
      </w:r>
    </w:p>
    <w:p w14:paraId="1C0C10C2" w14:textId="77777777" w:rsidR="001C2947" w:rsidRPr="004D686F" w:rsidRDefault="001C2947" w:rsidP="000C0DDF">
      <w:pPr>
        <w:spacing w:line="360" w:lineRule="auto"/>
        <w:ind w:firstLineChars="200" w:firstLine="408"/>
        <w:rPr>
          <w:rFonts w:ascii="仿宋" w:eastAsia="仿宋" w:hAnsi="仿宋"/>
          <w:spacing w:val="-3"/>
          <w:szCs w:val="21"/>
        </w:rPr>
      </w:pPr>
      <w:r w:rsidRPr="004D686F">
        <w:rPr>
          <w:rFonts w:ascii="仿宋" w:eastAsia="仿宋" w:hAnsi="仿宋" w:hint="eastAsia"/>
          <w:spacing w:val="-3"/>
          <w:szCs w:val="21"/>
        </w:rPr>
        <w:t>掌握将一般杆类结构构件简化为力学简图的初步能力及各种常见约束的性质，并能熟练地取分离体进行受力分析；掌握各类力学的简化方法、简化结果及平衡条件，熟练应用平衡方程求解物体系统的平衡问题。</w:t>
      </w:r>
    </w:p>
    <w:p w14:paraId="45BF40BD" w14:textId="05836025" w:rsidR="00963DE6" w:rsidRPr="004D686F" w:rsidRDefault="006B4C8A" w:rsidP="000C0DDF">
      <w:pPr>
        <w:spacing w:line="360" w:lineRule="auto"/>
        <w:ind w:firstLineChars="200" w:firstLine="482"/>
        <w:rPr>
          <w:rFonts w:ascii="仿宋" w:eastAsia="仿宋" w:hAnsi="仿宋"/>
          <w:b/>
          <w:sz w:val="24"/>
        </w:rPr>
      </w:pPr>
      <w:r w:rsidRPr="004D686F">
        <w:rPr>
          <w:rFonts w:ascii="仿宋" w:eastAsia="仿宋" w:hAnsi="仿宋" w:hint="eastAsia"/>
          <w:b/>
          <w:sz w:val="24"/>
        </w:rPr>
        <w:t>课程目标</w:t>
      </w:r>
      <w:r w:rsidR="00610A69" w:rsidRPr="004D686F">
        <w:rPr>
          <w:rFonts w:ascii="仿宋" w:eastAsia="仿宋" w:hAnsi="仿宋" w:hint="eastAsia"/>
          <w:b/>
          <w:sz w:val="24"/>
        </w:rPr>
        <w:t>2</w:t>
      </w:r>
      <w:r w:rsidR="00963DE6" w:rsidRPr="004D686F">
        <w:rPr>
          <w:rFonts w:ascii="仿宋" w:eastAsia="仿宋" w:hAnsi="仿宋" w:hint="eastAsia"/>
          <w:b/>
          <w:sz w:val="24"/>
        </w:rPr>
        <w:t>：</w:t>
      </w:r>
    </w:p>
    <w:p w14:paraId="6EF36525" w14:textId="77777777" w:rsidR="001C2947" w:rsidRPr="004D686F" w:rsidRDefault="001C2947" w:rsidP="00963DE6">
      <w:pPr>
        <w:spacing w:line="360" w:lineRule="auto"/>
        <w:ind w:firstLineChars="200" w:firstLine="408"/>
        <w:rPr>
          <w:rFonts w:ascii="仿宋" w:eastAsia="仿宋" w:hAnsi="仿宋"/>
          <w:spacing w:val="-3"/>
          <w:szCs w:val="21"/>
        </w:rPr>
      </w:pPr>
      <w:r w:rsidRPr="004D686F">
        <w:rPr>
          <w:rFonts w:ascii="仿宋" w:eastAsia="仿宋" w:hAnsi="仿宋" w:hint="eastAsia"/>
          <w:spacing w:val="-3"/>
          <w:szCs w:val="21"/>
        </w:rPr>
        <w:t>掌握计算构件在拉（压）、剪切、扭转、弯曲时的内力，并能</w:t>
      </w:r>
      <w:proofErr w:type="gramStart"/>
      <w:r w:rsidRPr="004D686F">
        <w:rPr>
          <w:rFonts w:ascii="仿宋" w:eastAsia="仿宋" w:hAnsi="仿宋" w:hint="eastAsia"/>
          <w:spacing w:val="-3"/>
          <w:szCs w:val="21"/>
        </w:rPr>
        <w:t>作出</w:t>
      </w:r>
      <w:proofErr w:type="gramEnd"/>
      <w:r w:rsidRPr="004D686F">
        <w:rPr>
          <w:rFonts w:ascii="仿宋" w:eastAsia="仿宋" w:hAnsi="仿宋" w:hint="eastAsia"/>
          <w:spacing w:val="-3"/>
          <w:szCs w:val="21"/>
        </w:rPr>
        <w:t>相应的内力图；</w:t>
      </w:r>
    </w:p>
    <w:p w14:paraId="4AE69D98" w14:textId="37EBDFBF" w:rsidR="00963DE6" w:rsidRPr="004D686F" w:rsidRDefault="00963DE6" w:rsidP="00963DE6">
      <w:pPr>
        <w:spacing w:line="360" w:lineRule="auto"/>
        <w:ind w:firstLineChars="200" w:firstLine="482"/>
        <w:rPr>
          <w:rFonts w:ascii="仿宋" w:eastAsia="仿宋" w:hAnsi="仿宋"/>
          <w:b/>
          <w:sz w:val="24"/>
        </w:rPr>
      </w:pPr>
      <w:r w:rsidRPr="004D686F">
        <w:rPr>
          <w:rFonts w:ascii="仿宋" w:eastAsia="仿宋" w:hAnsi="仿宋" w:hint="eastAsia"/>
          <w:b/>
          <w:sz w:val="24"/>
        </w:rPr>
        <w:t>课程目标</w:t>
      </w:r>
      <w:r w:rsidRPr="004D686F">
        <w:rPr>
          <w:rFonts w:ascii="仿宋" w:eastAsia="仿宋" w:hAnsi="仿宋"/>
          <w:b/>
          <w:sz w:val="24"/>
        </w:rPr>
        <w:t>3</w:t>
      </w:r>
      <w:r w:rsidRPr="004D686F">
        <w:rPr>
          <w:rFonts w:ascii="仿宋" w:eastAsia="仿宋" w:hAnsi="仿宋" w:hint="eastAsia"/>
          <w:b/>
          <w:sz w:val="24"/>
        </w:rPr>
        <w:t>：</w:t>
      </w:r>
    </w:p>
    <w:p w14:paraId="402FBDBC" w14:textId="77777777" w:rsidR="001C2947" w:rsidRPr="004D686F" w:rsidRDefault="001C2947" w:rsidP="00963DE6">
      <w:pPr>
        <w:spacing w:line="360" w:lineRule="auto"/>
        <w:ind w:firstLineChars="200" w:firstLine="408"/>
        <w:rPr>
          <w:rFonts w:ascii="仿宋" w:eastAsia="仿宋" w:hAnsi="仿宋"/>
          <w:spacing w:val="-3"/>
          <w:szCs w:val="21"/>
        </w:rPr>
      </w:pPr>
      <w:r w:rsidRPr="004D686F">
        <w:rPr>
          <w:rFonts w:ascii="仿宋" w:eastAsia="仿宋" w:hAnsi="仿宋" w:hint="eastAsia"/>
          <w:spacing w:val="-3"/>
          <w:szCs w:val="21"/>
        </w:rPr>
        <w:t>掌握构件在各种基本变形形式下的应力和变形的理论计算方法；能够处理简单静不定结构问题；</w:t>
      </w:r>
    </w:p>
    <w:p w14:paraId="69FE2223" w14:textId="401B5289" w:rsidR="00963DE6" w:rsidRPr="004D686F" w:rsidRDefault="00963DE6" w:rsidP="00963DE6">
      <w:pPr>
        <w:spacing w:line="360" w:lineRule="auto"/>
        <w:ind w:firstLineChars="200" w:firstLine="482"/>
        <w:rPr>
          <w:rFonts w:ascii="仿宋" w:eastAsia="仿宋" w:hAnsi="仿宋"/>
          <w:b/>
          <w:sz w:val="24"/>
        </w:rPr>
      </w:pPr>
      <w:r w:rsidRPr="004D686F">
        <w:rPr>
          <w:rFonts w:ascii="仿宋" w:eastAsia="仿宋" w:hAnsi="仿宋" w:hint="eastAsia"/>
          <w:b/>
          <w:sz w:val="24"/>
        </w:rPr>
        <w:t>课程目标</w:t>
      </w:r>
      <w:r w:rsidRPr="004D686F">
        <w:rPr>
          <w:rFonts w:ascii="仿宋" w:eastAsia="仿宋" w:hAnsi="仿宋"/>
          <w:b/>
          <w:sz w:val="24"/>
        </w:rPr>
        <w:t>4</w:t>
      </w:r>
      <w:r w:rsidRPr="004D686F">
        <w:rPr>
          <w:rFonts w:ascii="仿宋" w:eastAsia="仿宋" w:hAnsi="仿宋" w:hint="eastAsia"/>
          <w:b/>
          <w:sz w:val="24"/>
        </w:rPr>
        <w:t>：</w:t>
      </w:r>
    </w:p>
    <w:p w14:paraId="733A2756" w14:textId="705422EA" w:rsidR="001C2947" w:rsidRPr="004D686F" w:rsidRDefault="001C2947" w:rsidP="00963DE6">
      <w:pPr>
        <w:spacing w:line="360" w:lineRule="auto"/>
        <w:ind w:firstLineChars="200" w:firstLine="408"/>
        <w:rPr>
          <w:rFonts w:ascii="仿宋" w:eastAsia="仿宋" w:hAnsi="仿宋"/>
          <w:spacing w:val="-3"/>
          <w:szCs w:val="21"/>
        </w:rPr>
      </w:pPr>
      <w:r w:rsidRPr="004D686F">
        <w:rPr>
          <w:rFonts w:ascii="仿宋" w:eastAsia="仿宋" w:hAnsi="仿宋" w:hint="eastAsia"/>
          <w:spacing w:val="-3"/>
          <w:szCs w:val="21"/>
        </w:rPr>
        <w:t>掌握构件在组合变形下的应力和变形的理论计算方法，能够运用常用强度理论、刚度条件对杆件进行校核和截面选择，能运用稳定性条件对杆件进行稳定校核与设计；</w:t>
      </w:r>
    </w:p>
    <w:p w14:paraId="729A3AFE" w14:textId="259C778D" w:rsidR="001C2947" w:rsidRPr="004D686F" w:rsidRDefault="001C2947" w:rsidP="001C2947">
      <w:pPr>
        <w:spacing w:line="360" w:lineRule="auto"/>
        <w:ind w:firstLineChars="200" w:firstLine="482"/>
        <w:rPr>
          <w:rFonts w:ascii="仿宋" w:eastAsia="仿宋" w:hAnsi="仿宋"/>
          <w:b/>
          <w:sz w:val="24"/>
        </w:rPr>
      </w:pPr>
      <w:r w:rsidRPr="004D686F">
        <w:rPr>
          <w:rFonts w:ascii="仿宋" w:eastAsia="仿宋" w:hAnsi="仿宋" w:hint="eastAsia"/>
          <w:b/>
          <w:sz w:val="24"/>
        </w:rPr>
        <w:t>课程目标</w:t>
      </w:r>
      <w:r w:rsidRPr="004D686F">
        <w:rPr>
          <w:rFonts w:ascii="仿宋" w:eastAsia="仿宋" w:hAnsi="仿宋"/>
          <w:b/>
          <w:sz w:val="24"/>
        </w:rPr>
        <w:t>5</w:t>
      </w:r>
      <w:r w:rsidRPr="004D686F">
        <w:rPr>
          <w:rFonts w:ascii="仿宋" w:eastAsia="仿宋" w:hAnsi="仿宋" w:hint="eastAsia"/>
          <w:b/>
          <w:sz w:val="24"/>
        </w:rPr>
        <w:t>：</w:t>
      </w:r>
    </w:p>
    <w:p w14:paraId="7EA319BC" w14:textId="521F465E" w:rsidR="001C2947" w:rsidRPr="004D686F" w:rsidRDefault="001C2947" w:rsidP="001C2947">
      <w:pPr>
        <w:spacing w:line="360" w:lineRule="auto"/>
        <w:ind w:firstLineChars="200" w:firstLine="408"/>
        <w:rPr>
          <w:rFonts w:ascii="仿宋" w:eastAsia="仿宋" w:hAnsi="仿宋"/>
          <w:b/>
          <w:sz w:val="24"/>
        </w:rPr>
      </w:pPr>
      <w:r w:rsidRPr="004D686F">
        <w:rPr>
          <w:rFonts w:ascii="仿宋" w:eastAsia="仿宋" w:hAnsi="仿宋" w:hint="eastAsia"/>
          <w:spacing w:val="-3"/>
          <w:szCs w:val="21"/>
        </w:rPr>
        <w:t>掌握在动载荷作用下结构疲劳破坏的基本理论及分析方法。</w:t>
      </w:r>
    </w:p>
    <w:p w14:paraId="21D60615" w14:textId="13AF2DC7" w:rsidR="001C2947" w:rsidRPr="004D686F" w:rsidRDefault="001C2947" w:rsidP="001C2947">
      <w:pPr>
        <w:spacing w:line="360" w:lineRule="auto"/>
        <w:ind w:firstLineChars="200" w:firstLine="482"/>
        <w:rPr>
          <w:rFonts w:ascii="仿宋" w:eastAsia="仿宋" w:hAnsi="仿宋"/>
          <w:b/>
          <w:sz w:val="24"/>
        </w:rPr>
      </w:pPr>
      <w:r w:rsidRPr="004D686F">
        <w:rPr>
          <w:rFonts w:ascii="仿宋" w:eastAsia="仿宋" w:hAnsi="仿宋" w:hint="eastAsia"/>
          <w:b/>
          <w:sz w:val="24"/>
        </w:rPr>
        <w:t>课程目标</w:t>
      </w:r>
      <w:r w:rsidRPr="004D686F">
        <w:rPr>
          <w:rFonts w:ascii="仿宋" w:eastAsia="仿宋" w:hAnsi="仿宋"/>
          <w:b/>
          <w:sz w:val="24"/>
        </w:rPr>
        <w:t>6</w:t>
      </w:r>
      <w:r w:rsidRPr="004D686F">
        <w:rPr>
          <w:rFonts w:ascii="仿宋" w:eastAsia="仿宋" w:hAnsi="仿宋" w:hint="eastAsia"/>
          <w:b/>
          <w:sz w:val="24"/>
        </w:rPr>
        <w:t>：</w:t>
      </w:r>
    </w:p>
    <w:p w14:paraId="66CC4EF6" w14:textId="3F5C956C" w:rsidR="001C2947" w:rsidRPr="004D686F" w:rsidRDefault="001C2947" w:rsidP="00963DE6">
      <w:pPr>
        <w:spacing w:line="360" w:lineRule="auto"/>
        <w:ind w:firstLineChars="200" w:firstLine="420"/>
        <w:rPr>
          <w:rFonts w:ascii="仿宋" w:eastAsia="仿宋" w:hAnsi="仿宋"/>
          <w:b/>
          <w:sz w:val="24"/>
        </w:rPr>
      </w:pPr>
      <w:r w:rsidRPr="004D686F">
        <w:rPr>
          <w:rFonts w:ascii="仿宋_GB2312" w:eastAsia="仿宋_GB2312" w:hAnsi="Georgia" w:hint="eastAsia"/>
        </w:rPr>
        <w:t>掌握土壤和管道相互作用的基本理论、分析方法及模型。</w:t>
      </w:r>
    </w:p>
    <w:p w14:paraId="590C5F0C" w14:textId="77777777" w:rsidR="00D50FC2" w:rsidRPr="004D686F" w:rsidRDefault="00A96A5E" w:rsidP="00A96A5E">
      <w:pPr>
        <w:snapToGrid w:val="0"/>
        <w:spacing w:line="360" w:lineRule="auto"/>
        <w:ind w:firstLineChars="200" w:firstLine="482"/>
        <w:rPr>
          <w:rFonts w:ascii="仿宋" w:eastAsia="仿宋" w:hAnsi="仿宋"/>
          <w:b/>
          <w:bCs/>
          <w:sz w:val="24"/>
        </w:rPr>
      </w:pPr>
      <w:r w:rsidRPr="004D686F">
        <w:rPr>
          <w:rFonts w:ascii="仿宋" w:eastAsia="仿宋" w:hAnsi="仿宋" w:hint="eastAsia"/>
          <w:b/>
          <w:bCs/>
          <w:sz w:val="24"/>
        </w:rPr>
        <w:t>（二）课程</w:t>
      </w:r>
      <w:r w:rsidR="007777CF" w:rsidRPr="004D686F">
        <w:rPr>
          <w:rFonts w:ascii="仿宋" w:eastAsia="仿宋" w:hAnsi="仿宋" w:hint="eastAsia"/>
          <w:b/>
          <w:bCs/>
          <w:sz w:val="24"/>
        </w:rPr>
        <w:t>目标</w:t>
      </w:r>
      <w:r w:rsidRPr="004D686F">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4D686F" w:rsidRPr="004D686F" w14:paraId="2B59C35D" w14:textId="77777777" w:rsidTr="001C294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4AA725C0" w14:textId="77777777" w:rsidR="00D524C5" w:rsidRPr="004D686F" w:rsidRDefault="00A96A5E">
            <w:pPr>
              <w:widowControl/>
              <w:spacing w:line="276" w:lineRule="auto"/>
              <w:jc w:val="center"/>
              <w:rPr>
                <w:rFonts w:ascii="仿宋" w:eastAsia="仿宋" w:hAnsi="仿宋"/>
                <w:b/>
                <w:kern w:val="0"/>
                <w:sz w:val="24"/>
              </w:rPr>
            </w:pPr>
            <w:r w:rsidRPr="004D686F">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09602127" w14:textId="77777777" w:rsidR="00D524C5" w:rsidRPr="004D686F" w:rsidRDefault="0096382D">
            <w:pPr>
              <w:widowControl/>
              <w:spacing w:line="276" w:lineRule="auto"/>
              <w:jc w:val="center"/>
              <w:rPr>
                <w:rFonts w:ascii="仿宋" w:eastAsia="仿宋" w:hAnsi="仿宋"/>
                <w:b/>
                <w:kern w:val="0"/>
                <w:sz w:val="24"/>
              </w:rPr>
            </w:pPr>
            <w:r w:rsidRPr="004D686F">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tcPr>
          <w:p w14:paraId="47E485F2" w14:textId="77777777" w:rsidR="00D524C5" w:rsidRPr="004D686F" w:rsidRDefault="00A96A5E">
            <w:pPr>
              <w:widowControl/>
              <w:spacing w:line="276" w:lineRule="auto"/>
              <w:jc w:val="center"/>
              <w:rPr>
                <w:rFonts w:ascii="仿宋" w:eastAsia="仿宋" w:hAnsi="仿宋"/>
                <w:b/>
                <w:kern w:val="0"/>
                <w:sz w:val="24"/>
              </w:rPr>
            </w:pPr>
            <w:r w:rsidRPr="004D686F">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tcPr>
          <w:p w14:paraId="24F37845" w14:textId="77777777" w:rsidR="00D524C5" w:rsidRPr="004D686F" w:rsidRDefault="00A96A5E">
            <w:pPr>
              <w:widowControl/>
              <w:spacing w:line="276" w:lineRule="auto"/>
              <w:jc w:val="center"/>
              <w:rPr>
                <w:rFonts w:ascii="仿宋" w:eastAsia="仿宋" w:hAnsi="仿宋"/>
                <w:b/>
                <w:kern w:val="0"/>
                <w:sz w:val="24"/>
              </w:rPr>
            </w:pPr>
            <w:r w:rsidRPr="004D686F">
              <w:rPr>
                <w:rFonts w:ascii="仿宋" w:eastAsia="仿宋" w:hAnsi="仿宋" w:hint="eastAsia"/>
                <w:b/>
                <w:kern w:val="0"/>
                <w:sz w:val="24"/>
              </w:rPr>
              <w:t>支撑强度</w:t>
            </w:r>
          </w:p>
        </w:tc>
      </w:tr>
      <w:tr w:rsidR="004D686F" w:rsidRPr="004D686F" w14:paraId="06C54435" w14:textId="77777777" w:rsidTr="001C2947">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2DA88786" w14:textId="77777777" w:rsidR="00A96A5E" w:rsidRPr="004D686F" w:rsidRDefault="00A96A5E" w:rsidP="00A96A5E">
            <w:pPr>
              <w:widowControl/>
              <w:spacing w:line="276" w:lineRule="auto"/>
              <w:jc w:val="left"/>
              <w:rPr>
                <w:rFonts w:ascii="仿宋" w:eastAsia="仿宋" w:hAnsi="仿宋"/>
                <w:kern w:val="0"/>
                <w:sz w:val="24"/>
              </w:rPr>
            </w:pPr>
            <w:r w:rsidRPr="004D686F">
              <w:rPr>
                <w:rFonts w:ascii="仿宋" w:eastAsia="仿宋" w:hAnsi="仿宋" w:hint="eastAsia"/>
                <w:b/>
                <w:bCs/>
                <w:sz w:val="24"/>
              </w:rPr>
              <w:t>毕业要求1：</w:t>
            </w:r>
            <w:r w:rsidRPr="004D686F">
              <w:rPr>
                <w:rFonts w:ascii="仿宋" w:eastAsia="仿宋" w:hAnsi="仿宋"/>
                <w:sz w:val="24"/>
              </w:rPr>
              <w:t>能够将数学、自然科学、工程基础和计算机科学与技术专业知识用于解决</w:t>
            </w:r>
            <w:r w:rsidRPr="004D686F">
              <w:rPr>
                <w:rFonts w:ascii="仿宋" w:eastAsia="仿宋" w:hAnsi="仿宋" w:hint="eastAsia"/>
                <w:sz w:val="24"/>
              </w:rPr>
              <w:t>计算机及其相关领域的</w:t>
            </w:r>
            <w:r w:rsidRPr="004D686F">
              <w:rPr>
                <w:rFonts w:ascii="仿宋" w:eastAsia="仿宋" w:hAnsi="仿宋"/>
                <w:sz w:val="24"/>
              </w:rPr>
              <w:t>实际复杂工程问题</w:t>
            </w:r>
          </w:p>
        </w:tc>
        <w:tc>
          <w:tcPr>
            <w:tcW w:w="1413" w:type="pct"/>
            <w:tcBorders>
              <w:top w:val="single" w:sz="4" w:space="0" w:color="auto"/>
              <w:left w:val="nil"/>
              <w:bottom w:val="single" w:sz="4" w:space="0" w:color="auto"/>
              <w:right w:val="single" w:sz="4" w:space="0" w:color="auto"/>
            </w:tcBorders>
          </w:tcPr>
          <w:p w14:paraId="3563F71F" w14:textId="613B2360" w:rsidR="00A96A5E" w:rsidRPr="004D686F" w:rsidRDefault="0096382D" w:rsidP="00A96A5E">
            <w:pPr>
              <w:spacing w:line="276" w:lineRule="auto"/>
              <w:rPr>
                <w:rFonts w:ascii="仿宋" w:eastAsia="仿宋" w:hAnsi="仿宋"/>
                <w:sz w:val="24"/>
              </w:rPr>
            </w:pPr>
            <w:r w:rsidRPr="004D686F">
              <w:rPr>
                <w:rFonts w:ascii="仿宋" w:eastAsia="仿宋" w:hAnsi="仿宋"/>
                <w:b/>
                <w:bCs/>
                <w:sz w:val="24"/>
              </w:rPr>
              <w:t>观测点</w:t>
            </w:r>
            <w:r w:rsidR="00A96A5E" w:rsidRPr="004D686F">
              <w:rPr>
                <w:rFonts w:ascii="仿宋" w:eastAsia="仿宋" w:hAnsi="仿宋"/>
                <w:b/>
                <w:bCs/>
                <w:sz w:val="24"/>
              </w:rPr>
              <w:t>1-2</w:t>
            </w:r>
            <w:r w:rsidR="00A96A5E" w:rsidRPr="004D686F">
              <w:rPr>
                <w:rFonts w:ascii="仿宋" w:eastAsia="仿宋" w:hAnsi="仿宋" w:hint="eastAsia"/>
                <w:b/>
                <w:bCs/>
                <w:sz w:val="24"/>
              </w:rPr>
              <w:t>：</w:t>
            </w:r>
            <w:r w:rsidR="001C2947" w:rsidRPr="004D686F">
              <w:rPr>
                <w:rFonts w:ascii="仿宋" w:eastAsia="仿宋" w:hAnsi="仿宋" w:hint="eastAsia"/>
                <w:szCs w:val="21"/>
              </w:rPr>
              <w:t>1.2能够针对油气储运工程具体问题建立数学模型并求解；</w:t>
            </w:r>
          </w:p>
        </w:tc>
        <w:tc>
          <w:tcPr>
            <w:tcW w:w="1249" w:type="pct"/>
            <w:tcBorders>
              <w:top w:val="single" w:sz="4" w:space="0" w:color="auto"/>
              <w:left w:val="nil"/>
              <w:bottom w:val="single" w:sz="4" w:space="0" w:color="auto"/>
              <w:right w:val="single" w:sz="4" w:space="0" w:color="auto"/>
            </w:tcBorders>
            <w:vAlign w:val="center"/>
          </w:tcPr>
          <w:p w14:paraId="570C3920" w14:textId="0A47F159" w:rsidR="00A96A5E" w:rsidRPr="004D686F" w:rsidRDefault="00A96A5E" w:rsidP="00A96A5E">
            <w:pPr>
              <w:spacing w:line="276" w:lineRule="auto"/>
              <w:rPr>
                <w:rFonts w:ascii="仿宋" w:eastAsia="仿宋" w:hAnsi="仿宋"/>
                <w:sz w:val="24"/>
              </w:rPr>
            </w:pPr>
            <w:r w:rsidRPr="004D686F">
              <w:rPr>
                <w:rFonts w:ascii="仿宋" w:eastAsia="仿宋" w:hAnsi="仿宋" w:hint="eastAsia"/>
                <w:kern w:val="0"/>
                <w:sz w:val="24"/>
              </w:rPr>
              <w:t>课程目标1</w:t>
            </w:r>
            <w:r w:rsidR="001C2947" w:rsidRPr="004D686F">
              <w:rPr>
                <w:rFonts w:ascii="仿宋" w:eastAsia="仿宋" w:hAnsi="仿宋"/>
                <w:kern w:val="0"/>
                <w:sz w:val="24"/>
              </w:rPr>
              <w:t>~6</w:t>
            </w:r>
          </w:p>
        </w:tc>
        <w:tc>
          <w:tcPr>
            <w:tcW w:w="860" w:type="pct"/>
            <w:tcBorders>
              <w:top w:val="single" w:sz="4" w:space="0" w:color="auto"/>
              <w:left w:val="nil"/>
              <w:bottom w:val="single" w:sz="4" w:space="0" w:color="auto"/>
              <w:right w:val="single" w:sz="4" w:space="0" w:color="auto"/>
            </w:tcBorders>
            <w:vAlign w:val="center"/>
          </w:tcPr>
          <w:p w14:paraId="0AF86ACD" w14:textId="77777777" w:rsidR="00A96A5E" w:rsidRPr="004D686F" w:rsidRDefault="00A96A5E" w:rsidP="001C2947">
            <w:pPr>
              <w:spacing w:line="276" w:lineRule="auto"/>
              <w:ind w:left="360"/>
              <w:rPr>
                <w:rFonts w:ascii="仿宋" w:eastAsia="仿宋" w:hAnsi="仿宋"/>
                <w:sz w:val="24"/>
              </w:rPr>
            </w:pPr>
            <w:r w:rsidRPr="004D686F">
              <w:rPr>
                <w:rFonts w:ascii="仿宋" w:eastAsia="仿宋" w:hAnsi="仿宋" w:hint="eastAsia"/>
                <w:sz w:val="24"/>
              </w:rPr>
              <w:t>H</w:t>
            </w:r>
          </w:p>
          <w:p w14:paraId="075C9B7A" w14:textId="0502A38D" w:rsidR="00A96A5E" w:rsidRPr="004D686F" w:rsidRDefault="00A96A5E" w:rsidP="001C2947">
            <w:pPr>
              <w:spacing w:line="276" w:lineRule="auto"/>
              <w:rPr>
                <w:rFonts w:ascii="仿宋" w:eastAsia="仿宋" w:hAnsi="仿宋"/>
                <w:sz w:val="24"/>
              </w:rPr>
            </w:pPr>
          </w:p>
        </w:tc>
      </w:tr>
      <w:tr w:rsidR="004D686F" w:rsidRPr="004D686F" w14:paraId="0ED0D2E9" w14:textId="77777777" w:rsidTr="001C2947">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58D65129" w14:textId="37135846" w:rsidR="00A96A5E" w:rsidRPr="004D686F" w:rsidRDefault="00A96A5E" w:rsidP="00A96A5E">
            <w:pPr>
              <w:widowControl/>
              <w:spacing w:line="276" w:lineRule="auto"/>
              <w:jc w:val="center"/>
              <w:rPr>
                <w:rFonts w:ascii="仿宋" w:eastAsia="仿宋" w:hAnsi="仿宋"/>
                <w:b/>
                <w:bCs/>
                <w:kern w:val="0"/>
                <w:sz w:val="24"/>
              </w:rPr>
            </w:pPr>
            <w:r w:rsidRPr="004D686F">
              <w:rPr>
                <w:rFonts w:ascii="仿宋" w:eastAsia="仿宋" w:hAnsi="仿宋" w:hint="eastAsia"/>
                <w:b/>
                <w:bCs/>
                <w:kern w:val="0"/>
                <w:sz w:val="24"/>
              </w:rPr>
              <w:t>毕业要求2：</w:t>
            </w:r>
            <w:r w:rsidR="001C2947" w:rsidRPr="004D686F">
              <w:rPr>
                <w:rFonts w:ascii="仿宋" w:eastAsia="仿宋" w:hAnsi="仿宋" w:hint="eastAsia"/>
                <w:sz w:val="24"/>
              </w:rPr>
              <w:t>能够运用数学、自然科学和油气储运工程领域所涉及的基本原理和技术方法，进行油气集输与处理、油气管道输送、油气储存与装卸及燃气输配等油气</w:t>
            </w:r>
            <w:r w:rsidR="001C2947" w:rsidRPr="004D686F">
              <w:rPr>
                <w:rFonts w:ascii="仿宋" w:eastAsia="仿宋" w:hAnsi="仿宋" w:hint="eastAsia"/>
                <w:sz w:val="24"/>
              </w:rPr>
              <w:lastRenderedPageBreak/>
              <w:t>储运系统复杂问题的识别、表达、文献研究及分析，并获得有效结论。</w:t>
            </w:r>
          </w:p>
        </w:tc>
        <w:tc>
          <w:tcPr>
            <w:tcW w:w="1413" w:type="pct"/>
            <w:tcBorders>
              <w:top w:val="single" w:sz="4" w:space="0" w:color="auto"/>
              <w:left w:val="nil"/>
              <w:bottom w:val="single" w:sz="4" w:space="0" w:color="auto"/>
              <w:right w:val="single" w:sz="4" w:space="0" w:color="auto"/>
            </w:tcBorders>
            <w:vAlign w:val="center"/>
          </w:tcPr>
          <w:p w14:paraId="30F47CAB" w14:textId="40690835" w:rsidR="00A96A5E" w:rsidRPr="004D686F" w:rsidRDefault="0096382D" w:rsidP="00A96A5E">
            <w:pPr>
              <w:spacing w:line="276" w:lineRule="auto"/>
              <w:rPr>
                <w:rFonts w:ascii="仿宋" w:eastAsia="仿宋" w:hAnsi="仿宋"/>
                <w:b/>
                <w:bCs/>
                <w:sz w:val="24"/>
              </w:rPr>
            </w:pPr>
            <w:r w:rsidRPr="004D686F">
              <w:rPr>
                <w:rFonts w:ascii="仿宋" w:eastAsia="仿宋" w:hAnsi="仿宋" w:hint="eastAsia"/>
                <w:b/>
                <w:bCs/>
                <w:sz w:val="24"/>
              </w:rPr>
              <w:lastRenderedPageBreak/>
              <w:t>观测点</w:t>
            </w:r>
            <w:r w:rsidR="001C2947" w:rsidRPr="004D686F">
              <w:rPr>
                <w:rFonts w:ascii="仿宋" w:eastAsia="仿宋" w:hAnsi="仿宋"/>
                <w:b/>
                <w:bCs/>
                <w:sz w:val="24"/>
              </w:rPr>
              <w:t>2-2</w:t>
            </w:r>
            <w:r w:rsidR="00A96A5E" w:rsidRPr="004D686F">
              <w:rPr>
                <w:rFonts w:ascii="仿宋" w:eastAsia="仿宋" w:hAnsi="仿宋" w:hint="eastAsia"/>
                <w:b/>
                <w:bCs/>
                <w:sz w:val="24"/>
              </w:rPr>
              <w:t>：</w:t>
            </w:r>
            <w:r w:rsidR="001C2947" w:rsidRPr="004D686F">
              <w:rPr>
                <w:rFonts w:ascii="仿宋" w:eastAsia="仿宋" w:hAnsi="仿宋" w:hint="eastAsia"/>
                <w:szCs w:val="21"/>
              </w:rPr>
              <w:t>能基于相关科学原理和数学模型方法正确表达复杂工程问题；</w:t>
            </w:r>
          </w:p>
        </w:tc>
        <w:tc>
          <w:tcPr>
            <w:tcW w:w="1249" w:type="pct"/>
            <w:tcBorders>
              <w:top w:val="single" w:sz="4" w:space="0" w:color="auto"/>
              <w:left w:val="nil"/>
              <w:bottom w:val="single" w:sz="4" w:space="0" w:color="auto"/>
              <w:right w:val="single" w:sz="4" w:space="0" w:color="auto"/>
            </w:tcBorders>
            <w:vAlign w:val="center"/>
          </w:tcPr>
          <w:p w14:paraId="2E5F7FBE" w14:textId="059083FA" w:rsidR="00A96A5E" w:rsidRPr="004D686F" w:rsidRDefault="00A96A5E" w:rsidP="00A96A5E">
            <w:pPr>
              <w:spacing w:line="276" w:lineRule="auto"/>
              <w:rPr>
                <w:rFonts w:ascii="仿宋" w:eastAsia="仿宋" w:hAnsi="仿宋"/>
                <w:sz w:val="24"/>
              </w:rPr>
            </w:pPr>
            <w:r w:rsidRPr="004D686F">
              <w:rPr>
                <w:rFonts w:ascii="仿宋" w:eastAsia="仿宋" w:hAnsi="仿宋" w:hint="eastAsia"/>
                <w:kern w:val="0"/>
                <w:sz w:val="24"/>
              </w:rPr>
              <w:t>课程目标</w:t>
            </w:r>
            <w:r w:rsidR="001C2947" w:rsidRPr="004D686F">
              <w:rPr>
                <w:rFonts w:ascii="仿宋" w:eastAsia="仿宋" w:hAnsi="仿宋"/>
                <w:kern w:val="0"/>
                <w:sz w:val="24"/>
              </w:rPr>
              <w:t>1~6</w:t>
            </w:r>
          </w:p>
        </w:tc>
        <w:tc>
          <w:tcPr>
            <w:tcW w:w="860" w:type="pct"/>
            <w:tcBorders>
              <w:top w:val="single" w:sz="4" w:space="0" w:color="auto"/>
              <w:left w:val="nil"/>
              <w:bottom w:val="single" w:sz="4" w:space="0" w:color="auto"/>
              <w:right w:val="single" w:sz="4" w:space="0" w:color="auto"/>
            </w:tcBorders>
          </w:tcPr>
          <w:p w14:paraId="3EB70893" w14:textId="31735C77" w:rsidR="00A96A5E" w:rsidRPr="004D686F" w:rsidRDefault="00A96A5E" w:rsidP="001C2947">
            <w:pPr>
              <w:spacing w:line="276" w:lineRule="auto"/>
              <w:ind w:left="360"/>
              <w:rPr>
                <w:rFonts w:ascii="仿宋" w:eastAsia="仿宋" w:hAnsi="仿宋"/>
                <w:sz w:val="24"/>
              </w:rPr>
            </w:pPr>
            <w:r w:rsidRPr="004D686F">
              <w:rPr>
                <w:rFonts w:ascii="仿宋" w:eastAsia="仿宋" w:hAnsi="仿宋" w:hint="eastAsia"/>
                <w:sz w:val="24"/>
              </w:rPr>
              <w:t>H</w:t>
            </w:r>
          </w:p>
        </w:tc>
      </w:tr>
    </w:tbl>
    <w:p w14:paraId="3E8436A3" w14:textId="77777777" w:rsidR="00054DE2" w:rsidRPr="004D686F" w:rsidRDefault="00A96A5E"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D686F">
        <w:rPr>
          <w:rFonts w:eastAsia="黑体" w:hint="eastAsia"/>
          <w:sz w:val="28"/>
          <w:szCs w:val="28"/>
        </w:rPr>
        <w:t>四</w:t>
      </w:r>
      <w:r w:rsidR="00054DE2" w:rsidRPr="004D686F">
        <w:rPr>
          <w:rFonts w:eastAsia="黑体"/>
          <w:sz w:val="28"/>
          <w:szCs w:val="28"/>
        </w:rPr>
        <w:t>、</w:t>
      </w:r>
      <w:r w:rsidR="00054DE2" w:rsidRPr="004D686F">
        <w:rPr>
          <w:rFonts w:eastAsia="黑体" w:hint="eastAsia"/>
          <w:sz w:val="28"/>
          <w:szCs w:val="28"/>
        </w:rPr>
        <w:t>课程</w:t>
      </w:r>
      <w:r w:rsidRPr="004D686F">
        <w:rPr>
          <w:rFonts w:eastAsia="黑体" w:hint="eastAsia"/>
          <w:sz w:val="28"/>
          <w:szCs w:val="28"/>
        </w:rPr>
        <w:t>教学内容及对课程目标的支撑</w:t>
      </w:r>
    </w:p>
    <w:p w14:paraId="7AF5A595" w14:textId="74D8C25C" w:rsidR="0053749D" w:rsidRPr="004D686F" w:rsidRDefault="0053749D" w:rsidP="0053749D">
      <w:pPr>
        <w:snapToGrid w:val="0"/>
        <w:spacing w:line="300" w:lineRule="auto"/>
        <w:ind w:firstLineChars="200" w:firstLine="480"/>
        <w:rPr>
          <w:rFonts w:ascii="仿宋" w:eastAsia="仿宋" w:hAnsi="仿宋"/>
          <w:sz w:val="24"/>
        </w:rPr>
      </w:pP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4D686F" w:rsidRPr="004D686F" w14:paraId="14447303" w14:textId="77777777" w:rsidTr="001C2947">
        <w:trPr>
          <w:jc w:val="center"/>
        </w:trPr>
        <w:tc>
          <w:tcPr>
            <w:tcW w:w="303" w:type="pct"/>
            <w:shd w:val="clear" w:color="auto" w:fill="auto"/>
            <w:vAlign w:val="center"/>
          </w:tcPr>
          <w:p w14:paraId="3CDE4B53" w14:textId="77777777" w:rsidR="002C7C39" w:rsidRPr="004D686F" w:rsidRDefault="002C7C39" w:rsidP="00202F65">
            <w:pPr>
              <w:suppressAutoHyphens/>
              <w:spacing w:beforeLines="50" w:before="156" w:afterLines="50" w:after="156" w:line="276" w:lineRule="auto"/>
              <w:jc w:val="center"/>
              <w:rPr>
                <w:rFonts w:eastAsia="仿宋"/>
                <w:b/>
                <w:spacing w:val="-3"/>
                <w:sz w:val="24"/>
                <w:lang w:val="en-GB"/>
              </w:rPr>
            </w:pPr>
            <w:r w:rsidRPr="004D686F">
              <w:rPr>
                <w:rFonts w:eastAsia="仿宋" w:hint="eastAsia"/>
                <w:b/>
                <w:spacing w:val="-3"/>
                <w:sz w:val="24"/>
                <w:lang w:val="en-GB"/>
              </w:rPr>
              <w:t>序号</w:t>
            </w:r>
          </w:p>
        </w:tc>
        <w:tc>
          <w:tcPr>
            <w:tcW w:w="544" w:type="pct"/>
            <w:shd w:val="clear" w:color="auto" w:fill="auto"/>
            <w:vAlign w:val="center"/>
          </w:tcPr>
          <w:p w14:paraId="36FC9548" w14:textId="77777777" w:rsidR="002C7C39" w:rsidRPr="004D686F" w:rsidRDefault="002C7C39" w:rsidP="00202F65">
            <w:pPr>
              <w:suppressAutoHyphens/>
              <w:spacing w:beforeLines="50" w:before="156" w:afterLines="50" w:after="156" w:line="276" w:lineRule="auto"/>
              <w:jc w:val="center"/>
              <w:rPr>
                <w:rFonts w:eastAsia="仿宋"/>
                <w:b/>
                <w:spacing w:val="-3"/>
                <w:sz w:val="24"/>
                <w:lang w:val="en-GB"/>
              </w:rPr>
            </w:pPr>
            <w:r w:rsidRPr="004D686F">
              <w:rPr>
                <w:rFonts w:eastAsia="仿宋" w:hint="eastAsia"/>
                <w:b/>
                <w:spacing w:val="-3"/>
                <w:sz w:val="24"/>
                <w:lang w:val="en-GB"/>
              </w:rPr>
              <w:t>章节</w:t>
            </w:r>
            <w:r w:rsidRPr="004D686F">
              <w:rPr>
                <w:rFonts w:eastAsia="仿宋" w:hint="eastAsia"/>
                <w:b/>
                <w:spacing w:val="-3"/>
                <w:sz w:val="24"/>
                <w:lang w:val="en-GB"/>
              </w:rPr>
              <w:t>/</w:t>
            </w:r>
            <w:r w:rsidRPr="004D686F">
              <w:rPr>
                <w:rFonts w:eastAsia="仿宋" w:hint="eastAsia"/>
                <w:b/>
                <w:spacing w:val="-3"/>
                <w:sz w:val="24"/>
                <w:lang w:val="en-GB"/>
              </w:rPr>
              <w:t>教学单元</w:t>
            </w:r>
          </w:p>
        </w:tc>
        <w:tc>
          <w:tcPr>
            <w:tcW w:w="998" w:type="pct"/>
            <w:shd w:val="clear" w:color="auto" w:fill="auto"/>
            <w:vAlign w:val="center"/>
          </w:tcPr>
          <w:p w14:paraId="12F7B4BD" w14:textId="77777777" w:rsidR="002C7C39" w:rsidRPr="004D686F" w:rsidRDefault="002C7C39" w:rsidP="00202F65">
            <w:pPr>
              <w:suppressAutoHyphens/>
              <w:spacing w:beforeLines="50" w:before="156" w:afterLines="50" w:after="156" w:line="276" w:lineRule="auto"/>
              <w:jc w:val="center"/>
              <w:rPr>
                <w:rFonts w:eastAsia="仿宋"/>
                <w:b/>
                <w:spacing w:val="-3"/>
                <w:sz w:val="24"/>
                <w:lang w:val="en-GB"/>
              </w:rPr>
            </w:pPr>
            <w:r w:rsidRPr="004D686F">
              <w:rPr>
                <w:rFonts w:eastAsia="仿宋" w:hint="eastAsia"/>
                <w:b/>
                <w:spacing w:val="-3"/>
                <w:sz w:val="24"/>
                <w:lang w:val="en-GB"/>
              </w:rPr>
              <w:t>教学内容</w:t>
            </w:r>
          </w:p>
        </w:tc>
        <w:tc>
          <w:tcPr>
            <w:tcW w:w="303" w:type="pct"/>
            <w:vAlign w:val="center"/>
          </w:tcPr>
          <w:p w14:paraId="43DD785F" w14:textId="77777777" w:rsidR="002C7C39" w:rsidRPr="004D686F" w:rsidRDefault="002C7C39" w:rsidP="00202F65">
            <w:pPr>
              <w:suppressAutoHyphens/>
              <w:spacing w:beforeLines="50" w:before="156" w:afterLines="50" w:after="156" w:line="276" w:lineRule="auto"/>
              <w:jc w:val="center"/>
              <w:rPr>
                <w:rFonts w:eastAsia="仿宋"/>
                <w:b/>
                <w:spacing w:val="-3"/>
                <w:sz w:val="24"/>
                <w:lang w:val="en-GB"/>
              </w:rPr>
            </w:pPr>
            <w:r w:rsidRPr="004D686F">
              <w:rPr>
                <w:rFonts w:eastAsia="仿宋" w:hint="eastAsia"/>
                <w:b/>
                <w:spacing w:val="-3"/>
                <w:sz w:val="24"/>
                <w:lang w:val="en-GB"/>
              </w:rPr>
              <w:t>学时</w:t>
            </w:r>
          </w:p>
        </w:tc>
        <w:tc>
          <w:tcPr>
            <w:tcW w:w="1198" w:type="pct"/>
            <w:vAlign w:val="center"/>
          </w:tcPr>
          <w:p w14:paraId="225FB9D1" w14:textId="77777777" w:rsidR="002C7C39" w:rsidRPr="004D686F" w:rsidRDefault="002C7C39" w:rsidP="00202F65">
            <w:pPr>
              <w:suppressAutoHyphens/>
              <w:spacing w:beforeLines="50" w:before="156" w:afterLines="50" w:after="156" w:line="276" w:lineRule="auto"/>
              <w:jc w:val="center"/>
              <w:rPr>
                <w:rFonts w:eastAsia="仿宋"/>
                <w:b/>
                <w:spacing w:val="-3"/>
                <w:sz w:val="24"/>
                <w:lang w:val="en-GB"/>
              </w:rPr>
            </w:pPr>
            <w:r w:rsidRPr="004D686F">
              <w:rPr>
                <w:rFonts w:eastAsia="仿宋" w:hint="eastAsia"/>
                <w:b/>
                <w:spacing w:val="-3"/>
                <w:sz w:val="24"/>
                <w:lang w:val="en-GB"/>
              </w:rPr>
              <w:t>授课要点</w:t>
            </w:r>
          </w:p>
          <w:p w14:paraId="4D685094" w14:textId="77777777" w:rsidR="002C7C39" w:rsidRPr="004D686F" w:rsidRDefault="002C7C39" w:rsidP="00202F65">
            <w:pPr>
              <w:suppressAutoHyphens/>
              <w:spacing w:beforeLines="50" w:before="156" w:afterLines="50" w:after="156" w:line="276" w:lineRule="auto"/>
              <w:jc w:val="center"/>
              <w:rPr>
                <w:rFonts w:eastAsia="仿宋"/>
                <w:b/>
                <w:spacing w:val="-3"/>
                <w:sz w:val="24"/>
                <w:lang w:val="en-GB"/>
              </w:rPr>
            </w:pPr>
            <w:r w:rsidRPr="004D686F">
              <w:rPr>
                <w:rFonts w:eastAsia="仿宋" w:hint="eastAsia"/>
                <w:b/>
                <w:spacing w:val="-3"/>
                <w:sz w:val="13"/>
                <w:szCs w:val="13"/>
                <w:lang w:val="en-GB"/>
              </w:rPr>
              <w:t>（重点、难点、</w:t>
            </w:r>
            <w:proofErr w:type="gramStart"/>
            <w:r w:rsidRPr="004D686F">
              <w:rPr>
                <w:rFonts w:eastAsia="仿宋" w:hint="eastAsia"/>
                <w:b/>
                <w:spacing w:val="-3"/>
                <w:sz w:val="13"/>
                <w:szCs w:val="13"/>
                <w:lang w:val="en-GB"/>
              </w:rPr>
              <w:t>课程思政元素</w:t>
            </w:r>
            <w:proofErr w:type="gramEnd"/>
            <w:r w:rsidRPr="004D686F">
              <w:rPr>
                <w:rFonts w:eastAsia="仿宋" w:hint="eastAsia"/>
                <w:b/>
                <w:spacing w:val="-3"/>
                <w:sz w:val="13"/>
                <w:szCs w:val="13"/>
                <w:lang w:val="en-GB"/>
              </w:rPr>
              <w:t>等）</w:t>
            </w:r>
          </w:p>
        </w:tc>
        <w:tc>
          <w:tcPr>
            <w:tcW w:w="551" w:type="pct"/>
            <w:vAlign w:val="center"/>
          </w:tcPr>
          <w:p w14:paraId="35E82CCF" w14:textId="77777777" w:rsidR="002C7C39" w:rsidRPr="004D686F" w:rsidRDefault="002C7C39" w:rsidP="006F18E1">
            <w:pPr>
              <w:suppressAutoHyphens/>
              <w:spacing w:beforeLines="50" w:before="156" w:afterLines="50" w:after="156" w:line="276" w:lineRule="auto"/>
              <w:jc w:val="center"/>
              <w:rPr>
                <w:rFonts w:eastAsia="仿宋"/>
                <w:b/>
                <w:spacing w:val="-3"/>
                <w:sz w:val="24"/>
                <w:lang w:val="en-GB"/>
              </w:rPr>
            </w:pPr>
            <w:r w:rsidRPr="004D686F">
              <w:rPr>
                <w:rFonts w:eastAsia="仿宋" w:hint="eastAsia"/>
                <w:b/>
                <w:spacing w:val="-3"/>
                <w:sz w:val="24"/>
                <w:lang w:val="en-GB"/>
              </w:rPr>
              <w:t>教学方法</w:t>
            </w:r>
          </w:p>
        </w:tc>
        <w:tc>
          <w:tcPr>
            <w:tcW w:w="551" w:type="pct"/>
            <w:vAlign w:val="center"/>
          </w:tcPr>
          <w:p w14:paraId="270BE262" w14:textId="77777777" w:rsidR="002C7C39" w:rsidRPr="004D686F" w:rsidRDefault="002C7C39" w:rsidP="00202F65">
            <w:pPr>
              <w:suppressAutoHyphens/>
              <w:spacing w:beforeLines="50" w:before="156" w:afterLines="50" w:after="156" w:line="276" w:lineRule="auto"/>
              <w:jc w:val="center"/>
              <w:rPr>
                <w:rFonts w:eastAsia="仿宋"/>
                <w:b/>
                <w:spacing w:val="-3"/>
                <w:sz w:val="24"/>
                <w:lang w:val="en-GB"/>
              </w:rPr>
            </w:pPr>
            <w:r w:rsidRPr="004D686F">
              <w:rPr>
                <w:rFonts w:eastAsia="仿宋" w:hint="eastAsia"/>
                <w:b/>
                <w:spacing w:val="-3"/>
                <w:sz w:val="24"/>
                <w:lang w:val="en-GB"/>
              </w:rPr>
              <w:t>考核形式</w:t>
            </w:r>
          </w:p>
        </w:tc>
        <w:tc>
          <w:tcPr>
            <w:tcW w:w="551" w:type="pct"/>
            <w:vAlign w:val="center"/>
          </w:tcPr>
          <w:p w14:paraId="0DF893A2" w14:textId="77777777" w:rsidR="002C7C39" w:rsidRPr="004D686F" w:rsidRDefault="002C7C39" w:rsidP="00202F65">
            <w:pPr>
              <w:suppressAutoHyphens/>
              <w:spacing w:beforeLines="50" w:before="156" w:afterLines="50" w:after="156" w:line="276" w:lineRule="auto"/>
              <w:jc w:val="center"/>
              <w:rPr>
                <w:rFonts w:eastAsia="仿宋"/>
                <w:b/>
                <w:spacing w:val="-3"/>
                <w:sz w:val="24"/>
                <w:lang w:val="en-GB"/>
              </w:rPr>
            </w:pPr>
            <w:r w:rsidRPr="004D686F">
              <w:rPr>
                <w:rFonts w:eastAsia="仿宋" w:hint="eastAsia"/>
                <w:b/>
                <w:spacing w:val="-3"/>
                <w:sz w:val="24"/>
                <w:lang w:val="en-GB"/>
              </w:rPr>
              <w:t>课程目标</w:t>
            </w:r>
          </w:p>
        </w:tc>
      </w:tr>
      <w:tr w:rsidR="004D686F" w:rsidRPr="004D686F" w14:paraId="1F28657F" w14:textId="77777777" w:rsidTr="004D686F">
        <w:trPr>
          <w:jc w:val="center"/>
        </w:trPr>
        <w:tc>
          <w:tcPr>
            <w:tcW w:w="303" w:type="pct"/>
            <w:shd w:val="clear" w:color="auto" w:fill="auto"/>
            <w:vAlign w:val="center"/>
          </w:tcPr>
          <w:p w14:paraId="20FD06AB"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p>
        </w:tc>
        <w:tc>
          <w:tcPr>
            <w:tcW w:w="544" w:type="pct"/>
            <w:shd w:val="clear" w:color="auto" w:fill="auto"/>
            <w:vAlign w:val="center"/>
          </w:tcPr>
          <w:p w14:paraId="25F59A06" w14:textId="1772BA2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第一章静力学</w:t>
            </w:r>
          </w:p>
        </w:tc>
        <w:tc>
          <w:tcPr>
            <w:tcW w:w="998" w:type="pct"/>
            <w:shd w:val="clear" w:color="auto" w:fill="auto"/>
            <w:vAlign w:val="center"/>
          </w:tcPr>
          <w:p w14:paraId="5A22B218" w14:textId="638B3C2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.1</w:t>
            </w:r>
            <w:r w:rsidRPr="004D686F">
              <w:rPr>
                <w:rFonts w:eastAsia="仿宋" w:hint="eastAsia"/>
                <w:bCs/>
                <w:spacing w:val="-3"/>
                <w:sz w:val="24"/>
                <w:lang w:val="en-GB"/>
              </w:rPr>
              <w:t>静力学基础</w:t>
            </w:r>
          </w:p>
        </w:tc>
        <w:tc>
          <w:tcPr>
            <w:tcW w:w="303" w:type="pct"/>
            <w:vAlign w:val="center"/>
          </w:tcPr>
          <w:p w14:paraId="00171B5D" w14:textId="71DA0A6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09E76B01" w14:textId="77777777" w:rsidR="00270D08" w:rsidRPr="004D686F" w:rsidRDefault="00270D08" w:rsidP="004D686F">
            <w:pPr>
              <w:rPr>
                <w:rFonts w:ascii="仿宋" w:eastAsia="仿宋" w:hAnsi="仿宋"/>
                <w:bCs/>
                <w:sz w:val="24"/>
              </w:rPr>
            </w:pPr>
            <w:r w:rsidRPr="004D686F">
              <w:rPr>
                <w:rFonts w:ascii="仿宋" w:eastAsia="仿宋" w:hAnsi="仿宋" w:hint="eastAsia"/>
                <w:bCs/>
                <w:sz w:val="24"/>
              </w:rPr>
              <w:t>内容：绪论、理论力学研究对象与研究方法，静力学五个公理及推论，工程中常见约束，受力分析图和力学简化模型</w:t>
            </w:r>
          </w:p>
          <w:p w14:paraId="11816DB2" w14:textId="0E00AE3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rPr>
              <w:t>重点和难点：静力学公理，常见约束，受力分析</w:t>
            </w:r>
          </w:p>
        </w:tc>
        <w:tc>
          <w:tcPr>
            <w:tcW w:w="551" w:type="pct"/>
            <w:vAlign w:val="center"/>
          </w:tcPr>
          <w:p w14:paraId="2D59EDE7" w14:textId="474DBA8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6E088CCD" w14:textId="72BD4F0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590E92F3" w14:textId="27F41A4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p>
        </w:tc>
      </w:tr>
      <w:tr w:rsidR="004D686F" w:rsidRPr="004D686F" w14:paraId="25404DC1" w14:textId="77777777" w:rsidTr="004D686F">
        <w:trPr>
          <w:jc w:val="center"/>
        </w:trPr>
        <w:tc>
          <w:tcPr>
            <w:tcW w:w="303" w:type="pct"/>
            <w:shd w:val="clear" w:color="auto" w:fill="auto"/>
            <w:vAlign w:val="center"/>
          </w:tcPr>
          <w:p w14:paraId="6BCA7E38"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544" w:type="pct"/>
            <w:shd w:val="clear" w:color="auto" w:fill="auto"/>
            <w:vAlign w:val="center"/>
          </w:tcPr>
          <w:p w14:paraId="52591651"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3EB9F186" w14:textId="6F8FAA1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.2</w:t>
            </w:r>
            <w:r w:rsidRPr="004D686F">
              <w:rPr>
                <w:rFonts w:eastAsia="仿宋" w:hint="eastAsia"/>
                <w:bCs/>
                <w:spacing w:val="-3"/>
                <w:sz w:val="24"/>
                <w:lang w:val="en-GB"/>
              </w:rPr>
              <w:t>静力学平衡问题</w:t>
            </w:r>
          </w:p>
        </w:tc>
        <w:tc>
          <w:tcPr>
            <w:tcW w:w="303" w:type="pct"/>
            <w:vAlign w:val="center"/>
          </w:tcPr>
          <w:p w14:paraId="7E73822F" w14:textId="54CDB72E"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6</w:t>
            </w:r>
          </w:p>
        </w:tc>
        <w:tc>
          <w:tcPr>
            <w:tcW w:w="1198" w:type="pct"/>
            <w:vAlign w:val="center"/>
          </w:tcPr>
          <w:p w14:paraId="4B27B424"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内容：各常见力系的简化和平衡方程</w:t>
            </w:r>
          </w:p>
          <w:p w14:paraId="3056437B" w14:textId="4D36AC3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重点和难点：力系的简化和平衡条件，空间力学中的一些概念</w:t>
            </w:r>
          </w:p>
        </w:tc>
        <w:tc>
          <w:tcPr>
            <w:tcW w:w="551" w:type="pct"/>
            <w:vAlign w:val="center"/>
          </w:tcPr>
          <w:p w14:paraId="786789A4" w14:textId="7B2FAD0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37184F1E" w14:textId="498C499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3A9FF329" w14:textId="5AA0EDD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p>
        </w:tc>
      </w:tr>
      <w:tr w:rsidR="004D686F" w:rsidRPr="004D686F" w14:paraId="16A8FB03" w14:textId="77777777" w:rsidTr="004D686F">
        <w:trPr>
          <w:jc w:val="center"/>
        </w:trPr>
        <w:tc>
          <w:tcPr>
            <w:tcW w:w="303" w:type="pct"/>
            <w:shd w:val="clear" w:color="auto" w:fill="auto"/>
            <w:vAlign w:val="center"/>
          </w:tcPr>
          <w:p w14:paraId="2EF3A122"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c>
          <w:tcPr>
            <w:tcW w:w="544" w:type="pct"/>
            <w:shd w:val="clear" w:color="auto" w:fill="auto"/>
            <w:vAlign w:val="center"/>
          </w:tcPr>
          <w:p w14:paraId="53795BC9"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71C2FDF7" w14:textId="757C185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.3</w:t>
            </w:r>
            <w:r w:rsidRPr="004D686F">
              <w:rPr>
                <w:rFonts w:eastAsia="仿宋" w:hint="eastAsia"/>
                <w:bCs/>
                <w:spacing w:val="-3"/>
                <w:sz w:val="24"/>
                <w:lang w:val="en-GB"/>
              </w:rPr>
              <w:t>考虑摩擦的静力学平衡问题</w:t>
            </w:r>
          </w:p>
        </w:tc>
        <w:tc>
          <w:tcPr>
            <w:tcW w:w="303" w:type="pct"/>
            <w:vAlign w:val="center"/>
          </w:tcPr>
          <w:p w14:paraId="6095E5AA" w14:textId="72F94E8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45795302" w14:textId="77777777" w:rsidR="00270D08" w:rsidRPr="004D686F" w:rsidRDefault="00270D08" w:rsidP="004D686F">
            <w:pPr>
              <w:rPr>
                <w:rFonts w:ascii="仿宋" w:eastAsia="仿宋" w:hAnsi="仿宋"/>
                <w:bCs/>
                <w:sz w:val="24"/>
              </w:rPr>
            </w:pPr>
            <w:r w:rsidRPr="004D686F">
              <w:rPr>
                <w:rFonts w:ascii="仿宋" w:eastAsia="仿宋" w:hAnsi="仿宋" w:hint="eastAsia"/>
                <w:bCs/>
                <w:sz w:val="24"/>
              </w:rPr>
              <w:t>内容：摩擦和自锁，考虑摩擦的平衡问题和滚动摩阻</w:t>
            </w:r>
          </w:p>
          <w:p w14:paraId="71988B30" w14:textId="5A7240D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rPr>
              <w:t>重点和难点：自锁和自锁条件，摩擦角，滚动摩</w:t>
            </w:r>
            <w:r w:rsidRPr="004D686F">
              <w:rPr>
                <w:rFonts w:ascii="仿宋" w:eastAsia="仿宋" w:hAnsi="仿宋" w:hint="eastAsia"/>
                <w:bCs/>
                <w:sz w:val="24"/>
              </w:rPr>
              <w:lastRenderedPageBreak/>
              <w:t>阻的概念</w:t>
            </w:r>
          </w:p>
        </w:tc>
        <w:tc>
          <w:tcPr>
            <w:tcW w:w="551" w:type="pct"/>
            <w:vAlign w:val="center"/>
          </w:tcPr>
          <w:p w14:paraId="0420A7E1" w14:textId="6F0E338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讲授、讨论、练习</w:t>
            </w:r>
          </w:p>
        </w:tc>
        <w:tc>
          <w:tcPr>
            <w:tcW w:w="551" w:type="pct"/>
            <w:vAlign w:val="center"/>
          </w:tcPr>
          <w:p w14:paraId="73D50487" w14:textId="25F0D27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4E1BAC2C" w14:textId="6AD0EEA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p>
        </w:tc>
      </w:tr>
      <w:tr w:rsidR="004D686F" w:rsidRPr="004D686F" w14:paraId="60450BF9" w14:textId="77777777" w:rsidTr="004D686F">
        <w:trPr>
          <w:jc w:val="center"/>
        </w:trPr>
        <w:tc>
          <w:tcPr>
            <w:tcW w:w="303" w:type="pct"/>
            <w:shd w:val="clear" w:color="auto" w:fill="auto"/>
            <w:vAlign w:val="center"/>
          </w:tcPr>
          <w:p w14:paraId="5C02A0EF" w14:textId="2F1D1C8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4</w:t>
            </w:r>
          </w:p>
        </w:tc>
        <w:tc>
          <w:tcPr>
            <w:tcW w:w="544" w:type="pct"/>
            <w:shd w:val="clear" w:color="auto" w:fill="auto"/>
            <w:vAlign w:val="center"/>
          </w:tcPr>
          <w:p w14:paraId="6BE4DF7E" w14:textId="7D3E66D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第二章</w:t>
            </w:r>
            <w:r w:rsidRPr="004D686F">
              <w:rPr>
                <w:rFonts w:eastAsia="仿宋" w:hint="eastAsia"/>
                <w:bCs/>
                <w:spacing w:val="-3"/>
                <w:sz w:val="24"/>
                <w:lang w:val="en-GB"/>
              </w:rPr>
              <w:t xml:space="preserve"> </w:t>
            </w:r>
            <w:r w:rsidRPr="004D686F">
              <w:rPr>
                <w:rFonts w:eastAsia="仿宋" w:hint="eastAsia"/>
                <w:bCs/>
                <w:spacing w:val="-3"/>
                <w:sz w:val="24"/>
                <w:lang w:val="en-GB"/>
              </w:rPr>
              <w:t>材料力学基础</w:t>
            </w:r>
          </w:p>
        </w:tc>
        <w:tc>
          <w:tcPr>
            <w:tcW w:w="998" w:type="pct"/>
            <w:shd w:val="clear" w:color="auto" w:fill="auto"/>
            <w:vAlign w:val="center"/>
          </w:tcPr>
          <w:p w14:paraId="465EC97A" w14:textId="34BF2E4E"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2.1</w:t>
            </w:r>
            <w:r w:rsidRPr="004D686F">
              <w:rPr>
                <w:rFonts w:eastAsia="仿宋" w:hint="eastAsia"/>
                <w:bCs/>
                <w:spacing w:val="-3"/>
                <w:sz w:val="24"/>
                <w:lang w:val="en-GB"/>
              </w:rPr>
              <w:t>材料力学基本假设</w:t>
            </w:r>
          </w:p>
        </w:tc>
        <w:tc>
          <w:tcPr>
            <w:tcW w:w="303" w:type="pct"/>
            <w:vMerge w:val="restart"/>
            <w:vAlign w:val="center"/>
          </w:tcPr>
          <w:p w14:paraId="3D642BF5" w14:textId="614683AE"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Merge w:val="restart"/>
            <w:vAlign w:val="center"/>
          </w:tcPr>
          <w:p w14:paraId="6C2DDB55" w14:textId="77777777" w:rsidR="00270D08" w:rsidRPr="004D686F" w:rsidRDefault="00270D08" w:rsidP="004D686F">
            <w:pPr>
              <w:rPr>
                <w:rFonts w:ascii="仿宋" w:eastAsia="仿宋" w:hAnsi="仿宋"/>
                <w:bCs/>
                <w:spacing w:val="-3"/>
                <w:sz w:val="24"/>
                <w:lang w:val="en-GB"/>
              </w:rPr>
            </w:pPr>
            <w:r w:rsidRPr="004D686F">
              <w:rPr>
                <w:rFonts w:ascii="仿宋" w:eastAsia="仿宋" w:hAnsi="仿宋" w:hint="eastAsia"/>
                <w:bCs/>
                <w:spacing w:val="-3"/>
                <w:sz w:val="24"/>
                <w:lang w:val="en-GB"/>
              </w:rPr>
              <w:t>内容：材料力学基本任务,基本假设和基本概念</w:t>
            </w:r>
          </w:p>
          <w:p w14:paraId="46F7194A" w14:textId="36442F4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重点和难点：内力、应力和应变的概念</w:t>
            </w:r>
          </w:p>
        </w:tc>
        <w:tc>
          <w:tcPr>
            <w:tcW w:w="551" w:type="pct"/>
            <w:vAlign w:val="center"/>
          </w:tcPr>
          <w:p w14:paraId="10920A12" w14:textId="0EDB5BE6"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4D991461" w14:textId="22C7158B"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04AF9DCA" w14:textId="6C5F5FB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r>
      <w:tr w:rsidR="004D686F" w:rsidRPr="004D686F" w14:paraId="23C31FD8" w14:textId="77777777" w:rsidTr="004D686F">
        <w:trPr>
          <w:jc w:val="center"/>
        </w:trPr>
        <w:tc>
          <w:tcPr>
            <w:tcW w:w="303" w:type="pct"/>
            <w:shd w:val="clear" w:color="auto" w:fill="auto"/>
            <w:vAlign w:val="center"/>
          </w:tcPr>
          <w:p w14:paraId="3972415F" w14:textId="0ADB605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5</w:t>
            </w:r>
          </w:p>
        </w:tc>
        <w:tc>
          <w:tcPr>
            <w:tcW w:w="544" w:type="pct"/>
            <w:shd w:val="clear" w:color="auto" w:fill="auto"/>
            <w:vAlign w:val="center"/>
          </w:tcPr>
          <w:p w14:paraId="6F42AC88"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6BE1C122" w14:textId="256038A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 xml:space="preserve">2.2 </w:t>
            </w:r>
            <w:r w:rsidRPr="004D686F">
              <w:rPr>
                <w:rFonts w:eastAsia="仿宋" w:hint="eastAsia"/>
                <w:bCs/>
                <w:spacing w:val="-3"/>
                <w:sz w:val="24"/>
                <w:lang w:val="en-GB"/>
              </w:rPr>
              <w:t>外力和内力</w:t>
            </w:r>
          </w:p>
        </w:tc>
        <w:tc>
          <w:tcPr>
            <w:tcW w:w="303" w:type="pct"/>
            <w:vMerge/>
            <w:vAlign w:val="center"/>
          </w:tcPr>
          <w:p w14:paraId="4EBB2C90"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1198" w:type="pct"/>
            <w:vMerge/>
            <w:vAlign w:val="center"/>
          </w:tcPr>
          <w:p w14:paraId="7DA969D9"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551" w:type="pct"/>
            <w:vAlign w:val="center"/>
          </w:tcPr>
          <w:p w14:paraId="674EAC5B" w14:textId="10612D4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50370915" w14:textId="4A92481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6A64454A" w14:textId="21E6F4F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r>
      <w:tr w:rsidR="004D686F" w:rsidRPr="004D686F" w14:paraId="3449ACE3" w14:textId="77777777" w:rsidTr="004D686F">
        <w:trPr>
          <w:jc w:val="center"/>
        </w:trPr>
        <w:tc>
          <w:tcPr>
            <w:tcW w:w="303" w:type="pct"/>
            <w:shd w:val="clear" w:color="auto" w:fill="auto"/>
            <w:vAlign w:val="center"/>
          </w:tcPr>
          <w:p w14:paraId="707FA2CD" w14:textId="1D0B135E"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6</w:t>
            </w:r>
          </w:p>
        </w:tc>
        <w:tc>
          <w:tcPr>
            <w:tcW w:w="544" w:type="pct"/>
            <w:shd w:val="clear" w:color="auto" w:fill="auto"/>
            <w:vAlign w:val="center"/>
          </w:tcPr>
          <w:p w14:paraId="6B958D94"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63655163" w14:textId="776B5CF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 xml:space="preserve">2.3 </w:t>
            </w:r>
            <w:r w:rsidRPr="004D686F">
              <w:rPr>
                <w:rFonts w:eastAsia="仿宋" w:hint="eastAsia"/>
                <w:bCs/>
                <w:spacing w:val="-3"/>
                <w:sz w:val="24"/>
                <w:lang w:val="en-GB"/>
              </w:rPr>
              <w:t>应力和应变</w:t>
            </w:r>
          </w:p>
        </w:tc>
        <w:tc>
          <w:tcPr>
            <w:tcW w:w="303" w:type="pct"/>
            <w:vMerge/>
            <w:vAlign w:val="center"/>
          </w:tcPr>
          <w:p w14:paraId="40F02F16"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1198" w:type="pct"/>
            <w:vMerge/>
            <w:vAlign w:val="center"/>
          </w:tcPr>
          <w:p w14:paraId="594B3CF3"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551" w:type="pct"/>
            <w:vAlign w:val="center"/>
          </w:tcPr>
          <w:p w14:paraId="366E2DF0" w14:textId="7B136C8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3BE52D19" w14:textId="68E3947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61FFFAE9" w14:textId="3450CF0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r>
      <w:tr w:rsidR="004D686F" w:rsidRPr="004D686F" w14:paraId="7DF77599" w14:textId="77777777" w:rsidTr="004D686F">
        <w:trPr>
          <w:jc w:val="center"/>
        </w:trPr>
        <w:tc>
          <w:tcPr>
            <w:tcW w:w="303" w:type="pct"/>
            <w:shd w:val="clear" w:color="auto" w:fill="auto"/>
            <w:vAlign w:val="center"/>
          </w:tcPr>
          <w:p w14:paraId="0DFFA21F" w14:textId="4CF2AE0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7</w:t>
            </w:r>
          </w:p>
        </w:tc>
        <w:tc>
          <w:tcPr>
            <w:tcW w:w="544" w:type="pct"/>
            <w:shd w:val="clear" w:color="auto" w:fill="auto"/>
            <w:vAlign w:val="center"/>
          </w:tcPr>
          <w:p w14:paraId="22FB2E2B" w14:textId="36EC863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第三章 薄壁压力容器的拉压变形</w:t>
            </w:r>
          </w:p>
        </w:tc>
        <w:tc>
          <w:tcPr>
            <w:tcW w:w="998" w:type="pct"/>
            <w:shd w:val="clear" w:color="auto" w:fill="auto"/>
            <w:vAlign w:val="center"/>
          </w:tcPr>
          <w:p w14:paraId="1926F639" w14:textId="6CD9CC2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bCs/>
                <w:sz w:val="24"/>
                <w:lang w:val="x-none"/>
              </w:rPr>
              <w:t>3.1</w:t>
            </w:r>
            <w:r w:rsidRPr="004D686F">
              <w:rPr>
                <w:rFonts w:ascii="仿宋" w:eastAsia="仿宋" w:hAnsi="仿宋" w:hint="eastAsia"/>
                <w:bCs/>
                <w:sz w:val="24"/>
                <w:lang w:val="x-none"/>
              </w:rPr>
              <w:t>拉压内力和应力</w:t>
            </w:r>
          </w:p>
        </w:tc>
        <w:tc>
          <w:tcPr>
            <w:tcW w:w="303" w:type="pct"/>
            <w:vAlign w:val="center"/>
          </w:tcPr>
          <w:p w14:paraId="06C0B0F1" w14:textId="5323F0D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70D7C509"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内容：轴力和轴力图；横截面和斜截面上的应力；</w:t>
            </w:r>
          </w:p>
          <w:p w14:paraId="2950C4ED" w14:textId="20AED43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重点：轴力和应力的计算</w:t>
            </w:r>
          </w:p>
        </w:tc>
        <w:tc>
          <w:tcPr>
            <w:tcW w:w="551" w:type="pct"/>
            <w:vAlign w:val="center"/>
          </w:tcPr>
          <w:p w14:paraId="1A9F747E" w14:textId="3338B3BE"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7244C8AF" w14:textId="7DC3360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53D3C348" w14:textId="1B23C9FE"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r>
      <w:tr w:rsidR="004D686F" w:rsidRPr="004D686F" w14:paraId="4089193B" w14:textId="77777777" w:rsidTr="004D686F">
        <w:trPr>
          <w:jc w:val="center"/>
        </w:trPr>
        <w:tc>
          <w:tcPr>
            <w:tcW w:w="303" w:type="pct"/>
            <w:shd w:val="clear" w:color="auto" w:fill="auto"/>
            <w:vAlign w:val="center"/>
          </w:tcPr>
          <w:p w14:paraId="0A07E52C" w14:textId="150A205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8</w:t>
            </w:r>
          </w:p>
        </w:tc>
        <w:tc>
          <w:tcPr>
            <w:tcW w:w="544" w:type="pct"/>
            <w:shd w:val="clear" w:color="auto" w:fill="auto"/>
            <w:vAlign w:val="center"/>
          </w:tcPr>
          <w:p w14:paraId="6BEF8DC4"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601E8EAA" w14:textId="7A795046"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bCs/>
                <w:sz w:val="24"/>
                <w:lang w:val="x-none"/>
              </w:rPr>
              <w:t>3.2</w:t>
            </w:r>
            <w:r w:rsidRPr="004D686F">
              <w:rPr>
                <w:rFonts w:ascii="仿宋" w:eastAsia="仿宋" w:hAnsi="仿宋" w:hint="eastAsia"/>
                <w:bCs/>
                <w:sz w:val="24"/>
                <w:lang w:val="x-none"/>
              </w:rPr>
              <w:t>碳钢的拉伸和压缩的力学行为</w:t>
            </w:r>
          </w:p>
        </w:tc>
        <w:tc>
          <w:tcPr>
            <w:tcW w:w="303" w:type="pct"/>
            <w:vAlign w:val="center"/>
          </w:tcPr>
          <w:p w14:paraId="0F53F058" w14:textId="24DC7B26"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6E103C30"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内容：低碳钢和铸铁的拉伸曲线</w:t>
            </w:r>
          </w:p>
          <w:p w14:paraId="7FE1E117"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重点：塑性材料和脆性材料，低碳钢拉伸的四个阶段，屈服应力和极限应力；</w:t>
            </w:r>
          </w:p>
          <w:p w14:paraId="2238189E" w14:textId="17851FA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难点：卸载定律</w:t>
            </w:r>
          </w:p>
        </w:tc>
        <w:tc>
          <w:tcPr>
            <w:tcW w:w="551" w:type="pct"/>
            <w:vAlign w:val="center"/>
          </w:tcPr>
          <w:p w14:paraId="5D152529" w14:textId="21545B5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0F3F85D7" w14:textId="44FB949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12FE4AD2" w14:textId="4708C57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r>
      <w:tr w:rsidR="004D686F" w:rsidRPr="004D686F" w14:paraId="167196C6" w14:textId="77777777" w:rsidTr="004D686F">
        <w:trPr>
          <w:jc w:val="center"/>
        </w:trPr>
        <w:tc>
          <w:tcPr>
            <w:tcW w:w="303" w:type="pct"/>
            <w:shd w:val="clear" w:color="auto" w:fill="auto"/>
            <w:vAlign w:val="center"/>
          </w:tcPr>
          <w:p w14:paraId="7D2A2F62" w14:textId="4086E05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9</w:t>
            </w:r>
          </w:p>
        </w:tc>
        <w:tc>
          <w:tcPr>
            <w:tcW w:w="544" w:type="pct"/>
            <w:shd w:val="clear" w:color="auto" w:fill="auto"/>
            <w:vAlign w:val="center"/>
          </w:tcPr>
          <w:p w14:paraId="5668CC3E"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0D705A4B" w14:textId="1B098D7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bCs/>
                <w:sz w:val="24"/>
                <w:lang w:val="x-none"/>
              </w:rPr>
              <w:t xml:space="preserve">3.3 </w:t>
            </w:r>
            <w:r w:rsidRPr="004D686F">
              <w:rPr>
                <w:rFonts w:ascii="仿宋" w:eastAsia="仿宋" w:hAnsi="仿宋" w:hint="eastAsia"/>
                <w:bCs/>
                <w:sz w:val="24"/>
                <w:lang w:val="x-none"/>
              </w:rPr>
              <w:t>失效，强度分析和静不定问题</w:t>
            </w:r>
          </w:p>
        </w:tc>
        <w:tc>
          <w:tcPr>
            <w:tcW w:w="303" w:type="pct"/>
            <w:vAlign w:val="center"/>
          </w:tcPr>
          <w:p w14:paraId="2A4494B6" w14:textId="396D160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691CEE1C"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内容：失效的分类；强度条件极其应用；超静定问题</w:t>
            </w:r>
          </w:p>
          <w:p w14:paraId="15E7A634"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lastRenderedPageBreak/>
              <w:t>重点：强度条件和超静定问题</w:t>
            </w:r>
          </w:p>
          <w:p w14:paraId="2409DD11" w14:textId="72DFE04B"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难点：超静定问题的解法</w:t>
            </w:r>
          </w:p>
        </w:tc>
        <w:tc>
          <w:tcPr>
            <w:tcW w:w="551" w:type="pct"/>
            <w:vAlign w:val="center"/>
          </w:tcPr>
          <w:p w14:paraId="29728B93" w14:textId="3C41C25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讲授、讨论、练习</w:t>
            </w:r>
          </w:p>
        </w:tc>
        <w:tc>
          <w:tcPr>
            <w:tcW w:w="551" w:type="pct"/>
            <w:vAlign w:val="center"/>
          </w:tcPr>
          <w:p w14:paraId="2A615B4C" w14:textId="02811332"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w:t>
            </w:r>
            <w:r w:rsidRPr="004D686F">
              <w:rPr>
                <w:rFonts w:eastAsia="仿宋" w:hint="eastAsia"/>
                <w:bCs/>
                <w:spacing w:val="-3"/>
                <w:sz w:val="24"/>
                <w:lang w:val="en-GB"/>
              </w:rPr>
              <w:lastRenderedPageBreak/>
              <w:t>练习</w:t>
            </w:r>
          </w:p>
        </w:tc>
        <w:tc>
          <w:tcPr>
            <w:tcW w:w="551" w:type="pct"/>
            <w:vAlign w:val="center"/>
          </w:tcPr>
          <w:p w14:paraId="73F844BA" w14:textId="368BC51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3</w:t>
            </w:r>
          </w:p>
        </w:tc>
      </w:tr>
      <w:tr w:rsidR="004D686F" w:rsidRPr="004D686F" w14:paraId="1547269D" w14:textId="77777777" w:rsidTr="004D686F">
        <w:trPr>
          <w:jc w:val="center"/>
        </w:trPr>
        <w:tc>
          <w:tcPr>
            <w:tcW w:w="303" w:type="pct"/>
            <w:shd w:val="clear" w:color="auto" w:fill="auto"/>
            <w:vAlign w:val="center"/>
          </w:tcPr>
          <w:p w14:paraId="744693F9" w14:textId="4E52027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0</w:t>
            </w:r>
          </w:p>
        </w:tc>
        <w:tc>
          <w:tcPr>
            <w:tcW w:w="544" w:type="pct"/>
            <w:shd w:val="clear" w:color="auto" w:fill="auto"/>
            <w:vAlign w:val="center"/>
          </w:tcPr>
          <w:p w14:paraId="52A7A59A"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0488DF63" w14:textId="588591DB"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bCs/>
                <w:sz w:val="24"/>
                <w:lang w:val="x-none"/>
              </w:rPr>
              <w:t xml:space="preserve">3.4 </w:t>
            </w:r>
            <w:r w:rsidRPr="004D686F">
              <w:rPr>
                <w:rFonts w:ascii="仿宋" w:eastAsia="仿宋" w:hAnsi="仿宋" w:hint="eastAsia"/>
                <w:bCs/>
                <w:sz w:val="24"/>
                <w:lang w:val="x-none"/>
              </w:rPr>
              <w:t>挤压和剪切的实用计算</w:t>
            </w:r>
          </w:p>
        </w:tc>
        <w:tc>
          <w:tcPr>
            <w:tcW w:w="303" w:type="pct"/>
            <w:vAlign w:val="center"/>
          </w:tcPr>
          <w:p w14:paraId="11EE95A9" w14:textId="28F1FCDB"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11ACA16C"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内容：挤压和剪切的实用计算</w:t>
            </w:r>
          </w:p>
          <w:p w14:paraId="08F02CD2" w14:textId="26B96F9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重点和难点：挤压和剪切的强度计算</w:t>
            </w:r>
          </w:p>
        </w:tc>
        <w:tc>
          <w:tcPr>
            <w:tcW w:w="551" w:type="pct"/>
            <w:vAlign w:val="center"/>
          </w:tcPr>
          <w:p w14:paraId="00F41F27" w14:textId="41CA8A3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305BCAC0" w14:textId="2CCA1592"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4C7DE857" w14:textId="2B15B87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r>
      <w:tr w:rsidR="004D686F" w:rsidRPr="004D686F" w14:paraId="4C0AD276" w14:textId="77777777" w:rsidTr="004D686F">
        <w:trPr>
          <w:jc w:val="center"/>
        </w:trPr>
        <w:tc>
          <w:tcPr>
            <w:tcW w:w="303" w:type="pct"/>
            <w:shd w:val="clear" w:color="auto" w:fill="auto"/>
            <w:vAlign w:val="center"/>
          </w:tcPr>
          <w:p w14:paraId="122C1325" w14:textId="0A9F6E2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1</w:t>
            </w:r>
          </w:p>
        </w:tc>
        <w:tc>
          <w:tcPr>
            <w:tcW w:w="544" w:type="pct"/>
            <w:shd w:val="clear" w:color="auto" w:fill="auto"/>
            <w:vAlign w:val="center"/>
          </w:tcPr>
          <w:p w14:paraId="3FE73F8B" w14:textId="4295AEB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第四章</w:t>
            </w:r>
            <w:r w:rsidRPr="004D686F">
              <w:rPr>
                <w:rFonts w:eastAsia="仿宋" w:hint="eastAsia"/>
                <w:bCs/>
                <w:spacing w:val="-3"/>
                <w:sz w:val="24"/>
                <w:lang w:val="en-GB"/>
              </w:rPr>
              <w:t xml:space="preserve"> </w:t>
            </w:r>
            <w:r w:rsidRPr="004D686F">
              <w:rPr>
                <w:rFonts w:eastAsia="仿宋" w:hint="eastAsia"/>
                <w:bCs/>
                <w:spacing w:val="-3"/>
                <w:sz w:val="24"/>
                <w:lang w:val="en-GB"/>
              </w:rPr>
              <w:t>薄壁压力容器的扭转</w:t>
            </w:r>
          </w:p>
        </w:tc>
        <w:tc>
          <w:tcPr>
            <w:tcW w:w="998" w:type="pct"/>
            <w:shd w:val="clear" w:color="auto" w:fill="auto"/>
            <w:vAlign w:val="center"/>
          </w:tcPr>
          <w:p w14:paraId="17396729" w14:textId="77777777" w:rsidR="00270D08" w:rsidRPr="004D686F" w:rsidRDefault="00270D08" w:rsidP="004D686F">
            <w:pPr>
              <w:tabs>
                <w:tab w:val="left" w:pos="-720"/>
              </w:tabs>
              <w:suppressAutoHyphens/>
              <w:snapToGrid w:val="0"/>
              <w:spacing w:line="300" w:lineRule="auto"/>
              <w:rPr>
                <w:rFonts w:eastAsia="仿宋"/>
                <w:bCs/>
                <w:spacing w:val="-3"/>
                <w:sz w:val="24"/>
                <w:lang w:val="en-GB"/>
              </w:rPr>
            </w:pPr>
            <w:r w:rsidRPr="004D686F">
              <w:rPr>
                <w:rFonts w:eastAsia="仿宋"/>
                <w:bCs/>
                <w:spacing w:val="-3"/>
                <w:sz w:val="24"/>
                <w:lang w:val="en-GB"/>
              </w:rPr>
              <w:t>4.1</w:t>
            </w:r>
            <w:r w:rsidRPr="004D686F">
              <w:rPr>
                <w:rFonts w:eastAsia="仿宋" w:hint="eastAsia"/>
                <w:bCs/>
                <w:spacing w:val="-3"/>
                <w:sz w:val="24"/>
                <w:lang w:val="en-GB"/>
              </w:rPr>
              <w:t>外力偶矩、扭矩的计算和扭矩图；</w:t>
            </w:r>
          </w:p>
          <w:p w14:paraId="257D8DD1" w14:textId="1037594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薄壁圆筒的扭转</w:t>
            </w:r>
          </w:p>
        </w:tc>
        <w:tc>
          <w:tcPr>
            <w:tcW w:w="303" w:type="pct"/>
            <w:vAlign w:val="center"/>
          </w:tcPr>
          <w:p w14:paraId="5CB647FE" w14:textId="667E24E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32FAFF60"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内容：功率和外力偶矩；扭矩和扭矩图；薄壁圆筒扭转横截面上的应力</w:t>
            </w:r>
          </w:p>
          <w:p w14:paraId="6223C197"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重点：扭矩图和薄壁圆筒横截面上的应力</w:t>
            </w:r>
          </w:p>
          <w:p w14:paraId="57F4B689" w14:textId="10C6B52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难点：切</w:t>
            </w:r>
            <w:proofErr w:type="gramStart"/>
            <w:r w:rsidRPr="004D686F">
              <w:rPr>
                <w:rFonts w:ascii="仿宋" w:eastAsia="仿宋" w:hAnsi="仿宋" w:hint="eastAsia"/>
                <w:bCs/>
                <w:sz w:val="24"/>
                <w:lang w:val="x-none"/>
              </w:rPr>
              <w:t>应力互等定理</w:t>
            </w:r>
            <w:proofErr w:type="gramEnd"/>
          </w:p>
        </w:tc>
        <w:tc>
          <w:tcPr>
            <w:tcW w:w="551" w:type="pct"/>
            <w:vAlign w:val="center"/>
          </w:tcPr>
          <w:p w14:paraId="620B88C0" w14:textId="1224E8F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6F8A0590" w14:textId="5FAA428E"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1D046106" w14:textId="7B515E6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r>
      <w:tr w:rsidR="004D686F" w:rsidRPr="004D686F" w14:paraId="295F23C7" w14:textId="77777777" w:rsidTr="004D686F">
        <w:trPr>
          <w:jc w:val="center"/>
        </w:trPr>
        <w:tc>
          <w:tcPr>
            <w:tcW w:w="303" w:type="pct"/>
            <w:shd w:val="clear" w:color="auto" w:fill="auto"/>
            <w:vAlign w:val="center"/>
          </w:tcPr>
          <w:p w14:paraId="582B911F" w14:textId="2CD0714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2</w:t>
            </w:r>
          </w:p>
        </w:tc>
        <w:tc>
          <w:tcPr>
            <w:tcW w:w="544" w:type="pct"/>
            <w:shd w:val="clear" w:color="auto" w:fill="auto"/>
            <w:vAlign w:val="center"/>
          </w:tcPr>
          <w:p w14:paraId="1A6B40E5"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3667BF6C" w14:textId="77777777" w:rsidR="00270D08" w:rsidRPr="004D686F" w:rsidRDefault="00270D08" w:rsidP="004D686F">
            <w:pPr>
              <w:tabs>
                <w:tab w:val="left" w:pos="-720"/>
              </w:tabs>
              <w:suppressAutoHyphens/>
              <w:adjustRightInd w:val="0"/>
              <w:snapToGrid w:val="0"/>
              <w:spacing w:line="300" w:lineRule="auto"/>
              <w:rPr>
                <w:rFonts w:eastAsia="仿宋"/>
                <w:bCs/>
                <w:spacing w:val="-3"/>
                <w:sz w:val="24"/>
                <w:lang w:val="en-GB"/>
              </w:rPr>
            </w:pPr>
            <w:r w:rsidRPr="004D686F">
              <w:rPr>
                <w:rFonts w:eastAsia="仿宋"/>
                <w:bCs/>
                <w:spacing w:val="-3"/>
                <w:sz w:val="24"/>
                <w:lang w:val="en-GB"/>
              </w:rPr>
              <w:t>4.2</w:t>
            </w:r>
            <w:r w:rsidRPr="004D686F">
              <w:rPr>
                <w:rFonts w:eastAsia="仿宋" w:hint="eastAsia"/>
                <w:bCs/>
                <w:spacing w:val="-3"/>
                <w:sz w:val="24"/>
                <w:lang w:val="en-GB"/>
              </w:rPr>
              <w:t>扭转下的应力和应变计算；</w:t>
            </w:r>
          </w:p>
          <w:p w14:paraId="1FA55F45" w14:textId="45275D8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扭转强度和刚度计算</w:t>
            </w:r>
          </w:p>
        </w:tc>
        <w:tc>
          <w:tcPr>
            <w:tcW w:w="303" w:type="pct"/>
            <w:vAlign w:val="center"/>
          </w:tcPr>
          <w:p w14:paraId="264497E2" w14:textId="105A15A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32200683"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w:t>
            </w:r>
            <w:proofErr w:type="gramStart"/>
            <w:r w:rsidRPr="004D686F">
              <w:rPr>
                <w:rFonts w:ascii="仿宋" w:eastAsia="仿宋" w:hAnsi="仿宋" w:hint="eastAsia"/>
                <w:bCs/>
                <w:sz w:val="24"/>
                <w:lang w:val="x-none"/>
              </w:rPr>
              <w:t>圆轴扭转</w:t>
            </w:r>
            <w:proofErr w:type="gramEnd"/>
            <w:r w:rsidRPr="004D686F">
              <w:rPr>
                <w:rFonts w:ascii="仿宋" w:eastAsia="仿宋" w:hAnsi="仿宋" w:hint="eastAsia"/>
                <w:bCs/>
                <w:sz w:val="24"/>
                <w:lang w:val="x-none"/>
              </w:rPr>
              <w:t>的应力计算和变形计算，强度条件和刚度条件</w:t>
            </w:r>
          </w:p>
          <w:p w14:paraId="11A6A0AA"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重点：横截面上的切应力，强度和刚度计算</w:t>
            </w:r>
          </w:p>
          <w:p w14:paraId="30838D52" w14:textId="406E61C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难点：截面极惯性矩的概念。</w:t>
            </w:r>
          </w:p>
        </w:tc>
        <w:tc>
          <w:tcPr>
            <w:tcW w:w="551" w:type="pct"/>
            <w:vAlign w:val="center"/>
          </w:tcPr>
          <w:p w14:paraId="41D162EC" w14:textId="2D0A6A8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18CCD34D" w14:textId="21C81B2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04D2E31B" w14:textId="7BA06F3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r>
      <w:tr w:rsidR="004D686F" w:rsidRPr="004D686F" w14:paraId="41A7855F" w14:textId="77777777" w:rsidTr="004D686F">
        <w:trPr>
          <w:jc w:val="center"/>
        </w:trPr>
        <w:tc>
          <w:tcPr>
            <w:tcW w:w="303" w:type="pct"/>
            <w:shd w:val="clear" w:color="auto" w:fill="auto"/>
            <w:vAlign w:val="center"/>
          </w:tcPr>
          <w:p w14:paraId="1AC8BB4C" w14:textId="2405843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3</w:t>
            </w:r>
          </w:p>
        </w:tc>
        <w:tc>
          <w:tcPr>
            <w:tcW w:w="544" w:type="pct"/>
            <w:shd w:val="clear" w:color="auto" w:fill="auto"/>
            <w:vAlign w:val="center"/>
          </w:tcPr>
          <w:p w14:paraId="21C61A65" w14:textId="0319BC5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第五章</w:t>
            </w:r>
            <w:r w:rsidRPr="004D686F">
              <w:rPr>
                <w:rFonts w:eastAsia="仿宋" w:hint="eastAsia"/>
                <w:bCs/>
                <w:spacing w:val="-3"/>
                <w:sz w:val="24"/>
                <w:lang w:val="en-GB"/>
              </w:rPr>
              <w:t xml:space="preserve"> </w:t>
            </w:r>
            <w:r w:rsidRPr="004D686F">
              <w:rPr>
                <w:rFonts w:eastAsia="仿宋" w:hint="eastAsia"/>
                <w:bCs/>
                <w:spacing w:val="-3"/>
                <w:sz w:val="24"/>
                <w:lang w:val="en-GB"/>
              </w:rPr>
              <w:t>薄壁压力容器的弯曲</w:t>
            </w:r>
          </w:p>
        </w:tc>
        <w:tc>
          <w:tcPr>
            <w:tcW w:w="998" w:type="pct"/>
            <w:shd w:val="clear" w:color="auto" w:fill="auto"/>
            <w:vAlign w:val="center"/>
          </w:tcPr>
          <w:p w14:paraId="123C3FAB" w14:textId="77777777" w:rsidR="00270D08" w:rsidRPr="004D686F" w:rsidRDefault="00270D08" w:rsidP="004D686F">
            <w:pPr>
              <w:tabs>
                <w:tab w:val="left" w:pos="-720"/>
              </w:tabs>
              <w:suppressAutoHyphens/>
              <w:snapToGrid w:val="0"/>
              <w:spacing w:line="300" w:lineRule="auto"/>
              <w:rPr>
                <w:rFonts w:eastAsia="仿宋"/>
                <w:bCs/>
                <w:spacing w:val="-3"/>
                <w:sz w:val="24"/>
                <w:lang w:val="en-GB"/>
              </w:rPr>
            </w:pPr>
            <w:r w:rsidRPr="004D686F">
              <w:rPr>
                <w:rFonts w:eastAsia="仿宋"/>
                <w:bCs/>
                <w:spacing w:val="-3"/>
                <w:sz w:val="24"/>
                <w:lang w:val="en-GB"/>
              </w:rPr>
              <w:t xml:space="preserve">5.1 </w:t>
            </w:r>
            <w:r w:rsidRPr="004D686F">
              <w:rPr>
                <w:rFonts w:eastAsia="仿宋" w:hint="eastAsia"/>
                <w:bCs/>
                <w:spacing w:val="-3"/>
                <w:sz w:val="24"/>
                <w:lang w:val="en-GB"/>
              </w:rPr>
              <w:t>梁的平面弯曲；</w:t>
            </w:r>
          </w:p>
          <w:p w14:paraId="47EF489E" w14:textId="2C63300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弯曲下的剪力和弯矩计算</w:t>
            </w:r>
          </w:p>
        </w:tc>
        <w:tc>
          <w:tcPr>
            <w:tcW w:w="303" w:type="pct"/>
            <w:vAlign w:val="center"/>
          </w:tcPr>
          <w:p w14:paraId="41C1AA84" w14:textId="6AFE2EF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65A96508"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内容：平面弯曲的概念和内力，剪力方程和弯矩方程，剪力图和弯矩图；</w:t>
            </w:r>
          </w:p>
          <w:p w14:paraId="3DB770FB" w14:textId="2E95D30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重点和难点：剪力方程和弯矩方程的计算</w:t>
            </w:r>
          </w:p>
        </w:tc>
        <w:tc>
          <w:tcPr>
            <w:tcW w:w="551" w:type="pct"/>
            <w:vAlign w:val="center"/>
          </w:tcPr>
          <w:p w14:paraId="41761DA8" w14:textId="03A4ACB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6B5C9304" w14:textId="14C576C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5980EA40" w14:textId="54D74EF2"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r>
      <w:tr w:rsidR="004D686F" w:rsidRPr="004D686F" w14:paraId="2A107BF6" w14:textId="77777777" w:rsidTr="004D686F">
        <w:trPr>
          <w:jc w:val="center"/>
        </w:trPr>
        <w:tc>
          <w:tcPr>
            <w:tcW w:w="303" w:type="pct"/>
            <w:shd w:val="clear" w:color="auto" w:fill="auto"/>
            <w:vAlign w:val="center"/>
          </w:tcPr>
          <w:p w14:paraId="0FD1573A" w14:textId="06F7505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1</w:t>
            </w:r>
            <w:r w:rsidRPr="004D686F">
              <w:rPr>
                <w:rFonts w:eastAsia="仿宋"/>
                <w:bCs/>
                <w:spacing w:val="-3"/>
                <w:sz w:val="24"/>
                <w:lang w:val="en-GB"/>
              </w:rPr>
              <w:t>4</w:t>
            </w:r>
          </w:p>
        </w:tc>
        <w:tc>
          <w:tcPr>
            <w:tcW w:w="544" w:type="pct"/>
            <w:shd w:val="clear" w:color="auto" w:fill="auto"/>
            <w:vAlign w:val="center"/>
          </w:tcPr>
          <w:p w14:paraId="6D0BF368"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7E85C47A" w14:textId="743568A2"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5.2</w:t>
            </w:r>
            <w:r w:rsidRPr="004D686F">
              <w:rPr>
                <w:rFonts w:eastAsia="仿宋" w:hint="eastAsia"/>
                <w:bCs/>
                <w:spacing w:val="-3"/>
                <w:sz w:val="24"/>
                <w:lang w:val="en-GB"/>
              </w:rPr>
              <w:t>载荷集中度和内力的关系</w:t>
            </w:r>
          </w:p>
        </w:tc>
        <w:tc>
          <w:tcPr>
            <w:tcW w:w="303" w:type="pct"/>
            <w:vAlign w:val="center"/>
          </w:tcPr>
          <w:p w14:paraId="6CCF8B82" w14:textId="345C9E8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44CD7554"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内容：载荷集中度和剪力的关系；载荷集中度和弯矩的关系，叠加法求内力</w:t>
            </w:r>
          </w:p>
          <w:p w14:paraId="7127D88F" w14:textId="191B03C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重点和难点：载荷集中度和内力的微分关系</w:t>
            </w:r>
          </w:p>
        </w:tc>
        <w:tc>
          <w:tcPr>
            <w:tcW w:w="551" w:type="pct"/>
            <w:vAlign w:val="center"/>
          </w:tcPr>
          <w:p w14:paraId="20ABDA2A" w14:textId="5F8361E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7BDD4C9B" w14:textId="766AE6E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73D0BDDB" w14:textId="62FC7C2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r>
      <w:tr w:rsidR="004D686F" w:rsidRPr="004D686F" w14:paraId="5F090877" w14:textId="77777777" w:rsidTr="004D686F">
        <w:trPr>
          <w:jc w:val="center"/>
        </w:trPr>
        <w:tc>
          <w:tcPr>
            <w:tcW w:w="303" w:type="pct"/>
            <w:shd w:val="clear" w:color="auto" w:fill="auto"/>
            <w:vAlign w:val="center"/>
          </w:tcPr>
          <w:p w14:paraId="3AB307D9" w14:textId="6FDE34D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5</w:t>
            </w:r>
          </w:p>
        </w:tc>
        <w:tc>
          <w:tcPr>
            <w:tcW w:w="544" w:type="pct"/>
            <w:shd w:val="clear" w:color="auto" w:fill="auto"/>
            <w:vAlign w:val="center"/>
          </w:tcPr>
          <w:p w14:paraId="0140F37E"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33C9CC37" w14:textId="3FFBF9A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5.3</w:t>
            </w:r>
            <w:r w:rsidRPr="004D686F">
              <w:rPr>
                <w:rFonts w:eastAsia="仿宋" w:hint="eastAsia"/>
                <w:bCs/>
                <w:spacing w:val="-3"/>
                <w:sz w:val="24"/>
                <w:lang w:val="en-GB"/>
              </w:rPr>
              <w:t>弯曲正应力</w:t>
            </w:r>
          </w:p>
        </w:tc>
        <w:tc>
          <w:tcPr>
            <w:tcW w:w="303" w:type="pct"/>
            <w:vAlign w:val="center"/>
          </w:tcPr>
          <w:p w14:paraId="5FAC3099" w14:textId="6039C6E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3C6D21EB"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内容：平面假设纯弯曲梁和</w:t>
            </w:r>
            <w:proofErr w:type="gramStart"/>
            <w:r w:rsidRPr="004D686F">
              <w:rPr>
                <w:rFonts w:ascii="仿宋" w:eastAsia="仿宋" w:hAnsi="仿宋" w:hint="eastAsia"/>
                <w:bCs/>
                <w:sz w:val="24"/>
                <w:lang w:val="x-none"/>
              </w:rPr>
              <w:t>横力</w:t>
            </w:r>
            <w:proofErr w:type="gramEnd"/>
            <w:r w:rsidRPr="004D686F">
              <w:rPr>
                <w:rFonts w:ascii="仿宋" w:eastAsia="仿宋" w:hAnsi="仿宋" w:hint="eastAsia"/>
                <w:bCs/>
                <w:sz w:val="24"/>
                <w:lang w:val="x-none"/>
              </w:rPr>
              <w:t>弯曲梁正应力计算</w:t>
            </w:r>
          </w:p>
          <w:p w14:paraId="6BD14205" w14:textId="41BAFD6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重点和难点：惯性矩概念，正应力表达式的推导</w:t>
            </w:r>
          </w:p>
        </w:tc>
        <w:tc>
          <w:tcPr>
            <w:tcW w:w="551" w:type="pct"/>
            <w:vAlign w:val="center"/>
          </w:tcPr>
          <w:p w14:paraId="55DEB9A5" w14:textId="4E5041F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5C84C449" w14:textId="7E28ABE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6C6AFA16" w14:textId="0B33764E"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r>
      <w:tr w:rsidR="004D686F" w:rsidRPr="004D686F" w14:paraId="30D34F93" w14:textId="77777777" w:rsidTr="004D686F">
        <w:trPr>
          <w:jc w:val="center"/>
        </w:trPr>
        <w:tc>
          <w:tcPr>
            <w:tcW w:w="303" w:type="pct"/>
            <w:shd w:val="clear" w:color="auto" w:fill="auto"/>
            <w:vAlign w:val="center"/>
          </w:tcPr>
          <w:p w14:paraId="7DCAB1CE" w14:textId="3B100ED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6</w:t>
            </w:r>
          </w:p>
        </w:tc>
        <w:tc>
          <w:tcPr>
            <w:tcW w:w="544" w:type="pct"/>
            <w:shd w:val="clear" w:color="auto" w:fill="auto"/>
            <w:vAlign w:val="center"/>
          </w:tcPr>
          <w:p w14:paraId="641418EE"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40A442D2" w14:textId="77777777" w:rsidR="00270D08" w:rsidRPr="004D686F" w:rsidRDefault="00270D08" w:rsidP="004D686F">
            <w:pPr>
              <w:tabs>
                <w:tab w:val="left" w:pos="-720"/>
              </w:tabs>
              <w:suppressAutoHyphens/>
              <w:snapToGrid w:val="0"/>
              <w:spacing w:line="300" w:lineRule="auto"/>
              <w:rPr>
                <w:rFonts w:eastAsia="仿宋"/>
                <w:bCs/>
                <w:spacing w:val="-3"/>
                <w:sz w:val="24"/>
                <w:lang w:val="en-GB"/>
              </w:rPr>
            </w:pPr>
            <w:r w:rsidRPr="004D686F">
              <w:rPr>
                <w:rFonts w:eastAsia="仿宋"/>
                <w:bCs/>
                <w:spacing w:val="-3"/>
                <w:sz w:val="24"/>
                <w:lang w:val="en-GB"/>
              </w:rPr>
              <w:t>5</w:t>
            </w:r>
            <w:r w:rsidRPr="004D686F">
              <w:rPr>
                <w:rFonts w:eastAsia="仿宋" w:hint="eastAsia"/>
                <w:bCs/>
                <w:spacing w:val="-3"/>
                <w:sz w:val="24"/>
                <w:lang w:val="en-GB"/>
              </w:rPr>
              <w:t>.</w:t>
            </w:r>
            <w:r w:rsidRPr="004D686F">
              <w:rPr>
                <w:rFonts w:eastAsia="仿宋"/>
                <w:bCs/>
                <w:spacing w:val="-3"/>
                <w:sz w:val="24"/>
                <w:lang w:val="en-GB"/>
              </w:rPr>
              <w:t>4</w:t>
            </w:r>
            <w:r w:rsidRPr="004D686F">
              <w:rPr>
                <w:rFonts w:eastAsia="仿宋" w:hint="eastAsia"/>
                <w:bCs/>
                <w:spacing w:val="-3"/>
                <w:sz w:val="24"/>
                <w:lang w:val="en-GB"/>
              </w:rPr>
              <w:t>横力</w:t>
            </w:r>
            <w:proofErr w:type="gramStart"/>
            <w:r w:rsidRPr="004D686F">
              <w:rPr>
                <w:rFonts w:eastAsia="仿宋" w:hint="eastAsia"/>
                <w:bCs/>
                <w:spacing w:val="-3"/>
                <w:sz w:val="24"/>
                <w:lang w:val="en-GB"/>
              </w:rPr>
              <w:t>弯曲弯曲</w:t>
            </w:r>
            <w:proofErr w:type="gramEnd"/>
            <w:r w:rsidRPr="004D686F">
              <w:rPr>
                <w:rFonts w:eastAsia="仿宋" w:hint="eastAsia"/>
                <w:bCs/>
                <w:spacing w:val="-3"/>
                <w:sz w:val="24"/>
                <w:lang w:val="en-GB"/>
              </w:rPr>
              <w:t>剪切应力；</w:t>
            </w:r>
          </w:p>
          <w:p w14:paraId="720D4E48" w14:textId="78A4480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梁强度的计算</w:t>
            </w:r>
          </w:p>
        </w:tc>
        <w:tc>
          <w:tcPr>
            <w:tcW w:w="303" w:type="pct"/>
            <w:vAlign w:val="center"/>
          </w:tcPr>
          <w:p w14:paraId="0381089C" w14:textId="2390786B"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3D991C42"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内容：梁的切应力计算，弯曲梁的强度校核及改善强度的措施</w:t>
            </w:r>
          </w:p>
          <w:p w14:paraId="35DDEBC4"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重点：矩形截面梁的切应力表达式，强度条件</w:t>
            </w:r>
          </w:p>
          <w:p w14:paraId="0834043E" w14:textId="1DAA853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难点：静矩的概念。</w:t>
            </w:r>
          </w:p>
        </w:tc>
        <w:tc>
          <w:tcPr>
            <w:tcW w:w="551" w:type="pct"/>
            <w:vAlign w:val="center"/>
          </w:tcPr>
          <w:p w14:paraId="4E938182" w14:textId="7800B45E"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0BDC40E8" w14:textId="7958303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1BB2AE3E" w14:textId="504E402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r>
      <w:tr w:rsidR="004D686F" w:rsidRPr="004D686F" w14:paraId="099FCE90" w14:textId="77777777" w:rsidTr="004D686F">
        <w:trPr>
          <w:jc w:val="center"/>
        </w:trPr>
        <w:tc>
          <w:tcPr>
            <w:tcW w:w="303" w:type="pct"/>
            <w:shd w:val="clear" w:color="auto" w:fill="auto"/>
            <w:vAlign w:val="center"/>
          </w:tcPr>
          <w:p w14:paraId="71A5A83D" w14:textId="062D418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7</w:t>
            </w:r>
          </w:p>
        </w:tc>
        <w:tc>
          <w:tcPr>
            <w:tcW w:w="544" w:type="pct"/>
            <w:shd w:val="clear" w:color="auto" w:fill="auto"/>
            <w:vAlign w:val="center"/>
          </w:tcPr>
          <w:p w14:paraId="7B342C22"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516B46C6" w14:textId="77777777" w:rsidR="00270D08" w:rsidRPr="004D686F" w:rsidRDefault="00270D08" w:rsidP="004D686F">
            <w:pPr>
              <w:tabs>
                <w:tab w:val="left" w:pos="-720"/>
              </w:tabs>
              <w:suppressAutoHyphens/>
              <w:spacing w:line="300" w:lineRule="auto"/>
              <w:rPr>
                <w:rFonts w:eastAsia="仿宋"/>
                <w:bCs/>
                <w:spacing w:val="-3"/>
                <w:sz w:val="24"/>
                <w:lang w:val="en-GB"/>
              </w:rPr>
            </w:pPr>
            <w:r w:rsidRPr="004D686F">
              <w:rPr>
                <w:rFonts w:eastAsia="仿宋"/>
                <w:bCs/>
                <w:spacing w:val="-3"/>
                <w:sz w:val="24"/>
                <w:lang w:val="en-GB"/>
              </w:rPr>
              <w:t xml:space="preserve">5.5 </w:t>
            </w:r>
            <w:proofErr w:type="gramStart"/>
            <w:r w:rsidRPr="004D686F">
              <w:rPr>
                <w:rFonts w:eastAsia="仿宋" w:hint="eastAsia"/>
                <w:bCs/>
                <w:spacing w:val="-3"/>
                <w:sz w:val="24"/>
                <w:lang w:val="en-GB"/>
              </w:rPr>
              <w:t>挠曲线</w:t>
            </w:r>
            <w:proofErr w:type="gramEnd"/>
            <w:r w:rsidRPr="004D686F">
              <w:rPr>
                <w:rFonts w:eastAsia="仿宋" w:hint="eastAsia"/>
                <w:bCs/>
                <w:spacing w:val="-3"/>
                <w:sz w:val="24"/>
                <w:lang w:val="en-GB"/>
              </w:rPr>
              <w:t>微分方程；</w:t>
            </w:r>
          </w:p>
          <w:p w14:paraId="1B8E1DD9" w14:textId="1B86EFE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简单超静定梁</w:t>
            </w:r>
          </w:p>
        </w:tc>
        <w:tc>
          <w:tcPr>
            <w:tcW w:w="303" w:type="pct"/>
            <w:vAlign w:val="center"/>
          </w:tcPr>
          <w:p w14:paraId="361BCD4C" w14:textId="786854F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31C63021"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w:t>
            </w:r>
            <w:proofErr w:type="gramStart"/>
            <w:r w:rsidRPr="004D686F">
              <w:rPr>
                <w:rFonts w:ascii="仿宋" w:eastAsia="仿宋" w:hAnsi="仿宋" w:hint="eastAsia"/>
                <w:bCs/>
                <w:sz w:val="24"/>
                <w:lang w:val="x-none"/>
              </w:rPr>
              <w:t>挠曲线</w:t>
            </w:r>
            <w:proofErr w:type="gramEnd"/>
            <w:r w:rsidRPr="004D686F">
              <w:rPr>
                <w:rFonts w:ascii="仿宋" w:eastAsia="仿宋" w:hAnsi="仿宋" w:hint="eastAsia"/>
                <w:bCs/>
                <w:sz w:val="24"/>
                <w:lang w:val="x-none"/>
              </w:rPr>
              <w:t>近似微分方程，挠度及转角和弯矩之间的关系，几种简单静定梁的挠度计算</w:t>
            </w:r>
          </w:p>
          <w:p w14:paraId="1B3139F5"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重点和难点：</w:t>
            </w:r>
            <w:proofErr w:type="gramStart"/>
            <w:r w:rsidRPr="004D686F">
              <w:rPr>
                <w:rFonts w:ascii="仿宋" w:eastAsia="仿宋" w:hAnsi="仿宋" w:hint="eastAsia"/>
                <w:bCs/>
                <w:sz w:val="24"/>
                <w:lang w:val="x-none"/>
              </w:rPr>
              <w:t>挠曲线</w:t>
            </w:r>
            <w:proofErr w:type="gramEnd"/>
            <w:r w:rsidRPr="004D686F">
              <w:rPr>
                <w:rFonts w:ascii="仿宋" w:eastAsia="仿宋" w:hAnsi="仿宋" w:hint="eastAsia"/>
                <w:bCs/>
                <w:sz w:val="24"/>
                <w:lang w:val="x-none"/>
              </w:rPr>
              <w:t>微分方程的求解</w:t>
            </w:r>
          </w:p>
          <w:p w14:paraId="639FB0AD"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551" w:type="pct"/>
            <w:vAlign w:val="center"/>
          </w:tcPr>
          <w:p w14:paraId="0049D569" w14:textId="4E14671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2B8CDA96" w14:textId="473E595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55AA843C" w14:textId="65005D1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p>
        </w:tc>
      </w:tr>
      <w:tr w:rsidR="004D686F" w:rsidRPr="004D686F" w14:paraId="104CF527" w14:textId="77777777" w:rsidTr="004D686F">
        <w:trPr>
          <w:jc w:val="center"/>
        </w:trPr>
        <w:tc>
          <w:tcPr>
            <w:tcW w:w="303" w:type="pct"/>
            <w:shd w:val="clear" w:color="auto" w:fill="auto"/>
            <w:vAlign w:val="center"/>
          </w:tcPr>
          <w:p w14:paraId="55592196" w14:textId="6250646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8</w:t>
            </w:r>
          </w:p>
        </w:tc>
        <w:tc>
          <w:tcPr>
            <w:tcW w:w="544" w:type="pct"/>
            <w:shd w:val="clear" w:color="auto" w:fill="auto"/>
            <w:vAlign w:val="center"/>
          </w:tcPr>
          <w:p w14:paraId="576A614A"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22AD24F7" w14:textId="77777777" w:rsidR="00270D08" w:rsidRPr="004D686F" w:rsidRDefault="00270D08" w:rsidP="004D686F">
            <w:pPr>
              <w:tabs>
                <w:tab w:val="left" w:pos="-720"/>
              </w:tabs>
              <w:suppressAutoHyphens/>
              <w:snapToGrid w:val="0"/>
              <w:spacing w:line="300" w:lineRule="auto"/>
              <w:rPr>
                <w:rFonts w:eastAsia="仿宋"/>
                <w:bCs/>
                <w:spacing w:val="-3"/>
                <w:sz w:val="24"/>
                <w:lang w:val="en-GB"/>
              </w:rPr>
            </w:pPr>
            <w:r w:rsidRPr="004D686F">
              <w:rPr>
                <w:rFonts w:eastAsia="仿宋"/>
                <w:bCs/>
                <w:spacing w:val="-3"/>
                <w:sz w:val="24"/>
                <w:lang w:val="en-GB"/>
              </w:rPr>
              <w:t>5.6</w:t>
            </w:r>
            <w:proofErr w:type="gramStart"/>
            <w:r w:rsidRPr="004D686F">
              <w:rPr>
                <w:rFonts w:eastAsia="仿宋" w:hint="eastAsia"/>
                <w:bCs/>
                <w:spacing w:val="-3"/>
                <w:sz w:val="24"/>
                <w:lang w:val="en-GB"/>
              </w:rPr>
              <w:t>叠加法求梁的</w:t>
            </w:r>
            <w:proofErr w:type="gramEnd"/>
            <w:r w:rsidRPr="004D686F">
              <w:rPr>
                <w:rFonts w:eastAsia="仿宋" w:hint="eastAsia"/>
                <w:bCs/>
                <w:spacing w:val="-3"/>
                <w:sz w:val="24"/>
                <w:lang w:val="en-GB"/>
              </w:rPr>
              <w:t>变形；</w:t>
            </w:r>
          </w:p>
          <w:p w14:paraId="27234002" w14:textId="676FE13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梁的刚度计算</w:t>
            </w:r>
          </w:p>
        </w:tc>
        <w:tc>
          <w:tcPr>
            <w:tcW w:w="303" w:type="pct"/>
            <w:vAlign w:val="center"/>
          </w:tcPr>
          <w:p w14:paraId="0E5B4454" w14:textId="558FAAF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2</w:t>
            </w:r>
          </w:p>
        </w:tc>
        <w:tc>
          <w:tcPr>
            <w:tcW w:w="1198" w:type="pct"/>
            <w:vAlign w:val="center"/>
          </w:tcPr>
          <w:p w14:paraId="4A8928EC"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内容：叠加法求弯曲梁的变形，弯曲梁的刚度</w:t>
            </w:r>
            <w:r w:rsidRPr="004D686F">
              <w:rPr>
                <w:rFonts w:ascii="仿宋" w:eastAsia="仿宋" w:hAnsi="仿宋" w:hint="eastAsia"/>
                <w:bCs/>
                <w:sz w:val="24"/>
                <w:lang w:val="x-none"/>
              </w:rPr>
              <w:lastRenderedPageBreak/>
              <w:t>校核，改善梁的刚度的措施。</w:t>
            </w:r>
          </w:p>
          <w:p w14:paraId="5E58F573" w14:textId="0AF3B31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重点和难点：载荷叠加法和逐段钢化</w:t>
            </w:r>
            <w:proofErr w:type="gramStart"/>
            <w:r w:rsidRPr="004D686F">
              <w:rPr>
                <w:rFonts w:ascii="仿宋" w:eastAsia="仿宋" w:hAnsi="仿宋" w:hint="eastAsia"/>
                <w:bCs/>
                <w:sz w:val="24"/>
                <w:lang w:val="x-none"/>
              </w:rPr>
              <w:t>法求梁</w:t>
            </w:r>
            <w:proofErr w:type="gramEnd"/>
            <w:r w:rsidRPr="004D686F">
              <w:rPr>
                <w:rFonts w:ascii="仿宋" w:eastAsia="仿宋" w:hAnsi="仿宋" w:hint="eastAsia"/>
                <w:bCs/>
                <w:sz w:val="24"/>
                <w:lang w:val="x-none"/>
              </w:rPr>
              <w:t xml:space="preserve"> 的变形。</w:t>
            </w:r>
          </w:p>
        </w:tc>
        <w:tc>
          <w:tcPr>
            <w:tcW w:w="551" w:type="pct"/>
            <w:vAlign w:val="center"/>
          </w:tcPr>
          <w:p w14:paraId="15CD19B1" w14:textId="7FC3E1C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讲授、讨论、</w:t>
            </w:r>
            <w:r w:rsidRPr="004D686F">
              <w:rPr>
                <w:rFonts w:eastAsia="仿宋" w:hint="eastAsia"/>
                <w:bCs/>
                <w:spacing w:val="-3"/>
                <w:sz w:val="24"/>
                <w:lang w:val="en-GB"/>
              </w:rPr>
              <w:lastRenderedPageBreak/>
              <w:t>练习</w:t>
            </w:r>
          </w:p>
        </w:tc>
        <w:tc>
          <w:tcPr>
            <w:tcW w:w="551" w:type="pct"/>
            <w:vAlign w:val="center"/>
          </w:tcPr>
          <w:p w14:paraId="785F57C4" w14:textId="3DF7253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考试、作业、</w:t>
            </w:r>
            <w:r w:rsidRPr="004D686F">
              <w:rPr>
                <w:rFonts w:eastAsia="仿宋" w:hint="eastAsia"/>
                <w:bCs/>
                <w:spacing w:val="-3"/>
                <w:sz w:val="24"/>
                <w:lang w:val="en-GB"/>
              </w:rPr>
              <w:lastRenderedPageBreak/>
              <w:t>随堂练习</w:t>
            </w:r>
          </w:p>
        </w:tc>
        <w:tc>
          <w:tcPr>
            <w:tcW w:w="551" w:type="pct"/>
            <w:vAlign w:val="center"/>
          </w:tcPr>
          <w:p w14:paraId="7CB6EA71" w14:textId="59FFAF9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3</w:t>
            </w:r>
          </w:p>
        </w:tc>
      </w:tr>
      <w:tr w:rsidR="004D686F" w:rsidRPr="004D686F" w14:paraId="23DED21F" w14:textId="77777777" w:rsidTr="004D686F">
        <w:trPr>
          <w:jc w:val="center"/>
        </w:trPr>
        <w:tc>
          <w:tcPr>
            <w:tcW w:w="303" w:type="pct"/>
            <w:shd w:val="clear" w:color="auto" w:fill="auto"/>
            <w:vAlign w:val="center"/>
          </w:tcPr>
          <w:p w14:paraId="5746433E" w14:textId="3D9E7D0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1</w:t>
            </w:r>
            <w:r w:rsidRPr="004D686F">
              <w:rPr>
                <w:rFonts w:eastAsia="仿宋"/>
                <w:bCs/>
                <w:spacing w:val="-3"/>
                <w:sz w:val="24"/>
                <w:lang w:val="en-GB"/>
              </w:rPr>
              <w:t>9</w:t>
            </w:r>
          </w:p>
        </w:tc>
        <w:tc>
          <w:tcPr>
            <w:tcW w:w="544" w:type="pct"/>
            <w:shd w:val="clear" w:color="auto" w:fill="auto"/>
            <w:vAlign w:val="center"/>
          </w:tcPr>
          <w:p w14:paraId="3D8E8AE0" w14:textId="259FF7A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第六章</w:t>
            </w:r>
            <w:r w:rsidRPr="004D686F">
              <w:rPr>
                <w:rFonts w:eastAsia="仿宋" w:hint="eastAsia"/>
                <w:bCs/>
                <w:spacing w:val="-3"/>
                <w:sz w:val="24"/>
                <w:lang w:val="en-GB"/>
              </w:rPr>
              <w:t xml:space="preserve"> </w:t>
            </w:r>
            <w:r w:rsidRPr="004D686F">
              <w:rPr>
                <w:rFonts w:eastAsia="仿宋" w:hint="eastAsia"/>
                <w:bCs/>
                <w:spacing w:val="-3"/>
                <w:sz w:val="24"/>
                <w:lang w:val="en-GB"/>
              </w:rPr>
              <w:t>应力状态和强度理论</w:t>
            </w:r>
          </w:p>
        </w:tc>
        <w:tc>
          <w:tcPr>
            <w:tcW w:w="998" w:type="pct"/>
            <w:shd w:val="clear" w:color="auto" w:fill="auto"/>
            <w:vAlign w:val="center"/>
          </w:tcPr>
          <w:p w14:paraId="4A209BE7" w14:textId="77777777" w:rsidR="00270D08" w:rsidRPr="004D686F" w:rsidRDefault="00270D08" w:rsidP="004D686F">
            <w:pPr>
              <w:tabs>
                <w:tab w:val="left" w:pos="-720"/>
              </w:tabs>
              <w:suppressAutoHyphens/>
              <w:snapToGrid w:val="0"/>
              <w:spacing w:line="300" w:lineRule="auto"/>
              <w:rPr>
                <w:rFonts w:eastAsia="仿宋"/>
                <w:bCs/>
                <w:spacing w:val="-3"/>
                <w:sz w:val="24"/>
                <w:lang w:val="en-GB"/>
              </w:rPr>
            </w:pPr>
            <w:r w:rsidRPr="004D686F">
              <w:rPr>
                <w:rFonts w:eastAsia="仿宋"/>
                <w:bCs/>
                <w:spacing w:val="-3"/>
                <w:sz w:val="24"/>
                <w:lang w:val="en-GB"/>
              </w:rPr>
              <w:t>6.1</w:t>
            </w:r>
            <w:r w:rsidRPr="004D686F">
              <w:rPr>
                <w:rFonts w:eastAsia="仿宋" w:hint="eastAsia"/>
                <w:bCs/>
                <w:spacing w:val="-3"/>
                <w:sz w:val="24"/>
                <w:lang w:val="en-GB"/>
              </w:rPr>
              <w:t>应力状态；</w:t>
            </w:r>
          </w:p>
          <w:p w14:paraId="207275B0" w14:textId="6009D65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平面应力状态的解析法</w:t>
            </w:r>
          </w:p>
        </w:tc>
        <w:tc>
          <w:tcPr>
            <w:tcW w:w="303" w:type="pct"/>
            <w:vAlign w:val="center"/>
          </w:tcPr>
          <w:p w14:paraId="6219B142" w14:textId="039ECB0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422931AC"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内容：应力状态的概念，主应力和主方向，平面应力和三向应力；平面应力状态分析的解析法。</w:t>
            </w:r>
          </w:p>
          <w:p w14:paraId="0EB22664" w14:textId="41636A8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重点和难点：平面应力状态分析的解析法</w:t>
            </w:r>
          </w:p>
        </w:tc>
        <w:tc>
          <w:tcPr>
            <w:tcW w:w="551" w:type="pct"/>
            <w:vAlign w:val="center"/>
          </w:tcPr>
          <w:p w14:paraId="63779601" w14:textId="18B88162"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7DC28FBB" w14:textId="4D5BA66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2C11044D" w14:textId="00B9E2A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4</w:t>
            </w:r>
          </w:p>
        </w:tc>
      </w:tr>
      <w:tr w:rsidR="004D686F" w:rsidRPr="004D686F" w14:paraId="3D46E50A" w14:textId="77777777" w:rsidTr="004D686F">
        <w:trPr>
          <w:jc w:val="center"/>
        </w:trPr>
        <w:tc>
          <w:tcPr>
            <w:tcW w:w="303" w:type="pct"/>
            <w:shd w:val="clear" w:color="auto" w:fill="auto"/>
            <w:vAlign w:val="center"/>
          </w:tcPr>
          <w:p w14:paraId="1ABECAAB" w14:textId="156CB36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r w:rsidRPr="004D686F">
              <w:rPr>
                <w:rFonts w:eastAsia="仿宋"/>
                <w:bCs/>
                <w:spacing w:val="-3"/>
                <w:sz w:val="24"/>
                <w:lang w:val="en-GB"/>
              </w:rPr>
              <w:t>0</w:t>
            </w:r>
          </w:p>
        </w:tc>
        <w:tc>
          <w:tcPr>
            <w:tcW w:w="544" w:type="pct"/>
            <w:shd w:val="clear" w:color="auto" w:fill="auto"/>
            <w:vAlign w:val="center"/>
          </w:tcPr>
          <w:p w14:paraId="2471C615"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7470B73F" w14:textId="77777777" w:rsidR="00270D08" w:rsidRPr="004D686F" w:rsidRDefault="00270D08" w:rsidP="004D686F">
            <w:pPr>
              <w:tabs>
                <w:tab w:val="left" w:pos="-720"/>
              </w:tabs>
              <w:suppressAutoHyphens/>
              <w:spacing w:line="300" w:lineRule="auto"/>
              <w:rPr>
                <w:rFonts w:eastAsia="仿宋"/>
                <w:bCs/>
                <w:spacing w:val="-3"/>
                <w:sz w:val="24"/>
                <w:lang w:val="en-GB"/>
              </w:rPr>
            </w:pPr>
            <w:r w:rsidRPr="004D686F">
              <w:rPr>
                <w:rFonts w:eastAsia="仿宋"/>
                <w:bCs/>
                <w:spacing w:val="-3"/>
                <w:sz w:val="24"/>
                <w:lang w:val="en-GB"/>
              </w:rPr>
              <w:t>6.2</w:t>
            </w:r>
            <w:r w:rsidRPr="004D686F">
              <w:rPr>
                <w:rFonts w:eastAsia="仿宋" w:hint="eastAsia"/>
                <w:bCs/>
                <w:spacing w:val="-3"/>
                <w:sz w:val="24"/>
                <w:lang w:val="en-GB"/>
              </w:rPr>
              <w:t>平面应力的莫尔圆法；</w:t>
            </w:r>
          </w:p>
          <w:p w14:paraId="3BC8E3CE" w14:textId="2332DE7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广义虎克定律</w:t>
            </w:r>
          </w:p>
        </w:tc>
        <w:tc>
          <w:tcPr>
            <w:tcW w:w="303" w:type="pct"/>
            <w:vAlign w:val="center"/>
          </w:tcPr>
          <w:p w14:paraId="24D816F3" w14:textId="7DDFAAB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1DFB7F9D"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内容：平面应力状态分析的图解法；广义胡克定律</w:t>
            </w:r>
          </w:p>
          <w:p w14:paraId="10F53C33" w14:textId="545B5C16"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重点和难点：平面应力状态分析的图解法和广义胡克定律</w:t>
            </w:r>
          </w:p>
        </w:tc>
        <w:tc>
          <w:tcPr>
            <w:tcW w:w="551" w:type="pct"/>
            <w:vAlign w:val="center"/>
          </w:tcPr>
          <w:p w14:paraId="2B1334CA" w14:textId="79483F2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1ADCEF12" w14:textId="500C1EE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28CC362B" w14:textId="7637F22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4</w:t>
            </w:r>
          </w:p>
        </w:tc>
      </w:tr>
      <w:tr w:rsidR="004D686F" w:rsidRPr="004D686F" w14:paraId="0347D8E2" w14:textId="77777777" w:rsidTr="004D686F">
        <w:trPr>
          <w:jc w:val="center"/>
        </w:trPr>
        <w:tc>
          <w:tcPr>
            <w:tcW w:w="303" w:type="pct"/>
            <w:shd w:val="clear" w:color="auto" w:fill="auto"/>
            <w:vAlign w:val="center"/>
          </w:tcPr>
          <w:p w14:paraId="3DC555D4" w14:textId="5C4D4CD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r w:rsidRPr="004D686F">
              <w:rPr>
                <w:rFonts w:eastAsia="仿宋"/>
                <w:bCs/>
                <w:spacing w:val="-3"/>
                <w:sz w:val="24"/>
                <w:lang w:val="en-GB"/>
              </w:rPr>
              <w:t>1</w:t>
            </w:r>
          </w:p>
        </w:tc>
        <w:tc>
          <w:tcPr>
            <w:tcW w:w="544" w:type="pct"/>
            <w:shd w:val="clear" w:color="auto" w:fill="auto"/>
            <w:vAlign w:val="center"/>
          </w:tcPr>
          <w:p w14:paraId="567A79C9"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339EF0B5" w14:textId="718CD7A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6.3</w:t>
            </w:r>
            <w:r w:rsidRPr="004D686F">
              <w:rPr>
                <w:rFonts w:eastAsia="仿宋" w:hint="eastAsia"/>
                <w:bCs/>
                <w:spacing w:val="-3"/>
                <w:sz w:val="24"/>
                <w:lang w:val="en-GB"/>
              </w:rPr>
              <w:t>常用强度理论，应变能</w:t>
            </w:r>
          </w:p>
        </w:tc>
        <w:tc>
          <w:tcPr>
            <w:tcW w:w="303" w:type="pct"/>
            <w:vAlign w:val="center"/>
          </w:tcPr>
          <w:p w14:paraId="73851DAD" w14:textId="08A4891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4FE89EB8"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内容：体积应变能密度和畸变应变能密度;</w:t>
            </w:r>
            <w:proofErr w:type="spellStart"/>
            <w:r w:rsidRPr="004D686F">
              <w:rPr>
                <w:rFonts w:ascii="仿宋" w:eastAsia="仿宋" w:hAnsi="仿宋" w:hint="eastAsia"/>
                <w:bCs/>
                <w:sz w:val="24"/>
                <w:lang w:val="x-none"/>
              </w:rPr>
              <w:t>四个常用强度理论</w:t>
            </w:r>
            <w:proofErr w:type="spellEnd"/>
          </w:p>
          <w:p w14:paraId="54D07274" w14:textId="2A1DD3C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重点和难点：常用强度理论的应用</w:t>
            </w:r>
          </w:p>
        </w:tc>
        <w:tc>
          <w:tcPr>
            <w:tcW w:w="551" w:type="pct"/>
            <w:vAlign w:val="center"/>
          </w:tcPr>
          <w:p w14:paraId="5BC3A8AD" w14:textId="63AC927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7C2ADB32" w14:textId="7C09669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13281204" w14:textId="701DF43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4</w:t>
            </w:r>
            <w:r w:rsidRPr="004D686F">
              <w:rPr>
                <w:rFonts w:eastAsia="仿宋"/>
                <w:bCs/>
                <w:spacing w:val="-3"/>
                <w:sz w:val="24"/>
                <w:lang w:val="en-GB"/>
              </w:rPr>
              <w:t>4</w:t>
            </w:r>
          </w:p>
        </w:tc>
      </w:tr>
      <w:tr w:rsidR="004D686F" w:rsidRPr="004D686F" w14:paraId="3AD2B6C9" w14:textId="77777777" w:rsidTr="004D686F">
        <w:trPr>
          <w:jc w:val="center"/>
        </w:trPr>
        <w:tc>
          <w:tcPr>
            <w:tcW w:w="303" w:type="pct"/>
            <w:shd w:val="clear" w:color="auto" w:fill="auto"/>
            <w:vAlign w:val="center"/>
          </w:tcPr>
          <w:p w14:paraId="15E02604" w14:textId="53AA230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r w:rsidRPr="004D686F">
              <w:rPr>
                <w:rFonts w:eastAsia="仿宋"/>
                <w:bCs/>
                <w:spacing w:val="-3"/>
                <w:sz w:val="24"/>
                <w:lang w:val="en-GB"/>
              </w:rPr>
              <w:t>2</w:t>
            </w:r>
          </w:p>
        </w:tc>
        <w:tc>
          <w:tcPr>
            <w:tcW w:w="544" w:type="pct"/>
            <w:shd w:val="clear" w:color="auto" w:fill="auto"/>
            <w:vAlign w:val="center"/>
          </w:tcPr>
          <w:p w14:paraId="531F336E" w14:textId="76AB0E1B"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第七章</w:t>
            </w:r>
            <w:r w:rsidRPr="004D686F">
              <w:rPr>
                <w:rFonts w:eastAsia="仿宋" w:hint="eastAsia"/>
                <w:bCs/>
                <w:spacing w:val="-3"/>
                <w:sz w:val="24"/>
                <w:lang w:val="en-GB"/>
              </w:rPr>
              <w:t xml:space="preserve"> </w:t>
            </w:r>
            <w:r w:rsidRPr="004D686F">
              <w:rPr>
                <w:rFonts w:eastAsia="仿宋" w:hint="eastAsia"/>
                <w:bCs/>
                <w:spacing w:val="-3"/>
                <w:sz w:val="24"/>
                <w:lang w:val="en-GB"/>
              </w:rPr>
              <w:t>组合变形</w:t>
            </w:r>
          </w:p>
        </w:tc>
        <w:tc>
          <w:tcPr>
            <w:tcW w:w="998" w:type="pct"/>
            <w:shd w:val="clear" w:color="auto" w:fill="auto"/>
            <w:vAlign w:val="center"/>
          </w:tcPr>
          <w:p w14:paraId="6F04E3D7" w14:textId="43397DB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7.1</w:t>
            </w:r>
            <w:r w:rsidRPr="004D686F">
              <w:rPr>
                <w:rFonts w:eastAsia="仿宋" w:hint="eastAsia"/>
                <w:bCs/>
                <w:spacing w:val="-3"/>
                <w:sz w:val="24"/>
                <w:lang w:val="en-GB"/>
              </w:rPr>
              <w:t>拉弯、弯扭的组合变形</w:t>
            </w:r>
          </w:p>
        </w:tc>
        <w:tc>
          <w:tcPr>
            <w:tcW w:w="303" w:type="pct"/>
            <w:vAlign w:val="center"/>
          </w:tcPr>
          <w:p w14:paraId="29A5A9FD" w14:textId="2B2C1F22"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4</w:t>
            </w:r>
          </w:p>
        </w:tc>
        <w:tc>
          <w:tcPr>
            <w:tcW w:w="1198" w:type="pct"/>
            <w:vAlign w:val="center"/>
          </w:tcPr>
          <w:p w14:paraId="5553734E"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内容：叠加原理，拉弯组合变形、弯扭组合变形</w:t>
            </w:r>
          </w:p>
          <w:p w14:paraId="5377248D" w14:textId="7D7B5FA2"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重点和难点：拉</w:t>
            </w:r>
            <w:r w:rsidRPr="004D686F">
              <w:rPr>
                <w:rFonts w:ascii="仿宋" w:eastAsia="仿宋" w:hAnsi="仿宋" w:hint="eastAsia"/>
                <w:bCs/>
                <w:sz w:val="24"/>
                <w:lang w:val="x-none"/>
              </w:rPr>
              <w:lastRenderedPageBreak/>
              <w:t>弯组合变形的强度条件、弯扭组合变形的强度条件</w:t>
            </w:r>
          </w:p>
        </w:tc>
        <w:tc>
          <w:tcPr>
            <w:tcW w:w="551" w:type="pct"/>
            <w:vAlign w:val="center"/>
          </w:tcPr>
          <w:p w14:paraId="1CC226AB" w14:textId="6E7CAA0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讲授、讨论、练习</w:t>
            </w:r>
          </w:p>
        </w:tc>
        <w:tc>
          <w:tcPr>
            <w:tcW w:w="551" w:type="pct"/>
            <w:vAlign w:val="center"/>
          </w:tcPr>
          <w:p w14:paraId="5F5221BF" w14:textId="0FB0B7C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6CE57BFE" w14:textId="482F10D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4</w:t>
            </w:r>
          </w:p>
        </w:tc>
      </w:tr>
      <w:tr w:rsidR="004D686F" w:rsidRPr="004D686F" w14:paraId="45C1E8A5" w14:textId="77777777" w:rsidTr="004D686F">
        <w:trPr>
          <w:jc w:val="center"/>
        </w:trPr>
        <w:tc>
          <w:tcPr>
            <w:tcW w:w="303" w:type="pct"/>
            <w:shd w:val="clear" w:color="auto" w:fill="auto"/>
            <w:vAlign w:val="center"/>
          </w:tcPr>
          <w:p w14:paraId="6109D530" w14:textId="51D0921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r w:rsidRPr="004D686F">
              <w:rPr>
                <w:rFonts w:eastAsia="仿宋"/>
                <w:bCs/>
                <w:spacing w:val="-3"/>
                <w:sz w:val="24"/>
                <w:lang w:val="en-GB"/>
              </w:rPr>
              <w:t>3</w:t>
            </w:r>
          </w:p>
        </w:tc>
        <w:tc>
          <w:tcPr>
            <w:tcW w:w="544" w:type="pct"/>
            <w:shd w:val="clear" w:color="auto" w:fill="auto"/>
            <w:vAlign w:val="center"/>
          </w:tcPr>
          <w:p w14:paraId="5144859A"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4CC645C1" w14:textId="0F98350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 xml:space="preserve">7.2 </w:t>
            </w:r>
            <w:r w:rsidRPr="004D686F">
              <w:rPr>
                <w:rFonts w:eastAsia="仿宋" w:hint="eastAsia"/>
                <w:bCs/>
                <w:spacing w:val="-3"/>
                <w:sz w:val="24"/>
                <w:lang w:val="en-GB"/>
              </w:rPr>
              <w:t>静不定问题</w:t>
            </w:r>
          </w:p>
        </w:tc>
        <w:tc>
          <w:tcPr>
            <w:tcW w:w="303" w:type="pct"/>
            <w:vAlign w:val="center"/>
          </w:tcPr>
          <w:p w14:paraId="6D6ECAA9" w14:textId="56B324C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0110C410"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内容，超静定问题概述及求解方法</w:t>
            </w:r>
          </w:p>
          <w:p w14:paraId="4E61B585" w14:textId="7B3E572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重点和难点：超静定问题的求解方法</w:t>
            </w:r>
          </w:p>
        </w:tc>
        <w:tc>
          <w:tcPr>
            <w:tcW w:w="551" w:type="pct"/>
            <w:vAlign w:val="center"/>
          </w:tcPr>
          <w:p w14:paraId="157DA089" w14:textId="3F94194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0F846CDB" w14:textId="0987CEF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6650D32A" w14:textId="50A6C65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4</w:t>
            </w:r>
          </w:p>
        </w:tc>
      </w:tr>
      <w:tr w:rsidR="004D686F" w:rsidRPr="004D686F" w14:paraId="721772E7" w14:textId="77777777" w:rsidTr="004D686F">
        <w:trPr>
          <w:jc w:val="center"/>
        </w:trPr>
        <w:tc>
          <w:tcPr>
            <w:tcW w:w="303" w:type="pct"/>
            <w:shd w:val="clear" w:color="auto" w:fill="auto"/>
            <w:vAlign w:val="center"/>
          </w:tcPr>
          <w:p w14:paraId="4E2053D4" w14:textId="0E11C0E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r w:rsidRPr="004D686F">
              <w:rPr>
                <w:rFonts w:eastAsia="仿宋"/>
                <w:bCs/>
                <w:spacing w:val="-3"/>
                <w:sz w:val="24"/>
                <w:lang w:val="en-GB"/>
              </w:rPr>
              <w:t>4</w:t>
            </w:r>
          </w:p>
        </w:tc>
        <w:tc>
          <w:tcPr>
            <w:tcW w:w="544" w:type="pct"/>
            <w:shd w:val="clear" w:color="auto" w:fill="auto"/>
            <w:vAlign w:val="center"/>
          </w:tcPr>
          <w:p w14:paraId="493CBB97"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39F565F3" w14:textId="5D37818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 xml:space="preserve">7.3 </w:t>
            </w:r>
            <w:r w:rsidRPr="004D686F">
              <w:rPr>
                <w:rFonts w:eastAsia="仿宋" w:hint="eastAsia"/>
                <w:bCs/>
                <w:spacing w:val="-3"/>
                <w:sz w:val="24"/>
                <w:lang w:val="en-GB"/>
              </w:rPr>
              <w:t>热应力</w:t>
            </w:r>
          </w:p>
        </w:tc>
        <w:tc>
          <w:tcPr>
            <w:tcW w:w="303" w:type="pct"/>
            <w:vAlign w:val="center"/>
          </w:tcPr>
          <w:p w14:paraId="1654E9CE" w14:textId="3196E6C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21A3507D"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内容：不同结构热应力的计算</w:t>
            </w:r>
          </w:p>
          <w:p w14:paraId="529A4519" w14:textId="11538316"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重点和难点：热应力的计算</w:t>
            </w:r>
          </w:p>
        </w:tc>
        <w:tc>
          <w:tcPr>
            <w:tcW w:w="551" w:type="pct"/>
            <w:vAlign w:val="center"/>
          </w:tcPr>
          <w:p w14:paraId="0359B1F1" w14:textId="2F9B668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230C2692" w14:textId="3A1BF356"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24307579" w14:textId="2913486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4</w:t>
            </w:r>
          </w:p>
        </w:tc>
      </w:tr>
      <w:tr w:rsidR="004D686F" w:rsidRPr="004D686F" w14:paraId="4D27B5C9" w14:textId="77777777" w:rsidTr="004D686F">
        <w:trPr>
          <w:jc w:val="center"/>
        </w:trPr>
        <w:tc>
          <w:tcPr>
            <w:tcW w:w="303" w:type="pct"/>
            <w:shd w:val="clear" w:color="auto" w:fill="auto"/>
            <w:vAlign w:val="center"/>
          </w:tcPr>
          <w:p w14:paraId="58351204" w14:textId="3F2E779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r w:rsidRPr="004D686F">
              <w:rPr>
                <w:rFonts w:eastAsia="仿宋"/>
                <w:bCs/>
                <w:spacing w:val="-3"/>
                <w:sz w:val="24"/>
                <w:lang w:val="en-GB"/>
              </w:rPr>
              <w:t>5</w:t>
            </w:r>
          </w:p>
        </w:tc>
        <w:tc>
          <w:tcPr>
            <w:tcW w:w="544" w:type="pct"/>
            <w:shd w:val="clear" w:color="auto" w:fill="auto"/>
            <w:vAlign w:val="center"/>
          </w:tcPr>
          <w:p w14:paraId="07010889" w14:textId="6FD35EB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第八章</w:t>
            </w:r>
            <w:r w:rsidRPr="004D686F">
              <w:rPr>
                <w:rFonts w:eastAsia="仿宋" w:hint="eastAsia"/>
                <w:bCs/>
                <w:spacing w:val="-3"/>
                <w:sz w:val="24"/>
                <w:lang w:val="en-GB"/>
              </w:rPr>
              <w:t xml:space="preserve"> </w:t>
            </w:r>
            <w:r w:rsidRPr="004D686F">
              <w:rPr>
                <w:rFonts w:eastAsia="仿宋" w:hint="eastAsia"/>
                <w:bCs/>
                <w:spacing w:val="-3"/>
                <w:sz w:val="24"/>
                <w:lang w:val="en-GB"/>
              </w:rPr>
              <w:t>压</w:t>
            </w:r>
            <w:proofErr w:type="gramStart"/>
            <w:r w:rsidRPr="004D686F">
              <w:rPr>
                <w:rFonts w:eastAsia="仿宋" w:hint="eastAsia"/>
                <w:bCs/>
                <w:spacing w:val="-3"/>
                <w:sz w:val="24"/>
                <w:lang w:val="en-GB"/>
              </w:rPr>
              <w:t>杆稳定</w:t>
            </w:r>
            <w:proofErr w:type="gramEnd"/>
          </w:p>
        </w:tc>
        <w:tc>
          <w:tcPr>
            <w:tcW w:w="998" w:type="pct"/>
            <w:shd w:val="clear" w:color="auto" w:fill="auto"/>
            <w:vAlign w:val="center"/>
          </w:tcPr>
          <w:p w14:paraId="4DB12485" w14:textId="3570B0B2"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8.1</w:t>
            </w:r>
            <w:r w:rsidRPr="004D686F">
              <w:rPr>
                <w:rFonts w:eastAsia="仿宋" w:hint="eastAsia"/>
                <w:bCs/>
                <w:spacing w:val="-3"/>
                <w:sz w:val="24"/>
                <w:lang w:val="en-GB"/>
              </w:rPr>
              <w:t>欧拉公式的应用</w:t>
            </w:r>
          </w:p>
        </w:tc>
        <w:tc>
          <w:tcPr>
            <w:tcW w:w="303" w:type="pct"/>
            <w:vAlign w:val="center"/>
          </w:tcPr>
          <w:p w14:paraId="1FD2D75D" w14:textId="0520E74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4BD894E5"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内容：理想压杆的欧拉公式；杆的柔度</w:t>
            </w:r>
          </w:p>
          <w:p w14:paraId="769CC47A" w14:textId="4ED4EDFB"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重点和难点：欧拉公式，柔度计算</w:t>
            </w:r>
          </w:p>
        </w:tc>
        <w:tc>
          <w:tcPr>
            <w:tcW w:w="551" w:type="pct"/>
            <w:vAlign w:val="center"/>
          </w:tcPr>
          <w:p w14:paraId="772A7746" w14:textId="77B934C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332EBB7B" w14:textId="5D52EBA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22DB2BB0" w14:textId="63CD609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4</w:t>
            </w:r>
          </w:p>
        </w:tc>
      </w:tr>
      <w:tr w:rsidR="004D686F" w:rsidRPr="004D686F" w14:paraId="57F34EFE" w14:textId="77777777" w:rsidTr="004D686F">
        <w:trPr>
          <w:jc w:val="center"/>
        </w:trPr>
        <w:tc>
          <w:tcPr>
            <w:tcW w:w="303" w:type="pct"/>
            <w:shd w:val="clear" w:color="auto" w:fill="auto"/>
            <w:vAlign w:val="center"/>
          </w:tcPr>
          <w:p w14:paraId="77B4AA8E" w14:textId="70CA595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r w:rsidRPr="004D686F">
              <w:rPr>
                <w:rFonts w:eastAsia="仿宋"/>
                <w:bCs/>
                <w:spacing w:val="-3"/>
                <w:sz w:val="24"/>
                <w:lang w:val="en-GB"/>
              </w:rPr>
              <w:t>6</w:t>
            </w:r>
          </w:p>
        </w:tc>
        <w:tc>
          <w:tcPr>
            <w:tcW w:w="544" w:type="pct"/>
            <w:shd w:val="clear" w:color="auto" w:fill="auto"/>
            <w:vAlign w:val="center"/>
          </w:tcPr>
          <w:p w14:paraId="68FFF149"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3DD86658" w14:textId="3F376D4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8.2</w:t>
            </w:r>
            <w:r w:rsidRPr="004D686F">
              <w:rPr>
                <w:rFonts w:eastAsia="仿宋" w:hint="eastAsia"/>
                <w:bCs/>
                <w:spacing w:val="-3"/>
                <w:sz w:val="24"/>
                <w:lang w:val="en-GB"/>
              </w:rPr>
              <w:t>压杆稳定性校核</w:t>
            </w:r>
          </w:p>
        </w:tc>
        <w:tc>
          <w:tcPr>
            <w:tcW w:w="303" w:type="pct"/>
            <w:vAlign w:val="center"/>
          </w:tcPr>
          <w:p w14:paraId="31DB1C3B" w14:textId="5A55F126"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p>
        </w:tc>
        <w:tc>
          <w:tcPr>
            <w:tcW w:w="1198" w:type="pct"/>
            <w:vAlign w:val="center"/>
          </w:tcPr>
          <w:p w14:paraId="59BA9963"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内容：欧拉公式的适用范围，压杆稳定性校核，改善稳定性的措施</w:t>
            </w:r>
          </w:p>
          <w:p w14:paraId="669B57AF"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重点：压杆稳定性校核</w:t>
            </w:r>
          </w:p>
          <w:p w14:paraId="3DD6CA3E" w14:textId="707FC3E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难点：欧拉公式的适用范围</w:t>
            </w:r>
          </w:p>
        </w:tc>
        <w:tc>
          <w:tcPr>
            <w:tcW w:w="551" w:type="pct"/>
            <w:vAlign w:val="center"/>
          </w:tcPr>
          <w:p w14:paraId="741978F3" w14:textId="172B0ADE"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1041E69C" w14:textId="51275576"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4B38AA8A" w14:textId="59009F5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4</w:t>
            </w:r>
          </w:p>
        </w:tc>
      </w:tr>
      <w:tr w:rsidR="004D686F" w:rsidRPr="004D686F" w14:paraId="68D73FB0" w14:textId="77777777" w:rsidTr="004D686F">
        <w:trPr>
          <w:jc w:val="center"/>
        </w:trPr>
        <w:tc>
          <w:tcPr>
            <w:tcW w:w="303" w:type="pct"/>
            <w:shd w:val="clear" w:color="auto" w:fill="auto"/>
            <w:vAlign w:val="center"/>
          </w:tcPr>
          <w:p w14:paraId="646FE0A9" w14:textId="7EE3F3C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r w:rsidRPr="004D686F">
              <w:rPr>
                <w:rFonts w:eastAsia="仿宋"/>
                <w:bCs/>
                <w:spacing w:val="-3"/>
                <w:sz w:val="24"/>
                <w:lang w:val="en-GB"/>
              </w:rPr>
              <w:t>7</w:t>
            </w:r>
          </w:p>
        </w:tc>
        <w:tc>
          <w:tcPr>
            <w:tcW w:w="544" w:type="pct"/>
            <w:shd w:val="clear" w:color="auto" w:fill="auto"/>
            <w:vAlign w:val="center"/>
          </w:tcPr>
          <w:p w14:paraId="330AA01E" w14:textId="5540ED7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第九章</w:t>
            </w:r>
            <w:r w:rsidRPr="004D686F">
              <w:rPr>
                <w:rFonts w:eastAsia="仿宋" w:hint="eastAsia"/>
                <w:bCs/>
                <w:spacing w:val="-3"/>
                <w:sz w:val="24"/>
                <w:lang w:val="en-GB"/>
              </w:rPr>
              <w:t xml:space="preserve"> </w:t>
            </w:r>
            <w:r w:rsidRPr="004D686F">
              <w:rPr>
                <w:rFonts w:eastAsia="仿宋" w:hint="eastAsia"/>
                <w:bCs/>
                <w:spacing w:val="-3"/>
                <w:sz w:val="24"/>
                <w:lang w:val="en-GB"/>
              </w:rPr>
              <w:t>疲劳与断裂</w:t>
            </w:r>
          </w:p>
        </w:tc>
        <w:tc>
          <w:tcPr>
            <w:tcW w:w="998" w:type="pct"/>
            <w:shd w:val="clear" w:color="auto" w:fill="auto"/>
            <w:vAlign w:val="center"/>
          </w:tcPr>
          <w:p w14:paraId="39AD67E1" w14:textId="4C68747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9.1</w:t>
            </w:r>
            <w:r w:rsidRPr="004D686F">
              <w:rPr>
                <w:rFonts w:eastAsia="仿宋" w:hint="eastAsia"/>
                <w:bCs/>
                <w:spacing w:val="-3"/>
                <w:sz w:val="24"/>
                <w:lang w:val="en-GB"/>
              </w:rPr>
              <w:t>交变应力</w:t>
            </w:r>
          </w:p>
        </w:tc>
        <w:tc>
          <w:tcPr>
            <w:tcW w:w="303" w:type="pct"/>
            <w:vMerge w:val="restart"/>
            <w:vAlign w:val="center"/>
          </w:tcPr>
          <w:p w14:paraId="4C76F96E" w14:textId="3F30FA84"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5</w:t>
            </w:r>
          </w:p>
        </w:tc>
        <w:tc>
          <w:tcPr>
            <w:tcW w:w="1198" w:type="pct"/>
            <w:vMerge w:val="restart"/>
            <w:vAlign w:val="center"/>
          </w:tcPr>
          <w:p w14:paraId="708BE50F"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内容：动载荷、疲劳强度疲劳寿命及断裂的基本理论及分析方法</w:t>
            </w:r>
          </w:p>
          <w:p w14:paraId="0B4BD0DF" w14:textId="41DF76C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重点和难点：疲劳曲线、断裂准</w:t>
            </w:r>
            <w:r w:rsidRPr="004D686F">
              <w:rPr>
                <w:rFonts w:ascii="仿宋" w:eastAsia="仿宋" w:hAnsi="仿宋" w:hint="eastAsia"/>
                <w:bCs/>
                <w:sz w:val="24"/>
                <w:lang w:val="x-none"/>
              </w:rPr>
              <w:lastRenderedPageBreak/>
              <w:t>则</w:t>
            </w:r>
          </w:p>
        </w:tc>
        <w:tc>
          <w:tcPr>
            <w:tcW w:w="551" w:type="pct"/>
            <w:vAlign w:val="center"/>
          </w:tcPr>
          <w:p w14:paraId="7698C1AB" w14:textId="694CA64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讲授、讨论、练习</w:t>
            </w:r>
          </w:p>
        </w:tc>
        <w:tc>
          <w:tcPr>
            <w:tcW w:w="551" w:type="pct"/>
            <w:vAlign w:val="center"/>
          </w:tcPr>
          <w:p w14:paraId="5D4AA1F9" w14:textId="6D066A0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1334BA2E" w14:textId="7D648FA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5</w:t>
            </w:r>
          </w:p>
        </w:tc>
      </w:tr>
      <w:tr w:rsidR="004D686F" w:rsidRPr="004D686F" w14:paraId="3AF19334" w14:textId="77777777" w:rsidTr="004D686F">
        <w:trPr>
          <w:jc w:val="center"/>
        </w:trPr>
        <w:tc>
          <w:tcPr>
            <w:tcW w:w="303" w:type="pct"/>
            <w:shd w:val="clear" w:color="auto" w:fill="auto"/>
            <w:vAlign w:val="center"/>
          </w:tcPr>
          <w:p w14:paraId="0CF9B524" w14:textId="753C235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r w:rsidRPr="004D686F">
              <w:rPr>
                <w:rFonts w:eastAsia="仿宋"/>
                <w:bCs/>
                <w:spacing w:val="-3"/>
                <w:sz w:val="24"/>
                <w:lang w:val="en-GB"/>
              </w:rPr>
              <w:t>8</w:t>
            </w:r>
          </w:p>
        </w:tc>
        <w:tc>
          <w:tcPr>
            <w:tcW w:w="544" w:type="pct"/>
            <w:shd w:val="clear" w:color="auto" w:fill="auto"/>
            <w:vAlign w:val="center"/>
          </w:tcPr>
          <w:p w14:paraId="62A6CEC3"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345700E2" w14:textId="5E47F49B"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9.2</w:t>
            </w:r>
            <w:r w:rsidRPr="004D686F">
              <w:rPr>
                <w:rFonts w:eastAsia="仿宋" w:hint="eastAsia"/>
                <w:bCs/>
                <w:spacing w:val="-3"/>
                <w:sz w:val="24"/>
                <w:lang w:val="en-GB"/>
              </w:rPr>
              <w:t>疲劳强度</w:t>
            </w:r>
            <w:r w:rsidRPr="004D686F">
              <w:rPr>
                <w:rFonts w:eastAsia="仿宋" w:hint="eastAsia"/>
                <w:bCs/>
                <w:spacing w:val="-3"/>
                <w:sz w:val="24"/>
                <w:lang w:val="en-GB"/>
              </w:rPr>
              <w:lastRenderedPageBreak/>
              <w:t>与疲劳寿命</w:t>
            </w:r>
          </w:p>
        </w:tc>
        <w:tc>
          <w:tcPr>
            <w:tcW w:w="303" w:type="pct"/>
            <w:vMerge/>
            <w:vAlign w:val="center"/>
          </w:tcPr>
          <w:p w14:paraId="08C9A31D"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1198" w:type="pct"/>
            <w:vMerge/>
            <w:vAlign w:val="center"/>
          </w:tcPr>
          <w:p w14:paraId="3A834E2D"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551" w:type="pct"/>
            <w:vAlign w:val="center"/>
          </w:tcPr>
          <w:p w14:paraId="5A5AE87E" w14:textId="3C933A5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w:t>
            </w:r>
            <w:r w:rsidRPr="004D686F">
              <w:rPr>
                <w:rFonts w:eastAsia="仿宋" w:hint="eastAsia"/>
                <w:bCs/>
                <w:spacing w:val="-3"/>
                <w:sz w:val="24"/>
                <w:lang w:val="en-GB"/>
              </w:rPr>
              <w:lastRenderedPageBreak/>
              <w:t>练习</w:t>
            </w:r>
          </w:p>
        </w:tc>
        <w:tc>
          <w:tcPr>
            <w:tcW w:w="551" w:type="pct"/>
            <w:vAlign w:val="center"/>
          </w:tcPr>
          <w:p w14:paraId="6C9602F0" w14:textId="2A1D95E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考试、作业、</w:t>
            </w:r>
            <w:r w:rsidRPr="004D686F">
              <w:rPr>
                <w:rFonts w:eastAsia="仿宋" w:hint="eastAsia"/>
                <w:bCs/>
                <w:spacing w:val="-3"/>
                <w:sz w:val="24"/>
                <w:lang w:val="en-GB"/>
              </w:rPr>
              <w:lastRenderedPageBreak/>
              <w:t>随堂练习</w:t>
            </w:r>
          </w:p>
        </w:tc>
        <w:tc>
          <w:tcPr>
            <w:tcW w:w="551" w:type="pct"/>
            <w:vAlign w:val="center"/>
          </w:tcPr>
          <w:p w14:paraId="51FB90DF" w14:textId="15E841E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lastRenderedPageBreak/>
              <w:t>5</w:t>
            </w:r>
          </w:p>
        </w:tc>
      </w:tr>
      <w:tr w:rsidR="004D686F" w:rsidRPr="004D686F" w14:paraId="66DA6350" w14:textId="77777777" w:rsidTr="004D686F">
        <w:trPr>
          <w:jc w:val="center"/>
        </w:trPr>
        <w:tc>
          <w:tcPr>
            <w:tcW w:w="303" w:type="pct"/>
            <w:shd w:val="clear" w:color="auto" w:fill="auto"/>
            <w:vAlign w:val="center"/>
          </w:tcPr>
          <w:p w14:paraId="3F5001AD" w14:textId="488545B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2</w:t>
            </w:r>
            <w:r w:rsidRPr="004D686F">
              <w:rPr>
                <w:rFonts w:eastAsia="仿宋"/>
                <w:bCs/>
                <w:spacing w:val="-3"/>
                <w:sz w:val="24"/>
                <w:lang w:val="en-GB"/>
              </w:rPr>
              <w:t>9</w:t>
            </w:r>
          </w:p>
        </w:tc>
        <w:tc>
          <w:tcPr>
            <w:tcW w:w="544" w:type="pct"/>
            <w:shd w:val="clear" w:color="auto" w:fill="auto"/>
            <w:vAlign w:val="center"/>
          </w:tcPr>
          <w:p w14:paraId="7B5D2675"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3F9943D3" w14:textId="097FCB2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 xml:space="preserve">9.3 </w:t>
            </w:r>
            <w:r w:rsidRPr="004D686F">
              <w:rPr>
                <w:rFonts w:eastAsia="仿宋" w:hint="eastAsia"/>
                <w:bCs/>
                <w:spacing w:val="-3"/>
                <w:sz w:val="24"/>
                <w:lang w:val="en-GB"/>
              </w:rPr>
              <w:t>断裂概述</w:t>
            </w:r>
          </w:p>
        </w:tc>
        <w:tc>
          <w:tcPr>
            <w:tcW w:w="303" w:type="pct"/>
            <w:vMerge/>
            <w:vAlign w:val="center"/>
          </w:tcPr>
          <w:p w14:paraId="75CBD016"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1198" w:type="pct"/>
            <w:vMerge/>
            <w:vAlign w:val="center"/>
          </w:tcPr>
          <w:p w14:paraId="26FAE56A"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551" w:type="pct"/>
            <w:vAlign w:val="center"/>
          </w:tcPr>
          <w:p w14:paraId="023FCC15" w14:textId="7732324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6484FA6C" w14:textId="4C0CD4B3"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5C87F54D" w14:textId="0A34156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5</w:t>
            </w:r>
          </w:p>
        </w:tc>
      </w:tr>
      <w:tr w:rsidR="004D686F" w:rsidRPr="004D686F" w14:paraId="36B33172" w14:textId="77777777" w:rsidTr="004D686F">
        <w:trPr>
          <w:jc w:val="center"/>
        </w:trPr>
        <w:tc>
          <w:tcPr>
            <w:tcW w:w="303" w:type="pct"/>
            <w:shd w:val="clear" w:color="auto" w:fill="auto"/>
            <w:vAlign w:val="center"/>
          </w:tcPr>
          <w:p w14:paraId="15277922" w14:textId="2CC4D30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r w:rsidRPr="004D686F">
              <w:rPr>
                <w:rFonts w:eastAsia="仿宋"/>
                <w:bCs/>
                <w:spacing w:val="-3"/>
                <w:sz w:val="24"/>
                <w:lang w:val="en-GB"/>
              </w:rPr>
              <w:t>0</w:t>
            </w:r>
          </w:p>
        </w:tc>
        <w:tc>
          <w:tcPr>
            <w:tcW w:w="544" w:type="pct"/>
            <w:shd w:val="clear" w:color="auto" w:fill="auto"/>
            <w:vAlign w:val="center"/>
          </w:tcPr>
          <w:p w14:paraId="265EDC54" w14:textId="4F5A89FD"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第十章</w:t>
            </w:r>
            <w:r w:rsidRPr="004D686F">
              <w:rPr>
                <w:rFonts w:eastAsia="仿宋" w:hint="eastAsia"/>
                <w:bCs/>
                <w:spacing w:val="-3"/>
                <w:sz w:val="24"/>
                <w:lang w:val="en-GB"/>
              </w:rPr>
              <w:t xml:space="preserve"> </w:t>
            </w:r>
            <w:r w:rsidRPr="004D686F">
              <w:rPr>
                <w:rFonts w:eastAsia="仿宋" w:hint="eastAsia"/>
                <w:bCs/>
                <w:spacing w:val="-3"/>
                <w:sz w:val="24"/>
                <w:lang w:val="en-GB"/>
              </w:rPr>
              <w:t>土壤和管道的相互作用</w:t>
            </w:r>
          </w:p>
        </w:tc>
        <w:tc>
          <w:tcPr>
            <w:tcW w:w="998" w:type="pct"/>
            <w:shd w:val="clear" w:color="auto" w:fill="auto"/>
            <w:vAlign w:val="center"/>
          </w:tcPr>
          <w:p w14:paraId="2037473A" w14:textId="06A27AA2"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 xml:space="preserve">10.1 </w:t>
            </w:r>
            <w:r w:rsidRPr="004D686F">
              <w:rPr>
                <w:rFonts w:eastAsia="仿宋" w:hint="eastAsia"/>
                <w:bCs/>
                <w:spacing w:val="-3"/>
                <w:sz w:val="24"/>
                <w:lang w:val="en-GB"/>
              </w:rPr>
              <w:t>土的性质</w:t>
            </w:r>
          </w:p>
        </w:tc>
        <w:tc>
          <w:tcPr>
            <w:tcW w:w="303" w:type="pct"/>
            <w:vMerge w:val="restart"/>
            <w:vAlign w:val="center"/>
          </w:tcPr>
          <w:p w14:paraId="03B44534" w14:textId="69A07478"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5</w:t>
            </w:r>
          </w:p>
        </w:tc>
        <w:tc>
          <w:tcPr>
            <w:tcW w:w="1198" w:type="pct"/>
            <w:vMerge w:val="restart"/>
            <w:vAlign w:val="center"/>
          </w:tcPr>
          <w:p w14:paraId="34DD3DD0" w14:textId="77777777" w:rsidR="00270D08" w:rsidRPr="004D686F" w:rsidRDefault="00270D08" w:rsidP="004D686F">
            <w:pPr>
              <w:rPr>
                <w:rFonts w:ascii="仿宋" w:eastAsia="仿宋" w:hAnsi="仿宋"/>
                <w:bCs/>
                <w:sz w:val="24"/>
                <w:lang w:val="x-none"/>
              </w:rPr>
            </w:pPr>
            <w:r w:rsidRPr="004D686F">
              <w:rPr>
                <w:rFonts w:ascii="仿宋" w:eastAsia="仿宋" w:hAnsi="仿宋" w:hint="eastAsia"/>
                <w:bCs/>
                <w:sz w:val="24"/>
                <w:lang w:val="x-none"/>
              </w:rPr>
              <w:t>内容：土的性质、土压力及管土相互作用模型</w:t>
            </w:r>
          </w:p>
          <w:p w14:paraId="35CF9A28" w14:textId="269915E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ascii="仿宋" w:eastAsia="仿宋" w:hAnsi="仿宋" w:hint="eastAsia"/>
                <w:bCs/>
                <w:sz w:val="24"/>
                <w:lang w:val="x-none"/>
              </w:rPr>
              <w:t>重点和难点：管土相互作用模型</w:t>
            </w:r>
          </w:p>
        </w:tc>
        <w:tc>
          <w:tcPr>
            <w:tcW w:w="551" w:type="pct"/>
            <w:vAlign w:val="center"/>
          </w:tcPr>
          <w:p w14:paraId="7859C832" w14:textId="5BBFFF12"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276213F0" w14:textId="2348B4B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78A395B5" w14:textId="0B25E0E5"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6</w:t>
            </w:r>
          </w:p>
        </w:tc>
      </w:tr>
      <w:tr w:rsidR="004D686F" w:rsidRPr="004D686F" w14:paraId="673C1A25" w14:textId="77777777" w:rsidTr="004D686F">
        <w:trPr>
          <w:jc w:val="center"/>
        </w:trPr>
        <w:tc>
          <w:tcPr>
            <w:tcW w:w="303" w:type="pct"/>
            <w:shd w:val="clear" w:color="auto" w:fill="auto"/>
            <w:vAlign w:val="center"/>
          </w:tcPr>
          <w:p w14:paraId="2F1BC8F3" w14:textId="14F497CB"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r w:rsidRPr="004D686F">
              <w:rPr>
                <w:rFonts w:eastAsia="仿宋"/>
                <w:bCs/>
                <w:spacing w:val="-3"/>
                <w:sz w:val="24"/>
                <w:lang w:val="en-GB"/>
              </w:rPr>
              <w:t>1</w:t>
            </w:r>
          </w:p>
        </w:tc>
        <w:tc>
          <w:tcPr>
            <w:tcW w:w="544" w:type="pct"/>
            <w:shd w:val="clear" w:color="auto" w:fill="auto"/>
            <w:vAlign w:val="center"/>
          </w:tcPr>
          <w:p w14:paraId="57F8CDFE"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7F03808E" w14:textId="224740F1"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 xml:space="preserve">10.2 </w:t>
            </w:r>
            <w:r w:rsidRPr="004D686F">
              <w:rPr>
                <w:rFonts w:eastAsia="仿宋" w:hint="eastAsia"/>
                <w:bCs/>
                <w:spacing w:val="-3"/>
                <w:sz w:val="24"/>
                <w:lang w:val="en-GB"/>
              </w:rPr>
              <w:t>土压力</w:t>
            </w:r>
          </w:p>
        </w:tc>
        <w:tc>
          <w:tcPr>
            <w:tcW w:w="303" w:type="pct"/>
            <w:vMerge/>
            <w:vAlign w:val="center"/>
          </w:tcPr>
          <w:p w14:paraId="4467CE62"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1198" w:type="pct"/>
            <w:vMerge/>
            <w:vAlign w:val="center"/>
          </w:tcPr>
          <w:p w14:paraId="5D6556BF"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551" w:type="pct"/>
            <w:vAlign w:val="center"/>
          </w:tcPr>
          <w:p w14:paraId="13BDD2BA" w14:textId="6FA94CBF"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7449EE47" w14:textId="37489FBA"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53470949" w14:textId="473167D0"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6</w:t>
            </w:r>
          </w:p>
        </w:tc>
      </w:tr>
      <w:tr w:rsidR="004D686F" w:rsidRPr="004D686F" w14:paraId="1E119600" w14:textId="77777777" w:rsidTr="004D686F">
        <w:trPr>
          <w:jc w:val="center"/>
        </w:trPr>
        <w:tc>
          <w:tcPr>
            <w:tcW w:w="303" w:type="pct"/>
            <w:shd w:val="clear" w:color="auto" w:fill="auto"/>
            <w:vAlign w:val="center"/>
          </w:tcPr>
          <w:p w14:paraId="4E45D3A7" w14:textId="11F321F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3</w:t>
            </w:r>
            <w:r w:rsidRPr="004D686F">
              <w:rPr>
                <w:rFonts w:eastAsia="仿宋"/>
                <w:bCs/>
                <w:spacing w:val="-3"/>
                <w:sz w:val="24"/>
                <w:lang w:val="en-GB"/>
              </w:rPr>
              <w:t>2</w:t>
            </w:r>
          </w:p>
        </w:tc>
        <w:tc>
          <w:tcPr>
            <w:tcW w:w="544" w:type="pct"/>
            <w:shd w:val="clear" w:color="auto" w:fill="auto"/>
            <w:vAlign w:val="center"/>
          </w:tcPr>
          <w:p w14:paraId="67D5972A"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998" w:type="pct"/>
            <w:shd w:val="clear" w:color="auto" w:fill="auto"/>
            <w:vAlign w:val="center"/>
          </w:tcPr>
          <w:p w14:paraId="08151CDF" w14:textId="229317D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bCs/>
                <w:spacing w:val="-3"/>
                <w:sz w:val="24"/>
                <w:lang w:val="en-GB"/>
              </w:rPr>
              <w:t xml:space="preserve">10.3 </w:t>
            </w:r>
            <w:r w:rsidRPr="004D686F">
              <w:rPr>
                <w:rFonts w:eastAsia="仿宋" w:hint="eastAsia"/>
                <w:bCs/>
                <w:spacing w:val="-3"/>
                <w:sz w:val="24"/>
                <w:lang w:val="en-GB"/>
              </w:rPr>
              <w:t>管土相互作用模型</w:t>
            </w:r>
          </w:p>
        </w:tc>
        <w:tc>
          <w:tcPr>
            <w:tcW w:w="303" w:type="pct"/>
            <w:vMerge/>
            <w:vAlign w:val="center"/>
          </w:tcPr>
          <w:p w14:paraId="2D015F18"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1198" w:type="pct"/>
            <w:vMerge/>
            <w:vAlign w:val="center"/>
          </w:tcPr>
          <w:p w14:paraId="28A9EB85" w14:textId="77777777" w:rsidR="00270D08" w:rsidRPr="004D686F" w:rsidRDefault="00270D08" w:rsidP="004D686F">
            <w:pPr>
              <w:suppressAutoHyphens/>
              <w:spacing w:beforeLines="50" w:before="156" w:afterLines="50" w:after="156" w:line="276" w:lineRule="auto"/>
              <w:rPr>
                <w:rFonts w:eastAsia="仿宋"/>
                <w:bCs/>
                <w:spacing w:val="-3"/>
                <w:sz w:val="24"/>
                <w:lang w:val="en-GB"/>
              </w:rPr>
            </w:pPr>
          </w:p>
        </w:tc>
        <w:tc>
          <w:tcPr>
            <w:tcW w:w="551" w:type="pct"/>
            <w:vAlign w:val="center"/>
          </w:tcPr>
          <w:p w14:paraId="19BD11F4" w14:textId="4CF23B37"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讲授、讨论、练习</w:t>
            </w:r>
          </w:p>
        </w:tc>
        <w:tc>
          <w:tcPr>
            <w:tcW w:w="551" w:type="pct"/>
            <w:vAlign w:val="center"/>
          </w:tcPr>
          <w:p w14:paraId="05667FCE" w14:textId="78246999"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考试、作业、随堂练习</w:t>
            </w:r>
          </w:p>
        </w:tc>
        <w:tc>
          <w:tcPr>
            <w:tcW w:w="551" w:type="pct"/>
            <w:vAlign w:val="center"/>
          </w:tcPr>
          <w:p w14:paraId="4841C439" w14:textId="4D68805C" w:rsidR="00270D08" w:rsidRPr="004D686F" w:rsidRDefault="00270D08" w:rsidP="004D686F">
            <w:pPr>
              <w:suppressAutoHyphens/>
              <w:spacing w:beforeLines="50" w:before="156" w:afterLines="50" w:after="156" w:line="276" w:lineRule="auto"/>
              <w:rPr>
                <w:rFonts w:eastAsia="仿宋"/>
                <w:bCs/>
                <w:spacing w:val="-3"/>
                <w:sz w:val="24"/>
                <w:lang w:val="en-GB"/>
              </w:rPr>
            </w:pPr>
            <w:r w:rsidRPr="004D686F">
              <w:rPr>
                <w:rFonts w:eastAsia="仿宋" w:hint="eastAsia"/>
                <w:bCs/>
                <w:spacing w:val="-3"/>
                <w:sz w:val="24"/>
                <w:lang w:val="en-GB"/>
              </w:rPr>
              <w:t>6</w:t>
            </w:r>
          </w:p>
        </w:tc>
      </w:tr>
    </w:tbl>
    <w:p w14:paraId="6BB2728F" w14:textId="77777777" w:rsidR="009302EC" w:rsidRPr="004D686F" w:rsidRDefault="009302EC" w:rsidP="0038501D">
      <w:pPr>
        <w:spacing w:afterLines="50" w:after="156" w:line="400" w:lineRule="exact"/>
        <w:rPr>
          <w:rFonts w:eastAsia="仿宋"/>
          <w:sz w:val="24"/>
        </w:rPr>
      </w:pPr>
    </w:p>
    <w:p w14:paraId="37E1DB4D" w14:textId="77777777" w:rsidR="0051442F" w:rsidRPr="004D686F" w:rsidRDefault="0024324B"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D686F">
        <w:rPr>
          <w:rFonts w:eastAsia="黑体" w:hint="eastAsia"/>
          <w:sz w:val="28"/>
          <w:szCs w:val="28"/>
        </w:rPr>
        <w:t>五</w:t>
      </w:r>
      <w:r w:rsidR="0051442F" w:rsidRPr="004D686F">
        <w:rPr>
          <w:rFonts w:eastAsia="黑体"/>
          <w:sz w:val="28"/>
          <w:szCs w:val="28"/>
        </w:rPr>
        <w:t>、</w:t>
      </w:r>
      <w:r w:rsidR="006F18E1" w:rsidRPr="004D686F">
        <w:rPr>
          <w:rFonts w:eastAsia="黑体" w:hint="eastAsia"/>
          <w:sz w:val="28"/>
          <w:szCs w:val="28"/>
        </w:rPr>
        <w:t>考核方式</w:t>
      </w:r>
    </w:p>
    <w:p w14:paraId="6EA6DC7B" w14:textId="77777777" w:rsidR="00EB038D" w:rsidRPr="004D686F" w:rsidRDefault="00EB038D" w:rsidP="00EA737D">
      <w:pPr>
        <w:snapToGrid w:val="0"/>
        <w:spacing w:line="360" w:lineRule="auto"/>
        <w:ind w:firstLineChars="200" w:firstLine="482"/>
        <w:rPr>
          <w:rFonts w:ascii="仿宋" w:eastAsia="仿宋" w:hAnsi="仿宋"/>
          <w:sz w:val="24"/>
        </w:rPr>
      </w:pPr>
      <w:r w:rsidRPr="004D686F">
        <w:rPr>
          <w:rFonts w:ascii="仿宋" w:eastAsia="仿宋" w:hAnsi="仿宋" w:hint="eastAsia"/>
          <w:b/>
          <w:sz w:val="24"/>
        </w:rPr>
        <w:t>（一）</w:t>
      </w:r>
      <w:r w:rsidR="006F18E1" w:rsidRPr="004D686F">
        <w:rPr>
          <w:rFonts w:ascii="仿宋" w:eastAsia="仿宋" w:hAnsi="仿宋" w:hint="eastAsia"/>
          <w:b/>
          <w:sz w:val="24"/>
        </w:rPr>
        <w:t>成绩评定方式</w:t>
      </w:r>
      <w:r w:rsidRPr="004D686F">
        <w:rPr>
          <w:rFonts w:ascii="仿宋" w:eastAsia="仿宋" w:hAnsi="仿宋" w:hint="eastAsia"/>
          <w:b/>
          <w:sz w:val="24"/>
        </w:rPr>
        <w:t>：</w:t>
      </w:r>
      <w:r w:rsidR="006F18E1" w:rsidRPr="004D686F">
        <w:rPr>
          <w:rFonts w:ascii="仿宋" w:eastAsia="仿宋" w:hAnsi="仿宋"/>
          <w:sz w:val="24"/>
        </w:rPr>
        <w:t xml:space="preserve"> </w:t>
      </w:r>
    </w:p>
    <w:p w14:paraId="12654DC7" w14:textId="583FF374" w:rsidR="00EB038D" w:rsidRPr="004D686F" w:rsidRDefault="006F18E1" w:rsidP="00EA737D">
      <w:pPr>
        <w:snapToGrid w:val="0"/>
        <w:spacing w:line="360" w:lineRule="auto"/>
        <w:ind w:firstLineChars="200" w:firstLine="480"/>
        <w:rPr>
          <w:rFonts w:ascii="仿宋" w:eastAsia="仿宋" w:hAnsi="仿宋"/>
          <w:b/>
          <w:sz w:val="24"/>
        </w:rPr>
      </w:pPr>
      <w:r w:rsidRPr="004D686F">
        <w:rPr>
          <w:rFonts w:ascii="仿宋" w:eastAsia="仿宋" w:hAnsi="仿宋" w:hint="eastAsia"/>
          <w:sz w:val="24"/>
        </w:rPr>
        <w:t>百分制</w:t>
      </w:r>
    </w:p>
    <w:p w14:paraId="53657EC5" w14:textId="2D435D23" w:rsidR="001454DA" w:rsidRPr="004D686F" w:rsidRDefault="00EB038D" w:rsidP="001454DA">
      <w:pPr>
        <w:snapToGrid w:val="0"/>
        <w:spacing w:line="360" w:lineRule="auto"/>
        <w:ind w:firstLineChars="200" w:firstLine="482"/>
        <w:rPr>
          <w:rFonts w:eastAsia="仿宋"/>
          <w:sz w:val="24"/>
        </w:rPr>
      </w:pPr>
      <w:r w:rsidRPr="004D686F">
        <w:rPr>
          <w:rFonts w:ascii="仿宋" w:eastAsia="仿宋" w:hAnsi="仿宋" w:hint="eastAsia"/>
          <w:b/>
          <w:sz w:val="24"/>
        </w:rPr>
        <w:t>（二）</w:t>
      </w:r>
      <w:r w:rsidR="006F18E1" w:rsidRPr="004D686F">
        <w:rPr>
          <w:rFonts w:ascii="仿宋" w:eastAsia="仿宋" w:hAnsi="仿宋" w:hint="eastAsia"/>
          <w:b/>
          <w:sz w:val="24"/>
        </w:rPr>
        <w:t>成绩构成：</w:t>
      </w:r>
      <w:r w:rsidR="001454DA" w:rsidRPr="004D686F">
        <w:rPr>
          <w:rFonts w:eastAsia="仿宋" w:hint="eastAsia"/>
          <w:sz w:val="24"/>
        </w:rPr>
        <w:t>过程成绩</w:t>
      </w:r>
      <w:r w:rsidR="00F11933">
        <w:rPr>
          <w:rFonts w:eastAsia="仿宋"/>
          <w:sz w:val="24"/>
        </w:rPr>
        <w:t>40</w:t>
      </w:r>
      <w:r w:rsidR="001454DA" w:rsidRPr="004D686F">
        <w:rPr>
          <w:rFonts w:eastAsia="仿宋"/>
          <w:sz w:val="24"/>
        </w:rPr>
        <w:t>%</w:t>
      </w:r>
      <w:r w:rsidR="001454DA" w:rsidRPr="004D686F">
        <w:rPr>
          <w:rFonts w:eastAsia="仿宋" w:hint="eastAsia"/>
          <w:sz w:val="24"/>
        </w:rPr>
        <w:t>，实验成绩</w:t>
      </w:r>
      <w:r w:rsidR="001454DA" w:rsidRPr="004D686F">
        <w:rPr>
          <w:rFonts w:eastAsia="仿宋"/>
          <w:sz w:val="24"/>
        </w:rPr>
        <w:t>*%</w:t>
      </w:r>
      <w:r w:rsidR="001454DA" w:rsidRPr="004D686F">
        <w:rPr>
          <w:rFonts w:eastAsia="仿宋" w:hint="eastAsia"/>
          <w:sz w:val="24"/>
        </w:rPr>
        <w:t>，</w:t>
      </w:r>
      <w:proofErr w:type="gramStart"/>
      <w:r w:rsidR="001454DA" w:rsidRPr="004D686F">
        <w:rPr>
          <w:rFonts w:eastAsia="仿宋" w:hint="eastAsia"/>
          <w:sz w:val="24"/>
        </w:rPr>
        <w:t>结课考核</w:t>
      </w:r>
      <w:proofErr w:type="gramEnd"/>
      <w:r w:rsidR="001454DA" w:rsidRPr="004D686F">
        <w:rPr>
          <w:rFonts w:eastAsia="仿宋" w:hint="eastAsia"/>
          <w:sz w:val="24"/>
        </w:rPr>
        <w:t>成绩</w:t>
      </w:r>
      <w:r w:rsidR="00F11933">
        <w:rPr>
          <w:rFonts w:eastAsia="仿宋"/>
          <w:sz w:val="24"/>
        </w:rPr>
        <w:t>60</w:t>
      </w:r>
      <w:r w:rsidR="001454DA" w:rsidRPr="004D686F">
        <w:rPr>
          <w:rFonts w:eastAsia="仿宋"/>
          <w:sz w:val="24"/>
        </w:rPr>
        <w:t>%</w:t>
      </w:r>
    </w:p>
    <w:p w14:paraId="77BD1D3C" w14:textId="77777777" w:rsidR="0096382D" w:rsidRPr="004D686F" w:rsidRDefault="001454DA" w:rsidP="001454DA">
      <w:pPr>
        <w:snapToGrid w:val="0"/>
        <w:spacing w:line="360" w:lineRule="auto"/>
        <w:ind w:firstLineChars="200" w:firstLine="482"/>
        <w:rPr>
          <w:rFonts w:ascii="仿宋" w:eastAsia="仿宋" w:hAnsi="仿宋"/>
          <w:b/>
          <w:sz w:val="24"/>
        </w:rPr>
      </w:pPr>
      <w:r w:rsidRPr="004D686F">
        <w:rPr>
          <w:rFonts w:ascii="仿宋" w:eastAsia="仿宋" w:hAnsi="仿宋" w:hint="eastAsia"/>
          <w:b/>
          <w:sz w:val="24"/>
        </w:rPr>
        <w:t>（三）</w:t>
      </w:r>
      <w:r w:rsidR="000103ED" w:rsidRPr="004D686F">
        <w:rPr>
          <w:rFonts w:ascii="仿宋" w:eastAsia="仿宋" w:hAnsi="仿宋" w:hint="eastAsia"/>
          <w:b/>
          <w:sz w:val="24"/>
        </w:rPr>
        <w:t>考核环节</w:t>
      </w:r>
      <w:r w:rsidRPr="004D686F">
        <w:rPr>
          <w:rFonts w:ascii="仿宋" w:eastAsia="仿宋" w:hAnsi="仿宋" w:hint="eastAsia"/>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4D686F" w:rsidRPr="004D686F" w14:paraId="2361C9B0" w14:textId="77777777" w:rsidTr="003C5131">
        <w:trPr>
          <w:jc w:val="center"/>
        </w:trPr>
        <w:tc>
          <w:tcPr>
            <w:tcW w:w="1578" w:type="dxa"/>
            <w:gridSpan w:val="2"/>
            <w:shd w:val="clear" w:color="auto" w:fill="auto"/>
            <w:vAlign w:val="center"/>
          </w:tcPr>
          <w:p w14:paraId="2D17868D" w14:textId="77777777" w:rsidR="0096382D" w:rsidRPr="004D686F" w:rsidRDefault="0096382D" w:rsidP="001454DA">
            <w:pPr>
              <w:snapToGrid w:val="0"/>
              <w:spacing w:line="360" w:lineRule="auto"/>
              <w:jc w:val="center"/>
              <w:rPr>
                <w:rFonts w:ascii="仿宋" w:eastAsia="仿宋" w:hAnsi="仿宋"/>
                <w:b/>
                <w:sz w:val="24"/>
              </w:rPr>
            </w:pPr>
            <w:r w:rsidRPr="004D686F">
              <w:rPr>
                <w:rFonts w:ascii="仿宋" w:eastAsia="仿宋" w:hAnsi="仿宋" w:hint="eastAsia"/>
                <w:b/>
                <w:sz w:val="24"/>
              </w:rPr>
              <w:t>考核环节</w:t>
            </w:r>
          </w:p>
        </w:tc>
        <w:tc>
          <w:tcPr>
            <w:tcW w:w="798" w:type="dxa"/>
          </w:tcPr>
          <w:p w14:paraId="7A919D85" w14:textId="77777777" w:rsidR="0096382D" w:rsidRPr="004D686F" w:rsidRDefault="0096382D" w:rsidP="008E0850">
            <w:pPr>
              <w:snapToGrid w:val="0"/>
              <w:spacing w:line="360" w:lineRule="auto"/>
              <w:jc w:val="center"/>
              <w:rPr>
                <w:rFonts w:ascii="仿宋" w:eastAsia="仿宋" w:hAnsi="仿宋"/>
                <w:b/>
                <w:sz w:val="24"/>
              </w:rPr>
            </w:pPr>
            <w:r w:rsidRPr="004D686F">
              <w:rPr>
                <w:rFonts w:ascii="仿宋" w:eastAsia="仿宋" w:hAnsi="仿宋" w:hint="eastAsia"/>
                <w:b/>
                <w:sz w:val="24"/>
              </w:rPr>
              <w:t>分值</w:t>
            </w:r>
          </w:p>
        </w:tc>
        <w:tc>
          <w:tcPr>
            <w:tcW w:w="2410" w:type="dxa"/>
          </w:tcPr>
          <w:p w14:paraId="3F54F067" w14:textId="77777777" w:rsidR="0096382D" w:rsidRPr="004D686F" w:rsidRDefault="0096382D" w:rsidP="008E0850">
            <w:pPr>
              <w:snapToGrid w:val="0"/>
              <w:spacing w:line="360" w:lineRule="auto"/>
              <w:jc w:val="center"/>
              <w:rPr>
                <w:rFonts w:ascii="仿宋" w:eastAsia="仿宋" w:hAnsi="仿宋"/>
                <w:b/>
                <w:sz w:val="24"/>
              </w:rPr>
            </w:pPr>
            <w:r w:rsidRPr="004D686F">
              <w:rPr>
                <w:rFonts w:ascii="仿宋" w:eastAsia="仿宋" w:hAnsi="仿宋" w:hint="eastAsia"/>
                <w:b/>
                <w:sz w:val="24"/>
              </w:rPr>
              <w:t>考核/评价细则</w:t>
            </w:r>
          </w:p>
        </w:tc>
        <w:tc>
          <w:tcPr>
            <w:tcW w:w="2035" w:type="dxa"/>
          </w:tcPr>
          <w:p w14:paraId="38976746" w14:textId="77777777" w:rsidR="0096382D" w:rsidRPr="004D686F" w:rsidRDefault="0096382D" w:rsidP="008E0850">
            <w:pPr>
              <w:snapToGrid w:val="0"/>
              <w:spacing w:line="360" w:lineRule="auto"/>
              <w:jc w:val="center"/>
              <w:rPr>
                <w:rFonts w:ascii="仿宋" w:eastAsia="仿宋" w:hAnsi="仿宋"/>
                <w:b/>
                <w:sz w:val="24"/>
              </w:rPr>
            </w:pPr>
            <w:r w:rsidRPr="004D686F">
              <w:rPr>
                <w:rFonts w:ascii="仿宋" w:eastAsia="仿宋" w:hAnsi="仿宋" w:hint="eastAsia"/>
                <w:b/>
                <w:sz w:val="24"/>
              </w:rPr>
              <w:t>对应的课程目标</w:t>
            </w:r>
          </w:p>
        </w:tc>
      </w:tr>
      <w:tr w:rsidR="00646504" w:rsidRPr="004D686F" w14:paraId="11166047" w14:textId="77777777" w:rsidTr="003C5131">
        <w:trPr>
          <w:jc w:val="center"/>
        </w:trPr>
        <w:tc>
          <w:tcPr>
            <w:tcW w:w="817" w:type="dxa"/>
            <w:vMerge w:val="restart"/>
            <w:shd w:val="clear" w:color="auto" w:fill="auto"/>
            <w:vAlign w:val="center"/>
          </w:tcPr>
          <w:p w14:paraId="798335EF" w14:textId="77777777" w:rsidR="00646504" w:rsidRPr="004D686F" w:rsidRDefault="00646504" w:rsidP="001454DA">
            <w:pPr>
              <w:snapToGrid w:val="0"/>
              <w:spacing w:line="360" w:lineRule="auto"/>
              <w:jc w:val="center"/>
              <w:rPr>
                <w:rFonts w:ascii="仿宋" w:eastAsia="仿宋" w:hAnsi="仿宋"/>
                <w:b/>
                <w:sz w:val="24"/>
              </w:rPr>
            </w:pPr>
            <w:r w:rsidRPr="004D686F">
              <w:rPr>
                <w:rFonts w:ascii="仿宋" w:eastAsia="仿宋" w:hAnsi="仿宋" w:hint="eastAsia"/>
                <w:b/>
                <w:sz w:val="24"/>
              </w:rPr>
              <w:t>过程考核</w:t>
            </w:r>
          </w:p>
        </w:tc>
        <w:tc>
          <w:tcPr>
            <w:tcW w:w="761" w:type="dxa"/>
            <w:shd w:val="clear" w:color="auto" w:fill="auto"/>
            <w:vAlign w:val="center"/>
          </w:tcPr>
          <w:p w14:paraId="39B8F93A" w14:textId="48073DED" w:rsidR="00646504" w:rsidRPr="004D686F" w:rsidRDefault="00646504" w:rsidP="008E0850">
            <w:pPr>
              <w:snapToGrid w:val="0"/>
              <w:spacing w:line="360" w:lineRule="auto"/>
              <w:jc w:val="center"/>
              <w:rPr>
                <w:rFonts w:ascii="仿宋" w:eastAsia="仿宋" w:hAnsi="仿宋"/>
                <w:b/>
                <w:sz w:val="24"/>
              </w:rPr>
            </w:pPr>
            <w:r>
              <w:rPr>
                <w:rFonts w:ascii="仿宋" w:eastAsia="仿宋" w:hAnsi="仿宋" w:hint="eastAsia"/>
                <w:b/>
                <w:sz w:val="24"/>
              </w:rPr>
              <w:t>课程</w:t>
            </w:r>
            <w:r w:rsidRPr="004D686F">
              <w:rPr>
                <w:rFonts w:ascii="仿宋" w:eastAsia="仿宋" w:hAnsi="仿宋" w:hint="eastAsia"/>
                <w:b/>
                <w:sz w:val="24"/>
              </w:rPr>
              <w:t>作业</w:t>
            </w:r>
          </w:p>
        </w:tc>
        <w:tc>
          <w:tcPr>
            <w:tcW w:w="798" w:type="dxa"/>
          </w:tcPr>
          <w:p w14:paraId="083DF307" w14:textId="0ACB3C43" w:rsidR="00646504" w:rsidRPr="004D686F" w:rsidRDefault="00646504" w:rsidP="008E0850">
            <w:pPr>
              <w:snapToGrid w:val="0"/>
              <w:spacing w:line="360" w:lineRule="auto"/>
              <w:jc w:val="center"/>
              <w:rPr>
                <w:rFonts w:ascii="仿宋" w:eastAsia="仿宋" w:hAnsi="仿宋"/>
                <w:b/>
                <w:sz w:val="24"/>
              </w:rPr>
            </w:pPr>
            <w:r>
              <w:rPr>
                <w:rFonts w:ascii="仿宋" w:eastAsia="仿宋" w:hAnsi="仿宋" w:hint="eastAsia"/>
                <w:b/>
                <w:sz w:val="24"/>
              </w:rPr>
              <w:t>2</w:t>
            </w:r>
            <w:r>
              <w:rPr>
                <w:rFonts w:ascii="仿宋" w:eastAsia="仿宋" w:hAnsi="仿宋"/>
                <w:b/>
                <w:sz w:val="24"/>
              </w:rPr>
              <w:t>0</w:t>
            </w:r>
          </w:p>
        </w:tc>
        <w:tc>
          <w:tcPr>
            <w:tcW w:w="2410" w:type="dxa"/>
          </w:tcPr>
          <w:p w14:paraId="4BA0F58F" w14:textId="6AC33CBD" w:rsidR="00646504" w:rsidRPr="004D686F" w:rsidRDefault="00646504" w:rsidP="008E0850">
            <w:pPr>
              <w:snapToGrid w:val="0"/>
              <w:spacing w:line="360" w:lineRule="auto"/>
              <w:jc w:val="center"/>
              <w:rPr>
                <w:rFonts w:ascii="仿宋" w:eastAsia="仿宋" w:hAnsi="仿宋"/>
                <w:b/>
                <w:sz w:val="24"/>
              </w:rPr>
            </w:pPr>
            <w:r w:rsidRPr="004D686F">
              <w:rPr>
                <w:rFonts w:ascii="仿宋" w:eastAsia="仿宋" w:hAnsi="仿宋" w:hint="eastAsia"/>
                <w:b/>
                <w:sz w:val="24"/>
              </w:rPr>
              <w:t>根据完成度、准确度进行评分</w:t>
            </w:r>
          </w:p>
        </w:tc>
        <w:tc>
          <w:tcPr>
            <w:tcW w:w="2035" w:type="dxa"/>
          </w:tcPr>
          <w:p w14:paraId="78F95A9E" w14:textId="7B21578F" w:rsidR="00646504" w:rsidRPr="004D686F" w:rsidRDefault="00646504" w:rsidP="008E0850">
            <w:pPr>
              <w:snapToGrid w:val="0"/>
              <w:spacing w:line="360" w:lineRule="auto"/>
              <w:jc w:val="center"/>
              <w:rPr>
                <w:rFonts w:ascii="仿宋" w:eastAsia="仿宋" w:hAnsi="仿宋"/>
                <w:b/>
                <w:sz w:val="24"/>
              </w:rPr>
            </w:pPr>
            <w:r w:rsidRPr="004D686F">
              <w:rPr>
                <w:rFonts w:ascii="仿宋" w:eastAsia="仿宋" w:hAnsi="仿宋" w:hint="eastAsia"/>
                <w:b/>
                <w:sz w:val="24"/>
              </w:rPr>
              <w:t>1</w:t>
            </w:r>
            <w:r w:rsidRPr="004D686F">
              <w:rPr>
                <w:rFonts w:ascii="仿宋" w:eastAsia="仿宋" w:hAnsi="仿宋"/>
                <w:b/>
                <w:sz w:val="24"/>
              </w:rPr>
              <w:t>~6</w:t>
            </w:r>
          </w:p>
        </w:tc>
      </w:tr>
      <w:tr w:rsidR="00646504" w:rsidRPr="004D686F" w14:paraId="29B2A991" w14:textId="77777777" w:rsidTr="003C5131">
        <w:trPr>
          <w:jc w:val="center"/>
        </w:trPr>
        <w:tc>
          <w:tcPr>
            <w:tcW w:w="817" w:type="dxa"/>
            <w:vMerge/>
            <w:shd w:val="clear" w:color="auto" w:fill="auto"/>
            <w:vAlign w:val="center"/>
          </w:tcPr>
          <w:p w14:paraId="22784775" w14:textId="77777777" w:rsidR="00646504" w:rsidRPr="004D686F" w:rsidRDefault="00646504" w:rsidP="008E0850">
            <w:pPr>
              <w:snapToGrid w:val="0"/>
              <w:spacing w:line="360" w:lineRule="auto"/>
              <w:jc w:val="center"/>
              <w:rPr>
                <w:rFonts w:ascii="仿宋" w:eastAsia="仿宋" w:hAnsi="仿宋"/>
                <w:b/>
                <w:sz w:val="24"/>
              </w:rPr>
            </w:pPr>
          </w:p>
        </w:tc>
        <w:tc>
          <w:tcPr>
            <w:tcW w:w="761" w:type="dxa"/>
            <w:shd w:val="clear" w:color="auto" w:fill="auto"/>
            <w:vAlign w:val="center"/>
          </w:tcPr>
          <w:p w14:paraId="7B5A07CD" w14:textId="22BB7DA6" w:rsidR="00646504" w:rsidRPr="004D686F" w:rsidRDefault="00646504" w:rsidP="008E0850">
            <w:pPr>
              <w:snapToGrid w:val="0"/>
              <w:spacing w:line="360" w:lineRule="auto"/>
              <w:jc w:val="center"/>
              <w:rPr>
                <w:rFonts w:ascii="仿宋" w:eastAsia="仿宋" w:hAnsi="仿宋"/>
                <w:b/>
                <w:sz w:val="24"/>
              </w:rPr>
            </w:pPr>
            <w:r>
              <w:rPr>
                <w:rFonts w:ascii="仿宋" w:eastAsia="仿宋" w:hAnsi="仿宋" w:hint="eastAsia"/>
                <w:b/>
                <w:sz w:val="24"/>
              </w:rPr>
              <w:t>阶段测试</w:t>
            </w:r>
          </w:p>
        </w:tc>
        <w:tc>
          <w:tcPr>
            <w:tcW w:w="798" w:type="dxa"/>
          </w:tcPr>
          <w:p w14:paraId="47EA3B6F" w14:textId="0C32BBB2" w:rsidR="00646504" w:rsidRPr="004D686F" w:rsidRDefault="00822F0C" w:rsidP="008E0850">
            <w:pPr>
              <w:snapToGrid w:val="0"/>
              <w:spacing w:line="360" w:lineRule="auto"/>
              <w:jc w:val="center"/>
              <w:rPr>
                <w:rFonts w:ascii="仿宋" w:eastAsia="仿宋" w:hAnsi="仿宋"/>
                <w:b/>
                <w:sz w:val="24"/>
              </w:rPr>
            </w:pPr>
            <w:r>
              <w:rPr>
                <w:rFonts w:ascii="仿宋" w:eastAsia="仿宋" w:hAnsi="仿宋"/>
                <w:b/>
                <w:sz w:val="24"/>
              </w:rPr>
              <w:t>10</w:t>
            </w:r>
          </w:p>
        </w:tc>
        <w:tc>
          <w:tcPr>
            <w:tcW w:w="2410" w:type="dxa"/>
          </w:tcPr>
          <w:p w14:paraId="7FF6E3D1" w14:textId="184D8DDD" w:rsidR="00646504" w:rsidRPr="004D686F" w:rsidRDefault="00646504" w:rsidP="008E0850">
            <w:pPr>
              <w:snapToGrid w:val="0"/>
              <w:spacing w:line="360" w:lineRule="auto"/>
              <w:jc w:val="center"/>
              <w:rPr>
                <w:rFonts w:ascii="仿宋" w:eastAsia="仿宋" w:hAnsi="仿宋"/>
                <w:b/>
                <w:sz w:val="24"/>
              </w:rPr>
            </w:pPr>
            <w:r w:rsidRPr="004D686F">
              <w:rPr>
                <w:rFonts w:ascii="仿宋" w:eastAsia="仿宋" w:hAnsi="仿宋" w:hint="eastAsia"/>
                <w:b/>
                <w:sz w:val="24"/>
              </w:rPr>
              <w:t>期中考试</w:t>
            </w:r>
            <w:r>
              <w:rPr>
                <w:rFonts w:ascii="仿宋" w:eastAsia="仿宋" w:hAnsi="仿宋" w:hint="eastAsia"/>
                <w:b/>
                <w:sz w:val="24"/>
              </w:rPr>
              <w:t>，</w:t>
            </w:r>
            <w:r w:rsidRPr="004D686F">
              <w:rPr>
                <w:rFonts w:ascii="仿宋" w:eastAsia="仿宋" w:hAnsi="仿宋" w:hint="eastAsia"/>
                <w:b/>
                <w:sz w:val="24"/>
              </w:rPr>
              <w:t>根据完成度、准确度进行评分</w:t>
            </w:r>
          </w:p>
        </w:tc>
        <w:tc>
          <w:tcPr>
            <w:tcW w:w="2035" w:type="dxa"/>
          </w:tcPr>
          <w:p w14:paraId="3D8EC89B" w14:textId="4624E7FE" w:rsidR="00646504" w:rsidRPr="004D686F" w:rsidRDefault="00646504" w:rsidP="008E0850">
            <w:pPr>
              <w:snapToGrid w:val="0"/>
              <w:spacing w:line="360" w:lineRule="auto"/>
              <w:jc w:val="center"/>
              <w:rPr>
                <w:rFonts w:ascii="仿宋" w:eastAsia="仿宋" w:hAnsi="仿宋"/>
                <w:b/>
                <w:sz w:val="24"/>
              </w:rPr>
            </w:pPr>
            <w:r w:rsidRPr="004D686F">
              <w:rPr>
                <w:rFonts w:ascii="仿宋" w:eastAsia="仿宋" w:hAnsi="仿宋" w:hint="eastAsia"/>
                <w:b/>
                <w:sz w:val="24"/>
              </w:rPr>
              <w:t>1</w:t>
            </w:r>
            <w:r w:rsidRPr="004D686F">
              <w:rPr>
                <w:rFonts w:ascii="仿宋" w:eastAsia="仿宋" w:hAnsi="仿宋"/>
                <w:b/>
                <w:sz w:val="24"/>
              </w:rPr>
              <w:t>~3</w:t>
            </w:r>
          </w:p>
        </w:tc>
      </w:tr>
      <w:tr w:rsidR="00646504" w:rsidRPr="004D686F" w14:paraId="245FE0E0" w14:textId="77777777" w:rsidTr="003C5131">
        <w:trPr>
          <w:jc w:val="center"/>
        </w:trPr>
        <w:tc>
          <w:tcPr>
            <w:tcW w:w="817" w:type="dxa"/>
            <w:vMerge/>
            <w:shd w:val="clear" w:color="auto" w:fill="auto"/>
            <w:vAlign w:val="center"/>
          </w:tcPr>
          <w:p w14:paraId="3D7BE6C7" w14:textId="77777777" w:rsidR="00646504" w:rsidRPr="004D686F" w:rsidRDefault="00646504" w:rsidP="008E0850">
            <w:pPr>
              <w:snapToGrid w:val="0"/>
              <w:spacing w:line="360" w:lineRule="auto"/>
              <w:jc w:val="center"/>
              <w:rPr>
                <w:rFonts w:ascii="仿宋" w:eastAsia="仿宋" w:hAnsi="仿宋"/>
                <w:b/>
                <w:sz w:val="24"/>
              </w:rPr>
            </w:pPr>
          </w:p>
        </w:tc>
        <w:tc>
          <w:tcPr>
            <w:tcW w:w="761" w:type="dxa"/>
            <w:shd w:val="clear" w:color="auto" w:fill="auto"/>
            <w:vAlign w:val="center"/>
          </w:tcPr>
          <w:p w14:paraId="5551479E" w14:textId="484EC23D" w:rsidR="00646504" w:rsidRPr="004D686F" w:rsidRDefault="00646504" w:rsidP="008E0850">
            <w:pPr>
              <w:snapToGrid w:val="0"/>
              <w:spacing w:line="360" w:lineRule="auto"/>
              <w:jc w:val="center"/>
              <w:rPr>
                <w:rFonts w:ascii="仿宋" w:eastAsia="仿宋" w:hAnsi="仿宋"/>
                <w:b/>
                <w:sz w:val="24"/>
              </w:rPr>
            </w:pPr>
            <w:r>
              <w:rPr>
                <w:rFonts w:ascii="仿宋" w:eastAsia="仿宋" w:hAnsi="仿宋" w:hint="eastAsia"/>
                <w:b/>
                <w:sz w:val="24"/>
              </w:rPr>
              <w:t>学习表现</w:t>
            </w:r>
          </w:p>
        </w:tc>
        <w:tc>
          <w:tcPr>
            <w:tcW w:w="798" w:type="dxa"/>
          </w:tcPr>
          <w:p w14:paraId="2A3564BF" w14:textId="60389960" w:rsidR="00646504" w:rsidRDefault="00646504" w:rsidP="008E0850">
            <w:pPr>
              <w:snapToGrid w:val="0"/>
              <w:spacing w:line="360" w:lineRule="auto"/>
              <w:jc w:val="center"/>
              <w:rPr>
                <w:rFonts w:ascii="仿宋" w:eastAsia="仿宋" w:hAnsi="仿宋"/>
                <w:b/>
                <w:sz w:val="24"/>
              </w:rPr>
            </w:pPr>
            <w:r>
              <w:rPr>
                <w:rFonts w:ascii="仿宋" w:eastAsia="仿宋" w:hAnsi="仿宋" w:hint="eastAsia"/>
                <w:b/>
                <w:sz w:val="24"/>
              </w:rPr>
              <w:t>1</w:t>
            </w:r>
            <w:r>
              <w:rPr>
                <w:rFonts w:ascii="仿宋" w:eastAsia="仿宋" w:hAnsi="仿宋"/>
                <w:b/>
                <w:sz w:val="24"/>
              </w:rPr>
              <w:t>0</w:t>
            </w:r>
          </w:p>
        </w:tc>
        <w:tc>
          <w:tcPr>
            <w:tcW w:w="2410" w:type="dxa"/>
          </w:tcPr>
          <w:p w14:paraId="5D66BFE3" w14:textId="0F284AD1" w:rsidR="00646504" w:rsidRPr="004D686F" w:rsidRDefault="00646504" w:rsidP="008E0850">
            <w:pPr>
              <w:snapToGrid w:val="0"/>
              <w:spacing w:line="360" w:lineRule="auto"/>
              <w:jc w:val="center"/>
              <w:rPr>
                <w:rFonts w:ascii="仿宋" w:eastAsia="仿宋" w:hAnsi="仿宋"/>
                <w:b/>
                <w:sz w:val="24"/>
              </w:rPr>
            </w:pPr>
            <w:r>
              <w:rPr>
                <w:rFonts w:ascii="仿宋" w:eastAsia="仿宋" w:hAnsi="仿宋" w:hint="eastAsia"/>
                <w:b/>
                <w:sz w:val="24"/>
              </w:rPr>
              <w:t>根据学生上课出勤、听讲及遵守纪律情况评定</w:t>
            </w:r>
          </w:p>
        </w:tc>
        <w:tc>
          <w:tcPr>
            <w:tcW w:w="2035" w:type="dxa"/>
          </w:tcPr>
          <w:p w14:paraId="49DC52C3" w14:textId="17CAEFB9" w:rsidR="00646504" w:rsidRPr="004D686F" w:rsidRDefault="00646504" w:rsidP="008E0850">
            <w:pPr>
              <w:snapToGrid w:val="0"/>
              <w:spacing w:line="360" w:lineRule="auto"/>
              <w:jc w:val="center"/>
              <w:rPr>
                <w:rFonts w:ascii="仿宋" w:eastAsia="仿宋" w:hAnsi="仿宋"/>
                <w:b/>
                <w:sz w:val="24"/>
              </w:rPr>
            </w:pPr>
            <w:r>
              <w:rPr>
                <w:rFonts w:ascii="仿宋" w:eastAsia="仿宋" w:hAnsi="仿宋" w:hint="eastAsia"/>
                <w:b/>
                <w:sz w:val="24"/>
              </w:rPr>
              <w:t>/</w:t>
            </w:r>
          </w:p>
        </w:tc>
      </w:tr>
      <w:tr w:rsidR="004D686F" w:rsidRPr="004D686F" w14:paraId="57291E84" w14:textId="77777777" w:rsidTr="003C5131">
        <w:trPr>
          <w:jc w:val="center"/>
        </w:trPr>
        <w:tc>
          <w:tcPr>
            <w:tcW w:w="817" w:type="dxa"/>
            <w:shd w:val="clear" w:color="auto" w:fill="auto"/>
            <w:vAlign w:val="center"/>
          </w:tcPr>
          <w:p w14:paraId="449B50A5" w14:textId="77777777" w:rsidR="0096382D" w:rsidRPr="004D686F" w:rsidRDefault="0096382D" w:rsidP="00835DE5">
            <w:pPr>
              <w:snapToGrid w:val="0"/>
              <w:spacing w:line="360" w:lineRule="auto"/>
              <w:jc w:val="center"/>
              <w:rPr>
                <w:rFonts w:ascii="仿宋" w:eastAsia="仿宋" w:hAnsi="仿宋"/>
                <w:b/>
                <w:sz w:val="24"/>
              </w:rPr>
            </w:pPr>
            <w:proofErr w:type="gramStart"/>
            <w:r w:rsidRPr="004D686F">
              <w:rPr>
                <w:rFonts w:ascii="仿宋" w:eastAsia="仿宋" w:hAnsi="仿宋" w:hint="eastAsia"/>
                <w:b/>
                <w:sz w:val="24"/>
              </w:rPr>
              <w:t>结课考核</w:t>
            </w:r>
            <w:proofErr w:type="gramEnd"/>
          </w:p>
        </w:tc>
        <w:tc>
          <w:tcPr>
            <w:tcW w:w="761" w:type="dxa"/>
            <w:shd w:val="clear" w:color="auto" w:fill="auto"/>
            <w:vAlign w:val="center"/>
          </w:tcPr>
          <w:p w14:paraId="1571909A" w14:textId="77777777" w:rsidR="0096382D" w:rsidRPr="004D686F" w:rsidRDefault="0096382D" w:rsidP="00835DE5">
            <w:pPr>
              <w:snapToGrid w:val="0"/>
              <w:spacing w:line="360" w:lineRule="auto"/>
              <w:jc w:val="center"/>
              <w:rPr>
                <w:rFonts w:ascii="仿宋" w:eastAsia="仿宋" w:hAnsi="仿宋"/>
                <w:b/>
                <w:sz w:val="24"/>
              </w:rPr>
            </w:pPr>
            <w:proofErr w:type="gramStart"/>
            <w:r w:rsidRPr="004D686F">
              <w:rPr>
                <w:rFonts w:ascii="仿宋" w:eastAsia="仿宋" w:hAnsi="仿宋" w:hint="eastAsia"/>
                <w:b/>
                <w:sz w:val="24"/>
              </w:rPr>
              <w:t>结课考试</w:t>
            </w:r>
            <w:proofErr w:type="gramEnd"/>
          </w:p>
        </w:tc>
        <w:tc>
          <w:tcPr>
            <w:tcW w:w="798" w:type="dxa"/>
          </w:tcPr>
          <w:p w14:paraId="40C52270" w14:textId="4DE7FF1E" w:rsidR="0096382D" w:rsidRPr="004D686F" w:rsidRDefault="00646504" w:rsidP="00835DE5">
            <w:pPr>
              <w:snapToGrid w:val="0"/>
              <w:spacing w:line="360" w:lineRule="auto"/>
              <w:jc w:val="center"/>
              <w:rPr>
                <w:rFonts w:ascii="仿宋" w:eastAsia="仿宋" w:hAnsi="仿宋"/>
                <w:b/>
                <w:sz w:val="24"/>
              </w:rPr>
            </w:pPr>
            <w:r>
              <w:rPr>
                <w:rFonts w:ascii="仿宋" w:eastAsia="仿宋" w:hAnsi="仿宋"/>
                <w:b/>
                <w:sz w:val="24"/>
              </w:rPr>
              <w:t>40</w:t>
            </w:r>
          </w:p>
        </w:tc>
        <w:tc>
          <w:tcPr>
            <w:tcW w:w="2410" w:type="dxa"/>
          </w:tcPr>
          <w:p w14:paraId="65C6E8E5" w14:textId="5AAB690B" w:rsidR="003C5131" w:rsidRPr="004D686F" w:rsidRDefault="00270D08" w:rsidP="003C5131">
            <w:pPr>
              <w:snapToGrid w:val="0"/>
              <w:spacing w:line="360" w:lineRule="auto"/>
              <w:jc w:val="left"/>
              <w:rPr>
                <w:rFonts w:ascii="仿宋" w:eastAsia="仿宋" w:hAnsi="仿宋"/>
                <w:bCs/>
                <w:sz w:val="24"/>
              </w:rPr>
            </w:pPr>
            <w:r w:rsidRPr="004D686F">
              <w:rPr>
                <w:rFonts w:ascii="仿宋" w:eastAsia="仿宋" w:hAnsi="仿宋" w:hint="eastAsia"/>
                <w:b/>
                <w:sz w:val="24"/>
              </w:rPr>
              <w:t>根据完成度、准确度进行评分</w:t>
            </w:r>
          </w:p>
        </w:tc>
        <w:tc>
          <w:tcPr>
            <w:tcW w:w="2035" w:type="dxa"/>
          </w:tcPr>
          <w:p w14:paraId="1AE17A9A" w14:textId="19DB87EE" w:rsidR="0096382D" w:rsidRPr="004D686F" w:rsidRDefault="00270D08" w:rsidP="00835DE5">
            <w:pPr>
              <w:snapToGrid w:val="0"/>
              <w:spacing w:line="360" w:lineRule="auto"/>
              <w:jc w:val="center"/>
              <w:rPr>
                <w:rFonts w:ascii="仿宋" w:eastAsia="仿宋" w:hAnsi="仿宋"/>
                <w:b/>
                <w:sz w:val="24"/>
              </w:rPr>
            </w:pPr>
            <w:r w:rsidRPr="004D686F">
              <w:rPr>
                <w:rFonts w:ascii="仿宋" w:eastAsia="仿宋" w:hAnsi="仿宋" w:hint="eastAsia"/>
                <w:b/>
                <w:sz w:val="24"/>
              </w:rPr>
              <w:t>1</w:t>
            </w:r>
            <w:r w:rsidRPr="004D686F">
              <w:rPr>
                <w:rFonts w:ascii="仿宋" w:eastAsia="仿宋" w:hAnsi="仿宋"/>
                <w:b/>
                <w:sz w:val="24"/>
              </w:rPr>
              <w:t>~6</w:t>
            </w:r>
          </w:p>
        </w:tc>
      </w:tr>
    </w:tbl>
    <w:p w14:paraId="6AAEB979" w14:textId="77777777" w:rsidR="00835DE5" w:rsidRPr="004D686F" w:rsidRDefault="00835DE5" w:rsidP="00835DE5">
      <w:pPr>
        <w:snapToGrid w:val="0"/>
        <w:spacing w:line="360" w:lineRule="auto"/>
        <w:ind w:firstLineChars="200" w:firstLine="482"/>
        <w:rPr>
          <w:rFonts w:ascii="仿宋" w:eastAsia="仿宋" w:hAnsi="仿宋"/>
          <w:b/>
          <w:sz w:val="24"/>
        </w:rPr>
      </w:pPr>
      <w:r w:rsidRPr="004D686F">
        <w:rPr>
          <w:rFonts w:ascii="仿宋" w:eastAsia="仿宋" w:hAnsi="仿宋" w:hint="eastAsia"/>
          <w:b/>
          <w:sz w:val="24"/>
        </w:rPr>
        <w:t>（四）课程考核环节与课程目标的对应关系：</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963"/>
        <w:gridCol w:w="709"/>
        <w:gridCol w:w="709"/>
      </w:tblGrid>
      <w:tr w:rsidR="004D686F" w:rsidRPr="004D686F" w14:paraId="766F2316" w14:textId="5CFABE15" w:rsidTr="00C51563">
        <w:tc>
          <w:tcPr>
            <w:tcW w:w="2802" w:type="dxa"/>
            <w:gridSpan w:val="2"/>
            <w:vMerge w:val="restart"/>
            <w:shd w:val="clear" w:color="auto" w:fill="auto"/>
            <w:vAlign w:val="center"/>
          </w:tcPr>
          <w:p w14:paraId="4C0E43D4" w14:textId="77777777" w:rsidR="00270D08" w:rsidRPr="004D686F" w:rsidRDefault="00270D08" w:rsidP="00C51563">
            <w:pPr>
              <w:snapToGrid w:val="0"/>
              <w:spacing w:line="360" w:lineRule="auto"/>
              <w:jc w:val="center"/>
              <w:rPr>
                <w:rFonts w:ascii="仿宋" w:eastAsia="仿宋" w:hAnsi="仿宋"/>
                <w:b/>
                <w:sz w:val="24"/>
              </w:rPr>
            </w:pPr>
            <w:r w:rsidRPr="004D686F">
              <w:rPr>
                <w:rFonts w:ascii="仿宋" w:eastAsia="仿宋" w:hAnsi="仿宋" w:hint="eastAsia"/>
                <w:b/>
                <w:sz w:val="24"/>
              </w:rPr>
              <w:t>考核环节</w:t>
            </w:r>
          </w:p>
        </w:tc>
        <w:tc>
          <w:tcPr>
            <w:tcW w:w="1134" w:type="dxa"/>
            <w:vMerge w:val="restart"/>
            <w:vAlign w:val="center"/>
          </w:tcPr>
          <w:p w14:paraId="5A4CF2EE" w14:textId="77777777" w:rsidR="00270D08" w:rsidRPr="004D686F" w:rsidRDefault="00270D08" w:rsidP="00C51563">
            <w:pPr>
              <w:snapToGrid w:val="0"/>
              <w:spacing w:line="360" w:lineRule="auto"/>
              <w:jc w:val="center"/>
              <w:rPr>
                <w:rFonts w:ascii="仿宋" w:eastAsia="仿宋" w:hAnsi="仿宋"/>
                <w:b/>
                <w:sz w:val="24"/>
              </w:rPr>
            </w:pPr>
            <w:r w:rsidRPr="004D686F">
              <w:rPr>
                <w:rFonts w:ascii="仿宋" w:eastAsia="仿宋" w:hAnsi="仿宋" w:hint="eastAsia"/>
                <w:b/>
                <w:sz w:val="24"/>
              </w:rPr>
              <w:t>分值</w:t>
            </w:r>
          </w:p>
        </w:tc>
        <w:tc>
          <w:tcPr>
            <w:tcW w:w="4990" w:type="dxa"/>
            <w:gridSpan w:val="6"/>
            <w:shd w:val="clear" w:color="auto" w:fill="auto"/>
            <w:vAlign w:val="center"/>
          </w:tcPr>
          <w:p w14:paraId="1A5B0DCA" w14:textId="0B2F21F1" w:rsidR="00270D08" w:rsidRPr="004D686F" w:rsidRDefault="00270D08" w:rsidP="00C51563">
            <w:pPr>
              <w:snapToGrid w:val="0"/>
              <w:spacing w:line="360" w:lineRule="auto"/>
              <w:jc w:val="center"/>
              <w:rPr>
                <w:rFonts w:ascii="仿宋" w:eastAsia="仿宋" w:hAnsi="仿宋"/>
                <w:b/>
                <w:sz w:val="24"/>
              </w:rPr>
            </w:pPr>
            <w:r w:rsidRPr="004D686F">
              <w:rPr>
                <w:rFonts w:ascii="仿宋" w:eastAsia="仿宋" w:hAnsi="仿宋" w:hint="eastAsia"/>
                <w:b/>
                <w:sz w:val="24"/>
              </w:rPr>
              <w:t>各考核项目对应课程目标的分值</w:t>
            </w:r>
          </w:p>
        </w:tc>
      </w:tr>
      <w:tr w:rsidR="004D686F" w:rsidRPr="004D686F" w14:paraId="014544B8" w14:textId="322CAFE9" w:rsidTr="00C51563">
        <w:tc>
          <w:tcPr>
            <w:tcW w:w="2802" w:type="dxa"/>
            <w:gridSpan w:val="2"/>
            <w:vMerge/>
            <w:shd w:val="clear" w:color="auto" w:fill="auto"/>
            <w:vAlign w:val="center"/>
          </w:tcPr>
          <w:p w14:paraId="20A1E8F9" w14:textId="77777777" w:rsidR="00270D08" w:rsidRPr="004D686F" w:rsidRDefault="00270D08" w:rsidP="00C51563">
            <w:pPr>
              <w:snapToGrid w:val="0"/>
              <w:spacing w:line="360" w:lineRule="auto"/>
              <w:jc w:val="center"/>
              <w:rPr>
                <w:rFonts w:ascii="仿宋" w:eastAsia="仿宋" w:hAnsi="仿宋"/>
                <w:b/>
                <w:sz w:val="24"/>
              </w:rPr>
            </w:pPr>
          </w:p>
        </w:tc>
        <w:tc>
          <w:tcPr>
            <w:tcW w:w="1134" w:type="dxa"/>
            <w:vMerge/>
            <w:vAlign w:val="center"/>
          </w:tcPr>
          <w:p w14:paraId="7E73542C" w14:textId="77777777" w:rsidR="00270D08" w:rsidRPr="004D686F" w:rsidRDefault="00270D08" w:rsidP="00C51563">
            <w:pPr>
              <w:snapToGrid w:val="0"/>
              <w:spacing w:line="360" w:lineRule="auto"/>
              <w:jc w:val="center"/>
              <w:rPr>
                <w:rFonts w:ascii="仿宋" w:eastAsia="仿宋" w:hAnsi="仿宋"/>
                <w:b/>
                <w:sz w:val="24"/>
              </w:rPr>
            </w:pPr>
          </w:p>
        </w:tc>
        <w:tc>
          <w:tcPr>
            <w:tcW w:w="850" w:type="dxa"/>
            <w:shd w:val="clear" w:color="auto" w:fill="auto"/>
            <w:vAlign w:val="center"/>
          </w:tcPr>
          <w:p w14:paraId="29711346" w14:textId="77777777" w:rsidR="00270D08" w:rsidRPr="004D686F" w:rsidRDefault="00270D08" w:rsidP="00C51563">
            <w:pPr>
              <w:snapToGrid w:val="0"/>
              <w:spacing w:line="360" w:lineRule="auto"/>
              <w:jc w:val="center"/>
              <w:rPr>
                <w:rFonts w:ascii="仿宋" w:eastAsia="仿宋" w:hAnsi="仿宋"/>
                <w:b/>
                <w:sz w:val="24"/>
              </w:rPr>
            </w:pPr>
            <w:r w:rsidRPr="004D686F">
              <w:rPr>
                <w:rFonts w:ascii="仿宋" w:eastAsia="仿宋" w:hAnsi="仿宋" w:hint="eastAsia"/>
                <w:b/>
                <w:sz w:val="24"/>
              </w:rPr>
              <w:t>课程目标1</w:t>
            </w:r>
          </w:p>
        </w:tc>
        <w:tc>
          <w:tcPr>
            <w:tcW w:w="851" w:type="dxa"/>
            <w:vAlign w:val="center"/>
          </w:tcPr>
          <w:p w14:paraId="71FD1E7F" w14:textId="77777777" w:rsidR="00270D08" w:rsidRPr="004D686F" w:rsidRDefault="00270D08" w:rsidP="00C51563">
            <w:pPr>
              <w:snapToGrid w:val="0"/>
              <w:spacing w:line="360" w:lineRule="auto"/>
              <w:jc w:val="center"/>
              <w:rPr>
                <w:rFonts w:ascii="仿宋" w:eastAsia="仿宋" w:hAnsi="仿宋"/>
                <w:b/>
                <w:sz w:val="24"/>
              </w:rPr>
            </w:pPr>
            <w:r w:rsidRPr="004D686F">
              <w:rPr>
                <w:rFonts w:ascii="仿宋" w:eastAsia="仿宋" w:hAnsi="仿宋" w:hint="eastAsia"/>
                <w:b/>
                <w:sz w:val="24"/>
              </w:rPr>
              <w:t>课程目标2</w:t>
            </w:r>
          </w:p>
        </w:tc>
        <w:tc>
          <w:tcPr>
            <w:tcW w:w="908" w:type="dxa"/>
            <w:vAlign w:val="center"/>
          </w:tcPr>
          <w:p w14:paraId="1687E593" w14:textId="77777777" w:rsidR="00270D08" w:rsidRPr="004D686F" w:rsidRDefault="00270D08" w:rsidP="00C51563">
            <w:pPr>
              <w:snapToGrid w:val="0"/>
              <w:spacing w:line="360" w:lineRule="auto"/>
              <w:jc w:val="center"/>
              <w:rPr>
                <w:rFonts w:ascii="仿宋" w:eastAsia="仿宋" w:hAnsi="仿宋"/>
                <w:b/>
                <w:sz w:val="24"/>
              </w:rPr>
            </w:pPr>
            <w:r w:rsidRPr="004D686F">
              <w:rPr>
                <w:rFonts w:ascii="仿宋" w:eastAsia="仿宋" w:hAnsi="仿宋" w:hint="eastAsia"/>
                <w:b/>
                <w:sz w:val="24"/>
              </w:rPr>
              <w:t>课程目标</w:t>
            </w:r>
            <w:r w:rsidRPr="004D686F">
              <w:rPr>
                <w:rFonts w:ascii="仿宋" w:eastAsia="仿宋" w:hAnsi="仿宋"/>
                <w:b/>
                <w:sz w:val="24"/>
              </w:rPr>
              <w:t>3</w:t>
            </w:r>
          </w:p>
        </w:tc>
        <w:tc>
          <w:tcPr>
            <w:tcW w:w="963" w:type="dxa"/>
            <w:vAlign w:val="center"/>
          </w:tcPr>
          <w:p w14:paraId="767F008E" w14:textId="563DE292" w:rsidR="00270D08" w:rsidRPr="004D686F" w:rsidRDefault="00270D08" w:rsidP="00C51563">
            <w:pPr>
              <w:snapToGrid w:val="0"/>
              <w:spacing w:line="360" w:lineRule="auto"/>
              <w:jc w:val="center"/>
              <w:rPr>
                <w:rFonts w:ascii="仿宋" w:eastAsia="仿宋" w:hAnsi="仿宋"/>
                <w:b/>
                <w:sz w:val="24"/>
              </w:rPr>
            </w:pPr>
            <w:r w:rsidRPr="004D686F">
              <w:rPr>
                <w:rFonts w:ascii="仿宋" w:eastAsia="仿宋" w:hAnsi="仿宋" w:hint="eastAsia"/>
                <w:b/>
                <w:sz w:val="24"/>
              </w:rPr>
              <w:t>课程目标</w:t>
            </w:r>
            <w:r w:rsidRPr="004D686F">
              <w:rPr>
                <w:rFonts w:ascii="仿宋" w:eastAsia="仿宋" w:hAnsi="仿宋"/>
                <w:b/>
                <w:sz w:val="24"/>
              </w:rPr>
              <w:t>4</w:t>
            </w:r>
          </w:p>
        </w:tc>
        <w:tc>
          <w:tcPr>
            <w:tcW w:w="709" w:type="dxa"/>
            <w:vAlign w:val="center"/>
          </w:tcPr>
          <w:p w14:paraId="689A7552" w14:textId="07D8A9B7" w:rsidR="00270D08" w:rsidRPr="004D686F" w:rsidRDefault="00270D08" w:rsidP="00C51563">
            <w:pPr>
              <w:snapToGrid w:val="0"/>
              <w:spacing w:line="360" w:lineRule="auto"/>
              <w:jc w:val="center"/>
              <w:rPr>
                <w:rFonts w:ascii="仿宋" w:eastAsia="仿宋" w:hAnsi="仿宋"/>
                <w:b/>
                <w:sz w:val="24"/>
              </w:rPr>
            </w:pPr>
            <w:r w:rsidRPr="004D686F">
              <w:rPr>
                <w:rFonts w:ascii="仿宋" w:eastAsia="仿宋" w:hAnsi="仿宋" w:hint="eastAsia"/>
                <w:b/>
                <w:sz w:val="24"/>
              </w:rPr>
              <w:t>课程目标</w:t>
            </w:r>
            <w:r w:rsidRPr="004D686F">
              <w:rPr>
                <w:rFonts w:ascii="仿宋" w:eastAsia="仿宋" w:hAnsi="仿宋"/>
                <w:b/>
                <w:sz w:val="24"/>
              </w:rPr>
              <w:t>5</w:t>
            </w:r>
          </w:p>
        </w:tc>
        <w:tc>
          <w:tcPr>
            <w:tcW w:w="709" w:type="dxa"/>
            <w:vAlign w:val="center"/>
          </w:tcPr>
          <w:p w14:paraId="776559F4" w14:textId="24EEB8A5" w:rsidR="00270D08" w:rsidRPr="004D686F" w:rsidRDefault="00270D08" w:rsidP="00C51563">
            <w:pPr>
              <w:snapToGrid w:val="0"/>
              <w:spacing w:line="360" w:lineRule="auto"/>
              <w:jc w:val="center"/>
              <w:rPr>
                <w:rFonts w:ascii="仿宋" w:eastAsia="仿宋" w:hAnsi="仿宋"/>
                <w:b/>
                <w:sz w:val="24"/>
              </w:rPr>
            </w:pPr>
            <w:r w:rsidRPr="004D686F">
              <w:rPr>
                <w:rFonts w:ascii="仿宋" w:eastAsia="仿宋" w:hAnsi="仿宋" w:hint="eastAsia"/>
                <w:b/>
                <w:sz w:val="24"/>
              </w:rPr>
              <w:t>课程目标</w:t>
            </w:r>
            <w:r w:rsidRPr="004D686F">
              <w:rPr>
                <w:rFonts w:ascii="仿宋" w:eastAsia="仿宋" w:hAnsi="仿宋"/>
                <w:b/>
                <w:sz w:val="24"/>
              </w:rPr>
              <w:t>6</w:t>
            </w:r>
          </w:p>
        </w:tc>
      </w:tr>
      <w:tr w:rsidR="004D686F" w:rsidRPr="004D686F" w14:paraId="1212337D" w14:textId="0638DD74" w:rsidTr="00C51563">
        <w:tc>
          <w:tcPr>
            <w:tcW w:w="694" w:type="dxa"/>
            <w:vMerge w:val="restart"/>
            <w:shd w:val="clear" w:color="auto" w:fill="auto"/>
            <w:vAlign w:val="center"/>
          </w:tcPr>
          <w:p w14:paraId="596A0781" w14:textId="77777777" w:rsidR="00270D08" w:rsidRPr="004D686F" w:rsidRDefault="00270D08" w:rsidP="00C51563">
            <w:pPr>
              <w:snapToGrid w:val="0"/>
              <w:spacing w:line="360" w:lineRule="auto"/>
              <w:jc w:val="center"/>
              <w:rPr>
                <w:rFonts w:ascii="仿宋" w:eastAsia="仿宋" w:hAnsi="仿宋"/>
                <w:b/>
                <w:sz w:val="24"/>
              </w:rPr>
            </w:pPr>
            <w:r w:rsidRPr="004D686F">
              <w:rPr>
                <w:rFonts w:ascii="仿宋" w:eastAsia="仿宋" w:hAnsi="仿宋" w:hint="eastAsia"/>
                <w:b/>
                <w:sz w:val="24"/>
              </w:rPr>
              <w:t>过程考核</w:t>
            </w:r>
          </w:p>
        </w:tc>
        <w:tc>
          <w:tcPr>
            <w:tcW w:w="2108" w:type="dxa"/>
            <w:shd w:val="clear" w:color="auto" w:fill="auto"/>
            <w:vAlign w:val="center"/>
          </w:tcPr>
          <w:p w14:paraId="53AED6B3" w14:textId="7F9DD5AD" w:rsidR="00270D08" w:rsidRPr="004D686F" w:rsidRDefault="007A2257" w:rsidP="00C51563">
            <w:pPr>
              <w:snapToGrid w:val="0"/>
              <w:spacing w:line="360" w:lineRule="auto"/>
              <w:jc w:val="center"/>
              <w:rPr>
                <w:rFonts w:ascii="仿宋" w:eastAsia="仿宋" w:hAnsi="仿宋"/>
                <w:b/>
                <w:sz w:val="24"/>
              </w:rPr>
            </w:pPr>
            <w:r>
              <w:rPr>
                <w:rFonts w:ascii="仿宋" w:eastAsia="仿宋" w:hAnsi="仿宋" w:hint="eastAsia"/>
                <w:b/>
                <w:sz w:val="24"/>
              </w:rPr>
              <w:t>课程</w:t>
            </w:r>
            <w:r w:rsidR="00270D08" w:rsidRPr="004D686F">
              <w:rPr>
                <w:rFonts w:ascii="仿宋" w:eastAsia="仿宋" w:hAnsi="仿宋" w:hint="eastAsia"/>
                <w:b/>
                <w:sz w:val="24"/>
              </w:rPr>
              <w:t>作业</w:t>
            </w:r>
          </w:p>
        </w:tc>
        <w:tc>
          <w:tcPr>
            <w:tcW w:w="1134" w:type="dxa"/>
            <w:vAlign w:val="center"/>
          </w:tcPr>
          <w:p w14:paraId="756F7979" w14:textId="725BF7D3" w:rsidR="00270D08" w:rsidRPr="004D686F" w:rsidRDefault="00270D08" w:rsidP="00C51563">
            <w:pPr>
              <w:snapToGrid w:val="0"/>
              <w:spacing w:line="360" w:lineRule="auto"/>
              <w:jc w:val="center"/>
              <w:rPr>
                <w:rFonts w:ascii="仿宋" w:eastAsia="仿宋" w:hAnsi="仿宋"/>
                <w:b/>
                <w:sz w:val="24"/>
              </w:rPr>
            </w:pPr>
            <w:r w:rsidRPr="004D686F">
              <w:rPr>
                <w:rFonts w:ascii="仿宋" w:eastAsia="仿宋" w:hAnsi="仿宋" w:hint="eastAsia"/>
                <w:b/>
                <w:sz w:val="24"/>
              </w:rPr>
              <w:t>2</w:t>
            </w:r>
            <w:r w:rsidRPr="004D686F">
              <w:rPr>
                <w:rFonts w:ascii="仿宋" w:eastAsia="仿宋" w:hAnsi="仿宋"/>
                <w:b/>
                <w:sz w:val="24"/>
              </w:rPr>
              <w:t>0</w:t>
            </w:r>
          </w:p>
        </w:tc>
        <w:tc>
          <w:tcPr>
            <w:tcW w:w="850" w:type="dxa"/>
            <w:shd w:val="clear" w:color="auto" w:fill="auto"/>
            <w:vAlign w:val="center"/>
          </w:tcPr>
          <w:p w14:paraId="50941F1A" w14:textId="03A9044B" w:rsidR="00270D08" w:rsidRPr="004D686F" w:rsidRDefault="001636FB" w:rsidP="00C51563">
            <w:pPr>
              <w:snapToGrid w:val="0"/>
              <w:spacing w:line="360" w:lineRule="auto"/>
              <w:jc w:val="center"/>
              <w:rPr>
                <w:rFonts w:ascii="仿宋" w:eastAsia="仿宋" w:hAnsi="仿宋"/>
                <w:b/>
                <w:sz w:val="24"/>
              </w:rPr>
            </w:pPr>
            <w:r w:rsidRPr="004D686F">
              <w:rPr>
                <w:rFonts w:ascii="仿宋" w:eastAsia="仿宋" w:hAnsi="仿宋"/>
                <w:b/>
                <w:sz w:val="24"/>
              </w:rPr>
              <w:t>3</w:t>
            </w:r>
          </w:p>
        </w:tc>
        <w:tc>
          <w:tcPr>
            <w:tcW w:w="851" w:type="dxa"/>
            <w:vAlign w:val="center"/>
          </w:tcPr>
          <w:p w14:paraId="5D7A03EE" w14:textId="237F0641" w:rsidR="00270D08" w:rsidRPr="004D686F" w:rsidRDefault="001636FB" w:rsidP="00C51563">
            <w:pPr>
              <w:snapToGrid w:val="0"/>
              <w:spacing w:line="360" w:lineRule="auto"/>
              <w:jc w:val="center"/>
              <w:rPr>
                <w:rFonts w:ascii="仿宋" w:eastAsia="仿宋" w:hAnsi="仿宋"/>
                <w:b/>
                <w:sz w:val="24"/>
              </w:rPr>
            </w:pPr>
            <w:r w:rsidRPr="004D686F">
              <w:rPr>
                <w:rFonts w:ascii="仿宋" w:eastAsia="仿宋" w:hAnsi="仿宋" w:hint="eastAsia"/>
                <w:b/>
                <w:sz w:val="24"/>
              </w:rPr>
              <w:t>4</w:t>
            </w:r>
          </w:p>
        </w:tc>
        <w:tc>
          <w:tcPr>
            <w:tcW w:w="908" w:type="dxa"/>
            <w:vAlign w:val="center"/>
          </w:tcPr>
          <w:p w14:paraId="2CF5B959" w14:textId="09E0E6D7" w:rsidR="00270D08" w:rsidRPr="004D686F" w:rsidRDefault="001636FB" w:rsidP="00C51563">
            <w:pPr>
              <w:snapToGrid w:val="0"/>
              <w:spacing w:line="360" w:lineRule="auto"/>
              <w:jc w:val="center"/>
              <w:rPr>
                <w:rFonts w:ascii="仿宋" w:eastAsia="仿宋" w:hAnsi="仿宋"/>
                <w:b/>
                <w:sz w:val="24"/>
              </w:rPr>
            </w:pPr>
            <w:r w:rsidRPr="004D686F">
              <w:rPr>
                <w:rFonts w:ascii="仿宋" w:eastAsia="仿宋" w:hAnsi="仿宋"/>
                <w:b/>
                <w:sz w:val="24"/>
              </w:rPr>
              <w:t>5</w:t>
            </w:r>
          </w:p>
        </w:tc>
        <w:tc>
          <w:tcPr>
            <w:tcW w:w="963" w:type="dxa"/>
            <w:vAlign w:val="center"/>
          </w:tcPr>
          <w:p w14:paraId="69D456C8" w14:textId="42082A9B" w:rsidR="00270D08" w:rsidRPr="004D686F" w:rsidRDefault="001636FB" w:rsidP="00C51563">
            <w:pPr>
              <w:snapToGrid w:val="0"/>
              <w:spacing w:line="360" w:lineRule="auto"/>
              <w:jc w:val="center"/>
              <w:rPr>
                <w:rFonts w:ascii="仿宋" w:eastAsia="仿宋" w:hAnsi="仿宋"/>
                <w:b/>
                <w:sz w:val="24"/>
              </w:rPr>
            </w:pPr>
            <w:r w:rsidRPr="004D686F">
              <w:rPr>
                <w:rFonts w:ascii="仿宋" w:eastAsia="仿宋" w:hAnsi="仿宋"/>
                <w:b/>
                <w:sz w:val="24"/>
              </w:rPr>
              <w:t>5</w:t>
            </w:r>
          </w:p>
        </w:tc>
        <w:tc>
          <w:tcPr>
            <w:tcW w:w="709" w:type="dxa"/>
            <w:vAlign w:val="center"/>
          </w:tcPr>
          <w:p w14:paraId="27E24F54" w14:textId="6462505C" w:rsidR="00270D08" w:rsidRPr="004D686F" w:rsidRDefault="001636FB" w:rsidP="00C51563">
            <w:pPr>
              <w:snapToGrid w:val="0"/>
              <w:spacing w:line="360" w:lineRule="auto"/>
              <w:jc w:val="center"/>
              <w:rPr>
                <w:rFonts w:ascii="仿宋" w:eastAsia="仿宋" w:hAnsi="仿宋"/>
                <w:b/>
                <w:sz w:val="24"/>
              </w:rPr>
            </w:pPr>
            <w:r w:rsidRPr="004D686F">
              <w:rPr>
                <w:rFonts w:ascii="仿宋" w:eastAsia="仿宋" w:hAnsi="仿宋" w:hint="eastAsia"/>
                <w:b/>
                <w:sz w:val="24"/>
              </w:rPr>
              <w:t>2</w:t>
            </w:r>
          </w:p>
        </w:tc>
        <w:tc>
          <w:tcPr>
            <w:tcW w:w="709" w:type="dxa"/>
            <w:vAlign w:val="center"/>
          </w:tcPr>
          <w:p w14:paraId="4E946FB3" w14:textId="575148CA" w:rsidR="00270D08" w:rsidRPr="004D686F" w:rsidRDefault="001636FB" w:rsidP="00C51563">
            <w:pPr>
              <w:snapToGrid w:val="0"/>
              <w:spacing w:line="360" w:lineRule="auto"/>
              <w:jc w:val="center"/>
              <w:rPr>
                <w:rFonts w:ascii="仿宋" w:eastAsia="仿宋" w:hAnsi="仿宋"/>
                <w:b/>
                <w:sz w:val="24"/>
              </w:rPr>
            </w:pPr>
            <w:r w:rsidRPr="004D686F">
              <w:rPr>
                <w:rFonts w:ascii="仿宋" w:eastAsia="仿宋" w:hAnsi="仿宋" w:hint="eastAsia"/>
                <w:b/>
                <w:sz w:val="24"/>
              </w:rPr>
              <w:t>1</w:t>
            </w:r>
          </w:p>
        </w:tc>
      </w:tr>
      <w:tr w:rsidR="004D686F" w:rsidRPr="004D686F" w14:paraId="0636E9C7" w14:textId="2F8E0796" w:rsidTr="00C51563">
        <w:tc>
          <w:tcPr>
            <w:tcW w:w="694" w:type="dxa"/>
            <w:vMerge/>
            <w:shd w:val="clear" w:color="auto" w:fill="auto"/>
            <w:vAlign w:val="center"/>
          </w:tcPr>
          <w:p w14:paraId="5F4E0D69" w14:textId="77777777" w:rsidR="00270D08" w:rsidRPr="004D686F" w:rsidRDefault="00270D08" w:rsidP="00C51563">
            <w:pPr>
              <w:snapToGrid w:val="0"/>
              <w:spacing w:line="360" w:lineRule="auto"/>
              <w:jc w:val="center"/>
              <w:rPr>
                <w:rFonts w:ascii="仿宋" w:eastAsia="仿宋" w:hAnsi="仿宋"/>
                <w:b/>
                <w:sz w:val="24"/>
              </w:rPr>
            </w:pPr>
          </w:p>
        </w:tc>
        <w:tc>
          <w:tcPr>
            <w:tcW w:w="2108" w:type="dxa"/>
            <w:shd w:val="clear" w:color="auto" w:fill="auto"/>
            <w:vAlign w:val="center"/>
          </w:tcPr>
          <w:p w14:paraId="50656E87" w14:textId="7A1A99EE"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阶段测试</w:t>
            </w:r>
          </w:p>
        </w:tc>
        <w:tc>
          <w:tcPr>
            <w:tcW w:w="1134" w:type="dxa"/>
            <w:vAlign w:val="center"/>
          </w:tcPr>
          <w:p w14:paraId="5E4E14C5" w14:textId="3F9122BD" w:rsidR="00270D08" w:rsidRPr="004D686F" w:rsidRDefault="00646504" w:rsidP="00C51563">
            <w:pPr>
              <w:snapToGrid w:val="0"/>
              <w:spacing w:line="360" w:lineRule="auto"/>
              <w:jc w:val="center"/>
              <w:rPr>
                <w:rFonts w:ascii="仿宋" w:eastAsia="仿宋" w:hAnsi="仿宋"/>
                <w:b/>
                <w:sz w:val="24"/>
              </w:rPr>
            </w:pPr>
            <w:r>
              <w:rPr>
                <w:rFonts w:ascii="仿宋" w:eastAsia="仿宋" w:hAnsi="仿宋"/>
                <w:b/>
                <w:sz w:val="24"/>
              </w:rPr>
              <w:t>10</w:t>
            </w:r>
          </w:p>
        </w:tc>
        <w:tc>
          <w:tcPr>
            <w:tcW w:w="850" w:type="dxa"/>
            <w:shd w:val="clear" w:color="auto" w:fill="auto"/>
            <w:vAlign w:val="center"/>
          </w:tcPr>
          <w:p w14:paraId="747FC0B3" w14:textId="7CD3D142"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2</w:t>
            </w:r>
          </w:p>
        </w:tc>
        <w:tc>
          <w:tcPr>
            <w:tcW w:w="851" w:type="dxa"/>
            <w:vAlign w:val="center"/>
          </w:tcPr>
          <w:p w14:paraId="64108BE3" w14:textId="650FB95A"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2</w:t>
            </w:r>
          </w:p>
        </w:tc>
        <w:tc>
          <w:tcPr>
            <w:tcW w:w="908" w:type="dxa"/>
            <w:vAlign w:val="center"/>
          </w:tcPr>
          <w:p w14:paraId="69D35CDA" w14:textId="27468C96"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2</w:t>
            </w:r>
          </w:p>
        </w:tc>
        <w:tc>
          <w:tcPr>
            <w:tcW w:w="963" w:type="dxa"/>
            <w:vAlign w:val="center"/>
          </w:tcPr>
          <w:p w14:paraId="6C9E0BC8" w14:textId="588C16A1"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2</w:t>
            </w:r>
          </w:p>
        </w:tc>
        <w:tc>
          <w:tcPr>
            <w:tcW w:w="709" w:type="dxa"/>
            <w:vAlign w:val="center"/>
          </w:tcPr>
          <w:p w14:paraId="0CC510B9" w14:textId="1DD96787"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1</w:t>
            </w:r>
          </w:p>
        </w:tc>
        <w:tc>
          <w:tcPr>
            <w:tcW w:w="709" w:type="dxa"/>
            <w:vAlign w:val="center"/>
          </w:tcPr>
          <w:p w14:paraId="76C5CBFF" w14:textId="7D7C1FB5"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1</w:t>
            </w:r>
          </w:p>
        </w:tc>
      </w:tr>
      <w:tr w:rsidR="004D686F" w:rsidRPr="004D686F" w14:paraId="5C579AC1" w14:textId="1D2FF2EB" w:rsidTr="00C51563">
        <w:tc>
          <w:tcPr>
            <w:tcW w:w="694" w:type="dxa"/>
            <w:vMerge/>
            <w:shd w:val="clear" w:color="auto" w:fill="auto"/>
            <w:vAlign w:val="center"/>
          </w:tcPr>
          <w:p w14:paraId="03B31CFC" w14:textId="77777777" w:rsidR="00270D08" w:rsidRPr="004D686F" w:rsidRDefault="00270D08" w:rsidP="00C51563">
            <w:pPr>
              <w:snapToGrid w:val="0"/>
              <w:spacing w:line="360" w:lineRule="auto"/>
              <w:jc w:val="center"/>
              <w:rPr>
                <w:rFonts w:ascii="仿宋" w:eastAsia="仿宋" w:hAnsi="仿宋"/>
                <w:b/>
                <w:sz w:val="24"/>
              </w:rPr>
            </w:pPr>
          </w:p>
        </w:tc>
        <w:tc>
          <w:tcPr>
            <w:tcW w:w="2108" w:type="dxa"/>
            <w:shd w:val="clear" w:color="auto" w:fill="auto"/>
            <w:vAlign w:val="center"/>
          </w:tcPr>
          <w:p w14:paraId="096BB10A" w14:textId="3B76879C"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学习表现</w:t>
            </w:r>
          </w:p>
        </w:tc>
        <w:tc>
          <w:tcPr>
            <w:tcW w:w="1134" w:type="dxa"/>
            <w:vAlign w:val="center"/>
          </w:tcPr>
          <w:p w14:paraId="037376AC" w14:textId="7F7ED533" w:rsidR="00270D08" w:rsidRPr="004D686F" w:rsidRDefault="00646504" w:rsidP="00C51563">
            <w:pPr>
              <w:snapToGrid w:val="0"/>
              <w:spacing w:line="360" w:lineRule="auto"/>
              <w:jc w:val="center"/>
              <w:rPr>
                <w:rFonts w:ascii="仿宋" w:eastAsia="仿宋" w:hAnsi="仿宋"/>
                <w:b/>
                <w:sz w:val="24"/>
              </w:rPr>
            </w:pPr>
            <w:r>
              <w:rPr>
                <w:rFonts w:ascii="仿宋" w:eastAsia="仿宋" w:hAnsi="仿宋"/>
                <w:b/>
                <w:sz w:val="24"/>
              </w:rPr>
              <w:t>10</w:t>
            </w:r>
          </w:p>
        </w:tc>
        <w:tc>
          <w:tcPr>
            <w:tcW w:w="850" w:type="dxa"/>
            <w:shd w:val="clear" w:color="auto" w:fill="auto"/>
            <w:vAlign w:val="center"/>
          </w:tcPr>
          <w:p w14:paraId="7F9C5423" w14:textId="3B885294"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2</w:t>
            </w:r>
          </w:p>
        </w:tc>
        <w:tc>
          <w:tcPr>
            <w:tcW w:w="851" w:type="dxa"/>
            <w:vAlign w:val="center"/>
          </w:tcPr>
          <w:p w14:paraId="2B54B0A3" w14:textId="77D4D007"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2</w:t>
            </w:r>
          </w:p>
        </w:tc>
        <w:tc>
          <w:tcPr>
            <w:tcW w:w="908" w:type="dxa"/>
            <w:vAlign w:val="center"/>
          </w:tcPr>
          <w:p w14:paraId="6B0922AC" w14:textId="3A3D9BB2"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2</w:t>
            </w:r>
          </w:p>
        </w:tc>
        <w:tc>
          <w:tcPr>
            <w:tcW w:w="963" w:type="dxa"/>
            <w:vAlign w:val="center"/>
          </w:tcPr>
          <w:p w14:paraId="588408EF" w14:textId="688ADEF1"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2</w:t>
            </w:r>
          </w:p>
        </w:tc>
        <w:tc>
          <w:tcPr>
            <w:tcW w:w="709" w:type="dxa"/>
            <w:vAlign w:val="center"/>
          </w:tcPr>
          <w:p w14:paraId="6ABE6A62" w14:textId="3297B73E"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1</w:t>
            </w:r>
          </w:p>
        </w:tc>
        <w:tc>
          <w:tcPr>
            <w:tcW w:w="709" w:type="dxa"/>
            <w:vAlign w:val="center"/>
          </w:tcPr>
          <w:p w14:paraId="5386EFD2" w14:textId="015D8A63"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1</w:t>
            </w:r>
          </w:p>
        </w:tc>
      </w:tr>
      <w:tr w:rsidR="004D686F" w:rsidRPr="004D686F" w14:paraId="0772C73B" w14:textId="7AAB2BF1" w:rsidTr="00C51563">
        <w:tc>
          <w:tcPr>
            <w:tcW w:w="694" w:type="dxa"/>
            <w:shd w:val="clear" w:color="auto" w:fill="auto"/>
            <w:vAlign w:val="center"/>
          </w:tcPr>
          <w:p w14:paraId="73486DCB" w14:textId="77777777" w:rsidR="00270D08" w:rsidRPr="004D686F" w:rsidRDefault="00270D08" w:rsidP="00C51563">
            <w:pPr>
              <w:snapToGrid w:val="0"/>
              <w:spacing w:line="360" w:lineRule="auto"/>
              <w:jc w:val="center"/>
              <w:rPr>
                <w:rFonts w:ascii="仿宋" w:eastAsia="仿宋" w:hAnsi="仿宋"/>
                <w:b/>
                <w:sz w:val="24"/>
              </w:rPr>
            </w:pPr>
            <w:proofErr w:type="gramStart"/>
            <w:r w:rsidRPr="004D686F">
              <w:rPr>
                <w:rFonts w:ascii="仿宋" w:eastAsia="仿宋" w:hAnsi="仿宋" w:hint="eastAsia"/>
                <w:b/>
                <w:sz w:val="24"/>
              </w:rPr>
              <w:t>结课考核</w:t>
            </w:r>
            <w:proofErr w:type="gramEnd"/>
          </w:p>
        </w:tc>
        <w:tc>
          <w:tcPr>
            <w:tcW w:w="2108" w:type="dxa"/>
            <w:shd w:val="clear" w:color="auto" w:fill="auto"/>
            <w:vAlign w:val="center"/>
          </w:tcPr>
          <w:p w14:paraId="3CA90B78" w14:textId="77777777" w:rsidR="00270D08" w:rsidRPr="004D686F" w:rsidRDefault="00270D08" w:rsidP="00C51563">
            <w:pPr>
              <w:snapToGrid w:val="0"/>
              <w:spacing w:line="360" w:lineRule="auto"/>
              <w:jc w:val="center"/>
              <w:rPr>
                <w:rFonts w:ascii="仿宋" w:eastAsia="仿宋" w:hAnsi="仿宋"/>
                <w:b/>
                <w:sz w:val="24"/>
              </w:rPr>
            </w:pPr>
            <w:proofErr w:type="gramStart"/>
            <w:r w:rsidRPr="004D686F">
              <w:rPr>
                <w:rFonts w:ascii="仿宋" w:eastAsia="仿宋" w:hAnsi="仿宋" w:hint="eastAsia"/>
                <w:b/>
                <w:sz w:val="24"/>
              </w:rPr>
              <w:t>结课考试</w:t>
            </w:r>
            <w:proofErr w:type="gramEnd"/>
          </w:p>
        </w:tc>
        <w:tc>
          <w:tcPr>
            <w:tcW w:w="1134" w:type="dxa"/>
            <w:vAlign w:val="center"/>
          </w:tcPr>
          <w:p w14:paraId="3C29C4D9" w14:textId="0529A274" w:rsidR="00270D08" w:rsidRPr="004D686F" w:rsidRDefault="00646504" w:rsidP="00C51563">
            <w:pPr>
              <w:snapToGrid w:val="0"/>
              <w:spacing w:line="360" w:lineRule="auto"/>
              <w:jc w:val="center"/>
              <w:rPr>
                <w:rFonts w:ascii="仿宋" w:eastAsia="仿宋" w:hAnsi="仿宋"/>
                <w:b/>
                <w:sz w:val="24"/>
              </w:rPr>
            </w:pPr>
            <w:r>
              <w:rPr>
                <w:rFonts w:ascii="仿宋" w:eastAsia="仿宋" w:hAnsi="仿宋"/>
                <w:b/>
                <w:sz w:val="24"/>
              </w:rPr>
              <w:t>60</w:t>
            </w:r>
          </w:p>
        </w:tc>
        <w:tc>
          <w:tcPr>
            <w:tcW w:w="850" w:type="dxa"/>
            <w:shd w:val="clear" w:color="auto" w:fill="auto"/>
            <w:vAlign w:val="center"/>
          </w:tcPr>
          <w:p w14:paraId="297192E6" w14:textId="15D9AEC2" w:rsidR="00270D08" w:rsidRPr="004D686F" w:rsidRDefault="00646504" w:rsidP="00C51563">
            <w:pPr>
              <w:snapToGrid w:val="0"/>
              <w:spacing w:line="360" w:lineRule="auto"/>
              <w:jc w:val="center"/>
              <w:rPr>
                <w:rFonts w:ascii="仿宋" w:eastAsia="仿宋" w:hAnsi="仿宋"/>
                <w:b/>
                <w:sz w:val="24"/>
              </w:rPr>
            </w:pPr>
            <w:r>
              <w:rPr>
                <w:rFonts w:ascii="仿宋" w:eastAsia="仿宋" w:hAnsi="仿宋"/>
                <w:b/>
                <w:sz w:val="24"/>
              </w:rPr>
              <w:t>10</w:t>
            </w:r>
          </w:p>
        </w:tc>
        <w:tc>
          <w:tcPr>
            <w:tcW w:w="851" w:type="dxa"/>
            <w:vAlign w:val="center"/>
          </w:tcPr>
          <w:p w14:paraId="051D41C6" w14:textId="5C2C6F1D" w:rsidR="00270D08" w:rsidRPr="004D686F" w:rsidRDefault="001636FB" w:rsidP="00C51563">
            <w:pPr>
              <w:snapToGrid w:val="0"/>
              <w:spacing w:line="360" w:lineRule="auto"/>
              <w:jc w:val="center"/>
              <w:rPr>
                <w:rFonts w:ascii="仿宋" w:eastAsia="仿宋" w:hAnsi="仿宋"/>
                <w:b/>
                <w:sz w:val="24"/>
              </w:rPr>
            </w:pPr>
            <w:r w:rsidRPr="004D686F">
              <w:rPr>
                <w:rFonts w:ascii="仿宋" w:eastAsia="仿宋" w:hAnsi="仿宋" w:hint="eastAsia"/>
                <w:b/>
                <w:sz w:val="24"/>
              </w:rPr>
              <w:t>1</w:t>
            </w:r>
            <w:r w:rsidR="00646504">
              <w:rPr>
                <w:rFonts w:ascii="仿宋" w:eastAsia="仿宋" w:hAnsi="仿宋"/>
                <w:b/>
                <w:sz w:val="24"/>
              </w:rPr>
              <w:t>2</w:t>
            </w:r>
          </w:p>
        </w:tc>
        <w:tc>
          <w:tcPr>
            <w:tcW w:w="908" w:type="dxa"/>
            <w:vAlign w:val="center"/>
          </w:tcPr>
          <w:p w14:paraId="4E70EF98" w14:textId="7C8B1ACF" w:rsidR="00270D08" w:rsidRPr="004D686F" w:rsidRDefault="001636FB" w:rsidP="00C51563">
            <w:pPr>
              <w:snapToGrid w:val="0"/>
              <w:spacing w:line="360" w:lineRule="auto"/>
              <w:jc w:val="center"/>
              <w:rPr>
                <w:rFonts w:ascii="仿宋" w:eastAsia="仿宋" w:hAnsi="仿宋"/>
                <w:b/>
                <w:sz w:val="24"/>
              </w:rPr>
            </w:pPr>
            <w:r w:rsidRPr="004D686F">
              <w:rPr>
                <w:rFonts w:ascii="仿宋" w:eastAsia="仿宋" w:hAnsi="仿宋" w:hint="eastAsia"/>
                <w:b/>
                <w:sz w:val="24"/>
              </w:rPr>
              <w:t>1</w:t>
            </w:r>
            <w:r w:rsidR="00646504">
              <w:rPr>
                <w:rFonts w:ascii="仿宋" w:eastAsia="仿宋" w:hAnsi="仿宋"/>
                <w:b/>
                <w:sz w:val="24"/>
              </w:rPr>
              <w:t>4</w:t>
            </w:r>
          </w:p>
        </w:tc>
        <w:tc>
          <w:tcPr>
            <w:tcW w:w="963" w:type="dxa"/>
            <w:vAlign w:val="center"/>
          </w:tcPr>
          <w:p w14:paraId="5DA46991" w14:textId="64ABD74E" w:rsidR="00270D08" w:rsidRPr="004D686F" w:rsidRDefault="001636FB" w:rsidP="00C51563">
            <w:pPr>
              <w:snapToGrid w:val="0"/>
              <w:spacing w:line="360" w:lineRule="auto"/>
              <w:jc w:val="center"/>
              <w:rPr>
                <w:rFonts w:ascii="仿宋" w:eastAsia="仿宋" w:hAnsi="仿宋"/>
                <w:b/>
                <w:sz w:val="24"/>
              </w:rPr>
            </w:pPr>
            <w:r w:rsidRPr="004D686F">
              <w:rPr>
                <w:rFonts w:ascii="仿宋" w:eastAsia="仿宋" w:hAnsi="仿宋" w:hint="eastAsia"/>
                <w:b/>
                <w:sz w:val="24"/>
              </w:rPr>
              <w:t>1</w:t>
            </w:r>
            <w:r w:rsidR="00646504">
              <w:rPr>
                <w:rFonts w:ascii="仿宋" w:eastAsia="仿宋" w:hAnsi="仿宋"/>
                <w:b/>
                <w:sz w:val="24"/>
              </w:rPr>
              <w:t>4</w:t>
            </w:r>
          </w:p>
        </w:tc>
        <w:tc>
          <w:tcPr>
            <w:tcW w:w="709" w:type="dxa"/>
            <w:vAlign w:val="center"/>
          </w:tcPr>
          <w:p w14:paraId="095684C1" w14:textId="69377FFC"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6</w:t>
            </w:r>
          </w:p>
        </w:tc>
        <w:tc>
          <w:tcPr>
            <w:tcW w:w="709" w:type="dxa"/>
            <w:vAlign w:val="center"/>
          </w:tcPr>
          <w:p w14:paraId="13C1C8E5" w14:textId="56E01F1A" w:rsidR="00270D08"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4</w:t>
            </w:r>
          </w:p>
        </w:tc>
      </w:tr>
      <w:tr w:rsidR="00C51563" w:rsidRPr="004D686F" w14:paraId="5A5A89B9" w14:textId="0C44B4EA" w:rsidTr="00F471CC">
        <w:tc>
          <w:tcPr>
            <w:tcW w:w="3936" w:type="dxa"/>
            <w:gridSpan w:val="3"/>
            <w:shd w:val="clear" w:color="auto" w:fill="auto"/>
            <w:vAlign w:val="center"/>
          </w:tcPr>
          <w:p w14:paraId="3DCDF4DA" w14:textId="77777777" w:rsidR="00C51563" w:rsidRPr="004D686F" w:rsidRDefault="00C51563" w:rsidP="00C51563">
            <w:pPr>
              <w:snapToGrid w:val="0"/>
              <w:spacing w:line="360" w:lineRule="auto"/>
              <w:jc w:val="center"/>
              <w:rPr>
                <w:rFonts w:ascii="仿宋" w:eastAsia="仿宋" w:hAnsi="仿宋"/>
                <w:sz w:val="24"/>
              </w:rPr>
            </w:pPr>
            <w:r w:rsidRPr="004D686F">
              <w:rPr>
                <w:rFonts w:ascii="仿宋" w:eastAsia="仿宋" w:hAnsi="仿宋" w:hint="eastAsia"/>
                <w:b/>
                <w:sz w:val="24"/>
              </w:rPr>
              <w:t>课程目标分值合计</w:t>
            </w:r>
          </w:p>
        </w:tc>
        <w:tc>
          <w:tcPr>
            <w:tcW w:w="850" w:type="dxa"/>
            <w:shd w:val="clear" w:color="auto" w:fill="auto"/>
          </w:tcPr>
          <w:p w14:paraId="21371A5A" w14:textId="68904A34" w:rsidR="00C51563" w:rsidRPr="004D686F" w:rsidRDefault="00646504" w:rsidP="00C51563">
            <w:pPr>
              <w:snapToGrid w:val="0"/>
              <w:spacing w:line="360" w:lineRule="auto"/>
              <w:jc w:val="center"/>
              <w:rPr>
                <w:rFonts w:ascii="仿宋" w:eastAsia="仿宋" w:hAnsi="仿宋"/>
                <w:b/>
                <w:sz w:val="24"/>
              </w:rPr>
            </w:pPr>
            <w:r>
              <w:rPr>
                <w:rFonts w:ascii="仿宋" w:eastAsia="仿宋" w:hAnsi="仿宋" w:hint="eastAsia"/>
                <w:b/>
                <w:sz w:val="24"/>
              </w:rPr>
              <w:t>1</w:t>
            </w:r>
            <w:r>
              <w:rPr>
                <w:rFonts w:ascii="仿宋" w:eastAsia="仿宋" w:hAnsi="仿宋"/>
                <w:b/>
                <w:sz w:val="24"/>
              </w:rPr>
              <w:t>7</w:t>
            </w:r>
          </w:p>
        </w:tc>
        <w:tc>
          <w:tcPr>
            <w:tcW w:w="851" w:type="dxa"/>
          </w:tcPr>
          <w:p w14:paraId="59FAA94A" w14:textId="5B959B72" w:rsidR="00C51563" w:rsidRPr="004D686F" w:rsidRDefault="00646504" w:rsidP="00C51563">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0</w:t>
            </w:r>
          </w:p>
        </w:tc>
        <w:tc>
          <w:tcPr>
            <w:tcW w:w="908" w:type="dxa"/>
          </w:tcPr>
          <w:p w14:paraId="003D5760" w14:textId="67282E5B" w:rsidR="00C51563" w:rsidRPr="004D686F" w:rsidRDefault="00646504" w:rsidP="00C51563">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3</w:t>
            </w:r>
          </w:p>
        </w:tc>
        <w:tc>
          <w:tcPr>
            <w:tcW w:w="963" w:type="dxa"/>
          </w:tcPr>
          <w:p w14:paraId="4C4DA909" w14:textId="5F6D340F" w:rsidR="00C51563" w:rsidRPr="004D686F" w:rsidRDefault="00646504" w:rsidP="00C51563">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3</w:t>
            </w:r>
          </w:p>
        </w:tc>
        <w:tc>
          <w:tcPr>
            <w:tcW w:w="709" w:type="dxa"/>
          </w:tcPr>
          <w:p w14:paraId="57439944" w14:textId="05FE6AF7" w:rsidR="00C51563" w:rsidRPr="004D686F" w:rsidRDefault="00646504" w:rsidP="00C51563">
            <w:pPr>
              <w:snapToGrid w:val="0"/>
              <w:spacing w:line="360" w:lineRule="auto"/>
              <w:jc w:val="center"/>
              <w:rPr>
                <w:rFonts w:ascii="仿宋" w:eastAsia="仿宋" w:hAnsi="仿宋"/>
                <w:sz w:val="24"/>
              </w:rPr>
            </w:pPr>
            <w:r>
              <w:rPr>
                <w:rFonts w:ascii="仿宋" w:eastAsia="仿宋" w:hAnsi="仿宋" w:hint="eastAsia"/>
                <w:sz w:val="24"/>
              </w:rPr>
              <w:t>1</w:t>
            </w:r>
            <w:r>
              <w:rPr>
                <w:rFonts w:ascii="仿宋" w:eastAsia="仿宋" w:hAnsi="仿宋"/>
                <w:sz w:val="24"/>
              </w:rPr>
              <w:t>0</w:t>
            </w:r>
          </w:p>
        </w:tc>
        <w:tc>
          <w:tcPr>
            <w:tcW w:w="709" w:type="dxa"/>
          </w:tcPr>
          <w:p w14:paraId="42DD1F91" w14:textId="0C5A267A" w:rsidR="00C51563" w:rsidRPr="004D686F" w:rsidRDefault="00646504" w:rsidP="00C51563">
            <w:pPr>
              <w:snapToGrid w:val="0"/>
              <w:spacing w:line="360" w:lineRule="auto"/>
              <w:jc w:val="center"/>
              <w:rPr>
                <w:rFonts w:ascii="仿宋" w:eastAsia="仿宋" w:hAnsi="仿宋"/>
                <w:sz w:val="24"/>
              </w:rPr>
            </w:pPr>
            <w:r>
              <w:rPr>
                <w:rFonts w:ascii="仿宋" w:eastAsia="仿宋" w:hAnsi="仿宋" w:hint="eastAsia"/>
                <w:sz w:val="24"/>
              </w:rPr>
              <w:t>7</w:t>
            </w:r>
          </w:p>
        </w:tc>
      </w:tr>
    </w:tbl>
    <w:p w14:paraId="5E62630F" w14:textId="77777777" w:rsidR="00835DE5" w:rsidRPr="004D686F" w:rsidRDefault="00835DE5" w:rsidP="00835DE5">
      <w:pPr>
        <w:snapToGrid w:val="0"/>
        <w:spacing w:line="360" w:lineRule="auto"/>
        <w:rPr>
          <w:rFonts w:ascii="仿宋" w:eastAsia="仿宋" w:hAnsi="仿宋"/>
          <w:b/>
          <w:sz w:val="24"/>
        </w:rPr>
      </w:pPr>
    </w:p>
    <w:p w14:paraId="099861A5" w14:textId="5BC33E4D" w:rsidR="00886798" w:rsidRPr="004D686F" w:rsidRDefault="00C51563"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bookmarkStart w:id="1" w:name="_Hlk49024753"/>
      <w:r w:rsidRPr="004D686F">
        <w:rPr>
          <w:rFonts w:eastAsia="黑体" w:hint="eastAsia"/>
          <w:sz w:val="28"/>
          <w:szCs w:val="28"/>
        </w:rPr>
        <w:t>六</w:t>
      </w:r>
      <w:r w:rsidR="00886798" w:rsidRPr="004D686F">
        <w:rPr>
          <w:rFonts w:eastAsia="黑体"/>
          <w:sz w:val="28"/>
          <w:szCs w:val="28"/>
        </w:rPr>
        <w:t>、课程</w:t>
      </w:r>
      <w:r w:rsidR="000103ED" w:rsidRPr="004D686F">
        <w:rPr>
          <w:rFonts w:eastAsia="黑体" w:hint="eastAsia"/>
          <w:sz w:val="28"/>
          <w:szCs w:val="28"/>
        </w:rPr>
        <w:t>目标达成度评价</w:t>
      </w:r>
    </w:p>
    <w:p w14:paraId="35E6AFBD" w14:textId="77777777" w:rsidR="000103ED" w:rsidRPr="004D686F" w:rsidRDefault="000103ED" w:rsidP="00EA0A95">
      <w:pPr>
        <w:tabs>
          <w:tab w:val="left" w:pos="-5670"/>
          <w:tab w:val="left" w:pos="-5245"/>
          <w:tab w:val="left" w:pos="1134"/>
        </w:tabs>
        <w:spacing w:line="360" w:lineRule="auto"/>
        <w:ind w:firstLineChars="200" w:firstLine="480"/>
        <w:rPr>
          <w:rFonts w:ascii="仿宋" w:eastAsia="仿宋" w:hAnsi="仿宋"/>
          <w:sz w:val="24"/>
        </w:rPr>
      </w:pPr>
      <w:r w:rsidRPr="004D686F">
        <w:rPr>
          <w:rFonts w:ascii="仿宋" w:eastAsia="仿宋" w:hAnsi="仿宋" w:hint="eastAsia"/>
          <w:sz w:val="24"/>
        </w:rPr>
        <w:t>课程目标达成度评价包括课程分目标达成度评价和课程总目标达成度评价，</w:t>
      </w:r>
      <w:r w:rsidR="00EA0A95" w:rsidRPr="004D686F">
        <w:rPr>
          <w:rFonts w:ascii="仿宋" w:eastAsia="仿宋" w:hAnsi="仿宋" w:hint="eastAsia"/>
          <w:sz w:val="24"/>
        </w:rPr>
        <w:t>具体计算方法如下：</w:t>
      </w:r>
    </w:p>
    <w:p w14:paraId="6DF0B35C" w14:textId="77777777" w:rsidR="00EA0A95" w:rsidRPr="004D686F" w:rsidRDefault="00EA0A95" w:rsidP="00EA0A95">
      <w:pPr>
        <w:tabs>
          <w:tab w:val="left" w:pos="-5670"/>
          <w:tab w:val="left" w:pos="-5245"/>
          <w:tab w:val="left" w:pos="1134"/>
        </w:tabs>
        <w:spacing w:line="360" w:lineRule="auto"/>
        <w:ind w:firstLine="480"/>
        <w:rPr>
          <w:rFonts w:ascii="仿宋" w:eastAsia="仿宋" w:hAnsi="仿宋"/>
          <w:sz w:val="24"/>
        </w:rPr>
      </w:pPr>
      <w:r w:rsidRPr="004D686F">
        <w:rPr>
          <w:rFonts w:ascii="仿宋" w:eastAsia="仿宋" w:hAnsi="仿宋" w:hint="eastAsia"/>
          <w:sz w:val="24"/>
        </w:rPr>
        <w:t>（1）课程分目标达成度=总评成绩中支撑该分目标相关考核环节按权重计算的总得分/总评成绩中支撑该分目标相关考核环节总分</w:t>
      </w:r>
    </w:p>
    <w:p w14:paraId="461DB81F" w14:textId="77777777" w:rsidR="00EA0A95" w:rsidRPr="004D686F" w:rsidRDefault="00EA0A95" w:rsidP="00EA0A95">
      <w:pPr>
        <w:tabs>
          <w:tab w:val="left" w:pos="-5670"/>
          <w:tab w:val="left" w:pos="-5245"/>
          <w:tab w:val="left" w:pos="1134"/>
        </w:tabs>
        <w:spacing w:line="360" w:lineRule="auto"/>
        <w:ind w:firstLine="480"/>
        <w:rPr>
          <w:rFonts w:ascii="仿宋" w:eastAsia="仿宋" w:hAnsi="仿宋"/>
          <w:sz w:val="24"/>
        </w:rPr>
      </w:pPr>
      <w:r w:rsidRPr="004D686F">
        <w:rPr>
          <w:rFonts w:ascii="仿宋" w:eastAsia="仿宋" w:hAnsi="仿宋" w:hint="eastAsia"/>
          <w:sz w:val="24"/>
        </w:rPr>
        <w:t>（2）课程总目标达成度=该课程总评成绩平均分/</w:t>
      </w:r>
      <w:r w:rsidRPr="004D686F">
        <w:rPr>
          <w:rFonts w:ascii="仿宋" w:eastAsia="仿宋" w:hAnsi="仿宋"/>
          <w:sz w:val="24"/>
        </w:rPr>
        <w:t>100</w:t>
      </w:r>
    </w:p>
    <w:p w14:paraId="7D2D6615" w14:textId="77777777" w:rsidR="00E14249" w:rsidRPr="004D686F" w:rsidRDefault="00F91AAC" w:rsidP="00E14249">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D686F">
        <w:rPr>
          <w:rFonts w:eastAsia="黑体" w:hint="eastAsia"/>
          <w:sz w:val="28"/>
          <w:szCs w:val="28"/>
        </w:rPr>
        <w:lastRenderedPageBreak/>
        <w:t>八</w:t>
      </w:r>
      <w:r w:rsidR="00E14249" w:rsidRPr="004D686F">
        <w:rPr>
          <w:rFonts w:eastAsia="黑体"/>
          <w:sz w:val="28"/>
          <w:szCs w:val="28"/>
        </w:rPr>
        <w:t>、</w:t>
      </w:r>
      <w:r w:rsidR="00E14249" w:rsidRPr="004D686F">
        <w:rPr>
          <w:rFonts w:eastAsia="黑体" w:hint="eastAsia"/>
          <w:sz w:val="28"/>
          <w:szCs w:val="28"/>
        </w:rPr>
        <w:t>学习建议</w:t>
      </w:r>
    </w:p>
    <w:p w14:paraId="068C0E10" w14:textId="6729257C" w:rsidR="00C51563" w:rsidRPr="004D686F" w:rsidRDefault="00C51563" w:rsidP="00E14249">
      <w:pPr>
        <w:snapToGrid w:val="0"/>
        <w:spacing w:line="300" w:lineRule="auto"/>
        <w:ind w:firstLineChars="200" w:firstLine="480"/>
        <w:rPr>
          <w:rFonts w:ascii="仿宋" w:eastAsia="仿宋" w:hAnsi="仿宋"/>
          <w:sz w:val="24"/>
        </w:rPr>
      </w:pPr>
      <w:r w:rsidRPr="004D686F">
        <w:rPr>
          <w:rFonts w:ascii="仿宋" w:eastAsia="仿宋" w:hAnsi="仿宋" w:hint="eastAsia"/>
          <w:sz w:val="24"/>
        </w:rPr>
        <w:t>在对基本概念准确记忆的基础上，加深对基本假设的理解，通过多加练习掌握本门课程的主要内容。</w:t>
      </w:r>
    </w:p>
    <w:bookmarkEnd w:id="1"/>
    <w:p w14:paraId="3D24DC92" w14:textId="77777777" w:rsidR="00E614CA" w:rsidRPr="004D686F" w:rsidRDefault="002C7C39"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D686F">
        <w:rPr>
          <w:rFonts w:eastAsia="黑体" w:hint="eastAsia"/>
          <w:sz w:val="28"/>
          <w:szCs w:val="28"/>
        </w:rPr>
        <w:t>九</w:t>
      </w:r>
      <w:r w:rsidR="00E614CA" w:rsidRPr="004D686F">
        <w:rPr>
          <w:rFonts w:eastAsia="黑体"/>
          <w:sz w:val="28"/>
          <w:szCs w:val="28"/>
        </w:rPr>
        <w:t>、</w:t>
      </w:r>
      <w:r w:rsidR="00E614CA" w:rsidRPr="004D686F">
        <w:rPr>
          <w:rFonts w:eastAsia="黑体" w:hint="eastAsia"/>
          <w:sz w:val="28"/>
          <w:szCs w:val="28"/>
        </w:rPr>
        <w:t>教材及</w:t>
      </w:r>
      <w:r w:rsidR="00E614CA" w:rsidRPr="004D686F">
        <w:rPr>
          <w:rFonts w:eastAsia="黑体"/>
          <w:sz w:val="28"/>
          <w:szCs w:val="28"/>
        </w:rPr>
        <w:t>参考</w:t>
      </w:r>
      <w:r w:rsidR="00E614CA" w:rsidRPr="004D686F">
        <w:rPr>
          <w:rFonts w:eastAsia="黑体" w:hint="eastAsia"/>
          <w:sz w:val="28"/>
          <w:szCs w:val="28"/>
        </w:rPr>
        <w:t>资料</w:t>
      </w:r>
    </w:p>
    <w:bookmarkEnd w:id="0"/>
    <w:p w14:paraId="7AD8F680" w14:textId="77777777" w:rsidR="002B2744" w:rsidRPr="004D686F" w:rsidRDefault="002B2744" w:rsidP="002B2744">
      <w:pPr>
        <w:spacing w:line="360" w:lineRule="auto"/>
        <w:ind w:firstLineChars="200" w:firstLine="482"/>
        <w:rPr>
          <w:rFonts w:eastAsia="仿宋"/>
          <w:b/>
          <w:sz w:val="24"/>
        </w:rPr>
      </w:pPr>
      <w:r w:rsidRPr="004D686F">
        <w:rPr>
          <w:rFonts w:eastAsia="仿宋"/>
          <w:b/>
          <w:sz w:val="24"/>
        </w:rPr>
        <w:t>1</w:t>
      </w:r>
      <w:r w:rsidRPr="004D686F">
        <w:rPr>
          <w:rFonts w:eastAsia="仿宋"/>
          <w:b/>
          <w:sz w:val="24"/>
        </w:rPr>
        <w:t>．教材</w:t>
      </w:r>
    </w:p>
    <w:p w14:paraId="534D4EE8" w14:textId="3AA543ED" w:rsidR="002B2744" w:rsidRPr="004D686F" w:rsidRDefault="002B2744" w:rsidP="002B2744">
      <w:pPr>
        <w:spacing w:line="360" w:lineRule="auto"/>
        <w:ind w:firstLineChars="200" w:firstLine="482"/>
        <w:rPr>
          <w:rFonts w:eastAsia="仿宋"/>
          <w:b/>
          <w:sz w:val="24"/>
        </w:rPr>
      </w:pPr>
    </w:p>
    <w:tbl>
      <w:tblPr>
        <w:tblW w:w="0" w:type="auto"/>
        <w:tblLook w:val="0000" w:firstRow="0" w:lastRow="0" w:firstColumn="0" w:lastColumn="0" w:noHBand="0" w:noVBand="0"/>
      </w:tblPr>
      <w:tblGrid>
        <w:gridCol w:w="418"/>
        <w:gridCol w:w="923"/>
        <w:gridCol w:w="920"/>
        <w:gridCol w:w="1009"/>
        <w:gridCol w:w="970"/>
        <w:gridCol w:w="596"/>
        <w:gridCol w:w="1581"/>
        <w:gridCol w:w="1879"/>
      </w:tblGrid>
      <w:tr w:rsidR="004D686F" w:rsidRPr="004D686F" w14:paraId="4AFB901A"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D8EBCD" w14:textId="77777777" w:rsidR="002B2744" w:rsidRPr="004D686F" w:rsidRDefault="002B2744" w:rsidP="00034940">
            <w:pPr>
              <w:widowControl/>
              <w:jc w:val="center"/>
              <w:textAlignment w:val="center"/>
              <w:rPr>
                <w:rFonts w:ascii="宋体" w:hAnsi="宋体" w:cs="宋体"/>
                <w:b/>
                <w:bCs/>
                <w:kern w:val="0"/>
                <w:sz w:val="20"/>
                <w:szCs w:val="20"/>
                <w:lang w:bidi="ar"/>
              </w:rPr>
            </w:pPr>
            <w:r w:rsidRPr="004D686F">
              <w:rPr>
                <w:rFonts w:ascii="宋体" w:hAnsi="宋体" w:cs="宋体" w:hint="eastAsia"/>
                <w:b/>
                <w:bCs/>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DB094A" w14:textId="77777777" w:rsidR="002B2744" w:rsidRPr="004D686F" w:rsidRDefault="002B2744" w:rsidP="00034940">
            <w:pPr>
              <w:widowControl/>
              <w:jc w:val="center"/>
              <w:textAlignment w:val="center"/>
              <w:rPr>
                <w:rFonts w:ascii="宋体" w:hAnsi="宋体" w:cs="宋体"/>
                <w:b/>
                <w:bCs/>
                <w:sz w:val="20"/>
                <w:szCs w:val="20"/>
              </w:rPr>
            </w:pPr>
            <w:r w:rsidRPr="004D686F">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003259" w14:textId="77777777" w:rsidR="002B2744" w:rsidRPr="004D686F" w:rsidRDefault="002B2744" w:rsidP="00034940">
            <w:pPr>
              <w:widowControl/>
              <w:jc w:val="center"/>
              <w:textAlignment w:val="center"/>
              <w:rPr>
                <w:rFonts w:ascii="宋体" w:hAnsi="宋体" w:cs="宋体"/>
                <w:b/>
                <w:bCs/>
                <w:sz w:val="20"/>
                <w:szCs w:val="20"/>
              </w:rPr>
            </w:pPr>
            <w:r w:rsidRPr="004D686F">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9871B3" w14:textId="77777777" w:rsidR="002B2744" w:rsidRPr="004D686F" w:rsidRDefault="002B2744" w:rsidP="00034940">
            <w:pPr>
              <w:widowControl/>
              <w:jc w:val="center"/>
              <w:textAlignment w:val="center"/>
              <w:rPr>
                <w:rFonts w:ascii="宋体" w:hAnsi="宋体" w:cs="宋体"/>
                <w:b/>
                <w:bCs/>
                <w:sz w:val="20"/>
                <w:szCs w:val="20"/>
              </w:rPr>
            </w:pPr>
            <w:r w:rsidRPr="004D686F">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4EB30C" w14:textId="77777777" w:rsidR="002B2744" w:rsidRPr="004D686F" w:rsidRDefault="002B2744" w:rsidP="00034940">
            <w:pPr>
              <w:widowControl/>
              <w:jc w:val="center"/>
              <w:textAlignment w:val="center"/>
              <w:rPr>
                <w:rFonts w:ascii="宋体" w:hAnsi="宋体" w:cs="宋体"/>
                <w:b/>
                <w:bCs/>
                <w:sz w:val="20"/>
                <w:szCs w:val="20"/>
              </w:rPr>
            </w:pPr>
            <w:r w:rsidRPr="004D686F">
              <w:rPr>
                <w:rFonts w:ascii="宋体" w:hAnsi="宋体" w:cs="宋体" w:hint="eastAsia"/>
                <w:b/>
                <w:bCs/>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37B716" w14:textId="77777777" w:rsidR="002B2744" w:rsidRPr="004D686F" w:rsidRDefault="002B2744" w:rsidP="00034940">
            <w:pPr>
              <w:widowControl/>
              <w:jc w:val="center"/>
              <w:textAlignment w:val="center"/>
              <w:rPr>
                <w:rFonts w:ascii="宋体" w:hAnsi="宋体" w:cs="宋体"/>
                <w:b/>
                <w:bCs/>
                <w:sz w:val="20"/>
                <w:szCs w:val="20"/>
              </w:rPr>
            </w:pPr>
            <w:r w:rsidRPr="004D686F">
              <w:rPr>
                <w:rFonts w:ascii="宋体" w:hAnsi="宋体" w:cs="宋体" w:hint="eastAsia"/>
                <w:b/>
                <w:bCs/>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077BE21" w14:textId="77777777" w:rsidR="002B2744" w:rsidRPr="004D686F" w:rsidRDefault="002B2744" w:rsidP="00034940">
            <w:pPr>
              <w:widowControl/>
              <w:jc w:val="center"/>
              <w:textAlignment w:val="center"/>
              <w:rPr>
                <w:rFonts w:ascii="宋体" w:hAnsi="宋体" w:cs="宋体"/>
                <w:b/>
                <w:bCs/>
                <w:sz w:val="20"/>
                <w:szCs w:val="20"/>
              </w:rPr>
            </w:pPr>
            <w:r w:rsidRPr="004D686F">
              <w:rPr>
                <w:rFonts w:ascii="宋体" w:hAnsi="宋体" w:cs="宋体" w:hint="eastAsia"/>
                <w:b/>
                <w:bCs/>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C5CAA1" w14:textId="77777777" w:rsidR="002B2744" w:rsidRPr="004D686F" w:rsidRDefault="002B2744" w:rsidP="00034940">
            <w:pPr>
              <w:widowControl/>
              <w:jc w:val="center"/>
              <w:textAlignment w:val="center"/>
              <w:rPr>
                <w:rFonts w:ascii="宋体" w:hAnsi="宋体" w:cs="宋体"/>
                <w:b/>
                <w:bCs/>
                <w:sz w:val="20"/>
                <w:szCs w:val="20"/>
              </w:rPr>
            </w:pPr>
            <w:r w:rsidRPr="004D686F">
              <w:rPr>
                <w:rStyle w:val="font11"/>
                <w:rFonts w:hint="default"/>
                <w:color w:val="auto"/>
                <w:lang w:bidi="ar"/>
              </w:rPr>
              <w:t>教材级别</w:t>
            </w:r>
            <w:r w:rsidRPr="004D686F">
              <w:rPr>
                <w:rFonts w:ascii="仿宋" w:eastAsia="仿宋" w:hAnsi="仿宋"/>
                <w:sz w:val="24"/>
              </w:rPr>
              <w:t>（如：普通高等教育“十二五”国家级规划教材）</w:t>
            </w:r>
          </w:p>
        </w:tc>
      </w:tr>
      <w:tr w:rsidR="004D686F" w:rsidRPr="004D686F" w14:paraId="2FE4D62A" w14:textId="77777777" w:rsidTr="00C5156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D41AF9" w14:textId="77777777" w:rsidR="002B2744" w:rsidRPr="004D686F" w:rsidRDefault="002B2744" w:rsidP="00034940">
            <w:pPr>
              <w:widowControl/>
              <w:jc w:val="center"/>
              <w:textAlignment w:val="center"/>
              <w:rPr>
                <w:rFonts w:ascii="宋体" w:hAnsi="宋体" w:cs="宋体"/>
                <w:kern w:val="0"/>
                <w:sz w:val="20"/>
                <w:szCs w:val="20"/>
                <w:lang w:bidi="ar"/>
              </w:rPr>
            </w:pPr>
            <w:r w:rsidRPr="004D686F">
              <w:rPr>
                <w:rFonts w:ascii="宋体" w:hAnsi="宋体" w:cs="宋体" w:hint="eastAsia"/>
                <w:kern w:val="0"/>
                <w:sz w:val="20"/>
                <w:szCs w:val="20"/>
                <w:lang w:bidi="ar"/>
              </w:rPr>
              <w:t>1</w:t>
            </w:r>
          </w:p>
        </w:tc>
        <w:tc>
          <w:tcPr>
            <w:tcW w:w="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BA103" w14:textId="2D6CEAA8" w:rsidR="002B2744" w:rsidRPr="004D686F" w:rsidRDefault="00C51563" w:rsidP="00034940">
            <w:pPr>
              <w:widowControl/>
              <w:jc w:val="center"/>
              <w:textAlignment w:val="center"/>
              <w:rPr>
                <w:rFonts w:ascii="宋体" w:hAnsi="宋体" w:cs="宋体"/>
                <w:sz w:val="20"/>
                <w:szCs w:val="20"/>
              </w:rPr>
            </w:pPr>
            <w:r w:rsidRPr="004D686F">
              <w:rPr>
                <w:rFonts w:ascii="仿宋" w:eastAsia="仿宋" w:hAnsi="仿宋" w:hint="eastAsia"/>
                <w:szCs w:val="21"/>
              </w:rPr>
              <w:t>理论力学（I）</w:t>
            </w:r>
          </w:p>
        </w:tc>
        <w:tc>
          <w:tcPr>
            <w:tcW w:w="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CF921" w14:textId="6783FEC8" w:rsidR="002B2744" w:rsidRPr="004D686F" w:rsidRDefault="00C51563" w:rsidP="00034940">
            <w:pPr>
              <w:widowControl/>
              <w:jc w:val="center"/>
              <w:textAlignment w:val="center"/>
              <w:rPr>
                <w:rFonts w:ascii="宋体" w:hAnsi="宋体" w:cs="宋体"/>
                <w:sz w:val="20"/>
                <w:szCs w:val="20"/>
              </w:rPr>
            </w:pPr>
            <w:r w:rsidRPr="004D686F">
              <w:rPr>
                <w:rFonts w:ascii="宋体" w:hAnsi="宋体" w:cs="宋体" w:hint="eastAsia"/>
                <w:sz w:val="20"/>
                <w:szCs w:val="20"/>
              </w:rPr>
              <w:t>2</w:t>
            </w:r>
            <w:r w:rsidRPr="004D686F">
              <w:rPr>
                <w:rFonts w:ascii="宋体" w:hAnsi="宋体" w:cs="宋体"/>
                <w:sz w:val="20"/>
                <w:szCs w:val="20"/>
              </w:rPr>
              <w:t>016</w:t>
            </w:r>
            <w:r w:rsidRPr="004D686F">
              <w:rPr>
                <w:rFonts w:ascii="宋体" w:hAnsi="宋体" w:cs="宋体" w:hint="eastAsia"/>
                <w:sz w:val="20"/>
                <w:szCs w:val="20"/>
              </w:rPr>
              <w:t>年9月第8版</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E6FBB" w14:textId="20536CD7" w:rsidR="002B2744" w:rsidRPr="004D686F" w:rsidRDefault="00C51563" w:rsidP="00034940">
            <w:pPr>
              <w:widowControl/>
              <w:jc w:val="center"/>
              <w:textAlignment w:val="center"/>
              <w:rPr>
                <w:rFonts w:ascii="宋体" w:hAnsi="宋体" w:cs="宋体"/>
                <w:sz w:val="20"/>
                <w:szCs w:val="20"/>
              </w:rPr>
            </w:pPr>
            <w:r w:rsidRPr="004D686F">
              <w:rPr>
                <w:rFonts w:ascii="宋体" w:hAnsi="宋体" w:cs="宋体" w:hint="eastAsia"/>
                <w:sz w:val="20"/>
                <w:szCs w:val="20"/>
              </w:rPr>
              <w:t>2</w:t>
            </w:r>
            <w:r w:rsidRPr="004D686F">
              <w:rPr>
                <w:rFonts w:ascii="宋体" w:hAnsi="宋体" w:cs="宋体"/>
                <w:sz w:val="20"/>
                <w:szCs w:val="20"/>
              </w:rPr>
              <w:t>020</w:t>
            </w:r>
            <w:r w:rsidRPr="004D686F">
              <w:rPr>
                <w:rFonts w:ascii="宋体" w:hAnsi="宋体" w:cs="宋体" w:hint="eastAsia"/>
                <w:sz w:val="20"/>
                <w:szCs w:val="20"/>
              </w:rPr>
              <w:t>年5月第1</w:t>
            </w:r>
            <w:r w:rsidRPr="004D686F">
              <w:rPr>
                <w:rFonts w:ascii="宋体" w:hAnsi="宋体" w:cs="宋体"/>
                <w:sz w:val="20"/>
                <w:szCs w:val="20"/>
              </w:rPr>
              <w:t>2</w:t>
            </w:r>
            <w:r w:rsidRPr="004D686F">
              <w:rPr>
                <w:rFonts w:ascii="宋体" w:hAnsi="宋体" w:cs="宋体" w:hint="eastAsia"/>
                <w:sz w:val="20"/>
                <w:szCs w:val="20"/>
              </w:rPr>
              <w:t>次印</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145CD" w14:textId="3404AB8E" w:rsidR="002B2744" w:rsidRPr="004D686F" w:rsidRDefault="00C51563" w:rsidP="00034940">
            <w:pPr>
              <w:widowControl/>
              <w:jc w:val="center"/>
              <w:textAlignment w:val="center"/>
              <w:rPr>
                <w:rFonts w:ascii="宋体" w:hAnsi="宋体" w:cs="宋体"/>
                <w:sz w:val="20"/>
                <w:szCs w:val="20"/>
              </w:rPr>
            </w:pPr>
            <w:r w:rsidRPr="004D686F">
              <w:rPr>
                <w:rFonts w:ascii="仿宋" w:eastAsia="仿宋" w:hAnsi="仿宋" w:hint="eastAsia"/>
                <w:szCs w:val="21"/>
              </w:rPr>
              <w:t>哈尔滨工业大学理论力学教研室编</w:t>
            </w: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FC6D4" w14:textId="63B36060" w:rsidR="002B2744" w:rsidRPr="004D686F" w:rsidRDefault="00C51563" w:rsidP="00034940">
            <w:pPr>
              <w:widowControl/>
              <w:jc w:val="center"/>
              <w:textAlignment w:val="center"/>
              <w:rPr>
                <w:rFonts w:ascii="宋体" w:hAnsi="宋体" w:cs="宋体"/>
                <w:sz w:val="20"/>
                <w:szCs w:val="20"/>
              </w:rPr>
            </w:pPr>
            <w:r w:rsidRPr="004D686F">
              <w:rPr>
                <w:rFonts w:ascii="仿宋" w:eastAsia="仿宋" w:hAnsi="仿宋" w:hint="eastAsia"/>
                <w:szCs w:val="21"/>
              </w:rPr>
              <w:t>高等教育出版社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B8883" w14:textId="73BCF0A0" w:rsidR="002B2744" w:rsidRPr="004D686F" w:rsidRDefault="00C51563" w:rsidP="00034940">
            <w:pPr>
              <w:widowControl/>
              <w:jc w:val="center"/>
              <w:textAlignment w:val="center"/>
              <w:rPr>
                <w:rFonts w:ascii="宋体" w:hAnsi="宋体" w:cs="宋体"/>
                <w:sz w:val="20"/>
                <w:szCs w:val="20"/>
              </w:rPr>
            </w:pPr>
            <w:r w:rsidRPr="004D686F">
              <w:rPr>
                <w:rFonts w:ascii="仿宋" w:eastAsia="仿宋" w:hAnsi="仿宋" w:hint="eastAsia"/>
                <w:szCs w:val="21"/>
              </w:rPr>
              <w:t>9787040459920</w:t>
            </w: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0C6BB" w14:textId="31CE7395" w:rsidR="002B2744" w:rsidRPr="004D686F" w:rsidRDefault="00C51563" w:rsidP="00034940">
            <w:pPr>
              <w:widowControl/>
              <w:jc w:val="center"/>
              <w:textAlignment w:val="center"/>
              <w:rPr>
                <w:rFonts w:ascii="宋体" w:hAnsi="宋体" w:cs="宋体"/>
                <w:sz w:val="20"/>
                <w:szCs w:val="20"/>
              </w:rPr>
            </w:pPr>
            <w:r w:rsidRPr="004D686F">
              <w:rPr>
                <w:rFonts w:ascii="宋体" w:hAnsi="宋体" w:cs="宋体" w:hint="eastAsia"/>
                <w:kern w:val="0"/>
                <w:sz w:val="20"/>
                <w:szCs w:val="20"/>
                <w:lang w:bidi="ar"/>
              </w:rPr>
              <w:t xml:space="preserve"> </w:t>
            </w:r>
            <w:r w:rsidR="002B2744" w:rsidRPr="004D686F">
              <w:rPr>
                <w:rFonts w:ascii="宋体" w:hAnsi="宋体" w:cs="宋体" w:hint="eastAsia"/>
                <w:kern w:val="0"/>
                <w:sz w:val="20"/>
                <w:szCs w:val="20"/>
                <w:lang w:bidi="ar"/>
              </w:rPr>
              <w:t>“十</w:t>
            </w:r>
            <w:r w:rsidRPr="004D686F">
              <w:rPr>
                <w:rFonts w:ascii="宋体" w:hAnsi="宋体" w:cs="宋体" w:hint="eastAsia"/>
                <w:kern w:val="0"/>
                <w:sz w:val="20"/>
                <w:szCs w:val="20"/>
                <w:lang w:bidi="ar"/>
              </w:rPr>
              <w:t>二</w:t>
            </w:r>
            <w:r w:rsidR="002B2744" w:rsidRPr="004D686F">
              <w:rPr>
                <w:rFonts w:ascii="宋体" w:hAnsi="宋体" w:cs="宋体" w:hint="eastAsia"/>
                <w:kern w:val="0"/>
                <w:sz w:val="20"/>
                <w:szCs w:val="20"/>
                <w:lang w:bidi="ar"/>
              </w:rPr>
              <w:t>五”规划教材、</w:t>
            </w:r>
          </w:p>
        </w:tc>
      </w:tr>
      <w:tr w:rsidR="00C51563" w:rsidRPr="004D686F" w14:paraId="0EF1408E" w14:textId="77777777" w:rsidTr="00C5156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F8E81D" w14:textId="77777777" w:rsidR="00C51563" w:rsidRPr="004D686F" w:rsidRDefault="00C51563" w:rsidP="00C51563">
            <w:pPr>
              <w:widowControl/>
              <w:jc w:val="center"/>
              <w:textAlignment w:val="center"/>
              <w:rPr>
                <w:rFonts w:ascii="宋体" w:hAnsi="宋体" w:cs="宋体"/>
                <w:kern w:val="0"/>
                <w:sz w:val="20"/>
                <w:szCs w:val="20"/>
                <w:lang w:bidi="ar"/>
              </w:rPr>
            </w:pPr>
            <w:r w:rsidRPr="004D686F">
              <w:rPr>
                <w:rFonts w:ascii="宋体" w:hAnsi="宋体" w:cs="宋体" w:hint="eastAsia"/>
                <w:kern w:val="0"/>
                <w:sz w:val="20"/>
                <w:szCs w:val="20"/>
                <w:lang w:bidi="ar"/>
              </w:rPr>
              <w:t>2</w:t>
            </w:r>
          </w:p>
        </w:tc>
        <w:tc>
          <w:tcPr>
            <w:tcW w:w="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D9F16" w14:textId="151021A8" w:rsidR="00C51563" w:rsidRPr="004D686F" w:rsidRDefault="00C51563" w:rsidP="00C51563">
            <w:pPr>
              <w:widowControl/>
              <w:jc w:val="center"/>
              <w:textAlignment w:val="center"/>
              <w:rPr>
                <w:rFonts w:ascii="宋体" w:hAnsi="宋体" w:cs="宋体"/>
                <w:kern w:val="0"/>
                <w:sz w:val="20"/>
                <w:szCs w:val="20"/>
                <w:lang w:bidi="ar"/>
              </w:rPr>
            </w:pPr>
            <w:r w:rsidRPr="004D686F">
              <w:rPr>
                <w:rFonts w:ascii="仿宋_GB2312" w:eastAsia="仿宋_GB2312" w:hAnsi="宋体" w:hint="eastAsia"/>
                <w:szCs w:val="21"/>
              </w:rPr>
              <w:t>材料力学（Ⅰ）</w:t>
            </w:r>
          </w:p>
        </w:tc>
        <w:tc>
          <w:tcPr>
            <w:tcW w:w="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D0740" w14:textId="6DFAE484" w:rsidR="00C51563" w:rsidRPr="004D686F" w:rsidRDefault="00C51563" w:rsidP="00C51563">
            <w:pPr>
              <w:widowControl/>
              <w:jc w:val="center"/>
              <w:textAlignment w:val="center"/>
              <w:rPr>
                <w:rFonts w:ascii="宋体" w:hAnsi="宋体" w:cs="宋体"/>
                <w:kern w:val="0"/>
                <w:sz w:val="20"/>
                <w:szCs w:val="20"/>
                <w:lang w:bidi="ar"/>
              </w:rPr>
            </w:pPr>
            <w:r w:rsidRPr="004D686F">
              <w:rPr>
                <w:rFonts w:ascii="宋体" w:hAnsi="宋体" w:cs="宋体" w:hint="eastAsia"/>
                <w:sz w:val="20"/>
                <w:szCs w:val="20"/>
              </w:rPr>
              <w:t>2</w:t>
            </w:r>
            <w:r w:rsidRPr="004D686F">
              <w:rPr>
                <w:rFonts w:ascii="宋体" w:hAnsi="宋体" w:cs="宋体"/>
                <w:sz w:val="20"/>
                <w:szCs w:val="20"/>
              </w:rPr>
              <w:t>017</w:t>
            </w:r>
            <w:r w:rsidRPr="004D686F">
              <w:rPr>
                <w:rFonts w:ascii="宋体" w:hAnsi="宋体" w:cs="宋体" w:hint="eastAsia"/>
                <w:sz w:val="20"/>
                <w:szCs w:val="20"/>
              </w:rPr>
              <w:t>年7月第6版</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C109E" w14:textId="4D1D8B4C" w:rsidR="00C51563" w:rsidRPr="004D686F" w:rsidRDefault="00C51563" w:rsidP="00C51563">
            <w:pPr>
              <w:widowControl/>
              <w:jc w:val="center"/>
              <w:textAlignment w:val="center"/>
              <w:rPr>
                <w:rFonts w:ascii="宋体" w:hAnsi="宋体" w:cs="宋体"/>
                <w:kern w:val="0"/>
                <w:sz w:val="20"/>
                <w:szCs w:val="20"/>
                <w:lang w:bidi="ar"/>
              </w:rPr>
            </w:pPr>
            <w:r w:rsidRPr="004D686F">
              <w:rPr>
                <w:rFonts w:ascii="宋体" w:hAnsi="宋体" w:cs="宋体" w:hint="eastAsia"/>
                <w:sz w:val="20"/>
                <w:szCs w:val="20"/>
              </w:rPr>
              <w:t>2</w:t>
            </w:r>
            <w:r w:rsidRPr="004D686F">
              <w:rPr>
                <w:rFonts w:ascii="宋体" w:hAnsi="宋体" w:cs="宋体"/>
                <w:sz w:val="20"/>
                <w:szCs w:val="20"/>
              </w:rPr>
              <w:t>020</w:t>
            </w:r>
            <w:r w:rsidRPr="004D686F">
              <w:rPr>
                <w:rFonts w:ascii="宋体" w:hAnsi="宋体" w:cs="宋体" w:hint="eastAsia"/>
                <w:sz w:val="20"/>
                <w:szCs w:val="20"/>
              </w:rPr>
              <w:t>年3月第8次印</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66C97" w14:textId="3EC69583" w:rsidR="00C51563" w:rsidRPr="004D686F" w:rsidRDefault="00C51563" w:rsidP="00C51563">
            <w:pPr>
              <w:widowControl/>
              <w:jc w:val="center"/>
              <w:textAlignment w:val="center"/>
              <w:rPr>
                <w:rFonts w:ascii="宋体" w:hAnsi="宋体" w:cs="宋体"/>
                <w:kern w:val="0"/>
                <w:sz w:val="20"/>
                <w:szCs w:val="20"/>
                <w:lang w:bidi="ar"/>
              </w:rPr>
            </w:pPr>
            <w:r w:rsidRPr="004D686F">
              <w:rPr>
                <w:rFonts w:ascii="仿宋_GB2312" w:eastAsia="仿宋_GB2312" w:hAnsi="宋体" w:hint="eastAsia"/>
                <w:szCs w:val="21"/>
              </w:rPr>
              <w:t>刘鸿文</w:t>
            </w: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0CBFA" w14:textId="0E6FF432" w:rsidR="00C51563" w:rsidRPr="004D686F" w:rsidRDefault="00C51563" w:rsidP="00C51563">
            <w:pPr>
              <w:widowControl/>
              <w:jc w:val="center"/>
              <w:textAlignment w:val="center"/>
              <w:rPr>
                <w:rFonts w:ascii="宋体" w:hAnsi="宋体" w:cs="宋体"/>
                <w:kern w:val="0"/>
                <w:sz w:val="20"/>
                <w:szCs w:val="20"/>
                <w:lang w:bidi="ar"/>
              </w:rPr>
            </w:pPr>
            <w:r w:rsidRPr="004D686F">
              <w:rPr>
                <w:rFonts w:ascii="仿宋_GB2312" w:eastAsia="仿宋_GB2312" w:hAnsi="宋体" w:hint="eastAsia"/>
                <w:szCs w:val="21"/>
              </w:rPr>
              <w:t>高等教育出版社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DF7AE" w14:textId="3DAF6EEB" w:rsidR="00C51563" w:rsidRPr="004D686F" w:rsidRDefault="00C51563" w:rsidP="00C51563">
            <w:pPr>
              <w:widowControl/>
              <w:jc w:val="center"/>
              <w:textAlignment w:val="center"/>
              <w:rPr>
                <w:rFonts w:ascii="宋体" w:hAnsi="宋体" w:cs="宋体"/>
                <w:kern w:val="0"/>
                <w:sz w:val="20"/>
                <w:szCs w:val="20"/>
                <w:lang w:bidi="ar"/>
              </w:rPr>
            </w:pPr>
            <w:r w:rsidRPr="004D686F">
              <w:rPr>
                <w:rFonts w:ascii="仿宋" w:eastAsia="仿宋" w:hAnsi="仿宋"/>
                <w:szCs w:val="21"/>
              </w:rPr>
              <w:t>9787040479751</w:t>
            </w: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3C174" w14:textId="2C209D2D" w:rsidR="00C51563" w:rsidRPr="004D686F" w:rsidRDefault="00C51563" w:rsidP="00C51563">
            <w:pPr>
              <w:jc w:val="center"/>
              <w:rPr>
                <w:rFonts w:ascii="宋体" w:hAnsi="宋体" w:cs="宋体"/>
                <w:kern w:val="0"/>
                <w:sz w:val="20"/>
                <w:szCs w:val="20"/>
                <w:lang w:bidi="ar"/>
              </w:rPr>
            </w:pPr>
            <w:r w:rsidRPr="004D686F">
              <w:rPr>
                <w:rFonts w:ascii="宋体" w:hAnsi="宋体" w:cs="宋体" w:hint="eastAsia"/>
                <w:kern w:val="0"/>
                <w:sz w:val="20"/>
                <w:szCs w:val="20"/>
                <w:lang w:bidi="ar"/>
              </w:rPr>
              <w:t>“十二五”规划教材</w:t>
            </w:r>
          </w:p>
        </w:tc>
      </w:tr>
    </w:tbl>
    <w:p w14:paraId="6F0802FC" w14:textId="77777777" w:rsidR="002B2744" w:rsidRPr="004D686F" w:rsidRDefault="002B2744" w:rsidP="002B2744">
      <w:pPr>
        <w:spacing w:line="360" w:lineRule="auto"/>
        <w:ind w:firstLineChars="200" w:firstLine="480"/>
        <w:jc w:val="left"/>
        <w:rPr>
          <w:rFonts w:eastAsia="仿宋"/>
          <w:sz w:val="24"/>
        </w:rPr>
      </w:pPr>
    </w:p>
    <w:p w14:paraId="23624F14" w14:textId="77777777" w:rsidR="00D47762" w:rsidRPr="004D686F" w:rsidRDefault="00D47762" w:rsidP="002C79FF">
      <w:pPr>
        <w:spacing w:line="360" w:lineRule="auto"/>
        <w:jc w:val="left"/>
        <w:rPr>
          <w:rFonts w:eastAsia="仿宋"/>
          <w:sz w:val="24"/>
        </w:rPr>
      </w:pPr>
    </w:p>
    <w:sectPr w:rsidR="00D47762" w:rsidRPr="004D686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A894B" w14:textId="77777777" w:rsidR="00BA3DA0" w:rsidRDefault="00BA3DA0" w:rsidP="00CC7FC3">
      <w:r>
        <w:separator/>
      </w:r>
    </w:p>
  </w:endnote>
  <w:endnote w:type="continuationSeparator" w:id="0">
    <w:p w14:paraId="4D77A938" w14:textId="77777777" w:rsidR="00BA3DA0" w:rsidRDefault="00BA3DA0"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56D3C" w14:textId="77777777" w:rsidR="00BA3DA0" w:rsidRDefault="00BA3DA0" w:rsidP="00CC7FC3">
      <w:r>
        <w:separator/>
      </w:r>
    </w:p>
  </w:footnote>
  <w:footnote w:type="continuationSeparator" w:id="0">
    <w:p w14:paraId="0C08C479" w14:textId="77777777" w:rsidR="00BA3DA0" w:rsidRDefault="00BA3DA0"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24C5B"/>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36FB"/>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2947"/>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0D0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0FD8"/>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686F"/>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4ED"/>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504"/>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2257"/>
    <w:rsid w:val="007A338F"/>
    <w:rsid w:val="007B056D"/>
    <w:rsid w:val="007B2755"/>
    <w:rsid w:val="007B7356"/>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22F0C"/>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0A5A"/>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A3DA0"/>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465EC"/>
    <w:rsid w:val="00C513EA"/>
    <w:rsid w:val="00C51563"/>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7F5"/>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3"/>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EA5BF"/>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12</Pages>
  <Words>755</Words>
  <Characters>4310</Characters>
  <Application>Microsoft Office Word</Application>
  <DocSecurity>0</DocSecurity>
  <Lines>35</Lines>
  <Paragraphs>10</Paragraphs>
  <ScaleCrop>false</ScaleCrop>
  <Company>Microsoft</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文辉 张</cp:lastModifiedBy>
  <cp:revision>12</cp:revision>
  <dcterms:created xsi:type="dcterms:W3CDTF">2024-03-08T10:47:00Z</dcterms:created>
  <dcterms:modified xsi:type="dcterms:W3CDTF">2024-09-01T03:35:00Z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