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2A01" w:rsidRDefault="00432A01" w:rsidP="00432A01">
      <w:pPr>
        <w:spacing w:beforeLines="50" w:before="156" w:afterLines="50" w:after="156" w:line="360" w:lineRule="auto"/>
        <w:jc w:val="left"/>
      </w:pPr>
      <w:r>
        <w:rPr>
          <w:noProof/>
        </w:rPr>
        <w:drawing>
          <wp:inline distT="0" distB="0" distL="0" distR="0" wp14:anchorId="724C27D2" wp14:editId="6EA0A463">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432A01" w:rsidRPr="00E77E8F" w:rsidRDefault="00432A01" w:rsidP="00432A01">
      <w:pPr>
        <w:spacing w:line="480" w:lineRule="auto"/>
        <w:rPr>
          <w:rFonts w:ascii="宋体" w:hAnsi="宋体"/>
          <w:color w:val="000000"/>
          <w:sz w:val="44"/>
          <w:szCs w:val="20"/>
        </w:rPr>
      </w:pPr>
    </w:p>
    <w:p w:rsidR="00432A01" w:rsidRPr="00E77E8F" w:rsidRDefault="00432A01" w:rsidP="00432A01">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432A01" w:rsidRPr="00E77E8F" w:rsidRDefault="00432A01" w:rsidP="00432A01">
      <w:pPr>
        <w:spacing w:line="480" w:lineRule="auto"/>
        <w:rPr>
          <w:rFonts w:ascii="宋体" w:hAnsi="宋体"/>
          <w:color w:val="000000"/>
          <w:sz w:val="44"/>
          <w:szCs w:val="20"/>
        </w:rPr>
      </w:pPr>
    </w:p>
    <w:p w:rsidR="00432A01" w:rsidRDefault="00432A01" w:rsidP="00432A01">
      <w:pPr>
        <w:spacing w:line="480" w:lineRule="auto"/>
        <w:jc w:val="center"/>
        <w:rPr>
          <w:rFonts w:eastAsia="黑体"/>
          <w:color w:val="000000"/>
          <w:sz w:val="44"/>
        </w:rPr>
      </w:pPr>
      <w:r w:rsidRPr="00E77E8F">
        <w:rPr>
          <w:rFonts w:eastAsia="黑体" w:hint="eastAsia"/>
          <w:color w:val="000000"/>
          <w:sz w:val="44"/>
        </w:rPr>
        <w:t>《</w:t>
      </w:r>
      <w:r>
        <w:rPr>
          <w:rFonts w:eastAsia="黑体" w:hint="eastAsia"/>
          <w:color w:val="000000"/>
          <w:sz w:val="44"/>
        </w:rPr>
        <w:t>现代工程设计表达方法学</w:t>
      </w:r>
      <w:r w:rsidRPr="00E77E8F">
        <w:rPr>
          <w:rFonts w:eastAsia="黑体" w:hint="eastAsia"/>
          <w:color w:val="000000"/>
          <w:sz w:val="44"/>
        </w:rPr>
        <w:t>》教学大纲</w:t>
      </w:r>
    </w:p>
    <w:p w:rsidR="00432A01" w:rsidRPr="002B2744" w:rsidRDefault="00432A01" w:rsidP="00432A01">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rsidR="00432A01" w:rsidRPr="00E77E8F" w:rsidRDefault="00432A01" w:rsidP="00432A01">
      <w:pPr>
        <w:spacing w:line="480" w:lineRule="auto"/>
        <w:rPr>
          <w:color w:val="000000"/>
          <w:sz w:val="32"/>
          <w:szCs w:val="20"/>
        </w:rPr>
      </w:pPr>
    </w:p>
    <w:p w:rsidR="00432A01" w:rsidRPr="00E77E8F" w:rsidRDefault="00432A01" w:rsidP="00432A01">
      <w:pPr>
        <w:spacing w:line="480" w:lineRule="auto"/>
        <w:rPr>
          <w:color w:val="000000"/>
          <w:sz w:val="32"/>
          <w:szCs w:val="20"/>
        </w:rPr>
      </w:pPr>
    </w:p>
    <w:p w:rsidR="00432A01" w:rsidRDefault="00432A01" w:rsidP="00432A01">
      <w:pPr>
        <w:spacing w:line="480" w:lineRule="auto"/>
        <w:rPr>
          <w:color w:val="000000"/>
          <w:sz w:val="32"/>
          <w:szCs w:val="20"/>
        </w:rPr>
      </w:pPr>
    </w:p>
    <w:p w:rsidR="00432A01" w:rsidRDefault="00432A01" w:rsidP="00432A01">
      <w:pPr>
        <w:spacing w:line="480" w:lineRule="auto"/>
        <w:rPr>
          <w:color w:val="000000"/>
          <w:sz w:val="32"/>
          <w:szCs w:val="20"/>
        </w:rPr>
      </w:pPr>
    </w:p>
    <w:p w:rsidR="00432A01" w:rsidRDefault="00432A01" w:rsidP="00432A01">
      <w:pPr>
        <w:spacing w:line="480" w:lineRule="auto"/>
        <w:rPr>
          <w:color w:val="000000"/>
          <w:sz w:val="32"/>
          <w:szCs w:val="20"/>
        </w:rPr>
      </w:pPr>
    </w:p>
    <w:p w:rsidR="00432A01" w:rsidRPr="00E77E8F" w:rsidRDefault="00432A01" w:rsidP="00432A01">
      <w:pPr>
        <w:spacing w:line="480" w:lineRule="auto"/>
        <w:rPr>
          <w:color w:val="000000"/>
          <w:sz w:val="32"/>
          <w:szCs w:val="20"/>
        </w:rPr>
      </w:pPr>
    </w:p>
    <w:p w:rsidR="00432A01" w:rsidRPr="00E77E8F" w:rsidRDefault="00432A01" w:rsidP="00432A01">
      <w:pPr>
        <w:spacing w:line="480" w:lineRule="auto"/>
        <w:rPr>
          <w:color w:val="000000"/>
          <w:sz w:val="32"/>
          <w:szCs w:val="20"/>
        </w:rPr>
      </w:pPr>
    </w:p>
    <w:p w:rsidR="00432A01" w:rsidRPr="00E77E8F" w:rsidRDefault="00432A01" w:rsidP="00432A01">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432A01" w:rsidRPr="000A7C74" w:rsidTr="00B256D2">
        <w:trPr>
          <w:jc w:val="center"/>
        </w:trPr>
        <w:tc>
          <w:tcPr>
            <w:tcW w:w="2376" w:type="dxa"/>
            <w:shd w:val="clear" w:color="auto" w:fill="auto"/>
            <w:vAlign w:val="bottom"/>
          </w:tcPr>
          <w:p w:rsidR="00432A01" w:rsidRPr="000A7C74" w:rsidRDefault="00432A01" w:rsidP="00B256D2">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432A01" w:rsidRPr="000A7C74" w:rsidRDefault="00432A01" w:rsidP="00B256D2">
            <w:pPr>
              <w:spacing w:line="480" w:lineRule="auto"/>
              <w:jc w:val="center"/>
              <w:rPr>
                <w:color w:val="000000"/>
                <w:sz w:val="28"/>
              </w:rPr>
            </w:pPr>
            <w:r>
              <w:rPr>
                <w:rFonts w:hint="eastAsia"/>
                <w:color w:val="000000"/>
                <w:sz w:val="28"/>
              </w:rPr>
              <w:t>徐晓慧</w:t>
            </w:r>
          </w:p>
        </w:tc>
      </w:tr>
      <w:tr w:rsidR="00432A01" w:rsidRPr="000A7C74" w:rsidTr="00B256D2">
        <w:trPr>
          <w:jc w:val="center"/>
        </w:trPr>
        <w:tc>
          <w:tcPr>
            <w:tcW w:w="2376" w:type="dxa"/>
            <w:shd w:val="clear" w:color="auto" w:fill="auto"/>
            <w:vAlign w:val="bottom"/>
          </w:tcPr>
          <w:p w:rsidR="00432A01" w:rsidRPr="000A7C74" w:rsidRDefault="00432A01" w:rsidP="00B256D2">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432A01" w:rsidRPr="000A7C74" w:rsidRDefault="00432A01" w:rsidP="00B256D2">
            <w:pPr>
              <w:spacing w:line="480" w:lineRule="auto"/>
              <w:jc w:val="center"/>
              <w:rPr>
                <w:color w:val="000000"/>
                <w:sz w:val="28"/>
              </w:rPr>
            </w:pPr>
          </w:p>
        </w:tc>
      </w:tr>
    </w:tbl>
    <w:p w:rsidR="00432A01" w:rsidRDefault="00432A01" w:rsidP="00432A01">
      <w:pPr>
        <w:jc w:val="center"/>
        <w:rPr>
          <w:rFonts w:ascii="仿宋" w:eastAsia="仿宋" w:hAnsi="仿宋"/>
          <w:color w:val="000000"/>
          <w:sz w:val="28"/>
          <w:u w:val="single"/>
        </w:rPr>
      </w:pPr>
    </w:p>
    <w:p w:rsidR="00432A01" w:rsidRDefault="00432A01" w:rsidP="00432A01">
      <w:pPr>
        <w:jc w:val="center"/>
        <w:rPr>
          <w:rFonts w:ascii="仿宋" w:eastAsia="仿宋" w:hAnsi="仿宋"/>
          <w:color w:val="000000"/>
          <w:sz w:val="28"/>
          <w:u w:val="single"/>
        </w:rPr>
      </w:pPr>
    </w:p>
    <w:p w:rsidR="00432A01" w:rsidRPr="00005B6C" w:rsidRDefault="00432A01" w:rsidP="00741BF2">
      <w:pPr>
        <w:jc w:val="center"/>
        <w:rPr>
          <w:rFonts w:ascii="仿宋" w:eastAsia="仿宋" w:hAnsi="仿宋"/>
          <w:color w:val="0070C0"/>
        </w:rPr>
      </w:pPr>
      <w:r w:rsidRPr="002B2744">
        <w:rPr>
          <w:rFonts w:ascii="仿宋" w:eastAsia="仿宋" w:hAnsi="仿宋"/>
          <w:color w:val="000000"/>
          <w:sz w:val="28"/>
          <w:u w:val="single"/>
        </w:rPr>
        <w:t>20</w:t>
      </w:r>
      <w:r>
        <w:rPr>
          <w:rFonts w:ascii="仿宋" w:eastAsia="仿宋" w:hAnsi="仿宋"/>
          <w:color w:val="000000"/>
          <w:sz w:val="28"/>
          <w:u w:val="single"/>
        </w:rPr>
        <w:t>24</w:t>
      </w:r>
      <w:r w:rsidRPr="002B2744">
        <w:rPr>
          <w:rFonts w:ascii="仿宋" w:eastAsia="仿宋" w:hAnsi="仿宋" w:hint="eastAsia"/>
          <w:color w:val="000000"/>
          <w:sz w:val="28"/>
          <w:u w:val="single"/>
        </w:rPr>
        <w:t>年</w:t>
      </w:r>
      <w:r>
        <w:rPr>
          <w:rFonts w:ascii="仿宋" w:eastAsia="仿宋" w:hAnsi="仿宋"/>
          <w:color w:val="000000"/>
          <w:sz w:val="28"/>
          <w:u w:val="single"/>
        </w:rPr>
        <w:t>9</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Pr>
          <w:rFonts w:ascii="仿宋_GB2312" w:eastAsia="仿宋_GB2312"/>
          <w:b/>
          <w:bCs/>
          <w:color w:val="000000"/>
          <w:sz w:val="28"/>
          <w:szCs w:val="28"/>
        </w:rPr>
        <w:br w:type="page"/>
      </w:r>
    </w:p>
    <w:p w:rsidR="00432A01" w:rsidRPr="0076273E" w:rsidRDefault="00432A01" w:rsidP="00432A01">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b/>
                <w:color w:val="000000"/>
                <w:sz w:val="24"/>
              </w:rPr>
              <w:t>课程</w:t>
            </w:r>
            <w:r w:rsidRPr="00CF6BD6">
              <w:rPr>
                <w:rFonts w:ascii="仿宋" w:eastAsia="仿宋" w:hAnsi="仿宋" w:hint="eastAsia"/>
                <w:b/>
                <w:color w:val="000000"/>
                <w:sz w:val="24"/>
              </w:rPr>
              <w:t>代码</w:t>
            </w:r>
          </w:p>
        </w:tc>
        <w:tc>
          <w:tcPr>
            <w:tcW w:w="2592" w:type="dxa"/>
            <w:vAlign w:val="center"/>
          </w:tcPr>
          <w:p w:rsidR="00432A01" w:rsidRPr="00CF6BD6" w:rsidRDefault="00741BF2" w:rsidP="00B256D2">
            <w:pPr>
              <w:jc w:val="center"/>
              <w:rPr>
                <w:rFonts w:ascii="仿宋" w:eastAsia="仿宋" w:hAnsi="仿宋"/>
                <w:color w:val="000000"/>
                <w:sz w:val="24"/>
              </w:rPr>
            </w:pPr>
            <w:r>
              <w:rPr>
                <w:rFonts w:ascii="仿宋" w:eastAsia="仿宋" w:hAnsi="仿宋"/>
                <w:sz w:val="24"/>
                <w:szCs w:val="21"/>
                <w:lang w:val="en-GB"/>
              </w:rPr>
              <w:t>160410</w:t>
            </w:r>
            <w:r>
              <w:rPr>
                <w:rFonts w:ascii="仿宋" w:eastAsia="仿宋" w:hAnsi="仿宋" w:hint="eastAsia"/>
                <w:sz w:val="24"/>
                <w:szCs w:val="21"/>
                <w:lang w:val="en-GB"/>
              </w:rPr>
              <w:t>G</w:t>
            </w:r>
            <w:r>
              <w:rPr>
                <w:rFonts w:ascii="仿宋" w:eastAsia="仿宋" w:hAnsi="仿宋"/>
                <w:sz w:val="24"/>
                <w:szCs w:val="21"/>
                <w:lang w:val="en-GB"/>
              </w:rPr>
              <w:t>0</w:t>
            </w:r>
            <w:r>
              <w:rPr>
                <w:rFonts w:ascii="仿宋" w:eastAsia="仿宋" w:hAnsi="仿宋" w:hint="eastAsia"/>
                <w:sz w:val="24"/>
                <w:szCs w:val="21"/>
                <w:lang w:val="en-GB"/>
              </w:rPr>
              <w:t>06</w:t>
            </w:r>
          </w:p>
        </w:tc>
        <w:tc>
          <w:tcPr>
            <w:tcW w:w="1446"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432A01" w:rsidRPr="00CF6BD6" w:rsidRDefault="00432A01" w:rsidP="00B256D2">
            <w:pPr>
              <w:jc w:val="center"/>
              <w:rPr>
                <w:rFonts w:ascii="仿宋" w:eastAsia="仿宋" w:hAnsi="仿宋"/>
                <w:color w:val="000000"/>
                <w:sz w:val="24"/>
              </w:rPr>
            </w:pPr>
            <w:r>
              <w:rPr>
                <w:rFonts w:ascii="仿宋" w:eastAsia="仿宋" w:hAnsi="仿宋" w:hint="eastAsia"/>
                <w:color w:val="000000"/>
                <w:sz w:val="24"/>
              </w:rPr>
              <w:t>工学院</w:t>
            </w:r>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432A01" w:rsidRPr="00CF6BD6" w:rsidRDefault="00432A01" w:rsidP="00B256D2">
            <w:pPr>
              <w:jc w:val="center"/>
              <w:rPr>
                <w:rFonts w:ascii="仿宋" w:eastAsia="仿宋" w:hAnsi="仿宋"/>
                <w:color w:val="000000"/>
                <w:sz w:val="24"/>
              </w:rPr>
            </w:pPr>
            <w:r>
              <w:rPr>
                <w:rFonts w:ascii="仿宋" w:eastAsia="仿宋" w:hAnsi="仿宋" w:hint="eastAsia"/>
                <w:color w:val="000000"/>
                <w:sz w:val="24"/>
              </w:rPr>
              <w:t>现代工程设计表达方法学</w:t>
            </w:r>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432A01" w:rsidRPr="00CF6BD6" w:rsidRDefault="00432A01" w:rsidP="00B256D2">
            <w:pPr>
              <w:jc w:val="center"/>
              <w:rPr>
                <w:rFonts w:ascii="仿宋" w:eastAsia="仿宋" w:hAnsi="仿宋"/>
                <w:color w:val="000000"/>
                <w:sz w:val="24"/>
              </w:rPr>
            </w:pPr>
            <w:r>
              <w:rPr>
                <w:color w:val="000000"/>
                <w:sz w:val="20"/>
              </w:rPr>
              <w:t xml:space="preserve">Expression </w:t>
            </w:r>
            <w:r>
              <w:rPr>
                <w:rFonts w:hint="eastAsia"/>
                <w:color w:val="000000"/>
                <w:sz w:val="20"/>
              </w:rPr>
              <w:t>M</w:t>
            </w:r>
            <w:r>
              <w:rPr>
                <w:color w:val="000000"/>
                <w:sz w:val="20"/>
              </w:rPr>
              <w:t xml:space="preserve">ethodology of </w:t>
            </w:r>
            <w:r>
              <w:rPr>
                <w:rFonts w:hint="eastAsia"/>
                <w:color w:val="000000"/>
                <w:sz w:val="20"/>
              </w:rPr>
              <w:t>M</w:t>
            </w:r>
            <w:r>
              <w:rPr>
                <w:color w:val="000000"/>
                <w:sz w:val="20"/>
              </w:rPr>
              <w:t xml:space="preserve">odern </w:t>
            </w:r>
            <w:r>
              <w:rPr>
                <w:rFonts w:hint="eastAsia"/>
                <w:color w:val="000000"/>
                <w:sz w:val="20"/>
              </w:rPr>
              <w:t>E</w:t>
            </w:r>
            <w:r>
              <w:rPr>
                <w:color w:val="000000"/>
                <w:sz w:val="20"/>
              </w:rPr>
              <w:t xml:space="preserve">ngineering </w:t>
            </w:r>
            <w:r>
              <w:rPr>
                <w:rFonts w:hint="eastAsia"/>
                <w:color w:val="000000"/>
                <w:sz w:val="20"/>
              </w:rPr>
              <w:t>D</w:t>
            </w:r>
            <w:r>
              <w:rPr>
                <w:color w:val="000000"/>
                <w:sz w:val="20"/>
              </w:rPr>
              <w:t>esign</w:t>
            </w:r>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hint="eastAsia"/>
                <w:b/>
                <w:color w:val="000000"/>
                <w:sz w:val="24"/>
              </w:rPr>
              <w:t>课程</w:t>
            </w:r>
            <w:r>
              <w:rPr>
                <w:rFonts w:ascii="仿宋" w:eastAsia="仿宋" w:hAnsi="仿宋" w:hint="eastAsia"/>
                <w:b/>
                <w:color w:val="000000"/>
                <w:sz w:val="24"/>
              </w:rPr>
              <w:t>类别</w:t>
            </w:r>
          </w:p>
        </w:tc>
        <w:tc>
          <w:tcPr>
            <w:tcW w:w="6352" w:type="dxa"/>
            <w:gridSpan w:val="4"/>
            <w:vAlign w:val="center"/>
          </w:tcPr>
          <w:p w:rsidR="00432A01" w:rsidRPr="002F7490" w:rsidRDefault="00432A01" w:rsidP="00B256D2">
            <w:pPr>
              <w:jc w:val="center"/>
              <w:rPr>
                <w:rFonts w:ascii="仿宋" w:eastAsia="仿宋" w:hAnsi="仿宋"/>
                <w:color w:val="000000"/>
                <w:sz w:val="24"/>
              </w:rPr>
            </w:pPr>
            <w:r w:rsidRPr="002F7490">
              <w:rPr>
                <w:rFonts w:ascii="仿宋" w:eastAsia="仿宋" w:hAnsi="仿宋" w:hint="eastAsia"/>
                <w:color w:val="000000"/>
                <w:sz w:val="24"/>
              </w:rPr>
              <w:t>公共选修课</w:t>
            </w:r>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hint="eastAsia"/>
                <w:b/>
                <w:color w:val="000000"/>
                <w:sz w:val="24"/>
              </w:rPr>
              <w:t>适用</w:t>
            </w:r>
            <w:r w:rsidRPr="00CF6BD6">
              <w:rPr>
                <w:rFonts w:ascii="仿宋" w:eastAsia="仿宋" w:hAnsi="仿宋"/>
                <w:b/>
                <w:color w:val="000000"/>
                <w:sz w:val="24"/>
              </w:rPr>
              <w:t>专业</w:t>
            </w:r>
          </w:p>
        </w:tc>
        <w:tc>
          <w:tcPr>
            <w:tcW w:w="6352" w:type="dxa"/>
            <w:gridSpan w:val="4"/>
            <w:vAlign w:val="center"/>
          </w:tcPr>
          <w:p w:rsidR="00432A01" w:rsidRPr="002F7490" w:rsidRDefault="00432A01" w:rsidP="00B256D2">
            <w:pPr>
              <w:jc w:val="center"/>
              <w:rPr>
                <w:rFonts w:ascii="仿宋" w:eastAsia="仿宋" w:hAnsi="仿宋"/>
                <w:color w:val="000000"/>
                <w:sz w:val="24"/>
              </w:rPr>
            </w:pPr>
            <w:r w:rsidRPr="002F7490">
              <w:rPr>
                <w:rFonts w:ascii="仿宋" w:eastAsia="仿宋" w:hAnsi="仿宋" w:hint="eastAsia"/>
                <w:color w:val="000000"/>
                <w:sz w:val="24"/>
              </w:rPr>
              <w:t>全校各专业</w:t>
            </w:r>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hint="eastAsia"/>
                <w:b/>
                <w:color w:val="000000"/>
                <w:sz w:val="24"/>
              </w:rPr>
              <w:t>总</w:t>
            </w:r>
            <w:r w:rsidRPr="00CF6BD6">
              <w:rPr>
                <w:rFonts w:ascii="仿宋" w:eastAsia="仿宋" w:hAnsi="仿宋"/>
                <w:b/>
                <w:color w:val="000000"/>
                <w:sz w:val="24"/>
              </w:rPr>
              <w:t>学分</w:t>
            </w:r>
          </w:p>
        </w:tc>
        <w:tc>
          <w:tcPr>
            <w:tcW w:w="2592" w:type="dxa"/>
            <w:vAlign w:val="center"/>
          </w:tcPr>
          <w:p w:rsidR="00432A01" w:rsidRPr="00CF6BD6" w:rsidRDefault="00432A01" w:rsidP="00B256D2">
            <w:pPr>
              <w:jc w:val="center"/>
              <w:rPr>
                <w:rFonts w:ascii="仿宋" w:eastAsia="仿宋" w:hAnsi="仿宋"/>
                <w:color w:val="000000"/>
                <w:sz w:val="24"/>
              </w:rPr>
            </w:pPr>
            <w:r>
              <w:rPr>
                <w:rFonts w:ascii="仿宋" w:eastAsia="仿宋" w:hAnsi="仿宋" w:hint="eastAsia"/>
                <w:color w:val="000000"/>
                <w:sz w:val="24"/>
              </w:rPr>
              <w:t>2学分</w:t>
            </w:r>
          </w:p>
        </w:tc>
        <w:tc>
          <w:tcPr>
            <w:tcW w:w="1693" w:type="dxa"/>
            <w:gridSpan w:val="2"/>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hint="eastAsia"/>
                <w:b/>
                <w:color w:val="000000"/>
                <w:sz w:val="24"/>
              </w:rPr>
              <w:t>总</w:t>
            </w:r>
            <w:r w:rsidRPr="00CF6BD6">
              <w:rPr>
                <w:rFonts w:ascii="仿宋" w:eastAsia="仿宋" w:hAnsi="仿宋"/>
                <w:b/>
                <w:color w:val="000000"/>
                <w:sz w:val="24"/>
              </w:rPr>
              <w:t>学时</w:t>
            </w:r>
          </w:p>
        </w:tc>
        <w:tc>
          <w:tcPr>
            <w:tcW w:w="2067" w:type="dxa"/>
            <w:vAlign w:val="center"/>
          </w:tcPr>
          <w:p w:rsidR="00432A01" w:rsidRPr="00CF6BD6" w:rsidRDefault="00432A01" w:rsidP="00B256D2">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r>
              <w:rPr>
                <w:rFonts w:ascii="仿宋" w:eastAsia="仿宋" w:hAnsi="仿宋" w:hint="eastAsia"/>
                <w:color w:val="000000"/>
                <w:sz w:val="24"/>
              </w:rPr>
              <w:t>学时</w:t>
            </w:r>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432A01" w:rsidRPr="00CF6BD6" w:rsidRDefault="00432A01" w:rsidP="00B256D2">
            <w:pPr>
              <w:jc w:val="center"/>
              <w:rPr>
                <w:rFonts w:ascii="仿宋" w:eastAsia="仿宋" w:hAnsi="仿宋"/>
                <w:color w:val="000000"/>
                <w:sz w:val="24"/>
              </w:rPr>
            </w:pPr>
            <w:r>
              <w:rPr>
                <w:rFonts w:ascii="仿宋" w:eastAsia="仿宋" w:hAnsi="仿宋"/>
                <w:color w:val="000000"/>
                <w:sz w:val="24"/>
              </w:rPr>
              <w:t>18</w:t>
            </w:r>
            <w:r>
              <w:rPr>
                <w:rFonts w:ascii="仿宋" w:eastAsia="仿宋" w:hAnsi="仿宋" w:hint="eastAsia"/>
                <w:color w:val="000000"/>
                <w:sz w:val="24"/>
              </w:rPr>
              <w:t>学时</w:t>
            </w:r>
          </w:p>
        </w:tc>
        <w:tc>
          <w:tcPr>
            <w:tcW w:w="1693" w:type="dxa"/>
            <w:gridSpan w:val="2"/>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432A01" w:rsidRPr="00CF6BD6" w:rsidRDefault="007E4652" w:rsidP="00B256D2">
            <w:pPr>
              <w:jc w:val="center"/>
              <w:rPr>
                <w:rFonts w:ascii="仿宋" w:eastAsia="仿宋" w:hAnsi="仿宋"/>
                <w:color w:val="000000"/>
                <w:sz w:val="24"/>
              </w:rPr>
            </w:pPr>
            <w:r>
              <w:rPr>
                <w:rFonts w:ascii="仿宋" w:eastAsia="仿宋" w:hAnsi="仿宋"/>
                <w:color w:val="000000"/>
                <w:sz w:val="24"/>
              </w:rPr>
              <w:t>14</w:t>
            </w:r>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432A01" w:rsidRPr="00CF6BD6" w:rsidRDefault="00432A01" w:rsidP="00B256D2">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hint="eastAsia"/>
                <w:b/>
                <w:color w:val="000000"/>
                <w:sz w:val="24"/>
              </w:rPr>
              <w:t>其他实践</w:t>
            </w:r>
            <w:r>
              <w:rPr>
                <w:rFonts w:ascii="仿宋" w:eastAsia="仿宋" w:hAnsi="仿宋" w:hint="eastAsia"/>
                <w:b/>
                <w:color w:val="000000"/>
                <w:sz w:val="24"/>
              </w:rPr>
              <w:t>学时</w:t>
            </w:r>
          </w:p>
        </w:tc>
        <w:tc>
          <w:tcPr>
            <w:tcW w:w="2067" w:type="dxa"/>
            <w:vAlign w:val="center"/>
          </w:tcPr>
          <w:p w:rsidR="00432A01" w:rsidRPr="00CF6BD6" w:rsidRDefault="007E4652" w:rsidP="00B256D2">
            <w:pPr>
              <w:jc w:val="center"/>
              <w:rPr>
                <w:rFonts w:ascii="仿宋" w:eastAsia="仿宋" w:hAnsi="仿宋"/>
                <w:color w:val="000000"/>
                <w:sz w:val="24"/>
              </w:rPr>
            </w:pPr>
            <w:r>
              <w:rPr>
                <w:rFonts w:ascii="仿宋" w:eastAsia="仿宋" w:hAnsi="仿宋"/>
                <w:color w:val="000000"/>
                <w:sz w:val="24"/>
              </w:rPr>
              <w:t>0</w:t>
            </w:r>
            <w:bookmarkStart w:id="0" w:name="_GoBack"/>
            <w:bookmarkEnd w:id="0"/>
          </w:p>
        </w:tc>
      </w:tr>
      <w:tr w:rsidR="00432A01" w:rsidRPr="0076273E" w:rsidTr="00B256D2">
        <w:trPr>
          <w:trHeight w:val="454"/>
          <w:jc w:val="center"/>
        </w:trPr>
        <w:tc>
          <w:tcPr>
            <w:tcW w:w="1951" w:type="dxa"/>
            <w:vAlign w:val="center"/>
          </w:tcPr>
          <w:p w:rsidR="00432A01" w:rsidRPr="00CF6BD6" w:rsidRDefault="00432A01" w:rsidP="00B256D2">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432A01" w:rsidRPr="00CF6BD6" w:rsidRDefault="00432A01" w:rsidP="00B256D2">
            <w:pPr>
              <w:jc w:val="center"/>
              <w:rPr>
                <w:rFonts w:ascii="仿宋" w:eastAsia="仿宋" w:hAnsi="仿宋"/>
                <w:color w:val="000000"/>
                <w:sz w:val="24"/>
              </w:rPr>
            </w:pPr>
            <w:r>
              <w:rPr>
                <w:rFonts w:ascii="仿宋" w:eastAsia="仿宋" w:hAnsi="仿宋" w:hint="eastAsia"/>
                <w:color w:val="000000"/>
                <w:sz w:val="24"/>
              </w:rPr>
              <w:t>无</w:t>
            </w:r>
          </w:p>
        </w:tc>
      </w:tr>
    </w:tbl>
    <w:p w:rsidR="00432A01" w:rsidRPr="0076273E" w:rsidRDefault="00432A01" w:rsidP="00432A01">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Pr="0076273E">
        <w:rPr>
          <w:rFonts w:eastAsia="黑体"/>
          <w:color w:val="000000"/>
          <w:sz w:val="28"/>
          <w:szCs w:val="28"/>
        </w:rPr>
        <w:t>课程简介</w:t>
      </w:r>
    </w:p>
    <w:p w:rsidR="00432A01" w:rsidRDefault="00432A01" w:rsidP="00432A01">
      <w:pPr>
        <w:spacing w:line="360" w:lineRule="auto"/>
        <w:ind w:firstLineChars="200" w:firstLine="420"/>
        <w:rPr>
          <w:color w:val="000000"/>
          <w:szCs w:val="21"/>
        </w:rPr>
      </w:pPr>
      <w:r>
        <w:rPr>
          <w:rFonts w:hint="eastAsia"/>
          <w:color w:val="000000"/>
          <w:szCs w:val="21"/>
        </w:rPr>
        <w:t>课程</w:t>
      </w:r>
      <w:r w:rsidRPr="00E21C97">
        <w:rPr>
          <w:rFonts w:hint="eastAsia"/>
          <w:color w:val="000000"/>
          <w:szCs w:val="21"/>
        </w:rPr>
        <w:t>以工程设计表达方法为目标，以几何学和计算机图形学为理论基础，以计算机及移动终端为工具，以商品化软件和网络为平台，融入大数据、</w:t>
      </w:r>
      <w:r>
        <w:rPr>
          <w:rFonts w:hint="eastAsia"/>
          <w:color w:val="000000"/>
          <w:szCs w:val="21"/>
        </w:rPr>
        <w:t>虚拟现实</w:t>
      </w:r>
      <w:r w:rsidRPr="00E21C97">
        <w:rPr>
          <w:rFonts w:hint="eastAsia"/>
          <w:color w:val="000000"/>
          <w:szCs w:val="21"/>
        </w:rPr>
        <w:t>、</w:t>
      </w:r>
      <w:r>
        <w:rPr>
          <w:rFonts w:hint="eastAsia"/>
          <w:color w:val="000000"/>
          <w:szCs w:val="21"/>
        </w:rPr>
        <w:t>增强现实</w:t>
      </w:r>
      <w:r w:rsidRPr="00E21C97">
        <w:rPr>
          <w:rFonts w:hint="eastAsia"/>
          <w:color w:val="000000"/>
          <w:szCs w:val="21"/>
        </w:rPr>
        <w:t>、</w:t>
      </w:r>
      <w:r w:rsidRPr="00E21C97">
        <w:rPr>
          <w:rFonts w:hint="eastAsia"/>
          <w:color w:val="000000"/>
          <w:szCs w:val="21"/>
        </w:rPr>
        <w:t xml:space="preserve">3D </w:t>
      </w:r>
      <w:r w:rsidRPr="00E21C97">
        <w:rPr>
          <w:rFonts w:hint="eastAsia"/>
          <w:color w:val="000000"/>
          <w:szCs w:val="21"/>
        </w:rPr>
        <w:t>打印和机器人等高新技术打造而成。</w:t>
      </w:r>
      <w:r>
        <w:rPr>
          <w:rFonts w:hint="eastAsia"/>
          <w:color w:val="000000"/>
          <w:szCs w:val="21"/>
        </w:rPr>
        <w:t>课程以先进的教学理念、教学方法和教学手段组织和开展教学，在理论教学的同时，注重实践教学，设计大量配套实训。</w:t>
      </w:r>
      <w:r w:rsidRPr="003E45CF">
        <w:rPr>
          <w:rFonts w:hint="eastAsia"/>
          <w:color w:val="000000"/>
          <w:szCs w:val="21"/>
        </w:rPr>
        <w:t>通过本课程的学习，</w:t>
      </w:r>
      <w:r>
        <w:rPr>
          <w:rFonts w:hint="eastAsia"/>
          <w:color w:val="000000"/>
          <w:szCs w:val="21"/>
        </w:rPr>
        <w:t>培养学生们软件运用能力和工程设计表达能力。激发他们对高新技术的兴趣，为后续课程奠定基础，</w:t>
      </w:r>
      <w:r w:rsidRPr="009A3D8D">
        <w:rPr>
          <w:rFonts w:hint="eastAsia"/>
          <w:color w:val="000000"/>
          <w:szCs w:val="21"/>
        </w:rPr>
        <w:t>为</w:t>
      </w:r>
      <w:r w:rsidRPr="009A3D8D">
        <w:rPr>
          <w:color w:val="000000"/>
          <w:szCs w:val="21"/>
        </w:rPr>
        <w:t>未来从事工程设计工作</w:t>
      </w:r>
      <w:r w:rsidRPr="009A3D8D">
        <w:rPr>
          <w:rFonts w:hint="eastAsia"/>
          <w:color w:val="000000"/>
          <w:szCs w:val="21"/>
        </w:rPr>
        <w:t>提供表达设计思想的能力与手段。</w:t>
      </w:r>
    </w:p>
    <w:p w:rsidR="00432A01" w:rsidRPr="006B4C8A" w:rsidRDefault="00432A01" w:rsidP="00432A01">
      <w:pPr>
        <w:tabs>
          <w:tab w:val="left" w:pos="-5670"/>
          <w:tab w:val="left" w:pos="-5245"/>
          <w:tab w:val="left" w:pos="1134"/>
        </w:tabs>
        <w:spacing w:beforeLines="50" w:before="156" w:afterLines="50" w:after="156" w:line="360" w:lineRule="auto"/>
        <w:ind w:firstLineChars="200" w:firstLine="560"/>
        <w:rPr>
          <w:rFonts w:ascii="仿宋" w:eastAsia="仿宋" w:hAnsi="仿宋"/>
          <w:b/>
          <w:bCs/>
          <w:sz w:val="24"/>
        </w:rPr>
      </w:pPr>
      <w:r>
        <w:rPr>
          <w:rFonts w:eastAsia="黑体" w:hint="eastAsia"/>
          <w:color w:val="000000"/>
          <w:sz w:val="28"/>
          <w:szCs w:val="28"/>
        </w:rPr>
        <w:t>三、</w:t>
      </w:r>
      <w:r w:rsidRPr="0076273E">
        <w:rPr>
          <w:rFonts w:eastAsia="黑体"/>
          <w:color w:val="000000"/>
          <w:sz w:val="28"/>
          <w:szCs w:val="28"/>
        </w:rPr>
        <w:t>课程目标</w:t>
      </w:r>
    </w:p>
    <w:p w:rsidR="00432A01" w:rsidRDefault="00432A01" w:rsidP="00432A01">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w:t>
      </w:r>
    </w:p>
    <w:p w:rsidR="00432A01" w:rsidRPr="009A3D8D" w:rsidRDefault="00432A01" w:rsidP="00432A01">
      <w:pPr>
        <w:adjustRightInd w:val="0"/>
        <w:snapToGrid w:val="0"/>
        <w:spacing w:line="288" w:lineRule="auto"/>
        <w:ind w:firstLineChars="200" w:firstLine="420"/>
        <w:rPr>
          <w:color w:val="000000"/>
          <w:szCs w:val="21"/>
        </w:rPr>
      </w:pPr>
      <w:r w:rsidRPr="009A3D8D">
        <w:rPr>
          <w:color w:val="000000"/>
          <w:szCs w:val="21"/>
        </w:rPr>
        <w:t>培养</w:t>
      </w:r>
      <w:r w:rsidRPr="009A3D8D">
        <w:rPr>
          <w:rFonts w:hint="eastAsia"/>
          <w:color w:val="000000"/>
          <w:szCs w:val="21"/>
        </w:rPr>
        <w:t>爱国情怀、创新意识、科学态度</w:t>
      </w:r>
      <w:r w:rsidRPr="009A3D8D">
        <w:rPr>
          <w:color w:val="000000"/>
          <w:szCs w:val="21"/>
        </w:rPr>
        <w:t>和工匠精神</w:t>
      </w:r>
      <w:r w:rsidRPr="009A3D8D">
        <w:rPr>
          <w:rFonts w:hint="eastAsia"/>
          <w:color w:val="000000"/>
          <w:szCs w:val="21"/>
        </w:rPr>
        <w:t>。</w:t>
      </w:r>
    </w:p>
    <w:p w:rsidR="00432A01" w:rsidRDefault="00432A01" w:rsidP="00432A01">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课程目标2：</w:t>
      </w:r>
    </w:p>
    <w:p w:rsidR="00432A01" w:rsidRPr="009A3D8D" w:rsidRDefault="00432A01" w:rsidP="00432A01">
      <w:pPr>
        <w:adjustRightInd w:val="0"/>
        <w:snapToGrid w:val="0"/>
        <w:spacing w:line="288" w:lineRule="auto"/>
        <w:ind w:firstLineChars="200" w:firstLine="420"/>
        <w:rPr>
          <w:color w:val="000000"/>
          <w:szCs w:val="21"/>
        </w:rPr>
      </w:pPr>
      <w:r>
        <w:rPr>
          <w:rFonts w:hint="eastAsia"/>
          <w:color w:val="000000"/>
          <w:szCs w:val="21"/>
        </w:rPr>
        <w:t>熟悉计算机图形学的</w:t>
      </w:r>
      <w:r w:rsidRPr="009A3D8D">
        <w:rPr>
          <w:rFonts w:hint="eastAsia"/>
          <w:color w:val="000000"/>
          <w:szCs w:val="21"/>
        </w:rPr>
        <w:t>基本理论和方法，了解相关高新技术的原理，掌握相应的表达方法及应用。</w:t>
      </w:r>
    </w:p>
    <w:p w:rsidR="00432A01" w:rsidRPr="00963DE6" w:rsidRDefault="00432A01" w:rsidP="00432A01">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432A01" w:rsidRDefault="00432A01" w:rsidP="00432A01">
      <w:pPr>
        <w:snapToGrid w:val="0"/>
        <w:spacing w:line="360" w:lineRule="auto"/>
        <w:ind w:firstLineChars="200" w:firstLine="420"/>
        <w:rPr>
          <w:color w:val="000000"/>
          <w:szCs w:val="21"/>
        </w:rPr>
      </w:pPr>
      <w:r w:rsidRPr="009A3D8D">
        <w:rPr>
          <w:rFonts w:hint="eastAsia"/>
          <w:color w:val="000000"/>
          <w:szCs w:val="21"/>
        </w:rPr>
        <w:t>熟悉相关软件、工具和设备的使用，提高动手和理实结合能力以及运用高新技术表达工程设计的能力。</w:t>
      </w:r>
    </w:p>
    <w:p w:rsidR="006E12AA" w:rsidRPr="009A3D8D" w:rsidRDefault="006E12AA" w:rsidP="00432A01">
      <w:pPr>
        <w:snapToGrid w:val="0"/>
        <w:spacing w:line="360" w:lineRule="auto"/>
        <w:ind w:firstLineChars="200" w:firstLine="420"/>
        <w:rPr>
          <w:color w:val="000000"/>
          <w:szCs w:val="21"/>
        </w:rPr>
      </w:pPr>
    </w:p>
    <w:p w:rsidR="00432A01" w:rsidRDefault="00432A01" w:rsidP="00432A01">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Pr="00054DE2">
        <w:rPr>
          <w:rFonts w:eastAsia="黑体"/>
          <w:color w:val="000000"/>
          <w:sz w:val="28"/>
          <w:szCs w:val="28"/>
        </w:rPr>
        <w:t>、</w:t>
      </w:r>
      <w:r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8"/>
        <w:gridCol w:w="1483"/>
        <w:gridCol w:w="451"/>
        <w:gridCol w:w="1781"/>
        <w:gridCol w:w="975"/>
        <w:gridCol w:w="663"/>
        <w:gridCol w:w="820"/>
      </w:tblGrid>
      <w:tr w:rsidR="00432A01" w:rsidRPr="003D574E" w:rsidTr="00137850">
        <w:trPr>
          <w:jc w:val="center"/>
        </w:trPr>
        <w:tc>
          <w:tcPr>
            <w:tcW w:w="303" w:type="pct"/>
            <w:shd w:val="clear" w:color="auto" w:fill="auto"/>
            <w:vAlign w:val="center"/>
          </w:tcPr>
          <w:p w:rsidR="00432A01" w:rsidRPr="003D574E"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rsidR="00432A01" w:rsidRPr="003D574E"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rsidR="00432A01" w:rsidRPr="003D574E"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rsidR="00432A01"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学时</w:t>
            </w:r>
          </w:p>
        </w:tc>
        <w:tc>
          <w:tcPr>
            <w:tcW w:w="1198" w:type="pct"/>
            <w:vAlign w:val="center"/>
          </w:tcPr>
          <w:p w:rsidR="00432A01"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授课要点</w:t>
            </w:r>
          </w:p>
          <w:p w:rsidR="00432A01" w:rsidRDefault="00432A01" w:rsidP="006E12AA">
            <w:pPr>
              <w:suppressAutoHyphens/>
              <w:adjustRightInd w:val="0"/>
              <w:snapToGrid w:val="0"/>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656" w:type="pct"/>
            <w:vAlign w:val="center"/>
          </w:tcPr>
          <w:p w:rsidR="00432A01"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教学方法</w:t>
            </w:r>
          </w:p>
        </w:tc>
        <w:tc>
          <w:tcPr>
            <w:tcW w:w="446" w:type="pct"/>
            <w:vAlign w:val="center"/>
          </w:tcPr>
          <w:p w:rsidR="00432A01" w:rsidRPr="00202F65"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考核形式</w:t>
            </w:r>
          </w:p>
        </w:tc>
        <w:tc>
          <w:tcPr>
            <w:tcW w:w="552" w:type="pct"/>
            <w:vAlign w:val="center"/>
          </w:tcPr>
          <w:p w:rsidR="00432A01" w:rsidRDefault="00432A01" w:rsidP="006E12AA">
            <w:pPr>
              <w:suppressAutoHyphens/>
              <w:adjustRightInd w:val="0"/>
              <w:snapToGrid w:val="0"/>
              <w:jc w:val="center"/>
              <w:rPr>
                <w:rFonts w:eastAsia="仿宋"/>
                <w:b/>
                <w:spacing w:val="-3"/>
                <w:sz w:val="24"/>
                <w:lang w:val="en-GB"/>
              </w:rPr>
            </w:pPr>
            <w:r>
              <w:rPr>
                <w:rFonts w:eastAsia="仿宋" w:hint="eastAsia"/>
                <w:b/>
                <w:spacing w:val="-3"/>
                <w:sz w:val="24"/>
                <w:lang w:val="en-GB"/>
              </w:rPr>
              <w:t>课程目标</w:t>
            </w:r>
          </w:p>
        </w:tc>
      </w:tr>
      <w:tr w:rsidR="00432A01" w:rsidRPr="001D0CCE" w:rsidTr="00137850">
        <w:trPr>
          <w:jc w:val="center"/>
        </w:trPr>
        <w:tc>
          <w:tcPr>
            <w:tcW w:w="303" w:type="pct"/>
            <w:shd w:val="clear" w:color="auto" w:fill="auto"/>
            <w:vAlign w:val="center"/>
          </w:tcPr>
          <w:p w:rsidR="00432A01" w:rsidRPr="001D0CCE" w:rsidRDefault="00432A01" w:rsidP="006E12AA">
            <w:pPr>
              <w:suppressAutoHyphens/>
              <w:adjustRightInd w:val="0"/>
              <w:snapToGrid w:val="0"/>
              <w:jc w:val="center"/>
              <w:rPr>
                <w:color w:val="000000"/>
                <w:szCs w:val="21"/>
              </w:rPr>
            </w:pPr>
            <w:r w:rsidRPr="001D0CCE">
              <w:rPr>
                <w:rFonts w:hint="eastAsia"/>
                <w:color w:val="000000"/>
                <w:szCs w:val="21"/>
              </w:rPr>
              <w:t>1</w:t>
            </w:r>
          </w:p>
        </w:tc>
        <w:tc>
          <w:tcPr>
            <w:tcW w:w="544" w:type="pct"/>
            <w:shd w:val="clear" w:color="auto" w:fill="auto"/>
            <w:vAlign w:val="center"/>
          </w:tcPr>
          <w:p w:rsidR="00432A01" w:rsidRPr="001D0CCE" w:rsidRDefault="00432A01" w:rsidP="006E12AA">
            <w:pPr>
              <w:suppressAutoHyphens/>
              <w:adjustRightInd w:val="0"/>
              <w:snapToGrid w:val="0"/>
              <w:jc w:val="center"/>
              <w:rPr>
                <w:color w:val="000000"/>
                <w:szCs w:val="21"/>
              </w:rPr>
            </w:pPr>
            <w:r w:rsidRPr="001D0CCE">
              <w:rPr>
                <w:rFonts w:hint="eastAsia"/>
                <w:color w:val="000000"/>
                <w:szCs w:val="21"/>
              </w:rPr>
              <w:t>第一章</w:t>
            </w:r>
            <w:r w:rsidRPr="001D0CCE">
              <w:rPr>
                <w:rFonts w:hint="eastAsia"/>
                <w:color w:val="000000"/>
                <w:szCs w:val="21"/>
              </w:rPr>
              <w:t xml:space="preserve"> </w:t>
            </w:r>
            <w:r w:rsidRPr="001D0CCE">
              <w:rPr>
                <w:rFonts w:hint="eastAsia"/>
                <w:color w:val="000000"/>
                <w:szCs w:val="21"/>
              </w:rPr>
              <w:t>绪论</w:t>
            </w:r>
          </w:p>
        </w:tc>
        <w:tc>
          <w:tcPr>
            <w:tcW w:w="998" w:type="pct"/>
            <w:shd w:val="clear" w:color="auto" w:fill="auto"/>
            <w:vAlign w:val="center"/>
          </w:tcPr>
          <w:p w:rsidR="00432A01" w:rsidRPr="001D0CCE" w:rsidRDefault="00432A01" w:rsidP="006E12AA">
            <w:pPr>
              <w:suppressAutoHyphens/>
              <w:adjustRightInd w:val="0"/>
              <w:snapToGrid w:val="0"/>
              <w:jc w:val="center"/>
              <w:rPr>
                <w:color w:val="000000"/>
                <w:szCs w:val="21"/>
              </w:rPr>
            </w:pPr>
            <w:r>
              <w:rPr>
                <w:rFonts w:hint="eastAsia"/>
                <w:color w:val="000000"/>
                <w:szCs w:val="21"/>
              </w:rPr>
              <w:t>介绍课程的理论和实践教学内容、教学设计、教学方法和手段，以及教学的基本要求等。</w:t>
            </w:r>
          </w:p>
        </w:tc>
        <w:tc>
          <w:tcPr>
            <w:tcW w:w="303" w:type="pct"/>
            <w:vAlign w:val="center"/>
          </w:tcPr>
          <w:p w:rsidR="00432A01" w:rsidRPr="001D0CCE" w:rsidRDefault="00432A01"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432A01" w:rsidRPr="001D0CCE" w:rsidRDefault="00432A01" w:rsidP="006E12AA">
            <w:pPr>
              <w:suppressAutoHyphens/>
              <w:adjustRightInd w:val="0"/>
              <w:snapToGrid w:val="0"/>
              <w:jc w:val="center"/>
              <w:rPr>
                <w:color w:val="000000"/>
                <w:szCs w:val="21"/>
              </w:rPr>
            </w:pPr>
            <w:r>
              <w:rPr>
                <w:rFonts w:hint="eastAsia"/>
                <w:color w:val="000000"/>
                <w:szCs w:val="21"/>
              </w:rPr>
              <w:t>重点：课程的基本要求</w:t>
            </w:r>
          </w:p>
        </w:tc>
        <w:tc>
          <w:tcPr>
            <w:tcW w:w="656" w:type="pct"/>
          </w:tcPr>
          <w:p w:rsidR="00432A01" w:rsidRPr="001D0CCE" w:rsidRDefault="00432A01" w:rsidP="006E12AA">
            <w:pPr>
              <w:suppressAutoHyphens/>
              <w:adjustRightInd w:val="0"/>
              <w:snapToGrid w:val="0"/>
              <w:jc w:val="center"/>
              <w:rPr>
                <w:color w:val="000000"/>
                <w:szCs w:val="21"/>
              </w:rPr>
            </w:pPr>
            <w:r>
              <w:rPr>
                <w:rFonts w:hint="eastAsia"/>
                <w:color w:val="000000"/>
                <w:szCs w:val="21"/>
              </w:rPr>
              <w:t>教师讲授和展示为主，互动式</w:t>
            </w:r>
          </w:p>
        </w:tc>
        <w:tc>
          <w:tcPr>
            <w:tcW w:w="446" w:type="pct"/>
            <w:vAlign w:val="center"/>
          </w:tcPr>
          <w:p w:rsidR="00432A01" w:rsidRPr="001D0CCE" w:rsidRDefault="00785135" w:rsidP="006E12AA">
            <w:pPr>
              <w:suppressAutoHyphens/>
              <w:adjustRightInd w:val="0"/>
              <w:snapToGrid w:val="0"/>
              <w:jc w:val="center"/>
              <w:rPr>
                <w:color w:val="000000"/>
                <w:szCs w:val="21"/>
              </w:rPr>
            </w:pPr>
            <w:r>
              <w:rPr>
                <w:rFonts w:hint="eastAsia"/>
                <w:color w:val="000000"/>
                <w:szCs w:val="21"/>
              </w:rPr>
              <w:t>考勤</w:t>
            </w:r>
          </w:p>
        </w:tc>
        <w:tc>
          <w:tcPr>
            <w:tcW w:w="552" w:type="pct"/>
            <w:vAlign w:val="center"/>
          </w:tcPr>
          <w:p w:rsidR="00432A01" w:rsidRPr="001D0CCE" w:rsidRDefault="00432A01"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1</w:t>
            </w:r>
          </w:p>
        </w:tc>
      </w:tr>
      <w:tr w:rsidR="004B6E24" w:rsidRPr="001D0CCE" w:rsidTr="00137850">
        <w:trPr>
          <w:jc w:val="center"/>
        </w:trPr>
        <w:tc>
          <w:tcPr>
            <w:tcW w:w="303" w:type="pct"/>
            <w:vMerge w:val="restart"/>
            <w:shd w:val="clear" w:color="auto" w:fill="auto"/>
            <w:vAlign w:val="center"/>
          </w:tcPr>
          <w:p w:rsidR="004B6E24" w:rsidRPr="001D0CCE" w:rsidRDefault="004B6E24" w:rsidP="006E12AA">
            <w:pPr>
              <w:suppressAutoHyphens/>
              <w:adjustRightInd w:val="0"/>
              <w:snapToGrid w:val="0"/>
              <w:jc w:val="center"/>
              <w:rPr>
                <w:color w:val="000000"/>
                <w:szCs w:val="21"/>
              </w:rPr>
            </w:pPr>
            <w:r>
              <w:rPr>
                <w:color w:val="000000"/>
                <w:szCs w:val="21"/>
              </w:rPr>
              <w:t>2</w:t>
            </w:r>
          </w:p>
        </w:tc>
        <w:tc>
          <w:tcPr>
            <w:tcW w:w="544" w:type="pct"/>
            <w:vMerge w:val="restart"/>
            <w:shd w:val="clear" w:color="auto" w:fill="auto"/>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第二章</w:t>
            </w:r>
            <w:r>
              <w:rPr>
                <w:rFonts w:hint="eastAsia"/>
                <w:color w:val="000000"/>
                <w:szCs w:val="21"/>
              </w:rPr>
              <w:t xml:space="preserve"> </w:t>
            </w:r>
            <w:r>
              <w:rPr>
                <w:rFonts w:hint="eastAsia"/>
                <w:color w:val="000000"/>
                <w:szCs w:val="21"/>
              </w:rPr>
              <w:t>二维数字化表达方法</w:t>
            </w:r>
          </w:p>
        </w:tc>
        <w:tc>
          <w:tcPr>
            <w:tcW w:w="998" w:type="pct"/>
            <w:shd w:val="clear" w:color="auto" w:fill="auto"/>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2</w:t>
            </w:r>
            <w:r>
              <w:rPr>
                <w:color w:val="000000"/>
                <w:szCs w:val="21"/>
              </w:rPr>
              <w:t>.1</w:t>
            </w:r>
            <w:r>
              <w:rPr>
                <w:rFonts w:hint="eastAsia"/>
                <w:color w:val="000000"/>
                <w:szCs w:val="21"/>
              </w:rPr>
              <w:t>二维数字化表达方法的理论基础</w:t>
            </w:r>
          </w:p>
        </w:tc>
        <w:tc>
          <w:tcPr>
            <w:tcW w:w="303" w:type="pct"/>
            <w:vAlign w:val="center"/>
          </w:tcPr>
          <w:p w:rsidR="004B6E24" w:rsidRPr="00C52901" w:rsidRDefault="004B6E24" w:rsidP="006E12AA">
            <w:pPr>
              <w:suppressAutoHyphens/>
              <w:adjustRightInd w:val="0"/>
              <w:snapToGrid w:val="0"/>
              <w:jc w:val="center"/>
              <w:rPr>
                <w:color w:val="000000"/>
                <w:szCs w:val="21"/>
              </w:rPr>
            </w:pPr>
            <w:r>
              <w:rPr>
                <w:color w:val="000000"/>
                <w:szCs w:val="21"/>
              </w:rPr>
              <w:t>2</w:t>
            </w:r>
          </w:p>
        </w:tc>
        <w:tc>
          <w:tcPr>
            <w:tcW w:w="1198"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重点：图形、字符的生成原理</w:t>
            </w:r>
          </w:p>
          <w:p w:rsidR="004B6E24" w:rsidRPr="001D0CCE" w:rsidRDefault="004B6E24" w:rsidP="006E12AA">
            <w:pPr>
              <w:suppressAutoHyphens/>
              <w:adjustRightInd w:val="0"/>
              <w:snapToGrid w:val="0"/>
              <w:jc w:val="center"/>
              <w:rPr>
                <w:color w:val="000000"/>
                <w:szCs w:val="21"/>
              </w:rPr>
            </w:pPr>
            <w:r>
              <w:rPr>
                <w:rFonts w:hint="eastAsia"/>
                <w:color w:val="000000"/>
                <w:szCs w:val="21"/>
              </w:rPr>
              <w:t>难点：直线生成算法</w:t>
            </w:r>
          </w:p>
        </w:tc>
        <w:tc>
          <w:tcPr>
            <w:tcW w:w="656" w:type="pct"/>
          </w:tcPr>
          <w:p w:rsidR="004B6E24" w:rsidRPr="001D0CCE" w:rsidRDefault="004B6E24" w:rsidP="006E12AA">
            <w:pPr>
              <w:suppressAutoHyphens/>
              <w:adjustRightInd w:val="0"/>
              <w:snapToGrid w:val="0"/>
              <w:jc w:val="center"/>
              <w:rPr>
                <w:color w:val="000000"/>
                <w:szCs w:val="21"/>
              </w:rPr>
            </w:pPr>
            <w:r>
              <w:rPr>
                <w:rFonts w:hint="eastAsia"/>
                <w:color w:val="000000"/>
                <w:szCs w:val="21"/>
              </w:rPr>
              <w:t>讲授，互动</w:t>
            </w:r>
          </w:p>
        </w:tc>
        <w:tc>
          <w:tcPr>
            <w:tcW w:w="446" w:type="pct"/>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作业</w:t>
            </w:r>
            <w:r w:rsidR="00785135">
              <w:rPr>
                <w:rFonts w:hint="eastAsia"/>
                <w:color w:val="000000"/>
                <w:szCs w:val="21"/>
              </w:rPr>
              <w:t>，考勤</w:t>
            </w:r>
          </w:p>
        </w:tc>
        <w:tc>
          <w:tcPr>
            <w:tcW w:w="552" w:type="pct"/>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2,</w:t>
            </w:r>
            <w:r>
              <w:rPr>
                <w:color w:val="000000"/>
                <w:szCs w:val="21"/>
              </w:rPr>
              <w:t>1</w:t>
            </w:r>
          </w:p>
        </w:tc>
      </w:tr>
      <w:tr w:rsidR="004B6E24" w:rsidRPr="001D0CCE" w:rsidTr="00137850">
        <w:trPr>
          <w:jc w:val="center"/>
        </w:trPr>
        <w:tc>
          <w:tcPr>
            <w:tcW w:w="303" w:type="pct"/>
            <w:vMerge/>
            <w:shd w:val="clear" w:color="auto" w:fill="auto"/>
            <w:vAlign w:val="center"/>
          </w:tcPr>
          <w:p w:rsidR="004B6E24" w:rsidRPr="001D0CCE" w:rsidRDefault="004B6E24" w:rsidP="006E12AA">
            <w:pPr>
              <w:suppressAutoHyphens/>
              <w:adjustRightInd w:val="0"/>
              <w:snapToGrid w:val="0"/>
              <w:jc w:val="center"/>
              <w:rPr>
                <w:color w:val="000000"/>
                <w:szCs w:val="21"/>
              </w:rPr>
            </w:pPr>
          </w:p>
        </w:tc>
        <w:tc>
          <w:tcPr>
            <w:tcW w:w="544" w:type="pct"/>
            <w:vMerge/>
            <w:shd w:val="clear" w:color="auto" w:fill="auto"/>
            <w:vAlign w:val="center"/>
          </w:tcPr>
          <w:p w:rsidR="004B6E24" w:rsidRPr="001D0CCE" w:rsidRDefault="004B6E24" w:rsidP="006E12AA">
            <w:pPr>
              <w:suppressAutoHyphens/>
              <w:adjustRightInd w:val="0"/>
              <w:snapToGrid w:val="0"/>
              <w:jc w:val="center"/>
              <w:rPr>
                <w:color w:val="000000"/>
                <w:szCs w:val="21"/>
              </w:rPr>
            </w:pPr>
          </w:p>
        </w:tc>
        <w:tc>
          <w:tcPr>
            <w:tcW w:w="998" w:type="pct"/>
            <w:shd w:val="clear" w:color="auto" w:fill="auto"/>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2</w:t>
            </w:r>
            <w:r>
              <w:rPr>
                <w:color w:val="000000"/>
                <w:szCs w:val="21"/>
              </w:rPr>
              <w:t xml:space="preserve">.2 </w:t>
            </w:r>
            <w:r>
              <w:rPr>
                <w:rFonts w:hint="eastAsia"/>
                <w:color w:val="000000"/>
                <w:szCs w:val="21"/>
              </w:rPr>
              <w:t>二维数字化表达的软件工具</w:t>
            </w:r>
            <w:r>
              <w:rPr>
                <w:rFonts w:hint="eastAsia"/>
                <w:color w:val="000000"/>
                <w:szCs w:val="21"/>
              </w:rPr>
              <w:t>-</w:t>
            </w:r>
            <w:r>
              <w:rPr>
                <w:rFonts w:hint="eastAsia"/>
                <w:color w:val="000000"/>
                <w:szCs w:val="21"/>
              </w:rPr>
              <w:t>绘图</w:t>
            </w:r>
          </w:p>
        </w:tc>
        <w:tc>
          <w:tcPr>
            <w:tcW w:w="303" w:type="pct"/>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重点：图形绘制方法</w:t>
            </w:r>
          </w:p>
        </w:tc>
        <w:tc>
          <w:tcPr>
            <w:tcW w:w="656" w:type="pct"/>
          </w:tcPr>
          <w:p w:rsidR="004B6E24" w:rsidRPr="001D0CCE" w:rsidRDefault="004B6E24" w:rsidP="006E12AA">
            <w:pPr>
              <w:suppressAutoHyphens/>
              <w:adjustRightInd w:val="0"/>
              <w:snapToGrid w:val="0"/>
              <w:jc w:val="center"/>
              <w:rPr>
                <w:color w:val="000000"/>
                <w:szCs w:val="21"/>
              </w:rPr>
            </w:pPr>
            <w:r>
              <w:rPr>
                <w:rFonts w:hint="eastAsia"/>
                <w:color w:val="000000"/>
                <w:szCs w:val="21"/>
              </w:rPr>
              <w:t>项目驱动的教学</w:t>
            </w:r>
          </w:p>
        </w:tc>
        <w:tc>
          <w:tcPr>
            <w:tcW w:w="446" w:type="pct"/>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w:t>
            </w:r>
            <w:r w:rsidR="006D6E87">
              <w:rPr>
                <w:color w:val="000000"/>
                <w:szCs w:val="21"/>
              </w:rPr>
              <w:t>,2</w:t>
            </w:r>
          </w:p>
        </w:tc>
      </w:tr>
      <w:tr w:rsidR="004B6E24" w:rsidRPr="001D0CCE" w:rsidTr="00137850">
        <w:trPr>
          <w:jc w:val="center"/>
        </w:trPr>
        <w:tc>
          <w:tcPr>
            <w:tcW w:w="303" w:type="pct"/>
            <w:vMerge/>
            <w:shd w:val="clear" w:color="auto" w:fill="auto"/>
            <w:vAlign w:val="center"/>
          </w:tcPr>
          <w:p w:rsidR="004B6E24" w:rsidRPr="001D0CCE" w:rsidRDefault="004B6E24" w:rsidP="006E12AA">
            <w:pPr>
              <w:suppressAutoHyphens/>
              <w:adjustRightInd w:val="0"/>
              <w:snapToGrid w:val="0"/>
              <w:jc w:val="center"/>
              <w:rPr>
                <w:color w:val="000000"/>
                <w:szCs w:val="21"/>
              </w:rPr>
            </w:pPr>
          </w:p>
        </w:tc>
        <w:tc>
          <w:tcPr>
            <w:tcW w:w="544" w:type="pct"/>
            <w:vMerge/>
            <w:shd w:val="clear" w:color="auto" w:fill="auto"/>
            <w:vAlign w:val="center"/>
          </w:tcPr>
          <w:p w:rsidR="004B6E24" w:rsidRPr="001D0CCE" w:rsidRDefault="004B6E24" w:rsidP="006E12AA">
            <w:pPr>
              <w:suppressAutoHyphens/>
              <w:adjustRightInd w:val="0"/>
              <w:snapToGrid w:val="0"/>
              <w:jc w:val="center"/>
              <w:rPr>
                <w:color w:val="000000"/>
                <w:szCs w:val="21"/>
              </w:rPr>
            </w:pPr>
          </w:p>
        </w:tc>
        <w:tc>
          <w:tcPr>
            <w:tcW w:w="998" w:type="pct"/>
            <w:shd w:val="clear" w:color="auto" w:fill="auto"/>
            <w:vAlign w:val="center"/>
          </w:tcPr>
          <w:p w:rsidR="004B6E24" w:rsidRDefault="004B6E24" w:rsidP="006E12AA">
            <w:pPr>
              <w:suppressAutoHyphens/>
              <w:adjustRightInd w:val="0"/>
              <w:snapToGrid w:val="0"/>
              <w:jc w:val="center"/>
              <w:rPr>
                <w:color w:val="000000"/>
                <w:szCs w:val="21"/>
              </w:rPr>
            </w:pPr>
            <w:r>
              <w:rPr>
                <w:rFonts w:hint="eastAsia"/>
                <w:color w:val="000000"/>
                <w:szCs w:val="21"/>
              </w:rPr>
              <w:t>2</w:t>
            </w:r>
            <w:r>
              <w:rPr>
                <w:color w:val="000000"/>
                <w:szCs w:val="21"/>
              </w:rPr>
              <w:t xml:space="preserve">.3 </w:t>
            </w:r>
            <w:r>
              <w:rPr>
                <w:rFonts w:hint="eastAsia"/>
                <w:color w:val="000000"/>
                <w:szCs w:val="21"/>
              </w:rPr>
              <w:t>二维数字化表达的软件工具</w:t>
            </w:r>
            <w:r>
              <w:rPr>
                <w:rFonts w:hint="eastAsia"/>
                <w:color w:val="000000"/>
                <w:szCs w:val="21"/>
              </w:rPr>
              <w:t>-</w:t>
            </w:r>
            <w:r>
              <w:rPr>
                <w:rFonts w:hint="eastAsia"/>
                <w:color w:val="000000"/>
                <w:szCs w:val="21"/>
              </w:rPr>
              <w:t>编辑</w:t>
            </w:r>
          </w:p>
        </w:tc>
        <w:tc>
          <w:tcPr>
            <w:tcW w:w="303"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重点：图形编辑方法</w:t>
            </w:r>
          </w:p>
        </w:tc>
        <w:tc>
          <w:tcPr>
            <w:tcW w:w="656" w:type="pct"/>
          </w:tcPr>
          <w:p w:rsidR="004B6E24" w:rsidRDefault="004B6E24" w:rsidP="006E12AA">
            <w:pPr>
              <w:suppressAutoHyphens/>
              <w:adjustRightInd w:val="0"/>
              <w:snapToGrid w:val="0"/>
              <w:jc w:val="center"/>
              <w:rPr>
                <w:color w:val="000000"/>
                <w:szCs w:val="21"/>
              </w:rPr>
            </w:pPr>
            <w:r>
              <w:rPr>
                <w:rFonts w:hint="eastAsia"/>
                <w:color w:val="000000"/>
                <w:szCs w:val="21"/>
              </w:rPr>
              <w:t>项目驱动的教学</w:t>
            </w:r>
          </w:p>
        </w:tc>
        <w:tc>
          <w:tcPr>
            <w:tcW w:w="446"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w:t>
            </w:r>
            <w:r w:rsidR="006D6E87">
              <w:rPr>
                <w:color w:val="000000"/>
                <w:szCs w:val="21"/>
              </w:rPr>
              <w:t>,2</w:t>
            </w:r>
          </w:p>
        </w:tc>
      </w:tr>
      <w:tr w:rsidR="004B6E24" w:rsidRPr="001D0CCE" w:rsidTr="00137850">
        <w:trPr>
          <w:jc w:val="center"/>
        </w:trPr>
        <w:tc>
          <w:tcPr>
            <w:tcW w:w="303" w:type="pct"/>
            <w:vMerge w:val="restart"/>
            <w:shd w:val="clear" w:color="auto" w:fill="auto"/>
            <w:vAlign w:val="center"/>
          </w:tcPr>
          <w:p w:rsidR="004B6E24" w:rsidRDefault="004B6E24" w:rsidP="006E12AA">
            <w:pPr>
              <w:suppressAutoHyphens/>
              <w:adjustRightInd w:val="0"/>
              <w:snapToGrid w:val="0"/>
              <w:jc w:val="center"/>
              <w:rPr>
                <w:color w:val="000000"/>
                <w:szCs w:val="21"/>
              </w:rPr>
            </w:pPr>
            <w:r>
              <w:rPr>
                <w:color w:val="000000"/>
                <w:szCs w:val="21"/>
              </w:rPr>
              <w:t>3</w:t>
            </w:r>
          </w:p>
        </w:tc>
        <w:tc>
          <w:tcPr>
            <w:tcW w:w="544" w:type="pct"/>
            <w:vMerge w:val="restart"/>
            <w:shd w:val="clear" w:color="auto" w:fill="auto"/>
            <w:vAlign w:val="center"/>
          </w:tcPr>
          <w:p w:rsidR="004B6E24" w:rsidRPr="001D0CCE" w:rsidRDefault="004B6E24" w:rsidP="006E12AA">
            <w:pPr>
              <w:suppressAutoHyphens/>
              <w:adjustRightInd w:val="0"/>
              <w:snapToGrid w:val="0"/>
              <w:jc w:val="center"/>
              <w:rPr>
                <w:color w:val="000000"/>
                <w:szCs w:val="21"/>
              </w:rPr>
            </w:pPr>
            <w:r>
              <w:rPr>
                <w:rFonts w:hint="eastAsia"/>
                <w:color w:val="000000"/>
                <w:szCs w:val="21"/>
              </w:rPr>
              <w:t>第三章</w:t>
            </w:r>
            <w:r>
              <w:rPr>
                <w:rFonts w:hint="eastAsia"/>
                <w:color w:val="000000"/>
                <w:szCs w:val="21"/>
              </w:rPr>
              <w:t xml:space="preserve"> </w:t>
            </w:r>
            <w:r>
              <w:rPr>
                <w:rFonts w:hint="eastAsia"/>
                <w:color w:val="000000"/>
                <w:szCs w:val="21"/>
              </w:rPr>
              <w:t>三维数字化表达方法</w:t>
            </w:r>
          </w:p>
        </w:tc>
        <w:tc>
          <w:tcPr>
            <w:tcW w:w="998" w:type="pct"/>
            <w:shd w:val="clear" w:color="auto" w:fill="auto"/>
            <w:vAlign w:val="center"/>
          </w:tcPr>
          <w:p w:rsidR="004B6E24" w:rsidRDefault="004B6E24" w:rsidP="006E12AA">
            <w:pPr>
              <w:suppressAutoHyphens/>
              <w:adjustRightInd w:val="0"/>
              <w:snapToGrid w:val="0"/>
              <w:jc w:val="center"/>
              <w:rPr>
                <w:color w:val="000000"/>
                <w:szCs w:val="21"/>
              </w:rPr>
            </w:pPr>
            <w:r>
              <w:rPr>
                <w:rFonts w:hint="eastAsia"/>
                <w:color w:val="000000"/>
                <w:szCs w:val="21"/>
              </w:rPr>
              <w:t>3</w:t>
            </w:r>
            <w:r>
              <w:rPr>
                <w:color w:val="000000"/>
                <w:szCs w:val="21"/>
              </w:rPr>
              <w:t xml:space="preserve">.1 </w:t>
            </w:r>
            <w:r>
              <w:rPr>
                <w:rFonts w:hint="eastAsia"/>
                <w:color w:val="000000"/>
                <w:szCs w:val="21"/>
              </w:rPr>
              <w:t>三维数字化表达方法的理论基础</w:t>
            </w:r>
          </w:p>
        </w:tc>
        <w:tc>
          <w:tcPr>
            <w:tcW w:w="303"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重点：三维模型的表示方法</w:t>
            </w:r>
          </w:p>
          <w:p w:rsidR="004B6E24" w:rsidRDefault="004B6E24" w:rsidP="006E12AA">
            <w:pPr>
              <w:suppressAutoHyphens/>
              <w:adjustRightInd w:val="0"/>
              <w:snapToGrid w:val="0"/>
              <w:jc w:val="center"/>
              <w:rPr>
                <w:color w:val="000000"/>
                <w:szCs w:val="21"/>
              </w:rPr>
            </w:pPr>
            <w:r>
              <w:rPr>
                <w:rFonts w:hint="eastAsia"/>
                <w:color w:val="000000"/>
                <w:szCs w:val="21"/>
              </w:rPr>
              <w:t>难点：消隐</w:t>
            </w:r>
          </w:p>
        </w:tc>
        <w:tc>
          <w:tcPr>
            <w:tcW w:w="656" w:type="pct"/>
          </w:tcPr>
          <w:p w:rsidR="004B6E24" w:rsidRDefault="004B6E24" w:rsidP="006E12AA">
            <w:pPr>
              <w:suppressAutoHyphens/>
              <w:adjustRightInd w:val="0"/>
              <w:snapToGrid w:val="0"/>
              <w:jc w:val="center"/>
              <w:rPr>
                <w:color w:val="000000"/>
                <w:szCs w:val="21"/>
              </w:rPr>
            </w:pPr>
            <w:r>
              <w:rPr>
                <w:rFonts w:hint="eastAsia"/>
                <w:color w:val="000000"/>
                <w:szCs w:val="21"/>
              </w:rPr>
              <w:t>互动、</w:t>
            </w:r>
          </w:p>
          <w:p w:rsidR="004B6E24" w:rsidRDefault="004B6E24" w:rsidP="006E12AA">
            <w:pPr>
              <w:suppressAutoHyphens/>
              <w:adjustRightInd w:val="0"/>
              <w:snapToGrid w:val="0"/>
              <w:jc w:val="center"/>
              <w:rPr>
                <w:color w:val="000000"/>
                <w:szCs w:val="21"/>
              </w:rPr>
            </w:pPr>
            <w:r>
              <w:rPr>
                <w:rFonts w:hint="eastAsia"/>
                <w:color w:val="000000"/>
                <w:szCs w:val="21"/>
              </w:rPr>
              <w:t>启发</w:t>
            </w:r>
          </w:p>
        </w:tc>
        <w:tc>
          <w:tcPr>
            <w:tcW w:w="446"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作业</w:t>
            </w:r>
            <w:r w:rsidR="00785135">
              <w:rPr>
                <w:rFonts w:hint="eastAsia"/>
                <w:color w:val="000000"/>
                <w:szCs w:val="21"/>
              </w:rPr>
              <w:t>，考勤</w:t>
            </w:r>
          </w:p>
        </w:tc>
        <w:tc>
          <w:tcPr>
            <w:tcW w:w="552"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2,</w:t>
            </w:r>
            <w:r>
              <w:rPr>
                <w:color w:val="000000"/>
                <w:szCs w:val="21"/>
              </w:rPr>
              <w:t>1</w:t>
            </w:r>
          </w:p>
        </w:tc>
      </w:tr>
      <w:tr w:rsidR="004B6E24" w:rsidRPr="001D0CCE" w:rsidTr="00137850">
        <w:trPr>
          <w:jc w:val="center"/>
        </w:trPr>
        <w:tc>
          <w:tcPr>
            <w:tcW w:w="303" w:type="pct"/>
            <w:vMerge/>
            <w:shd w:val="clear" w:color="auto" w:fill="auto"/>
            <w:vAlign w:val="center"/>
          </w:tcPr>
          <w:p w:rsidR="004B6E24" w:rsidRPr="001D0CCE" w:rsidRDefault="004B6E24" w:rsidP="006E12AA">
            <w:pPr>
              <w:suppressAutoHyphens/>
              <w:adjustRightInd w:val="0"/>
              <w:snapToGrid w:val="0"/>
              <w:jc w:val="center"/>
              <w:rPr>
                <w:color w:val="000000"/>
                <w:szCs w:val="21"/>
              </w:rPr>
            </w:pPr>
          </w:p>
        </w:tc>
        <w:tc>
          <w:tcPr>
            <w:tcW w:w="544" w:type="pct"/>
            <w:vMerge/>
            <w:shd w:val="clear" w:color="auto" w:fill="auto"/>
            <w:vAlign w:val="center"/>
          </w:tcPr>
          <w:p w:rsidR="004B6E24" w:rsidRPr="001D0CCE" w:rsidRDefault="004B6E24" w:rsidP="006E12AA">
            <w:pPr>
              <w:suppressAutoHyphens/>
              <w:adjustRightInd w:val="0"/>
              <w:snapToGrid w:val="0"/>
              <w:jc w:val="center"/>
              <w:rPr>
                <w:color w:val="000000"/>
                <w:szCs w:val="21"/>
              </w:rPr>
            </w:pPr>
          </w:p>
        </w:tc>
        <w:tc>
          <w:tcPr>
            <w:tcW w:w="998" w:type="pct"/>
            <w:shd w:val="clear" w:color="auto" w:fill="auto"/>
            <w:vAlign w:val="center"/>
          </w:tcPr>
          <w:p w:rsidR="004B6E24" w:rsidRDefault="004B6E24" w:rsidP="006E12AA">
            <w:pPr>
              <w:suppressAutoHyphens/>
              <w:adjustRightInd w:val="0"/>
              <w:snapToGrid w:val="0"/>
              <w:jc w:val="center"/>
              <w:rPr>
                <w:color w:val="000000"/>
                <w:szCs w:val="21"/>
              </w:rPr>
            </w:pPr>
            <w:r>
              <w:rPr>
                <w:rFonts w:hint="eastAsia"/>
                <w:color w:val="000000"/>
                <w:szCs w:val="21"/>
              </w:rPr>
              <w:t>3</w:t>
            </w:r>
            <w:r>
              <w:rPr>
                <w:color w:val="000000"/>
                <w:szCs w:val="21"/>
              </w:rPr>
              <w:t xml:space="preserve">.2 </w:t>
            </w:r>
            <w:r>
              <w:rPr>
                <w:rFonts w:hint="eastAsia"/>
                <w:color w:val="000000"/>
                <w:szCs w:val="21"/>
              </w:rPr>
              <w:t>三维数字化表达的软件工具</w:t>
            </w:r>
            <w:r>
              <w:rPr>
                <w:rFonts w:hint="eastAsia"/>
                <w:color w:val="000000"/>
                <w:szCs w:val="21"/>
              </w:rPr>
              <w:t>-</w:t>
            </w:r>
            <w:r>
              <w:rPr>
                <w:rFonts w:hint="eastAsia"/>
                <w:color w:val="000000"/>
                <w:szCs w:val="21"/>
              </w:rPr>
              <w:t>零件建模</w:t>
            </w:r>
          </w:p>
        </w:tc>
        <w:tc>
          <w:tcPr>
            <w:tcW w:w="303" w:type="pct"/>
            <w:vAlign w:val="center"/>
          </w:tcPr>
          <w:p w:rsidR="004B6E24" w:rsidRDefault="004B6E24" w:rsidP="006E12AA">
            <w:pPr>
              <w:suppressAutoHyphens/>
              <w:adjustRightInd w:val="0"/>
              <w:snapToGrid w:val="0"/>
              <w:jc w:val="center"/>
              <w:rPr>
                <w:color w:val="000000"/>
                <w:szCs w:val="21"/>
              </w:rPr>
            </w:pPr>
            <w:r>
              <w:rPr>
                <w:color w:val="000000"/>
                <w:szCs w:val="21"/>
              </w:rPr>
              <w:t>4</w:t>
            </w:r>
          </w:p>
        </w:tc>
        <w:tc>
          <w:tcPr>
            <w:tcW w:w="1198"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重点：三维零件的建模方法</w:t>
            </w:r>
          </w:p>
          <w:p w:rsidR="00182F46" w:rsidRDefault="00182F46" w:rsidP="006E12AA">
            <w:pPr>
              <w:suppressAutoHyphens/>
              <w:adjustRightInd w:val="0"/>
              <w:snapToGrid w:val="0"/>
              <w:jc w:val="center"/>
              <w:rPr>
                <w:color w:val="000000"/>
                <w:szCs w:val="21"/>
              </w:rPr>
            </w:pPr>
            <w:r>
              <w:rPr>
                <w:rFonts w:hint="eastAsia"/>
                <w:color w:val="000000"/>
                <w:szCs w:val="21"/>
              </w:rPr>
              <w:t>难点：草绘截面</w:t>
            </w:r>
          </w:p>
        </w:tc>
        <w:tc>
          <w:tcPr>
            <w:tcW w:w="656" w:type="pct"/>
          </w:tcPr>
          <w:p w:rsidR="004B6E24" w:rsidRDefault="004B6E24" w:rsidP="006E12AA">
            <w:pPr>
              <w:suppressAutoHyphens/>
              <w:adjustRightInd w:val="0"/>
              <w:snapToGrid w:val="0"/>
              <w:jc w:val="center"/>
              <w:rPr>
                <w:color w:val="000000"/>
                <w:szCs w:val="21"/>
              </w:rPr>
            </w:pPr>
            <w:r>
              <w:rPr>
                <w:rFonts w:hint="eastAsia"/>
                <w:color w:val="000000"/>
                <w:szCs w:val="21"/>
              </w:rPr>
              <w:t>项目驱动</w:t>
            </w:r>
          </w:p>
        </w:tc>
        <w:tc>
          <w:tcPr>
            <w:tcW w:w="446"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w:t>
            </w:r>
            <w:r>
              <w:rPr>
                <w:rFonts w:hint="eastAsia"/>
                <w:color w:val="000000"/>
                <w:szCs w:val="21"/>
              </w:rPr>
              <w:t>,</w:t>
            </w:r>
            <w:r>
              <w:rPr>
                <w:color w:val="000000"/>
                <w:szCs w:val="21"/>
              </w:rPr>
              <w:t>2</w:t>
            </w:r>
          </w:p>
        </w:tc>
      </w:tr>
      <w:tr w:rsidR="004B6E24" w:rsidRPr="001D0CCE" w:rsidTr="00137850">
        <w:trPr>
          <w:jc w:val="center"/>
        </w:trPr>
        <w:tc>
          <w:tcPr>
            <w:tcW w:w="303" w:type="pct"/>
            <w:vMerge/>
            <w:shd w:val="clear" w:color="auto" w:fill="auto"/>
            <w:vAlign w:val="center"/>
          </w:tcPr>
          <w:p w:rsidR="004B6E24" w:rsidRDefault="004B6E24" w:rsidP="006E12AA">
            <w:pPr>
              <w:suppressAutoHyphens/>
              <w:adjustRightInd w:val="0"/>
              <w:snapToGrid w:val="0"/>
              <w:jc w:val="center"/>
              <w:rPr>
                <w:color w:val="000000"/>
                <w:szCs w:val="21"/>
              </w:rPr>
            </w:pPr>
          </w:p>
        </w:tc>
        <w:tc>
          <w:tcPr>
            <w:tcW w:w="544" w:type="pct"/>
            <w:vMerge/>
            <w:shd w:val="clear" w:color="auto" w:fill="auto"/>
            <w:vAlign w:val="center"/>
          </w:tcPr>
          <w:p w:rsidR="004B6E24" w:rsidRPr="001D0CCE" w:rsidRDefault="004B6E24" w:rsidP="006E12AA">
            <w:pPr>
              <w:suppressAutoHyphens/>
              <w:adjustRightInd w:val="0"/>
              <w:snapToGrid w:val="0"/>
              <w:jc w:val="center"/>
              <w:rPr>
                <w:color w:val="000000"/>
                <w:szCs w:val="21"/>
              </w:rPr>
            </w:pPr>
          </w:p>
        </w:tc>
        <w:tc>
          <w:tcPr>
            <w:tcW w:w="998" w:type="pct"/>
            <w:shd w:val="clear" w:color="auto" w:fill="auto"/>
            <w:vAlign w:val="center"/>
          </w:tcPr>
          <w:p w:rsidR="004B6E24" w:rsidRDefault="004B6E24" w:rsidP="006E12AA">
            <w:pPr>
              <w:suppressAutoHyphens/>
              <w:adjustRightInd w:val="0"/>
              <w:snapToGrid w:val="0"/>
              <w:jc w:val="center"/>
              <w:rPr>
                <w:color w:val="000000"/>
                <w:szCs w:val="21"/>
              </w:rPr>
            </w:pPr>
            <w:r>
              <w:rPr>
                <w:rFonts w:hint="eastAsia"/>
                <w:color w:val="000000"/>
                <w:szCs w:val="21"/>
              </w:rPr>
              <w:t>3</w:t>
            </w:r>
            <w:r>
              <w:rPr>
                <w:color w:val="000000"/>
                <w:szCs w:val="21"/>
              </w:rPr>
              <w:t xml:space="preserve">.3 </w:t>
            </w:r>
            <w:r>
              <w:rPr>
                <w:rFonts w:hint="eastAsia"/>
                <w:color w:val="000000"/>
                <w:szCs w:val="21"/>
              </w:rPr>
              <w:t>三维数字化表达的软件工具</w:t>
            </w:r>
            <w:r>
              <w:rPr>
                <w:rFonts w:hint="eastAsia"/>
                <w:color w:val="000000"/>
                <w:szCs w:val="21"/>
              </w:rPr>
              <w:t>-</w:t>
            </w:r>
            <w:r>
              <w:rPr>
                <w:rFonts w:hint="eastAsia"/>
                <w:color w:val="000000"/>
                <w:szCs w:val="21"/>
              </w:rPr>
              <w:t>装配建模</w:t>
            </w:r>
          </w:p>
        </w:tc>
        <w:tc>
          <w:tcPr>
            <w:tcW w:w="303"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4B6E24" w:rsidRDefault="00182F46" w:rsidP="006E12AA">
            <w:pPr>
              <w:suppressAutoHyphens/>
              <w:adjustRightInd w:val="0"/>
              <w:snapToGrid w:val="0"/>
              <w:jc w:val="center"/>
              <w:rPr>
                <w:color w:val="000000"/>
                <w:szCs w:val="21"/>
              </w:rPr>
            </w:pPr>
            <w:r>
              <w:rPr>
                <w:rFonts w:hint="eastAsia"/>
                <w:color w:val="000000"/>
                <w:szCs w:val="21"/>
              </w:rPr>
              <w:t>重点：装配约束</w:t>
            </w:r>
          </w:p>
          <w:p w:rsidR="00182F46" w:rsidRDefault="00182F46" w:rsidP="006E12AA">
            <w:pPr>
              <w:suppressAutoHyphens/>
              <w:adjustRightInd w:val="0"/>
              <w:snapToGrid w:val="0"/>
              <w:jc w:val="center"/>
              <w:rPr>
                <w:color w:val="000000"/>
                <w:szCs w:val="21"/>
              </w:rPr>
            </w:pPr>
            <w:r>
              <w:rPr>
                <w:rFonts w:hint="eastAsia"/>
                <w:color w:val="000000"/>
                <w:szCs w:val="21"/>
              </w:rPr>
              <w:t>难点：装配约束的应用</w:t>
            </w:r>
          </w:p>
        </w:tc>
        <w:tc>
          <w:tcPr>
            <w:tcW w:w="656" w:type="pct"/>
          </w:tcPr>
          <w:p w:rsidR="004B6E24" w:rsidRDefault="00457EF5" w:rsidP="006E12AA">
            <w:pPr>
              <w:suppressAutoHyphens/>
              <w:adjustRightInd w:val="0"/>
              <w:snapToGrid w:val="0"/>
              <w:jc w:val="center"/>
              <w:rPr>
                <w:color w:val="000000"/>
                <w:szCs w:val="21"/>
              </w:rPr>
            </w:pPr>
            <w:r>
              <w:rPr>
                <w:rFonts w:hint="eastAsia"/>
                <w:color w:val="000000"/>
                <w:szCs w:val="21"/>
              </w:rPr>
              <w:t>项目驱动</w:t>
            </w:r>
          </w:p>
        </w:tc>
        <w:tc>
          <w:tcPr>
            <w:tcW w:w="446"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4B6E24" w:rsidRDefault="004B6E24"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w:t>
            </w:r>
            <w:r w:rsidR="006D6E87">
              <w:rPr>
                <w:color w:val="000000"/>
                <w:szCs w:val="21"/>
              </w:rPr>
              <w:t>,2</w:t>
            </w:r>
          </w:p>
        </w:tc>
      </w:tr>
      <w:tr w:rsidR="00457EF5" w:rsidRPr="001D0CCE" w:rsidTr="00137850">
        <w:trPr>
          <w:jc w:val="center"/>
        </w:trPr>
        <w:tc>
          <w:tcPr>
            <w:tcW w:w="303" w:type="pct"/>
            <w:vMerge w:val="restart"/>
            <w:shd w:val="clear" w:color="auto" w:fill="auto"/>
            <w:vAlign w:val="center"/>
          </w:tcPr>
          <w:p w:rsidR="00457EF5" w:rsidRDefault="00457EF5" w:rsidP="006E12AA">
            <w:pPr>
              <w:suppressAutoHyphens/>
              <w:adjustRightInd w:val="0"/>
              <w:snapToGrid w:val="0"/>
              <w:jc w:val="center"/>
              <w:rPr>
                <w:color w:val="000000"/>
                <w:szCs w:val="21"/>
              </w:rPr>
            </w:pPr>
            <w:r>
              <w:rPr>
                <w:rFonts w:hint="eastAsia"/>
                <w:color w:val="000000"/>
                <w:szCs w:val="21"/>
              </w:rPr>
              <w:t>4</w:t>
            </w:r>
          </w:p>
        </w:tc>
        <w:tc>
          <w:tcPr>
            <w:tcW w:w="544" w:type="pct"/>
            <w:vMerge w:val="restart"/>
            <w:shd w:val="clear" w:color="auto" w:fill="auto"/>
            <w:vAlign w:val="center"/>
          </w:tcPr>
          <w:p w:rsidR="00457EF5" w:rsidRPr="001D0CCE" w:rsidRDefault="00457EF5" w:rsidP="006E12AA">
            <w:pPr>
              <w:suppressAutoHyphens/>
              <w:adjustRightInd w:val="0"/>
              <w:snapToGrid w:val="0"/>
              <w:jc w:val="center"/>
              <w:rPr>
                <w:color w:val="000000"/>
                <w:szCs w:val="21"/>
              </w:rPr>
            </w:pPr>
            <w:r>
              <w:rPr>
                <w:rFonts w:hint="eastAsia"/>
                <w:color w:val="000000"/>
                <w:szCs w:val="21"/>
              </w:rPr>
              <w:t>第四章</w:t>
            </w:r>
            <w:r>
              <w:rPr>
                <w:rFonts w:hint="eastAsia"/>
                <w:color w:val="000000"/>
                <w:szCs w:val="21"/>
              </w:rPr>
              <w:t xml:space="preserve"> </w:t>
            </w:r>
            <w:r>
              <w:rPr>
                <w:color w:val="000000"/>
                <w:szCs w:val="21"/>
              </w:rPr>
              <w:t>3</w:t>
            </w:r>
            <w:r>
              <w:rPr>
                <w:rFonts w:hint="eastAsia"/>
                <w:color w:val="000000"/>
                <w:szCs w:val="21"/>
              </w:rPr>
              <w:t>D</w:t>
            </w:r>
            <w:r>
              <w:rPr>
                <w:rFonts w:hint="eastAsia"/>
                <w:color w:val="000000"/>
                <w:szCs w:val="21"/>
              </w:rPr>
              <w:t>打印表达方法</w:t>
            </w:r>
          </w:p>
        </w:tc>
        <w:tc>
          <w:tcPr>
            <w:tcW w:w="998" w:type="pct"/>
            <w:shd w:val="clear" w:color="auto" w:fill="auto"/>
            <w:vAlign w:val="center"/>
          </w:tcPr>
          <w:p w:rsidR="00457EF5" w:rsidRDefault="00457EF5" w:rsidP="006E12AA">
            <w:pPr>
              <w:suppressAutoHyphens/>
              <w:adjustRightInd w:val="0"/>
              <w:snapToGrid w:val="0"/>
              <w:jc w:val="center"/>
              <w:rPr>
                <w:color w:val="000000"/>
                <w:szCs w:val="21"/>
              </w:rPr>
            </w:pPr>
            <w:r>
              <w:rPr>
                <w:rFonts w:hint="eastAsia"/>
                <w:color w:val="000000"/>
                <w:szCs w:val="21"/>
              </w:rPr>
              <w:t>4</w:t>
            </w:r>
            <w:r>
              <w:rPr>
                <w:color w:val="000000"/>
                <w:szCs w:val="21"/>
              </w:rPr>
              <w:t>.1 3</w:t>
            </w:r>
            <w:r>
              <w:rPr>
                <w:rFonts w:hint="eastAsia"/>
                <w:color w:val="000000"/>
                <w:szCs w:val="21"/>
              </w:rPr>
              <w:t>D</w:t>
            </w:r>
            <w:r>
              <w:rPr>
                <w:rFonts w:hint="eastAsia"/>
                <w:color w:val="000000"/>
                <w:szCs w:val="21"/>
              </w:rPr>
              <w:t>打印简介</w:t>
            </w:r>
          </w:p>
        </w:tc>
        <w:tc>
          <w:tcPr>
            <w:tcW w:w="303" w:type="pct"/>
            <w:vAlign w:val="center"/>
          </w:tcPr>
          <w:p w:rsidR="00457EF5" w:rsidRDefault="00457EF5"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457EF5" w:rsidRDefault="00457EF5" w:rsidP="006E12AA">
            <w:pPr>
              <w:suppressAutoHyphens/>
              <w:adjustRightInd w:val="0"/>
              <w:snapToGrid w:val="0"/>
              <w:jc w:val="center"/>
              <w:rPr>
                <w:color w:val="000000"/>
                <w:szCs w:val="21"/>
              </w:rPr>
            </w:pPr>
            <w:r>
              <w:rPr>
                <w:rFonts w:hint="eastAsia"/>
                <w:color w:val="000000"/>
                <w:szCs w:val="21"/>
              </w:rPr>
              <w:t>重点：增材制造的原理</w:t>
            </w:r>
          </w:p>
        </w:tc>
        <w:tc>
          <w:tcPr>
            <w:tcW w:w="656" w:type="pct"/>
          </w:tcPr>
          <w:p w:rsidR="00457EF5" w:rsidRDefault="00E10D29" w:rsidP="006E12AA">
            <w:pPr>
              <w:suppressAutoHyphens/>
              <w:adjustRightInd w:val="0"/>
              <w:snapToGrid w:val="0"/>
              <w:jc w:val="center"/>
              <w:rPr>
                <w:color w:val="000000"/>
                <w:szCs w:val="21"/>
              </w:rPr>
            </w:pPr>
            <w:r>
              <w:rPr>
                <w:rFonts w:hint="eastAsia"/>
                <w:color w:val="000000"/>
                <w:szCs w:val="21"/>
              </w:rPr>
              <w:t>互动</w:t>
            </w:r>
          </w:p>
        </w:tc>
        <w:tc>
          <w:tcPr>
            <w:tcW w:w="446" w:type="pct"/>
            <w:vAlign w:val="center"/>
          </w:tcPr>
          <w:p w:rsidR="00457EF5" w:rsidRDefault="00785135" w:rsidP="006E12AA">
            <w:pPr>
              <w:suppressAutoHyphens/>
              <w:adjustRightInd w:val="0"/>
              <w:snapToGrid w:val="0"/>
              <w:jc w:val="center"/>
              <w:rPr>
                <w:color w:val="000000"/>
                <w:szCs w:val="21"/>
              </w:rPr>
            </w:pPr>
            <w:r>
              <w:rPr>
                <w:rFonts w:hint="eastAsia"/>
                <w:color w:val="000000"/>
                <w:szCs w:val="21"/>
              </w:rPr>
              <w:t>考勤</w:t>
            </w:r>
          </w:p>
        </w:tc>
        <w:tc>
          <w:tcPr>
            <w:tcW w:w="552" w:type="pct"/>
            <w:vAlign w:val="center"/>
          </w:tcPr>
          <w:p w:rsidR="00457EF5" w:rsidRDefault="00E10D29" w:rsidP="006E12AA">
            <w:pPr>
              <w:suppressAutoHyphens/>
              <w:adjustRightInd w:val="0"/>
              <w:snapToGrid w:val="0"/>
              <w:jc w:val="center"/>
              <w:rPr>
                <w:color w:val="000000"/>
                <w:szCs w:val="21"/>
              </w:rPr>
            </w:pPr>
            <w:r>
              <w:rPr>
                <w:rFonts w:hint="eastAsia"/>
                <w:color w:val="000000"/>
                <w:szCs w:val="21"/>
              </w:rPr>
              <w:t>课程目标</w:t>
            </w:r>
            <w:r>
              <w:rPr>
                <w:color w:val="000000"/>
                <w:szCs w:val="21"/>
              </w:rPr>
              <w:t>1,2</w:t>
            </w:r>
          </w:p>
        </w:tc>
      </w:tr>
      <w:tr w:rsidR="00457EF5" w:rsidRPr="001D0CCE" w:rsidTr="00137850">
        <w:trPr>
          <w:jc w:val="center"/>
        </w:trPr>
        <w:tc>
          <w:tcPr>
            <w:tcW w:w="303" w:type="pct"/>
            <w:vMerge/>
            <w:shd w:val="clear" w:color="auto" w:fill="auto"/>
            <w:vAlign w:val="center"/>
          </w:tcPr>
          <w:p w:rsidR="00457EF5" w:rsidRDefault="00457EF5" w:rsidP="006E12AA">
            <w:pPr>
              <w:suppressAutoHyphens/>
              <w:adjustRightInd w:val="0"/>
              <w:snapToGrid w:val="0"/>
              <w:jc w:val="center"/>
              <w:rPr>
                <w:color w:val="000000"/>
                <w:szCs w:val="21"/>
              </w:rPr>
            </w:pPr>
          </w:p>
        </w:tc>
        <w:tc>
          <w:tcPr>
            <w:tcW w:w="544" w:type="pct"/>
            <w:vMerge/>
            <w:shd w:val="clear" w:color="auto" w:fill="auto"/>
            <w:vAlign w:val="center"/>
          </w:tcPr>
          <w:p w:rsidR="00457EF5" w:rsidRPr="001D0CCE" w:rsidRDefault="00457EF5" w:rsidP="006E12AA">
            <w:pPr>
              <w:suppressAutoHyphens/>
              <w:adjustRightInd w:val="0"/>
              <w:snapToGrid w:val="0"/>
              <w:jc w:val="center"/>
              <w:rPr>
                <w:color w:val="000000"/>
                <w:szCs w:val="21"/>
              </w:rPr>
            </w:pPr>
          </w:p>
        </w:tc>
        <w:tc>
          <w:tcPr>
            <w:tcW w:w="998" w:type="pct"/>
            <w:shd w:val="clear" w:color="auto" w:fill="auto"/>
            <w:vAlign w:val="center"/>
          </w:tcPr>
          <w:p w:rsidR="00457EF5" w:rsidRDefault="00457EF5" w:rsidP="006E12AA">
            <w:pPr>
              <w:suppressAutoHyphens/>
              <w:adjustRightInd w:val="0"/>
              <w:snapToGrid w:val="0"/>
              <w:jc w:val="center"/>
              <w:rPr>
                <w:color w:val="000000"/>
                <w:szCs w:val="21"/>
              </w:rPr>
            </w:pPr>
            <w:r>
              <w:rPr>
                <w:rFonts w:hint="eastAsia"/>
                <w:color w:val="000000"/>
                <w:szCs w:val="21"/>
              </w:rPr>
              <w:t>4</w:t>
            </w:r>
            <w:r>
              <w:rPr>
                <w:color w:val="000000"/>
                <w:szCs w:val="21"/>
              </w:rPr>
              <w:t>.2 3</w:t>
            </w:r>
            <w:r>
              <w:rPr>
                <w:rFonts w:hint="eastAsia"/>
                <w:color w:val="000000"/>
                <w:szCs w:val="21"/>
              </w:rPr>
              <w:t>D</w:t>
            </w:r>
            <w:r>
              <w:rPr>
                <w:rFonts w:hint="eastAsia"/>
                <w:color w:val="000000"/>
                <w:szCs w:val="21"/>
              </w:rPr>
              <w:t>打印实践</w:t>
            </w:r>
          </w:p>
        </w:tc>
        <w:tc>
          <w:tcPr>
            <w:tcW w:w="303" w:type="pct"/>
            <w:vAlign w:val="center"/>
          </w:tcPr>
          <w:p w:rsidR="00457EF5" w:rsidRDefault="00457EF5"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457EF5" w:rsidRDefault="00457EF5" w:rsidP="006E12AA">
            <w:pPr>
              <w:suppressAutoHyphens/>
              <w:adjustRightInd w:val="0"/>
              <w:snapToGrid w:val="0"/>
              <w:jc w:val="center"/>
              <w:rPr>
                <w:color w:val="000000"/>
                <w:szCs w:val="21"/>
              </w:rPr>
            </w:pPr>
            <w:r>
              <w:rPr>
                <w:rFonts w:hint="eastAsia"/>
                <w:color w:val="000000"/>
                <w:szCs w:val="21"/>
              </w:rPr>
              <w:t>重点：</w:t>
            </w:r>
            <w:r>
              <w:rPr>
                <w:rFonts w:hint="eastAsia"/>
                <w:color w:val="000000"/>
                <w:szCs w:val="21"/>
              </w:rPr>
              <w:t>3D</w:t>
            </w:r>
            <w:r>
              <w:rPr>
                <w:rFonts w:hint="eastAsia"/>
                <w:color w:val="000000"/>
                <w:szCs w:val="21"/>
              </w:rPr>
              <w:t>打印的步骤</w:t>
            </w:r>
          </w:p>
          <w:p w:rsidR="00457EF5" w:rsidRDefault="00457EF5" w:rsidP="006E12AA">
            <w:pPr>
              <w:suppressAutoHyphens/>
              <w:adjustRightInd w:val="0"/>
              <w:snapToGrid w:val="0"/>
              <w:jc w:val="center"/>
              <w:rPr>
                <w:color w:val="000000"/>
                <w:szCs w:val="21"/>
              </w:rPr>
            </w:pPr>
            <w:r>
              <w:rPr>
                <w:rFonts w:hint="eastAsia"/>
                <w:color w:val="000000"/>
                <w:szCs w:val="21"/>
              </w:rPr>
              <w:t>难点：打印模型支撑的处理</w:t>
            </w:r>
          </w:p>
        </w:tc>
        <w:tc>
          <w:tcPr>
            <w:tcW w:w="656" w:type="pct"/>
          </w:tcPr>
          <w:p w:rsidR="00457EF5" w:rsidRDefault="00E10D29" w:rsidP="006E12AA">
            <w:pPr>
              <w:suppressAutoHyphens/>
              <w:adjustRightInd w:val="0"/>
              <w:snapToGrid w:val="0"/>
              <w:jc w:val="left"/>
              <w:rPr>
                <w:color w:val="000000"/>
                <w:szCs w:val="21"/>
              </w:rPr>
            </w:pPr>
            <w:r>
              <w:rPr>
                <w:rFonts w:hint="eastAsia"/>
                <w:color w:val="000000"/>
                <w:szCs w:val="21"/>
              </w:rPr>
              <w:t>项目驱动</w:t>
            </w:r>
            <w:r w:rsidR="00137850">
              <w:rPr>
                <w:rFonts w:hint="eastAsia"/>
                <w:color w:val="000000"/>
                <w:szCs w:val="21"/>
              </w:rPr>
              <w:t>，</w:t>
            </w:r>
          </w:p>
          <w:p w:rsidR="009758BC" w:rsidRDefault="00137850" w:rsidP="006E12AA">
            <w:pPr>
              <w:suppressAutoHyphens/>
              <w:adjustRightInd w:val="0"/>
              <w:snapToGrid w:val="0"/>
              <w:jc w:val="left"/>
              <w:rPr>
                <w:color w:val="000000"/>
                <w:szCs w:val="21"/>
              </w:rPr>
            </w:pPr>
            <w:r>
              <w:rPr>
                <w:rFonts w:hint="eastAsia"/>
                <w:color w:val="000000"/>
                <w:szCs w:val="21"/>
              </w:rPr>
              <w:t>如条件允许，可现场教学</w:t>
            </w:r>
          </w:p>
        </w:tc>
        <w:tc>
          <w:tcPr>
            <w:tcW w:w="446" w:type="pct"/>
            <w:vAlign w:val="center"/>
          </w:tcPr>
          <w:p w:rsidR="00457EF5" w:rsidRPr="00785135" w:rsidRDefault="00E10D29" w:rsidP="006E12AA">
            <w:pPr>
              <w:suppressAutoHyphens/>
              <w:adjustRightInd w:val="0"/>
              <w:snapToGrid w:val="0"/>
              <w:jc w:val="center"/>
              <w:rPr>
                <w:b/>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457EF5" w:rsidRDefault="00E10D29"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1,2</w:t>
            </w:r>
          </w:p>
        </w:tc>
      </w:tr>
      <w:tr w:rsidR="006D6E87" w:rsidRPr="001D0CCE" w:rsidTr="00137850">
        <w:trPr>
          <w:jc w:val="center"/>
        </w:trPr>
        <w:tc>
          <w:tcPr>
            <w:tcW w:w="303" w:type="pct"/>
            <w:shd w:val="clear" w:color="auto" w:fill="auto"/>
            <w:vAlign w:val="center"/>
          </w:tcPr>
          <w:p w:rsidR="006D6E87" w:rsidRDefault="0096693E" w:rsidP="006E12AA">
            <w:pPr>
              <w:suppressAutoHyphens/>
              <w:adjustRightInd w:val="0"/>
              <w:snapToGrid w:val="0"/>
              <w:jc w:val="center"/>
              <w:rPr>
                <w:color w:val="000000"/>
                <w:szCs w:val="21"/>
              </w:rPr>
            </w:pPr>
            <w:r>
              <w:rPr>
                <w:rFonts w:hint="eastAsia"/>
                <w:color w:val="000000"/>
                <w:szCs w:val="21"/>
              </w:rPr>
              <w:t>5</w:t>
            </w:r>
          </w:p>
        </w:tc>
        <w:tc>
          <w:tcPr>
            <w:tcW w:w="544" w:type="pct"/>
            <w:shd w:val="clear" w:color="auto" w:fill="auto"/>
            <w:vAlign w:val="center"/>
          </w:tcPr>
          <w:p w:rsidR="006D6E87" w:rsidRPr="001D0CCE" w:rsidRDefault="00137850" w:rsidP="006E12AA">
            <w:pPr>
              <w:suppressAutoHyphens/>
              <w:adjustRightInd w:val="0"/>
              <w:snapToGrid w:val="0"/>
              <w:jc w:val="center"/>
              <w:rPr>
                <w:color w:val="000000"/>
                <w:szCs w:val="21"/>
              </w:rPr>
            </w:pPr>
            <w:r>
              <w:rPr>
                <w:rFonts w:hint="eastAsia"/>
                <w:color w:val="000000"/>
                <w:szCs w:val="21"/>
              </w:rPr>
              <w:t>第五章</w:t>
            </w:r>
            <w:r>
              <w:rPr>
                <w:rFonts w:hint="eastAsia"/>
                <w:color w:val="000000"/>
                <w:szCs w:val="21"/>
              </w:rPr>
              <w:t xml:space="preserve"> </w:t>
            </w:r>
            <w:r>
              <w:rPr>
                <w:rFonts w:hint="eastAsia"/>
                <w:color w:val="000000"/>
                <w:szCs w:val="21"/>
              </w:rPr>
              <w:t>虚拟现实表</w:t>
            </w:r>
            <w:r>
              <w:rPr>
                <w:rFonts w:hint="eastAsia"/>
                <w:color w:val="000000"/>
                <w:szCs w:val="21"/>
              </w:rPr>
              <w:lastRenderedPageBreak/>
              <w:t>达方法</w:t>
            </w:r>
          </w:p>
        </w:tc>
        <w:tc>
          <w:tcPr>
            <w:tcW w:w="998" w:type="pct"/>
            <w:shd w:val="clear" w:color="auto" w:fill="auto"/>
            <w:vAlign w:val="center"/>
          </w:tcPr>
          <w:p w:rsidR="006D6E87" w:rsidRDefault="008B0A39" w:rsidP="006E12AA">
            <w:pPr>
              <w:suppressAutoHyphens/>
              <w:adjustRightInd w:val="0"/>
              <w:snapToGrid w:val="0"/>
              <w:jc w:val="center"/>
              <w:rPr>
                <w:color w:val="000000"/>
                <w:szCs w:val="21"/>
              </w:rPr>
            </w:pPr>
            <w:r>
              <w:rPr>
                <w:color w:val="000000"/>
                <w:szCs w:val="21"/>
              </w:rPr>
              <w:lastRenderedPageBreak/>
              <w:t>5</w:t>
            </w:r>
            <w:r w:rsidR="00137850">
              <w:rPr>
                <w:color w:val="000000"/>
                <w:szCs w:val="21"/>
              </w:rPr>
              <w:t xml:space="preserve">.1 </w:t>
            </w:r>
            <w:r w:rsidR="00137850">
              <w:rPr>
                <w:rFonts w:hint="eastAsia"/>
                <w:color w:val="000000"/>
                <w:szCs w:val="21"/>
              </w:rPr>
              <w:t>虚拟现实简介</w:t>
            </w:r>
          </w:p>
          <w:p w:rsidR="00137850" w:rsidRDefault="008B0A39" w:rsidP="006E12AA">
            <w:pPr>
              <w:suppressAutoHyphens/>
              <w:adjustRightInd w:val="0"/>
              <w:snapToGrid w:val="0"/>
              <w:jc w:val="center"/>
              <w:rPr>
                <w:color w:val="000000"/>
                <w:szCs w:val="21"/>
              </w:rPr>
            </w:pPr>
            <w:r>
              <w:rPr>
                <w:color w:val="000000"/>
                <w:szCs w:val="21"/>
              </w:rPr>
              <w:t>5</w:t>
            </w:r>
            <w:r w:rsidR="00137850">
              <w:rPr>
                <w:color w:val="000000"/>
                <w:szCs w:val="21"/>
              </w:rPr>
              <w:t xml:space="preserve">.2 </w:t>
            </w:r>
            <w:r w:rsidR="00137850">
              <w:rPr>
                <w:rFonts w:hint="eastAsia"/>
                <w:color w:val="000000"/>
                <w:szCs w:val="21"/>
              </w:rPr>
              <w:t>虚拟现实表达方法的应</w:t>
            </w:r>
            <w:r w:rsidR="00137850">
              <w:rPr>
                <w:rFonts w:hint="eastAsia"/>
                <w:color w:val="000000"/>
                <w:szCs w:val="21"/>
              </w:rPr>
              <w:lastRenderedPageBreak/>
              <w:t>用</w:t>
            </w:r>
          </w:p>
        </w:tc>
        <w:tc>
          <w:tcPr>
            <w:tcW w:w="303" w:type="pct"/>
            <w:vAlign w:val="center"/>
          </w:tcPr>
          <w:p w:rsidR="006D6E87" w:rsidRDefault="00137850" w:rsidP="006E12AA">
            <w:pPr>
              <w:suppressAutoHyphens/>
              <w:adjustRightInd w:val="0"/>
              <w:snapToGrid w:val="0"/>
              <w:jc w:val="center"/>
              <w:rPr>
                <w:color w:val="000000"/>
                <w:szCs w:val="21"/>
              </w:rPr>
            </w:pPr>
            <w:r>
              <w:rPr>
                <w:rFonts w:hint="eastAsia"/>
                <w:color w:val="000000"/>
                <w:szCs w:val="21"/>
              </w:rPr>
              <w:lastRenderedPageBreak/>
              <w:t>2</w:t>
            </w:r>
          </w:p>
        </w:tc>
        <w:tc>
          <w:tcPr>
            <w:tcW w:w="1198" w:type="pct"/>
            <w:vAlign w:val="center"/>
          </w:tcPr>
          <w:p w:rsidR="006D6E87" w:rsidRDefault="00137850" w:rsidP="006E12AA">
            <w:pPr>
              <w:suppressAutoHyphens/>
              <w:adjustRightInd w:val="0"/>
              <w:snapToGrid w:val="0"/>
              <w:jc w:val="center"/>
              <w:rPr>
                <w:color w:val="000000"/>
                <w:szCs w:val="21"/>
              </w:rPr>
            </w:pPr>
            <w:r>
              <w:rPr>
                <w:rFonts w:hint="eastAsia"/>
                <w:color w:val="000000"/>
                <w:szCs w:val="21"/>
              </w:rPr>
              <w:t>重点：</w:t>
            </w:r>
            <w:r>
              <w:rPr>
                <w:rFonts w:hint="eastAsia"/>
                <w:color w:val="000000"/>
                <w:szCs w:val="21"/>
              </w:rPr>
              <w:t>VR</w:t>
            </w:r>
            <w:r>
              <w:rPr>
                <w:rFonts w:hint="eastAsia"/>
                <w:color w:val="000000"/>
                <w:szCs w:val="21"/>
              </w:rPr>
              <w:t>的基本原理</w:t>
            </w:r>
          </w:p>
          <w:p w:rsidR="00137850" w:rsidRDefault="00137850" w:rsidP="006E12AA">
            <w:pPr>
              <w:suppressAutoHyphens/>
              <w:adjustRightInd w:val="0"/>
              <w:snapToGrid w:val="0"/>
              <w:jc w:val="center"/>
              <w:rPr>
                <w:color w:val="000000"/>
                <w:szCs w:val="21"/>
              </w:rPr>
            </w:pPr>
            <w:r>
              <w:rPr>
                <w:rFonts w:hint="eastAsia"/>
                <w:color w:val="000000"/>
                <w:szCs w:val="21"/>
              </w:rPr>
              <w:t>难点：</w:t>
            </w:r>
            <w:r>
              <w:rPr>
                <w:rFonts w:hint="eastAsia"/>
                <w:color w:val="000000"/>
                <w:szCs w:val="21"/>
              </w:rPr>
              <w:t>VR</w:t>
            </w:r>
            <w:r>
              <w:rPr>
                <w:rFonts w:hint="eastAsia"/>
                <w:color w:val="000000"/>
                <w:szCs w:val="21"/>
              </w:rPr>
              <w:t>应用场景</w:t>
            </w:r>
          </w:p>
        </w:tc>
        <w:tc>
          <w:tcPr>
            <w:tcW w:w="656" w:type="pct"/>
          </w:tcPr>
          <w:p w:rsidR="006D6E87" w:rsidRDefault="00137850" w:rsidP="006E12AA">
            <w:pPr>
              <w:suppressAutoHyphens/>
              <w:adjustRightInd w:val="0"/>
              <w:snapToGrid w:val="0"/>
              <w:jc w:val="center"/>
              <w:rPr>
                <w:color w:val="000000"/>
                <w:szCs w:val="21"/>
              </w:rPr>
            </w:pPr>
            <w:r>
              <w:rPr>
                <w:rFonts w:hint="eastAsia"/>
                <w:color w:val="000000"/>
                <w:szCs w:val="21"/>
              </w:rPr>
              <w:t>项目驱动</w:t>
            </w:r>
            <w:r w:rsidR="0096693E">
              <w:rPr>
                <w:rFonts w:hint="eastAsia"/>
                <w:color w:val="000000"/>
                <w:szCs w:val="21"/>
              </w:rPr>
              <w:t>，互动</w:t>
            </w:r>
          </w:p>
        </w:tc>
        <w:tc>
          <w:tcPr>
            <w:tcW w:w="446" w:type="pct"/>
            <w:vAlign w:val="center"/>
          </w:tcPr>
          <w:p w:rsidR="006D6E87" w:rsidRDefault="0096693E"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6D6E87" w:rsidRDefault="0096693E"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1,2</w:t>
            </w:r>
          </w:p>
        </w:tc>
      </w:tr>
      <w:tr w:rsidR="0096693E" w:rsidRPr="001D0CCE" w:rsidTr="00137850">
        <w:trPr>
          <w:jc w:val="center"/>
        </w:trPr>
        <w:tc>
          <w:tcPr>
            <w:tcW w:w="303" w:type="pct"/>
            <w:shd w:val="clear" w:color="auto" w:fill="auto"/>
            <w:vAlign w:val="center"/>
          </w:tcPr>
          <w:p w:rsidR="0096693E" w:rsidRDefault="00C1414A" w:rsidP="006E12AA">
            <w:pPr>
              <w:suppressAutoHyphens/>
              <w:adjustRightInd w:val="0"/>
              <w:snapToGrid w:val="0"/>
              <w:jc w:val="center"/>
              <w:rPr>
                <w:color w:val="000000"/>
                <w:szCs w:val="21"/>
              </w:rPr>
            </w:pPr>
            <w:r>
              <w:rPr>
                <w:rFonts w:hint="eastAsia"/>
                <w:color w:val="000000"/>
                <w:szCs w:val="21"/>
              </w:rPr>
              <w:t>6</w:t>
            </w:r>
          </w:p>
        </w:tc>
        <w:tc>
          <w:tcPr>
            <w:tcW w:w="544" w:type="pct"/>
            <w:shd w:val="clear" w:color="auto" w:fill="auto"/>
            <w:vAlign w:val="center"/>
          </w:tcPr>
          <w:p w:rsidR="0096693E" w:rsidRPr="001D0CCE" w:rsidRDefault="0096693E" w:rsidP="006E12AA">
            <w:pPr>
              <w:suppressAutoHyphens/>
              <w:adjustRightInd w:val="0"/>
              <w:snapToGrid w:val="0"/>
              <w:jc w:val="center"/>
              <w:rPr>
                <w:color w:val="000000"/>
                <w:szCs w:val="21"/>
              </w:rPr>
            </w:pPr>
            <w:r>
              <w:rPr>
                <w:rFonts w:hint="eastAsia"/>
                <w:color w:val="000000"/>
                <w:szCs w:val="21"/>
              </w:rPr>
              <w:t>第六章</w:t>
            </w:r>
            <w:r>
              <w:rPr>
                <w:rFonts w:hint="eastAsia"/>
                <w:color w:val="000000"/>
                <w:szCs w:val="21"/>
              </w:rPr>
              <w:t xml:space="preserve"> </w:t>
            </w:r>
            <w:r>
              <w:rPr>
                <w:rFonts w:hint="eastAsia"/>
                <w:color w:val="000000"/>
                <w:szCs w:val="21"/>
              </w:rPr>
              <w:t>增强现实表达方法</w:t>
            </w:r>
          </w:p>
        </w:tc>
        <w:tc>
          <w:tcPr>
            <w:tcW w:w="998" w:type="pct"/>
            <w:shd w:val="clear" w:color="auto" w:fill="auto"/>
            <w:vAlign w:val="center"/>
          </w:tcPr>
          <w:p w:rsidR="0096693E" w:rsidRDefault="00C1414A" w:rsidP="006E12AA">
            <w:pPr>
              <w:suppressAutoHyphens/>
              <w:adjustRightInd w:val="0"/>
              <w:snapToGrid w:val="0"/>
              <w:jc w:val="center"/>
              <w:rPr>
                <w:color w:val="000000"/>
                <w:szCs w:val="21"/>
              </w:rPr>
            </w:pPr>
            <w:r>
              <w:rPr>
                <w:color w:val="000000"/>
                <w:szCs w:val="21"/>
              </w:rPr>
              <w:t>6</w:t>
            </w:r>
            <w:r w:rsidR="0096693E">
              <w:rPr>
                <w:color w:val="000000"/>
                <w:szCs w:val="21"/>
              </w:rPr>
              <w:t xml:space="preserve">.1 </w:t>
            </w:r>
            <w:r w:rsidR="0096693E">
              <w:rPr>
                <w:rFonts w:hint="eastAsia"/>
                <w:color w:val="000000"/>
                <w:szCs w:val="21"/>
              </w:rPr>
              <w:t>增强现实简介</w:t>
            </w:r>
          </w:p>
          <w:p w:rsidR="0096693E" w:rsidRDefault="00C1414A" w:rsidP="006E12AA">
            <w:pPr>
              <w:suppressAutoHyphens/>
              <w:adjustRightInd w:val="0"/>
              <w:snapToGrid w:val="0"/>
              <w:jc w:val="center"/>
              <w:rPr>
                <w:color w:val="000000"/>
                <w:szCs w:val="21"/>
              </w:rPr>
            </w:pPr>
            <w:r>
              <w:rPr>
                <w:color w:val="000000"/>
                <w:szCs w:val="21"/>
              </w:rPr>
              <w:t>6</w:t>
            </w:r>
            <w:r w:rsidR="0096693E">
              <w:rPr>
                <w:color w:val="000000"/>
                <w:szCs w:val="21"/>
              </w:rPr>
              <w:t xml:space="preserve">.2 </w:t>
            </w:r>
            <w:r w:rsidR="0096693E">
              <w:rPr>
                <w:rFonts w:hint="eastAsia"/>
                <w:color w:val="000000"/>
                <w:szCs w:val="21"/>
              </w:rPr>
              <w:t>增强现实表达方法的应用</w:t>
            </w:r>
          </w:p>
        </w:tc>
        <w:tc>
          <w:tcPr>
            <w:tcW w:w="303" w:type="pct"/>
            <w:vAlign w:val="center"/>
          </w:tcPr>
          <w:p w:rsidR="0096693E" w:rsidRDefault="0096693E"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96693E" w:rsidRDefault="0096693E" w:rsidP="006E12AA">
            <w:pPr>
              <w:suppressAutoHyphens/>
              <w:adjustRightInd w:val="0"/>
              <w:snapToGrid w:val="0"/>
              <w:jc w:val="center"/>
              <w:rPr>
                <w:color w:val="000000"/>
                <w:szCs w:val="21"/>
              </w:rPr>
            </w:pPr>
            <w:r>
              <w:rPr>
                <w:rFonts w:hint="eastAsia"/>
                <w:color w:val="000000"/>
                <w:szCs w:val="21"/>
              </w:rPr>
              <w:t>重点：</w:t>
            </w:r>
            <w:r>
              <w:rPr>
                <w:rFonts w:hint="eastAsia"/>
                <w:color w:val="000000"/>
                <w:szCs w:val="21"/>
              </w:rPr>
              <w:t>AR</w:t>
            </w:r>
            <w:r>
              <w:rPr>
                <w:rFonts w:hint="eastAsia"/>
                <w:color w:val="000000"/>
                <w:szCs w:val="21"/>
              </w:rPr>
              <w:t>的基本原理</w:t>
            </w:r>
          </w:p>
          <w:p w:rsidR="0096693E" w:rsidRDefault="0096693E" w:rsidP="006E12AA">
            <w:pPr>
              <w:suppressAutoHyphens/>
              <w:adjustRightInd w:val="0"/>
              <w:snapToGrid w:val="0"/>
              <w:jc w:val="center"/>
              <w:rPr>
                <w:color w:val="000000"/>
                <w:szCs w:val="21"/>
              </w:rPr>
            </w:pPr>
            <w:r>
              <w:rPr>
                <w:rFonts w:hint="eastAsia"/>
                <w:color w:val="000000"/>
                <w:szCs w:val="21"/>
              </w:rPr>
              <w:t>难点：</w:t>
            </w:r>
            <w:r>
              <w:rPr>
                <w:rFonts w:hint="eastAsia"/>
                <w:color w:val="000000"/>
                <w:szCs w:val="21"/>
              </w:rPr>
              <w:t>AR</w:t>
            </w:r>
            <w:r>
              <w:rPr>
                <w:rFonts w:hint="eastAsia"/>
                <w:color w:val="000000"/>
                <w:szCs w:val="21"/>
              </w:rPr>
              <w:t>应用场景</w:t>
            </w:r>
          </w:p>
        </w:tc>
        <w:tc>
          <w:tcPr>
            <w:tcW w:w="656" w:type="pct"/>
          </w:tcPr>
          <w:p w:rsidR="0096693E" w:rsidRDefault="0096693E" w:rsidP="006E12AA">
            <w:pPr>
              <w:suppressAutoHyphens/>
              <w:adjustRightInd w:val="0"/>
              <w:snapToGrid w:val="0"/>
              <w:jc w:val="center"/>
              <w:rPr>
                <w:color w:val="000000"/>
                <w:szCs w:val="21"/>
              </w:rPr>
            </w:pPr>
            <w:r>
              <w:rPr>
                <w:rFonts w:hint="eastAsia"/>
                <w:color w:val="000000"/>
                <w:szCs w:val="21"/>
              </w:rPr>
              <w:t>项目驱动，互动</w:t>
            </w:r>
          </w:p>
        </w:tc>
        <w:tc>
          <w:tcPr>
            <w:tcW w:w="446" w:type="pct"/>
            <w:vAlign w:val="center"/>
          </w:tcPr>
          <w:p w:rsidR="0096693E" w:rsidRDefault="0096693E"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96693E" w:rsidRDefault="0096693E"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1,2</w:t>
            </w:r>
          </w:p>
        </w:tc>
      </w:tr>
      <w:tr w:rsidR="008B0A39" w:rsidRPr="001D0CCE" w:rsidTr="00137850">
        <w:trPr>
          <w:jc w:val="center"/>
        </w:trPr>
        <w:tc>
          <w:tcPr>
            <w:tcW w:w="303" w:type="pct"/>
            <w:shd w:val="clear" w:color="auto" w:fill="auto"/>
            <w:vAlign w:val="center"/>
          </w:tcPr>
          <w:p w:rsidR="008B0A39" w:rsidRDefault="008B0A39" w:rsidP="006E12AA">
            <w:pPr>
              <w:suppressAutoHyphens/>
              <w:adjustRightInd w:val="0"/>
              <w:snapToGrid w:val="0"/>
              <w:jc w:val="center"/>
              <w:rPr>
                <w:color w:val="000000"/>
                <w:szCs w:val="21"/>
              </w:rPr>
            </w:pPr>
            <w:r>
              <w:rPr>
                <w:rFonts w:hint="eastAsia"/>
                <w:color w:val="000000"/>
                <w:szCs w:val="21"/>
              </w:rPr>
              <w:t>7</w:t>
            </w:r>
          </w:p>
        </w:tc>
        <w:tc>
          <w:tcPr>
            <w:tcW w:w="544" w:type="pct"/>
            <w:shd w:val="clear" w:color="auto" w:fill="auto"/>
            <w:vAlign w:val="center"/>
          </w:tcPr>
          <w:p w:rsidR="008B0A39" w:rsidRPr="001D0CCE" w:rsidRDefault="008B0A39" w:rsidP="006E12AA">
            <w:pPr>
              <w:suppressAutoHyphens/>
              <w:adjustRightInd w:val="0"/>
              <w:snapToGrid w:val="0"/>
              <w:jc w:val="center"/>
              <w:rPr>
                <w:color w:val="000000"/>
                <w:szCs w:val="21"/>
              </w:rPr>
            </w:pPr>
            <w:r>
              <w:rPr>
                <w:rFonts w:hint="eastAsia"/>
                <w:color w:val="000000"/>
                <w:szCs w:val="21"/>
              </w:rPr>
              <w:t>第七章</w:t>
            </w:r>
            <w:r>
              <w:rPr>
                <w:rFonts w:hint="eastAsia"/>
                <w:color w:val="000000"/>
                <w:szCs w:val="21"/>
              </w:rPr>
              <w:t xml:space="preserve"> </w:t>
            </w:r>
            <w:r>
              <w:rPr>
                <w:rFonts w:hint="eastAsia"/>
                <w:color w:val="000000"/>
                <w:szCs w:val="21"/>
              </w:rPr>
              <w:t>三维重建表达方法</w:t>
            </w:r>
          </w:p>
        </w:tc>
        <w:tc>
          <w:tcPr>
            <w:tcW w:w="998" w:type="pct"/>
            <w:shd w:val="clear" w:color="auto" w:fill="auto"/>
            <w:vAlign w:val="center"/>
          </w:tcPr>
          <w:p w:rsidR="008B0A39" w:rsidRDefault="008B0A39" w:rsidP="006E12AA">
            <w:pPr>
              <w:suppressAutoHyphens/>
              <w:adjustRightInd w:val="0"/>
              <w:snapToGrid w:val="0"/>
              <w:jc w:val="center"/>
              <w:rPr>
                <w:color w:val="000000"/>
                <w:szCs w:val="21"/>
              </w:rPr>
            </w:pPr>
            <w:r>
              <w:rPr>
                <w:color w:val="000000"/>
                <w:szCs w:val="21"/>
              </w:rPr>
              <w:t xml:space="preserve">7.1 </w:t>
            </w:r>
            <w:r>
              <w:rPr>
                <w:rFonts w:hint="eastAsia"/>
                <w:color w:val="000000"/>
                <w:szCs w:val="21"/>
              </w:rPr>
              <w:t>三维重建简介</w:t>
            </w:r>
          </w:p>
          <w:p w:rsidR="008B0A39" w:rsidRDefault="008B0A39" w:rsidP="006E12AA">
            <w:pPr>
              <w:suppressAutoHyphens/>
              <w:adjustRightInd w:val="0"/>
              <w:snapToGrid w:val="0"/>
              <w:jc w:val="center"/>
              <w:rPr>
                <w:color w:val="000000"/>
                <w:szCs w:val="21"/>
              </w:rPr>
            </w:pPr>
            <w:r>
              <w:rPr>
                <w:color w:val="000000"/>
                <w:szCs w:val="21"/>
              </w:rPr>
              <w:t xml:space="preserve">7.2 </w:t>
            </w:r>
            <w:r>
              <w:rPr>
                <w:rFonts w:hint="eastAsia"/>
                <w:color w:val="000000"/>
                <w:szCs w:val="21"/>
              </w:rPr>
              <w:t>三维重建表达方法的应用</w:t>
            </w:r>
          </w:p>
        </w:tc>
        <w:tc>
          <w:tcPr>
            <w:tcW w:w="303"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重点：三维重建的原理</w:t>
            </w:r>
          </w:p>
          <w:p w:rsidR="008B0A39" w:rsidRDefault="008B0A39" w:rsidP="006E12AA">
            <w:pPr>
              <w:suppressAutoHyphens/>
              <w:adjustRightInd w:val="0"/>
              <w:snapToGrid w:val="0"/>
              <w:jc w:val="center"/>
              <w:rPr>
                <w:color w:val="000000"/>
                <w:szCs w:val="21"/>
              </w:rPr>
            </w:pPr>
            <w:r>
              <w:rPr>
                <w:rFonts w:hint="eastAsia"/>
                <w:color w:val="000000"/>
                <w:szCs w:val="21"/>
              </w:rPr>
              <w:t>难点：三维重建的实现</w:t>
            </w:r>
          </w:p>
        </w:tc>
        <w:tc>
          <w:tcPr>
            <w:tcW w:w="656" w:type="pct"/>
          </w:tcPr>
          <w:p w:rsidR="008B0A39" w:rsidRDefault="008B0A39" w:rsidP="006E12AA">
            <w:pPr>
              <w:suppressAutoHyphens/>
              <w:adjustRightInd w:val="0"/>
              <w:snapToGrid w:val="0"/>
              <w:jc w:val="center"/>
              <w:rPr>
                <w:color w:val="000000"/>
                <w:szCs w:val="21"/>
              </w:rPr>
            </w:pPr>
            <w:r>
              <w:rPr>
                <w:rFonts w:hint="eastAsia"/>
                <w:color w:val="000000"/>
                <w:szCs w:val="21"/>
              </w:rPr>
              <w:t>项目驱动，互动</w:t>
            </w:r>
          </w:p>
        </w:tc>
        <w:tc>
          <w:tcPr>
            <w:tcW w:w="446"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1,2</w:t>
            </w:r>
          </w:p>
        </w:tc>
      </w:tr>
      <w:tr w:rsidR="008B0A39" w:rsidRPr="001D0CCE" w:rsidTr="00137850">
        <w:trPr>
          <w:jc w:val="center"/>
        </w:trPr>
        <w:tc>
          <w:tcPr>
            <w:tcW w:w="303" w:type="pct"/>
            <w:shd w:val="clear" w:color="auto" w:fill="auto"/>
            <w:vAlign w:val="center"/>
          </w:tcPr>
          <w:p w:rsidR="008B0A39" w:rsidRDefault="007C0BDF" w:rsidP="006E12AA">
            <w:pPr>
              <w:suppressAutoHyphens/>
              <w:adjustRightInd w:val="0"/>
              <w:snapToGrid w:val="0"/>
              <w:jc w:val="center"/>
              <w:rPr>
                <w:color w:val="000000"/>
                <w:szCs w:val="21"/>
              </w:rPr>
            </w:pPr>
            <w:r>
              <w:rPr>
                <w:rFonts w:hint="eastAsia"/>
                <w:color w:val="000000"/>
                <w:szCs w:val="21"/>
              </w:rPr>
              <w:t>8</w:t>
            </w:r>
          </w:p>
        </w:tc>
        <w:tc>
          <w:tcPr>
            <w:tcW w:w="544" w:type="pct"/>
            <w:shd w:val="clear" w:color="auto" w:fill="auto"/>
            <w:vAlign w:val="center"/>
          </w:tcPr>
          <w:p w:rsidR="008B0A39" w:rsidRPr="001D0CCE" w:rsidRDefault="008B0A39" w:rsidP="006E12AA">
            <w:pPr>
              <w:suppressAutoHyphens/>
              <w:adjustRightInd w:val="0"/>
              <w:snapToGrid w:val="0"/>
              <w:jc w:val="center"/>
              <w:rPr>
                <w:color w:val="000000"/>
                <w:szCs w:val="21"/>
              </w:rPr>
            </w:pPr>
            <w:r>
              <w:rPr>
                <w:rFonts w:hint="eastAsia"/>
                <w:color w:val="000000"/>
                <w:szCs w:val="21"/>
              </w:rPr>
              <w:t>第八章</w:t>
            </w:r>
            <w:r>
              <w:rPr>
                <w:rFonts w:hint="eastAsia"/>
                <w:color w:val="000000"/>
                <w:szCs w:val="21"/>
              </w:rPr>
              <w:t xml:space="preserve"> </w:t>
            </w:r>
            <w:r>
              <w:rPr>
                <w:rFonts w:hint="eastAsia"/>
                <w:color w:val="000000"/>
                <w:szCs w:val="21"/>
              </w:rPr>
              <w:t>全息投影表达方法</w:t>
            </w:r>
          </w:p>
        </w:tc>
        <w:tc>
          <w:tcPr>
            <w:tcW w:w="998" w:type="pct"/>
            <w:shd w:val="clear" w:color="auto" w:fill="auto"/>
            <w:vAlign w:val="center"/>
          </w:tcPr>
          <w:p w:rsidR="008B0A39" w:rsidRDefault="008B0A39" w:rsidP="006E12AA">
            <w:pPr>
              <w:suppressAutoHyphens/>
              <w:adjustRightInd w:val="0"/>
              <w:snapToGrid w:val="0"/>
              <w:jc w:val="center"/>
              <w:rPr>
                <w:color w:val="000000"/>
                <w:szCs w:val="21"/>
              </w:rPr>
            </w:pPr>
            <w:r>
              <w:rPr>
                <w:color w:val="000000"/>
                <w:szCs w:val="21"/>
              </w:rPr>
              <w:t xml:space="preserve">8.1 </w:t>
            </w:r>
            <w:r w:rsidR="00113317">
              <w:rPr>
                <w:rFonts w:hint="eastAsia"/>
                <w:color w:val="000000"/>
                <w:szCs w:val="21"/>
              </w:rPr>
              <w:t>全息投影</w:t>
            </w:r>
            <w:r>
              <w:rPr>
                <w:rFonts w:hint="eastAsia"/>
                <w:color w:val="000000"/>
                <w:szCs w:val="21"/>
              </w:rPr>
              <w:t>简介</w:t>
            </w:r>
          </w:p>
          <w:p w:rsidR="008B0A39" w:rsidRDefault="008B0A39" w:rsidP="006E12AA">
            <w:pPr>
              <w:suppressAutoHyphens/>
              <w:adjustRightInd w:val="0"/>
              <w:snapToGrid w:val="0"/>
              <w:jc w:val="center"/>
              <w:rPr>
                <w:color w:val="000000"/>
                <w:szCs w:val="21"/>
              </w:rPr>
            </w:pPr>
            <w:r>
              <w:rPr>
                <w:color w:val="000000"/>
                <w:szCs w:val="21"/>
              </w:rPr>
              <w:t xml:space="preserve">8.2 </w:t>
            </w:r>
            <w:r w:rsidR="00113317">
              <w:rPr>
                <w:rFonts w:hint="eastAsia"/>
                <w:color w:val="000000"/>
                <w:szCs w:val="21"/>
              </w:rPr>
              <w:t>全息投影</w:t>
            </w:r>
            <w:r>
              <w:rPr>
                <w:rFonts w:hint="eastAsia"/>
                <w:color w:val="000000"/>
                <w:szCs w:val="21"/>
              </w:rPr>
              <w:t>表达方法的应用</w:t>
            </w:r>
          </w:p>
        </w:tc>
        <w:tc>
          <w:tcPr>
            <w:tcW w:w="303"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2</w:t>
            </w:r>
          </w:p>
        </w:tc>
        <w:tc>
          <w:tcPr>
            <w:tcW w:w="1198"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重点：</w:t>
            </w:r>
            <w:r w:rsidR="00113317">
              <w:rPr>
                <w:rFonts w:hint="eastAsia"/>
                <w:color w:val="000000"/>
                <w:szCs w:val="21"/>
              </w:rPr>
              <w:t>全息投影的</w:t>
            </w:r>
            <w:r>
              <w:rPr>
                <w:rFonts w:hint="eastAsia"/>
                <w:color w:val="000000"/>
                <w:szCs w:val="21"/>
              </w:rPr>
              <w:t>原理</w:t>
            </w:r>
          </w:p>
          <w:p w:rsidR="008B0A39" w:rsidRDefault="008B0A39" w:rsidP="006E12AA">
            <w:pPr>
              <w:suppressAutoHyphens/>
              <w:adjustRightInd w:val="0"/>
              <w:snapToGrid w:val="0"/>
              <w:jc w:val="center"/>
              <w:rPr>
                <w:color w:val="000000"/>
                <w:szCs w:val="21"/>
              </w:rPr>
            </w:pPr>
            <w:r>
              <w:rPr>
                <w:rFonts w:hint="eastAsia"/>
                <w:color w:val="000000"/>
                <w:szCs w:val="21"/>
              </w:rPr>
              <w:t>难点：</w:t>
            </w:r>
            <w:r w:rsidR="00113317">
              <w:rPr>
                <w:rFonts w:hint="eastAsia"/>
                <w:color w:val="000000"/>
                <w:szCs w:val="21"/>
              </w:rPr>
              <w:t>全息投影</w:t>
            </w:r>
            <w:r>
              <w:rPr>
                <w:rFonts w:hint="eastAsia"/>
                <w:color w:val="000000"/>
                <w:szCs w:val="21"/>
              </w:rPr>
              <w:t>的实现</w:t>
            </w:r>
          </w:p>
        </w:tc>
        <w:tc>
          <w:tcPr>
            <w:tcW w:w="656" w:type="pct"/>
          </w:tcPr>
          <w:p w:rsidR="008B0A39" w:rsidRDefault="008B0A39" w:rsidP="006E12AA">
            <w:pPr>
              <w:suppressAutoHyphens/>
              <w:adjustRightInd w:val="0"/>
              <w:snapToGrid w:val="0"/>
              <w:jc w:val="center"/>
              <w:rPr>
                <w:color w:val="000000"/>
                <w:szCs w:val="21"/>
              </w:rPr>
            </w:pPr>
            <w:r>
              <w:rPr>
                <w:rFonts w:hint="eastAsia"/>
                <w:color w:val="000000"/>
                <w:szCs w:val="21"/>
              </w:rPr>
              <w:t>项目驱动，互动</w:t>
            </w:r>
          </w:p>
        </w:tc>
        <w:tc>
          <w:tcPr>
            <w:tcW w:w="446"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8B0A39" w:rsidRDefault="008B0A39"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1,2</w:t>
            </w:r>
          </w:p>
        </w:tc>
      </w:tr>
      <w:tr w:rsidR="00560954" w:rsidRPr="001D0CCE" w:rsidTr="00137850">
        <w:trPr>
          <w:jc w:val="center"/>
        </w:trPr>
        <w:tc>
          <w:tcPr>
            <w:tcW w:w="303" w:type="pct"/>
            <w:shd w:val="clear" w:color="auto" w:fill="auto"/>
            <w:vAlign w:val="center"/>
          </w:tcPr>
          <w:p w:rsidR="00560954" w:rsidRDefault="00560954" w:rsidP="006E12AA">
            <w:pPr>
              <w:suppressAutoHyphens/>
              <w:adjustRightInd w:val="0"/>
              <w:snapToGrid w:val="0"/>
              <w:jc w:val="center"/>
              <w:rPr>
                <w:color w:val="000000"/>
                <w:szCs w:val="21"/>
              </w:rPr>
            </w:pPr>
            <w:r>
              <w:rPr>
                <w:rFonts w:hint="eastAsia"/>
                <w:color w:val="000000"/>
                <w:szCs w:val="21"/>
              </w:rPr>
              <w:t>9</w:t>
            </w:r>
          </w:p>
        </w:tc>
        <w:tc>
          <w:tcPr>
            <w:tcW w:w="544" w:type="pct"/>
            <w:shd w:val="clear" w:color="auto" w:fill="auto"/>
            <w:vAlign w:val="center"/>
          </w:tcPr>
          <w:p w:rsidR="00560954" w:rsidRPr="001D0CCE" w:rsidRDefault="00560954" w:rsidP="006E12AA">
            <w:pPr>
              <w:suppressAutoHyphens/>
              <w:adjustRightInd w:val="0"/>
              <w:snapToGrid w:val="0"/>
              <w:jc w:val="center"/>
              <w:rPr>
                <w:color w:val="000000"/>
                <w:szCs w:val="21"/>
              </w:rPr>
            </w:pPr>
            <w:r>
              <w:rPr>
                <w:rFonts w:hint="eastAsia"/>
                <w:color w:val="000000"/>
                <w:szCs w:val="21"/>
              </w:rPr>
              <w:t>第九章</w:t>
            </w:r>
            <w:r>
              <w:rPr>
                <w:rFonts w:hint="eastAsia"/>
                <w:color w:val="000000"/>
                <w:szCs w:val="21"/>
              </w:rPr>
              <w:t xml:space="preserve"> </w:t>
            </w:r>
            <w:r>
              <w:rPr>
                <w:rFonts w:hint="eastAsia"/>
                <w:color w:val="000000"/>
                <w:szCs w:val="21"/>
              </w:rPr>
              <w:t>基于计算机动画的表达方法</w:t>
            </w:r>
          </w:p>
        </w:tc>
        <w:tc>
          <w:tcPr>
            <w:tcW w:w="998" w:type="pct"/>
            <w:shd w:val="clear" w:color="auto" w:fill="auto"/>
            <w:vAlign w:val="center"/>
          </w:tcPr>
          <w:p w:rsidR="00560954" w:rsidRDefault="00560954" w:rsidP="006E12AA">
            <w:pPr>
              <w:suppressAutoHyphens/>
              <w:adjustRightInd w:val="0"/>
              <w:snapToGrid w:val="0"/>
              <w:jc w:val="center"/>
              <w:rPr>
                <w:color w:val="000000"/>
                <w:szCs w:val="21"/>
              </w:rPr>
            </w:pPr>
            <w:r>
              <w:rPr>
                <w:rFonts w:hint="eastAsia"/>
                <w:color w:val="000000"/>
                <w:szCs w:val="21"/>
              </w:rPr>
              <w:t>9</w:t>
            </w:r>
            <w:r>
              <w:rPr>
                <w:color w:val="000000"/>
                <w:szCs w:val="21"/>
              </w:rPr>
              <w:t xml:space="preserve">.1 </w:t>
            </w:r>
            <w:r>
              <w:rPr>
                <w:rFonts w:hint="eastAsia"/>
                <w:color w:val="000000"/>
                <w:szCs w:val="21"/>
              </w:rPr>
              <w:t>计算机动画的基本原理</w:t>
            </w:r>
          </w:p>
          <w:p w:rsidR="00560954" w:rsidRDefault="00560954" w:rsidP="006E12AA">
            <w:pPr>
              <w:suppressAutoHyphens/>
              <w:adjustRightInd w:val="0"/>
              <w:snapToGrid w:val="0"/>
              <w:jc w:val="center"/>
              <w:rPr>
                <w:color w:val="000000"/>
                <w:szCs w:val="21"/>
              </w:rPr>
            </w:pPr>
            <w:r>
              <w:rPr>
                <w:rFonts w:hint="eastAsia"/>
                <w:color w:val="000000"/>
                <w:szCs w:val="21"/>
              </w:rPr>
              <w:t>9</w:t>
            </w:r>
            <w:r>
              <w:rPr>
                <w:color w:val="000000"/>
                <w:szCs w:val="21"/>
              </w:rPr>
              <w:t xml:space="preserve">.2 </w:t>
            </w:r>
            <w:r>
              <w:rPr>
                <w:rFonts w:hint="eastAsia"/>
                <w:color w:val="000000"/>
                <w:szCs w:val="21"/>
              </w:rPr>
              <w:t>计算机动画的制作方法</w:t>
            </w:r>
          </w:p>
        </w:tc>
        <w:tc>
          <w:tcPr>
            <w:tcW w:w="303" w:type="pct"/>
            <w:vAlign w:val="center"/>
          </w:tcPr>
          <w:p w:rsidR="00560954" w:rsidRDefault="00560954" w:rsidP="006E12AA">
            <w:pPr>
              <w:suppressAutoHyphens/>
              <w:adjustRightInd w:val="0"/>
              <w:snapToGrid w:val="0"/>
              <w:jc w:val="center"/>
              <w:rPr>
                <w:color w:val="000000"/>
                <w:szCs w:val="21"/>
              </w:rPr>
            </w:pPr>
            <w:r>
              <w:rPr>
                <w:rFonts w:hint="eastAsia"/>
                <w:color w:val="000000"/>
                <w:szCs w:val="21"/>
              </w:rPr>
              <w:t>4</w:t>
            </w:r>
          </w:p>
        </w:tc>
        <w:tc>
          <w:tcPr>
            <w:tcW w:w="1198" w:type="pct"/>
            <w:vAlign w:val="center"/>
          </w:tcPr>
          <w:p w:rsidR="00560954" w:rsidRDefault="00560954" w:rsidP="006E12AA">
            <w:pPr>
              <w:suppressAutoHyphens/>
              <w:adjustRightInd w:val="0"/>
              <w:snapToGrid w:val="0"/>
              <w:jc w:val="center"/>
              <w:rPr>
                <w:color w:val="000000"/>
                <w:szCs w:val="21"/>
              </w:rPr>
            </w:pPr>
            <w:r>
              <w:rPr>
                <w:rFonts w:hint="eastAsia"/>
                <w:color w:val="000000"/>
                <w:szCs w:val="21"/>
              </w:rPr>
              <w:t>重点：计算机动画的基本原理</w:t>
            </w:r>
          </w:p>
          <w:p w:rsidR="00560954" w:rsidRDefault="00560954" w:rsidP="006E12AA">
            <w:pPr>
              <w:suppressAutoHyphens/>
              <w:adjustRightInd w:val="0"/>
              <w:snapToGrid w:val="0"/>
              <w:jc w:val="center"/>
              <w:rPr>
                <w:color w:val="000000"/>
                <w:szCs w:val="21"/>
              </w:rPr>
            </w:pPr>
            <w:r>
              <w:rPr>
                <w:rFonts w:hint="eastAsia"/>
                <w:color w:val="000000"/>
                <w:szCs w:val="21"/>
              </w:rPr>
              <w:t>难点：计算机动画的制作</w:t>
            </w:r>
          </w:p>
        </w:tc>
        <w:tc>
          <w:tcPr>
            <w:tcW w:w="656" w:type="pct"/>
          </w:tcPr>
          <w:p w:rsidR="00560954" w:rsidRDefault="00560954" w:rsidP="006E12AA">
            <w:pPr>
              <w:suppressAutoHyphens/>
              <w:adjustRightInd w:val="0"/>
              <w:snapToGrid w:val="0"/>
              <w:jc w:val="center"/>
              <w:rPr>
                <w:color w:val="000000"/>
                <w:szCs w:val="21"/>
              </w:rPr>
            </w:pPr>
            <w:r>
              <w:rPr>
                <w:rFonts w:hint="eastAsia"/>
                <w:color w:val="000000"/>
                <w:szCs w:val="21"/>
              </w:rPr>
              <w:t>项目驱动，互动</w:t>
            </w:r>
          </w:p>
        </w:tc>
        <w:tc>
          <w:tcPr>
            <w:tcW w:w="446" w:type="pct"/>
            <w:vAlign w:val="center"/>
          </w:tcPr>
          <w:p w:rsidR="00560954" w:rsidRDefault="00560954" w:rsidP="006E12AA">
            <w:pPr>
              <w:suppressAutoHyphens/>
              <w:adjustRightInd w:val="0"/>
              <w:snapToGrid w:val="0"/>
              <w:jc w:val="center"/>
              <w:rPr>
                <w:color w:val="000000"/>
                <w:szCs w:val="21"/>
              </w:rPr>
            </w:pPr>
            <w:r>
              <w:rPr>
                <w:rFonts w:hint="eastAsia"/>
                <w:color w:val="000000"/>
                <w:szCs w:val="21"/>
              </w:rPr>
              <w:t>实践报告</w:t>
            </w:r>
            <w:r w:rsidR="00785135">
              <w:rPr>
                <w:rFonts w:hint="eastAsia"/>
                <w:color w:val="000000"/>
                <w:szCs w:val="21"/>
              </w:rPr>
              <w:t>，考勤</w:t>
            </w:r>
          </w:p>
        </w:tc>
        <w:tc>
          <w:tcPr>
            <w:tcW w:w="552" w:type="pct"/>
            <w:vAlign w:val="center"/>
          </w:tcPr>
          <w:p w:rsidR="00560954" w:rsidRDefault="00560954" w:rsidP="006E12AA">
            <w:pPr>
              <w:suppressAutoHyphens/>
              <w:adjustRightInd w:val="0"/>
              <w:snapToGrid w:val="0"/>
              <w:jc w:val="center"/>
              <w:rPr>
                <w:color w:val="000000"/>
                <w:szCs w:val="21"/>
              </w:rPr>
            </w:pPr>
            <w:r>
              <w:rPr>
                <w:rFonts w:hint="eastAsia"/>
                <w:color w:val="000000"/>
                <w:szCs w:val="21"/>
              </w:rPr>
              <w:t>课程目标</w:t>
            </w:r>
            <w:r>
              <w:rPr>
                <w:rFonts w:hint="eastAsia"/>
                <w:color w:val="000000"/>
                <w:szCs w:val="21"/>
              </w:rPr>
              <w:t>3,</w:t>
            </w:r>
            <w:r>
              <w:rPr>
                <w:color w:val="000000"/>
                <w:szCs w:val="21"/>
              </w:rPr>
              <w:t>1,2</w:t>
            </w:r>
          </w:p>
        </w:tc>
      </w:tr>
    </w:tbl>
    <w:p w:rsidR="00A40A72" w:rsidRDefault="00A40A72"/>
    <w:p w:rsidR="00A40A72" w:rsidRPr="0051442F" w:rsidRDefault="00A40A72" w:rsidP="00A40A7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Pr="0051442F">
        <w:rPr>
          <w:rFonts w:eastAsia="黑体"/>
          <w:color w:val="000000"/>
          <w:sz w:val="28"/>
          <w:szCs w:val="28"/>
        </w:rPr>
        <w:t>、</w:t>
      </w:r>
      <w:r>
        <w:rPr>
          <w:rFonts w:eastAsia="黑体" w:hint="eastAsia"/>
          <w:color w:val="000000"/>
          <w:sz w:val="28"/>
          <w:szCs w:val="28"/>
        </w:rPr>
        <w:t>考核方式</w:t>
      </w:r>
    </w:p>
    <w:p w:rsidR="00A40A72" w:rsidRPr="00FA7F6E" w:rsidRDefault="00A40A72" w:rsidP="00A40A72">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sidRPr="00800CBD">
        <w:rPr>
          <w:rFonts w:ascii="仿宋" w:eastAsia="仿宋" w:hAnsi="仿宋" w:hint="eastAsia"/>
          <w:b/>
          <w:color w:val="000000"/>
          <w:sz w:val="24"/>
        </w:rPr>
        <w:t>：</w:t>
      </w:r>
      <w:r w:rsidRPr="00FA7F6E">
        <w:rPr>
          <w:rFonts w:ascii="仿宋" w:eastAsia="仿宋" w:hAnsi="仿宋"/>
          <w:color w:val="FF0000"/>
          <w:sz w:val="24"/>
        </w:rPr>
        <w:t xml:space="preserve"> </w:t>
      </w:r>
    </w:p>
    <w:p w:rsidR="00A40A72" w:rsidRPr="00A40A72" w:rsidRDefault="00A40A72" w:rsidP="00A40A72">
      <w:pPr>
        <w:snapToGrid w:val="0"/>
        <w:spacing w:line="360" w:lineRule="auto"/>
        <w:ind w:firstLineChars="500" w:firstLine="1200"/>
        <w:rPr>
          <w:rFonts w:ascii="仿宋" w:eastAsia="仿宋" w:hAnsi="仿宋"/>
          <w:b/>
          <w:color w:val="000000"/>
          <w:sz w:val="24"/>
        </w:rPr>
      </w:pPr>
      <w:r w:rsidRPr="00A40A72">
        <w:rPr>
          <w:rFonts w:eastAsia="仿宋" w:hint="eastAsia"/>
          <w:sz w:val="24"/>
        </w:rPr>
        <w:t>课程成绩评定方式采用百分制</w:t>
      </w:r>
      <w:r w:rsidRPr="00A40A72">
        <w:rPr>
          <w:rFonts w:ascii="仿宋" w:eastAsia="仿宋" w:hAnsi="仿宋" w:hint="eastAsia"/>
          <w:b/>
          <w:color w:val="000000"/>
          <w:sz w:val="24"/>
        </w:rPr>
        <w:t>。</w:t>
      </w:r>
    </w:p>
    <w:p w:rsidR="00A40A72" w:rsidRDefault="00A40A72" w:rsidP="00A40A72">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sidR="00374763">
        <w:rPr>
          <w:rFonts w:eastAsia="仿宋"/>
          <w:sz w:val="24"/>
        </w:rPr>
        <w:t>20</w:t>
      </w:r>
      <w:r>
        <w:rPr>
          <w:rFonts w:eastAsia="仿宋"/>
          <w:sz w:val="24"/>
        </w:rPr>
        <w:t>%</w:t>
      </w:r>
      <w:r>
        <w:rPr>
          <w:rFonts w:eastAsia="仿宋" w:hint="eastAsia"/>
          <w:sz w:val="24"/>
        </w:rPr>
        <w:t>，实验成绩</w:t>
      </w:r>
      <w:r w:rsidR="00374763">
        <w:rPr>
          <w:rFonts w:eastAsia="仿宋"/>
          <w:sz w:val="24"/>
        </w:rPr>
        <w:t>80</w:t>
      </w:r>
      <w:r>
        <w:rPr>
          <w:rFonts w:eastAsia="仿宋"/>
          <w:sz w:val="24"/>
        </w:rPr>
        <w:t>%</w:t>
      </w:r>
      <w:r w:rsidR="00374763">
        <w:rPr>
          <w:rFonts w:eastAsia="仿宋" w:hint="eastAsia"/>
          <w:sz w:val="24"/>
        </w:rPr>
        <w:t>。</w:t>
      </w:r>
    </w:p>
    <w:p w:rsidR="00A40A72" w:rsidRPr="001454DA" w:rsidRDefault="00A40A72" w:rsidP="00A40A72">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761"/>
        <w:gridCol w:w="798"/>
        <w:gridCol w:w="3142"/>
        <w:gridCol w:w="2126"/>
      </w:tblGrid>
      <w:tr w:rsidR="00A40A72" w:rsidRPr="00835DE5" w:rsidTr="006D4BDA">
        <w:trPr>
          <w:jc w:val="center"/>
        </w:trPr>
        <w:tc>
          <w:tcPr>
            <w:tcW w:w="2009" w:type="dxa"/>
            <w:gridSpan w:val="2"/>
            <w:shd w:val="clear" w:color="auto" w:fill="auto"/>
            <w:vAlign w:val="center"/>
          </w:tcPr>
          <w:p w:rsidR="00A40A72" w:rsidRPr="00835DE5" w:rsidRDefault="00A40A72" w:rsidP="00B256D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A40A72" w:rsidRPr="00835DE5" w:rsidRDefault="00A40A72" w:rsidP="00B256D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142" w:type="dxa"/>
          </w:tcPr>
          <w:p w:rsidR="00A40A72" w:rsidRPr="00835DE5" w:rsidRDefault="00A40A72" w:rsidP="00B256D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126" w:type="dxa"/>
          </w:tcPr>
          <w:p w:rsidR="00A40A72" w:rsidRPr="00835DE5" w:rsidRDefault="00A40A72" w:rsidP="00B256D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A40A72" w:rsidRPr="00835DE5" w:rsidTr="006D4BDA">
        <w:trPr>
          <w:jc w:val="center"/>
        </w:trPr>
        <w:tc>
          <w:tcPr>
            <w:tcW w:w="1248" w:type="dxa"/>
            <w:vMerge w:val="restart"/>
            <w:shd w:val="clear" w:color="auto" w:fill="auto"/>
            <w:vAlign w:val="center"/>
          </w:tcPr>
          <w:p w:rsidR="00A40A72" w:rsidRPr="00835DE5" w:rsidRDefault="00A40A72" w:rsidP="00B256D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A40A72" w:rsidRPr="00996F68" w:rsidRDefault="00A40A72" w:rsidP="00B256D2">
            <w:pPr>
              <w:snapToGrid w:val="0"/>
              <w:spacing w:line="360" w:lineRule="auto"/>
              <w:jc w:val="center"/>
              <w:rPr>
                <w:rFonts w:eastAsia="仿宋"/>
                <w:sz w:val="24"/>
              </w:rPr>
            </w:pPr>
            <w:r w:rsidRPr="00996F68">
              <w:rPr>
                <w:rFonts w:eastAsia="仿宋" w:hint="eastAsia"/>
                <w:sz w:val="24"/>
              </w:rPr>
              <w:t>作业</w:t>
            </w:r>
          </w:p>
        </w:tc>
        <w:tc>
          <w:tcPr>
            <w:tcW w:w="798" w:type="dxa"/>
            <w:vAlign w:val="center"/>
          </w:tcPr>
          <w:p w:rsidR="00A40A72" w:rsidRPr="00996F68" w:rsidRDefault="0083131F" w:rsidP="00B256D2">
            <w:pPr>
              <w:snapToGrid w:val="0"/>
              <w:spacing w:line="360" w:lineRule="auto"/>
              <w:jc w:val="center"/>
              <w:rPr>
                <w:rFonts w:eastAsia="仿宋"/>
                <w:sz w:val="24"/>
              </w:rPr>
            </w:pPr>
            <w:r w:rsidRPr="00996F68">
              <w:rPr>
                <w:rFonts w:eastAsia="仿宋" w:hint="eastAsia"/>
                <w:sz w:val="24"/>
              </w:rPr>
              <w:t>1</w:t>
            </w:r>
            <w:r w:rsidRPr="00996F68">
              <w:rPr>
                <w:rFonts w:eastAsia="仿宋"/>
                <w:sz w:val="24"/>
              </w:rPr>
              <w:t>0</w:t>
            </w:r>
          </w:p>
        </w:tc>
        <w:tc>
          <w:tcPr>
            <w:tcW w:w="3142" w:type="dxa"/>
            <w:vAlign w:val="center"/>
          </w:tcPr>
          <w:p w:rsidR="00A40A72" w:rsidRPr="00996F68" w:rsidRDefault="00996F68" w:rsidP="00BC4592">
            <w:pPr>
              <w:snapToGrid w:val="0"/>
              <w:jc w:val="left"/>
              <w:rPr>
                <w:rFonts w:eastAsia="仿宋"/>
                <w:sz w:val="24"/>
              </w:rPr>
            </w:pPr>
            <w:r w:rsidRPr="00996F68">
              <w:rPr>
                <w:rFonts w:eastAsia="仿宋" w:hint="eastAsia"/>
                <w:sz w:val="24"/>
              </w:rPr>
              <w:t>作业内容是根据课上所讲理论设计的，因此答对即可得满分，如果部分正确，则按比例酌情扣分。</w:t>
            </w:r>
            <w:r w:rsidR="00B35BCA">
              <w:rPr>
                <w:rFonts w:eastAsia="仿宋" w:hint="eastAsia"/>
                <w:sz w:val="24"/>
              </w:rPr>
              <w:t>每次作业满分</w:t>
            </w:r>
            <w:r w:rsidR="00B35BCA">
              <w:rPr>
                <w:rFonts w:eastAsia="仿宋" w:hint="eastAsia"/>
                <w:sz w:val="24"/>
              </w:rPr>
              <w:t>5</w:t>
            </w:r>
            <w:r w:rsidR="00B35BCA">
              <w:rPr>
                <w:rFonts w:eastAsia="仿宋" w:hint="eastAsia"/>
                <w:sz w:val="24"/>
              </w:rPr>
              <w:t>分。</w:t>
            </w:r>
          </w:p>
        </w:tc>
        <w:tc>
          <w:tcPr>
            <w:tcW w:w="2126" w:type="dxa"/>
            <w:vAlign w:val="center"/>
          </w:tcPr>
          <w:p w:rsidR="00A40A72" w:rsidRPr="00996F68" w:rsidRDefault="0083131F" w:rsidP="00B256D2">
            <w:pPr>
              <w:snapToGrid w:val="0"/>
              <w:spacing w:line="360" w:lineRule="auto"/>
              <w:jc w:val="center"/>
              <w:rPr>
                <w:rFonts w:eastAsia="仿宋"/>
                <w:sz w:val="24"/>
              </w:rPr>
            </w:pPr>
            <w:r w:rsidRPr="00996F68">
              <w:rPr>
                <w:rFonts w:eastAsia="仿宋" w:hint="eastAsia"/>
                <w:sz w:val="24"/>
              </w:rPr>
              <w:t>课程目标</w:t>
            </w:r>
            <w:r w:rsidRPr="00996F68">
              <w:rPr>
                <w:rFonts w:eastAsia="仿宋" w:hint="eastAsia"/>
                <w:sz w:val="24"/>
              </w:rPr>
              <w:t>2</w:t>
            </w:r>
          </w:p>
        </w:tc>
      </w:tr>
      <w:tr w:rsidR="00A40A72" w:rsidRPr="00835DE5" w:rsidTr="006D4BDA">
        <w:trPr>
          <w:jc w:val="center"/>
        </w:trPr>
        <w:tc>
          <w:tcPr>
            <w:tcW w:w="1248" w:type="dxa"/>
            <w:vMerge/>
            <w:shd w:val="clear" w:color="auto" w:fill="auto"/>
            <w:vAlign w:val="center"/>
          </w:tcPr>
          <w:p w:rsidR="00A40A72" w:rsidRPr="00835DE5" w:rsidRDefault="00A40A72" w:rsidP="00B256D2">
            <w:pPr>
              <w:snapToGrid w:val="0"/>
              <w:spacing w:line="360" w:lineRule="auto"/>
              <w:jc w:val="center"/>
              <w:rPr>
                <w:rFonts w:ascii="仿宋" w:eastAsia="仿宋" w:hAnsi="仿宋"/>
                <w:b/>
                <w:color w:val="000000"/>
                <w:sz w:val="24"/>
              </w:rPr>
            </w:pPr>
          </w:p>
        </w:tc>
        <w:tc>
          <w:tcPr>
            <w:tcW w:w="761" w:type="dxa"/>
            <w:shd w:val="clear" w:color="auto" w:fill="auto"/>
            <w:vAlign w:val="center"/>
          </w:tcPr>
          <w:p w:rsidR="00A40A72" w:rsidRPr="00996F68" w:rsidRDefault="00374763" w:rsidP="00B256D2">
            <w:pPr>
              <w:snapToGrid w:val="0"/>
              <w:spacing w:line="360" w:lineRule="auto"/>
              <w:jc w:val="center"/>
              <w:rPr>
                <w:rFonts w:eastAsia="仿宋"/>
                <w:sz w:val="24"/>
              </w:rPr>
            </w:pPr>
            <w:r w:rsidRPr="00996F68">
              <w:rPr>
                <w:rFonts w:eastAsia="仿宋" w:hint="eastAsia"/>
                <w:sz w:val="24"/>
              </w:rPr>
              <w:t>考勤</w:t>
            </w:r>
          </w:p>
        </w:tc>
        <w:tc>
          <w:tcPr>
            <w:tcW w:w="798" w:type="dxa"/>
            <w:vAlign w:val="center"/>
          </w:tcPr>
          <w:p w:rsidR="00A40A72" w:rsidRPr="00996F68" w:rsidRDefault="0083131F" w:rsidP="00B256D2">
            <w:pPr>
              <w:snapToGrid w:val="0"/>
              <w:spacing w:line="360" w:lineRule="auto"/>
              <w:jc w:val="center"/>
              <w:rPr>
                <w:rFonts w:eastAsia="仿宋"/>
                <w:sz w:val="24"/>
              </w:rPr>
            </w:pPr>
            <w:r w:rsidRPr="00996F68">
              <w:rPr>
                <w:rFonts w:eastAsia="仿宋" w:hint="eastAsia"/>
                <w:sz w:val="24"/>
              </w:rPr>
              <w:t>1</w:t>
            </w:r>
            <w:r w:rsidRPr="00996F68">
              <w:rPr>
                <w:rFonts w:eastAsia="仿宋"/>
                <w:sz w:val="24"/>
              </w:rPr>
              <w:t>0</w:t>
            </w:r>
          </w:p>
        </w:tc>
        <w:tc>
          <w:tcPr>
            <w:tcW w:w="3142" w:type="dxa"/>
            <w:vAlign w:val="center"/>
          </w:tcPr>
          <w:p w:rsidR="00A40A72" w:rsidRPr="00996F68" w:rsidRDefault="008B2BEA" w:rsidP="00BC4592">
            <w:pPr>
              <w:snapToGrid w:val="0"/>
              <w:jc w:val="left"/>
              <w:rPr>
                <w:rFonts w:eastAsia="仿宋"/>
                <w:sz w:val="24"/>
              </w:rPr>
            </w:pPr>
            <w:r>
              <w:rPr>
                <w:rFonts w:eastAsia="仿宋" w:hint="eastAsia"/>
                <w:sz w:val="24"/>
              </w:rPr>
              <w:t>考勤每次满分</w:t>
            </w:r>
            <w:r>
              <w:rPr>
                <w:rFonts w:eastAsia="仿宋" w:hint="eastAsia"/>
                <w:sz w:val="24"/>
              </w:rPr>
              <w:t>1</w:t>
            </w:r>
            <w:r>
              <w:rPr>
                <w:rFonts w:eastAsia="仿宋" w:hint="eastAsia"/>
                <w:sz w:val="24"/>
              </w:rPr>
              <w:t>分，</w:t>
            </w:r>
            <w:r w:rsidR="00BC4592">
              <w:rPr>
                <w:rFonts w:eastAsia="仿宋" w:hint="eastAsia"/>
                <w:sz w:val="24"/>
              </w:rPr>
              <w:t>迟到计</w:t>
            </w:r>
            <w:r w:rsidR="00BC4592">
              <w:rPr>
                <w:rFonts w:eastAsia="仿宋" w:hint="eastAsia"/>
                <w:sz w:val="24"/>
              </w:rPr>
              <w:t>0</w:t>
            </w:r>
            <w:r w:rsidR="00BC4592">
              <w:rPr>
                <w:rFonts w:eastAsia="仿宋"/>
                <w:sz w:val="24"/>
              </w:rPr>
              <w:t>.5</w:t>
            </w:r>
            <w:r w:rsidR="00BC4592">
              <w:rPr>
                <w:rFonts w:eastAsia="仿宋" w:hint="eastAsia"/>
                <w:sz w:val="24"/>
              </w:rPr>
              <w:t>分，旷课计</w:t>
            </w:r>
            <w:r w:rsidR="00BC4592">
              <w:rPr>
                <w:rFonts w:eastAsia="仿宋" w:hint="eastAsia"/>
                <w:sz w:val="24"/>
              </w:rPr>
              <w:t>0</w:t>
            </w:r>
            <w:r w:rsidR="00BC4592">
              <w:rPr>
                <w:rFonts w:eastAsia="仿宋" w:hint="eastAsia"/>
                <w:sz w:val="24"/>
              </w:rPr>
              <w:t>分。一共</w:t>
            </w:r>
            <w:r w:rsidR="00BC4592">
              <w:rPr>
                <w:rFonts w:eastAsia="仿宋" w:hint="eastAsia"/>
                <w:sz w:val="24"/>
              </w:rPr>
              <w:t>1</w:t>
            </w:r>
            <w:r w:rsidR="00BC4592">
              <w:rPr>
                <w:rFonts w:eastAsia="仿宋"/>
                <w:sz w:val="24"/>
              </w:rPr>
              <w:t>6</w:t>
            </w:r>
            <w:r w:rsidR="00BC4592">
              <w:rPr>
                <w:rFonts w:eastAsia="仿宋" w:hint="eastAsia"/>
                <w:sz w:val="24"/>
              </w:rPr>
              <w:t>次，再折算。</w:t>
            </w:r>
          </w:p>
        </w:tc>
        <w:tc>
          <w:tcPr>
            <w:tcW w:w="2126" w:type="dxa"/>
            <w:vAlign w:val="center"/>
          </w:tcPr>
          <w:p w:rsidR="00A40A72" w:rsidRPr="00996F68" w:rsidRDefault="0083131F" w:rsidP="00B256D2">
            <w:pPr>
              <w:snapToGrid w:val="0"/>
              <w:spacing w:line="360" w:lineRule="auto"/>
              <w:jc w:val="center"/>
              <w:rPr>
                <w:rFonts w:eastAsia="仿宋"/>
                <w:sz w:val="24"/>
              </w:rPr>
            </w:pPr>
            <w:r w:rsidRPr="00996F68">
              <w:rPr>
                <w:rFonts w:eastAsia="仿宋" w:hint="eastAsia"/>
                <w:sz w:val="24"/>
              </w:rPr>
              <w:t>课程目标</w:t>
            </w:r>
            <w:r w:rsidRPr="00996F68">
              <w:rPr>
                <w:rFonts w:eastAsia="仿宋" w:hint="eastAsia"/>
                <w:sz w:val="24"/>
              </w:rPr>
              <w:t>1</w:t>
            </w:r>
          </w:p>
        </w:tc>
      </w:tr>
      <w:tr w:rsidR="00374763" w:rsidRPr="00835DE5" w:rsidTr="006D4BDA">
        <w:trPr>
          <w:trHeight w:val="930"/>
          <w:jc w:val="center"/>
        </w:trPr>
        <w:tc>
          <w:tcPr>
            <w:tcW w:w="1248" w:type="dxa"/>
            <w:shd w:val="clear" w:color="auto" w:fill="auto"/>
            <w:vAlign w:val="center"/>
          </w:tcPr>
          <w:p w:rsidR="00374763" w:rsidRDefault="0083131F"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实践</w:t>
            </w:r>
            <w:r w:rsidR="00374763">
              <w:rPr>
                <w:rFonts w:ascii="仿宋" w:eastAsia="仿宋" w:hAnsi="仿宋" w:hint="eastAsia"/>
                <w:b/>
                <w:color w:val="000000"/>
                <w:sz w:val="24"/>
              </w:rPr>
              <w:t>考核</w:t>
            </w:r>
          </w:p>
        </w:tc>
        <w:tc>
          <w:tcPr>
            <w:tcW w:w="761" w:type="dxa"/>
            <w:shd w:val="clear" w:color="auto" w:fill="auto"/>
            <w:vAlign w:val="center"/>
          </w:tcPr>
          <w:p w:rsidR="00374763" w:rsidRPr="00996F68" w:rsidRDefault="0083131F" w:rsidP="00B256D2">
            <w:pPr>
              <w:snapToGrid w:val="0"/>
              <w:spacing w:line="360" w:lineRule="auto"/>
              <w:jc w:val="center"/>
              <w:rPr>
                <w:rFonts w:eastAsia="仿宋"/>
                <w:sz w:val="24"/>
              </w:rPr>
            </w:pPr>
            <w:r w:rsidRPr="00996F68">
              <w:rPr>
                <w:rFonts w:eastAsia="仿宋" w:hint="eastAsia"/>
                <w:sz w:val="24"/>
              </w:rPr>
              <w:t>实践报告</w:t>
            </w:r>
          </w:p>
        </w:tc>
        <w:tc>
          <w:tcPr>
            <w:tcW w:w="798" w:type="dxa"/>
            <w:vAlign w:val="center"/>
          </w:tcPr>
          <w:p w:rsidR="00374763" w:rsidRPr="00996F68" w:rsidRDefault="0083131F" w:rsidP="00B256D2">
            <w:pPr>
              <w:snapToGrid w:val="0"/>
              <w:spacing w:line="360" w:lineRule="auto"/>
              <w:jc w:val="center"/>
              <w:rPr>
                <w:rFonts w:eastAsia="仿宋"/>
                <w:sz w:val="24"/>
              </w:rPr>
            </w:pPr>
            <w:r w:rsidRPr="00996F68">
              <w:rPr>
                <w:rFonts w:eastAsia="仿宋" w:hint="eastAsia"/>
                <w:sz w:val="24"/>
              </w:rPr>
              <w:t>8</w:t>
            </w:r>
            <w:r w:rsidRPr="00996F68">
              <w:rPr>
                <w:rFonts w:eastAsia="仿宋"/>
                <w:sz w:val="24"/>
              </w:rPr>
              <w:t>0</w:t>
            </w:r>
          </w:p>
        </w:tc>
        <w:tc>
          <w:tcPr>
            <w:tcW w:w="3142" w:type="dxa"/>
            <w:vAlign w:val="center"/>
          </w:tcPr>
          <w:p w:rsidR="00374763" w:rsidRPr="00996F68" w:rsidRDefault="009C107F" w:rsidP="009C107F">
            <w:pPr>
              <w:snapToGrid w:val="0"/>
              <w:jc w:val="left"/>
              <w:rPr>
                <w:rFonts w:eastAsia="仿宋"/>
                <w:sz w:val="24"/>
              </w:rPr>
            </w:pPr>
            <w:r>
              <w:rPr>
                <w:rFonts w:eastAsia="仿宋" w:hint="eastAsia"/>
                <w:sz w:val="24"/>
              </w:rPr>
              <w:t>实践报告，每次满分</w:t>
            </w:r>
            <w:r>
              <w:rPr>
                <w:rFonts w:eastAsia="仿宋" w:hint="eastAsia"/>
                <w:sz w:val="24"/>
              </w:rPr>
              <w:t>1</w:t>
            </w:r>
            <w:r>
              <w:rPr>
                <w:rFonts w:eastAsia="仿宋"/>
                <w:sz w:val="24"/>
              </w:rPr>
              <w:t>0</w:t>
            </w:r>
            <w:r>
              <w:rPr>
                <w:rFonts w:eastAsia="仿宋" w:hint="eastAsia"/>
                <w:sz w:val="24"/>
              </w:rPr>
              <w:t>分，</w:t>
            </w:r>
            <w:r w:rsidR="006D4BDA">
              <w:rPr>
                <w:rFonts w:eastAsia="仿宋" w:hint="eastAsia"/>
                <w:sz w:val="24"/>
              </w:rPr>
              <w:t>期末合计时再折算。</w:t>
            </w:r>
            <w:r>
              <w:rPr>
                <w:rFonts w:eastAsia="仿宋" w:hint="eastAsia"/>
                <w:sz w:val="24"/>
              </w:rPr>
              <w:t>其中：结果正确占</w:t>
            </w:r>
            <w:r>
              <w:rPr>
                <w:rFonts w:eastAsia="仿宋" w:hint="eastAsia"/>
                <w:sz w:val="24"/>
              </w:rPr>
              <w:t>7</w:t>
            </w:r>
            <w:r>
              <w:rPr>
                <w:rFonts w:eastAsia="仿宋" w:hint="eastAsia"/>
                <w:sz w:val="24"/>
              </w:rPr>
              <w:t>分，分析体会占</w:t>
            </w:r>
            <w:r>
              <w:rPr>
                <w:rFonts w:eastAsia="仿宋" w:hint="eastAsia"/>
                <w:sz w:val="24"/>
              </w:rPr>
              <w:t>2</w:t>
            </w:r>
            <w:r>
              <w:rPr>
                <w:rFonts w:eastAsia="仿宋" w:hint="eastAsia"/>
                <w:sz w:val="24"/>
              </w:rPr>
              <w:t>分，格式占</w:t>
            </w:r>
            <w:r>
              <w:rPr>
                <w:rFonts w:eastAsia="仿宋" w:hint="eastAsia"/>
                <w:sz w:val="24"/>
              </w:rPr>
              <w:t>1</w:t>
            </w:r>
            <w:r>
              <w:rPr>
                <w:rFonts w:eastAsia="仿宋" w:hint="eastAsia"/>
                <w:sz w:val="24"/>
              </w:rPr>
              <w:t>分。</w:t>
            </w:r>
          </w:p>
        </w:tc>
        <w:tc>
          <w:tcPr>
            <w:tcW w:w="2126" w:type="dxa"/>
            <w:vAlign w:val="center"/>
          </w:tcPr>
          <w:p w:rsidR="00374763" w:rsidRPr="00996F68" w:rsidRDefault="0083131F" w:rsidP="00B256D2">
            <w:pPr>
              <w:snapToGrid w:val="0"/>
              <w:spacing w:line="360" w:lineRule="auto"/>
              <w:jc w:val="center"/>
              <w:rPr>
                <w:rFonts w:eastAsia="仿宋"/>
                <w:sz w:val="24"/>
              </w:rPr>
            </w:pPr>
            <w:r w:rsidRPr="00996F68">
              <w:rPr>
                <w:rFonts w:eastAsia="仿宋" w:hint="eastAsia"/>
                <w:sz w:val="24"/>
              </w:rPr>
              <w:t>课程目标</w:t>
            </w:r>
            <w:r w:rsidRPr="00996F68">
              <w:rPr>
                <w:rFonts w:eastAsia="仿宋" w:hint="eastAsia"/>
                <w:sz w:val="24"/>
              </w:rPr>
              <w:t>1,</w:t>
            </w:r>
            <w:r w:rsidRPr="00996F68">
              <w:rPr>
                <w:rFonts w:eastAsia="仿宋"/>
                <w:sz w:val="24"/>
              </w:rPr>
              <w:t>2</w:t>
            </w:r>
            <w:r w:rsidRPr="00996F68">
              <w:rPr>
                <w:rFonts w:eastAsia="仿宋" w:hint="eastAsia"/>
                <w:sz w:val="24"/>
              </w:rPr>
              <w:t>,</w:t>
            </w:r>
            <w:r w:rsidRPr="00996F68">
              <w:rPr>
                <w:rFonts w:eastAsia="仿宋"/>
                <w:sz w:val="24"/>
              </w:rPr>
              <w:t>3</w:t>
            </w:r>
          </w:p>
        </w:tc>
      </w:tr>
    </w:tbl>
    <w:p w:rsidR="00D17DD5" w:rsidRDefault="00D17DD5" w:rsidP="00A40A72">
      <w:pPr>
        <w:snapToGrid w:val="0"/>
        <w:spacing w:line="360" w:lineRule="auto"/>
        <w:ind w:firstLineChars="200" w:firstLine="480"/>
        <w:rPr>
          <w:rFonts w:ascii="仿宋" w:eastAsia="仿宋" w:hAnsi="仿宋"/>
          <w:bCs/>
          <w:color w:val="0070C0"/>
          <w:sz w:val="24"/>
        </w:rPr>
      </w:pPr>
    </w:p>
    <w:p w:rsidR="00A40A72" w:rsidRDefault="00A40A72" w:rsidP="00A40A72">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9"/>
        <w:gridCol w:w="709"/>
        <w:gridCol w:w="1839"/>
        <w:gridCol w:w="1843"/>
        <w:gridCol w:w="1581"/>
      </w:tblGrid>
      <w:tr w:rsidR="00A40A72" w:rsidRPr="00835DE5" w:rsidTr="006D4BDA">
        <w:tc>
          <w:tcPr>
            <w:tcW w:w="2550" w:type="dxa"/>
            <w:gridSpan w:val="2"/>
            <w:vMerge w:val="restart"/>
            <w:shd w:val="clear" w:color="auto" w:fill="auto"/>
            <w:vAlign w:val="center"/>
          </w:tcPr>
          <w:p w:rsidR="00A40A72" w:rsidRPr="00835DE5" w:rsidRDefault="00A40A72"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09" w:type="dxa"/>
            <w:vMerge w:val="restart"/>
            <w:vAlign w:val="center"/>
          </w:tcPr>
          <w:p w:rsidR="00A40A72" w:rsidRPr="00835DE5" w:rsidRDefault="00A40A72"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263" w:type="dxa"/>
            <w:gridSpan w:val="3"/>
            <w:shd w:val="clear" w:color="auto" w:fill="auto"/>
            <w:vAlign w:val="center"/>
          </w:tcPr>
          <w:p w:rsidR="00A40A72" w:rsidRPr="00835DE5" w:rsidRDefault="00A40A72"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6D4BDA" w:rsidRPr="00835DE5" w:rsidTr="006D4BDA">
        <w:tc>
          <w:tcPr>
            <w:tcW w:w="2550" w:type="dxa"/>
            <w:gridSpan w:val="2"/>
            <w:vMerge/>
            <w:shd w:val="clear" w:color="auto" w:fill="auto"/>
            <w:vAlign w:val="center"/>
          </w:tcPr>
          <w:p w:rsidR="006D4BDA" w:rsidRPr="00835DE5" w:rsidRDefault="006D4BDA" w:rsidP="00B256D2">
            <w:pPr>
              <w:snapToGrid w:val="0"/>
              <w:spacing w:line="360" w:lineRule="auto"/>
              <w:jc w:val="center"/>
              <w:rPr>
                <w:rFonts w:ascii="仿宋" w:eastAsia="仿宋" w:hAnsi="仿宋"/>
                <w:b/>
                <w:color w:val="000000"/>
                <w:sz w:val="24"/>
              </w:rPr>
            </w:pPr>
          </w:p>
        </w:tc>
        <w:tc>
          <w:tcPr>
            <w:tcW w:w="709" w:type="dxa"/>
            <w:vMerge/>
          </w:tcPr>
          <w:p w:rsidR="006D4BDA" w:rsidRPr="00835DE5" w:rsidRDefault="006D4BDA" w:rsidP="00B256D2">
            <w:pPr>
              <w:snapToGrid w:val="0"/>
              <w:spacing w:line="360" w:lineRule="auto"/>
              <w:jc w:val="center"/>
              <w:rPr>
                <w:rFonts w:ascii="仿宋" w:eastAsia="仿宋" w:hAnsi="仿宋"/>
                <w:b/>
                <w:color w:val="000000"/>
                <w:sz w:val="24"/>
              </w:rPr>
            </w:pPr>
          </w:p>
        </w:tc>
        <w:tc>
          <w:tcPr>
            <w:tcW w:w="1839" w:type="dxa"/>
            <w:shd w:val="clear" w:color="auto" w:fill="auto"/>
            <w:vAlign w:val="center"/>
          </w:tcPr>
          <w:p w:rsidR="006D4BDA" w:rsidRPr="000103ED" w:rsidRDefault="006D4BDA"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843" w:type="dxa"/>
          </w:tcPr>
          <w:p w:rsidR="006D4BDA" w:rsidRPr="00835DE5" w:rsidRDefault="006D4BDA"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581" w:type="dxa"/>
          </w:tcPr>
          <w:p w:rsidR="006D4BDA" w:rsidRPr="00835DE5" w:rsidRDefault="006D4BDA"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6D4BDA" w:rsidRPr="00835DE5" w:rsidTr="006D4BDA">
        <w:trPr>
          <w:trHeight w:val="279"/>
        </w:trPr>
        <w:tc>
          <w:tcPr>
            <w:tcW w:w="1271" w:type="dxa"/>
            <w:vMerge w:val="restart"/>
            <w:shd w:val="clear" w:color="auto" w:fill="auto"/>
            <w:vAlign w:val="center"/>
          </w:tcPr>
          <w:p w:rsidR="006D4BDA" w:rsidRPr="00835DE5" w:rsidRDefault="006D4BDA" w:rsidP="00B256D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279" w:type="dxa"/>
            <w:shd w:val="clear" w:color="auto" w:fill="auto"/>
            <w:vAlign w:val="center"/>
          </w:tcPr>
          <w:p w:rsidR="006D4BDA" w:rsidRPr="00F657C7" w:rsidRDefault="006D4BDA" w:rsidP="00B256D2">
            <w:pPr>
              <w:snapToGrid w:val="0"/>
              <w:spacing w:line="360" w:lineRule="auto"/>
              <w:jc w:val="center"/>
              <w:rPr>
                <w:rFonts w:ascii="仿宋" w:eastAsia="仿宋" w:hAnsi="仿宋"/>
                <w:color w:val="000000"/>
                <w:sz w:val="24"/>
              </w:rPr>
            </w:pPr>
            <w:r w:rsidRPr="00F657C7">
              <w:rPr>
                <w:rFonts w:ascii="仿宋" w:eastAsia="仿宋" w:hAnsi="仿宋" w:hint="eastAsia"/>
                <w:color w:val="000000"/>
                <w:sz w:val="24"/>
              </w:rPr>
              <w:t>作业</w:t>
            </w:r>
          </w:p>
        </w:tc>
        <w:tc>
          <w:tcPr>
            <w:tcW w:w="709"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1</w:t>
            </w:r>
            <w:r w:rsidRPr="006D4BDA">
              <w:rPr>
                <w:rFonts w:ascii="仿宋" w:eastAsia="仿宋" w:hAnsi="仿宋"/>
                <w:color w:val="000000"/>
                <w:sz w:val="24"/>
              </w:rPr>
              <w:t>0</w:t>
            </w:r>
          </w:p>
        </w:tc>
        <w:tc>
          <w:tcPr>
            <w:tcW w:w="1839" w:type="dxa"/>
            <w:shd w:val="clear" w:color="auto" w:fill="auto"/>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2</w:t>
            </w:r>
          </w:p>
        </w:tc>
        <w:tc>
          <w:tcPr>
            <w:tcW w:w="1843"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color w:val="000000"/>
                <w:sz w:val="24"/>
              </w:rPr>
              <w:t>8</w:t>
            </w:r>
          </w:p>
        </w:tc>
        <w:tc>
          <w:tcPr>
            <w:tcW w:w="1581"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color w:val="000000"/>
                <w:sz w:val="24"/>
              </w:rPr>
              <w:t>0</w:t>
            </w:r>
          </w:p>
        </w:tc>
      </w:tr>
      <w:tr w:rsidR="006D4BDA" w:rsidRPr="00835DE5" w:rsidTr="006D4BDA">
        <w:tc>
          <w:tcPr>
            <w:tcW w:w="1271" w:type="dxa"/>
            <w:vMerge/>
            <w:shd w:val="clear" w:color="auto" w:fill="auto"/>
            <w:vAlign w:val="center"/>
          </w:tcPr>
          <w:p w:rsidR="006D4BDA" w:rsidRPr="00835DE5" w:rsidRDefault="006D4BDA" w:rsidP="00B256D2">
            <w:pPr>
              <w:snapToGrid w:val="0"/>
              <w:spacing w:line="360" w:lineRule="auto"/>
              <w:jc w:val="center"/>
              <w:rPr>
                <w:rFonts w:ascii="仿宋" w:eastAsia="仿宋" w:hAnsi="仿宋"/>
                <w:b/>
                <w:color w:val="000000"/>
                <w:sz w:val="24"/>
              </w:rPr>
            </w:pPr>
          </w:p>
        </w:tc>
        <w:tc>
          <w:tcPr>
            <w:tcW w:w="1279" w:type="dxa"/>
            <w:shd w:val="clear" w:color="auto" w:fill="auto"/>
            <w:vAlign w:val="center"/>
          </w:tcPr>
          <w:p w:rsidR="006D4BDA" w:rsidRPr="00F657C7" w:rsidRDefault="006D4BDA" w:rsidP="00B256D2">
            <w:pPr>
              <w:snapToGrid w:val="0"/>
              <w:spacing w:line="360" w:lineRule="auto"/>
              <w:jc w:val="center"/>
              <w:rPr>
                <w:rFonts w:ascii="仿宋" w:eastAsia="仿宋" w:hAnsi="仿宋"/>
                <w:color w:val="000000"/>
                <w:sz w:val="24"/>
              </w:rPr>
            </w:pPr>
            <w:r w:rsidRPr="00F657C7">
              <w:rPr>
                <w:rFonts w:ascii="仿宋" w:eastAsia="仿宋" w:hAnsi="仿宋" w:hint="eastAsia"/>
                <w:color w:val="000000"/>
                <w:sz w:val="24"/>
              </w:rPr>
              <w:t>考勤</w:t>
            </w:r>
          </w:p>
        </w:tc>
        <w:tc>
          <w:tcPr>
            <w:tcW w:w="709"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1</w:t>
            </w:r>
            <w:r w:rsidRPr="006D4BDA">
              <w:rPr>
                <w:rFonts w:ascii="仿宋" w:eastAsia="仿宋" w:hAnsi="仿宋"/>
                <w:color w:val="000000"/>
                <w:sz w:val="24"/>
              </w:rPr>
              <w:t>0</w:t>
            </w:r>
          </w:p>
        </w:tc>
        <w:tc>
          <w:tcPr>
            <w:tcW w:w="1839" w:type="dxa"/>
            <w:shd w:val="clear" w:color="auto" w:fill="auto"/>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1</w:t>
            </w:r>
            <w:r w:rsidRPr="006D4BDA">
              <w:rPr>
                <w:rFonts w:ascii="仿宋" w:eastAsia="仿宋" w:hAnsi="仿宋"/>
                <w:color w:val="000000"/>
                <w:sz w:val="24"/>
              </w:rPr>
              <w:t>0</w:t>
            </w:r>
          </w:p>
        </w:tc>
        <w:tc>
          <w:tcPr>
            <w:tcW w:w="1843"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0</w:t>
            </w:r>
          </w:p>
        </w:tc>
        <w:tc>
          <w:tcPr>
            <w:tcW w:w="1581"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0</w:t>
            </w:r>
          </w:p>
        </w:tc>
      </w:tr>
      <w:tr w:rsidR="006D4BDA" w:rsidRPr="00835DE5" w:rsidTr="006D4BDA">
        <w:trPr>
          <w:trHeight w:val="448"/>
        </w:trPr>
        <w:tc>
          <w:tcPr>
            <w:tcW w:w="1271" w:type="dxa"/>
            <w:shd w:val="clear" w:color="auto" w:fill="auto"/>
            <w:vAlign w:val="center"/>
          </w:tcPr>
          <w:p w:rsidR="006D4BDA" w:rsidRPr="00835DE5" w:rsidRDefault="006D4BDA" w:rsidP="00B256D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279" w:type="dxa"/>
            <w:shd w:val="clear" w:color="auto" w:fill="auto"/>
            <w:vAlign w:val="center"/>
          </w:tcPr>
          <w:p w:rsidR="006D4BDA" w:rsidRPr="00F657C7" w:rsidRDefault="006D4BDA" w:rsidP="00B256D2">
            <w:pPr>
              <w:snapToGrid w:val="0"/>
              <w:spacing w:line="360" w:lineRule="auto"/>
              <w:jc w:val="center"/>
              <w:rPr>
                <w:rFonts w:ascii="仿宋" w:eastAsia="仿宋" w:hAnsi="仿宋"/>
                <w:color w:val="000000"/>
                <w:sz w:val="24"/>
              </w:rPr>
            </w:pPr>
            <w:r w:rsidRPr="00F657C7">
              <w:rPr>
                <w:rFonts w:ascii="仿宋" w:eastAsia="仿宋" w:hAnsi="仿宋" w:hint="eastAsia"/>
                <w:color w:val="000000"/>
                <w:sz w:val="24"/>
              </w:rPr>
              <w:t>实践报告</w:t>
            </w:r>
          </w:p>
        </w:tc>
        <w:tc>
          <w:tcPr>
            <w:tcW w:w="709"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8</w:t>
            </w:r>
            <w:r w:rsidRPr="006D4BDA">
              <w:rPr>
                <w:rFonts w:ascii="仿宋" w:eastAsia="仿宋" w:hAnsi="仿宋"/>
                <w:color w:val="000000"/>
                <w:sz w:val="24"/>
              </w:rPr>
              <w:t>0</w:t>
            </w:r>
          </w:p>
        </w:tc>
        <w:tc>
          <w:tcPr>
            <w:tcW w:w="1839" w:type="dxa"/>
            <w:shd w:val="clear" w:color="auto" w:fill="auto"/>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8</w:t>
            </w:r>
          </w:p>
        </w:tc>
        <w:tc>
          <w:tcPr>
            <w:tcW w:w="1843"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2</w:t>
            </w:r>
            <w:r w:rsidRPr="006D4BDA">
              <w:rPr>
                <w:rFonts w:ascii="仿宋" w:eastAsia="仿宋" w:hAnsi="仿宋"/>
                <w:color w:val="000000"/>
                <w:sz w:val="24"/>
              </w:rPr>
              <w:t>2</w:t>
            </w:r>
          </w:p>
        </w:tc>
        <w:tc>
          <w:tcPr>
            <w:tcW w:w="1581" w:type="dxa"/>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5</w:t>
            </w:r>
            <w:r w:rsidRPr="006D4BDA">
              <w:rPr>
                <w:rFonts w:ascii="仿宋" w:eastAsia="仿宋" w:hAnsi="仿宋"/>
                <w:color w:val="000000"/>
                <w:sz w:val="24"/>
              </w:rPr>
              <w:t>0</w:t>
            </w:r>
          </w:p>
        </w:tc>
      </w:tr>
      <w:tr w:rsidR="006D4BDA" w:rsidRPr="00835DE5" w:rsidTr="006D4BDA">
        <w:tc>
          <w:tcPr>
            <w:tcW w:w="2550" w:type="dxa"/>
            <w:gridSpan w:val="2"/>
            <w:shd w:val="clear" w:color="auto" w:fill="auto"/>
            <w:vAlign w:val="center"/>
          </w:tcPr>
          <w:p w:rsidR="006D4BDA" w:rsidRPr="00835DE5" w:rsidRDefault="006D4BDA" w:rsidP="00B256D2">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709" w:type="dxa"/>
            <w:shd w:val="clear" w:color="auto" w:fill="auto"/>
            <w:vAlign w:val="center"/>
          </w:tcPr>
          <w:p w:rsidR="006D4BDA" w:rsidRPr="006D4BDA" w:rsidRDefault="006D4BDA" w:rsidP="00762497">
            <w:pPr>
              <w:snapToGrid w:val="0"/>
              <w:spacing w:line="360" w:lineRule="auto"/>
              <w:jc w:val="center"/>
              <w:rPr>
                <w:rFonts w:ascii="仿宋" w:eastAsia="仿宋" w:hAnsi="仿宋"/>
                <w:sz w:val="24"/>
              </w:rPr>
            </w:pPr>
            <w:r w:rsidRPr="006D4BDA">
              <w:rPr>
                <w:rFonts w:ascii="仿宋" w:eastAsia="仿宋" w:hAnsi="仿宋" w:hint="eastAsia"/>
                <w:sz w:val="24"/>
              </w:rPr>
              <w:t>1</w:t>
            </w:r>
            <w:r w:rsidRPr="006D4BDA">
              <w:rPr>
                <w:rFonts w:ascii="仿宋" w:eastAsia="仿宋" w:hAnsi="仿宋"/>
                <w:sz w:val="24"/>
              </w:rPr>
              <w:t>00</w:t>
            </w:r>
          </w:p>
        </w:tc>
        <w:tc>
          <w:tcPr>
            <w:tcW w:w="1839" w:type="dxa"/>
            <w:shd w:val="clear" w:color="auto" w:fill="auto"/>
            <w:vAlign w:val="center"/>
          </w:tcPr>
          <w:p w:rsidR="006D4BDA" w:rsidRPr="006D4BDA" w:rsidRDefault="006D4BDA" w:rsidP="00B256D2">
            <w:pPr>
              <w:snapToGrid w:val="0"/>
              <w:spacing w:line="360" w:lineRule="auto"/>
              <w:jc w:val="center"/>
              <w:rPr>
                <w:rFonts w:ascii="仿宋" w:eastAsia="仿宋" w:hAnsi="仿宋"/>
                <w:color w:val="000000"/>
                <w:sz w:val="24"/>
              </w:rPr>
            </w:pPr>
            <w:r w:rsidRPr="006D4BDA">
              <w:rPr>
                <w:rFonts w:ascii="仿宋" w:eastAsia="仿宋" w:hAnsi="仿宋" w:hint="eastAsia"/>
                <w:color w:val="000000"/>
                <w:sz w:val="24"/>
              </w:rPr>
              <w:t>2</w:t>
            </w:r>
            <w:r w:rsidRPr="006D4BDA">
              <w:rPr>
                <w:rFonts w:ascii="仿宋" w:eastAsia="仿宋" w:hAnsi="仿宋"/>
                <w:color w:val="000000"/>
                <w:sz w:val="24"/>
              </w:rPr>
              <w:t>0</w:t>
            </w:r>
          </w:p>
        </w:tc>
        <w:tc>
          <w:tcPr>
            <w:tcW w:w="1843" w:type="dxa"/>
            <w:vAlign w:val="center"/>
          </w:tcPr>
          <w:p w:rsidR="006D4BDA" w:rsidRPr="006D4BDA" w:rsidRDefault="006D4BDA" w:rsidP="00B256D2">
            <w:pPr>
              <w:snapToGrid w:val="0"/>
              <w:spacing w:line="360" w:lineRule="auto"/>
              <w:jc w:val="center"/>
              <w:rPr>
                <w:rFonts w:ascii="仿宋" w:eastAsia="仿宋" w:hAnsi="仿宋"/>
                <w:sz w:val="24"/>
              </w:rPr>
            </w:pPr>
            <w:r w:rsidRPr="006D4BDA">
              <w:rPr>
                <w:rFonts w:ascii="仿宋" w:eastAsia="仿宋" w:hAnsi="仿宋" w:hint="eastAsia"/>
                <w:sz w:val="24"/>
              </w:rPr>
              <w:t>3</w:t>
            </w:r>
            <w:r w:rsidRPr="006D4BDA">
              <w:rPr>
                <w:rFonts w:ascii="仿宋" w:eastAsia="仿宋" w:hAnsi="仿宋"/>
                <w:sz w:val="24"/>
              </w:rPr>
              <w:t>0</w:t>
            </w:r>
          </w:p>
        </w:tc>
        <w:tc>
          <w:tcPr>
            <w:tcW w:w="1581" w:type="dxa"/>
            <w:vAlign w:val="center"/>
          </w:tcPr>
          <w:p w:rsidR="006D4BDA" w:rsidRPr="006D4BDA" w:rsidRDefault="006D4BDA" w:rsidP="00B256D2">
            <w:pPr>
              <w:snapToGrid w:val="0"/>
              <w:spacing w:line="360" w:lineRule="auto"/>
              <w:jc w:val="center"/>
              <w:rPr>
                <w:rFonts w:ascii="仿宋" w:eastAsia="仿宋" w:hAnsi="仿宋"/>
                <w:sz w:val="24"/>
              </w:rPr>
            </w:pPr>
            <w:r w:rsidRPr="006D4BDA">
              <w:rPr>
                <w:rFonts w:ascii="仿宋" w:eastAsia="仿宋" w:hAnsi="仿宋" w:hint="eastAsia"/>
                <w:sz w:val="24"/>
              </w:rPr>
              <w:t>5</w:t>
            </w:r>
            <w:r w:rsidRPr="006D4BDA">
              <w:rPr>
                <w:rFonts w:ascii="仿宋" w:eastAsia="仿宋" w:hAnsi="仿宋"/>
                <w:sz w:val="24"/>
              </w:rPr>
              <w:t>0</w:t>
            </w:r>
          </w:p>
        </w:tc>
      </w:tr>
    </w:tbl>
    <w:p w:rsidR="00A40A72" w:rsidRDefault="00A40A72" w:rsidP="00A40A72">
      <w:pPr>
        <w:snapToGrid w:val="0"/>
        <w:spacing w:line="360" w:lineRule="auto"/>
        <w:rPr>
          <w:rFonts w:ascii="仿宋" w:eastAsia="仿宋" w:hAnsi="仿宋"/>
          <w:b/>
          <w:color w:val="000000"/>
          <w:sz w:val="24"/>
        </w:rPr>
      </w:pPr>
    </w:p>
    <w:p w:rsidR="00A40A72" w:rsidRDefault="00CE71A8" w:rsidP="00A40A7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六</w:t>
      </w:r>
      <w:r w:rsidR="00A40A72" w:rsidRPr="00886798">
        <w:rPr>
          <w:rFonts w:eastAsia="黑体"/>
          <w:color w:val="000000"/>
          <w:sz w:val="28"/>
          <w:szCs w:val="28"/>
        </w:rPr>
        <w:t>、课程</w:t>
      </w:r>
      <w:r w:rsidR="00A40A72">
        <w:rPr>
          <w:rFonts w:eastAsia="黑体" w:hint="eastAsia"/>
          <w:color w:val="000000"/>
          <w:sz w:val="28"/>
          <w:szCs w:val="28"/>
        </w:rPr>
        <w:t>目标达成度评价</w:t>
      </w:r>
    </w:p>
    <w:p w:rsidR="00A40A72" w:rsidRDefault="00A40A72" w:rsidP="00A40A72">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Pr>
          <w:rFonts w:ascii="仿宋" w:eastAsia="仿宋" w:hAnsi="仿宋" w:hint="eastAsia"/>
          <w:color w:val="000000"/>
          <w:sz w:val="24"/>
        </w:rPr>
        <w:t>具体计算方法如下：</w:t>
      </w:r>
    </w:p>
    <w:p w:rsidR="00A40A72" w:rsidRDefault="00A40A72" w:rsidP="00A40A72">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A40A72" w:rsidRDefault="00A40A72" w:rsidP="00A40A72">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A40A72" w:rsidRPr="0078000D" w:rsidRDefault="00F5706B" w:rsidP="00A40A72">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Pr>
          <w:rFonts w:eastAsia="黑体" w:hint="eastAsia"/>
          <w:color w:val="000000" w:themeColor="text1"/>
          <w:sz w:val="28"/>
          <w:szCs w:val="28"/>
        </w:rPr>
        <w:t>七</w:t>
      </w:r>
      <w:r w:rsidR="00A40A72" w:rsidRPr="0078000D">
        <w:rPr>
          <w:rFonts w:eastAsia="黑体"/>
          <w:color w:val="000000" w:themeColor="text1"/>
          <w:sz w:val="28"/>
          <w:szCs w:val="28"/>
        </w:rPr>
        <w:t>、</w:t>
      </w:r>
      <w:r w:rsidR="00A40A72" w:rsidRPr="0078000D">
        <w:rPr>
          <w:rFonts w:eastAsia="黑体" w:hint="eastAsia"/>
          <w:color w:val="000000" w:themeColor="text1"/>
          <w:sz w:val="28"/>
          <w:szCs w:val="28"/>
        </w:rPr>
        <w:t>学习建议</w:t>
      </w:r>
    </w:p>
    <w:p w:rsidR="00A40A72" w:rsidRDefault="0078000D" w:rsidP="00A40A72">
      <w:pPr>
        <w:snapToGrid w:val="0"/>
        <w:spacing w:line="300" w:lineRule="auto"/>
        <w:ind w:firstLineChars="200" w:firstLine="480"/>
        <w:rPr>
          <w:rFonts w:ascii="仿宋" w:eastAsia="仿宋" w:hAnsi="仿宋"/>
          <w:color w:val="000000" w:themeColor="text1"/>
          <w:sz w:val="24"/>
        </w:rPr>
      </w:pPr>
      <w:r w:rsidRPr="0078000D">
        <w:rPr>
          <w:rFonts w:ascii="仿宋" w:eastAsia="仿宋" w:hAnsi="仿宋" w:hint="eastAsia"/>
          <w:color w:val="000000" w:themeColor="text1"/>
          <w:sz w:val="24"/>
        </w:rPr>
        <w:t>建议同学准备自己的笔记本电脑、智能手机及每次上课提出要准备的东西，上课认真听、专心练习，注重理论联系实际，踊跃参与课堂实践，以快乐的心态，积极的态度投入本课程的学习。</w:t>
      </w:r>
    </w:p>
    <w:bookmarkEnd w:id="1"/>
    <w:p w:rsidR="00A40A72" w:rsidRDefault="00F5706B" w:rsidP="00A40A7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A40A72" w:rsidRPr="00E614CA">
        <w:rPr>
          <w:rFonts w:eastAsia="黑体"/>
          <w:color w:val="000000"/>
          <w:sz w:val="28"/>
          <w:szCs w:val="28"/>
        </w:rPr>
        <w:t>、</w:t>
      </w:r>
      <w:r w:rsidR="00A40A72" w:rsidRPr="00E614CA">
        <w:rPr>
          <w:rFonts w:eastAsia="黑体" w:hint="eastAsia"/>
          <w:color w:val="000000"/>
          <w:sz w:val="28"/>
          <w:szCs w:val="28"/>
        </w:rPr>
        <w:t>教材及</w:t>
      </w:r>
      <w:r w:rsidR="00A40A72" w:rsidRPr="00E614CA">
        <w:rPr>
          <w:rFonts w:eastAsia="黑体"/>
          <w:color w:val="000000"/>
          <w:sz w:val="28"/>
          <w:szCs w:val="28"/>
        </w:rPr>
        <w:t>参考</w:t>
      </w:r>
      <w:r w:rsidR="00A40A72" w:rsidRPr="00E614CA">
        <w:rPr>
          <w:rFonts w:eastAsia="黑体" w:hint="eastAsia"/>
          <w:color w:val="000000"/>
          <w:sz w:val="28"/>
          <w:szCs w:val="28"/>
        </w:rPr>
        <w:t>资料</w:t>
      </w:r>
    </w:p>
    <w:p w:rsidR="00A40A72" w:rsidRPr="002B2744" w:rsidRDefault="00A40A72" w:rsidP="00A40A72">
      <w:pPr>
        <w:spacing w:line="360" w:lineRule="auto"/>
        <w:ind w:firstLineChars="200" w:firstLine="482"/>
        <w:rPr>
          <w:rFonts w:eastAsia="仿宋"/>
          <w:b/>
          <w:color w:val="000000"/>
          <w:sz w:val="24"/>
        </w:rPr>
      </w:pP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38"/>
        <w:gridCol w:w="935"/>
        <w:gridCol w:w="1029"/>
        <w:gridCol w:w="994"/>
        <w:gridCol w:w="606"/>
        <w:gridCol w:w="1494"/>
        <w:gridCol w:w="1883"/>
      </w:tblGrid>
      <w:tr w:rsidR="004512E0" w:rsidTr="00B256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4512E0" w:rsidTr="00CE634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1</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9D3756" w:rsidP="00B256D2">
            <w:pPr>
              <w:widowControl/>
              <w:jc w:val="center"/>
              <w:textAlignment w:val="center"/>
              <w:rPr>
                <w:rFonts w:ascii="宋体" w:hAnsi="宋体" w:cs="宋体"/>
                <w:color w:val="000000"/>
                <w:sz w:val="20"/>
                <w:szCs w:val="20"/>
              </w:rPr>
            </w:pPr>
            <w:r w:rsidRPr="00442375">
              <w:rPr>
                <w:rFonts w:ascii="仿宋_GB2312" w:eastAsia="仿宋_GB2312"/>
                <w:szCs w:val="21"/>
              </w:rPr>
              <w:t>虚拟现实与增强现实技术概论</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2016年2月第</w:t>
            </w:r>
            <w:r w:rsidR="009D3756">
              <w:rPr>
                <w:rFonts w:ascii="宋体" w:hAnsi="宋体" w:cs="宋体"/>
                <w:color w:val="000000"/>
                <w:kern w:val="0"/>
                <w:sz w:val="20"/>
                <w:szCs w:val="20"/>
                <w:lang w:bidi="ar"/>
              </w:rPr>
              <w:t>1</w:t>
            </w:r>
            <w:r>
              <w:rPr>
                <w:rFonts w:ascii="宋体" w:hAnsi="宋体" w:cs="宋体" w:hint="eastAsia"/>
                <w:color w:val="000000"/>
                <w:kern w:val="0"/>
                <w:sz w:val="20"/>
                <w:szCs w:val="20"/>
                <w:lang w:bidi="ar"/>
              </w:rPr>
              <w:t>版</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2016年2月第1次印刷</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9D3756" w:rsidP="00B256D2">
            <w:pPr>
              <w:widowControl/>
              <w:jc w:val="center"/>
              <w:textAlignment w:val="center"/>
              <w:rPr>
                <w:rFonts w:ascii="宋体" w:hAnsi="宋体" w:cs="宋体"/>
                <w:color w:val="000000"/>
                <w:sz w:val="20"/>
                <w:szCs w:val="20"/>
              </w:rPr>
            </w:pPr>
            <w:r>
              <w:rPr>
                <w:rFonts w:ascii="宋体" w:hAnsi="宋体" w:cs="宋体" w:hint="eastAsia"/>
                <w:color w:val="000000"/>
                <w:sz w:val="20"/>
                <w:szCs w:val="20"/>
              </w:rPr>
              <w:t>娄岩</w:t>
            </w:r>
          </w:p>
        </w:tc>
        <w:tc>
          <w:tcPr>
            <w:tcW w:w="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9D3756" w:rsidP="00B256D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清华大学出</w:t>
            </w:r>
            <w:r w:rsidR="00A40A72">
              <w:rPr>
                <w:rFonts w:ascii="宋体" w:hAnsi="宋体" w:cs="宋体" w:hint="eastAsia"/>
                <w:color w:val="000000"/>
                <w:kern w:val="0"/>
                <w:sz w:val="20"/>
                <w:szCs w:val="20"/>
                <w:lang w:bidi="ar"/>
              </w:rPr>
              <w:t>版社</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5A0E2A" w:rsidP="00B256D2">
            <w:pPr>
              <w:widowControl/>
              <w:jc w:val="center"/>
              <w:textAlignment w:val="center"/>
              <w:rPr>
                <w:rFonts w:ascii="宋体" w:hAnsi="宋体" w:cs="宋体"/>
                <w:color w:val="000000"/>
                <w:sz w:val="20"/>
                <w:szCs w:val="20"/>
              </w:rPr>
            </w:pPr>
            <w:r>
              <w:rPr>
                <w:rFonts w:ascii="Tahoma" w:hAnsi="Tahoma" w:cs="Tahoma"/>
                <w:color w:val="666666"/>
                <w:sz w:val="18"/>
                <w:szCs w:val="18"/>
                <w:shd w:val="clear" w:color="auto" w:fill="FFFFFF"/>
              </w:rPr>
              <w:t>9787302444800</w:t>
            </w:r>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Pr="005A0E2A" w:rsidRDefault="005A0E2A" w:rsidP="00B256D2">
            <w:pPr>
              <w:widowControl/>
              <w:jc w:val="center"/>
              <w:textAlignment w:val="center"/>
              <w:rPr>
                <w:rFonts w:ascii="宋体" w:hAnsi="宋体" w:cs="宋体"/>
                <w:color w:val="000000"/>
                <w:sz w:val="20"/>
                <w:szCs w:val="20"/>
              </w:rPr>
            </w:pPr>
            <w:r w:rsidRPr="005A0E2A">
              <w:rPr>
                <w:rFonts w:ascii="Arial" w:hAnsi="Arial" w:cs="Arial"/>
                <w:bCs/>
                <w:color w:val="666666"/>
                <w:shd w:val="clear" w:color="auto" w:fill="FFFFFF"/>
              </w:rPr>
              <w:t>21</w:t>
            </w:r>
            <w:r w:rsidRPr="005A0E2A">
              <w:rPr>
                <w:rFonts w:ascii="Arial" w:hAnsi="Arial" w:cs="Arial"/>
                <w:bCs/>
                <w:color w:val="666666"/>
                <w:shd w:val="clear" w:color="auto" w:fill="FFFFFF"/>
              </w:rPr>
              <w:t>世纪高等学校规划教材</w:t>
            </w:r>
          </w:p>
        </w:tc>
      </w:tr>
      <w:tr w:rsidR="004512E0" w:rsidTr="00CE634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A40A72" w:rsidP="00B256D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CD51DB" w:rsidP="00B256D2">
            <w:pPr>
              <w:widowControl/>
              <w:jc w:val="center"/>
              <w:textAlignment w:val="center"/>
              <w:rPr>
                <w:rFonts w:ascii="宋体" w:hAnsi="宋体" w:cs="宋体"/>
                <w:color w:val="000000"/>
                <w:kern w:val="0"/>
                <w:sz w:val="20"/>
                <w:szCs w:val="20"/>
                <w:lang w:bidi="ar"/>
              </w:rPr>
            </w:pPr>
            <w:r w:rsidRPr="007A33FF">
              <w:rPr>
                <w:rFonts w:ascii="仿宋_GB2312" w:eastAsia="仿宋_GB2312"/>
                <w:szCs w:val="21"/>
              </w:rPr>
              <w:t>3D打印技术及应用</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CD51DB" w:rsidP="00B256D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021</w:t>
            </w:r>
            <w:r>
              <w:rPr>
                <w:rFonts w:ascii="宋体" w:hAnsi="宋体" w:cs="宋体" w:hint="eastAsia"/>
                <w:color w:val="000000"/>
                <w:kern w:val="0"/>
                <w:sz w:val="20"/>
                <w:szCs w:val="20"/>
                <w:lang w:bidi="ar"/>
              </w:rPr>
              <w:t>年第1版</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CD51DB" w:rsidP="00B256D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021</w:t>
            </w:r>
            <w:r>
              <w:rPr>
                <w:rFonts w:ascii="宋体" w:hAnsi="宋体" w:cs="宋体" w:hint="eastAsia"/>
                <w:color w:val="000000"/>
                <w:kern w:val="0"/>
                <w:sz w:val="20"/>
                <w:szCs w:val="20"/>
                <w:lang w:bidi="ar"/>
              </w:rPr>
              <w:t xml:space="preserve">年第1次印刷 </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CD51DB" w:rsidP="00B256D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谢佩军</w:t>
            </w:r>
          </w:p>
        </w:tc>
        <w:tc>
          <w:tcPr>
            <w:tcW w:w="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CD51DB" w:rsidP="00B256D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东华大学出版社</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513505" w:rsidP="00B256D2">
            <w:pPr>
              <w:widowControl/>
              <w:jc w:val="center"/>
              <w:textAlignment w:val="center"/>
              <w:rPr>
                <w:rFonts w:ascii="宋体" w:hAnsi="宋体" w:cs="宋体"/>
                <w:color w:val="000000"/>
                <w:kern w:val="0"/>
                <w:sz w:val="20"/>
                <w:szCs w:val="20"/>
                <w:lang w:bidi="ar"/>
              </w:rPr>
            </w:pPr>
            <w:r>
              <w:rPr>
                <w:rFonts w:ascii="Tahoma" w:hAnsi="Tahoma" w:cs="Tahoma"/>
                <w:color w:val="666666"/>
                <w:sz w:val="18"/>
                <w:szCs w:val="18"/>
                <w:shd w:val="clear" w:color="auto" w:fill="FFFFFF"/>
              </w:rPr>
              <w:t>9787566918154</w:t>
            </w:r>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A72" w:rsidRDefault="005A0E2A" w:rsidP="00B256D2">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纺织服装高等教育“十四五”部委级规划教材</w:t>
            </w:r>
          </w:p>
        </w:tc>
      </w:tr>
      <w:tr w:rsidR="00CE634B" w:rsidTr="00CE634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Default="00CE634B" w:rsidP="00CE63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Default="00CE634B" w:rsidP="00CE63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计算机图形学</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Default="00CE634B" w:rsidP="00CE63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023</w:t>
            </w:r>
            <w:r>
              <w:rPr>
                <w:rFonts w:ascii="宋体" w:hAnsi="宋体" w:cs="宋体" w:hint="eastAsia"/>
                <w:color w:val="000000"/>
                <w:kern w:val="0"/>
                <w:sz w:val="20"/>
                <w:szCs w:val="20"/>
                <w:lang w:bidi="ar"/>
              </w:rPr>
              <w:t>年第1版</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Default="00CE634B" w:rsidP="00CE63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023</w:t>
            </w:r>
            <w:r>
              <w:rPr>
                <w:rFonts w:ascii="宋体" w:hAnsi="宋体" w:cs="宋体" w:hint="eastAsia"/>
                <w:color w:val="000000"/>
                <w:kern w:val="0"/>
                <w:sz w:val="20"/>
                <w:szCs w:val="20"/>
                <w:lang w:bidi="ar"/>
              </w:rPr>
              <w:t xml:space="preserve">年第1次印刷 </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Pr="004512E0" w:rsidRDefault="00F531A5" w:rsidP="00CE634B">
            <w:pPr>
              <w:widowControl/>
              <w:jc w:val="center"/>
              <w:textAlignment w:val="center"/>
              <w:rPr>
                <w:rFonts w:ascii="宋体" w:hAnsi="宋体" w:cs="宋体"/>
                <w:color w:val="000000"/>
                <w:kern w:val="0"/>
                <w:sz w:val="20"/>
                <w:szCs w:val="20"/>
                <w:lang w:bidi="ar"/>
              </w:rPr>
            </w:pPr>
            <w:hyperlink r:id="rId7" w:tgtFrame="_blank" w:history="1">
              <w:r w:rsidR="00CE634B" w:rsidRPr="00C352CF">
                <w:rPr>
                  <w:rFonts w:ascii="宋体" w:hAnsi="宋体" w:cs="宋体"/>
                  <w:color w:val="000000"/>
                  <w:kern w:val="0"/>
                  <w:sz w:val="20"/>
                  <w:szCs w:val="20"/>
                  <w:lang w:bidi="ar"/>
                </w:rPr>
                <w:t>许社教</w:t>
              </w:r>
            </w:hyperlink>
            <w:r w:rsidR="00CE634B" w:rsidRPr="00C352CF">
              <w:rPr>
                <w:rFonts w:ascii="宋体" w:hAnsi="宋体" w:cs="宋体"/>
                <w:color w:val="000000"/>
                <w:kern w:val="0"/>
                <w:sz w:val="20"/>
                <w:szCs w:val="20"/>
                <w:lang w:bidi="ar"/>
              </w:rPr>
              <w:t>，</w:t>
            </w:r>
            <w:hyperlink r:id="rId8" w:tgtFrame="_blank" w:history="1">
              <w:r w:rsidR="00CE634B" w:rsidRPr="00C352CF">
                <w:rPr>
                  <w:rFonts w:ascii="宋体" w:hAnsi="宋体" w:cs="宋体"/>
                  <w:color w:val="000000"/>
                  <w:kern w:val="0"/>
                  <w:sz w:val="20"/>
                  <w:szCs w:val="20"/>
                  <w:lang w:bidi="ar"/>
                </w:rPr>
                <w:t>史宝全</w:t>
              </w:r>
            </w:hyperlink>
            <w:r w:rsidR="00CE634B" w:rsidRPr="00C352CF">
              <w:rPr>
                <w:rFonts w:ascii="宋体" w:hAnsi="宋体" w:cs="宋体"/>
                <w:color w:val="000000"/>
                <w:kern w:val="0"/>
                <w:sz w:val="20"/>
                <w:szCs w:val="20"/>
                <w:lang w:bidi="ar"/>
              </w:rPr>
              <w:t>，</w:t>
            </w:r>
            <w:hyperlink r:id="rId9" w:tgtFrame="_blank" w:history="1">
              <w:r w:rsidR="00CE634B" w:rsidRPr="00C352CF">
                <w:rPr>
                  <w:rFonts w:ascii="宋体" w:hAnsi="宋体" w:cs="宋体"/>
                  <w:color w:val="000000"/>
                  <w:kern w:val="0"/>
                  <w:sz w:val="20"/>
                  <w:szCs w:val="20"/>
                  <w:lang w:bidi="ar"/>
                </w:rPr>
                <w:t>杜美玲</w:t>
              </w:r>
            </w:hyperlink>
            <w:r w:rsidR="00CE634B" w:rsidRPr="00C352CF">
              <w:rPr>
                <w:rFonts w:ascii="宋体" w:hAnsi="宋体" w:cs="宋体"/>
                <w:color w:val="000000"/>
                <w:kern w:val="0"/>
                <w:sz w:val="20"/>
                <w:szCs w:val="20"/>
                <w:lang w:bidi="ar"/>
              </w:rPr>
              <w:t>著</w:t>
            </w:r>
          </w:p>
        </w:tc>
        <w:tc>
          <w:tcPr>
            <w:tcW w:w="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Pr="004512E0" w:rsidRDefault="00CE634B" w:rsidP="00CE63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西安电子科大出版社</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Default="00CE634B" w:rsidP="00CE634B">
            <w:pPr>
              <w:widowControl/>
              <w:jc w:val="center"/>
              <w:textAlignment w:val="center"/>
              <w:rPr>
                <w:rFonts w:ascii="宋体" w:hAnsi="宋体" w:cs="宋体"/>
                <w:color w:val="000000"/>
                <w:kern w:val="0"/>
                <w:sz w:val="20"/>
                <w:szCs w:val="20"/>
                <w:lang w:bidi="ar"/>
              </w:rPr>
            </w:pPr>
            <w:r>
              <w:rPr>
                <w:rFonts w:ascii="Tahoma" w:hAnsi="Tahoma" w:cs="Tahoma"/>
                <w:color w:val="666666"/>
                <w:sz w:val="18"/>
                <w:szCs w:val="18"/>
                <w:shd w:val="clear" w:color="auto" w:fill="FFFFFF"/>
              </w:rPr>
              <w:t>9787560667669</w:t>
            </w:r>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34B" w:rsidRDefault="00CE634B" w:rsidP="00CE634B">
            <w:pPr>
              <w:widowControl/>
              <w:jc w:val="center"/>
              <w:textAlignment w:val="center"/>
              <w:rPr>
                <w:rFonts w:ascii="宋体" w:hAnsi="宋体" w:cs="宋体"/>
                <w:color w:val="000000"/>
                <w:kern w:val="0"/>
                <w:sz w:val="20"/>
                <w:szCs w:val="20"/>
                <w:lang w:bidi="ar"/>
              </w:rPr>
            </w:pPr>
            <w:r w:rsidRPr="00CE634B">
              <w:rPr>
                <w:rFonts w:ascii="宋体" w:hAnsi="宋体" w:cs="宋体" w:hint="eastAsia"/>
                <w:color w:val="000000"/>
                <w:kern w:val="0"/>
                <w:sz w:val="20"/>
                <w:szCs w:val="20"/>
                <w:lang w:bidi="ar"/>
              </w:rPr>
              <w:t>普通高等教育新工科电子信息类课改系列教材</w:t>
            </w:r>
          </w:p>
        </w:tc>
      </w:tr>
    </w:tbl>
    <w:p w:rsidR="00A40A72" w:rsidRDefault="00A40A72" w:rsidP="00A40A72">
      <w:pPr>
        <w:spacing w:line="360" w:lineRule="auto"/>
        <w:jc w:val="left"/>
        <w:rPr>
          <w:rFonts w:eastAsia="仿宋"/>
          <w:color w:val="000000"/>
          <w:sz w:val="24"/>
        </w:rPr>
      </w:pPr>
    </w:p>
    <w:p w:rsidR="00A40A72" w:rsidRPr="002B2744" w:rsidRDefault="00A40A72" w:rsidP="00A40A72">
      <w:pPr>
        <w:spacing w:line="360" w:lineRule="auto"/>
        <w:jc w:val="left"/>
        <w:rPr>
          <w:rFonts w:eastAsia="仿宋"/>
          <w:color w:val="000000"/>
          <w:sz w:val="24"/>
        </w:rPr>
      </w:pPr>
    </w:p>
    <w:p w:rsidR="00A40A72" w:rsidRPr="00A40A72" w:rsidRDefault="00A40A72"/>
    <w:sectPr w:rsidR="00A40A72" w:rsidRPr="00A40A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1A5" w:rsidRDefault="00F531A5" w:rsidP="00741BF2">
      <w:r>
        <w:separator/>
      </w:r>
    </w:p>
  </w:endnote>
  <w:endnote w:type="continuationSeparator" w:id="0">
    <w:p w:rsidR="00F531A5" w:rsidRDefault="00F531A5" w:rsidP="0074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1A5" w:rsidRDefault="00F531A5" w:rsidP="00741BF2">
      <w:r>
        <w:separator/>
      </w:r>
    </w:p>
  </w:footnote>
  <w:footnote w:type="continuationSeparator" w:id="0">
    <w:p w:rsidR="00F531A5" w:rsidRDefault="00F531A5" w:rsidP="00741B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A01"/>
    <w:rsid w:val="000D663E"/>
    <w:rsid w:val="00113317"/>
    <w:rsid w:val="00137850"/>
    <w:rsid w:val="00182F46"/>
    <w:rsid w:val="001F0C58"/>
    <w:rsid w:val="0026730B"/>
    <w:rsid w:val="00374763"/>
    <w:rsid w:val="00432A01"/>
    <w:rsid w:val="004512E0"/>
    <w:rsid w:val="00457EF5"/>
    <w:rsid w:val="004B6E24"/>
    <w:rsid w:val="0050584A"/>
    <w:rsid w:val="00513505"/>
    <w:rsid w:val="00560954"/>
    <w:rsid w:val="005A0E2A"/>
    <w:rsid w:val="006757F5"/>
    <w:rsid w:val="00677D0F"/>
    <w:rsid w:val="006D4BDA"/>
    <w:rsid w:val="006D6E87"/>
    <w:rsid w:val="006E12AA"/>
    <w:rsid w:val="00741BF2"/>
    <w:rsid w:val="00762497"/>
    <w:rsid w:val="0078000D"/>
    <w:rsid w:val="00785135"/>
    <w:rsid w:val="007C0BDF"/>
    <w:rsid w:val="007E4652"/>
    <w:rsid w:val="007F6ACE"/>
    <w:rsid w:val="0083131F"/>
    <w:rsid w:val="008B0A39"/>
    <w:rsid w:val="008B2BEA"/>
    <w:rsid w:val="0096693E"/>
    <w:rsid w:val="009758BC"/>
    <w:rsid w:val="00996F68"/>
    <w:rsid w:val="009C107F"/>
    <w:rsid w:val="009D3756"/>
    <w:rsid w:val="00A40A72"/>
    <w:rsid w:val="00B35BCA"/>
    <w:rsid w:val="00BC4592"/>
    <w:rsid w:val="00C1414A"/>
    <w:rsid w:val="00C352CF"/>
    <w:rsid w:val="00CD51DB"/>
    <w:rsid w:val="00CE634B"/>
    <w:rsid w:val="00CE71A8"/>
    <w:rsid w:val="00D17DD5"/>
    <w:rsid w:val="00E10D29"/>
    <w:rsid w:val="00F531A5"/>
    <w:rsid w:val="00F5706B"/>
    <w:rsid w:val="00F65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B0AB8"/>
  <w15:chartTrackingRefBased/>
  <w15:docId w15:val="{404E259F-3BA7-44DF-9EBC-8FEF59EFE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2A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31">
    <w:name w:val="font31"/>
    <w:rsid w:val="00A40A72"/>
    <w:rPr>
      <w:rFonts w:ascii="宋体" w:eastAsia="宋体" w:hAnsi="宋体" w:cs="宋体" w:hint="eastAsia"/>
      <w:b/>
      <w:bCs/>
      <w:i w:val="0"/>
      <w:iCs w:val="0"/>
      <w:color w:val="000000"/>
      <w:sz w:val="20"/>
      <w:szCs w:val="20"/>
      <w:u w:val="none"/>
    </w:rPr>
  </w:style>
  <w:style w:type="character" w:customStyle="1" w:styleId="font11">
    <w:name w:val="font11"/>
    <w:rsid w:val="00A40A72"/>
    <w:rPr>
      <w:rFonts w:ascii="宋体" w:eastAsia="宋体" w:hAnsi="宋体" w:cs="宋体" w:hint="eastAsia"/>
      <w:b/>
      <w:bCs/>
      <w:i w:val="0"/>
      <w:iCs w:val="0"/>
      <w:color w:val="000000"/>
      <w:sz w:val="20"/>
      <w:szCs w:val="20"/>
      <w:u w:val="none"/>
    </w:rPr>
  </w:style>
  <w:style w:type="character" w:styleId="a3">
    <w:name w:val="Hyperlink"/>
    <w:basedOn w:val="a0"/>
    <w:uiPriority w:val="99"/>
    <w:semiHidden/>
    <w:unhideWhenUsed/>
    <w:rsid w:val="004512E0"/>
    <w:rPr>
      <w:color w:val="0000FF"/>
      <w:u w:val="single"/>
    </w:rPr>
  </w:style>
  <w:style w:type="paragraph" w:styleId="a4">
    <w:name w:val="header"/>
    <w:basedOn w:val="a"/>
    <w:link w:val="a5"/>
    <w:uiPriority w:val="99"/>
    <w:unhideWhenUsed/>
    <w:rsid w:val="00741BF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41BF2"/>
    <w:rPr>
      <w:rFonts w:ascii="Times New Roman" w:eastAsia="宋体" w:hAnsi="Times New Roman" w:cs="Times New Roman"/>
      <w:sz w:val="18"/>
      <w:szCs w:val="18"/>
    </w:rPr>
  </w:style>
  <w:style w:type="paragraph" w:styleId="a6">
    <w:name w:val="footer"/>
    <w:basedOn w:val="a"/>
    <w:link w:val="a7"/>
    <w:uiPriority w:val="99"/>
    <w:unhideWhenUsed/>
    <w:rsid w:val="00741BF2"/>
    <w:pPr>
      <w:tabs>
        <w:tab w:val="center" w:pos="4153"/>
        <w:tab w:val="right" w:pos="8306"/>
      </w:tabs>
      <w:snapToGrid w:val="0"/>
      <w:jc w:val="left"/>
    </w:pPr>
    <w:rPr>
      <w:sz w:val="18"/>
      <w:szCs w:val="18"/>
    </w:rPr>
  </w:style>
  <w:style w:type="character" w:customStyle="1" w:styleId="a7">
    <w:name w:val="页脚 字符"/>
    <w:basedOn w:val="a0"/>
    <w:link w:val="a6"/>
    <w:uiPriority w:val="99"/>
    <w:rsid w:val="00741BF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1841831">
      <w:bodyDiv w:val="1"/>
      <w:marLeft w:val="0"/>
      <w:marRight w:val="0"/>
      <w:marTop w:val="0"/>
      <w:marBottom w:val="0"/>
      <w:divBdr>
        <w:top w:val="none" w:sz="0" w:space="0" w:color="auto"/>
        <w:left w:val="none" w:sz="0" w:space="0" w:color="auto"/>
        <w:bottom w:val="none" w:sz="0" w:space="0" w:color="auto"/>
        <w:right w:val="none" w:sz="0" w:space="0" w:color="auto"/>
      </w:divBdr>
      <w:divsChild>
        <w:div w:id="297539724">
          <w:marLeft w:val="0"/>
          <w:marRight w:val="0"/>
          <w:marTop w:val="0"/>
          <w:marBottom w:val="75"/>
          <w:divBdr>
            <w:top w:val="none" w:sz="0" w:space="0" w:color="auto"/>
            <w:left w:val="none" w:sz="0" w:space="0" w:color="auto"/>
            <w:bottom w:val="none" w:sz="0" w:space="0" w:color="auto"/>
            <w:right w:val="none" w:sz="0" w:space="0" w:color="auto"/>
          </w:divBdr>
          <w:divsChild>
            <w:div w:id="97028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5%8F%B2%E5%AE%9D%E5%85%A8_1.html" TargetMode="External"/><Relationship Id="rId3" Type="http://schemas.openxmlformats.org/officeDocument/2006/relationships/webSettings" Target="webSettings.xml"/><Relationship Id="rId7" Type="http://schemas.openxmlformats.org/officeDocument/2006/relationships/hyperlink" Target="https://book.jd.com/writer/%E8%AE%B8%E7%A4%BE%E6%95%99_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book.jd.com/writer/%E6%9D%9C%E7%BE%8E%E7%8E%B2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6</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17</cp:revision>
  <dcterms:created xsi:type="dcterms:W3CDTF">2024-09-06T03:11:00Z</dcterms:created>
  <dcterms:modified xsi:type="dcterms:W3CDTF">2024-09-06T08:07:00Z</dcterms:modified>
</cp:coreProperties>
</file>