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Pr="00E27686" w:rsidRDefault="00E77E8F" w:rsidP="002B2744">
      <w:pPr>
        <w:spacing w:line="480" w:lineRule="auto"/>
        <w:jc w:val="center"/>
        <w:rPr>
          <w:rFonts w:eastAsia="黑体"/>
          <w:sz w:val="44"/>
        </w:rPr>
      </w:pPr>
      <w:r w:rsidRPr="00E27686">
        <w:rPr>
          <w:rFonts w:eastAsia="黑体" w:hint="eastAsia"/>
          <w:sz w:val="44"/>
        </w:rPr>
        <w:t>《</w:t>
      </w:r>
      <w:bookmarkStart w:id="0" w:name="_Hlk176366709"/>
      <w:r w:rsidR="00EF4E06" w:rsidRPr="00EF4E06">
        <w:rPr>
          <w:rFonts w:eastAsia="黑体" w:hint="eastAsia"/>
          <w:sz w:val="44"/>
        </w:rPr>
        <w:t>安全工程导论</w:t>
      </w:r>
      <w:bookmarkEnd w:id="0"/>
      <w:r w:rsidRPr="00E27686">
        <w:rPr>
          <w:rFonts w:eastAsia="黑体" w:hint="eastAsia"/>
          <w:sz w:val="44"/>
        </w:rPr>
        <w:t>》教学大纲</w:t>
      </w:r>
    </w:p>
    <w:p w:rsidR="002B2744" w:rsidRPr="00E27686" w:rsidRDefault="002B2744" w:rsidP="002B2744">
      <w:pPr>
        <w:spacing w:line="480" w:lineRule="auto"/>
        <w:jc w:val="center"/>
        <w:rPr>
          <w:rFonts w:ascii="仿宋" w:eastAsia="仿宋" w:hAnsi="仿宋"/>
          <w:sz w:val="28"/>
          <w:u w:val="single"/>
        </w:rPr>
      </w:pPr>
      <w:r w:rsidRPr="00E27686">
        <w:rPr>
          <w:rFonts w:ascii="仿宋" w:eastAsia="仿宋" w:hAnsi="仿宋" w:hint="eastAsia"/>
          <w:sz w:val="28"/>
          <w:u w:val="single"/>
        </w:rPr>
        <w:t>（第</w:t>
      </w:r>
      <w:r w:rsidR="002B7DF7" w:rsidRPr="00E27686">
        <w:rPr>
          <w:rFonts w:ascii="仿宋" w:eastAsia="仿宋" w:hAnsi="仿宋"/>
          <w:sz w:val="28"/>
          <w:u w:val="single"/>
        </w:rPr>
        <w:t>1</w:t>
      </w:r>
      <w:r w:rsidRPr="00E27686">
        <w:rPr>
          <w:rFonts w:ascii="仿宋" w:eastAsia="仿宋" w:hAnsi="仿宋" w:hint="eastAsia"/>
          <w:sz w:val="28"/>
          <w:u w:val="single"/>
        </w:rPr>
        <w:t>版）</w:t>
      </w:r>
    </w:p>
    <w:p w:rsidR="00E77E8F" w:rsidRPr="00E27686" w:rsidRDefault="00E77E8F" w:rsidP="00E77E8F">
      <w:pPr>
        <w:spacing w:line="480" w:lineRule="auto"/>
        <w:rPr>
          <w:sz w:val="32"/>
          <w:szCs w:val="20"/>
        </w:rPr>
      </w:pPr>
    </w:p>
    <w:p w:rsidR="00E77E8F" w:rsidRPr="00E27686" w:rsidRDefault="00E77E8F" w:rsidP="00E77E8F">
      <w:pPr>
        <w:spacing w:line="480" w:lineRule="auto"/>
        <w:rPr>
          <w:sz w:val="32"/>
          <w:szCs w:val="20"/>
        </w:rPr>
      </w:pPr>
    </w:p>
    <w:p w:rsidR="00E77E8F" w:rsidRPr="00E27686" w:rsidRDefault="00E77E8F" w:rsidP="00E77E8F">
      <w:pPr>
        <w:spacing w:line="480" w:lineRule="auto"/>
        <w:rPr>
          <w:sz w:val="32"/>
          <w:szCs w:val="20"/>
        </w:rPr>
      </w:pPr>
    </w:p>
    <w:p w:rsidR="008C64AF" w:rsidRPr="00E27686" w:rsidRDefault="008C64AF" w:rsidP="00E77E8F">
      <w:pPr>
        <w:spacing w:line="480" w:lineRule="auto"/>
        <w:rPr>
          <w:sz w:val="32"/>
          <w:szCs w:val="20"/>
        </w:rPr>
      </w:pPr>
    </w:p>
    <w:p w:rsidR="008C64AF" w:rsidRPr="00E27686" w:rsidRDefault="008C64AF" w:rsidP="00E77E8F">
      <w:pPr>
        <w:spacing w:line="480" w:lineRule="auto"/>
        <w:rPr>
          <w:sz w:val="32"/>
          <w:szCs w:val="20"/>
        </w:rPr>
      </w:pPr>
    </w:p>
    <w:p w:rsidR="008C64AF" w:rsidRPr="00E27686" w:rsidRDefault="008C64AF" w:rsidP="00E77E8F">
      <w:pPr>
        <w:spacing w:line="480" w:lineRule="auto"/>
        <w:rPr>
          <w:sz w:val="32"/>
          <w:szCs w:val="20"/>
        </w:rPr>
      </w:pPr>
    </w:p>
    <w:p w:rsidR="00E77E8F" w:rsidRPr="00E27686" w:rsidRDefault="00E77E8F" w:rsidP="00E77E8F">
      <w:pPr>
        <w:spacing w:line="480" w:lineRule="auto"/>
        <w:rPr>
          <w:sz w:val="32"/>
          <w:szCs w:val="20"/>
        </w:rPr>
      </w:pPr>
    </w:p>
    <w:p w:rsidR="00E77E8F" w:rsidRPr="00E27686"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E27686" w:rsidRPr="00E27686" w:rsidTr="000A7C74">
        <w:trPr>
          <w:jc w:val="center"/>
        </w:trPr>
        <w:tc>
          <w:tcPr>
            <w:tcW w:w="2376" w:type="dxa"/>
            <w:shd w:val="clear" w:color="auto" w:fill="auto"/>
            <w:vAlign w:val="bottom"/>
          </w:tcPr>
          <w:p w:rsidR="002A3B25" w:rsidRPr="00E27686" w:rsidRDefault="002A3B25" w:rsidP="000A7C74">
            <w:pPr>
              <w:spacing w:line="480" w:lineRule="auto"/>
              <w:jc w:val="right"/>
              <w:rPr>
                <w:rFonts w:ascii="仿宋" w:eastAsia="仿宋" w:hAnsi="仿宋"/>
                <w:b/>
                <w:bCs/>
                <w:sz w:val="28"/>
              </w:rPr>
            </w:pPr>
            <w:r w:rsidRPr="00E27686">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rsidR="002A3B25" w:rsidRPr="00E27686" w:rsidRDefault="00FE2EA9" w:rsidP="000A7C74">
            <w:pPr>
              <w:spacing w:line="480" w:lineRule="auto"/>
              <w:jc w:val="center"/>
              <w:rPr>
                <w:sz w:val="28"/>
              </w:rPr>
            </w:pPr>
            <w:proofErr w:type="gramStart"/>
            <w:r w:rsidRPr="00E27686">
              <w:rPr>
                <w:rFonts w:hint="eastAsia"/>
                <w:sz w:val="28"/>
              </w:rPr>
              <w:t>芦</w:t>
            </w:r>
            <w:proofErr w:type="gramEnd"/>
            <w:r w:rsidRPr="00E27686">
              <w:rPr>
                <w:rFonts w:hint="eastAsia"/>
                <w:sz w:val="28"/>
              </w:rPr>
              <w:t xml:space="preserve"> </w:t>
            </w:r>
            <w:r w:rsidRPr="00E27686">
              <w:rPr>
                <w:sz w:val="28"/>
              </w:rPr>
              <w:t xml:space="preserve"> </w:t>
            </w:r>
            <w:r w:rsidRPr="00E27686">
              <w:rPr>
                <w:rFonts w:hint="eastAsia"/>
                <w:sz w:val="28"/>
              </w:rPr>
              <w:t>媛</w:t>
            </w:r>
          </w:p>
        </w:tc>
      </w:tr>
      <w:tr w:rsidR="002A3B25" w:rsidRPr="00E27686" w:rsidTr="000A7C74">
        <w:trPr>
          <w:jc w:val="center"/>
        </w:trPr>
        <w:tc>
          <w:tcPr>
            <w:tcW w:w="2376" w:type="dxa"/>
            <w:shd w:val="clear" w:color="auto" w:fill="auto"/>
            <w:vAlign w:val="bottom"/>
          </w:tcPr>
          <w:p w:rsidR="002A3B25" w:rsidRPr="00E27686" w:rsidRDefault="002A3B25" w:rsidP="000A7C74">
            <w:pPr>
              <w:spacing w:line="480" w:lineRule="auto"/>
              <w:jc w:val="right"/>
              <w:rPr>
                <w:rFonts w:ascii="仿宋" w:eastAsia="仿宋" w:hAnsi="仿宋"/>
                <w:b/>
                <w:bCs/>
                <w:sz w:val="28"/>
              </w:rPr>
            </w:pPr>
            <w:r w:rsidRPr="00E27686">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E27686" w:rsidRDefault="0084738D" w:rsidP="000A7C74">
            <w:pPr>
              <w:spacing w:line="480" w:lineRule="auto"/>
              <w:jc w:val="center"/>
              <w:rPr>
                <w:sz w:val="28"/>
              </w:rPr>
            </w:pPr>
            <w:proofErr w:type="gramStart"/>
            <w:r>
              <w:rPr>
                <w:rFonts w:hint="eastAsia"/>
                <w:sz w:val="28"/>
              </w:rPr>
              <w:t>彭</w:t>
            </w:r>
            <w:proofErr w:type="gramEnd"/>
            <w:r>
              <w:rPr>
                <w:rFonts w:hint="eastAsia"/>
                <w:sz w:val="28"/>
              </w:rPr>
              <w:t xml:space="preserve"> </w:t>
            </w:r>
            <w:r>
              <w:rPr>
                <w:sz w:val="28"/>
              </w:rPr>
              <w:t xml:space="preserve"> </w:t>
            </w:r>
            <w:r>
              <w:rPr>
                <w:rFonts w:hint="eastAsia"/>
                <w:sz w:val="28"/>
              </w:rPr>
              <w:t>威</w:t>
            </w:r>
          </w:p>
        </w:tc>
      </w:tr>
    </w:tbl>
    <w:p w:rsidR="0057618A" w:rsidRPr="00E27686" w:rsidRDefault="0057618A" w:rsidP="0057618A">
      <w:pPr>
        <w:jc w:val="center"/>
        <w:rPr>
          <w:rFonts w:ascii="仿宋" w:eastAsia="仿宋" w:hAnsi="仿宋"/>
          <w:sz w:val="28"/>
          <w:u w:val="single"/>
        </w:rPr>
      </w:pPr>
    </w:p>
    <w:p w:rsidR="0057618A" w:rsidRPr="00E27686" w:rsidRDefault="0057618A" w:rsidP="0057618A">
      <w:pPr>
        <w:jc w:val="center"/>
        <w:rPr>
          <w:rFonts w:ascii="仿宋" w:eastAsia="仿宋" w:hAnsi="仿宋"/>
          <w:sz w:val="28"/>
          <w:u w:val="single"/>
        </w:rPr>
      </w:pPr>
    </w:p>
    <w:p w:rsidR="00CF6BD6" w:rsidRPr="00005B6C" w:rsidRDefault="0057618A" w:rsidP="00E27686">
      <w:pPr>
        <w:jc w:val="center"/>
        <w:rPr>
          <w:rFonts w:ascii="仿宋" w:eastAsia="仿宋" w:hAnsi="仿宋"/>
          <w:color w:val="0070C0"/>
        </w:rPr>
      </w:pPr>
      <w:r w:rsidRPr="00E27686">
        <w:rPr>
          <w:rFonts w:ascii="仿宋" w:eastAsia="仿宋" w:hAnsi="仿宋"/>
          <w:sz w:val="28"/>
          <w:u w:val="single"/>
        </w:rPr>
        <w:t>20</w:t>
      </w:r>
      <w:r w:rsidR="00FE2EA9" w:rsidRPr="00E27686">
        <w:rPr>
          <w:rFonts w:ascii="仿宋" w:eastAsia="仿宋" w:hAnsi="仿宋"/>
          <w:sz w:val="28"/>
          <w:u w:val="single"/>
        </w:rPr>
        <w:t>24</w:t>
      </w:r>
      <w:r w:rsidRPr="00E27686">
        <w:rPr>
          <w:rFonts w:ascii="仿宋" w:eastAsia="仿宋" w:hAnsi="仿宋" w:hint="eastAsia"/>
          <w:sz w:val="28"/>
          <w:u w:val="single"/>
        </w:rPr>
        <w:t>年</w:t>
      </w:r>
      <w:r w:rsidR="002B7DF7" w:rsidRPr="00E27686">
        <w:rPr>
          <w:rFonts w:ascii="仿宋" w:eastAsia="仿宋" w:hAnsi="仿宋"/>
          <w:sz w:val="28"/>
          <w:u w:val="single"/>
        </w:rPr>
        <w:t>06</w:t>
      </w:r>
      <w:r w:rsidRPr="00E27686">
        <w:rPr>
          <w:rFonts w:ascii="仿宋" w:eastAsia="仿宋" w:hAnsi="仿宋" w:hint="eastAsia"/>
          <w:sz w:val="28"/>
          <w:u w:val="single"/>
        </w:rPr>
        <w:t>月制定</w:t>
      </w:r>
      <w:r w:rsidR="00E77E8F">
        <w:rPr>
          <w:rFonts w:ascii="仿宋_GB2312" w:eastAsia="仿宋_GB2312"/>
          <w:b/>
          <w:bCs/>
          <w:color w:val="000000"/>
          <w:sz w:val="28"/>
          <w:szCs w:val="28"/>
        </w:rPr>
        <w:br w:type="page"/>
      </w:r>
      <w:bookmarkStart w:id="1"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C97F4E" w:rsidTr="00376F7E">
        <w:trPr>
          <w:trHeight w:val="454"/>
          <w:jc w:val="center"/>
        </w:trPr>
        <w:tc>
          <w:tcPr>
            <w:tcW w:w="1951"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课程</w:t>
            </w:r>
            <w:r w:rsidR="002A3B25" w:rsidRPr="00C97F4E">
              <w:rPr>
                <w:rFonts w:eastAsia="仿宋"/>
                <w:b/>
                <w:color w:val="000000"/>
                <w:sz w:val="24"/>
              </w:rPr>
              <w:t>代码</w:t>
            </w:r>
          </w:p>
        </w:tc>
        <w:tc>
          <w:tcPr>
            <w:tcW w:w="2592" w:type="dxa"/>
            <w:vAlign w:val="center"/>
          </w:tcPr>
          <w:p w:rsidR="00BA04B1" w:rsidRPr="00C97F4E" w:rsidRDefault="00EF4E06" w:rsidP="00376F7E">
            <w:pPr>
              <w:jc w:val="center"/>
              <w:rPr>
                <w:rFonts w:eastAsia="仿宋"/>
                <w:color w:val="000000"/>
                <w:sz w:val="24"/>
              </w:rPr>
            </w:pPr>
            <w:bookmarkStart w:id="2" w:name="_Hlk176366718"/>
            <w:r w:rsidRPr="00EF4E06">
              <w:rPr>
                <w:rFonts w:eastAsia="仿宋"/>
                <w:color w:val="000000"/>
                <w:sz w:val="24"/>
              </w:rPr>
              <w:t>160411T002</w:t>
            </w:r>
            <w:bookmarkEnd w:id="2"/>
          </w:p>
        </w:tc>
        <w:tc>
          <w:tcPr>
            <w:tcW w:w="1446"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开课</w:t>
            </w:r>
            <w:r w:rsidR="002B2744" w:rsidRPr="00C97F4E">
              <w:rPr>
                <w:rFonts w:eastAsia="仿宋"/>
                <w:b/>
                <w:color w:val="000000"/>
                <w:sz w:val="24"/>
              </w:rPr>
              <w:t>单位</w:t>
            </w:r>
          </w:p>
        </w:tc>
        <w:tc>
          <w:tcPr>
            <w:tcW w:w="2314" w:type="dxa"/>
            <w:gridSpan w:val="2"/>
            <w:vAlign w:val="center"/>
          </w:tcPr>
          <w:p w:rsidR="00BA04B1" w:rsidRPr="00C97F4E" w:rsidRDefault="002B7DF7" w:rsidP="00376F7E">
            <w:pPr>
              <w:jc w:val="center"/>
              <w:rPr>
                <w:rFonts w:eastAsia="仿宋"/>
                <w:color w:val="000000"/>
                <w:sz w:val="24"/>
              </w:rPr>
            </w:pPr>
            <w:r w:rsidRPr="00C97F4E">
              <w:rPr>
                <w:rFonts w:eastAsia="仿宋"/>
                <w:color w:val="000000"/>
                <w:sz w:val="24"/>
              </w:rPr>
              <w:t>工学院</w:t>
            </w:r>
          </w:p>
        </w:tc>
      </w:tr>
      <w:tr w:rsidR="00376F7E" w:rsidRPr="00C97F4E" w:rsidTr="00376F7E">
        <w:trPr>
          <w:trHeight w:val="454"/>
          <w:jc w:val="center"/>
        </w:trPr>
        <w:tc>
          <w:tcPr>
            <w:tcW w:w="1951"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课程名称（中文）</w:t>
            </w:r>
          </w:p>
        </w:tc>
        <w:tc>
          <w:tcPr>
            <w:tcW w:w="6352" w:type="dxa"/>
            <w:gridSpan w:val="4"/>
            <w:vAlign w:val="center"/>
          </w:tcPr>
          <w:p w:rsidR="00BA04B1" w:rsidRPr="00C97F4E" w:rsidRDefault="00EF4E06" w:rsidP="00376F7E">
            <w:pPr>
              <w:jc w:val="center"/>
              <w:rPr>
                <w:rFonts w:eastAsia="仿宋"/>
                <w:color w:val="000000"/>
                <w:sz w:val="24"/>
              </w:rPr>
            </w:pPr>
            <w:r w:rsidRPr="00EF4E06">
              <w:rPr>
                <w:rFonts w:eastAsia="仿宋" w:hint="eastAsia"/>
                <w:sz w:val="24"/>
              </w:rPr>
              <w:t>安全工程导论</w:t>
            </w:r>
          </w:p>
        </w:tc>
      </w:tr>
      <w:tr w:rsidR="00376F7E" w:rsidRPr="00C97F4E" w:rsidTr="00376F7E">
        <w:trPr>
          <w:trHeight w:val="454"/>
          <w:jc w:val="center"/>
        </w:trPr>
        <w:tc>
          <w:tcPr>
            <w:tcW w:w="1951"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课程名称（英文）</w:t>
            </w:r>
          </w:p>
        </w:tc>
        <w:tc>
          <w:tcPr>
            <w:tcW w:w="6352" w:type="dxa"/>
            <w:gridSpan w:val="4"/>
            <w:vAlign w:val="center"/>
          </w:tcPr>
          <w:p w:rsidR="00BA04B1" w:rsidRPr="00C97F4E" w:rsidRDefault="00EF4E06" w:rsidP="00376F7E">
            <w:pPr>
              <w:jc w:val="center"/>
              <w:rPr>
                <w:rFonts w:eastAsia="仿宋"/>
                <w:color w:val="000000"/>
                <w:sz w:val="24"/>
              </w:rPr>
            </w:pPr>
            <w:r w:rsidRPr="00EF4E06">
              <w:rPr>
                <w:rFonts w:eastAsia="仿宋"/>
                <w:color w:val="000000"/>
                <w:sz w:val="24"/>
              </w:rPr>
              <w:t xml:space="preserve">Introduction </w:t>
            </w:r>
            <w:r w:rsidRPr="00EF4E06">
              <w:rPr>
                <w:rFonts w:eastAsia="仿宋" w:hint="eastAsia"/>
                <w:color w:val="000000"/>
                <w:sz w:val="24"/>
              </w:rPr>
              <w:t>to</w:t>
            </w:r>
            <w:r w:rsidRPr="00EF4E06">
              <w:rPr>
                <w:rFonts w:eastAsia="仿宋"/>
                <w:color w:val="000000"/>
                <w:sz w:val="24"/>
              </w:rPr>
              <w:t xml:space="preserve"> Safety Engineering</w:t>
            </w:r>
          </w:p>
        </w:tc>
      </w:tr>
      <w:tr w:rsidR="00F601DA" w:rsidRPr="00C97F4E" w:rsidTr="00376F7E">
        <w:trPr>
          <w:trHeight w:val="454"/>
          <w:jc w:val="center"/>
        </w:trPr>
        <w:tc>
          <w:tcPr>
            <w:tcW w:w="1951" w:type="dxa"/>
            <w:vAlign w:val="center"/>
          </w:tcPr>
          <w:p w:rsidR="00F601DA" w:rsidRPr="00C97F4E" w:rsidRDefault="00F601DA" w:rsidP="00376F7E">
            <w:pPr>
              <w:jc w:val="center"/>
              <w:rPr>
                <w:rFonts w:eastAsia="仿宋"/>
                <w:b/>
                <w:color w:val="000000"/>
                <w:sz w:val="24"/>
              </w:rPr>
            </w:pPr>
            <w:r w:rsidRPr="00C97F4E">
              <w:rPr>
                <w:rFonts w:eastAsia="仿宋"/>
                <w:b/>
                <w:color w:val="000000"/>
                <w:sz w:val="24"/>
              </w:rPr>
              <w:t>课程</w:t>
            </w:r>
            <w:r w:rsidR="002B2744" w:rsidRPr="00C97F4E">
              <w:rPr>
                <w:rFonts w:eastAsia="仿宋"/>
                <w:b/>
                <w:color w:val="000000"/>
                <w:sz w:val="24"/>
              </w:rPr>
              <w:t>类别</w:t>
            </w:r>
          </w:p>
        </w:tc>
        <w:tc>
          <w:tcPr>
            <w:tcW w:w="6352" w:type="dxa"/>
            <w:gridSpan w:val="4"/>
            <w:vAlign w:val="center"/>
          </w:tcPr>
          <w:p w:rsidR="003C5131" w:rsidRPr="00C97F4E" w:rsidRDefault="003C5131" w:rsidP="00E27686">
            <w:pPr>
              <w:jc w:val="center"/>
              <w:rPr>
                <w:rFonts w:eastAsia="仿宋"/>
                <w:color w:val="FF0000"/>
                <w:sz w:val="24"/>
              </w:rPr>
            </w:pPr>
            <w:r w:rsidRPr="00C97F4E">
              <w:rPr>
                <w:rFonts w:eastAsia="仿宋"/>
                <w:sz w:val="24"/>
              </w:rPr>
              <w:t>专业课：</w:t>
            </w:r>
            <w:r w:rsidR="00EF4E06">
              <w:rPr>
                <w:rFonts w:eastAsia="仿宋" w:hint="eastAsia"/>
                <w:sz w:val="24"/>
              </w:rPr>
              <w:t>安全</w:t>
            </w:r>
            <w:r w:rsidR="00E27686" w:rsidRPr="00C97F4E">
              <w:rPr>
                <w:rFonts w:eastAsia="仿宋"/>
                <w:sz w:val="24"/>
              </w:rPr>
              <w:t>工程</w:t>
            </w:r>
            <w:r w:rsidRPr="00C97F4E">
              <w:rPr>
                <w:rFonts w:eastAsia="仿宋"/>
                <w:sz w:val="24"/>
              </w:rPr>
              <w:t>专业必修课</w:t>
            </w:r>
          </w:p>
        </w:tc>
      </w:tr>
      <w:tr w:rsidR="00376F7E" w:rsidRPr="00C97F4E" w:rsidTr="00376F7E">
        <w:trPr>
          <w:trHeight w:val="454"/>
          <w:jc w:val="center"/>
        </w:trPr>
        <w:tc>
          <w:tcPr>
            <w:tcW w:w="1951" w:type="dxa"/>
            <w:vAlign w:val="center"/>
          </w:tcPr>
          <w:p w:rsidR="00BA04B1" w:rsidRPr="00C97F4E" w:rsidRDefault="00CF6BD6" w:rsidP="00376F7E">
            <w:pPr>
              <w:jc w:val="center"/>
              <w:rPr>
                <w:rFonts w:eastAsia="仿宋"/>
                <w:b/>
                <w:color w:val="000000"/>
                <w:sz w:val="24"/>
              </w:rPr>
            </w:pPr>
            <w:r w:rsidRPr="00C97F4E">
              <w:rPr>
                <w:rFonts w:eastAsia="仿宋"/>
                <w:b/>
                <w:color w:val="000000"/>
                <w:sz w:val="24"/>
              </w:rPr>
              <w:t>适用</w:t>
            </w:r>
            <w:r w:rsidR="00BA04B1" w:rsidRPr="00C97F4E">
              <w:rPr>
                <w:rFonts w:eastAsia="仿宋"/>
                <w:b/>
                <w:color w:val="000000"/>
                <w:sz w:val="24"/>
              </w:rPr>
              <w:t>专业</w:t>
            </w:r>
          </w:p>
        </w:tc>
        <w:tc>
          <w:tcPr>
            <w:tcW w:w="6352" w:type="dxa"/>
            <w:gridSpan w:val="4"/>
            <w:vAlign w:val="center"/>
          </w:tcPr>
          <w:p w:rsidR="00BA04B1" w:rsidRPr="00C97F4E" w:rsidRDefault="008C35AB" w:rsidP="00E27686">
            <w:pPr>
              <w:jc w:val="center"/>
              <w:rPr>
                <w:rFonts w:eastAsia="仿宋"/>
                <w:color w:val="0070C0"/>
                <w:sz w:val="24"/>
              </w:rPr>
            </w:pPr>
            <w:r>
              <w:rPr>
                <w:rFonts w:eastAsia="仿宋" w:hint="eastAsia"/>
                <w:sz w:val="24"/>
              </w:rPr>
              <w:t>安全</w:t>
            </w:r>
            <w:r w:rsidRPr="00C97F4E">
              <w:rPr>
                <w:rFonts w:eastAsia="仿宋"/>
                <w:sz w:val="24"/>
              </w:rPr>
              <w:t>工程</w:t>
            </w:r>
          </w:p>
        </w:tc>
      </w:tr>
      <w:tr w:rsidR="00376F7E" w:rsidRPr="00C97F4E" w:rsidTr="004136C2">
        <w:trPr>
          <w:trHeight w:val="454"/>
          <w:jc w:val="center"/>
        </w:trPr>
        <w:tc>
          <w:tcPr>
            <w:tcW w:w="1951" w:type="dxa"/>
            <w:vAlign w:val="center"/>
          </w:tcPr>
          <w:p w:rsidR="00BA04B1" w:rsidRPr="00C97F4E" w:rsidRDefault="0061621B" w:rsidP="00376F7E">
            <w:pPr>
              <w:jc w:val="center"/>
              <w:rPr>
                <w:rFonts w:eastAsia="仿宋"/>
                <w:b/>
                <w:color w:val="000000"/>
                <w:sz w:val="24"/>
              </w:rPr>
            </w:pPr>
            <w:r w:rsidRPr="00C97F4E">
              <w:rPr>
                <w:rFonts w:eastAsia="仿宋"/>
                <w:b/>
                <w:color w:val="000000"/>
                <w:sz w:val="24"/>
              </w:rPr>
              <w:t>总</w:t>
            </w:r>
            <w:r w:rsidR="00BA04B1" w:rsidRPr="00C97F4E">
              <w:rPr>
                <w:rFonts w:eastAsia="仿宋"/>
                <w:b/>
                <w:color w:val="000000"/>
                <w:sz w:val="24"/>
              </w:rPr>
              <w:t>学分</w:t>
            </w:r>
          </w:p>
        </w:tc>
        <w:tc>
          <w:tcPr>
            <w:tcW w:w="2592" w:type="dxa"/>
            <w:vAlign w:val="center"/>
          </w:tcPr>
          <w:p w:rsidR="00BA04B1" w:rsidRPr="00C97F4E" w:rsidRDefault="008F4717" w:rsidP="00376F7E">
            <w:pPr>
              <w:jc w:val="center"/>
              <w:rPr>
                <w:rFonts w:eastAsia="仿宋"/>
                <w:color w:val="000000"/>
                <w:sz w:val="24"/>
              </w:rPr>
            </w:pPr>
            <w:r>
              <w:rPr>
                <w:rFonts w:eastAsia="仿宋"/>
                <w:color w:val="000000"/>
                <w:sz w:val="24"/>
              </w:rPr>
              <w:t>1</w:t>
            </w:r>
          </w:p>
        </w:tc>
        <w:tc>
          <w:tcPr>
            <w:tcW w:w="1693" w:type="dxa"/>
            <w:gridSpan w:val="2"/>
            <w:vAlign w:val="center"/>
          </w:tcPr>
          <w:p w:rsidR="00BA04B1" w:rsidRPr="00C97F4E" w:rsidRDefault="0061621B" w:rsidP="00376F7E">
            <w:pPr>
              <w:jc w:val="center"/>
              <w:rPr>
                <w:rFonts w:eastAsia="仿宋"/>
                <w:b/>
                <w:color w:val="000000"/>
                <w:sz w:val="24"/>
              </w:rPr>
            </w:pPr>
            <w:r w:rsidRPr="00C97F4E">
              <w:rPr>
                <w:rFonts w:eastAsia="仿宋"/>
                <w:b/>
                <w:color w:val="000000"/>
                <w:sz w:val="24"/>
              </w:rPr>
              <w:t>总</w:t>
            </w:r>
            <w:r w:rsidR="00BA04B1" w:rsidRPr="00C97F4E">
              <w:rPr>
                <w:rFonts w:eastAsia="仿宋"/>
                <w:b/>
                <w:color w:val="000000"/>
                <w:sz w:val="24"/>
              </w:rPr>
              <w:t>学时</w:t>
            </w:r>
          </w:p>
        </w:tc>
        <w:tc>
          <w:tcPr>
            <w:tcW w:w="2067" w:type="dxa"/>
            <w:vAlign w:val="center"/>
          </w:tcPr>
          <w:p w:rsidR="00BA04B1" w:rsidRPr="00C97F4E" w:rsidRDefault="008F4717" w:rsidP="00376F7E">
            <w:pPr>
              <w:jc w:val="center"/>
              <w:rPr>
                <w:rFonts w:eastAsia="仿宋"/>
                <w:color w:val="000000"/>
                <w:sz w:val="24"/>
              </w:rPr>
            </w:pPr>
            <w:r>
              <w:rPr>
                <w:rFonts w:eastAsia="仿宋"/>
                <w:color w:val="000000"/>
                <w:sz w:val="24"/>
              </w:rPr>
              <w:t>16</w:t>
            </w:r>
          </w:p>
        </w:tc>
      </w:tr>
      <w:tr w:rsidR="00376F7E" w:rsidRPr="00C97F4E" w:rsidTr="004136C2">
        <w:trPr>
          <w:trHeight w:val="454"/>
          <w:jc w:val="center"/>
        </w:trPr>
        <w:tc>
          <w:tcPr>
            <w:tcW w:w="1951"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理论学时</w:t>
            </w:r>
          </w:p>
        </w:tc>
        <w:tc>
          <w:tcPr>
            <w:tcW w:w="2592" w:type="dxa"/>
            <w:vAlign w:val="center"/>
          </w:tcPr>
          <w:p w:rsidR="00BA04B1" w:rsidRPr="00C97F4E" w:rsidRDefault="008F4717" w:rsidP="00376F7E">
            <w:pPr>
              <w:jc w:val="center"/>
              <w:rPr>
                <w:rFonts w:eastAsia="仿宋"/>
                <w:color w:val="000000"/>
                <w:sz w:val="24"/>
              </w:rPr>
            </w:pPr>
            <w:r>
              <w:rPr>
                <w:rFonts w:eastAsia="仿宋"/>
                <w:color w:val="000000"/>
                <w:sz w:val="24"/>
              </w:rPr>
              <w:t>16</w:t>
            </w:r>
          </w:p>
        </w:tc>
        <w:tc>
          <w:tcPr>
            <w:tcW w:w="1693" w:type="dxa"/>
            <w:gridSpan w:val="2"/>
            <w:vAlign w:val="center"/>
          </w:tcPr>
          <w:p w:rsidR="00BA04B1" w:rsidRPr="00C97F4E" w:rsidRDefault="00BA04B1" w:rsidP="00376F7E">
            <w:pPr>
              <w:jc w:val="center"/>
              <w:rPr>
                <w:rFonts w:eastAsia="仿宋"/>
                <w:b/>
                <w:color w:val="000000"/>
                <w:sz w:val="24"/>
              </w:rPr>
            </w:pPr>
            <w:r w:rsidRPr="00C97F4E">
              <w:rPr>
                <w:rFonts w:eastAsia="仿宋"/>
                <w:b/>
                <w:color w:val="000000"/>
                <w:sz w:val="24"/>
              </w:rPr>
              <w:t>实验学时</w:t>
            </w:r>
          </w:p>
        </w:tc>
        <w:tc>
          <w:tcPr>
            <w:tcW w:w="2067" w:type="dxa"/>
            <w:vAlign w:val="center"/>
          </w:tcPr>
          <w:p w:rsidR="00BA04B1" w:rsidRPr="00C97F4E" w:rsidRDefault="00E27686" w:rsidP="00376F7E">
            <w:pPr>
              <w:jc w:val="center"/>
              <w:rPr>
                <w:rFonts w:eastAsia="仿宋"/>
                <w:color w:val="000000"/>
                <w:sz w:val="24"/>
              </w:rPr>
            </w:pPr>
            <w:r w:rsidRPr="00C97F4E">
              <w:rPr>
                <w:rFonts w:eastAsia="仿宋"/>
                <w:color w:val="000000"/>
                <w:sz w:val="24"/>
              </w:rPr>
              <w:t>0</w:t>
            </w:r>
          </w:p>
        </w:tc>
      </w:tr>
      <w:tr w:rsidR="00376F7E" w:rsidRPr="00C97F4E" w:rsidTr="004136C2">
        <w:trPr>
          <w:trHeight w:val="454"/>
          <w:jc w:val="center"/>
        </w:trPr>
        <w:tc>
          <w:tcPr>
            <w:tcW w:w="1951" w:type="dxa"/>
            <w:vAlign w:val="center"/>
          </w:tcPr>
          <w:p w:rsidR="00BA04B1" w:rsidRPr="00C97F4E" w:rsidRDefault="00FF0B26" w:rsidP="00376F7E">
            <w:pPr>
              <w:jc w:val="center"/>
              <w:rPr>
                <w:rFonts w:eastAsia="仿宋"/>
                <w:b/>
                <w:color w:val="000000"/>
                <w:sz w:val="24"/>
              </w:rPr>
            </w:pPr>
            <w:r w:rsidRPr="00C97F4E">
              <w:rPr>
                <w:rFonts w:eastAsia="仿宋"/>
                <w:b/>
                <w:color w:val="000000"/>
                <w:sz w:val="24"/>
              </w:rPr>
              <w:t>上机学时</w:t>
            </w:r>
          </w:p>
        </w:tc>
        <w:tc>
          <w:tcPr>
            <w:tcW w:w="2592" w:type="dxa"/>
            <w:vAlign w:val="center"/>
          </w:tcPr>
          <w:p w:rsidR="00BA04B1" w:rsidRPr="00C97F4E" w:rsidRDefault="00E27686" w:rsidP="00376F7E">
            <w:pPr>
              <w:jc w:val="center"/>
              <w:rPr>
                <w:rFonts w:eastAsia="仿宋"/>
                <w:color w:val="000000"/>
                <w:sz w:val="24"/>
              </w:rPr>
            </w:pPr>
            <w:r w:rsidRPr="00C97F4E">
              <w:rPr>
                <w:rFonts w:eastAsia="仿宋"/>
                <w:color w:val="000000"/>
                <w:sz w:val="24"/>
              </w:rPr>
              <w:t>0</w:t>
            </w:r>
          </w:p>
        </w:tc>
        <w:tc>
          <w:tcPr>
            <w:tcW w:w="1693" w:type="dxa"/>
            <w:gridSpan w:val="2"/>
            <w:vAlign w:val="center"/>
          </w:tcPr>
          <w:p w:rsidR="00BA04B1" w:rsidRPr="00C97F4E" w:rsidRDefault="00FF0B26" w:rsidP="00376F7E">
            <w:pPr>
              <w:jc w:val="center"/>
              <w:rPr>
                <w:rFonts w:eastAsia="仿宋"/>
                <w:b/>
                <w:color w:val="000000"/>
                <w:sz w:val="24"/>
              </w:rPr>
            </w:pPr>
            <w:r w:rsidRPr="00C97F4E">
              <w:rPr>
                <w:rFonts w:eastAsia="仿宋"/>
                <w:b/>
                <w:color w:val="000000"/>
                <w:sz w:val="24"/>
              </w:rPr>
              <w:t>其他实践</w:t>
            </w:r>
            <w:r w:rsidR="004136C2" w:rsidRPr="00C97F4E">
              <w:rPr>
                <w:rFonts w:eastAsia="仿宋"/>
                <w:b/>
                <w:color w:val="000000"/>
                <w:sz w:val="24"/>
              </w:rPr>
              <w:t>学时</w:t>
            </w:r>
          </w:p>
        </w:tc>
        <w:tc>
          <w:tcPr>
            <w:tcW w:w="2067" w:type="dxa"/>
            <w:vAlign w:val="center"/>
          </w:tcPr>
          <w:p w:rsidR="00BA04B1" w:rsidRPr="00C97F4E" w:rsidRDefault="00E27686" w:rsidP="00376F7E">
            <w:pPr>
              <w:jc w:val="center"/>
              <w:rPr>
                <w:rFonts w:eastAsia="仿宋"/>
                <w:color w:val="000000"/>
                <w:sz w:val="24"/>
              </w:rPr>
            </w:pPr>
            <w:r w:rsidRPr="00C97F4E">
              <w:rPr>
                <w:rFonts w:eastAsia="仿宋"/>
                <w:color w:val="000000"/>
                <w:sz w:val="24"/>
              </w:rPr>
              <w:t>0</w:t>
            </w:r>
          </w:p>
        </w:tc>
      </w:tr>
      <w:tr w:rsidR="00376F7E" w:rsidRPr="00C97F4E" w:rsidTr="00376F7E">
        <w:trPr>
          <w:trHeight w:val="454"/>
          <w:jc w:val="center"/>
        </w:trPr>
        <w:tc>
          <w:tcPr>
            <w:tcW w:w="1951" w:type="dxa"/>
            <w:vAlign w:val="center"/>
          </w:tcPr>
          <w:p w:rsidR="008715C3" w:rsidRPr="00C97F4E" w:rsidRDefault="008715C3" w:rsidP="00376F7E">
            <w:pPr>
              <w:jc w:val="center"/>
              <w:rPr>
                <w:rFonts w:eastAsia="仿宋"/>
                <w:b/>
                <w:color w:val="000000"/>
                <w:sz w:val="24"/>
              </w:rPr>
            </w:pPr>
            <w:r w:rsidRPr="00C97F4E">
              <w:rPr>
                <w:rFonts w:eastAsia="仿宋"/>
                <w:b/>
                <w:color w:val="000000"/>
                <w:sz w:val="24"/>
              </w:rPr>
              <w:t>先修课程</w:t>
            </w:r>
          </w:p>
        </w:tc>
        <w:tc>
          <w:tcPr>
            <w:tcW w:w="6352" w:type="dxa"/>
            <w:gridSpan w:val="4"/>
            <w:vAlign w:val="center"/>
          </w:tcPr>
          <w:p w:rsidR="008715C3" w:rsidRPr="00C97F4E" w:rsidRDefault="008F4717" w:rsidP="00376F7E">
            <w:pPr>
              <w:jc w:val="center"/>
              <w:rPr>
                <w:rFonts w:eastAsia="仿宋"/>
                <w:color w:val="000000"/>
                <w:sz w:val="24"/>
              </w:rPr>
            </w:pPr>
            <w:r>
              <w:rPr>
                <w:rFonts w:eastAsia="仿宋" w:hint="eastAsia"/>
                <w:color w:val="000000"/>
                <w:sz w:val="24"/>
              </w:rPr>
              <w:t>无</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B30B20" w:rsidRPr="008F4717" w:rsidRDefault="008F4717" w:rsidP="00C97F4E">
      <w:pPr>
        <w:snapToGrid w:val="0"/>
        <w:spacing w:line="360" w:lineRule="auto"/>
        <w:ind w:firstLineChars="200" w:firstLine="480"/>
        <w:rPr>
          <w:rFonts w:ascii="仿宋" w:eastAsia="仿宋" w:hAnsi="仿宋"/>
          <w:sz w:val="24"/>
        </w:rPr>
      </w:pPr>
      <w:bookmarkStart w:id="3" w:name="_Hlk176366788"/>
      <w:r w:rsidRPr="008F4717">
        <w:rPr>
          <w:rFonts w:ascii="仿宋" w:eastAsia="仿宋" w:hAnsi="仿宋" w:hint="eastAsia"/>
          <w:sz w:val="24"/>
        </w:rPr>
        <w:t>《安全工程导论》是一门概述性的专业必修课，以安全科学与工程、安全学科建设等为重点，主要介绍安全学科的基本原理与核心概念，安全科学与工程学科的知识体系、发展趋势，面向化工安全特色的专业建设规划，安全工程人才培养方案及专业课程体系，安全管理与安全技术等基础知识。通过本课程的学习培养学生对安全工程专业的求知欲、好奇心，激发学生研究和探索工程安全的兴趣，掌握安全学科的基本概念和理论并树立大安全观。使大</w:t>
      </w:r>
      <w:proofErr w:type="gramStart"/>
      <w:r w:rsidRPr="008F4717">
        <w:rPr>
          <w:rFonts w:ascii="仿宋" w:eastAsia="仿宋" w:hAnsi="仿宋" w:hint="eastAsia"/>
          <w:sz w:val="24"/>
        </w:rPr>
        <w:t>一</w:t>
      </w:r>
      <w:proofErr w:type="gramEnd"/>
      <w:r w:rsidRPr="008F4717">
        <w:rPr>
          <w:rFonts w:ascii="仿宋" w:eastAsia="仿宋" w:hAnsi="仿宋" w:hint="eastAsia"/>
          <w:sz w:val="24"/>
        </w:rPr>
        <w:t>新生尽快适应大学的学习、生活，培养科学的思维方法，具备独立思考、自主学习的能力。</w:t>
      </w:r>
      <w:bookmarkEnd w:id="3"/>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Pr="00951C7E" w:rsidRDefault="006B4C8A" w:rsidP="000C0DDF">
      <w:pPr>
        <w:spacing w:line="360" w:lineRule="auto"/>
        <w:ind w:firstLineChars="200" w:firstLine="482"/>
        <w:rPr>
          <w:rFonts w:ascii="仿宋" w:eastAsia="仿宋" w:hAnsi="仿宋"/>
          <w:color w:val="000000"/>
          <w:sz w:val="24"/>
        </w:rPr>
      </w:pPr>
      <w:bookmarkStart w:id="4" w:name="_Hlk176366806"/>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951C7E" w:rsidRPr="00951C7E">
        <w:rPr>
          <w:rFonts w:ascii="仿宋" w:eastAsia="仿宋" w:hAnsi="仿宋" w:hint="eastAsia"/>
          <w:color w:val="000000"/>
          <w:sz w:val="24"/>
        </w:rPr>
        <w:t>通过本课程的学习，使学生明确本专业的人才培养定位和培养目标</w:t>
      </w:r>
      <w:r w:rsidR="00951C7E">
        <w:rPr>
          <w:rFonts w:ascii="仿宋" w:eastAsia="仿宋" w:hAnsi="仿宋" w:hint="eastAsia"/>
          <w:color w:val="000000"/>
          <w:sz w:val="24"/>
        </w:rPr>
        <w:t>，</w:t>
      </w:r>
      <w:r w:rsidR="00951C7E" w:rsidRPr="00951C7E">
        <w:rPr>
          <w:rFonts w:ascii="仿宋" w:eastAsia="仿宋" w:hAnsi="仿宋" w:hint="eastAsia"/>
          <w:color w:val="000000"/>
          <w:sz w:val="24"/>
        </w:rPr>
        <w:t>了解安全工程专业的人才需求基本概况</w:t>
      </w:r>
      <w:r w:rsidR="00951C7E">
        <w:rPr>
          <w:rFonts w:ascii="仿宋" w:eastAsia="仿宋" w:hAnsi="仿宋" w:hint="eastAsia"/>
          <w:color w:val="000000"/>
          <w:sz w:val="24"/>
        </w:rPr>
        <w:t>，课程设置内容</w:t>
      </w:r>
      <w:r w:rsidR="00F8712F" w:rsidRPr="005C23EC">
        <w:rPr>
          <w:rFonts w:ascii="仿宋" w:eastAsia="仿宋" w:hAnsi="仿宋" w:hint="eastAsia"/>
          <w:color w:val="000000"/>
          <w:sz w:val="24"/>
        </w:rPr>
        <w:t>及课程间的相互关系</w:t>
      </w:r>
      <w:r w:rsidR="00951C7E">
        <w:rPr>
          <w:rFonts w:ascii="仿宋" w:eastAsia="仿宋" w:hAnsi="仿宋" w:hint="eastAsia"/>
          <w:color w:val="000000"/>
          <w:sz w:val="24"/>
        </w:rPr>
        <w:t>、毕业生去向，从而明确大学阶段专业学习目标；</w:t>
      </w:r>
    </w:p>
    <w:p w:rsidR="00610A69" w:rsidRPr="00A82BE3" w:rsidRDefault="006B4C8A" w:rsidP="00A82BE3">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A82BE3" w:rsidRPr="00A82BE3">
        <w:rPr>
          <w:rFonts w:ascii="仿宋" w:eastAsia="仿宋" w:hAnsi="仿宋" w:hint="eastAsia"/>
          <w:color w:val="000000"/>
          <w:sz w:val="24"/>
        </w:rPr>
        <w:t>掌握</w:t>
      </w:r>
      <w:r w:rsidR="00951C7E" w:rsidRPr="005C23EC">
        <w:rPr>
          <w:rFonts w:ascii="仿宋" w:eastAsia="仿宋" w:hAnsi="仿宋" w:hint="eastAsia"/>
          <w:color w:val="000000"/>
          <w:sz w:val="24"/>
        </w:rPr>
        <w:t>安全学科的基本概念和基础理论</w:t>
      </w:r>
      <w:r w:rsidR="00A82BE3" w:rsidRPr="00A82BE3">
        <w:rPr>
          <w:rFonts w:ascii="仿宋" w:eastAsia="仿宋" w:hAnsi="仿宋" w:hint="eastAsia"/>
          <w:color w:val="000000"/>
          <w:sz w:val="24"/>
        </w:rPr>
        <w:t>：</w:t>
      </w:r>
      <w:r w:rsidR="00951C7E" w:rsidRPr="005C23EC">
        <w:rPr>
          <w:rFonts w:ascii="仿宋" w:eastAsia="仿宋" w:hAnsi="仿宋" w:hint="eastAsia"/>
          <w:color w:val="000000"/>
          <w:sz w:val="24"/>
        </w:rPr>
        <w:t>了解安全学科的</w:t>
      </w:r>
      <w:r w:rsidR="00F8712F">
        <w:rPr>
          <w:rFonts w:ascii="仿宋" w:eastAsia="仿宋" w:hAnsi="仿宋" w:hint="eastAsia"/>
          <w:color w:val="000000"/>
          <w:sz w:val="24"/>
        </w:rPr>
        <w:t>发展、</w:t>
      </w:r>
      <w:r w:rsidR="00951C7E" w:rsidRPr="005C23EC">
        <w:rPr>
          <w:rFonts w:ascii="仿宋" w:eastAsia="仿宋" w:hAnsi="仿宋" w:hint="eastAsia"/>
          <w:color w:val="000000"/>
          <w:sz w:val="24"/>
        </w:rPr>
        <w:t>体系</w:t>
      </w:r>
      <w:r w:rsidR="00F6530F">
        <w:rPr>
          <w:rFonts w:ascii="仿宋" w:eastAsia="仿宋" w:hAnsi="仿宋" w:hint="eastAsia"/>
          <w:color w:val="000000"/>
          <w:sz w:val="24"/>
        </w:rPr>
        <w:t>和</w:t>
      </w:r>
      <w:r w:rsidR="00951C7E" w:rsidRPr="005C23EC">
        <w:rPr>
          <w:rFonts w:ascii="仿宋" w:eastAsia="仿宋" w:hAnsi="仿宋" w:hint="eastAsia"/>
          <w:color w:val="000000"/>
          <w:sz w:val="24"/>
        </w:rPr>
        <w:t>分类</w:t>
      </w:r>
      <w:r w:rsidR="00F6530F">
        <w:rPr>
          <w:rFonts w:ascii="仿宋" w:eastAsia="仿宋" w:hAnsi="仿宋" w:hint="eastAsia"/>
          <w:color w:val="000000"/>
          <w:sz w:val="24"/>
        </w:rPr>
        <w:t>，了解专业领域相关法律法规和技术标准，培养学生的安全意识和应承担的责任；</w:t>
      </w:r>
    </w:p>
    <w:p w:rsidR="00963DE6" w:rsidRPr="00B72E06" w:rsidRDefault="00963DE6" w:rsidP="00963DE6">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F8712F" w:rsidRPr="005C23EC">
        <w:rPr>
          <w:rFonts w:ascii="仿宋" w:eastAsia="仿宋" w:hAnsi="仿宋" w:hint="eastAsia"/>
          <w:color w:val="000000"/>
          <w:sz w:val="24"/>
        </w:rPr>
        <w:t>了解化工相关行业的工艺发展及特性</w:t>
      </w:r>
      <w:r w:rsidR="00F8712F">
        <w:rPr>
          <w:rFonts w:ascii="仿宋" w:eastAsia="仿宋" w:hAnsi="仿宋" w:hint="eastAsia"/>
          <w:color w:val="000000"/>
          <w:sz w:val="24"/>
        </w:rPr>
        <w:t>，了解</w:t>
      </w:r>
      <w:r w:rsidR="00F8712F" w:rsidRPr="005C23EC">
        <w:rPr>
          <w:rFonts w:ascii="仿宋" w:eastAsia="仿宋" w:hAnsi="仿宋" w:hint="eastAsia"/>
          <w:color w:val="000000"/>
          <w:sz w:val="24"/>
        </w:rPr>
        <w:t>安全管理和安全技</w:t>
      </w:r>
      <w:r w:rsidR="00F8712F" w:rsidRPr="005C23EC">
        <w:rPr>
          <w:rFonts w:ascii="仿宋" w:eastAsia="仿宋" w:hAnsi="仿宋" w:hint="eastAsia"/>
          <w:color w:val="000000"/>
          <w:sz w:val="24"/>
        </w:rPr>
        <w:lastRenderedPageBreak/>
        <w:t>术的基本知识</w:t>
      </w:r>
      <w:r w:rsidR="00F8712F">
        <w:rPr>
          <w:rFonts w:ascii="仿宋" w:eastAsia="仿宋" w:hAnsi="仿宋" w:hint="eastAsia"/>
          <w:color w:val="000000"/>
          <w:sz w:val="24"/>
        </w:rPr>
        <w:t>。</w:t>
      </w:r>
      <w:r w:rsidR="004B1B8D">
        <w:rPr>
          <w:rFonts w:ascii="仿宋" w:eastAsia="仿宋" w:hAnsi="仿宋" w:hint="eastAsia"/>
          <w:color w:val="000000"/>
          <w:sz w:val="24"/>
        </w:rPr>
        <w:t>培养学生在专业学习中具备自主学习和终身学习的意识。</w:t>
      </w:r>
      <w:bookmarkEnd w:id="4"/>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19"/>
        <w:gridCol w:w="2408"/>
        <w:gridCol w:w="2129"/>
        <w:gridCol w:w="1466"/>
      </w:tblGrid>
      <w:tr w:rsidR="00A96A5E" w:rsidRPr="00A96A5E" w:rsidTr="006267C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6267C0">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F6530F" w:rsidRDefault="00A96A5E" w:rsidP="00A96A5E">
            <w:pPr>
              <w:widowControl/>
              <w:spacing w:line="276" w:lineRule="auto"/>
              <w:jc w:val="left"/>
              <w:rPr>
                <w:rFonts w:ascii="仿宋" w:eastAsia="仿宋" w:hAnsi="仿宋"/>
                <w:kern w:val="0"/>
                <w:sz w:val="24"/>
              </w:rPr>
            </w:pPr>
            <w:r w:rsidRPr="006267C0">
              <w:rPr>
                <w:rFonts w:ascii="仿宋" w:eastAsia="仿宋" w:hAnsi="仿宋" w:hint="eastAsia"/>
                <w:bCs/>
                <w:sz w:val="24"/>
              </w:rPr>
              <w:t>毕业要求</w:t>
            </w:r>
            <w:r w:rsidR="008E1F50" w:rsidRPr="006267C0">
              <w:rPr>
                <w:rFonts w:ascii="仿宋" w:eastAsia="仿宋" w:hAnsi="仿宋"/>
                <w:bCs/>
                <w:sz w:val="24"/>
              </w:rPr>
              <w:t>6</w:t>
            </w:r>
            <w:r w:rsidRPr="006267C0">
              <w:rPr>
                <w:rFonts w:ascii="仿宋" w:eastAsia="仿宋" w:hAnsi="仿宋" w:hint="eastAsia"/>
                <w:bCs/>
                <w:sz w:val="24"/>
              </w:rPr>
              <w:t>：</w:t>
            </w:r>
            <w:r w:rsidR="00F6530F" w:rsidRPr="00F6530F">
              <w:rPr>
                <w:rFonts w:ascii="仿宋" w:eastAsia="仿宋" w:hAnsi="仿宋" w:hint="eastAsia"/>
                <w:sz w:val="24"/>
              </w:rPr>
              <w:t>能够基于安全工程相关背景知识进行合理分析、评估安全工程实践和复杂安全工程问题解决方案对社会、健康、安全、法律、文化以及环境的影响，并理解应承担的责任。</w:t>
            </w:r>
          </w:p>
        </w:tc>
        <w:tc>
          <w:tcPr>
            <w:tcW w:w="1413" w:type="pct"/>
            <w:tcBorders>
              <w:top w:val="single" w:sz="4" w:space="0" w:color="auto"/>
              <w:left w:val="nil"/>
              <w:bottom w:val="single" w:sz="4" w:space="0" w:color="auto"/>
              <w:right w:val="single" w:sz="4" w:space="0" w:color="auto"/>
            </w:tcBorders>
          </w:tcPr>
          <w:p w:rsidR="00A96A5E" w:rsidRPr="00F6530F" w:rsidRDefault="008E1F50" w:rsidP="00A96A5E">
            <w:pPr>
              <w:spacing w:line="276" w:lineRule="auto"/>
              <w:rPr>
                <w:rFonts w:ascii="仿宋" w:eastAsia="仿宋" w:hAnsi="仿宋"/>
                <w:color w:val="0070C0"/>
                <w:sz w:val="24"/>
              </w:rPr>
            </w:pPr>
            <w:r w:rsidRPr="006267C0">
              <w:rPr>
                <w:rFonts w:ascii="仿宋" w:eastAsia="仿宋" w:hAnsi="仿宋" w:hint="eastAsia"/>
                <w:bCs/>
                <w:sz w:val="24"/>
              </w:rPr>
              <w:t>6.2</w:t>
            </w:r>
            <w:r w:rsidR="00F6530F" w:rsidRPr="00F6530F">
              <w:rPr>
                <w:rFonts w:ascii="仿宋" w:eastAsia="仿宋" w:hAnsi="仿宋" w:hint="eastAsia"/>
                <w:bCs/>
                <w:sz w:val="24"/>
              </w:rPr>
              <w:t>了解专业相关领域的技术标准体系、知识产权、产业政策和法律法规，理解不同社会文化对工程活动的影响；</w:t>
            </w:r>
          </w:p>
        </w:tc>
        <w:tc>
          <w:tcPr>
            <w:tcW w:w="1249" w:type="pct"/>
            <w:tcBorders>
              <w:top w:val="single" w:sz="4" w:space="0" w:color="auto"/>
              <w:left w:val="nil"/>
              <w:bottom w:val="single" w:sz="4" w:space="0" w:color="auto"/>
              <w:right w:val="single" w:sz="4" w:space="0" w:color="auto"/>
            </w:tcBorders>
            <w:vAlign w:val="center"/>
          </w:tcPr>
          <w:p w:rsidR="006267C0" w:rsidRPr="00A96A5E" w:rsidRDefault="006267C0" w:rsidP="00A96A5E">
            <w:pPr>
              <w:spacing w:line="276" w:lineRule="auto"/>
              <w:rPr>
                <w:rFonts w:ascii="仿宋" w:eastAsia="仿宋" w:hAnsi="仿宋"/>
                <w:color w:val="000000"/>
                <w:sz w:val="24"/>
              </w:rPr>
            </w:pPr>
            <w:r w:rsidRPr="006267C0">
              <w:rPr>
                <w:rFonts w:ascii="仿宋" w:eastAsia="仿宋" w:hAnsi="仿宋" w:hint="eastAsia"/>
                <w:color w:val="000000"/>
                <w:sz w:val="24"/>
              </w:rPr>
              <w:t>课程目标</w:t>
            </w:r>
            <w:r w:rsidR="00F6530F">
              <w:rPr>
                <w:rFonts w:ascii="仿宋" w:eastAsia="仿宋" w:hAnsi="仿宋"/>
                <w:color w:val="000000"/>
                <w:sz w:val="24"/>
              </w:rPr>
              <w:t>2</w:t>
            </w:r>
          </w:p>
        </w:tc>
        <w:tc>
          <w:tcPr>
            <w:tcW w:w="860" w:type="pct"/>
            <w:tcBorders>
              <w:top w:val="single" w:sz="4" w:space="0" w:color="auto"/>
              <w:left w:val="nil"/>
              <w:bottom w:val="single" w:sz="4" w:space="0" w:color="auto"/>
              <w:right w:val="single" w:sz="4" w:space="0" w:color="auto"/>
            </w:tcBorders>
            <w:vAlign w:val="center"/>
          </w:tcPr>
          <w:p w:rsidR="00893333" w:rsidRPr="00893333" w:rsidRDefault="00893333" w:rsidP="00893333">
            <w:pPr>
              <w:pStyle w:val="af4"/>
              <w:numPr>
                <w:ilvl w:val="0"/>
                <w:numId w:val="10"/>
              </w:numPr>
              <w:spacing w:line="276" w:lineRule="auto"/>
              <w:ind w:firstLineChars="0"/>
              <w:jc w:val="center"/>
              <w:rPr>
                <w:rFonts w:ascii="仿宋" w:eastAsia="仿宋" w:hAnsi="仿宋"/>
                <w:color w:val="000000"/>
                <w:sz w:val="24"/>
              </w:rPr>
            </w:pPr>
            <w:r w:rsidRPr="00893333">
              <w:rPr>
                <w:rFonts w:ascii="仿宋" w:eastAsia="仿宋" w:hAnsi="仿宋" w:hint="eastAsia"/>
                <w:color w:val="000000"/>
                <w:sz w:val="24"/>
              </w:rPr>
              <w:t>H</w:t>
            </w:r>
          </w:p>
          <w:p w:rsidR="00A96A5E" w:rsidRPr="00A96A5E" w:rsidRDefault="00F6530F" w:rsidP="00F6530F">
            <w:pPr>
              <w:spacing w:line="276" w:lineRule="auto"/>
              <w:ind w:left="360"/>
              <w:rPr>
                <w:rFonts w:ascii="仿宋" w:eastAsia="仿宋" w:hAnsi="仿宋"/>
                <w:color w:val="000000"/>
                <w:sz w:val="24"/>
              </w:rPr>
            </w:pPr>
            <w:r w:rsidRPr="00F66E1A">
              <w:rPr>
                <w:rFonts w:ascii="仿宋" w:eastAsia="仿宋" w:hAnsi="仿宋" w:hint="eastAsia"/>
                <w:color w:val="000000"/>
                <w:sz w:val="24"/>
              </w:rPr>
              <w:sym w:font="Wingdings 2" w:char="F052"/>
            </w:r>
            <w:r>
              <w:rPr>
                <w:rFonts w:ascii="仿宋" w:eastAsia="仿宋" w:hAnsi="仿宋"/>
                <w:color w:val="000000"/>
                <w:sz w:val="24"/>
              </w:rPr>
              <w:t xml:space="preserve"> </w:t>
            </w:r>
            <w:r w:rsidR="00A96A5E"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6267C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893333" w:rsidRDefault="00A96A5E" w:rsidP="00A96A5E">
            <w:pPr>
              <w:widowControl/>
              <w:spacing w:line="276" w:lineRule="auto"/>
              <w:jc w:val="center"/>
              <w:rPr>
                <w:rFonts w:ascii="仿宋" w:eastAsia="仿宋" w:hAnsi="仿宋"/>
                <w:bCs/>
                <w:color w:val="000000"/>
                <w:kern w:val="0"/>
                <w:sz w:val="24"/>
              </w:rPr>
            </w:pPr>
            <w:r w:rsidRPr="006267C0">
              <w:rPr>
                <w:rFonts w:ascii="仿宋" w:eastAsia="仿宋" w:hAnsi="仿宋" w:hint="eastAsia"/>
                <w:bCs/>
                <w:color w:val="000000"/>
                <w:kern w:val="0"/>
                <w:sz w:val="24"/>
              </w:rPr>
              <w:t>毕业要求</w:t>
            </w:r>
            <w:r w:rsidR="00893333">
              <w:rPr>
                <w:rFonts w:ascii="仿宋" w:eastAsia="仿宋" w:hAnsi="仿宋"/>
                <w:bCs/>
                <w:color w:val="000000"/>
                <w:kern w:val="0"/>
                <w:sz w:val="24"/>
              </w:rPr>
              <w:t>12</w:t>
            </w:r>
            <w:r w:rsidRPr="006267C0">
              <w:rPr>
                <w:rFonts w:ascii="仿宋" w:eastAsia="仿宋" w:hAnsi="仿宋" w:hint="eastAsia"/>
                <w:bCs/>
                <w:color w:val="000000"/>
                <w:kern w:val="0"/>
                <w:sz w:val="24"/>
              </w:rPr>
              <w:t>：</w:t>
            </w:r>
            <w:r w:rsidR="00893333" w:rsidRPr="00893333">
              <w:rPr>
                <w:rFonts w:ascii="仿宋" w:eastAsia="仿宋" w:hAnsi="仿宋" w:hint="eastAsia"/>
                <w:bCs/>
                <w:color w:val="000000"/>
                <w:kern w:val="0"/>
                <w:sz w:val="24"/>
              </w:rPr>
              <w:t>具有自主学习和终身学习意识，有不断学习和适应社会、科学技术发展的能力</w:t>
            </w:r>
          </w:p>
        </w:tc>
        <w:tc>
          <w:tcPr>
            <w:tcW w:w="1413" w:type="pct"/>
            <w:tcBorders>
              <w:top w:val="single" w:sz="4" w:space="0" w:color="auto"/>
              <w:left w:val="nil"/>
              <w:bottom w:val="single" w:sz="4" w:space="0" w:color="auto"/>
              <w:right w:val="single" w:sz="4" w:space="0" w:color="auto"/>
            </w:tcBorders>
            <w:vAlign w:val="center"/>
          </w:tcPr>
          <w:p w:rsidR="008E1F50" w:rsidRPr="00893333" w:rsidRDefault="00893333" w:rsidP="00A96A5E">
            <w:pPr>
              <w:spacing w:line="276" w:lineRule="auto"/>
              <w:rPr>
                <w:rFonts w:ascii="仿宋" w:eastAsia="仿宋" w:hAnsi="仿宋"/>
                <w:bCs/>
                <w:color w:val="000000"/>
                <w:sz w:val="24"/>
              </w:rPr>
            </w:pPr>
            <w:r>
              <w:rPr>
                <w:rFonts w:ascii="仿宋" w:eastAsia="仿宋" w:hAnsi="仿宋"/>
                <w:bCs/>
                <w:color w:val="000000"/>
                <w:sz w:val="24"/>
              </w:rPr>
              <w:t>12.1</w:t>
            </w:r>
            <w:r w:rsidRPr="00893333">
              <w:rPr>
                <w:rFonts w:ascii="仿宋" w:eastAsia="仿宋" w:hAnsi="仿宋" w:hint="eastAsia"/>
                <w:bCs/>
                <w:color w:val="000000"/>
                <w:sz w:val="24"/>
              </w:rPr>
              <w:t>能在社会发展的大背景下，认识到自主和终身学习的必要性；</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9A35F2">
              <w:rPr>
                <w:rFonts w:ascii="仿宋" w:eastAsia="仿宋" w:hAnsi="仿宋"/>
                <w:color w:val="000000"/>
                <w:kern w:val="0"/>
                <w:sz w:val="24"/>
              </w:rPr>
              <w:t>1</w:t>
            </w:r>
            <w:r w:rsidR="006267C0">
              <w:rPr>
                <w:rFonts w:ascii="仿宋" w:eastAsia="仿宋" w:hAnsi="仿宋" w:hint="eastAsia"/>
                <w:color w:val="000000"/>
                <w:kern w:val="0"/>
                <w:sz w:val="24"/>
              </w:rPr>
              <w:t>；</w:t>
            </w:r>
          </w:p>
          <w:p w:rsidR="006267C0" w:rsidRPr="00A96A5E" w:rsidRDefault="006267C0" w:rsidP="00A96A5E">
            <w:pPr>
              <w:spacing w:line="276" w:lineRule="auto"/>
              <w:rPr>
                <w:rFonts w:ascii="仿宋" w:eastAsia="仿宋" w:hAnsi="仿宋"/>
                <w:color w:val="000000"/>
                <w:sz w:val="24"/>
              </w:rPr>
            </w:pPr>
            <w:r w:rsidRPr="006267C0">
              <w:rPr>
                <w:rFonts w:ascii="仿宋" w:eastAsia="仿宋" w:hAnsi="仿宋" w:hint="eastAsia"/>
                <w:color w:val="000000"/>
                <w:sz w:val="24"/>
              </w:rPr>
              <w:t>课程目标3</w:t>
            </w:r>
          </w:p>
        </w:tc>
        <w:tc>
          <w:tcPr>
            <w:tcW w:w="860" w:type="pct"/>
            <w:tcBorders>
              <w:top w:val="single" w:sz="4" w:space="0" w:color="auto"/>
              <w:left w:val="nil"/>
              <w:bottom w:val="single" w:sz="4" w:space="0" w:color="auto"/>
              <w:right w:val="single" w:sz="4" w:space="0" w:color="auto"/>
            </w:tcBorders>
          </w:tcPr>
          <w:p w:rsidR="00A96A5E" w:rsidRPr="00A96A5E" w:rsidRDefault="00DC71BF" w:rsidP="00DC71BF">
            <w:pPr>
              <w:spacing w:line="276" w:lineRule="auto"/>
              <w:ind w:left="360"/>
              <w:rPr>
                <w:rFonts w:ascii="仿宋" w:eastAsia="仿宋" w:hAnsi="仿宋"/>
                <w:color w:val="000000"/>
                <w:sz w:val="24"/>
              </w:rPr>
            </w:pPr>
            <w:r w:rsidRPr="00F66E1A">
              <w:rPr>
                <w:rFonts w:ascii="仿宋" w:eastAsia="仿宋" w:hAnsi="仿宋" w:hint="eastAsia"/>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C5499E" w:rsidRPr="00364883" w:rsidRDefault="00C5499E" w:rsidP="001E0152">
      <w:pPr>
        <w:spacing w:afterLines="50" w:after="156" w:line="400" w:lineRule="exact"/>
        <w:ind w:firstLineChars="200" w:firstLine="480"/>
        <w:rPr>
          <w:rFonts w:eastAsia="仿宋"/>
          <w:color w:val="0070C0"/>
          <w:sz w:val="24"/>
        </w:rPr>
      </w:pPr>
    </w:p>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166"/>
        <w:gridCol w:w="1317"/>
        <w:gridCol w:w="722"/>
        <w:gridCol w:w="1824"/>
        <w:gridCol w:w="825"/>
        <w:gridCol w:w="845"/>
        <w:gridCol w:w="801"/>
      </w:tblGrid>
      <w:tr w:rsidR="0063135D" w:rsidRPr="00855D3F" w:rsidTr="000F5E74">
        <w:trPr>
          <w:jc w:val="center"/>
        </w:trPr>
        <w:tc>
          <w:tcPr>
            <w:tcW w:w="357" w:type="pct"/>
            <w:shd w:val="clear" w:color="auto" w:fill="auto"/>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序号</w:t>
            </w:r>
          </w:p>
        </w:tc>
        <w:tc>
          <w:tcPr>
            <w:tcW w:w="722" w:type="pct"/>
            <w:shd w:val="clear" w:color="auto" w:fill="auto"/>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章节</w:t>
            </w:r>
            <w:r w:rsidRPr="00855D3F">
              <w:rPr>
                <w:rFonts w:eastAsia="仿宋"/>
                <w:b/>
                <w:spacing w:val="-3"/>
                <w:sz w:val="24"/>
                <w:lang w:val="en-GB"/>
              </w:rPr>
              <w:t>/</w:t>
            </w:r>
            <w:r w:rsidRPr="00855D3F">
              <w:rPr>
                <w:rFonts w:eastAsia="仿宋"/>
                <w:b/>
                <w:spacing w:val="-3"/>
                <w:sz w:val="24"/>
                <w:lang w:val="en-GB"/>
              </w:rPr>
              <w:t>教学单元</w:t>
            </w:r>
          </w:p>
        </w:tc>
        <w:tc>
          <w:tcPr>
            <w:tcW w:w="815" w:type="pct"/>
            <w:shd w:val="clear" w:color="auto" w:fill="auto"/>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教学内容</w:t>
            </w:r>
          </w:p>
        </w:tc>
        <w:tc>
          <w:tcPr>
            <w:tcW w:w="447" w:type="pct"/>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学时</w:t>
            </w:r>
          </w:p>
        </w:tc>
        <w:tc>
          <w:tcPr>
            <w:tcW w:w="1129" w:type="pct"/>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授课要点</w:t>
            </w:r>
          </w:p>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（重点、难点、</w:t>
            </w:r>
            <w:proofErr w:type="gramStart"/>
            <w:r w:rsidRPr="00855D3F">
              <w:rPr>
                <w:rFonts w:eastAsia="仿宋"/>
                <w:b/>
                <w:spacing w:val="-3"/>
                <w:sz w:val="24"/>
                <w:lang w:val="en-GB"/>
              </w:rPr>
              <w:t>课程思政元素</w:t>
            </w:r>
            <w:proofErr w:type="gramEnd"/>
            <w:r w:rsidRPr="00855D3F">
              <w:rPr>
                <w:rFonts w:eastAsia="仿宋"/>
                <w:b/>
                <w:spacing w:val="-3"/>
                <w:sz w:val="24"/>
                <w:lang w:val="en-GB"/>
              </w:rPr>
              <w:t>等）</w:t>
            </w:r>
          </w:p>
        </w:tc>
        <w:tc>
          <w:tcPr>
            <w:tcW w:w="511" w:type="pct"/>
            <w:vAlign w:val="center"/>
          </w:tcPr>
          <w:p w:rsidR="002C7C39" w:rsidRPr="00855D3F" w:rsidRDefault="002C7C39" w:rsidP="006F18E1">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教学方法</w:t>
            </w:r>
          </w:p>
        </w:tc>
        <w:tc>
          <w:tcPr>
            <w:tcW w:w="523" w:type="pct"/>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考核形式</w:t>
            </w:r>
          </w:p>
        </w:tc>
        <w:tc>
          <w:tcPr>
            <w:tcW w:w="496" w:type="pct"/>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课程目标</w:t>
            </w:r>
          </w:p>
        </w:tc>
      </w:tr>
      <w:tr w:rsidR="003A2E77" w:rsidRPr="00855D3F" w:rsidTr="000F5E74">
        <w:trPr>
          <w:jc w:val="center"/>
        </w:trPr>
        <w:tc>
          <w:tcPr>
            <w:tcW w:w="357" w:type="pct"/>
            <w:shd w:val="clear" w:color="auto" w:fill="auto"/>
            <w:vAlign w:val="center"/>
          </w:tcPr>
          <w:p w:rsidR="002C7C39" w:rsidRPr="00855D3F" w:rsidRDefault="002C7C39" w:rsidP="0024643D">
            <w:pPr>
              <w:suppressAutoHyphens/>
              <w:spacing w:beforeLines="50" w:before="156" w:afterLines="50" w:after="156" w:line="276" w:lineRule="auto"/>
              <w:jc w:val="left"/>
              <w:rPr>
                <w:rFonts w:eastAsia="仿宋"/>
                <w:bCs/>
                <w:spacing w:val="-3"/>
                <w:sz w:val="24"/>
                <w:lang w:val="en-GB"/>
              </w:rPr>
            </w:pPr>
            <w:r w:rsidRPr="00855D3F">
              <w:rPr>
                <w:rFonts w:eastAsia="仿宋"/>
                <w:bCs/>
                <w:spacing w:val="-3"/>
                <w:sz w:val="24"/>
                <w:lang w:val="en-GB"/>
              </w:rPr>
              <w:t>1</w:t>
            </w:r>
          </w:p>
        </w:tc>
        <w:tc>
          <w:tcPr>
            <w:tcW w:w="722" w:type="pct"/>
            <w:shd w:val="clear" w:color="auto" w:fill="auto"/>
            <w:vAlign w:val="center"/>
          </w:tcPr>
          <w:p w:rsidR="0078501D" w:rsidRPr="00855D3F" w:rsidRDefault="002A43B4" w:rsidP="0024643D">
            <w:pPr>
              <w:jc w:val="left"/>
              <w:rPr>
                <w:rFonts w:eastAsia="仿宋"/>
                <w:sz w:val="24"/>
                <w:lang w:val="x-none"/>
              </w:rPr>
            </w:pPr>
            <w:r w:rsidRPr="00855D3F">
              <w:rPr>
                <w:rFonts w:eastAsia="仿宋"/>
                <w:sz w:val="24"/>
                <w:lang w:val="x-none"/>
              </w:rPr>
              <w:t>第一章</w:t>
            </w:r>
            <w:r w:rsidR="00AB2BF7" w:rsidRPr="00855D3F">
              <w:rPr>
                <w:rFonts w:eastAsia="仿宋"/>
                <w:sz w:val="24"/>
                <w:lang w:val="x-none"/>
              </w:rPr>
              <w:t xml:space="preserve"> </w:t>
            </w:r>
          </w:p>
          <w:p w:rsidR="00522743" w:rsidRPr="00855D3F" w:rsidRDefault="00760345" w:rsidP="0024643D">
            <w:pPr>
              <w:jc w:val="left"/>
              <w:rPr>
                <w:rFonts w:eastAsia="仿宋"/>
                <w:sz w:val="24"/>
                <w:lang w:val="x-none"/>
              </w:rPr>
            </w:pPr>
            <w:r w:rsidRPr="00760345">
              <w:rPr>
                <w:rFonts w:eastAsia="仿宋" w:hint="eastAsia"/>
                <w:sz w:val="24"/>
                <w:lang w:val="x-none"/>
              </w:rPr>
              <w:t>安全学科发展概论</w:t>
            </w:r>
          </w:p>
        </w:tc>
        <w:tc>
          <w:tcPr>
            <w:tcW w:w="815" w:type="pct"/>
            <w:shd w:val="clear" w:color="auto" w:fill="auto"/>
            <w:vAlign w:val="center"/>
          </w:tcPr>
          <w:p w:rsidR="0078501D" w:rsidRPr="00855D3F" w:rsidRDefault="0078501D" w:rsidP="0024643D">
            <w:pPr>
              <w:jc w:val="left"/>
              <w:rPr>
                <w:rFonts w:eastAsia="仿宋"/>
                <w:sz w:val="24"/>
                <w:lang w:val="x-none"/>
              </w:rPr>
            </w:pPr>
            <w:r w:rsidRPr="00855D3F">
              <w:rPr>
                <w:rFonts w:eastAsia="仿宋"/>
                <w:sz w:val="24"/>
                <w:lang w:val="x-none"/>
              </w:rPr>
              <w:t>第一节：</w:t>
            </w:r>
            <w:r w:rsidR="00760345" w:rsidRPr="00760345">
              <w:rPr>
                <w:rFonts w:eastAsia="仿宋" w:hint="eastAsia"/>
                <w:sz w:val="24"/>
                <w:lang w:val="x-none"/>
              </w:rPr>
              <w:t>我国安全生产形势与安全专业人才需求</w:t>
            </w:r>
            <w:r w:rsidR="00531321" w:rsidRPr="00855D3F">
              <w:rPr>
                <w:rFonts w:eastAsia="仿宋"/>
                <w:sz w:val="24"/>
                <w:lang w:val="x-none"/>
              </w:rPr>
              <w:t>；</w:t>
            </w:r>
          </w:p>
          <w:p w:rsidR="002C7C39" w:rsidRPr="00855D3F" w:rsidRDefault="0078501D" w:rsidP="0024643D">
            <w:pPr>
              <w:suppressAutoHyphens/>
              <w:spacing w:beforeLines="50" w:before="156" w:afterLines="50" w:after="156" w:line="276" w:lineRule="auto"/>
              <w:jc w:val="left"/>
              <w:rPr>
                <w:rFonts w:eastAsia="仿宋"/>
                <w:spacing w:val="-3"/>
                <w:sz w:val="24"/>
                <w:lang w:val="en-GB"/>
              </w:rPr>
            </w:pPr>
            <w:r w:rsidRPr="00855D3F">
              <w:rPr>
                <w:rFonts w:eastAsia="仿宋"/>
                <w:sz w:val="24"/>
                <w:lang w:val="x-none"/>
              </w:rPr>
              <w:t>第二节：</w:t>
            </w:r>
            <w:r w:rsidR="00760345" w:rsidRPr="00760345">
              <w:rPr>
                <w:rFonts w:eastAsia="仿宋" w:hint="eastAsia"/>
                <w:sz w:val="24"/>
                <w:lang w:val="x-none"/>
              </w:rPr>
              <w:t>安全专业发展概况及国内外学科体系</w:t>
            </w:r>
          </w:p>
        </w:tc>
        <w:tc>
          <w:tcPr>
            <w:tcW w:w="447" w:type="pct"/>
            <w:vAlign w:val="center"/>
          </w:tcPr>
          <w:p w:rsidR="002C7C39" w:rsidRPr="00855D3F" w:rsidRDefault="005D54F3"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t>2</w:t>
            </w:r>
          </w:p>
        </w:tc>
        <w:tc>
          <w:tcPr>
            <w:tcW w:w="1129" w:type="pct"/>
            <w:vAlign w:val="center"/>
          </w:tcPr>
          <w:p w:rsidR="0078501D" w:rsidRPr="00855D3F" w:rsidRDefault="0078501D" w:rsidP="0024643D">
            <w:pPr>
              <w:suppressAutoHyphens/>
              <w:spacing w:beforeLines="50" w:before="156" w:afterLines="50" w:after="156" w:line="276" w:lineRule="auto"/>
              <w:jc w:val="left"/>
              <w:rPr>
                <w:rFonts w:eastAsia="仿宋"/>
                <w:sz w:val="24"/>
                <w:lang w:val="x-none"/>
              </w:rPr>
            </w:pPr>
            <w:r w:rsidRPr="00855D3F">
              <w:rPr>
                <w:rFonts w:eastAsia="仿宋"/>
                <w:sz w:val="24"/>
                <w:lang w:val="x-none"/>
              </w:rPr>
              <w:t>1.</w:t>
            </w:r>
            <w:r w:rsidR="00760345" w:rsidRPr="00760345">
              <w:rPr>
                <w:rFonts w:eastAsia="仿宋" w:hint="eastAsia"/>
                <w:sz w:val="24"/>
                <w:lang w:val="x-none"/>
              </w:rPr>
              <w:t>统筹发展和安全</w:t>
            </w:r>
            <w:r w:rsidR="00760345">
              <w:rPr>
                <w:rFonts w:eastAsia="仿宋" w:hint="eastAsia"/>
                <w:sz w:val="24"/>
                <w:lang w:val="x-none"/>
              </w:rPr>
              <w:t>的现实背景</w:t>
            </w:r>
            <w:r w:rsidR="005D54F3" w:rsidRPr="00855D3F">
              <w:rPr>
                <w:rFonts w:eastAsia="仿宋"/>
                <w:sz w:val="24"/>
                <w:lang w:val="x-none"/>
              </w:rPr>
              <w:t>；</w:t>
            </w:r>
          </w:p>
          <w:p w:rsidR="00EA769B" w:rsidRPr="00855D3F" w:rsidRDefault="0078501D" w:rsidP="0024643D">
            <w:pPr>
              <w:suppressAutoHyphens/>
              <w:spacing w:beforeLines="50" w:before="156" w:afterLines="50" w:after="156" w:line="276" w:lineRule="auto"/>
              <w:jc w:val="left"/>
              <w:rPr>
                <w:rFonts w:eastAsia="仿宋"/>
                <w:sz w:val="24"/>
                <w:lang w:val="x-none"/>
              </w:rPr>
            </w:pPr>
            <w:r w:rsidRPr="00855D3F">
              <w:rPr>
                <w:rFonts w:eastAsia="仿宋"/>
                <w:sz w:val="24"/>
                <w:lang w:val="x-none"/>
              </w:rPr>
              <w:t>2.</w:t>
            </w:r>
            <w:r w:rsidR="005712CB" w:rsidRPr="005712CB">
              <w:rPr>
                <w:rFonts w:eastAsia="仿宋" w:hint="eastAsia"/>
                <w:sz w:val="24"/>
                <w:lang w:val="x-none"/>
              </w:rPr>
              <w:t>化工生产的特点</w:t>
            </w:r>
            <w:r w:rsidR="00EA769B" w:rsidRPr="00855D3F">
              <w:rPr>
                <w:rFonts w:eastAsia="仿宋"/>
                <w:sz w:val="24"/>
                <w:lang w:val="x-none"/>
              </w:rPr>
              <w:t>；</w:t>
            </w:r>
          </w:p>
          <w:p w:rsidR="00BE19EE" w:rsidRPr="00855D3F" w:rsidRDefault="00EA769B" w:rsidP="0024643D">
            <w:pPr>
              <w:suppressAutoHyphens/>
              <w:spacing w:beforeLines="50" w:before="156" w:afterLines="50" w:after="156" w:line="276" w:lineRule="auto"/>
              <w:jc w:val="left"/>
              <w:rPr>
                <w:rFonts w:eastAsia="仿宋"/>
                <w:sz w:val="24"/>
                <w:lang w:val="x-none"/>
              </w:rPr>
            </w:pPr>
            <w:r w:rsidRPr="00855D3F">
              <w:rPr>
                <w:rFonts w:eastAsia="仿宋"/>
                <w:sz w:val="24"/>
                <w:lang w:val="x-none"/>
              </w:rPr>
              <w:t>3.</w:t>
            </w:r>
            <w:r w:rsidR="005712CB" w:rsidRPr="005712CB">
              <w:rPr>
                <w:rFonts w:eastAsia="仿宋" w:hint="eastAsia"/>
                <w:sz w:val="24"/>
                <w:lang w:val="x-none"/>
              </w:rPr>
              <w:t>我校人才需求及专业概况</w:t>
            </w:r>
            <w:r w:rsidR="00BE19EE" w:rsidRPr="00855D3F">
              <w:rPr>
                <w:rFonts w:eastAsia="仿宋"/>
                <w:sz w:val="24"/>
                <w:lang w:val="x-none"/>
              </w:rPr>
              <w:t>；</w:t>
            </w:r>
          </w:p>
          <w:p w:rsidR="002C7C39" w:rsidRPr="00855D3F" w:rsidRDefault="00BE19EE" w:rsidP="0024643D">
            <w:pPr>
              <w:suppressAutoHyphens/>
              <w:spacing w:beforeLines="50" w:before="156" w:afterLines="50" w:after="156" w:line="276" w:lineRule="auto"/>
              <w:jc w:val="left"/>
              <w:rPr>
                <w:rFonts w:eastAsia="仿宋"/>
                <w:spacing w:val="-3"/>
                <w:sz w:val="24"/>
                <w:lang w:val="en-GB"/>
              </w:rPr>
            </w:pPr>
            <w:r w:rsidRPr="00855D3F">
              <w:rPr>
                <w:rFonts w:eastAsia="仿宋"/>
                <w:sz w:val="24"/>
                <w:lang w:val="x-none"/>
              </w:rPr>
              <w:t>4.</w:t>
            </w:r>
            <w:r w:rsidR="005712CB" w:rsidRPr="005712CB">
              <w:rPr>
                <w:rFonts w:eastAsia="仿宋" w:hint="eastAsia"/>
                <w:sz w:val="24"/>
                <w:lang w:val="x-none"/>
              </w:rPr>
              <w:t>我国安全学科及专业的发</w:t>
            </w:r>
            <w:r w:rsidR="005712CB" w:rsidRPr="005712CB">
              <w:rPr>
                <w:rFonts w:eastAsia="仿宋" w:hint="eastAsia"/>
                <w:sz w:val="24"/>
                <w:lang w:val="x-none"/>
              </w:rPr>
              <w:lastRenderedPageBreak/>
              <w:t>展历程、国内外安全工程专业发展现状及专业设置情况</w:t>
            </w:r>
            <w:r w:rsidR="004B22FA" w:rsidRPr="00855D3F">
              <w:rPr>
                <w:rFonts w:eastAsia="仿宋"/>
                <w:sz w:val="24"/>
                <w:lang w:val="x-none"/>
              </w:rPr>
              <w:t>。</w:t>
            </w:r>
          </w:p>
        </w:tc>
        <w:tc>
          <w:tcPr>
            <w:tcW w:w="511" w:type="pct"/>
            <w:vAlign w:val="center"/>
          </w:tcPr>
          <w:p w:rsidR="008C54CB" w:rsidRPr="00855D3F" w:rsidRDefault="008C54CB"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lastRenderedPageBreak/>
              <w:t>讲授</w:t>
            </w:r>
          </w:p>
          <w:p w:rsidR="002C7C39" w:rsidRPr="00855D3F" w:rsidRDefault="000B74AA"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t>案例</w:t>
            </w:r>
            <w:r w:rsidR="008C54CB" w:rsidRPr="00855D3F">
              <w:rPr>
                <w:rFonts w:eastAsia="仿宋"/>
                <w:spacing w:val="-3"/>
                <w:sz w:val="24"/>
                <w:lang w:val="en-GB"/>
              </w:rPr>
              <w:t>讨论</w:t>
            </w:r>
          </w:p>
        </w:tc>
        <w:tc>
          <w:tcPr>
            <w:tcW w:w="523" w:type="pct"/>
            <w:vAlign w:val="center"/>
          </w:tcPr>
          <w:p w:rsidR="00B7304C" w:rsidRPr="00855D3F" w:rsidRDefault="0047310E" w:rsidP="0024643D">
            <w:pPr>
              <w:suppressAutoHyphens/>
              <w:spacing w:beforeLines="50" w:before="156" w:afterLines="50" w:after="156" w:line="276" w:lineRule="auto"/>
              <w:jc w:val="left"/>
              <w:rPr>
                <w:rFonts w:eastAsia="仿宋"/>
                <w:spacing w:val="-3"/>
                <w:sz w:val="24"/>
                <w:lang w:val="en-GB"/>
              </w:rPr>
            </w:pPr>
            <w:proofErr w:type="gramStart"/>
            <w:r>
              <w:rPr>
                <w:rFonts w:eastAsia="仿宋" w:hint="eastAsia"/>
                <w:spacing w:val="-3"/>
                <w:sz w:val="24"/>
                <w:lang w:val="en-GB"/>
              </w:rPr>
              <w:t>结课考核</w:t>
            </w:r>
            <w:proofErr w:type="gramEnd"/>
          </w:p>
        </w:tc>
        <w:tc>
          <w:tcPr>
            <w:tcW w:w="496" w:type="pct"/>
            <w:vAlign w:val="center"/>
          </w:tcPr>
          <w:p w:rsidR="002C7C39" w:rsidRPr="00855D3F" w:rsidRDefault="00B7304C"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t>1</w:t>
            </w:r>
            <w:r w:rsidRPr="00855D3F">
              <w:rPr>
                <w:rFonts w:eastAsia="仿宋"/>
                <w:spacing w:val="-3"/>
                <w:sz w:val="24"/>
                <w:lang w:val="en-GB"/>
              </w:rPr>
              <w:t>、</w:t>
            </w:r>
            <w:r w:rsidRPr="00855D3F">
              <w:rPr>
                <w:rFonts w:eastAsia="仿宋"/>
                <w:spacing w:val="-3"/>
                <w:sz w:val="24"/>
                <w:lang w:val="en-GB"/>
              </w:rPr>
              <w:t>2</w:t>
            </w:r>
            <w:r w:rsidR="005712CB">
              <w:rPr>
                <w:rFonts w:eastAsia="仿宋" w:hint="eastAsia"/>
                <w:spacing w:val="-3"/>
                <w:sz w:val="24"/>
                <w:lang w:val="en-GB"/>
              </w:rPr>
              <w:t>、</w:t>
            </w:r>
            <w:r w:rsidR="005712CB">
              <w:rPr>
                <w:rFonts w:eastAsia="仿宋" w:hint="eastAsia"/>
                <w:spacing w:val="-3"/>
                <w:sz w:val="24"/>
                <w:lang w:val="en-GB"/>
              </w:rPr>
              <w:t>3</w:t>
            </w:r>
          </w:p>
        </w:tc>
      </w:tr>
      <w:tr w:rsidR="00475E96" w:rsidRPr="00855D3F" w:rsidTr="000F5E74">
        <w:trPr>
          <w:jc w:val="center"/>
        </w:trPr>
        <w:tc>
          <w:tcPr>
            <w:tcW w:w="357" w:type="pct"/>
            <w:shd w:val="clear" w:color="auto" w:fill="auto"/>
            <w:vAlign w:val="center"/>
          </w:tcPr>
          <w:p w:rsidR="00475E96" w:rsidRPr="00855D3F" w:rsidRDefault="00475E96" w:rsidP="00475E96">
            <w:pPr>
              <w:suppressAutoHyphens/>
              <w:spacing w:beforeLines="50" w:before="156" w:afterLines="50" w:after="156" w:line="276" w:lineRule="auto"/>
              <w:jc w:val="left"/>
              <w:rPr>
                <w:rFonts w:eastAsia="仿宋"/>
                <w:bCs/>
                <w:spacing w:val="-3"/>
                <w:sz w:val="24"/>
                <w:lang w:val="en-GB"/>
              </w:rPr>
            </w:pPr>
            <w:r w:rsidRPr="00855D3F">
              <w:rPr>
                <w:rFonts w:eastAsia="仿宋"/>
                <w:sz w:val="24"/>
                <w:lang w:val="x-none"/>
              </w:rPr>
              <w:t>2</w:t>
            </w:r>
          </w:p>
        </w:tc>
        <w:tc>
          <w:tcPr>
            <w:tcW w:w="722" w:type="pct"/>
            <w:shd w:val="clear" w:color="auto" w:fill="auto"/>
            <w:vAlign w:val="center"/>
          </w:tcPr>
          <w:p w:rsidR="00475E96" w:rsidRPr="00855D3F" w:rsidRDefault="00475E96" w:rsidP="00475E96">
            <w:pPr>
              <w:jc w:val="left"/>
              <w:rPr>
                <w:rFonts w:eastAsia="仿宋"/>
                <w:sz w:val="24"/>
                <w:lang w:val="x-none"/>
              </w:rPr>
            </w:pPr>
            <w:r w:rsidRPr="00855D3F">
              <w:rPr>
                <w:rFonts w:eastAsia="仿宋"/>
                <w:sz w:val="24"/>
                <w:lang w:val="x-none"/>
              </w:rPr>
              <w:t>第二章</w:t>
            </w:r>
          </w:p>
          <w:p w:rsidR="00475E96" w:rsidRPr="00855D3F" w:rsidRDefault="005712CB" w:rsidP="00475E96">
            <w:pPr>
              <w:jc w:val="left"/>
              <w:rPr>
                <w:rFonts w:eastAsia="仿宋"/>
                <w:sz w:val="24"/>
                <w:lang w:val="x-none"/>
              </w:rPr>
            </w:pPr>
            <w:r w:rsidRPr="005712CB">
              <w:rPr>
                <w:rFonts w:eastAsia="仿宋" w:hint="eastAsia"/>
                <w:sz w:val="24"/>
                <w:lang w:val="x-none"/>
              </w:rPr>
              <w:t>安全工程人才培养方案</w:t>
            </w:r>
          </w:p>
        </w:tc>
        <w:tc>
          <w:tcPr>
            <w:tcW w:w="815" w:type="pct"/>
            <w:shd w:val="clear" w:color="auto" w:fill="auto"/>
            <w:vAlign w:val="center"/>
          </w:tcPr>
          <w:p w:rsidR="00475E96" w:rsidRPr="00855D3F" w:rsidRDefault="00475E96" w:rsidP="00475E96">
            <w:pPr>
              <w:jc w:val="left"/>
              <w:rPr>
                <w:rFonts w:eastAsia="仿宋"/>
                <w:sz w:val="24"/>
                <w:lang w:val="x-none"/>
              </w:rPr>
            </w:pPr>
            <w:r w:rsidRPr="00855D3F">
              <w:rPr>
                <w:rFonts w:eastAsia="仿宋"/>
                <w:sz w:val="24"/>
                <w:lang w:val="x-none"/>
              </w:rPr>
              <w:t>第一节：</w:t>
            </w:r>
            <w:r w:rsidR="005712CB" w:rsidRPr="005712CB">
              <w:rPr>
                <w:rFonts w:eastAsia="仿宋" w:hint="eastAsia"/>
                <w:sz w:val="24"/>
                <w:lang w:val="x-none"/>
              </w:rPr>
              <w:t>专业培养目标及课程体系</w:t>
            </w:r>
            <w:r w:rsidRPr="00855D3F">
              <w:rPr>
                <w:rFonts w:eastAsia="仿宋"/>
                <w:sz w:val="24"/>
                <w:lang w:val="x-none"/>
              </w:rPr>
              <w:t>；</w:t>
            </w:r>
          </w:p>
          <w:p w:rsidR="00475E96" w:rsidRPr="00855D3F" w:rsidRDefault="00475E96" w:rsidP="00475E96">
            <w:pPr>
              <w:jc w:val="left"/>
              <w:rPr>
                <w:rFonts w:eastAsia="仿宋"/>
                <w:sz w:val="24"/>
                <w:lang w:val="x-none"/>
              </w:rPr>
            </w:pPr>
            <w:r w:rsidRPr="00855D3F">
              <w:rPr>
                <w:rFonts w:eastAsia="仿宋"/>
                <w:sz w:val="24"/>
                <w:lang w:val="x-none"/>
              </w:rPr>
              <w:t>第二节：</w:t>
            </w:r>
            <w:r w:rsidR="005712CB" w:rsidRPr="005712CB">
              <w:rPr>
                <w:rFonts w:eastAsia="仿宋" w:hint="eastAsia"/>
                <w:sz w:val="24"/>
                <w:lang w:val="x-none"/>
              </w:rPr>
              <w:t>毕业要求与就业前景</w:t>
            </w:r>
          </w:p>
        </w:tc>
        <w:tc>
          <w:tcPr>
            <w:tcW w:w="447" w:type="pct"/>
            <w:vAlign w:val="center"/>
          </w:tcPr>
          <w:p w:rsidR="00475E96" w:rsidRPr="00855D3F" w:rsidRDefault="00475E96" w:rsidP="00475E96">
            <w:pPr>
              <w:jc w:val="left"/>
              <w:rPr>
                <w:rFonts w:eastAsia="仿宋"/>
                <w:sz w:val="24"/>
                <w:lang w:val="x-none"/>
              </w:rPr>
            </w:pPr>
            <w:r w:rsidRPr="00855D3F">
              <w:rPr>
                <w:rFonts w:eastAsia="仿宋"/>
                <w:sz w:val="24"/>
                <w:lang w:val="x-none"/>
              </w:rPr>
              <w:t>2</w:t>
            </w:r>
          </w:p>
        </w:tc>
        <w:tc>
          <w:tcPr>
            <w:tcW w:w="1129" w:type="pct"/>
            <w:vAlign w:val="center"/>
          </w:tcPr>
          <w:p w:rsidR="00475E96" w:rsidRPr="00855D3F" w:rsidRDefault="00475E96" w:rsidP="00475E96">
            <w:pPr>
              <w:jc w:val="left"/>
              <w:rPr>
                <w:rFonts w:eastAsia="仿宋"/>
                <w:sz w:val="24"/>
                <w:lang w:val="x-none"/>
              </w:rPr>
            </w:pPr>
            <w:r w:rsidRPr="00855D3F">
              <w:rPr>
                <w:rFonts w:eastAsia="仿宋"/>
                <w:sz w:val="24"/>
                <w:lang w:val="x-none"/>
              </w:rPr>
              <w:t>1.</w:t>
            </w:r>
            <w:r w:rsidR="005712CB" w:rsidRPr="005712CB">
              <w:rPr>
                <w:rFonts w:eastAsia="仿宋" w:hint="eastAsia"/>
                <w:sz w:val="24"/>
                <w:lang w:val="x-none"/>
              </w:rPr>
              <w:t>校区安全工程专业培养目标（培养规格、专业知识体系、实践环节）、注册安全工程师的类别与要求</w:t>
            </w:r>
          </w:p>
          <w:p w:rsidR="00475E96" w:rsidRPr="00855D3F" w:rsidRDefault="00475E96" w:rsidP="00475E96">
            <w:pPr>
              <w:jc w:val="left"/>
              <w:rPr>
                <w:rFonts w:eastAsia="仿宋"/>
                <w:sz w:val="24"/>
                <w:lang w:val="x-none"/>
              </w:rPr>
            </w:pPr>
            <w:r w:rsidRPr="00855D3F">
              <w:rPr>
                <w:rFonts w:eastAsia="仿宋"/>
                <w:sz w:val="24"/>
                <w:lang w:val="x-none"/>
              </w:rPr>
              <w:t>2.</w:t>
            </w:r>
            <w:r w:rsidR="005712CB" w:rsidRPr="005712CB">
              <w:rPr>
                <w:rFonts w:eastAsia="仿宋" w:hint="eastAsia"/>
                <w:sz w:val="24"/>
                <w:lang w:val="x-none"/>
              </w:rPr>
              <w:t>安全工程专业毕业要求、学位授予要求、就业前景及情况</w:t>
            </w:r>
            <w:r w:rsidR="005712CB">
              <w:rPr>
                <w:rFonts w:eastAsia="仿宋" w:hint="eastAsia"/>
                <w:sz w:val="24"/>
                <w:lang w:val="x-none"/>
              </w:rPr>
              <w:t>。</w:t>
            </w:r>
          </w:p>
        </w:tc>
        <w:tc>
          <w:tcPr>
            <w:tcW w:w="511" w:type="pct"/>
            <w:vAlign w:val="center"/>
          </w:tcPr>
          <w:p w:rsidR="00475E96" w:rsidRPr="00855D3F" w:rsidRDefault="00475E96" w:rsidP="00475E96">
            <w:pPr>
              <w:suppressAutoHyphens/>
              <w:spacing w:beforeLines="50" w:before="156" w:afterLines="50" w:after="156" w:line="276" w:lineRule="auto"/>
              <w:jc w:val="left"/>
              <w:rPr>
                <w:rFonts w:eastAsia="仿宋"/>
                <w:sz w:val="24"/>
                <w:lang w:val="x-none"/>
              </w:rPr>
            </w:pPr>
            <w:r w:rsidRPr="00855D3F">
              <w:rPr>
                <w:rFonts w:eastAsia="仿宋"/>
                <w:sz w:val="24"/>
                <w:lang w:val="x-none"/>
              </w:rPr>
              <w:t>讲授</w:t>
            </w:r>
          </w:p>
          <w:p w:rsidR="00475E96" w:rsidRPr="00855D3F" w:rsidRDefault="00475E96" w:rsidP="00475E96">
            <w:pPr>
              <w:suppressAutoHyphens/>
              <w:spacing w:beforeLines="50" w:before="156" w:afterLines="50" w:after="156" w:line="276" w:lineRule="auto"/>
              <w:jc w:val="left"/>
              <w:rPr>
                <w:rFonts w:eastAsia="仿宋"/>
                <w:sz w:val="24"/>
                <w:lang w:val="x-none"/>
              </w:rPr>
            </w:pPr>
            <w:r w:rsidRPr="00855D3F">
              <w:rPr>
                <w:rFonts w:eastAsia="仿宋"/>
                <w:sz w:val="24"/>
                <w:lang w:val="x-none"/>
              </w:rPr>
              <w:t>案例讨论</w:t>
            </w:r>
          </w:p>
        </w:tc>
        <w:tc>
          <w:tcPr>
            <w:tcW w:w="523" w:type="pct"/>
            <w:vAlign w:val="center"/>
          </w:tcPr>
          <w:p w:rsidR="00475E96" w:rsidRPr="00855D3F" w:rsidRDefault="0047310E" w:rsidP="00475E96">
            <w:pPr>
              <w:suppressAutoHyphens/>
              <w:spacing w:beforeLines="50" w:before="156" w:afterLines="50" w:after="156" w:line="276" w:lineRule="auto"/>
              <w:jc w:val="left"/>
              <w:rPr>
                <w:rFonts w:eastAsia="仿宋"/>
                <w:sz w:val="24"/>
                <w:lang w:val="x-none"/>
              </w:rPr>
            </w:pPr>
            <w:proofErr w:type="gramStart"/>
            <w:r>
              <w:rPr>
                <w:rFonts w:eastAsia="仿宋" w:hint="eastAsia"/>
                <w:spacing w:val="-3"/>
                <w:sz w:val="24"/>
                <w:lang w:val="en-GB"/>
              </w:rPr>
              <w:t>结课考核</w:t>
            </w:r>
            <w:proofErr w:type="gramEnd"/>
          </w:p>
        </w:tc>
        <w:tc>
          <w:tcPr>
            <w:tcW w:w="496" w:type="pct"/>
            <w:vAlign w:val="center"/>
          </w:tcPr>
          <w:p w:rsidR="00475E96" w:rsidRPr="00855D3F" w:rsidRDefault="005712CB" w:rsidP="00475E96">
            <w:pPr>
              <w:suppressAutoHyphens/>
              <w:spacing w:beforeLines="50" w:before="156" w:afterLines="50" w:after="156" w:line="276" w:lineRule="auto"/>
              <w:jc w:val="left"/>
              <w:rPr>
                <w:rFonts w:eastAsia="仿宋"/>
                <w:sz w:val="24"/>
                <w:lang w:val="x-none"/>
              </w:rPr>
            </w:pPr>
            <w:r>
              <w:rPr>
                <w:rFonts w:eastAsia="仿宋" w:hint="eastAsia"/>
                <w:sz w:val="24"/>
                <w:lang w:val="x-none"/>
              </w:rPr>
              <w:t>1</w:t>
            </w:r>
          </w:p>
        </w:tc>
      </w:tr>
      <w:tr w:rsidR="003A2E77" w:rsidRPr="00855D3F" w:rsidTr="000F5E74">
        <w:trPr>
          <w:jc w:val="center"/>
        </w:trPr>
        <w:tc>
          <w:tcPr>
            <w:tcW w:w="357" w:type="pct"/>
            <w:shd w:val="clear" w:color="auto" w:fill="auto"/>
            <w:vAlign w:val="center"/>
          </w:tcPr>
          <w:p w:rsidR="003A2E77" w:rsidRPr="00855D3F" w:rsidRDefault="003A2E77" w:rsidP="003A2E77">
            <w:pPr>
              <w:suppressAutoHyphens/>
              <w:spacing w:beforeLines="50" w:before="156" w:afterLines="50" w:after="156" w:line="276" w:lineRule="auto"/>
              <w:jc w:val="left"/>
              <w:rPr>
                <w:rFonts w:eastAsia="仿宋"/>
                <w:sz w:val="24"/>
                <w:lang w:val="x-none"/>
              </w:rPr>
            </w:pPr>
            <w:r w:rsidRPr="00855D3F">
              <w:rPr>
                <w:rFonts w:eastAsia="仿宋"/>
                <w:sz w:val="24"/>
                <w:lang w:val="x-none"/>
              </w:rPr>
              <w:t>3</w:t>
            </w:r>
          </w:p>
        </w:tc>
        <w:tc>
          <w:tcPr>
            <w:tcW w:w="722" w:type="pct"/>
            <w:shd w:val="clear" w:color="auto" w:fill="auto"/>
            <w:vAlign w:val="center"/>
          </w:tcPr>
          <w:p w:rsidR="003A2E77" w:rsidRPr="00855D3F" w:rsidRDefault="003A2E77" w:rsidP="003A2E77">
            <w:pPr>
              <w:suppressAutoHyphens/>
              <w:spacing w:beforeLines="50" w:before="156" w:afterLines="50" w:after="156" w:line="276" w:lineRule="auto"/>
              <w:jc w:val="left"/>
              <w:rPr>
                <w:rFonts w:eastAsia="仿宋"/>
                <w:sz w:val="24"/>
                <w:lang w:val="x-none"/>
              </w:rPr>
            </w:pPr>
            <w:r w:rsidRPr="00855D3F">
              <w:rPr>
                <w:rFonts w:eastAsia="仿宋"/>
                <w:sz w:val="24"/>
                <w:lang w:val="x-none"/>
              </w:rPr>
              <w:t>第三章</w:t>
            </w:r>
          </w:p>
          <w:p w:rsidR="003A2E77" w:rsidRPr="00855D3F" w:rsidRDefault="005712CB" w:rsidP="003A2E77">
            <w:pPr>
              <w:suppressAutoHyphens/>
              <w:spacing w:beforeLines="50" w:before="156" w:afterLines="50" w:after="156" w:line="276" w:lineRule="auto"/>
              <w:jc w:val="left"/>
              <w:rPr>
                <w:rFonts w:eastAsia="仿宋"/>
                <w:sz w:val="24"/>
                <w:lang w:val="x-none"/>
              </w:rPr>
            </w:pPr>
            <w:r w:rsidRPr="005712CB">
              <w:rPr>
                <w:rFonts w:eastAsia="仿宋" w:hint="eastAsia"/>
                <w:sz w:val="24"/>
                <w:lang w:val="x-none"/>
              </w:rPr>
              <w:t>安全学科概念</w:t>
            </w:r>
          </w:p>
        </w:tc>
        <w:tc>
          <w:tcPr>
            <w:tcW w:w="815" w:type="pct"/>
            <w:shd w:val="clear" w:color="auto" w:fill="auto"/>
            <w:vAlign w:val="center"/>
          </w:tcPr>
          <w:p w:rsidR="003A2E77" w:rsidRPr="00855D3F" w:rsidRDefault="003A2E77" w:rsidP="00531321">
            <w:pPr>
              <w:jc w:val="left"/>
              <w:rPr>
                <w:rFonts w:eastAsia="仿宋"/>
                <w:sz w:val="24"/>
                <w:lang w:val="x-none"/>
              </w:rPr>
            </w:pPr>
            <w:r w:rsidRPr="00855D3F">
              <w:rPr>
                <w:rFonts w:eastAsia="仿宋"/>
                <w:sz w:val="24"/>
                <w:lang w:val="x-none"/>
              </w:rPr>
              <w:t>第一节：</w:t>
            </w:r>
            <w:r w:rsidR="009C43FC">
              <w:rPr>
                <w:rFonts w:eastAsia="仿宋" w:hint="eastAsia"/>
                <w:sz w:val="24"/>
                <w:lang w:val="x-none"/>
              </w:rPr>
              <w:t>安全科学</w:t>
            </w:r>
            <w:r w:rsidR="00396674" w:rsidRPr="00396674">
              <w:rPr>
                <w:rFonts w:eastAsia="仿宋" w:hint="eastAsia"/>
                <w:sz w:val="24"/>
                <w:lang w:val="x-none"/>
              </w:rPr>
              <w:t>基本概念</w:t>
            </w:r>
            <w:r w:rsidR="00C06CC9" w:rsidRPr="00855D3F">
              <w:rPr>
                <w:rFonts w:eastAsia="仿宋"/>
                <w:sz w:val="24"/>
                <w:lang w:val="x-none"/>
              </w:rPr>
              <w:t>；</w:t>
            </w:r>
          </w:p>
          <w:p w:rsidR="00531321" w:rsidRPr="00855D3F" w:rsidRDefault="003A2E77" w:rsidP="00531321">
            <w:pPr>
              <w:jc w:val="left"/>
              <w:rPr>
                <w:rFonts w:eastAsia="仿宋"/>
                <w:sz w:val="24"/>
                <w:lang w:val="x-none"/>
              </w:rPr>
            </w:pPr>
            <w:r w:rsidRPr="00855D3F">
              <w:rPr>
                <w:rFonts w:eastAsia="仿宋"/>
                <w:sz w:val="24"/>
                <w:lang w:val="x-none"/>
              </w:rPr>
              <w:t>第二节：</w:t>
            </w:r>
            <w:r w:rsidR="009C43FC" w:rsidRPr="009C43FC">
              <w:rPr>
                <w:rFonts w:eastAsia="仿宋" w:hint="eastAsia"/>
                <w:sz w:val="24"/>
                <w:lang w:val="x-none"/>
              </w:rPr>
              <w:t>安全科学的研究对象</w:t>
            </w:r>
          </w:p>
        </w:tc>
        <w:tc>
          <w:tcPr>
            <w:tcW w:w="447" w:type="pct"/>
            <w:vAlign w:val="center"/>
          </w:tcPr>
          <w:p w:rsidR="003A2E77" w:rsidRPr="00855D3F" w:rsidRDefault="009C43FC" w:rsidP="00531321">
            <w:pPr>
              <w:suppressAutoHyphens/>
              <w:spacing w:beforeLines="50" w:before="156" w:afterLines="50" w:after="156" w:line="276" w:lineRule="auto"/>
              <w:jc w:val="left"/>
              <w:rPr>
                <w:rFonts w:eastAsia="仿宋"/>
                <w:sz w:val="24"/>
                <w:lang w:val="x-none"/>
              </w:rPr>
            </w:pPr>
            <w:r>
              <w:rPr>
                <w:rFonts w:eastAsia="仿宋" w:hint="eastAsia"/>
                <w:sz w:val="24"/>
                <w:lang w:val="x-none"/>
              </w:rPr>
              <w:t>2</w:t>
            </w:r>
          </w:p>
        </w:tc>
        <w:tc>
          <w:tcPr>
            <w:tcW w:w="1129" w:type="pct"/>
            <w:vAlign w:val="center"/>
          </w:tcPr>
          <w:p w:rsidR="003A2E77" w:rsidRPr="00855D3F" w:rsidRDefault="00564716" w:rsidP="00531321">
            <w:pPr>
              <w:suppressAutoHyphens/>
              <w:spacing w:beforeLines="50" w:before="156" w:afterLines="50" w:after="156" w:line="276" w:lineRule="auto"/>
              <w:jc w:val="left"/>
              <w:rPr>
                <w:rFonts w:eastAsia="仿宋"/>
                <w:sz w:val="24"/>
                <w:lang w:val="x-none"/>
              </w:rPr>
            </w:pPr>
            <w:r w:rsidRPr="00855D3F">
              <w:rPr>
                <w:rFonts w:eastAsia="仿宋"/>
                <w:sz w:val="24"/>
                <w:lang w:val="x-none"/>
              </w:rPr>
              <w:t>1.</w:t>
            </w:r>
            <w:r w:rsidR="009C43FC" w:rsidRPr="009C43FC">
              <w:rPr>
                <w:rFonts w:eastAsia="仿宋" w:hint="eastAsia"/>
                <w:sz w:val="24"/>
                <w:lang w:val="x-none"/>
              </w:rPr>
              <w:t>安全、危险、风险、隐患、事故、安全学科的概念与关联性。</w:t>
            </w:r>
            <w:r w:rsidR="00F34D2B" w:rsidRPr="00855D3F">
              <w:rPr>
                <w:rFonts w:eastAsia="仿宋"/>
                <w:sz w:val="24"/>
                <w:lang w:val="x-none"/>
              </w:rPr>
              <w:t>；</w:t>
            </w:r>
          </w:p>
          <w:p w:rsidR="00F34D2B" w:rsidRPr="00855D3F" w:rsidRDefault="0084738D"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t>2.</w:t>
            </w:r>
            <w:r w:rsidR="009C43FC" w:rsidRPr="009C43FC">
              <w:rPr>
                <w:rFonts w:eastAsia="仿宋" w:hint="eastAsia"/>
                <w:sz w:val="24"/>
              </w:rPr>
              <w:t>安全科学与工程的体系构成、研究对象、基础理论和方法应用。</w:t>
            </w:r>
          </w:p>
        </w:tc>
        <w:tc>
          <w:tcPr>
            <w:tcW w:w="511" w:type="pct"/>
            <w:vAlign w:val="center"/>
          </w:tcPr>
          <w:p w:rsidR="00D270DC" w:rsidRPr="00855D3F" w:rsidRDefault="00D270DC"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t>讲授</w:t>
            </w:r>
          </w:p>
          <w:p w:rsidR="003A2E77" w:rsidRPr="00855D3F" w:rsidRDefault="00D270DC"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t>案例讨论</w:t>
            </w:r>
          </w:p>
        </w:tc>
        <w:tc>
          <w:tcPr>
            <w:tcW w:w="523" w:type="pct"/>
            <w:vAlign w:val="center"/>
          </w:tcPr>
          <w:p w:rsidR="003A2E77" w:rsidRPr="00855D3F" w:rsidRDefault="0047310E" w:rsidP="00D270DC">
            <w:pPr>
              <w:suppressAutoHyphens/>
              <w:spacing w:beforeLines="50" w:before="156" w:afterLines="50" w:after="156" w:line="276" w:lineRule="auto"/>
              <w:jc w:val="left"/>
              <w:rPr>
                <w:rFonts w:eastAsia="仿宋"/>
                <w:sz w:val="24"/>
                <w:lang w:val="x-none"/>
              </w:rPr>
            </w:pPr>
            <w:proofErr w:type="gramStart"/>
            <w:r>
              <w:rPr>
                <w:rFonts w:eastAsia="仿宋" w:hint="eastAsia"/>
                <w:spacing w:val="-3"/>
                <w:sz w:val="24"/>
                <w:lang w:val="en-GB"/>
              </w:rPr>
              <w:t>结课考核</w:t>
            </w:r>
            <w:proofErr w:type="gramEnd"/>
          </w:p>
        </w:tc>
        <w:tc>
          <w:tcPr>
            <w:tcW w:w="496" w:type="pct"/>
            <w:vAlign w:val="center"/>
          </w:tcPr>
          <w:p w:rsidR="003A2E77" w:rsidRPr="00855D3F" w:rsidRDefault="00D270DC" w:rsidP="00531321">
            <w:pPr>
              <w:suppressAutoHyphens/>
              <w:spacing w:beforeLines="50" w:before="156" w:afterLines="50" w:after="156" w:line="276" w:lineRule="auto"/>
              <w:jc w:val="left"/>
              <w:rPr>
                <w:rFonts w:eastAsia="仿宋"/>
                <w:sz w:val="24"/>
                <w:lang w:val="x-none"/>
              </w:rPr>
            </w:pPr>
            <w:r w:rsidRPr="00855D3F">
              <w:rPr>
                <w:rFonts w:eastAsia="仿宋"/>
                <w:sz w:val="24"/>
                <w:lang w:val="x-none"/>
              </w:rPr>
              <w:t>2</w:t>
            </w:r>
          </w:p>
        </w:tc>
      </w:tr>
      <w:tr w:rsidR="007B7445" w:rsidRPr="00855D3F" w:rsidTr="000F5E74">
        <w:trPr>
          <w:jc w:val="center"/>
        </w:trPr>
        <w:tc>
          <w:tcPr>
            <w:tcW w:w="357" w:type="pct"/>
            <w:shd w:val="clear" w:color="auto" w:fill="auto"/>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4</w:t>
            </w:r>
          </w:p>
        </w:tc>
        <w:tc>
          <w:tcPr>
            <w:tcW w:w="722" w:type="pct"/>
            <w:shd w:val="clear" w:color="auto" w:fill="auto"/>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第四章</w:t>
            </w:r>
          </w:p>
          <w:p w:rsidR="007B7445" w:rsidRPr="00855D3F" w:rsidRDefault="009C43FC" w:rsidP="007B7445">
            <w:pPr>
              <w:suppressAutoHyphens/>
              <w:spacing w:beforeLines="50" w:before="156" w:afterLines="50" w:after="156" w:line="276" w:lineRule="auto"/>
              <w:jc w:val="left"/>
              <w:rPr>
                <w:rFonts w:eastAsia="仿宋"/>
                <w:sz w:val="24"/>
                <w:lang w:val="x-none"/>
              </w:rPr>
            </w:pPr>
            <w:r w:rsidRPr="009C43FC">
              <w:rPr>
                <w:rFonts w:eastAsia="仿宋" w:hint="eastAsia"/>
                <w:sz w:val="24"/>
                <w:lang w:val="x-none"/>
              </w:rPr>
              <w:t>事故致因理论</w:t>
            </w:r>
          </w:p>
        </w:tc>
        <w:tc>
          <w:tcPr>
            <w:tcW w:w="815" w:type="pct"/>
            <w:shd w:val="clear" w:color="auto" w:fill="auto"/>
            <w:vAlign w:val="center"/>
          </w:tcPr>
          <w:p w:rsidR="007B7445" w:rsidRPr="00855D3F" w:rsidRDefault="007B7445" w:rsidP="007B7445">
            <w:pPr>
              <w:jc w:val="left"/>
              <w:rPr>
                <w:rFonts w:eastAsia="仿宋"/>
                <w:sz w:val="24"/>
              </w:rPr>
            </w:pPr>
            <w:r w:rsidRPr="00855D3F">
              <w:rPr>
                <w:rFonts w:eastAsia="仿宋"/>
                <w:sz w:val="24"/>
              </w:rPr>
              <w:t>第一节：</w:t>
            </w:r>
            <w:r w:rsidR="009C43FC" w:rsidRPr="009C43FC">
              <w:rPr>
                <w:rFonts w:eastAsia="仿宋" w:hint="eastAsia"/>
                <w:sz w:val="24"/>
              </w:rPr>
              <w:t>事故致因理论简介</w:t>
            </w:r>
          </w:p>
          <w:p w:rsidR="007B7445" w:rsidRPr="00855D3F" w:rsidRDefault="007B7445" w:rsidP="007B7445">
            <w:pPr>
              <w:jc w:val="left"/>
              <w:rPr>
                <w:rFonts w:eastAsia="仿宋"/>
                <w:sz w:val="24"/>
                <w:lang w:val="x-none"/>
              </w:rPr>
            </w:pPr>
            <w:r w:rsidRPr="00855D3F">
              <w:rPr>
                <w:rFonts w:eastAsia="仿宋"/>
                <w:sz w:val="24"/>
              </w:rPr>
              <w:t>第二节：</w:t>
            </w:r>
            <w:r w:rsidR="009C43FC" w:rsidRPr="009C43FC">
              <w:rPr>
                <w:rFonts w:eastAsia="仿宋" w:hint="eastAsia"/>
                <w:sz w:val="24"/>
              </w:rPr>
              <w:t>事故预防思路</w:t>
            </w:r>
          </w:p>
        </w:tc>
        <w:tc>
          <w:tcPr>
            <w:tcW w:w="447" w:type="pct"/>
            <w:vAlign w:val="center"/>
          </w:tcPr>
          <w:p w:rsidR="007B7445" w:rsidRPr="00855D3F" w:rsidRDefault="009C43FC" w:rsidP="007B7445">
            <w:pPr>
              <w:suppressAutoHyphens/>
              <w:spacing w:beforeLines="50" w:before="156" w:afterLines="50" w:after="156" w:line="276" w:lineRule="auto"/>
              <w:jc w:val="left"/>
              <w:rPr>
                <w:rFonts w:eastAsia="仿宋"/>
                <w:sz w:val="24"/>
                <w:lang w:val="x-none"/>
              </w:rPr>
            </w:pPr>
            <w:r>
              <w:rPr>
                <w:rFonts w:eastAsia="仿宋"/>
                <w:sz w:val="24"/>
                <w:lang w:val="x-none"/>
              </w:rPr>
              <w:t>2</w:t>
            </w:r>
          </w:p>
        </w:tc>
        <w:tc>
          <w:tcPr>
            <w:tcW w:w="1129"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1.</w:t>
            </w:r>
            <w:r w:rsidR="009C43FC" w:rsidRPr="009C43FC">
              <w:rPr>
                <w:rFonts w:eastAsia="仿宋" w:hint="eastAsia"/>
                <w:sz w:val="24"/>
                <w:lang w:val="x-none"/>
              </w:rPr>
              <w:t>事故频发倾向论、人为失误论、骨牌论、能量意外释放论、系统安全论</w:t>
            </w:r>
            <w:r w:rsidRPr="00855D3F">
              <w:rPr>
                <w:rFonts w:eastAsia="仿宋"/>
                <w:sz w:val="24"/>
                <w:lang w:val="x-none"/>
              </w:rPr>
              <w:t>；</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2.</w:t>
            </w:r>
            <w:r w:rsidR="009C43FC" w:rsidRPr="009C43FC">
              <w:rPr>
                <w:rFonts w:eastAsia="仿宋" w:hint="eastAsia"/>
                <w:sz w:val="24"/>
              </w:rPr>
              <w:t>事故控制及预防原理、方法和途径</w:t>
            </w:r>
            <w:r w:rsidR="009C43FC">
              <w:rPr>
                <w:rFonts w:eastAsia="仿宋" w:hint="eastAsia"/>
                <w:sz w:val="24"/>
              </w:rPr>
              <w:t>。</w:t>
            </w:r>
          </w:p>
        </w:tc>
        <w:tc>
          <w:tcPr>
            <w:tcW w:w="511"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案例讨论</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练习</w:t>
            </w:r>
          </w:p>
        </w:tc>
        <w:tc>
          <w:tcPr>
            <w:tcW w:w="523" w:type="pct"/>
            <w:vAlign w:val="center"/>
          </w:tcPr>
          <w:p w:rsidR="007B7445" w:rsidRPr="00855D3F" w:rsidRDefault="0047310E" w:rsidP="007B7445">
            <w:pPr>
              <w:suppressAutoHyphens/>
              <w:spacing w:beforeLines="50" w:before="156" w:afterLines="50" w:after="156" w:line="276" w:lineRule="auto"/>
              <w:jc w:val="left"/>
              <w:rPr>
                <w:rFonts w:eastAsia="仿宋"/>
                <w:sz w:val="24"/>
                <w:lang w:val="x-none"/>
              </w:rPr>
            </w:pPr>
            <w:proofErr w:type="gramStart"/>
            <w:r>
              <w:rPr>
                <w:rFonts w:eastAsia="仿宋" w:hint="eastAsia"/>
                <w:spacing w:val="-3"/>
                <w:sz w:val="24"/>
                <w:lang w:val="en-GB"/>
              </w:rPr>
              <w:t>结课考核</w:t>
            </w:r>
            <w:proofErr w:type="gramEnd"/>
          </w:p>
        </w:tc>
        <w:tc>
          <w:tcPr>
            <w:tcW w:w="496"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2</w:t>
            </w:r>
          </w:p>
        </w:tc>
      </w:tr>
      <w:tr w:rsidR="007B7445" w:rsidRPr="00855D3F" w:rsidTr="000F5E74">
        <w:trPr>
          <w:jc w:val="center"/>
        </w:trPr>
        <w:tc>
          <w:tcPr>
            <w:tcW w:w="357" w:type="pct"/>
            <w:shd w:val="clear" w:color="auto" w:fill="auto"/>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5</w:t>
            </w:r>
          </w:p>
        </w:tc>
        <w:tc>
          <w:tcPr>
            <w:tcW w:w="722" w:type="pct"/>
            <w:shd w:val="clear" w:color="auto" w:fill="auto"/>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第五章</w:t>
            </w:r>
          </w:p>
          <w:p w:rsidR="007B7445" w:rsidRPr="00855D3F" w:rsidRDefault="009C43FC" w:rsidP="007B7445">
            <w:pPr>
              <w:suppressAutoHyphens/>
              <w:spacing w:beforeLines="50" w:before="156" w:afterLines="50" w:after="156" w:line="276" w:lineRule="auto"/>
              <w:jc w:val="left"/>
              <w:rPr>
                <w:rFonts w:eastAsia="仿宋"/>
                <w:sz w:val="24"/>
                <w:lang w:val="x-none"/>
              </w:rPr>
            </w:pPr>
            <w:r>
              <w:rPr>
                <w:rFonts w:eastAsia="仿宋" w:hint="eastAsia"/>
                <w:sz w:val="24"/>
                <w:lang w:val="x-none"/>
              </w:rPr>
              <w:t>安全技术及安</w:t>
            </w:r>
            <w:r>
              <w:rPr>
                <w:rFonts w:eastAsia="仿宋" w:hint="eastAsia"/>
                <w:sz w:val="24"/>
                <w:lang w:val="x-none"/>
              </w:rPr>
              <w:lastRenderedPageBreak/>
              <w:t>全管理</w:t>
            </w:r>
          </w:p>
        </w:tc>
        <w:tc>
          <w:tcPr>
            <w:tcW w:w="815" w:type="pct"/>
            <w:shd w:val="clear" w:color="auto" w:fill="auto"/>
            <w:vAlign w:val="center"/>
          </w:tcPr>
          <w:p w:rsidR="009C43FC" w:rsidRPr="00C43179" w:rsidRDefault="007B7445" w:rsidP="007B7445">
            <w:pPr>
              <w:jc w:val="left"/>
              <w:rPr>
                <w:rFonts w:eastAsia="仿宋"/>
                <w:sz w:val="24"/>
              </w:rPr>
            </w:pPr>
            <w:r w:rsidRPr="00C43179">
              <w:rPr>
                <w:rFonts w:eastAsia="仿宋"/>
                <w:sz w:val="24"/>
              </w:rPr>
              <w:lastRenderedPageBreak/>
              <w:t>第一节</w:t>
            </w:r>
            <w:r w:rsidR="00AB638E" w:rsidRPr="00C43179">
              <w:rPr>
                <w:rFonts w:eastAsia="仿宋" w:hint="eastAsia"/>
                <w:sz w:val="24"/>
              </w:rPr>
              <w:t>：</w:t>
            </w:r>
            <w:r w:rsidR="00C43179" w:rsidRPr="00C43179">
              <w:rPr>
                <w:rFonts w:eastAsia="仿宋" w:hint="eastAsia"/>
                <w:sz w:val="24"/>
              </w:rPr>
              <w:t>电气安全</w:t>
            </w:r>
          </w:p>
          <w:p w:rsidR="007B7445" w:rsidRPr="00C43179" w:rsidRDefault="007B7445" w:rsidP="007B7445">
            <w:pPr>
              <w:jc w:val="left"/>
              <w:rPr>
                <w:rFonts w:eastAsia="仿宋"/>
                <w:sz w:val="24"/>
              </w:rPr>
            </w:pPr>
            <w:r w:rsidRPr="00C43179">
              <w:rPr>
                <w:rFonts w:eastAsia="仿宋"/>
                <w:sz w:val="24"/>
              </w:rPr>
              <w:t>第二节</w:t>
            </w:r>
            <w:r w:rsidR="00AB638E" w:rsidRPr="00C43179">
              <w:rPr>
                <w:rFonts w:eastAsia="仿宋" w:hint="eastAsia"/>
                <w:sz w:val="24"/>
              </w:rPr>
              <w:t>：</w:t>
            </w:r>
            <w:r w:rsidR="00C43179" w:rsidRPr="00C43179">
              <w:rPr>
                <w:rFonts w:eastAsia="仿宋" w:hint="eastAsia"/>
                <w:sz w:val="24"/>
              </w:rPr>
              <w:t>特种设备安</w:t>
            </w:r>
            <w:r w:rsidR="00C43179" w:rsidRPr="00C43179">
              <w:rPr>
                <w:rFonts w:eastAsia="仿宋" w:hint="eastAsia"/>
                <w:sz w:val="24"/>
              </w:rPr>
              <w:lastRenderedPageBreak/>
              <w:t>全</w:t>
            </w:r>
          </w:p>
          <w:p w:rsidR="009C43FC" w:rsidRPr="00C43179" w:rsidRDefault="009C43FC" w:rsidP="007B7445">
            <w:pPr>
              <w:jc w:val="left"/>
              <w:rPr>
                <w:rFonts w:eastAsia="仿宋"/>
                <w:sz w:val="24"/>
              </w:rPr>
            </w:pPr>
            <w:r w:rsidRPr="00C43179">
              <w:rPr>
                <w:rFonts w:eastAsia="仿宋"/>
                <w:sz w:val="24"/>
              </w:rPr>
              <w:t>第</w:t>
            </w:r>
            <w:r w:rsidR="002C374B" w:rsidRPr="00C43179">
              <w:rPr>
                <w:rFonts w:eastAsia="仿宋" w:hint="eastAsia"/>
                <w:sz w:val="24"/>
              </w:rPr>
              <w:t>三</w:t>
            </w:r>
            <w:r w:rsidRPr="00C43179">
              <w:rPr>
                <w:rFonts w:eastAsia="仿宋"/>
                <w:sz w:val="24"/>
              </w:rPr>
              <w:t>节</w:t>
            </w:r>
            <w:r w:rsidRPr="00C43179">
              <w:rPr>
                <w:rFonts w:eastAsia="仿宋" w:hint="eastAsia"/>
                <w:sz w:val="24"/>
              </w:rPr>
              <w:t>：防火防爆安全</w:t>
            </w:r>
          </w:p>
          <w:p w:rsidR="002C374B" w:rsidRPr="00C43179" w:rsidRDefault="002C374B" w:rsidP="007B7445">
            <w:pPr>
              <w:jc w:val="left"/>
              <w:rPr>
                <w:rFonts w:eastAsia="仿宋"/>
                <w:sz w:val="24"/>
              </w:rPr>
            </w:pPr>
            <w:r w:rsidRPr="00C43179">
              <w:rPr>
                <w:rFonts w:eastAsia="仿宋" w:hint="eastAsia"/>
                <w:sz w:val="24"/>
              </w:rPr>
              <w:t>第四节：安全管理基础</w:t>
            </w:r>
          </w:p>
        </w:tc>
        <w:tc>
          <w:tcPr>
            <w:tcW w:w="447" w:type="pct"/>
            <w:vAlign w:val="center"/>
          </w:tcPr>
          <w:p w:rsidR="007B7445" w:rsidRPr="00C43179" w:rsidRDefault="009C43FC" w:rsidP="007B7445">
            <w:pPr>
              <w:suppressAutoHyphens/>
              <w:spacing w:beforeLines="50" w:before="156" w:afterLines="50" w:after="156" w:line="276" w:lineRule="auto"/>
              <w:jc w:val="left"/>
              <w:rPr>
                <w:rFonts w:eastAsia="仿宋"/>
                <w:sz w:val="24"/>
                <w:lang w:val="x-none"/>
              </w:rPr>
            </w:pPr>
            <w:r w:rsidRPr="00C43179">
              <w:rPr>
                <w:rFonts w:eastAsia="仿宋"/>
                <w:sz w:val="24"/>
                <w:lang w:val="x-none"/>
              </w:rPr>
              <w:lastRenderedPageBreak/>
              <w:t>8</w:t>
            </w:r>
          </w:p>
        </w:tc>
        <w:tc>
          <w:tcPr>
            <w:tcW w:w="1129" w:type="pct"/>
            <w:vAlign w:val="center"/>
          </w:tcPr>
          <w:p w:rsidR="007B7445" w:rsidRPr="00C43179" w:rsidRDefault="007B7445" w:rsidP="007B7445">
            <w:pPr>
              <w:suppressAutoHyphens/>
              <w:spacing w:beforeLines="50" w:before="156" w:afterLines="50" w:after="156" w:line="276" w:lineRule="auto"/>
              <w:jc w:val="left"/>
              <w:rPr>
                <w:rFonts w:eastAsia="仿宋"/>
                <w:sz w:val="24"/>
              </w:rPr>
            </w:pPr>
            <w:r w:rsidRPr="00C43179">
              <w:rPr>
                <w:rFonts w:eastAsia="仿宋"/>
                <w:sz w:val="24"/>
                <w:lang w:val="x-none"/>
              </w:rPr>
              <w:t>1.</w:t>
            </w:r>
            <w:r w:rsidR="00C43179" w:rsidRPr="00C43179">
              <w:rPr>
                <w:rFonts w:eastAsia="仿宋" w:hint="eastAsia"/>
                <w:sz w:val="24"/>
              </w:rPr>
              <w:t>电气事故案例及防范措施</w:t>
            </w:r>
            <w:r w:rsidR="00E429F7" w:rsidRPr="00C43179">
              <w:rPr>
                <w:rFonts w:eastAsia="仿宋" w:hint="eastAsia"/>
                <w:sz w:val="24"/>
              </w:rPr>
              <w:t>；</w:t>
            </w:r>
          </w:p>
          <w:p w:rsidR="00E429F7" w:rsidRPr="00C43179" w:rsidRDefault="007B7445" w:rsidP="007B7445">
            <w:pPr>
              <w:suppressAutoHyphens/>
              <w:spacing w:beforeLines="50" w:before="156" w:afterLines="50" w:after="156" w:line="276" w:lineRule="auto"/>
              <w:jc w:val="left"/>
              <w:rPr>
                <w:rFonts w:eastAsia="仿宋"/>
                <w:sz w:val="24"/>
              </w:rPr>
            </w:pPr>
            <w:r w:rsidRPr="00C43179">
              <w:rPr>
                <w:rFonts w:eastAsia="仿宋"/>
                <w:sz w:val="24"/>
              </w:rPr>
              <w:t>2.</w:t>
            </w:r>
            <w:r w:rsidR="00C43179" w:rsidRPr="00C43179">
              <w:rPr>
                <w:rFonts w:eastAsia="仿宋" w:hint="eastAsia"/>
                <w:sz w:val="24"/>
              </w:rPr>
              <w:t>特种设备的</w:t>
            </w:r>
            <w:r w:rsidR="00C43179" w:rsidRPr="00C43179">
              <w:rPr>
                <w:rFonts w:eastAsia="仿宋" w:hint="eastAsia"/>
                <w:sz w:val="24"/>
              </w:rPr>
              <w:lastRenderedPageBreak/>
              <w:t>概念分类及事故原因</w:t>
            </w:r>
            <w:r w:rsidRPr="00C43179">
              <w:rPr>
                <w:rFonts w:eastAsia="仿宋"/>
                <w:sz w:val="24"/>
              </w:rPr>
              <w:t>；</w:t>
            </w:r>
          </w:p>
          <w:p w:rsidR="00E429F7" w:rsidRPr="00C43179" w:rsidRDefault="004C1C87" w:rsidP="007B7445">
            <w:pPr>
              <w:suppressAutoHyphens/>
              <w:spacing w:beforeLines="50" w:before="156" w:afterLines="50" w:after="156" w:line="276" w:lineRule="auto"/>
              <w:jc w:val="left"/>
              <w:rPr>
                <w:rFonts w:eastAsia="仿宋"/>
                <w:sz w:val="24"/>
              </w:rPr>
            </w:pPr>
            <w:r w:rsidRPr="00C43179">
              <w:rPr>
                <w:rFonts w:eastAsia="仿宋"/>
                <w:sz w:val="24"/>
              </w:rPr>
              <w:t>3.</w:t>
            </w:r>
            <w:r w:rsidR="00E429F7" w:rsidRPr="00C43179">
              <w:rPr>
                <w:rFonts w:eastAsia="仿宋" w:hint="eastAsia"/>
                <w:sz w:val="24"/>
              </w:rPr>
              <w:t>火灾的分类、事故原因、防火防爆技术与管理。</w:t>
            </w:r>
          </w:p>
          <w:p w:rsidR="004C1C87" w:rsidRPr="00C43179" w:rsidRDefault="004C1C87" w:rsidP="007B7445">
            <w:pPr>
              <w:suppressAutoHyphens/>
              <w:spacing w:beforeLines="50" w:before="156" w:afterLines="50" w:after="156" w:line="276" w:lineRule="auto"/>
              <w:jc w:val="left"/>
              <w:rPr>
                <w:rFonts w:eastAsia="仿宋"/>
                <w:sz w:val="24"/>
              </w:rPr>
            </w:pPr>
            <w:r w:rsidRPr="00C43179">
              <w:rPr>
                <w:rFonts w:eastAsia="仿宋" w:hint="eastAsia"/>
                <w:sz w:val="24"/>
              </w:rPr>
              <w:t>4.</w:t>
            </w:r>
            <w:r w:rsidR="006C4BFB" w:rsidRPr="00C43179">
              <w:rPr>
                <w:rFonts w:eastAsia="仿宋" w:hint="eastAsia"/>
                <w:sz w:val="24"/>
              </w:rPr>
              <w:t>企业</w:t>
            </w:r>
            <w:r w:rsidR="006C4BFB" w:rsidRPr="00C43179">
              <w:rPr>
                <w:rFonts w:eastAsia="仿宋" w:hint="eastAsia"/>
                <w:sz w:val="24"/>
              </w:rPr>
              <w:t>QHSE</w:t>
            </w:r>
            <w:r w:rsidRPr="00C43179">
              <w:rPr>
                <w:rFonts w:eastAsia="仿宋" w:hint="eastAsia"/>
                <w:sz w:val="24"/>
              </w:rPr>
              <w:t>管理体系</w:t>
            </w:r>
            <w:r w:rsidR="006C4BFB" w:rsidRPr="00C43179">
              <w:rPr>
                <w:rFonts w:eastAsia="仿宋" w:hint="eastAsia"/>
                <w:sz w:val="24"/>
              </w:rPr>
              <w:t>及实践</w:t>
            </w:r>
          </w:p>
        </w:tc>
        <w:tc>
          <w:tcPr>
            <w:tcW w:w="511"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lastRenderedPageBreak/>
              <w:t>讲授</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案例</w:t>
            </w:r>
            <w:r w:rsidRPr="00855D3F">
              <w:rPr>
                <w:rFonts w:eastAsia="仿宋"/>
                <w:sz w:val="24"/>
                <w:lang w:val="x-none"/>
              </w:rPr>
              <w:lastRenderedPageBreak/>
              <w:t>讨论</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练习</w:t>
            </w:r>
          </w:p>
        </w:tc>
        <w:tc>
          <w:tcPr>
            <w:tcW w:w="523" w:type="pct"/>
            <w:vAlign w:val="center"/>
          </w:tcPr>
          <w:p w:rsidR="007B7445" w:rsidRPr="00855D3F" w:rsidRDefault="0047310E" w:rsidP="007B7445">
            <w:pPr>
              <w:suppressAutoHyphens/>
              <w:spacing w:beforeLines="50" w:before="156" w:afterLines="50" w:after="156" w:line="276" w:lineRule="auto"/>
              <w:jc w:val="left"/>
              <w:rPr>
                <w:rFonts w:eastAsia="仿宋"/>
                <w:sz w:val="24"/>
                <w:lang w:val="x-none"/>
              </w:rPr>
            </w:pPr>
            <w:proofErr w:type="gramStart"/>
            <w:r>
              <w:rPr>
                <w:rFonts w:eastAsia="仿宋" w:hint="eastAsia"/>
                <w:spacing w:val="-3"/>
                <w:sz w:val="24"/>
                <w:lang w:val="en-GB"/>
              </w:rPr>
              <w:lastRenderedPageBreak/>
              <w:t>结课考核</w:t>
            </w:r>
            <w:proofErr w:type="gramEnd"/>
          </w:p>
        </w:tc>
        <w:tc>
          <w:tcPr>
            <w:tcW w:w="496"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3</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E0233D" w:rsidRDefault="00EB038D" w:rsidP="00167772">
      <w:pPr>
        <w:snapToGrid w:val="0"/>
        <w:spacing w:line="360" w:lineRule="auto"/>
        <w:ind w:firstLineChars="200" w:firstLine="482"/>
        <w:rPr>
          <w:rFonts w:ascii="仿宋" w:eastAsia="仿宋" w:hAnsi="仿宋"/>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E0233D">
        <w:rPr>
          <w:rFonts w:ascii="仿宋" w:eastAsia="仿宋" w:hAnsi="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E0233D">
        <w:rPr>
          <w:rFonts w:eastAsia="仿宋"/>
          <w:sz w:val="24"/>
        </w:rPr>
        <w:t>40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E0233D">
        <w:rPr>
          <w:rFonts w:eastAsia="仿宋"/>
          <w:sz w:val="24"/>
        </w:rPr>
        <w:t>60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148"/>
        <w:gridCol w:w="1297"/>
      </w:tblGrid>
      <w:tr w:rsidR="0096382D" w:rsidRPr="00835DE5" w:rsidTr="002A6D86">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14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297"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CE507C" w:rsidRPr="00835DE5" w:rsidTr="002A6D86">
        <w:trPr>
          <w:jc w:val="center"/>
        </w:trPr>
        <w:tc>
          <w:tcPr>
            <w:tcW w:w="817" w:type="dxa"/>
            <w:vMerge w:val="restart"/>
            <w:shd w:val="clear" w:color="auto" w:fill="auto"/>
            <w:vAlign w:val="center"/>
          </w:tcPr>
          <w:p w:rsidR="00CE507C" w:rsidRPr="00154698" w:rsidRDefault="00CE507C" w:rsidP="001454DA">
            <w:pPr>
              <w:snapToGrid w:val="0"/>
              <w:spacing w:line="360" w:lineRule="auto"/>
              <w:jc w:val="center"/>
              <w:rPr>
                <w:rFonts w:ascii="仿宋" w:eastAsia="仿宋" w:hAnsi="仿宋"/>
                <w:b/>
                <w:sz w:val="24"/>
              </w:rPr>
            </w:pPr>
            <w:r w:rsidRPr="00154698">
              <w:rPr>
                <w:rFonts w:ascii="仿宋" w:eastAsia="仿宋" w:hAnsi="仿宋" w:hint="eastAsia"/>
                <w:b/>
                <w:sz w:val="24"/>
              </w:rPr>
              <w:t>过程考核</w:t>
            </w:r>
          </w:p>
        </w:tc>
        <w:tc>
          <w:tcPr>
            <w:tcW w:w="761" w:type="dxa"/>
            <w:shd w:val="clear" w:color="auto" w:fill="auto"/>
            <w:vAlign w:val="center"/>
          </w:tcPr>
          <w:p w:rsidR="00CE507C" w:rsidRPr="00154698" w:rsidRDefault="00CE507C" w:rsidP="008E0850">
            <w:pPr>
              <w:snapToGrid w:val="0"/>
              <w:spacing w:line="360" w:lineRule="auto"/>
              <w:jc w:val="center"/>
              <w:rPr>
                <w:rFonts w:ascii="仿宋" w:eastAsia="仿宋" w:hAnsi="仿宋"/>
                <w:sz w:val="24"/>
              </w:rPr>
            </w:pPr>
            <w:r>
              <w:rPr>
                <w:rFonts w:ascii="仿宋" w:eastAsia="仿宋" w:hAnsi="仿宋" w:hint="eastAsia"/>
                <w:sz w:val="24"/>
              </w:rPr>
              <w:t>考勤</w:t>
            </w:r>
          </w:p>
        </w:tc>
        <w:tc>
          <w:tcPr>
            <w:tcW w:w="798" w:type="dxa"/>
          </w:tcPr>
          <w:p w:rsidR="00CE507C" w:rsidRPr="00154698" w:rsidRDefault="00CE507C" w:rsidP="008E0850">
            <w:pPr>
              <w:snapToGrid w:val="0"/>
              <w:spacing w:line="360" w:lineRule="auto"/>
              <w:jc w:val="center"/>
              <w:rPr>
                <w:rFonts w:ascii="仿宋" w:eastAsia="仿宋" w:hAnsi="仿宋"/>
                <w:sz w:val="24"/>
              </w:rPr>
            </w:pPr>
            <w:r w:rsidRPr="00154698">
              <w:rPr>
                <w:rFonts w:ascii="仿宋" w:eastAsia="仿宋" w:hAnsi="仿宋"/>
                <w:sz w:val="24"/>
              </w:rPr>
              <w:t>100</w:t>
            </w:r>
          </w:p>
        </w:tc>
        <w:tc>
          <w:tcPr>
            <w:tcW w:w="3148" w:type="dxa"/>
          </w:tcPr>
          <w:p w:rsidR="00CE507C" w:rsidRPr="00154698" w:rsidRDefault="00CE507C" w:rsidP="00444719">
            <w:pPr>
              <w:snapToGrid w:val="0"/>
              <w:spacing w:line="360" w:lineRule="auto"/>
              <w:jc w:val="center"/>
              <w:rPr>
                <w:rFonts w:ascii="仿宋" w:eastAsia="仿宋" w:hAnsi="仿宋"/>
                <w:sz w:val="24"/>
              </w:rPr>
            </w:pPr>
            <w:r w:rsidRPr="00154698">
              <w:rPr>
                <w:rFonts w:ascii="仿宋" w:eastAsia="仿宋" w:hAnsi="仿宋" w:hint="eastAsia"/>
                <w:bCs/>
                <w:sz w:val="24"/>
              </w:rPr>
              <w:t>满分1</w:t>
            </w:r>
            <w:r w:rsidRPr="00154698">
              <w:rPr>
                <w:rFonts w:ascii="仿宋" w:eastAsia="仿宋" w:hAnsi="仿宋"/>
                <w:bCs/>
                <w:sz w:val="24"/>
              </w:rPr>
              <w:t>00</w:t>
            </w:r>
            <w:r w:rsidRPr="00154698">
              <w:rPr>
                <w:rFonts w:ascii="仿宋" w:eastAsia="仿宋" w:hAnsi="仿宋" w:hint="eastAsia"/>
                <w:bCs/>
                <w:sz w:val="24"/>
              </w:rPr>
              <w:t>，乘以其在总评成绩中所占的比例</w:t>
            </w:r>
            <w:r w:rsidRPr="00154698">
              <w:rPr>
                <w:rFonts w:ascii="仿宋" w:eastAsia="仿宋" w:hAnsi="仿宋"/>
                <w:bCs/>
                <w:sz w:val="24"/>
              </w:rPr>
              <w:t>10%</w:t>
            </w:r>
            <w:r w:rsidRPr="00154698">
              <w:rPr>
                <w:rFonts w:ascii="仿宋" w:eastAsia="仿宋" w:hAnsi="仿宋" w:hint="eastAsia"/>
                <w:bCs/>
                <w:sz w:val="24"/>
              </w:rPr>
              <w:t>计入课程总评成绩。</w:t>
            </w:r>
          </w:p>
        </w:tc>
        <w:tc>
          <w:tcPr>
            <w:tcW w:w="1297" w:type="dxa"/>
          </w:tcPr>
          <w:p w:rsidR="00CE507C" w:rsidRPr="00154698" w:rsidRDefault="00CE507C" w:rsidP="008E0850">
            <w:pPr>
              <w:snapToGrid w:val="0"/>
              <w:spacing w:line="360" w:lineRule="auto"/>
              <w:jc w:val="center"/>
              <w:rPr>
                <w:rFonts w:ascii="仿宋" w:eastAsia="仿宋" w:hAnsi="仿宋"/>
                <w:sz w:val="24"/>
              </w:rPr>
            </w:pPr>
            <w:r w:rsidRPr="00154698">
              <w:rPr>
                <w:rFonts w:ascii="仿宋" w:eastAsia="仿宋" w:hAnsi="仿宋" w:hint="eastAsia"/>
                <w:sz w:val="24"/>
              </w:rPr>
              <w:t>1、2</w:t>
            </w:r>
            <w:r>
              <w:rPr>
                <w:rFonts w:ascii="仿宋" w:eastAsia="仿宋" w:hAnsi="仿宋" w:hint="eastAsia"/>
                <w:sz w:val="24"/>
              </w:rPr>
              <w:t>、3</w:t>
            </w:r>
          </w:p>
        </w:tc>
      </w:tr>
      <w:tr w:rsidR="00CE507C" w:rsidRPr="00835DE5" w:rsidTr="002A6D86">
        <w:trPr>
          <w:jc w:val="center"/>
        </w:trPr>
        <w:tc>
          <w:tcPr>
            <w:tcW w:w="817" w:type="dxa"/>
            <w:vMerge/>
            <w:shd w:val="clear" w:color="auto" w:fill="auto"/>
            <w:vAlign w:val="center"/>
          </w:tcPr>
          <w:p w:rsidR="00CE507C" w:rsidRPr="00154698" w:rsidRDefault="00CE507C" w:rsidP="008E0850">
            <w:pPr>
              <w:snapToGrid w:val="0"/>
              <w:spacing w:line="360" w:lineRule="auto"/>
              <w:jc w:val="center"/>
              <w:rPr>
                <w:rFonts w:ascii="仿宋" w:eastAsia="仿宋" w:hAnsi="仿宋"/>
                <w:sz w:val="24"/>
              </w:rPr>
            </w:pPr>
          </w:p>
        </w:tc>
        <w:tc>
          <w:tcPr>
            <w:tcW w:w="761" w:type="dxa"/>
            <w:shd w:val="clear" w:color="auto" w:fill="auto"/>
            <w:vAlign w:val="center"/>
          </w:tcPr>
          <w:p w:rsidR="00CE507C" w:rsidRPr="00154698" w:rsidRDefault="00CE507C" w:rsidP="008E0850">
            <w:pPr>
              <w:snapToGrid w:val="0"/>
              <w:spacing w:line="360" w:lineRule="auto"/>
              <w:jc w:val="center"/>
              <w:rPr>
                <w:rFonts w:ascii="仿宋" w:eastAsia="仿宋" w:hAnsi="仿宋"/>
                <w:sz w:val="24"/>
              </w:rPr>
            </w:pPr>
            <w:r w:rsidRPr="00154698">
              <w:rPr>
                <w:rFonts w:ascii="仿宋" w:eastAsia="仿宋" w:hAnsi="仿宋" w:hint="eastAsia"/>
                <w:sz w:val="24"/>
              </w:rPr>
              <w:t>笔记</w:t>
            </w:r>
          </w:p>
        </w:tc>
        <w:tc>
          <w:tcPr>
            <w:tcW w:w="798" w:type="dxa"/>
          </w:tcPr>
          <w:p w:rsidR="00CE507C" w:rsidRPr="00154698" w:rsidRDefault="00CE507C" w:rsidP="008E0850">
            <w:pPr>
              <w:snapToGrid w:val="0"/>
              <w:spacing w:line="360" w:lineRule="auto"/>
              <w:jc w:val="center"/>
              <w:rPr>
                <w:rFonts w:ascii="仿宋" w:eastAsia="仿宋" w:hAnsi="仿宋"/>
                <w:sz w:val="24"/>
              </w:rPr>
            </w:pPr>
            <w:r w:rsidRPr="00154698">
              <w:rPr>
                <w:rFonts w:ascii="仿宋" w:eastAsia="仿宋" w:hAnsi="仿宋" w:hint="eastAsia"/>
                <w:sz w:val="24"/>
              </w:rPr>
              <w:t>1</w:t>
            </w:r>
            <w:r w:rsidRPr="00154698">
              <w:rPr>
                <w:rFonts w:ascii="仿宋" w:eastAsia="仿宋" w:hAnsi="仿宋"/>
                <w:sz w:val="24"/>
              </w:rPr>
              <w:t>00</w:t>
            </w:r>
          </w:p>
        </w:tc>
        <w:tc>
          <w:tcPr>
            <w:tcW w:w="3148" w:type="dxa"/>
          </w:tcPr>
          <w:p w:rsidR="00CE507C" w:rsidRPr="00154698" w:rsidRDefault="00CE507C" w:rsidP="008E0850">
            <w:pPr>
              <w:snapToGrid w:val="0"/>
              <w:spacing w:line="360" w:lineRule="auto"/>
              <w:jc w:val="center"/>
              <w:rPr>
                <w:rFonts w:ascii="仿宋" w:eastAsia="仿宋" w:hAnsi="仿宋"/>
                <w:sz w:val="24"/>
              </w:rPr>
            </w:pPr>
            <w:bookmarkStart w:id="5" w:name="_GoBack"/>
            <w:r w:rsidRPr="00154698">
              <w:rPr>
                <w:rFonts w:ascii="仿宋" w:eastAsia="仿宋" w:hAnsi="仿宋" w:hint="eastAsia"/>
                <w:sz w:val="24"/>
              </w:rPr>
              <w:t>考察学生整理归纳课程知识点的能力；成绩以百分计，</w:t>
            </w:r>
            <w:r w:rsidRPr="00154698">
              <w:rPr>
                <w:rFonts w:ascii="仿宋" w:eastAsia="仿宋" w:hAnsi="仿宋" w:hint="eastAsia"/>
                <w:bCs/>
                <w:sz w:val="24"/>
              </w:rPr>
              <w:t>乘以其在总评成绩中所占的比例</w:t>
            </w:r>
            <w:r w:rsidR="00C72AC5">
              <w:rPr>
                <w:rFonts w:ascii="仿宋" w:eastAsia="仿宋" w:hAnsi="仿宋" w:hint="eastAsia"/>
                <w:bCs/>
                <w:sz w:val="24"/>
              </w:rPr>
              <w:t>2</w:t>
            </w:r>
            <w:r w:rsidRPr="00154698">
              <w:rPr>
                <w:rFonts w:ascii="仿宋" w:eastAsia="仿宋" w:hAnsi="仿宋"/>
                <w:bCs/>
                <w:sz w:val="24"/>
              </w:rPr>
              <w:t>0%</w:t>
            </w:r>
            <w:r w:rsidRPr="00154698">
              <w:rPr>
                <w:rFonts w:ascii="仿宋" w:eastAsia="仿宋" w:hAnsi="仿宋" w:hint="eastAsia"/>
                <w:bCs/>
                <w:sz w:val="24"/>
              </w:rPr>
              <w:t>计入课程总评成绩。</w:t>
            </w:r>
            <w:bookmarkEnd w:id="5"/>
          </w:p>
        </w:tc>
        <w:tc>
          <w:tcPr>
            <w:tcW w:w="1297" w:type="dxa"/>
          </w:tcPr>
          <w:p w:rsidR="00CE507C" w:rsidRPr="00154698" w:rsidRDefault="00CE507C" w:rsidP="008E0850">
            <w:pPr>
              <w:snapToGrid w:val="0"/>
              <w:spacing w:line="360" w:lineRule="auto"/>
              <w:jc w:val="center"/>
              <w:rPr>
                <w:rFonts w:ascii="仿宋" w:eastAsia="仿宋" w:hAnsi="仿宋"/>
                <w:sz w:val="24"/>
              </w:rPr>
            </w:pPr>
            <w:r w:rsidRPr="00154698">
              <w:rPr>
                <w:rFonts w:ascii="仿宋" w:eastAsia="仿宋" w:hAnsi="仿宋" w:hint="eastAsia"/>
                <w:sz w:val="24"/>
              </w:rPr>
              <w:t>1、2、3</w:t>
            </w:r>
          </w:p>
        </w:tc>
      </w:tr>
      <w:tr w:rsidR="00CE507C" w:rsidRPr="00835DE5" w:rsidTr="002A6D86">
        <w:trPr>
          <w:jc w:val="center"/>
        </w:trPr>
        <w:tc>
          <w:tcPr>
            <w:tcW w:w="817" w:type="dxa"/>
            <w:vMerge/>
            <w:shd w:val="clear" w:color="auto" w:fill="auto"/>
            <w:vAlign w:val="center"/>
          </w:tcPr>
          <w:p w:rsidR="00CE507C" w:rsidRPr="00154698" w:rsidRDefault="00CE507C" w:rsidP="008E0850">
            <w:pPr>
              <w:snapToGrid w:val="0"/>
              <w:spacing w:line="360" w:lineRule="auto"/>
              <w:jc w:val="center"/>
              <w:rPr>
                <w:rFonts w:ascii="仿宋" w:eastAsia="仿宋" w:hAnsi="仿宋"/>
                <w:sz w:val="24"/>
              </w:rPr>
            </w:pPr>
          </w:p>
        </w:tc>
        <w:tc>
          <w:tcPr>
            <w:tcW w:w="761" w:type="dxa"/>
            <w:shd w:val="clear" w:color="auto" w:fill="auto"/>
            <w:vAlign w:val="center"/>
          </w:tcPr>
          <w:p w:rsidR="00CE507C" w:rsidRPr="00154698" w:rsidRDefault="00C72AC5" w:rsidP="008E0850">
            <w:pPr>
              <w:snapToGrid w:val="0"/>
              <w:spacing w:line="360" w:lineRule="auto"/>
              <w:jc w:val="center"/>
              <w:rPr>
                <w:rFonts w:ascii="仿宋" w:eastAsia="仿宋" w:hAnsi="仿宋" w:hint="eastAsia"/>
                <w:sz w:val="24"/>
              </w:rPr>
            </w:pPr>
            <w:r>
              <w:rPr>
                <w:rFonts w:ascii="仿宋" w:eastAsia="仿宋" w:hAnsi="仿宋" w:hint="eastAsia"/>
                <w:sz w:val="24"/>
              </w:rPr>
              <w:t>讨论</w:t>
            </w:r>
          </w:p>
        </w:tc>
        <w:tc>
          <w:tcPr>
            <w:tcW w:w="798" w:type="dxa"/>
          </w:tcPr>
          <w:p w:rsidR="00CE507C" w:rsidRPr="00154698" w:rsidRDefault="00C72AC5" w:rsidP="008E0850">
            <w:pPr>
              <w:snapToGrid w:val="0"/>
              <w:spacing w:line="360" w:lineRule="auto"/>
              <w:jc w:val="center"/>
              <w:rPr>
                <w:rFonts w:ascii="仿宋" w:eastAsia="仿宋" w:hAnsi="仿宋" w:hint="eastAsia"/>
                <w:sz w:val="24"/>
              </w:rPr>
            </w:pPr>
            <w:r>
              <w:rPr>
                <w:rFonts w:ascii="仿宋" w:eastAsia="仿宋" w:hAnsi="仿宋" w:hint="eastAsia"/>
                <w:sz w:val="24"/>
              </w:rPr>
              <w:t>1</w:t>
            </w:r>
            <w:r>
              <w:rPr>
                <w:rFonts w:ascii="仿宋" w:eastAsia="仿宋" w:hAnsi="仿宋"/>
                <w:sz w:val="24"/>
              </w:rPr>
              <w:t>00</w:t>
            </w:r>
          </w:p>
        </w:tc>
        <w:tc>
          <w:tcPr>
            <w:tcW w:w="3148" w:type="dxa"/>
          </w:tcPr>
          <w:p w:rsidR="00CE507C" w:rsidRPr="00154698" w:rsidRDefault="00C72AC5" w:rsidP="008E0850">
            <w:pPr>
              <w:snapToGrid w:val="0"/>
              <w:spacing w:line="360" w:lineRule="auto"/>
              <w:jc w:val="center"/>
              <w:rPr>
                <w:rFonts w:ascii="仿宋" w:eastAsia="仿宋" w:hAnsi="仿宋" w:hint="eastAsia"/>
                <w:sz w:val="24"/>
              </w:rPr>
            </w:pPr>
            <w:bookmarkStart w:id="6" w:name="_Hlk176365945"/>
            <w:r>
              <w:rPr>
                <w:rFonts w:ascii="仿宋" w:eastAsia="仿宋" w:hAnsi="仿宋" w:hint="eastAsia"/>
                <w:bCs/>
                <w:sz w:val="24"/>
              </w:rPr>
              <w:t>考察学生以小组</w:t>
            </w:r>
            <w:r w:rsidR="0000427C">
              <w:rPr>
                <w:rFonts w:ascii="仿宋" w:eastAsia="仿宋" w:hAnsi="仿宋" w:hint="eastAsia"/>
                <w:bCs/>
                <w:sz w:val="24"/>
              </w:rPr>
              <w:t>讨论分析</w:t>
            </w:r>
            <w:r>
              <w:rPr>
                <w:rFonts w:ascii="仿宋" w:eastAsia="仿宋" w:hAnsi="仿宋" w:hint="eastAsia"/>
                <w:bCs/>
                <w:sz w:val="24"/>
              </w:rPr>
              <w:t>汇报的成果，</w:t>
            </w:r>
            <w:r w:rsidRPr="00154698">
              <w:rPr>
                <w:rFonts w:ascii="仿宋" w:eastAsia="仿宋" w:hAnsi="仿宋" w:hint="eastAsia"/>
                <w:bCs/>
                <w:sz w:val="24"/>
              </w:rPr>
              <w:t>满分1</w:t>
            </w:r>
            <w:r w:rsidRPr="00154698">
              <w:rPr>
                <w:rFonts w:ascii="仿宋" w:eastAsia="仿宋" w:hAnsi="仿宋"/>
                <w:bCs/>
                <w:sz w:val="24"/>
              </w:rPr>
              <w:t>00</w:t>
            </w:r>
            <w:r w:rsidRPr="00154698">
              <w:rPr>
                <w:rFonts w:ascii="仿宋" w:eastAsia="仿宋" w:hAnsi="仿宋" w:hint="eastAsia"/>
                <w:bCs/>
                <w:sz w:val="24"/>
              </w:rPr>
              <w:t>，</w:t>
            </w:r>
            <w:bookmarkEnd w:id="6"/>
            <w:r w:rsidRPr="00154698">
              <w:rPr>
                <w:rFonts w:ascii="仿宋" w:eastAsia="仿宋" w:hAnsi="仿宋" w:hint="eastAsia"/>
                <w:bCs/>
                <w:sz w:val="24"/>
              </w:rPr>
              <w:t>乘以其在总评成绩中所占的比例</w:t>
            </w:r>
            <w:r w:rsidRPr="00154698">
              <w:rPr>
                <w:rFonts w:ascii="仿宋" w:eastAsia="仿宋" w:hAnsi="仿宋"/>
                <w:bCs/>
                <w:sz w:val="24"/>
              </w:rPr>
              <w:t>10%</w:t>
            </w:r>
            <w:r w:rsidRPr="00154698">
              <w:rPr>
                <w:rFonts w:ascii="仿宋" w:eastAsia="仿宋" w:hAnsi="仿宋" w:hint="eastAsia"/>
                <w:bCs/>
                <w:sz w:val="24"/>
              </w:rPr>
              <w:t>计入课程总评成绩。</w:t>
            </w:r>
          </w:p>
        </w:tc>
        <w:tc>
          <w:tcPr>
            <w:tcW w:w="1297" w:type="dxa"/>
          </w:tcPr>
          <w:p w:rsidR="00CE507C" w:rsidRPr="00154698" w:rsidRDefault="00C72AC5" w:rsidP="008E0850">
            <w:pPr>
              <w:snapToGrid w:val="0"/>
              <w:spacing w:line="360" w:lineRule="auto"/>
              <w:jc w:val="center"/>
              <w:rPr>
                <w:rFonts w:ascii="仿宋" w:eastAsia="仿宋" w:hAnsi="仿宋" w:hint="eastAsia"/>
                <w:sz w:val="24"/>
              </w:rPr>
            </w:pPr>
            <w:r>
              <w:rPr>
                <w:rFonts w:ascii="仿宋" w:eastAsia="仿宋" w:hAnsi="仿宋" w:hint="eastAsia"/>
                <w:sz w:val="24"/>
              </w:rPr>
              <w:t>1、2、3</w:t>
            </w:r>
          </w:p>
        </w:tc>
      </w:tr>
      <w:tr w:rsidR="0096382D" w:rsidRPr="00835DE5" w:rsidTr="002A6D86">
        <w:trPr>
          <w:jc w:val="center"/>
        </w:trPr>
        <w:tc>
          <w:tcPr>
            <w:tcW w:w="817" w:type="dxa"/>
            <w:shd w:val="clear" w:color="auto" w:fill="auto"/>
            <w:vAlign w:val="center"/>
          </w:tcPr>
          <w:p w:rsidR="0096382D" w:rsidRPr="00154698" w:rsidRDefault="0096382D" w:rsidP="00835DE5">
            <w:pPr>
              <w:snapToGrid w:val="0"/>
              <w:spacing w:line="360" w:lineRule="auto"/>
              <w:jc w:val="center"/>
              <w:rPr>
                <w:rFonts w:ascii="仿宋" w:eastAsia="仿宋" w:hAnsi="仿宋"/>
                <w:b/>
                <w:sz w:val="24"/>
              </w:rPr>
            </w:pPr>
            <w:proofErr w:type="gramStart"/>
            <w:r w:rsidRPr="00154698">
              <w:rPr>
                <w:rFonts w:ascii="仿宋" w:eastAsia="仿宋" w:hAnsi="仿宋" w:hint="eastAsia"/>
                <w:b/>
                <w:sz w:val="24"/>
              </w:rPr>
              <w:t>结课考核</w:t>
            </w:r>
            <w:proofErr w:type="gramEnd"/>
          </w:p>
        </w:tc>
        <w:tc>
          <w:tcPr>
            <w:tcW w:w="761" w:type="dxa"/>
            <w:shd w:val="clear" w:color="auto" w:fill="auto"/>
            <w:vAlign w:val="center"/>
          </w:tcPr>
          <w:p w:rsidR="0096382D" w:rsidRPr="00154698" w:rsidRDefault="0047310E" w:rsidP="00835DE5">
            <w:pPr>
              <w:snapToGrid w:val="0"/>
              <w:spacing w:line="360" w:lineRule="auto"/>
              <w:jc w:val="center"/>
              <w:rPr>
                <w:rFonts w:ascii="仿宋" w:eastAsia="仿宋" w:hAnsi="仿宋"/>
                <w:sz w:val="24"/>
              </w:rPr>
            </w:pPr>
            <w:r>
              <w:rPr>
                <w:rFonts w:ascii="仿宋" w:eastAsia="仿宋" w:hAnsi="仿宋" w:hint="eastAsia"/>
                <w:sz w:val="24"/>
              </w:rPr>
              <w:t>大作业</w:t>
            </w:r>
          </w:p>
        </w:tc>
        <w:tc>
          <w:tcPr>
            <w:tcW w:w="798" w:type="dxa"/>
          </w:tcPr>
          <w:p w:rsidR="0096382D" w:rsidRPr="00154698" w:rsidRDefault="00B46F55" w:rsidP="00835DE5">
            <w:pPr>
              <w:snapToGrid w:val="0"/>
              <w:spacing w:line="360" w:lineRule="auto"/>
              <w:jc w:val="center"/>
              <w:rPr>
                <w:rFonts w:ascii="仿宋" w:eastAsia="仿宋" w:hAnsi="仿宋"/>
                <w:sz w:val="24"/>
              </w:rPr>
            </w:pPr>
            <w:r w:rsidRPr="00154698">
              <w:rPr>
                <w:rFonts w:ascii="仿宋" w:eastAsia="仿宋" w:hAnsi="仿宋" w:hint="eastAsia"/>
                <w:sz w:val="24"/>
              </w:rPr>
              <w:t>1</w:t>
            </w:r>
            <w:r w:rsidRPr="00154698">
              <w:rPr>
                <w:rFonts w:ascii="仿宋" w:eastAsia="仿宋" w:hAnsi="仿宋"/>
                <w:sz w:val="24"/>
              </w:rPr>
              <w:t>00</w:t>
            </w:r>
          </w:p>
        </w:tc>
        <w:tc>
          <w:tcPr>
            <w:tcW w:w="3148" w:type="dxa"/>
          </w:tcPr>
          <w:p w:rsidR="003C5131" w:rsidRPr="00154698" w:rsidRDefault="00444719" w:rsidP="00444719">
            <w:pPr>
              <w:snapToGrid w:val="0"/>
              <w:spacing w:line="360" w:lineRule="auto"/>
              <w:jc w:val="left"/>
              <w:rPr>
                <w:rFonts w:ascii="仿宋" w:eastAsia="仿宋" w:hAnsi="仿宋"/>
                <w:bCs/>
                <w:sz w:val="24"/>
              </w:rPr>
            </w:pPr>
            <w:r w:rsidRPr="00154698">
              <w:rPr>
                <w:rFonts w:ascii="仿宋" w:eastAsia="仿宋" w:hAnsi="仿宋" w:hint="eastAsia"/>
                <w:bCs/>
                <w:sz w:val="24"/>
              </w:rPr>
              <w:t>卷面成绩100分</w:t>
            </w:r>
            <w:r w:rsidR="002A6D86">
              <w:rPr>
                <w:rFonts w:ascii="仿宋" w:eastAsia="仿宋" w:hAnsi="仿宋" w:hint="eastAsia"/>
                <w:bCs/>
                <w:sz w:val="24"/>
              </w:rPr>
              <w:t>。</w:t>
            </w:r>
            <w:r w:rsidRPr="00154698">
              <w:rPr>
                <w:rFonts w:ascii="仿宋" w:eastAsia="仿宋" w:hAnsi="仿宋" w:hint="eastAsia"/>
                <w:bCs/>
                <w:sz w:val="24"/>
              </w:rPr>
              <w:t>以卷面</w:t>
            </w:r>
            <w:r w:rsidR="0084412A">
              <w:rPr>
                <w:rFonts w:ascii="仿宋" w:eastAsia="仿宋" w:hAnsi="仿宋" w:hint="eastAsia"/>
                <w:bCs/>
                <w:sz w:val="24"/>
              </w:rPr>
              <w:t>成绩</w:t>
            </w:r>
            <w:r w:rsidRPr="00154698">
              <w:rPr>
                <w:rFonts w:ascii="仿宋" w:eastAsia="仿宋" w:hAnsi="仿宋" w:hint="eastAsia"/>
                <w:bCs/>
                <w:sz w:val="24"/>
              </w:rPr>
              <w:t>乘以其在总评成绩中所占的比例</w:t>
            </w:r>
            <w:r w:rsidRPr="00154698">
              <w:rPr>
                <w:rFonts w:ascii="仿宋" w:eastAsia="仿宋" w:hAnsi="仿宋"/>
                <w:bCs/>
                <w:sz w:val="24"/>
              </w:rPr>
              <w:t>60%</w:t>
            </w:r>
            <w:r w:rsidRPr="00154698">
              <w:rPr>
                <w:rFonts w:ascii="仿宋" w:eastAsia="仿宋" w:hAnsi="仿宋" w:hint="eastAsia"/>
                <w:bCs/>
                <w:sz w:val="24"/>
              </w:rPr>
              <w:t>计入课程总评成</w:t>
            </w:r>
            <w:r w:rsidRPr="00154698">
              <w:rPr>
                <w:rFonts w:ascii="仿宋" w:eastAsia="仿宋" w:hAnsi="仿宋" w:hint="eastAsia"/>
                <w:bCs/>
                <w:sz w:val="24"/>
              </w:rPr>
              <w:lastRenderedPageBreak/>
              <w:t>绩。</w:t>
            </w:r>
          </w:p>
        </w:tc>
        <w:tc>
          <w:tcPr>
            <w:tcW w:w="1297" w:type="dxa"/>
          </w:tcPr>
          <w:p w:rsidR="0096382D" w:rsidRPr="00154698" w:rsidRDefault="00444719" w:rsidP="00835DE5">
            <w:pPr>
              <w:snapToGrid w:val="0"/>
              <w:spacing w:line="360" w:lineRule="auto"/>
              <w:jc w:val="center"/>
              <w:rPr>
                <w:rFonts w:ascii="仿宋" w:eastAsia="仿宋" w:hAnsi="仿宋"/>
                <w:sz w:val="24"/>
              </w:rPr>
            </w:pPr>
            <w:r w:rsidRPr="00154698">
              <w:rPr>
                <w:rFonts w:ascii="仿宋" w:eastAsia="仿宋" w:hAnsi="仿宋" w:hint="eastAsia"/>
                <w:sz w:val="24"/>
              </w:rPr>
              <w:lastRenderedPageBreak/>
              <w:t>1、2、3</w:t>
            </w:r>
          </w:p>
        </w:tc>
      </w:tr>
    </w:tbl>
    <w:p w:rsidR="001F779F" w:rsidRDefault="001F779F"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428"/>
        <w:gridCol w:w="1275"/>
        <w:gridCol w:w="1560"/>
        <w:gridCol w:w="1701"/>
        <w:gridCol w:w="1559"/>
      </w:tblGrid>
      <w:tr w:rsidR="000103ED" w:rsidRPr="00835DE5" w:rsidTr="001B6049">
        <w:trPr>
          <w:jc w:val="center"/>
        </w:trPr>
        <w:tc>
          <w:tcPr>
            <w:tcW w:w="212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275"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820" w:type="dxa"/>
            <w:gridSpan w:val="3"/>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A161CA" w:rsidRPr="00835DE5" w:rsidTr="001B6049">
        <w:trPr>
          <w:jc w:val="center"/>
        </w:trPr>
        <w:tc>
          <w:tcPr>
            <w:tcW w:w="2122" w:type="dxa"/>
            <w:gridSpan w:val="2"/>
            <w:vMerge/>
            <w:shd w:val="clear" w:color="auto" w:fill="auto"/>
            <w:vAlign w:val="center"/>
          </w:tcPr>
          <w:p w:rsidR="00A161CA" w:rsidRPr="00835DE5" w:rsidRDefault="00A161CA" w:rsidP="000A7C74">
            <w:pPr>
              <w:snapToGrid w:val="0"/>
              <w:spacing w:line="360" w:lineRule="auto"/>
              <w:jc w:val="center"/>
              <w:rPr>
                <w:rFonts w:ascii="仿宋" w:eastAsia="仿宋" w:hAnsi="仿宋"/>
                <w:b/>
                <w:color w:val="000000"/>
                <w:sz w:val="24"/>
              </w:rPr>
            </w:pPr>
          </w:p>
        </w:tc>
        <w:tc>
          <w:tcPr>
            <w:tcW w:w="1275" w:type="dxa"/>
            <w:vMerge/>
          </w:tcPr>
          <w:p w:rsidR="00A161CA" w:rsidRPr="00835DE5" w:rsidRDefault="00A161CA" w:rsidP="000A7C74">
            <w:pPr>
              <w:snapToGrid w:val="0"/>
              <w:spacing w:line="360" w:lineRule="auto"/>
              <w:jc w:val="center"/>
              <w:rPr>
                <w:rFonts w:ascii="仿宋" w:eastAsia="仿宋" w:hAnsi="仿宋"/>
                <w:b/>
                <w:color w:val="000000"/>
                <w:sz w:val="24"/>
              </w:rPr>
            </w:pPr>
          </w:p>
        </w:tc>
        <w:tc>
          <w:tcPr>
            <w:tcW w:w="1560" w:type="dxa"/>
            <w:shd w:val="clear" w:color="auto" w:fill="auto"/>
            <w:vAlign w:val="center"/>
          </w:tcPr>
          <w:p w:rsidR="00A161CA" w:rsidRPr="000103ED" w:rsidRDefault="00A161CA"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701" w:type="dxa"/>
          </w:tcPr>
          <w:p w:rsidR="00A161CA" w:rsidRPr="00835DE5" w:rsidRDefault="00A161CA"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559" w:type="dxa"/>
          </w:tcPr>
          <w:p w:rsidR="00A161CA" w:rsidRPr="00835DE5" w:rsidRDefault="00A161CA" w:rsidP="00A161C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E1610F" w:rsidRPr="00835DE5" w:rsidTr="001B6049">
        <w:trPr>
          <w:trHeight w:val="552"/>
          <w:jc w:val="center"/>
        </w:trPr>
        <w:tc>
          <w:tcPr>
            <w:tcW w:w="694" w:type="dxa"/>
            <w:vMerge w:val="restart"/>
            <w:shd w:val="clear" w:color="auto" w:fill="auto"/>
            <w:vAlign w:val="center"/>
          </w:tcPr>
          <w:p w:rsidR="00E1610F" w:rsidRPr="00835DE5" w:rsidRDefault="00E1610F" w:rsidP="00AA3158">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428" w:type="dxa"/>
            <w:shd w:val="clear" w:color="auto" w:fill="auto"/>
            <w:vAlign w:val="center"/>
          </w:tcPr>
          <w:p w:rsidR="00E1610F" w:rsidRPr="001B6049" w:rsidRDefault="00E1610F" w:rsidP="00AA3158">
            <w:pPr>
              <w:snapToGrid w:val="0"/>
              <w:spacing w:line="360" w:lineRule="auto"/>
              <w:jc w:val="center"/>
              <w:rPr>
                <w:rFonts w:ascii="仿宋" w:eastAsia="仿宋" w:hAnsi="仿宋"/>
                <w:color w:val="000000"/>
                <w:sz w:val="24"/>
              </w:rPr>
            </w:pPr>
            <w:r>
              <w:rPr>
                <w:rFonts w:ascii="仿宋" w:eastAsia="仿宋" w:hAnsi="仿宋" w:hint="eastAsia"/>
                <w:color w:val="000000"/>
                <w:sz w:val="24"/>
              </w:rPr>
              <w:t>考勤</w:t>
            </w:r>
          </w:p>
        </w:tc>
        <w:tc>
          <w:tcPr>
            <w:tcW w:w="1275" w:type="dxa"/>
            <w:vAlign w:val="center"/>
          </w:tcPr>
          <w:p w:rsidR="00E1610F" w:rsidRPr="001B6049" w:rsidRDefault="00E1610F" w:rsidP="00AA3158">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1</w:t>
            </w:r>
            <w:r w:rsidRPr="001B6049">
              <w:rPr>
                <w:rFonts w:ascii="仿宋" w:eastAsia="仿宋" w:hAnsi="仿宋"/>
                <w:color w:val="000000"/>
                <w:sz w:val="24"/>
              </w:rPr>
              <w:t>00*0.1</w:t>
            </w:r>
          </w:p>
        </w:tc>
        <w:tc>
          <w:tcPr>
            <w:tcW w:w="1560" w:type="dxa"/>
            <w:shd w:val="clear" w:color="auto" w:fill="auto"/>
            <w:vAlign w:val="center"/>
          </w:tcPr>
          <w:p w:rsidR="00E1610F" w:rsidRPr="001B6049" w:rsidRDefault="00E1610F" w:rsidP="00AA3158">
            <w:pPr>
              <w:snapToGrid w:val="0"/>
              <w:spacing w:line="360" w:lineRule="auto"/>
              <w:jc w:val="center"/>
              <w:rPr>
                <w:rFonts w:ascii="仿宋" w:eastAsia="仿宋" w:hAnsi="仿宋"/>
                <w:color w:val="000000"/>
                <w:sz w:val="24"/>
              </w:rPr>
            </w:pPr>
            <w:r>
              <w:rPr>
                <w:rFonts w:ascii="仿宋" w:eastAsia="仿宋" w:hAnsi="仿宋"/>
                <w:color w:val="000000"/>
                <w:sz w:val="24"/>
              </w:rPr>
              <w:t>20</w:t>
            </w:r>
            <w:r w:rsidRPr="001B6049">
              <w:rPr>
                <w:rFonts w:ascii="仿宋" w:eastAsia="仿宋" w:hAnsi="仿宋"/>
                <w:color w:val="000000"/>
                <w:sz w:val="24"/>
              </w:rPr>
              <w:t>*0.1</w:t>
            </w:r>
          </w:p>
        </w:tc>
        <w:tc>
          <w:tcPr>
            <w:tcW w:w="1701" w:type="dxa"/>
            <w:vAlign w:val="center"/>
          </w:tcPr>
          <w:p w:rsidR="00E1610F" w:rsidRPr="001B6049" w:rsidRDefault="00E1610F" w:rsidP="00AA3158">
            <w:pPr>
              <w:snapToGrid w:val="0"/>
              <w:spacing w:line="360" w:lineRule="auto"/>
              <w:jc w:val="center"/>
              <w:rPr>
                <w:rFonts w:ascii="仿宋" w:eastAsia="仿宋" w:hAnsi="仿宋"/>
                <w:color w:val="000000"/>
                <w:sz w:val="24"/>
              </w:rPr>
            </w:pPr>
            <w:r>
              <w:rPr>
                <w:rFonts w:ascii="仿宋" w:eastAsia="仿宋" w:hAnsi="仿宋"/>
                <w:color w:val="000000"/>
                <w:sz w:val="24"/>
              </w:rPr>
              <w:t>20</w:t>
            </w:r>
            <w:r w:rsidRPr="001B6049">
              <w:rPr>
                <w:rFonts w:ascii="仿宋" w:eastAsia="仿宋" w:hAnsi="仿宋"/>
                <w:color w:val="000000"/>
                <w:sz w:val="24"/>
              </w:rPr>
              <w:t>*0.1</w:t>
            </w:r>
          </w:p>
        </w:tc>
        <w:tc>
          <w:tcPr>
            <w:tcW w:w="1559" w:type="dxa"/>
            <w:vAlign w:val="center"/>
          </w:tcPr>
          <w:p w:rsidR="00E1610F" w:rsidRPr="001B6049" w:rsidRDefault="00E1610F" w:rsidP="00AA3158">
            <w:pPr>
              <w:snapToGrid w:val="0"/>
              <w:spacing w:line="360" w:lineRule="auto"/>
              <w:jc w:val="center"/>
              <w:rPr>
                <w:rFonts w:ascii="仿宋" w:eastAsia="仿宋" w:hAnsi="仿宋"/>
                <w:color w:val="000000"/>
                <w:sz w:val="24"/>
              </w:rPr>
            </w:pPr>
            <w:r>
              <w:rPr>
                <w:rFonts w:ascii="仿宋" w:eastAsia="仿宋" w:hAnsi="仿宋"/>
                <w:color w:val="000000"/>
                <w:sz w:val="24"/>
              </w:rPr>
              <w:t>60</w:t>
            </w:r>
            <w:r w:rsidRPr="001B6049">
              <w:rPr>
                <w:rFonts w:ascii="仿宋" w:eastAsia="仿宋" w:hAnsi="仿宋"/>
                <w:color w:val="000000"/>
                <w:sz w:val="24"/>
              </w:rPr>
              <w:t>*0.1</w:t>
            </w:r>
          </w:p>
        </w:tc>
      </w:tr>
      <w:tr w:rsidR="00E1610F" w:rsidRPr="00835DE5" w:rsidTr="001B6049">
        <w:trPr>
          <w:trHeight w:val="418"/>
          <w:jc w:val="center"/>
        </w:trPr>
        <w:tc>
          <w:tcPr>
            <w:tcW w:w="694" w:type="dxa"/>
            <w:vMerge/>
            <w:shd w:val="clear" w:color="auto" w:fill="auto"/>
            <w:vAlign w:val="center"/>
          </w:tcPr>
          <w:p w:rsidR="00E1610F" w:rsidRPr="00835DE5" w:rsidRDefault="00E1610F" w:rsidP="00AA3158">
            <w:pPr>
              <w:snapToGrid w:val="0"/>
              <w:spacing w:line="360" w:lineRule="auto"/>
              <w:jc w:val="center"/>
              <w:rPr>
                <w:rFonts w:ascii="仿宋" w:eastAsia="仿宋" w:hAnsi="仿宋"/>
                <w:b/>
                <w:color w:val="000000"/>
                <w:sz w:val="24"/>
              </w:rPr>
            </w:pPr>
          </w:p>
        </w:tc>
        <w:tc>
          <w:tcPr>
            <w:tcW w:w="1428" w:type="dxa"/>
            <w:shd w:val="clear" w:color="auto" w:fill="auto"/>
            <w:vAlign w:val="center"/>
          </w:tcPr>
          <w:p w:rsidR="00E1610F" w:rsidRPr="001B6049" w:rsidRDefault="00E1610F" w:rsidP="00AA3158">
            <w:pPr>
              <w:snapToGrid w:val="0"/>
              <w:spacing w:line="360" w:lineRule="auto"/>
              <w:jc w:val="center"/>
              <w:rPr>
                <w:rFonts w:ascii="仿宋" w:eastAsia="仿宋" w:hAnsi="仿宋"/>
                <w:color w:val="000000"/>
                <w:sz w:val="24"/>
              </w:rPr>
            </w:pPr>
            <w:r>
              <w:rPr>
                <w:rFonts w:ascii="仿宋" w:eastAsia="仿宋" w:hAnsi="仿宋" w:hint="eastAsia"/>
                <w:color w:val="000000"/>
                <w:sz w:val="24"/>
              </w:rPr>
              <w:t>笔记</w:t>
            </w:r>
          </w:p>
        </w:tc>
        <w:tc>
          <w:tcPr>
            <w:tcW w:w="1275" w:type="dxa"/>
            <w:vAlign w:val="center"/>
          </w:tcPr>
          <w:p w:rsidR="00E1610F" w:rsidRPr="001B6049" w:rsidRDefault="00E1610F" w:rsidP="00AA3158">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1</w:t>
            </w:r>
            <w:r w:rsidRPr="001B6049">
              <w:rPr>
                <w:rFonts w:ascii="仿宋" w:eastAsia="仿宋" w:hAnsi="仿宋"/>
                <w:color w:val="000000"/>
                <w:sz w:val="24"/>
              </w:rPr>
              <w:t>00*0.</w:t>
            </w:r>
            <w:r w:rsidR="00EB1822">
              <w:rPr>
                <w:rFonts w:ascii="仿宋" w:eastAsia="仿宋" w:hAnsi="仿宋"/>
                <w:color w:val="000000"/>
                <w:sz w:val="24"/>
              </w:rPr>
              <w:t>2</w:t>
            </w:r>
          </w:p>
        </w:tc>
        <w:tc>
          <w:tcPr>
            <w:tcW w:w="1560" w:type="dxa"/>
            <w:shd w:val="clear" w:color="auto" w:fill="auto"/>
            <w:vAlign w:val="center"/>
          </w:tcPr>
          <w:p w:rsidR="00E1610F" w:rsidRPr="001B6049" w:rsidRDefault="00E1610F" w:rsidP="00AA3158">
            <w:pPr>
              <w:snapToGrid w:val="0"/>
              <w:spacing w:line="360" w:lineRule="auto"/>
              <w:jc w:val="center"/>
              <w:rPr>
                <w:rFonts w:ascii="仿宋" w:eastAsia="仿宋" w:hAnsi="仿宋"/>
                <w:color w:val="000000"/>
                <w:sz w:val="24"/>
              </w:rPr>
            </w:pPr>
            <w:r>
              <w:rPr>
                <w:rFonts w:ascii="仿宋" w:eastAsia="仿宋" w:hAnsi="仿宋"/>
                <w:color w:val="000000"/>
                <w:sz w:val="24"/>
              </w:rPr>
              <w:t>10</w:t>
            </w:r>
            <w:r w:rsidRPr="001B6049">
              <w:rPr>
                <w:rFonts w:ascii="仿宋" w:eastAsia="仿宋" w:hAnsi="仿宋"/>
                <w:color w:val="000000"/>
                <w:sz w:val="24"/>
              </w:rPr>
              <w:t>*0.</w:t>
            </w:r>
            <w:r w:rsidR="00D12AC5">
              <w:rPr>
                <w:rFonts w:ascii="仿宋" w:eastAsia="仿宋" w:hAnsi="仿宋"/>
                <w:color w:val="000000"/>
                <w:sz w:val="24"/>
              </w:rPr>
              <w:t>2</w:t>
            </w:r>
          </w:p>
        </w:tc>
        <w:tc>
          <w:tcPr>
            <w:tcW w:w="1701" w:type="dxa"/>
            <w:vAlign w:val="center"/>
          </w:tcPr>
          <w:p w:rsidR="00E1610F" w:rsidRPr="001B6049" w:rsidRDefault="00E1610F" w:rsidP="00AA3158">
            <w:pPr>
              <w:snapToGrid w:val="0"/>
              <w:spacing w:line="360" w:lineRule="auto"/>
              <w:jc w:val="center"/>
              <w:rPr>
                <w:rFonts w:ascii="仿宋" w:eastAsia="仿宋" w:hAnsi="仿宋"/>
                <w:color w:val="000000"/>
                <w:sz w:val="24"/>
              </w:rPr>
            </w:pPr>
            <w:r>
              <w:rPr>
                <w:rFonts w:ascii="仿宋" w:eastAsia="仿宋" w:hAnsi="仿宋"/>
                <w:color w:val="000000"/>
                <w:sz w:val="24"/>
              </w:rPr>
              <w:t>20</w:t>
            </w:r>
            <w:r w:rsidRPr="001B6049">
              <w:rPr>
                <w:rFonts w:ascii="仿宋" w:eastAsia="仿宋" w:hAnsi="仿宋"/>
                <w:color w:val="000000"/>
                <w:sz w:val="24"/>
              </w:rPr>
              <w:t>*0.</w:t>
            </w:r>
            <w:r w:rsidR="00D12AC5">
              <w:rPr>
                <w:rFonts w:ascii="仿宋" w:eastAsia="仿宋" w:hAnsi="仿宋"/>
                <w:color w:val="000000"/>
                <w:sz w:val="24"/>
              </w:rPr>
              <w:t>2</w:t>
            </w:r>
          </w:p>
        </w:tc>
        <w:tc>
          <w:tcPr>
            <w:tcW w:w="1559" w:type="dxa"/>
            <w:vAlign w:val="center"/>
          </w:tcPr>
          <w:p w:rsidR="00E1610F" w:rsidRPr="001B6049" w:rsidRDefault="00E1610F" w:rsidP="00AA3158">
            <w:pPr>
              <w:snapToGrid w:val="0"/>
              <w:spacing w:line="360" w:lineRule="auto"/>
              <w:jc w:val="center"/>
              <w:rPr>
                <w:rFonts w:ascii="仿宋" w:eastAsia="仿宋" w:hAnsi="仿宋"/>
                <w:color w:val="000000"/>
                <w:sz w:val="24"/>
              </w:rPr>
            </w:pPr>
            <w:r>
              <w:rPr>
                <w:rFonts w:ascii="仿宋" w:eastAsia="仿宋" w:hAnsi="仿宋"/>
                <w:color w:val="000000"/>
                <w:sz w:val="24"/>
              </w:rPr>
              <w:t>70</w:t>
            </w:r>
            <w:r w:rsidRPr="001B6049">
              <w:rPr>
                <w:rFonts w:ascii="仿宋" w:eastAsia="仿宋" w:hAnsi="仿宋"/>
                <w:color w:val="000000"/>
                <w:sz w:val="24"/>
              </w:rPr>
              <w:t>*0.</w:t>
            </w:r>
            <w:r w:rsidR="00D12AC5">
              <w:rPr>
                <w:rFonts w:ascii="仿宋" w:eastAsia="仿宋" w:hAnsi="仿宋"/>
                <w:color w:val="000000"/>
                <w:sz w:val="24"/>
              </w:rPr>
              <w:t>2</w:t>
            </w:r>
          </w:p>
        </w:tc>
      </w:tr>
      <w:tr w:rsidR="00E1610F" w:rsidRPr="00835DE5" w:rsidTr="001B6049">
        <w:trPr>
          <w:trHeight w:val="418"/>
          <w:jc w:val="center"/>
        </w:trPr>
        <w:tc>
          <w:tcPr>
            <w:tcW w:w="694" w:type="dxa"/>
            <w:vMerge/>
            <w:shd w:val="clear" w:color="auto" w:fill="auto"/>
            <w:vAlign w:val="center"/>
          </w:tcPr>
          <w:p w:rsidR="00E1610F" w:rsidRPr="00835DE5" w:rsidRDefault="00E1610F" w:rsidP="00E1610F">
            <w:pPr>
              <w:snapToGrid w:val="0"/>
              <w:spacing w:line="360" w:lineRule="auto"/>
              <w:jc w:val="center"/>
              <w:rPr>
                <w:rFonts w:ascii="仿宋" w:eastAsia="仿宋" w:hAnsi="仿宋"/>
                <w:b/>
                <w:color w:val="000000"/>
                <w:sz w:val="24"/>
              </w:rPr>
            </w:pPr>
          </w:p>
        </w:tc>
        <w:tc>
          <w:tcPr>
            <w:tcW w:w="1428" w:type="dxa"/>
            <w:shd w:val="clear" w:color="auto" w:fill="auto"/>
            <w:vAlign w:val="center"/>
          </w:tcPr>
          <w:p w:rsidR="00E1610F" w:rsidRDefault="00E1610F" w:rsidP="00E1610F">
            <w:pPr>
              <w:snapToGrid w:val="0"/>
              <w:spacing w:line="360" w:lineRule="auto"/>
              <w:jc w:val="center"/>
              <w:rPr>
                <w:rFonts w:ascii="仿宋" w:eastAsia="仿宋" w:hAnsi="仿宋" w:hint="eastAsia"/>
                <w:color w:val="000000"/>
                <w:sz w:val="24"/>
              </w:rPr>
            </w:pPr>
            <w:r>
              <w:rPr>
                <w:rFonts w:ascii="仿宋" w:eastAsia="仿宋" w:hAnsi="仿宋" w:hint="eastAsia"/>
                <w:color w:val="000000"/>
                <w:sz w:val="24"/>
              </w:rPr>
              <w:t>讨论</w:t>
            </w:r>
          </w:p>
        </w:tc>
        <w:tc>
          <w:tcPr>
            <w:tcW w:w="1275" w:type="dxa"/>
            <w:vAlign w:val="center"/>
          </w:tcPr>
          <w:p w:rsidR="00E1610F" w:rsidRPr="001B6049" w:rsidRDefault="00E1610F" w:rsidP="00E1610F">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1</w:t>
            </w:r>
            <w:r w:rsidRPr="001B6049">
              <w:rPr>
                <w:rFonts w:ascii="仿宋" w:eastAsia="仿宋" w:hAnsi="仿宋"/>
                <w:color w:val="000000"/>
                <w:sz w:val="24"/>
              </w:rPr>
              <w:t>00*0.1</w:t>
            </w:r>
          </w:p>
        </w:tc>
        <w:tc>
          <w:tcPr>
            <w:tcW w:w="1560" w:type="dxa"/>
            <w:shd w:val="clear" w:color="auto" w:fill="auto"/>
            <w:vAlign w:val="center"/>
          </w:tcPr>
          <w:p w:rsidR="00E1610F" w:rsidRPr="001B6049" w:rsidRDefault="00E1610F" w:rsidP="00E1610F">
            <w:pPr>
              <w:snapToGrid w:val="0"/>
              <w:spacing w:line="360" w:lineRule="auto"/>
              <w:jc w:val="center"/>
              <w:rPr>
                <w:rFonts w:ascii="仿宋" w:eastAsia="仿宋" w:hAnsi="仿宋"/>
                <w:color w:val="000000"/>
                <w:sz w:val="24"/>
              </w:rPr>
            </w:pPr>
            <w:r>
              <w:rPr>
                <w:rFonts w:ascii="仿宋" w:eastAsia="仿宋" w:hAnsi="仿宋"/>
                <w:color w:val="000000"/>
                <w:sz w:val="24"/>
              </w:rPr>
              <w:t>20</w:t>
            </w:r>
            <w:r w:rsidRPr="001B6049">
              <w:rPr>
                <w:rFonts w:ascii="仿宋" w:eastAsia="仿宋" w:hAnsi="仿宋"/>
                <w:color w:val="000000"/>
                <w:sz w:val="24"/>
              </w:rPr>
              <w:t>*0.1</w:t>
            </w:r>
          </w:p>
        </w:tc>
        <w:tc>
          <w:tcPr>
            <w:tcW w:w="1701" w:type="dxa"/>
            <w:vAlign w:val="center"/>
          </w:tcPr>
          <w:p w:rsidR="00E1610F" w:rsidRPr="001B6049" w:rsidRDefault="00E1610F" w:rsidP="00E1610F">
            <w:pPr>
              <w:snapToGrid w:val="0"/>
              <w:spacing w:line="360" w:lineRule="auto"/>
              <w:jc w:val="center"/>
              <w:rPr>
                <w:rFonts w:ascii="仿宋" w:eastAsia="仿宋" w:hAnsi="仿宋"/>
                <w:color w:val="000000"/>
                <w:sz w:val="24"/>
              </w:rPr>
            </w:pPr>
            <w:r>
              <w:rPr>
                <w:rFonts w:ascii="仿宋" w:eastAsia="仿宋" w:hAnsi="仿宋"/>
                <w:color w:val="000000"/>
                <w:sz w:val="24"/>
              </w:rPr>
              <w:t>20</w:t>
            </w:r>
            <w:r w:rsidRPr="001B6049">
              <w:rPr>
                <w:rFonts w:ascii="仿宋" w:eastAsia="仿宋" w:hAnsi="仿宋"/>
                <w:color w:val="000000"/>
                <w:sz w:val="24"/>
              </w:rPr>
              <w:t>*0.1</w:t>
            </w:r>
          </w:p>
        </w:tc>
        <w:tc>
          <w:tcPr>
            <w:tcW w:w="1559" w:type="dxa"/>
            <w:vAlign w:val="center"/>
          </w:tcPr>
          <w:p w:rsidR="00E1610F" w:rsidRPr="001B6049" w:rsidRDefault="00E1610F" w:rsidP="00E1610F">
            <w:pPr>
              <w:snapToGrid w:val="0"/>
              <w:spacing w:line="360" w:lineRule="auto"/>
              <w:jc w:val="center"/>
              <w:rPr>
                <w:rFonts w:ascii="仿宋" w:eastAsia="仿宋" w:hAnsi="仿宋"/>
                <w:color w:val="000000"/>
                <w:sz w:val="24"/>
              </w:rPr>
            </w:pPr>
            <w:r>
              <w:rPr>
                <w:rFonts w:ascii="仿宋" w:eastAsia="仿宋" w:hAnsi="仿宋"/>
                <w:color w:val="000000"/>
                <w:sz w:val="24"/>
              </w:rPr>
              <w:t>60</w:t>
            </w:r>
            <w:r w:rsidRPr="001B6049">
              <w:rPr>
                <w:rFonts w:ascii="仿宋" w:eastAsia="仿宋" w:hAnsi="仿宋"/>
                <w:color w:val="000000"/>
                <w:sz w:val="24"/>
              </w:rPr>
              <w:t>*0.1</w:t>
            </w:r>
          </w:p>
        </w:tc>
      </w:tr>
      <w:tr w:rsidR="00B5351A" w:rsidRPr="00835DE5" w:rsidTr="001B6049">
        <w:trPr>
          <w:jc w:val="center"/>
        </w:trPr>
        <w:tc>
          <w:tcPr>
            <w:tcW w:w="694" w:type="dxa"/>
            <w:shd w:val="clear" w:color="auto" w:fill="auto"/>
            <w:vAlign w:val="center"/>
          </w:tcPr>
          <w:p w:rsidR="00B5351A" w:rsidRPr="00835DE5" w:rsidRDefault="00B5351A" w:rsidP="00B5351A">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428" w:type="dxa"/>
            <w:shd w:val="clear" w:color="auto" w:fill="auto"/>
            <w:vAlign w:val="center"/>
          </w:tcPr>
          <w:p w:rsidR="00B5351A" w:rsidRPr="001B6049" w:rsidRDefault="00AA3158" w:rsidP="00B5351A">
            <w:pPr>
              <w:snapToGrid w:val="0"/>
              <w:spacing w:line="360" w:lineRule="auto"/>
              <w:jc w:val="center"/>
              <w:rPr>
                <w:rFonts w:ascii="仿宋" w:eastAsia="仿宋" w:hAnsi="仿宋"/>
                <w:color w:val="000000"/>
                <w:sz w:val="24"/>
              </w:rPr>
            </w:pPr>
            <w:r>
              <w:rPr>
                <w:rFonts w:ascii="仿宋" w:eastAsia="仿宋" w:hAnsi="仿宋" w:hint="eastAsia"/>
                <w:color w:val="000000"/>
                <w:sz w:val="24"/>
              </w:rPr>
              <w:t>大作业</w:t>
            </w:r>
          </w:p>
        </w:tc>
        <w:tc>
          <w:tcPr>
            <w:tcW w:w="1275" w:type="dxa"/>
            <w:vAlign w:val="center"/>
          </w:tcPr>
          <w:p w:rsidR="00B5351A" w:rsidRPr="001B6049" w:rsidRDefault="00B5351A" w:rsidP="00B5351A">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1</w:t>
            </w:r>
            <w:r w:rsidRPr="001B6049">
              <w:rPr>
                <w:rFonts w:ascii="仿宋" w:eastAsia="仿宋" w:hAnsi="仿宋"/>
                <w:color w:val="000000"/>
                <w:sz w:val="24"/>
              </w:rPr>
              <w:t>00</w:t>
            </w:r>
            <w:r w:rsidR="001B6049" w:rsidRPr="001B6049">
              <w:rPr>
                <w:rFonts w:ascii="仿宋" w:eastAsia="仿宋" w:hAnsi="仿宋"/>
                <w:color w:val="000000"/>
                <w:sz w:val="24"/>
              </w:rPr>
              <w:t>*0.6</w:t>
            </w:r>
          </w:p>
        </w:tc>
        <w:tc>
          <w:tcPr>
            <w:tcW w:w="1560" w:type="dxa"/>
            <w:shd w:val="clear" w:color="auto" w:fill="auto"/>
            <w:vAlign w:val="center"/>
          </w:tcPr>
          <w:p w:rsidR="00B5351A" w:rsidRPr="001B6049" w:rsidRDefault="00AA3158" w:rsidP="00B5351A">
            <w:pPr>
              <w:snapToGrid w:val="0"/>
              <w:spacing w:line="360" w:lineRule="auto"/>
              <w:jc w:val="center"/>
              <w:rPr>
                <w:rFonts w:ascii="仿宋" w:eastAsia="仿宋" w:hAnsi="仿宋"/>
                <w:color w:val="000000"/>
                <w:sz w:val="24"/>
              </w:rPr>
            </w:pPr>
            <w:r>
              <w:rPr>
                <w:rFonts w:ascii="仿宋" w:eastAsia="仿宋" w:hAnsi="仿宋"/>
                <w:color w:val="000000"/>
                <w:sz w:val="24"/>
              </w:rPr>
              <w:t>5</w:t>
            </w:r>
            <w:r w:rsidR="001B6049" w:rsidRPr="001B6049">
              <w:rPr>
                <w:rFonts w:ascii="仿宋" w:eastAsia="仿宋" w:hAnsi="仿宋"/>
                <w:color w:val="000000"/>
                <w:sz w:val="24"/>
              </w:rPr>
              <w:t>*0.6</w:t>
            </w:r>
          </w:p>
        </w:tc>
        <w:tc>
          <w:tcPr>
            <w:tcW w:w="1701" w:type="dxa"/>
            <w:vAlign w:val="center"/>
          </w:tcPr>
          <w:p w:rsidR="00B5351A" w:rsidRPr="001B6049" w:rsidRDefault="00AA3158" w:rsidP="00B5351A">
            <w:pPr>
              <w:snapToGrid w:val="0"/>
              <w:spacing w:line="360" w:lineRule="auto"/>
              <w:jc w:val="center"/>
              <w:rPr>
                <w:rFonts w:ascii="仿宋" w:eastAsia="仿宋" w:hAnsi="仿宋"/>
                <w:color w:val="000000"/>
                <w:sz w:val="24"/>
              </w:rPr>
            </w:pPr>
            <w:r>
              <w:rPr>
                <w:rFonts w:ascii="仿宋" w:eastAsia="仿宋" w:hAnsi="仿宋"/>
                <w:color w:val="000000"/>
                <w:sz w:val="24"/>
              </w:rPr>
              <w:t>15</w:t>
            </w:r>
            <w:r w:rsidR="001B6049" w:rsidRPr="001B6049">
              <w:rPr>
                <w:rFonts w:ascii="仿宋" w:eastAsia="仿宋" w:hAnsi="仿宋"/>
                <w:color w:val="000000"/>
                <w:sz w:val="24"/>
              </w:rPr>
              <w:t>*0.6</w:t>
            </w:r>
          </w:p>
        </w:tc>
        <w:tc>
          <w:tcPr>
            <w:tcW w:w="1559" w:type="dxa"/>
            <w:vAlign w:val="center"/>
          </w:tcPr>
          <w:p w:rsidR="00B5351A" w:rsidRPr="001B6049" w:rsidRDefault="00AA3158" w:rsidP="00B5351A">
            <w:pPr>
              <w:snapToGrid w:val="0"/>
              <w:spacing w:line="360" w:lineRule="auto"/>
              <w:jc w:val="center"/>
              <w:rPr>
                <w:rFonts w:ascii="仿宋" w:eastAsia="仿宋" w:hAnsi="仿宋"/>
                <w:color w:val="000000"/>
                <w:sz w:val="24"/>
              </w:rPr>
            </w:pPr>
            <w:r>
              <w:rPr>
                <w:rFonts w:ascii="仿宋" w:eastAsia="仿宋" w:hAnsi="仿宋"/>
                <w:color w:val="000000"/>
                <w:sz w:val="24"/>
              </w:rPr>
              <w:t>80</w:t>
            </w:r>
            <w:r w:rsidR="001B6049" w:rsidRPr="001B6049">
              <w:rPr>
                <w:rFonts w:ascii="仿宋" w:eastAsia="仿宋" w:hAnsi="仿宋"/>
                <w:color w:val="000000"/>
                <w:sz w:val="24"/>
              </w:rPr>
              <w:t>*0.6</w:t>
            </w:r>
          </w:p>
        </w:tc>
      </w:tr>
      <w:tr w:rsidR="00A161CA" w:rsidRPr="00835DE5" w:rsidTr="001B6049">
        <w:trPr>
          <w:jc w:val="center"/>
        </w:trPr>
        <w:tc>
          <w:tcPr>
            <w:tcW w:w="3397" w:type="dxa"/>
            <w:gridSpan w:val="3"/>
            <w:shd w:val="clear" w:color="auto" w:fill="auto"/>
            <w:vAlign w:val="center"/>
          </w:tcPr>
          <w:p w:rsidR="00A161CA" w:rsidRPr="00835DE5" w:rsidRDefault="00A161CA"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560" w:type="dxa"/>
            <w:shd w:val="clear" w:color="auto" w:fill="auto"/>
            <w:vAlign w:val="center"/>
          </w:tcPr>
          <w:p w:rsidR="00A161CA" w:rsidRPr="00DA60BA" w:rsidRDefault="00D12AC5" w:rsidP="00D52456">
            <w:pPr>
              <w:snapToGrid w:val="0"/>
              <w:spacing w:line="360" w:lineRule="auto"/>
              <w:jc w:val="center"/>
              <w:rPr>
                <w:rFonts w:ascii="仿宋" w:eastAsia="仿宋" w:hAnsi="仿宋"/>
                <w:color w:val="000000"/>
                <w:sz w:val="24"/>
              </w:rPr>
            </w:pPr>
            <w:r>
              <w:rPr>
                <w:rFonts w:ascii="仿宋" w:eastAsia="仿宋" w:hAnsi="仿宋"/>
                <w:color w:val="000000"/>
                <w:sz w:val="24"/>
              </w:rPr>
              <w:t>9</w:t>
            </w:r>
          </w:p>
        </w:tc>
        <w:tc>
          <w:tcPr>
            <w:tcW w:w="1701" w:type="dxa"/>
          </w:tcPr>
          <w:p w:rsidR="00A161CA" w:rsidRPr="00835DE5" w:rsidRDefault="00CF0A19" w:rsidP="00D52456">
            <w:pPr>
              <w:snapToGrid w:val="0"/>
              <w:spacing w:line="360" w:lineRule="auto"/>
              <w:jc w:val="center"/>
              <w:rPr>
                <w:rFonts w:ascii="仿宋" w:eastAsia="仿宋" w:hAnsi="仿宋"/>
                <w:sz w:val="24"/>
              </w:rPr>
            </w:pPr>
            <w:r>
              <w:rPr>
                <w:rFonts w:ascii="仿宋" w:eastAsia="仿宋" w:hAnsi="仿宋"/>
                <w:sz w:val="24"/>
              </w:rPr>
              <w:t>17</w:t>
            </w:r>
          </w:p>
        </w:tc>
        <w:tc>
          <w:tcPr>
            <w:tcW w:w="1559" w:type="dxa"/>
          </w:tcPr>
          <w:p w:rsidR="00A161CA" w:rsidRPr="00835DE5" w:rsidRDefault="00CF0A19" w:rsidP="00D52456">
            <w:pPr>
              <w:snapToGrid w:val="0"/>
              <w:spacing w:line="360" w:lineRule="auto"/>
              <w:jc w:val="center"/>
              <w:rPr>
                <w:rFonts w:ascii="仿宋" w:eastAsia="仿宋" w:hAnsi="仿宋"/>
                <w:sz w:val="24"/>
              </w:rPr>
            </w:pPr>
            <w:r>
              <w:rPr>
                <w:rFonts w:ascii="仿宋" w:eastAsia="仿宋" w:hAnsi="仿宋" w:hint="eastAsia"/>
                <w:sz w:val="24"/>
              </w:rPr>
              <w:t>7</w:t>
            </w:r>
            <w:r>
              <w:rPr>
                <w:rFonts w:ascii="仿宋" w:eastAsia="仿宋" w:hAnsi="仿宋"/>
                <w:sz w:val="24"/>
              </w:rPr>
              <w:t>4</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F91AAC" w:rsidRPr="001F779F" w:rsidRDefault="00F23531" w:rsidP="00F91AAC">
      <w:pPr>
        <w:snapToGrid w:val="0"/>
        <w:spacing w:line="300" w:lineRule="auto"/>
        <w:ind w:firstLineChars="200" w:firstLine="480"/>
        <w:rPr>
          <w:rFonts w:ascii="仿宋" w:eastAsia="仿宋" w:hAnsi="仿宋"/>
          <w:sz w:val="24"/>
        </w:rPr>
      </w:pPr>
      <w:r w:rsidRPr="001F779F">
        <w:rPr>
          <w:rFonts w:ascii="仿宋" w:eastAsia="仿宋" w:hAnsi="仿宋" w:hint="eastAsia"/>
          <w:sz w:val="24"/>
        </w:rPr>
        <w:t>无。</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7"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7"/>
    <w:p w:rsidR="00EA0ECA" w:rsidRDefault="00EA0ECA" w:rsidP="00CF6BD6">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sidRPr="00EA0ECA">
        <w:rPr>
          <w:rFonts w:ascii="仿宋" w:eastAsia="仿宋" w:hAnsi="仿宋" w:hint="eastAsia"/>
          <w:sz w:val="24"/>
        </w:rPr>
        <w:t>本课程采用理论讲授与案例分析相结合的方法进行教学，培养学生分析问题和解决问题的能力，提倡学生广泛阅读</w:t>
      </w:r>
      <w:r>
        <w:rPr>
          <w:rFonts w:ascii="仿宋" w:eastAsia="仿宋" w:hAnsi="仿宋" w:hint="eastAsia"/>
          <w:sz w:val="24"/>
        </w:rPr>
        <w:t>相关</w:t>
      </w:r>
      <w:r w:rsidRPr="00EA0ECA">
        <w:rPr>
          <w:rFonts w:ascii="仿宋" w:eastAsia="仿宋" w:hAnsi="仿宋" w:hint="eastAsia"/>
          <w:sz w:val="24"/>
        </w:rPr>
        <w:t>参考书和参考文献。</w:t>
      </w:r>
    </w:p>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1"/>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224"/>
        <w:gridCol w:w="1247"/>
        <w:gridCol w:w="1124"/>
        <w:gridCol w:w="616"/>
        <w:gridCol w:w="1067"/>
        <w:gridCol w:w="1516"/>
        <w:gridCol w:w="1728"/>
      </w:tblGrid>
      <w:tr w:rsidR="00EA0ECA" w:rsidRPr="00034940" w:rsidTr="00EA0ECA">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034940" w:rsidRDefault="00EA0ECA" w:rsidP="000B42E2">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034940" w:rsidRDefault="00EA0ECA" w:rsidP="000B42E2">
            <w:pPr>
              <w:widowControl/>
              <w:jc w:val="center"/>
              <w:textAlignment w:val="center"/>
              <w:rPr>
                <w:rFonts w:ascii="宋体" w:hAnsi="宋体" w:cs="宋体"/>
                <w:b/>
                <w:bCs/>
                <w:color w:val="000000"/>
                <w:sz w:val="20"/>
                <w:szCs w:val="20"/>
              </w:rPr>
            </w:pPr>
            <w:r>
              <w:rPr>
                <w:rStyle w:val="font31"/>
                <w:rFonts w:hint="default"/>
                <w:lang w:bidi="ar"/>
              </w:rPr>
              <w:t>版次</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034940" w:rsidRDefault="00EA0ECA" w:rsidP="000B42E2">
            <w:pPr>
              <w:widowControl/>
              <w:jc w:val="center"/>
              <w:textAlignment w:val="center"/>
              <w:rPr>
                <w:rFonts w:ascii="宋体" w:hAnsi="宋体" w:cs="宋体"/>
                <w:b/>
                <w:bCs/>
                <w:color w:val="000000"/>
                <w:sz w:val="20"/>
                <w:szCs w:val="20"/>
              </w:rPr>
            </w:pPr>
            <w:r>
              <w:rPr>
                <w:rStyle w:val="font11"/>
                <w:rFonts w:hint="default"/>
                <w:lang w:bidi="ar"/>
              </w:rPr>
              <w:t>印次</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034940" w:rsidRDefault="00EA0ECA" w:rsidP="000B42E2">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034940" w:rsidRDefault="00EA0ECA" w:rsidP="000B42E2">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034940" w:rsidRDefault="00EA0ECA" w:rsidP="000B42E2">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034940" w:rsidRDefault="00EA0ECA" w:rsidP="000B42E2">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EA0ECA" w:rsidRPr="00034940" w:rsidTr="00EA0EC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700D57" w:rsidRDefault="00EA0ECA" w:rsidP="000B42E2">
            <w:pPr>
              <w:widowControl/>
              <w:jc w:val="center"/>
              <w:textAlignment w:val="center"/>
              <w:rPr>
                <w:color w:val="000000"/>
                <w:sz w:val="20"/>
                <w:szCs w:val="20"/>
              </w:rPr>
            </w:pPr>
            <w:r w:rsidRPr="00700D57">
              <w:rPr>
                <w:color w:val="000000"/>
                <w:kern w:val="0"/>
                <w:sz w:val="20"/>
                <w:szCs w:val="20"/>
                <w:lang w:bidi="ar"/>
              </w:rPr>
              <w:t>安全科学与工程导论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700D57" w:rsidRDefault="00EA0ECA" w:rsidP="000B42E2">
            <w:pPr>
              <w:widowControl/>
              <w:jc w:val="center"/>
              <w:textAlignment w:val="center"/>
              <w:rPr>
                <w:color w:val="000000"/>
                <w:sz w:val="20"/>
                <w:szCs w:val="20"/>
              </w:rPr>
            </w:pPr>
            <w:r w:rsidRPr="00700D57">
              <w:rPr>
                <w:color w:val="000000"/>
                <w:kern w:val="0"/>
                <w:sz w:val="20"/>
                <w:szCs w:val="20"/>
                <w:lang w:bidi="ar"/>
              </w:rPr>
              <w:t>2016</w:t>
            </w:r>
            <w:r w:rsidRPr="00700D57">
              <w:rPr>
                <w:color w:val="000000"/>
                <w:kern w:val="0"/>
                <w:sz w:val="20"/>
                <w:szCs w:val="20"/>
                <w:lang w:bidi="ar"/>
              </w:rPr>
              <w:t>年</w:t>
            </w:r>
            <w:r w:rsidRPr="00700D57">
              <w:rPr>
                <w:color w:val="000000"/>
                <w:kern w:val="0"/>
                <w:sz w:val="20"/>
                <w:szCs w:val="20"/>
                <w:lang w:bidi="ar"/>
              </w:rPr>
              <w:t>1</w:t>
            </w:r>
            <w:r w:rsidRPr="00700D57">
              <w:rPr>
                <w:color w:val="000000"/>
                <w:kern w:val="0"/>
                <w:sz w:val="20"/>
                <w:szCs w:val="20"/>
                <w:lang w:bidi="ar"/>
              </w:rPr>
              <w:t>月第</w:t>
            </w:r>
            <w:r w:rsidRPr="00700D57">
              <w:rPr>
                <w:color w:val="000000"/>
                <w:kern w:val="0"/>
                <w:sz w:val="20"/>
                <w:szCs w:val="20"/>
                <w:lang w:bidi="ar"/>
              </w:rPr>
              <w:t>1</w:t>
            </w:r>
            <w:r w:rsidRPr="00700D57">
              <w:rPr>
                <w:color w:val="000000"/>
                <w:kern w:val="0"/>
                <w:sz w:val="20"/>
                <w:szCs w:val="20"/>
                <w:lang w:bidi="ar"/>
              </w:rPr>
              <w:t>版</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700D57" w:rsidRDefault="00EA0ECA" w:rsidP="000B42E2">
            <w:pPr>
              <w:widowControl/>
              <w:jc w:val="center"/>
              <w:textAlignment w:val="center"/>
              <w:rPr>
                <w:color w:val="000000"/>
                <w:sz w:val="20"/>
                <w:szCs w:val="20"/>
              </w:rPr>
            </w:pPr>
            <w:r w:rsidRPr="00700D57">
              <w:rPr>
                <w:color w:val="000000"/>
                <w:kern w:val="0"/>
                <w:sz w:val="20"/>
                <w:szCs w:val="20"/>
                <w:lang w:bidi="ar"/>
              </w:rPr>
              <w:t>2016</w:t>
            </w:r>
            <w:r w:rsidRPr="00700D57">
              <w:rPr>
                <w:color w:val="000000"/>
                <w:kern w:val="0"/>
                <w:sz w:val="20"/>
                <w:szCs w:val="20"/>
                <w:lang w:bidi="ar"/>
              </w:rPr>
              <w:t>年</w:t>
            </w:r>
            <w:r w:rsidRPr="00700D57">
              <w:rPr>
                <w:color w:val="000000"/>
                <w:kern w:val="0"/>
                <w:sz w:val="20"/>
                <w:szCs w:val="20"/>
                <w:lang w:bidi="ar"/>
              </w:rPr>
              <w:t>1</w:t>
            </w:r>
            <w:r w:rsidRPr="00700D57">
              <w:rPr>
                <w:color w:val="000000"/>
                <w:kern w:val="0"/>
                <w:sz w:val="20"/>
                <w:szCs w:val="20"/>
                <w:lang w:bidi="ar"/>
              </w:rPr>
              <w:t>月第</w:t>
            </w:r>
            <w:r w:rsidRPr="00700D57">
              <w:rPr>
                <w:color w:val="000000"/>
                <w:kern w:val="0"/>
                <w:sz w:val="20"/>
                <w:szCs w:val="20"/>
                <w:lang w:bidi="ar"/>
              </w:rPr>
              <w:t>1</w:t>
            </w:r>
            <w:r w:rsidRPr="00700D57">
              <w:rPr>
                <w:color w:val="000000"/>
                <w:kern w:val="0"/>
                <w:sz w:val="20"/>
                <w:szCs w:val="20"/>
                <w:lang w:bidi="ar"/>
              </w:rPr>
              <w:t>次印刷</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700D57" w:rsidRDefault="00EA0ECA" w:rsidP="000B42E2">
            <w:pPr>
              <w:widowControl/>
              <w:jc w:val="center"/>
              <w:textAlignment w:val="center"/>
              <w:rPr>
                <w:color w:val="000000"/>
                <w:sz w:val="20"/>
                <w:szCs w:val="20"/>
              </w:rPr>
            </w:pPr>
            <w:r w:rsidRPr="00700D57">
              <w:rPr>
                <w:color w:val="000000"/>
                <w:kern w:val="0"/>
                <w:sz w:val="20"/>
                <w:szCs w:val="20"/>
                <w:lang w:bidi="ar"/>
              </w:rPr>
              <w:t>姜伟、佟瑞鹏、傅贵</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700D57" w:rsidRDefault="00EA0ECA" w:rsidP="000B42E2">
            <w:pPr>
              <w:widowControl/>
              <w:jc w:val="center"/>
              <w:textAlignment w:val="center"/>
              <w:rPr>
                <w:color w:val="000000"/>
                <w:sz w:val="20"/>
                <w:szCs w:val="20"/>
              </w:rPr>
            </w:pPr>
            <w:r w:rsidRPr="00700D57">
              <w:rPr>
                <w:color w:val="000000"/>
                <w:kern w:val="0"/>
                <w:sz w:val="20"/>
                <w:szCs w:val="20"/>
                <w:lang w:bidi="ar"/>
              </w:rPr>
              <w:t>中国劳动社会保障出版社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700D57" w:rsidRDefault="00EA0ECA" w:rsidP="000B42E2">
            <w:pPr>
              <w:widowControl/>
              <w:jc w:val="center"/>
              <w:textAlignment w:val="center"/>
              <w:rPr>
                <w:color w:val="000000"/>
                <w:sz w:val="20"/>
                <w:szCs w:val="20"/>
              </w:rPr>
            </w:pPr>
            <w:r w:rsidRPr="00700D57">
              <w:rPr>
                <w:color w:val="000000"/>
                <w:kern w:val="0"/>
                <w:sz w:val="20"/>
                <w:szCs w:val="20"/>
                <w:lang w:bidi="ar"/>
              </w:rPr>
              <w:t>9787516722473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EA0ECA" w:rsidRPr="00700D57" w:rsidRDefault="00700D57" w:rsidP="000B42E2">
            <w:pPr>
              <w:widowControl/>
              <w:jc w:val="center"/>
              <w:textAlignment w:val="center"/>
              <w:rPr>
                <w:color w:val="000000"/>
                <w:sz w:val="20"/>
                <w:szCs w:val="20"/>
              </w:rPr>
            </w:pPr>
            <w:r w:rsidRPr="00700D57">
              <w:rPr>
                <w:color w:val="000000"/>
                <w:sz w:val="20"/>
                <w:szCs w:val="20"/>
              </w:rPr>
              <w:t>全国高校安全工程专业本科教材</w:t>
            </w:r>
          </w:p>
        </w:tc>
      </w:tr>
    </w:tbl>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618"/>
        <w:gridCol w:w="847"/>
        <w:gridCol w:w="878"/>
        <w:gridCol w:w="955"/>
        <w:gridCol w:w="868"/>
        <w:gridCol w:w="1119"/>
        <w:gridCol w:w="1516"/>
        <w:gridCol w:w="1696"/>
      </w:tblGrid>
      <w:tr w:rsidR="002B2744" w:rsidTr="00EA0ECA">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EA0EC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2B2744" w:rsidP="00034940">
            <w:pPr>
              <w:widowControl/>
              <w:jc w:val="center"/>
              <w:textAlignment w:val="center"/>
              <w:rPr>
                <w:color w:val="000000"/>
                <w:kern w:val="0"/>
                <w:sz w:val="20"/>
                <w:szCs w:val="20"/>
                <w:lang w:bidi="ar"/>
              </w:rPr>
            </w:pPr>
            <w:r w:rsidRPr="00700D57">
              <w:rPr>
                <w:color w:val="000000"/>
                <w:kern w:val="0"/>
                <w:sz w:val="20"/>
                <w:szCs w:val="20"/>
                <w:lang w:bidi="ar"/>
              </w:rPr>
              <w:t>1</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EA0ECA" w:rsidP="00034940">
            <w:pPr>
              <w:widowControl/>
              <w:jc w:val="center"/>
              <w:textAlignment w:val="center"/>
              <w:rPr>
                <w:color w:val="000000"/>
                <w:sz w:val="20"/>
                <w:szCs w:val="20"/>
              </w:rPr>
            </w:pPr>
            <w:r w:rsidRPr="00700D57">
              <w:rPr>
                <w:color w:val="000000"/>
                <w:kern w:val="0"/>
                <w:sz w:val="20"/>
                <w:szCs w:val="20"/>
                <w:lang w:bidi="ar"/>
              </w:rPr>
              <w:t>安全工程导论</w:t>
            </w:r>
          </w:p>
        </w:tc>
        <w:tc>
          <w:tcPr>
            <w:tcW w:w="8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700D57" w:rsidP="00034940">
            <w:pPr>
              <w:widowControl/>
              <w:jc w:val="center"/>
              <w:textAlignment w:val="center"/>
              <w:rPr>
                <w:color w:val="000000"/>
                <w:sz w:val="20"/>
                <w:szCs w:val="20"/>
              </w:rPr>
            </w:pPr>
            <w:r w:rsidRPr="00700D57">
              <w:rPr>
                <w:color w:val="000000"/>
                <w:kern w:val="0"/>
                <w:sz w:val="20"/>
                <w:szCs w:val="20"/>
                <w:lang w:bidi="ar"/>
              </w:rPr>
              <w:t>2018</w:t>
            </w:r>
            <w:r w:rsidR="002B2744" w:rsidRPr="00700D57">
              <w:rPr>
                <w:color w:val="000000"/>
                <w:kern w:val="0"/>
                <w:sz w:val="20"/>
                <w:szCs w:val="20"/>
                <w:lang w:bidi="ar"/>
              </w:rPr>
              <w:t>年</w:t>
            </w:r>
            <w:r w:rsidR="002C2BDB" w:rsidRPr="00700D57">
              <w:rPr>
                <w:color w:val="000000"/>
                <w:kern w:val="0"/>
                <w:sz w:val="20"/>
                <w:szCs w:val="20"/>
                <w:lang w:bidi="ar"/>
              </w:rPr>
              <w:t>7</w:t>
            </w:r>
            <w:r w:rsidR="002B2744" w:rsidRPr="00700D57">
              <w:rPr>
                <w:color w:val="000000"/>
                <w:kern w:val="0"/>
                <w:sz w:val="20"/>
                <w:szCs w:val="20"/>
                <w:lang w:bidi="ar"/>
              </w:rPr>
              <w:t>月第</w:t>
            </w:r>
            <w:r w:rsidR="00B67463" w:rsidRPr="00700D57">
              <w:rPr>
                <w:color w:val="000000"/>
                <w:kern w:val="0"/>
                <w:sz w:val="20"/>
                <w:szCs w:val="20"/>
                <w:lang w:bidi="ar"/>
              </w:rPr>
              <w:t>1</w:t>
            </w:r>
            <w:r w:rsidR="002B2744" w:rsidRPr="00700D57">
              <w:rPr>
                <w:color w:val="000000"/>
                <w:kern w:val="0"/>
                <w:sz w:val="20"/>
                <w:szCs w:val="20"/>
                <w:lang w:bidi="ar"/>
              </w:rPr>
              <w:t>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700D57" w:rsidP="00034940">
            <w:pPr>
              <w:widowControl/>
              <w:jc w:val="center"/>
              <w:textAlignment w:val="center"/>
              <w:rPr>
                <w:color w:val="000000"/>
                <w:sz w:val="20"/>
                <w:szCs w:val="20"/>
              </w:rPr>
            </w:pPr>
            <w:r w:rsidRPr="00700D57">
              <w:rPr>
                <w:color w:val="000000"/>
                <w:kern w:val="0"/>
                <w:sz w:val="20"/>
                <w:szCs w:val="20"/>
                <w:lang w:bidi="ar"/>
              </w:rPr>
              <w:t>2018</w:t>
            </w:r>
            <w:r w:rsidRPr="00700D57">
              <w:rPr>
                <w:color w:val="000000"/>
                <w:kern w:val="0"/>
                <w:sz w:val="20"/>
                <w:szCs w:val="20"/>
                <w:lang w:bidi="ar"/>
              </w:rPr>
              <w:t>年</w:t>
            </w:r>
            <w:r w:rsidRPr="00700D57">
              <w:rPr>
                <w:color w:val="000000"/>
                <w:kern w:val="0"/>
                <w:sz w:val="20"/>
                <w:szCs w:val="20"/>
                <w:lang w:bidi="ar"/>
              </w:rPr>
              <w:t>7</w:t>
            </w:r>
            <w:r w:rsidRPr="00700D57">
              <w:rPr>
                <w:color w:val="000000"/>
                <w:kern w:val="0"/>
                <w:sz w:val="20"/>
                <w:szCs w:val="20"/>
                <w:lang w:bidi="ar"/>
              </w:rPr>
              <w:t>月第</w:t>
            </w:r>
            <w:r w:rsidRPr="00700D57">
              <w:rPr>
                <w:color w:val="000000"/>
                <w:kern w:val="0"/>
                <w:sz w:val="20"/>
                <w:szCs w:val="20"/>
                <w:lang w:bidi="ar"/>
              </w:rPr>
              <w:t>1</w:t>
            </w:r>
            <w:r w:rsidR="002B2744" w:rsidRPr="00700D57">
              <w:rPr>
                <w:color w:val="000000"/>
                <w:kern w:val="0"/>
                <w:sz w:val="20"/>
                <w:szCs w:val="20"/>
                <w:lang w:bidi="ar"/>
              </w:rPr>
              <w:t>次印刷</w:t>
            </w:r>
          </w:p>
        </w:tc>
        <w:tc>
          <w:tcPr>
            <w:tcW w:w="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EA0ECA" w:rsidP="00034940">
            <w:pPr>
              <w:widowControl/>
              <w:jc w:val="center"/>
              <w:textAlignment w:val="center"/>
              <w:rPr>
                <w:color w:val="000000"/>
                <w:sz w:val="20"/>
                <w:szCs w:val="20"/>
              </w:rPr>
            </w:pPr>
            <w:proofErr w:type="gramStart"/>
            <w:r w:rsidRPr="00700D57">
              <w:rPr>
                <w:color w:val="000000"/>
                <w:kern w:val="0"/>
                <w:sz w:val="20"/>
                <w:szCs w:val="20"/>
                <w:lang w:bidi="ar"/>
              </w:rPr>
              <w:t>段瑜</w:t>
            </w:r>
            <w:proofErr w:type="gramEnd"/>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EA0ECA" w:rsidP="00034940">
            <w:pPr>
              <w:widowControl/>
              <w:jc w:val="center"/>
              <w:textAlignment w:val="center"/>
              <w:rPr>
                <w:color w:val="000000"/>
                <w:sz w:val="20"/>
                <w:szCs w:val="20"/>
              </w:rPr>
            </w:pPr>
            <w:r w:rsidRPr="00700D57">
              <w:rPr>
                <w:color w:val="000000"/>
                <w:kern w:val="0"/>
                <w:sz w:val="20"/>
                <w:szCs w:val="20"/>
                <w:lang w:bidi="ar"/>
              </w:rPr>
              <w:t>冶金工业出版社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700D57" w:rsidP="00034940">
            <w:pPr>
              <w:widowControl/>
              <w:jc w:val="center"/>
              <w:textAlignment w:val="center"/>
              <w:rPr>
                <w:color w:val="000000"/>
                <w:sz w:val="20"/>
                <w:szCs w:val="20"/>
              </w:rPr>
            </w:pPr>
            <w:r w:rsidRPr="00700D57">
              <w:rPr>
                <w:color w:val="000000"/>
                <w:kern w:val="0"/>
                <w:sz w:val="20"/>
                <w:szCs w:val="20"/>
                <w:lang w:bidi="ar"/>
              </w:rPr>
              <w:t>9787502477233</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700D57" w:rsidP="00034940">
            <w:pPr>
              <w:widowControl/>
              <w:jc w:val="center"/>
              <w:textAlignment w:val="center"/>
              <w:rPr>
                <w:color w:val="000000"/>
                <w:sz w:val="20"/>
                <w:szCs w:val="20"/>
              </w:rPr>
            </w:pPr>
            <w:r w:rsidRPr="00700D57">
              <w:rPr>
                <w:color w:val="000000"/>
                <w:kern w:val="0"/>
                <w:sz w:val="20"/>
                <w:szCs w:val="20"/>
                <w:lang w:bidi="ar"/>
              </w:rPr>
              <w:t>普通高等教育</w:t>
            </w:r>
            <w:r w:rsidRPr="00700D57">
              <w:rPr>
                <w:color w:val="000000"/>
                <w:kern w:val="0"/>
                <w:sz w:val="20"/>
                <w:szCs w:val="20"/>
                <w:lang w:bidi="ar"/>
              </w:rPr>
              <w:t>“</w:t>
            </w:r>
            <w:r w:rsidRPr="00700D57">
              <w:rPr>
                <w:color w:val="000000"/>
                <w:kern w:val="0"/>
                <w:sz w:val="20"/>
                <w:szCs w:val="20"/>
                <w:lang w:bidi="ar"/>
              </w:rPr>
              <w:t>十三五</w:t>
            </w:r>
            <w:r w:rsidRPr="00700D57">
              <w:rPr>
                <w:color w:val="000000"/>
                <w:kern w:val="0"/>
                <w:sz w:val="20"/>
                <w:szCs w:val="20"/>
                <w:lang w:bidi="ar"/>
              </w:rPr>
              <w:t>”</w:t>
            </w:r>
            <w:r w:rsidRPr="00700D57">
              <w:rPr>
                <w:color w:val="000000"/>
                <w:kern w:val="0"/>
                <w:sz w:val="20"/>
                <w:szCs w:val="20"/>
                <w:lang w:bidi="ar"/>
              </w:rPr>
              <w:t>规划教材</w:t>
            </w:r>
          </w:p>
        </w:tc>
      </w:tr>
      <w:tr w:rsidR="002B2744" w:rsidTr="00EA0EC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2B2744" w:rsidP="00034940">
            <w:pPr>
              <w:widowControl/>
              <w:jc w:val="center"/>
              <w:textAlignment w:val="center"/>
              <w:rPr>
                <w:color w:val="000000"/>
                <w:kern w:val="0"/>
                <w:sz w:val="20"/>
                <w:szCs w:val="20"/>
                <w:lang w:bidi="ar"/>
              </w:rPr>
            </w:pPr>
            <w:r w:rsidRPr="00700D57">
              <w:rPr>
                <w:color w:val="000000"/>
                <w:kern w:val="0"/>
                <w:sz w:val="20"/>
                <w:szCs w:val="20"/>
                <w:lang w:bidi="ar"/>
              </w:rPr>
              <w:t>2</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EA0ECA" w:rsidP="00034940">
            <w:pPr>
              <w:widowControl/>
              <w:jc w:val="center"/>
              <w:textAlignment w:val="center"/>
              <w:rPr>
                <w:color w:val="000000"/>
                <w:kern w:val="0"/>
                <w:sz w:val="20"/>
                <w:szCs w:val="20"/>
                <w:lang w:bidi="ar"/>
              </w:rPr>
            </w:pPr>
            <w:r w:rsidRPr="00700D57">
              <w:rPr>
                <w:sz w:val="20"/>
                <w:szCs w:val="20"/>
              </w:rPr>
              <w:t>安全科学与工程导论</w:t>
            </w:r>
          </w:p>
        </w:tc>
        <w:tc>
          <w:tcPr>
            <w:tcW w:w="8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700D57" w:rsidP="00034940">
            <w:pPr>
              <w:widowControl/>
              <w:jc w:val="center"/>
              <w:textAlignment w:val="center"/>
              <w:rPr>
                <w:color w:val="000000"/>
                <w:kern w:val="0"/>
                <w:sz w:val="20"/>
                <w:szCs w:val="20"/>
                <w:lang w:bidi="ar"/>
              </w:rPr>
            </w:pPr>
            <w:r>
              <w:rPr>
                <w:color w:val="000000"/>
                <w:kern w:val="0"/>
                <w:sz w:val="20"/>
                <w:szCs w:val="20"/>
                <w:lang w:bidi="ar"/>
              </w:rPr>
              <w:t>2005</w:t>
            </w:r>
            <w:r w:rsidR="002B2744" w:rsidRPr="00700D57">
              <w:rPr>
                <w:color w:val="000000"/>
                <w:kern w:val="0"/>
                <w:sz w:val="20"/>
                <w:szCs w:val="20"/>
                <w:lang w:bidi="ar"/>
              </w:rPr>
              <w:t>年</w:t>
            </w:r>
            <w:r>
              <w:rPr>
                <w:color w:val="000000"/>
                <w:kern w:val="0"/>
                <w:sz w:val="20"/>
                <w:szCs w:val="20"/>
                <w:lang w:bidi="ar"/>
              </w:rPr>
              <w:t>1</w:t>
            </w:r>
            <w:r w:rsidR="002B2744" w:rsidRPr="00700D57">
              <w:rPr>
                <w:color w:val="000000"/>
                <w:kern w:val="0"/>
                <w:sz w:val="20"/>
                <w:szCs w:val="20"/>
                <w:lang w:bidi="ar"/>
              </w:rPr>
              <w:t>月第</w:t>
            </w:r>
            <w:r w:rsidR="002B2744" w:rsidRPr="00700D57">
              <w:rPr>
                <w:color w:val="000000"/>
                <w:kern w:val="0"/>
                <w:sz w:val="20"/>
                <w:szCs w:val="20"/>
                <w:lang w:bidi="ar"/>
              </w:rPr>
              <w:t>1</w:t>
            </w:r>
            <w:r w:rsidR="002B2744" w:rsidRPr="00700D57">
              <w:rPr>
                <w:color w:val="000000"/>
                <w:kern w:val="0"/>
                <w:sz w:val="20"/>
                <w:szCs w:val="20"/>
                <w:lang w:bidi="ar"/>
              </w:rPr>
              <w:t>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700D57" w:rsidP="00034940">
            <w:pPr>
              <w:widowControl/>
              <w:jc w:val="center"/>
              <w:textAlignment w:val="center"/>
              <w:rPr>
                <w:color w:val="000000"/>
                <w:kern w:val="0"/>
                <w:sz w:val="20"/>
                <w:szCs w:val="20"/>
                <w:lang w:bidi="ar"/>
              </w:rPr>
            </w:pPr>
            <w:r>
              <w:rPr>
                <w:color w:val="000000"/>
                <w:kern w:val="0"/>
                <w:sz w:val="20"/>
                <w:szCs w:val="20"/>
                <w:lang w:bidi="ar"/>
              </w:rPr>
              <w:t>2005</w:t>
            </w:r>
            <w:r w:rsidRPr="00700D57">
              <w:rPr>
                <w:color w:val="000000"/>
                <w:kern w:val="0"/>
                <w:sz w:val="20"/>
                <w:szCs w:val="20"/>
                <w:lang w:bidi="ar"/>
              </w:rPr>
              <w:t>年</w:t>
            </w:r>
            <w:r>
              <w:rPr>
                <w:color w:val="000000"/>
                <w:kern w:val="0"/>
                <w:sz w:val="20"/>
                <w:szCs w:val="20"/>
                <w:lang w:bidi="ar"/>
              </w:rPr>
              <w:t>1</w:t>
            </w:r>
            <w:r w:rsidRPr="00700D57">
              <w:rPr>
                <w:color w:val="000000"/>
                <w:kern w:val="0"/>
                <w:sz w:val="20"/>
                <w:szCs w:val="20"/>
                <w:lang w:bidi="ar"/>
              </w:rPr>
              <w:t>月第</w:t>
            </w:r>
            <w:r w:rsidR="002C2BDB" w:rsidRPr="00700D57">
              <w:rPr>
                <w:color w:val="000000"/>
                <w:kern w:val="0"/>
                <w:sz w:val="20"/>
                <w:szCs w:val="20"/>
                <w:lang w:bidi="ar"/>
              </w:rPr>
              <w:t>1</w:t>
            </w:r>
            <w:r w:rsidR="002B2744" w:rsidRPr="00700D57">
              <w:rPr>
                <w:color w:val="000000"/>
                <w:kern w:val="0"/>
                <w:sz w:val="20"/>
                <w:szCs w:val="20"/>
                <w:lang w:bidi="ar"/>
              </w:rPr>
              <w:t>次印刷</w:t>
            </w:r>
          </w:p>
        </w:tc>
        <w:tc>
          <w:tcPr>
            <w:tcW w:w="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EA0ECA" w:rsidP="00034940">
            <w:pPr>
              <w:widowControl/>
              <w:jc w:val="center"/>
              <w:textAlignment w:val="center"/>
              <w:rPr>
                <w:color w:val="000000"/>
                <w:kern w:val="0"/>
                <w:sz w:val="20"/>
                <w:szCs w:val="20"/>
                <w:lang w:bidi="ar"/>
              </w:rPr>
            </w:pPr>
            <w:r w:rsidRPr="00700D57">
              <w:rPr>
                <w:color w:val="000000"/>
                <w:kern w:val="0"/>
                <w:sz w:val="20"/>
                <w:szCs w:val="20"/>
                <w:lang w:bidi="ar"/>
              </w:rPr>
              <w:t>周</w:t>
            </w:r>
            <w:proofErr w:type="gramStart"/>
            <w:r w:rsidRPr="00700D57">
              <w:rPr>
                <w:color w:val="000000"/>
                <w:kern w:val="0"/>
                <w:sz w:val="20"/>
                <w:szCs w:val="20"/>
                <w:lang w:bidi="ar"/>
              </w:rPr>
              <w:t>世</w:t>
            </w:r>
            <w:proofErr w:type="gramEnd"/>
            <w:r w:rsidRPr="00700D57">
              <w:rPr>
                <w:color w:val="000000"/>
                <w:kern w:val="0"/>
                <w:sz w:val="20"/>
                <w:szCs w:val="20"/>
                <w:lang w:bidi="ar"/>
              </w:rPr>
              <w:t>宁</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EA0ECA" w:rsidP="00034940">
            <w:pPr>
              <w:widowControl/>
              <w:jc w:val="center"/>
              <w:textAlignment w:val="center"/>
              <w:rPr>
                <w:color w:val="000000"/>
                <w:kern w:val="0"/>
                <w:sz w:val="20"/>
                <w:szCs w:val="20"/>
                <w:lang w:bidi="ar"/>
              </w:rPr>
            </w:pPr>
            <w:r w:rsidRPr="00700D57">
              <w:rPr>
                <w:color w:val="000000"/>
                <w:kern w:val="0"/>
                <w:sz w:val="20"/>
                <w:szCs w:val="20"/>
                <w:lang w:bidi="ar"/>
              </w:rPr>
              <w:t>中国矿业大学出版社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700D57" w:rsidP="00034940">
            <w:pPr>
              <w:widowControl/>
              <w:jc w:val="center"/>
              <w:textAlignment w:val="center"/>
              <w:rPr>
                <w:color w:val="000000"/>
                <w:kern w:val="0"/>
                <w:sz w:val="20"/>
                <w:szCs w:val="20"/>
                <w:lang w:bidi="ar"/>
              </w:rPr>
            </w:pPr>
            <w:r w:rsidRPr="00700D57">
              <w:rPr>
                <w:color w:val="000000"/>
                <w:kern w:val="0"/>
                <w:sz w:val="20"/>
                <w:szCs w:val="20"/>
                <w:lang w:bidi="ar"/>
              </w:rPr>
              <w:t>9787811070927</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00D57" w:rsidRDefault="00700D57" w:rsidP="00034940">
            <w:pPr>
              <w:jc w:val="center"/>
              <w:rPr>
                <w:color w:val="000000"/>
                <w:kern w:val="0"/>
                <w:sz w:val="20"/>
                <w:szCs w:val="20"/>
                <w:lang w:bidi="ar"/>
              </w:rPr>
            </w:pPr>
            <w:r w:rsidRPr="00700D57">
              <w:rPr>
                <w:color w:val="000000"/>
                <w:kern w:val="0"/>
                <w:sz w:val="20"/>
                <w:szCs w:val="20"/>
                <w:lang w:bidi="ar"/>
              </w:rPr>
              <w:t>普通高等教育</w:t>
            </w:r>
            <w:r w:rsidRPr="00700D57">
              <w:rPr>
                <w:color w:val="000000"/>
                <w:kern w:val="0"/>
                <w:sz w:val="20"/>
                <w:szCs w:val="20"/>
                <w:lang w:bidi="ar"/>
              </w:rPr>
              <w:t>“</w:t>
            </w:r>
            <w:r w:rsidRPr="00700D57">
              <w:rPr>
                <w:color w:val="000000"/>
                <w:kern w:val="0"/>
                <w:sz w:val="20"/>
                <w:szCs w:val="20"/>
                <w:lang w:bidi="ar"/>
              </w:rPr>
              <w:t>十五</w:t>
            </w:r>
            <w:r w:rsidRPr="00700D57">
              <w:rPr>
                <w:color w:val="000000"/>
                <w:kern w:val="0"/>
                <w:sz w:val="20"/>
                <w:szCs w:val="20"/>
                <w:lang w:bidi="ar"/>
              </w:rPr>
              <w:t>”</w:t>
            </w:r>
            <w:r>
              <w:rPr>
                <w:rFonts w:hint="eastAsia"/>
                <w:color w:val="000000"/>
                <w:kern w:val="0"/>
                <w:sz w:val="20"/>
                <w:szCs w:val="20"/>
                <w:lang w:bidi="ar"/>
              </w:rPr>
              <w:t>国家级</w:t>
            </w:r>
            <w:r w:rsidRPr="00700D57">
              <w:rPr>
                <w:color w:val="000000"/>
                <w:kern w:val="0"/>
                <w:sz w:val="20"/>
                <w:szCs w:val="20"/>
                <w:lang w:bidi="ar"/>
              </w:rPr>
              <w:t>规划教材</w:t>
            </w:r>
          </w:p>
        </w:tc>
      </w:tr>
    </w:tbl>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405" w:rsidRDefault="008F3405" w:rsidP="00CC7FC3">
      <w:r>
        <w:separator/>
      </w:r>
    </w:p>
  </w:endnote>
  <w:endnote w:type="continuationSeparator" w:id="0">
    <w:p w:rsidR="008F3405" w:rsidRDefault="008F340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405" w:rsidRDefault="008F3405" w:rsidP="00CC7FC3">
      <w:r>
        <w:separator/>
      </w:r>
    </w:p>
  </w:footnote>
  <w:footnote w:type="continuationSeparator" w:id="0">
    <w:p w:rsidR="008F3405" w:rsidRDefault="008F340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363FF8"/>
    <w:multiLevelType w:val="hybridMultilevel"/>
    <w:tmpl w:val="BF7685A0"/>
    <w:lvl w:ilvl="0" w:tplc="D30AC472">
      <w:start w:val="2"/>
      <w:numFmt w:val="bullet"/>
      <w:lvlText w:val="□"/>
      <w:lvlJc w:val="left"/>
      <w:pPr>
        <w:ind w:left="900" w:hanging="420"/>
      </w:pPr>
      <w:rPr>
        <w:rFonts w:ascii="仿宋" w:eastAsia="仿宋" w:hAnsi="仿宋" w:cs="Times New Roman" w:hint="eastAsia"/>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15:restartNumberingAfterBreak="0">
    <w:nsid w:val="3BE16F5C"/>
    <w:multiLevelType w:val="hybridMultilevel"/>
    <w:tmpl w:val="33A2598E"/>
    <w:lvl w:ilvl="0" w:tplc="6D70C5A8">
      <w:start w:val="1"/>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9B259E7"/>
    <w:multiLevelType w:val="hybridMultilevel"/>
    <w:tmpl w:val="6B287AB8"/>
    <w:lvl w:ilvl="0" w:tplc="57BEACA2">
      <w:start w:val="1"/>
      <w:numFmt w:val="bullet"/>
      <w:lvlText w:val="□"/>
      <w:lvlJc w:val="left"/>
      <w:pPr>
        <w:ind w:left="720" w:hanging="360"/>
      </w:pPr>
      <w:rPr>
        <w:rFonts w:ascii="Yu Gothic" w:eastAsia="Yu Gothic" w:hAnsi="Yu Gothic"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7"/>
  </w:num>
  <w:num w:numId="5">
    <w:abstractNumId w:val="6"/>
  </w:num>
  <w:num w:numId="6">
    <w:abstractNumId w:val="9"/>
  </w:num>
  <w:num w:numId="7">
    <w:abstractNumId w:val="8"/>
  </w:num>
  <w:num w:numId="8">
    <w:abstractNumId w:val="2"/>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4B9"/>
    <w:rsid w:val="00003AC8"/>
    <w:rsid w:val="0000427C"/>
    <w:rsid w:val="00004364"/>
    <w:rsid w:val="00005B6C"/>
    <w:rsid w:val="000067BE"/>
    <w:rsid w:val="000103ED"/>
    <w:rsid w:val="00012188"/>
    <w:rsid w:val="00014F13"/>
    <w:rsid w:val="000163D1"/>
    <w:rsid w:val="00022E52"/>
    <w:rsid w:val="00023A19"/>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161B"/>
    <w:rsid w:val="0008602A"/>
    <w:rsid w:val="000871BB"/>
    <w:rsid w:val="00096C05"/>
    <w:rsid w:val="000A1C09"/>
    <w:rsid w:val="000A2BE4"/>
    <w:rsid w:val="000A3403"/>
    <w:rsid w:val="000A43EA"/>
    <w:rsid w:val="000A7BD5"/>
    <w:rsid w:val="000A7C74"/>
    <w:rsid w:val="000B1E1E"/>
    <w:rsid w:val="000B3A17"/>
    <w:rsid w:val="000B5912"/>
    <w:rsid w:val="000B74AA"/>
    <w:rsid w:val="000C0DDF"/>
    <w:rsid w:val="000C0F67"/>
    <w:rsid w:val="000C284B"/>
    <w:rsid w:val="000C295E"/>
    <w:rsid w:val="000C29C2"/>
    <w:rsid w:val="000C79E7"/>
    <w:rsid w:val="000E1351"/>
    <w:rsid w:val="000E436E"/>
    <w:rsid w:val="000E55F4"/>
    <w:rsid w:val="000E576B"/>
    <w:rsid w:val="000F17BA"/>
    <w:rsid w:val="000F2E28"/>
    <w:rsid w:val="000F2FF1"/>
    <w:rsid w:val="000F5E74"/>
    <w:rsid w:val="00104902"/>
    <w:rsid w:val="00110815"/>
    <w:rsid w:val="001114CB"/>
    <w:rsid w:val="00113CED"/>
    <w:rsid w:val="00121E0F"/>
    <w:rsid w:val="00123FE3"/>
    <w:rsid w:val="00130312"/>
    <w:rsid w:val="00134BA8"/>
    <w:rsid w:val="00135F58"/>
    <w:rsid w:val="00136608"/>
    <w:rsid w:val="001445A5"/>
    <w:rsid w:val="00144A46"/>
    <w:rsid w:val="001454DA"/>
    <w:rsid w:val="00150DA5"/>
    <w:rsid w:val="00154698"/>
    <w:rsid w:val="00155E7D"/>
    <w:rsid w:val="00155EC2"/>
    <w:rsid w:val="001611E8"/>
    <w:rsid w:val="00162084"/>
    <w:rsid w:val="001645BA"/>
    <w:rsid w:val="00167772"/>
    <w:rsid w:val="00171D2D"/>
    <w:rsid w:val="001726DD"/>
    <w:rsid w:val="00175B4D"/>
    <w:rsid w:val="00180603"/>
    <w:rsid w:val="001814F6"/>
    <w:rsid w:val="00182988"/>
    <w:rsid w:val="0018489A"/>
    <w:rsid w:val="00185535"/>
    <w:rsid w:val="00185AD1"/>
    <w:rsid w:val="001910EC"/>
    <w:rsid w:val="00193B70"/>
    <w:rsid w:val="00193EF8"/>
    <w:rsid w:val="00196827"/>
    <w:rsid w:val="001A479D"/>
    <w:rsid w:val="001A6B4F"/>
    <w:rsid w:val="001B0976"/>
    <w:rsid w:val="001B42B0"/>
    <w:rsid w:val="001B6049"/>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779F"/>
    <w:rsid w:val="00202F65"/>
    <w:rsid w:val="00204B1C"/>
    <w:rsid w:val="002052A2"/>
    <w:rsid w:val="00211ED8"/>
    <w:rsid w:val="0021339B"/>
    <w:rsid w:val="0021473A"/>
    <w:rsid w:val="00215146"/>
    <w:rsid w:val="00217C00"/>
    <w:rsid w:val="0022409E"/>
    <w:rsid w:val="002259A4"/>
    <w:rsid w:val="00226E63"/>
    <w:rsid w:val="0023267F"/>
    <w:rsid w:val="00232EC3"/>
    <w:rsid w:val="00233A99"/>
    <w:rsid w:val="002359DD"/>
    <w:rsid w:val="00237854"/>
    <w:rsid w:val="00237BFC"/>
    <w:rsid w:val="00240E70"/>
    <w:rsid w:val="0024324B"/>
    <w:rsid w:val="0024643D"/>
    <w:rsid w:val="00250195"/>
    <w:rsid w:val="0025447F"/>
    <w:rsid w:val="002574CF"/>
    <w:rsid w:val="002626E8"/>
    <w:rsid w:val="00264DB6"/>
    <w:rsid w:val="00267C31"/>
    <w:rsid w:val="00267F68"/>
    <w:rsid w:val="00274324"/>
    <w:rsid w:val="0027455F"/>
    <w:rsid w:val="002778A8"/>
    <w:rsid w:val="00282ED1"/>
    <w:rsid w:val="002855CE"/>
    <w:rsid w:val="002861EF"/>
    <w:rsid w:val="00286D53"/>
    <w:rsid w:val="002A129F"/>
    <w:rsid w:val="002A12D2"/>
    <w:rsid w:val="002A3182"/>
    <w:rsid w:val="002A3B25"/>
    <w:rsid w:val="002A43B4"/>
    <w:rsid w:val="002A6D86"/>
    <w:rsid w:val="002B1410"/>
    <w:rsid w:val="002B2744"/>
    <w:rsid w:val="002B6CC3"/>
    <w:rsid w:val="002B76E0"/>
    <w:rsid w:val="002B79EE"/>
    <w:rsid w:val="002B7DF7"/>
    <w:rsid w:val="002C2BB5"/>
    <w:rsid w:val="002C2BDB"/>
    <w:rsid w:val="002C374B"/>
    <w:rsid w:val="002C4E19"/>
    <w:rsid w:val="002C79FF"/>
    <w:rsid w:val="002C7C39"/>
    <w:rsid w:val="002D48F8"/>
    <w:rsid w:val="002D52FD"/>
    <w:rsid w:val="002E02C2"/>
    <w:rsid w:val="002E23A8"/>
    <w:rsid w:val="002E3230"/>
    <w:rsid w:val="002F1988"/>
    <w:rsid w:val="002F4C2C"/>
    <w:rsid w:val="002F734B"/>
    <w:rsid w:val="00304E86"/>
    <w:rsid w:val="0030553A"/>
    <w:rsid w:val="003061BC"/>
    <w:rsid w:val="003107F2"/>
    <w:rsid w:val="00314D1D"/>
    <w:rsid w:val="00321FC7"/>
    <w:rsid w:val="00323568"/>
    <w:rsid w:val="00326479"/>
    <w:rsid w:val="00333088"/>
    <w:rsid w:val="003402CF"/>
    <w:rsid w:val="003418ED"/>
    <w:rsid w:val="0034226B"/>
    <w:rsid w:val="00344D76"/>
    <w:rsid w:val="00346B43"/>
    <w:rsid w:val="00355C93"/>
    <w:rsid w:val="00361D51"/>
    <w:rsid w:val="00364883"/>
    <w:rsid w:val="0037694E"/>
    <w:rsid w:val="00376F7E"/>
    <w:rsid w:val="003823D1"/>
    <w:rsid w:val="0038501D"/>
    <w:rsid w:val="003870FC"/>
    <w:rsid w:val="003873C2"/>
    <w:rsid w:val="00391BC2"/>
    <w:rsid w:val="00394CEF"/>
    <w:rsid w:val="00396674"/>
    <w:rsid w:val="003A15D6"/>
    <w:rsid w:val="003A2E77"/>
    <w:rsid w:val="003A51D1"/>
    <w:rsid w:val="003A5606"/>
    <w:rsid w:val="003B71C8"/>
    <w:rsid w:val="003C2D44"/>
    <w:rsid w:val="003C5131"/>
    <w:rsid w:val="003C538D"/>
    <w:rsid w:val="003D0B37"/>
    <w:rsid w:val="003D52E3"/>
    <w:rsid w:val="003D5571"/>
    <w:rsid w:val="003E0069"/>
    <w:rsid w:val="003E08A9"/>
    <w:rsid w:val="003E1B3A"/>
    <w:rsid w:val="003E1F2F"/>
    <w:rsid w:val="003E34BD"/>
    <w:rsid w:val="003F06BE"/>
    <w:rsid w:val="003F516B"/>
    <w:rsid w:val="003F57B4"/>
    <w:rsid w:val="0040617E"/>
    <w:rsid w:val="00412A67"/>
    <w:rsid w:val="004136C2"/>
    <w:rsid w:val="0042133D"/>
    <w:rsid w:val="00424F7C"/>
    <w:rsid w:val="00433AE7"/>
    <w:rsid w:val="00441C82"/>
    <w:rsid w:val="00444719"/>
    <w:rsid w:val="004503C5"/>
    <w:rsid w:val="00453E76"/>
    <w:rsid w:val="00455A67"/>
    <w:rsid w:val="00456E79"/>
    <w:rsid w:val="004571B2"/>
    <w:rsid w:val="00464ADF"/>
    <w:rsid w:val="00467986"/>
    <w:rsid w:val="00470B5A"/>
    <w:rsid w:val="004713D4"/>
    <w:rsid w:val="00471F7C"/>
    <w:rsid w:val="0047310E"/>
    <w:rsid w:val="0047364A"/>
    <w:rsid w:val="00475E96"/>
    <w:rsid w:val="00481156"/>
    <w:rsid w:val="004816C3"/>
    <w:rsid w:val="00481A0E"/>
    <w:rsid w:val="004964C3"/>
    <w:rsid w:val="004A1D5C"/>
    <w:rsid w:val="004A349E"/>
    <w:rsid w:val="004A6A7A"/>
    <w:rsid w:val="004A74C3"/>
    <w:rsid w:val="004B1B8D"/>
    <w:rsid w:val="004B22FA"/>
    <w:rsid w:val="004B2346"/>
    <w:rsid w:val="004B4A1B"/>
    <w:rsid w:val="004B5FAD"/>
    <w:rsid w:val="004B6078"/>
    <w:rsid w:val="004B6D58"/>
    <w:rsid w:val="004C1C87"/>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3F8"/>
    <w:rsid w:val="0052088B"/>
    <w:rsid w:val="00522743"/>
    <w:rsid w:val="00522F73"/>
    <w:rsid w:val="00523F32"/>
    <w:rsid w:val="00525090"/>
    <w:rsid w:val="00525EDB"/>
    <w:rsid w:val="00526A46"/>
    <w:rsid w:val="0053120E"/>
    <w:rsid w:val="00531321"/>
    <w:rsid w:val="00536A8F"/>
    <w:rsid w:val="0053749D"/>
    <w:rsid w:val="00540C72"/>
    <w:rsid w:val="00543C46"/>
    <w:rsid w:val="00545515"/>
    <w:rsid w:val="00550B7C"/>
    <w:rsid w:val="00551B14"/>
    <w:rsid w:val="00553E4C"/>
    <w:rsid w:val="005556D0"/>
    <w:rsid w:val="00562F29"/>
    <w:rsid w:val="0056444B"/>
    <w:rsid w:val="00564716"/>
    <w:rsid w:val="00567D47"/>
    <w:rsid w:val="00567F7C"/>
    <w:rsid w:val="00570F3F"/>
    <w:rsid w:val="005712CB"/>
    <w:rsid w:val="00571DFD"/>
    <w:rsid w:val="0057618A"/>
    <w:rsid w:val="005767D1"/>
    <w:rsid w:val="005844B9"/>
    <w:rsid w:val="005853F1"/>
    <w:rsid w:val="0058582C"/>
    <w:rsid w:val="00597DD4"/>
    <w:rsid w:val="005A0595"/>
    <w:rsid w:val="005A19B9"/>
    <w:rsid w:val="005A242E"/>
    <w:rsid w:val="005A54CC"/>
    <w:rsid w:val="005A59C7"/>
    <w:rsid w:val="005A617A"/>
    <w:rsid w:val="005A6773"/>
    <w:rsid w:val="005B25B5"/>
    <w:rsid w:val="005B2EF3"/>
    <w:rsid w:val="005C0931"/>
    <w:rsid w:val="005C142D"/>
    <w:rsid w:val="005C23EC"/>
    <w:rsid w:val="005C46F2"/>
    <w:rsid w:val="005C5566"/>
    <w:rsid w:val="005D1AEF"/>
    <w:rsid w:val="005D2958"/>
    <w:rsid w:val="005D48A4"/>
    <w:rsid w:val="005D54F3"/>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267C0"/>
    <w:rsid w:val="0063135D"/>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4BFB"/>
    <w:rsid w:val="006C772E"/>
    <w:rsid w:val="006D13AC"/>
    <w:rsid w:val="006D79FE"/>
    <w:rsid w:val="006E0F27"/>
    <w:rsid w:val="006E1729"/>
    <w:rsid w:val="006E7B71"/>
    <w:rsid w:val="006F03A6"/>
    <w:rsid w:val="006F18E1"/>
    <w:rsid w:val="006F417D"/>
    <w:rsid w:val="006F6010"/>
    <w:rsid w:val="006F6039"/>
    <w:rsid w:val="006F6CE2"/>
    <w:rsid w:val="00700D57"/>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0345"/>
    <w:rsid w:val="0076273E"/>
    <w:rsid w:val="00765D10"/>
    <w:rsid w:val="007777CF"/>
    <w:rsid w:val="00777EA4"/>
    <w:rsid w:val="00782E96"/>
    <w:rsid w:val="00783FF0"/>
    <w:rsid w:val="00784AEC"/>
    <w:rsid w:val="0078501D"/>
    <w:rsid w:val="007867CD"/>
    <w:rsid w:val="00790407"/>
    <w:rsid w:val="00792380"/>
    <w:rsid w:val="00796E32"/>
    <w:rsid w:val="0079711B"/>
    <w:rsid w:val="007A338F"/>
    <w:rsid w:val="007B056D"/>
    <w:rsid w:val="007B2755"/>
    <w:rsid w:val="007B7445"/>
    <w:rsid w:val="007C27B1"/>
    <w:rsid w:val="007C5424"/>
    <w:rsid w:val="007D36A6"/>
    <w:rsid w:val="007E09AC"/>
    <w:rsid w:val="007E27E4"/>
    <w:rsid w:val="007E3451"/>
    <w:rsid w:val="007E50AC"/>
    <w:rsid w:val="007F1AC8"/>
    <w:rsid w:val="007F3198"/>
    <w:rsid w:val="007F6A3B"/>
    <w:rsid w:val="0080071B"/>
    <w:rsid w:val="00801362"/>
    <w:rsid w:val="00802480"/>
    <w:rsid w:val="00802A71"/>
    <w:rsid w:val="0080614F"/>
    <w:rsid w:val="00813562"/>
    <w:rsid w:val="00815C78"/>
    <w:rsid w:val="00816A54"/>
    <w:rsid w:val="00822044"/>
    <w:rsid w:val="00835C1F"/>
    <w:rsid w:val="00835DE5"/>
    <w:rsid w:val="0084412A"/>
    <w:rsid w:val="00844D01"/>
    <w:rsid w:val="008464A8"/>
    <w:rsid w:val="0084738D"/>
    <w:rsid w:val="00847531"/>
    <w:rsid w:val="00852192"/>
    <w:rsid w:val="00855D3F"/>
    <w:rsid w:val="00857C52"/>
    <w:rsid w:val="008602B0"/>
    <w:rsid w:val="00861AD6"/>
    <w:rsid w:val="00865C06"/>
    <w:rsid w:val="008662B6"/>
    <w:rsid w:val="008709CE"/>
    <w:rsid w:val="008715C3"/>
    <w:rsid w:val="00874A70"/>
    <w:rsid w:val="0087669B"/>
    <w:rsid w:val="00877CB2"/>
    <w:rsid w:val="00880682"/>
    <w:rsid w:val="00882C42"/>
    <w:rsid w:val="00884B7E"/>
    <w:rsid w:val="00886798"/>
    <w:rsid w:val="00893333"/>
    <w:rsid w:val="00893713"/>
    <w:rsid w:val="008A1280"/>
    <w:rsid w:val="008B02D2"/>
    <w:rsid w:val="008B1F4F"/>
    <w:rsid w:val="008B1F8C"/>
    <w:rsid w:val="008B4DA7"/>
    <w:rsid w:val="008C24F4"/>
    <w:rsid w:val="008C35AB"/>
    <w:rsid w:val="008C54CB"/>
    <w:rsid w:val="008C64AF"/>
    <w:rsid w:val="008D3A58"/>
    <w:rsid w:val="008D446F"/>
    <w:rsid w:val="008D56A2"/>
    <w:rsid w:val="008D7540"/>
    <w:rsid w:val="008E0850"/>
    <w:rsid w:val="008E1F50"/>
    <w:rsid w:val="008F3405"/>
    <w:rsid w:val="008F4717"/>
    <w:rsid w:val="008F6743"/>
    <w:rsid w:val="00917EBB"/>
    <w:rsid w:val="00921BFC"/>
    <w:rsid w:val="009262FC"/>
    <w:rsid w:val="009269CA"/>
    <w:rsid w:val="00927709"/>
    <w:rsid w:val="00927FE7"/>
    <w:rsid w:val="009302EC"/>
    <w:rsid w:val="009325FE"/>
    <w:rsid w:val="009340D9"/>
    <w:rsid w:val="009348E0"/>
    <w:rsid w:val="00935E08"/>
    <w:rsid w:val="0093710D"/>
    <w:rsid w:val="009401AA"/>
    <w:rsid w:val="00940579"/>
    <w:rsid w:val="009432D3"/>
    <w:rsid w:val="0094446C"/>
    <w:rsid w:val="00946EC7"/>
    <w:rsid w:val="00951C7E"/>
    <w:rsid w:val="00953BD3"/>
    <w:rsid w:val="0096193B"/>
    <w:rsid w:val="0096382D"/>
    <w:rsid w:val="00963DE6"/>
    <w:rsid w:val="00965302"/>
    <w:rsid w:val="00965FAE"/>
    <w:rsid w:val="00970A7D"/>
    <w:rsid w:val="00971D73"/>
    <w:rsid w:val="009738BA"/>
    <w:rsid w:val="0097735F"/>
    <w:rsid w:val="00980B65"/>
    <w:rsid w:val="00981BCE"/>
    <w:rsid w:val="009841F6"/>
    <w:rsid w:val="0098455F"/>
    <w:rsid w:val="0099010E"/>
    <w:rsid w:val="009904B4"/>
    <w:rsid w:val="009905A8"/>
    <w:rsid w:val="0099302E"/>
    <w:rsid w:val="009A35F2"/>
    <w:rsid w:val="009A5DA6"/>
    <w:rsid w:val="009A687C"/>
    <w:rsid w:val="009B00A4"/>
    <w:rsid w:val="009B15C5"/>
    <w:rsid w:val="009B278E"/>
    <w:rsid w:val="009B46DE"/>
    <w:rsid w:val="009B4C52"/>
    <w:rsid w:val="009C126B"/>
    <w:rsid w:val="009C145F"/>
    <w:rsid w:val="009C333F"/>
    <w:rsid w:val="009C43FC"/>
    <w:rsid w:val="009D1D80"/>
    <w:rsid w:val="009D5FEB"/>
    <w:rsid w:val="009E3A95"/>
    <w:rsid w:val="009E63D5"/>
    <w:rsid w:val="009F3DB1"/>
    <w:rsid w:val="009F5AE8"/>
    <w:rsid w:val="009F6921"/>
    <w:rsid w:val="00A01F18"/>
    <w:rsid w:val="00A052B3"/>
    <w:rsid w:val="00A0563A"/>
    <w:rsid w:val="00A06C6B"/>
    <w:rsid w:val="00A12B8C"/>
    <w:rsid w:val="00A14D42"/>
    <w:rsid w:val="00A161CA"/>
    <w:rsid w:val="00A168D1"/>
    <w:rsid w:val="00A17A5B"/>
    <w:rsid w:val="00A2565E"/>
    <w:rsid w:val="00A25BE1"/>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46DD"/>
    <w:rsid w:val="00A75885"/>
    <w:rsid w:val="00A75954"/>
    <w:rsid w:val="00A76D67"/>
    <w:rsid w:val="00A7754D"/>
    <w:rsid w:val="00A77F50"/>
    <w:rsid w:val="00A808A4"/>
    <w:rsid w:val="00A82142"/>
    <w:rsid w:val="00A82BE3"/>
    <w:rsid w:val="00A8355F"/>
    <w:rsid w:val="00A837F5"/>
    <w:rsid w:val="00A846EC"/>
    <w:rsid w:val="00A86003"/>
    <w:rsid w:val="00A941C1"/>
    <w:rsid w:val="00A96A5E"/>
    <w:rsid w:val="00A9736E"/>
    <w:rsid w:val="00AA3158"/>
    <w:rsid w:val="00AA3772"/>
    <w:rsid w:val="00AB28FE"/>
    <w:rsid w:val="00AB2BF7"/>
    <w:rsid w:val="00AB5C2D"/>
    <w:rsid w:val="00AB638E"/>
    <w:rsid w:val="00AD2678"/>
    <w:rsid w:val="00AF1138"/>
    <w:rsid w:val="00AF57F2"/>
    <w:rsid w:val="00B0553E"/>
    <w:rsid w:val="00B134AE"/>
    <w:rsid w:val="00B206A5"/>
    <w:rsid w:val="00B21706"/>
    <w:rsid w:val="00B2565D"/>
    <w:rsid w:val="00B30B20"/>
    <w:rsid w:val="00B32CB2"/>
    <w:rsid w:val="00B32F85"/>
    <w:rsid w:val="00B35867"/>
    <w:rsid w:val="00B35B4B"/>
    <w:rsid w:val="00B363BA"/>
    <w:rsid w:val="00B36AE8"/>
    <w:rsid w:val="00B41A58"/>
    <w:rsid w:val="00B45C40"/>
    <w:rsid w:val="00B46F55"/>
    <w:rsid w:val="00B5351A"/>
    <w:rsid w:val="00B540BE"/>
    <w:rsid w:val="00B56026"/>
    <w:rsid w:val="00B61EA1"/>
    <w:rsid w:val="00B63617"/>
    <w:rsid w:val="00B65355"/>
    <w:rsid w:val="00B67463"/>
    <w:rsid w:val="00B71B40"/>
    <w:rsid w:val="00B72E06"/>
    <w:rsid w:val="00B7304C"/>
    <w:rsid w:val="00B735BB"/>
    <w:rsid w:val="00B743CC"/>
    <w:rsid w:val="00B82069"/>
    <w:rsid w:val="00B831CF"/>
    <w:rsid w:val="00B838BD"/>
    <w:rsid w:val="00B902F8"/>
    <w:rsid w:val="00BA04B1"/>
    <w:rsid w:val="00BA2913"/>
    <w:rsid w:val="00BA7D9D"/>
    <w:rsid w:val="00BB230A"/>
    <w:rsid w:val="00BB6E0A"/>
    <w:rsid w:val="00BC32AC"/>
    <w:rsid w:val="00BC3943"/>
    <w:rsid w:val="00BD1726"/>
    <w:rsid w:val="00BD3131"/>
    <w:rsid w:val="00BD5005"/>
    <w:rsid w:val="00BD6AAC"/>
    <w:rsid w:val="00BE027C"/>
    <w:rsid w:val="00BE19EE"/>
    <w:rsid w:val="00BE44E3"/>
    <w:rsid w:val="00BF1168"/>
    <w:rsid w:val="00BF4713"/>
    <w:rsid w:val="00C01C28"/>
    <w:rsid w:val="00C06CC9"/>
    <w:rsid w:val="00C11A63"/>
    <w:rsid w:val="00C21219"/>
    <w:rsid w:val="00C228B8"/>
    <w:rsid w:val="00C236E6"/>
    <w:rsid w:val="00C2449C"/>
    <w:rsid w:val="00C24BAE"/>
    <w:rsid w:val="00C27655"/>
    <w:rsid w:val="00C33707"/>
    <w:rsid w:val="00C352B6"/>
    <w:rsid w:val="00C362CE"/>
    <w:rsid w:val="00C419D5"/>
    <w:rsid w:val="00C43179"/>
    <w:rsid w:val="00C46CD9"/>
    <w:rsid w:val="00C513EA"/>
    <w:rsid w:val="00C53025"/>
    <w:rsid w:val="00C5499E"/>
    <w:rsid w:val="00C54A26"/>
    <w:rsid w:val="00C667F1"/>
    <w:rsid w:val="00C66E7D"/>
    <w:rsid w:val="00C72AC5"/>
    <w:rsid w:val="00C801F6"/>
    <w:rsid w:val="00C8125F"/>
    <w:rsid w:val="00C85BC4"/>
    <w:rsid w:val="00C87FFE"/>
    <w:rsid w:val="00C925EF"/>
    <w:rsid w:val="00C955CA"/>
    <w:rsid w:val="00C96848"/>
    <w:rsid w:val="00C96CD7"/>
    <w:rsid w:val="00C9715C"/>
    <w:rsid w:val="00C97F4E"/>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507C"/>
    <w:rsid w:val="00CF0A19"/>
    <w:rsid w:val="00CF2653"/>
    <w:rsid w:val="00CF3018"/>
    <w:rsid w:val="00CF3827"/>
    <w:rsid w:val="00CF6BD6"/>
    <w:rsid w:val="00CF796B"/>
    <w:rsid w:val="00D0482D"/>
    <w:rsid w:val="00D04ADD"/>
    <w:rsid w:val="00D050DF"/>
    <w:rsid w:val="00D12AC5"/>
    <w:rsid w:val="00D16BA1"/>
    <w:rsid w:val="00D270DC"/>
    <w:rsid w:val="00D34FA2"/>
    <w:rsid w:val="00D3581C"/>
    <w:rsid w:val="00D437E7"/>
    <w:rsid w:val="00D451F4"/>
    <w:rsid w:val="00D4556A"/>
    <w:rsid w:val="00D47762"/>
    <w:rsid w:val="00D47D6A"/>
    <w:rsid w:val="00D50FC2"/>
    <w:rsid w:val="00D52456"/>
    <w:rsid w:val="00D524C5"/>
    <w:rsid w:val="00D53508"/>
    <w:rsid w:val="00D5576A"/>
    <w:rsid w:val="00D57772"/>
    <w:rsid w:val="00D61878"/>
    <w:rsid w:val="00D63692"/>
    <w:rsid w:val="00D64ADA"/>
    <w:rsid w:val="00D64B82"/>
    <w:rsid w:val="00D661C9"/>
    <w:rsid w:val="00D71619"/>
    <w:rsid w:val="00D736E5"/>
    <w:rsid w:val="00D8065E"/>
    <w:rsid w:val="00D862C8"/>
    <w:rsid w:val="00D8646C"/>
    <w:rsid w:val="00D87D83"/>
    <w:rsid w:val="00D93C6E"/>
    <w:rsid w:val="00D93FCD"/>
    <w:rsid w:val="00D975E2"/>
    <w:rsid w:val="00DA0A0F"/>
    <w:rsid w:val="00DA0FE5"/>
    <w:rsid w:val="00DA233F"/>
    <w:rsid w:val="00DA2BD0"/>
    <w:rsid w:val="00DA3D7D"/>
    <w:rsid w:val="00DA542D"/>
    <w:rsid w:val="00DA60BA"/>
    <w:rsid w:val="00DA6D78"/>
    <w:rsid w:val="00DB16BE"/>
    <w:rsid w:val="00DB7C6D"/>
    <w:rsid w:val="00DC0414"/>
    <w:rsid w:val="00DC71BF"/>
    <w:rsid w:val="00DC7259"/>
    <w:rsid w:val="00DC7833"/>
    <w:rsid w:val="00DD289E"/>
    <w:rsid w:val="00DD3072"/>
    <w:rsid w:val="00DD3A8F"/>
    <w:rsid w:val="00DD3E9C"/>
    <w:rsid w:val="00DD5BCE"/>
    <w:rsid w:val="00DD5EFE"/>
    <w:rsid w:val="00DE0F93"/>
    <w:rsid w:val="00DE56DC"/>
    <w:rsid w:val="00DE6768"/>
    <w:rsid w:val="00DF3013"/>
    <w:rsid w:val="00DF38BF"/>
    <w:rsid w:val="00DF4D37"/>
    <w:rsid w:val="00DF76D0"/>
    <w:rsid w:val="00E0233D"/>
    <w:rsid w:val="00E028AF"/>
    <w:rsid w:val="00E05617"/>
    <w:rsid w:val="00E05B3E"/>
    <w:rsid w:val="00E1292A"/>
    <w:rsid w:val="00E14249"/>
    <w:rsid w:val="00E14726"/>
    <w:rsid w:val="00E147B1"/>
    <w:rsid w:val="00E1610F"/>
    <w:rsid w:val="00E16226"/>
    <w:rsid w:val="00E22117"/>
    <w:rsid w:val="00E27686"/>
    <w:rsid w:val="00E304F8"/>
    <w:rsid w:val="00E35D03"/>
    <w:rsid w:val="00E36244"/>
    <w:rsid w:val="00E375AD"/>
    <w:rsid w:val="00E37B94"/>
    <w:rsid w:val="00E429F7"/>
    <w:rsid w:val="00E42B1D"/>
    <w:rsid w:val="00E44073"/>
    <w:rsid w:val="00E444FE"/>
    <w:rsid w:val="00E44867"/>
    <w:rsid w:val="00E45C15"/>
    <w:rsid w:val="00E47797"/>
    <w:rsid w:val="00E57197"/>
    <w:rsid w:val="00E614CA"/>
    <w:rsid w:val="00E6240C"/>
    <w:rsid w:val="00E6790E"/>
    <w:rsid w:val="00E67993"/>
    <w:rsid w:val="00E67B81"/>
    <w:rsid w:val="00E72C76"/>
    <w:rsid w:val="00E77E8F"/>
    <w:rsid w:val="00E800BC"/>
    <w:rsid w:val="00E82659"/>
    <w:rsid w:val="00E84258"/>
    <w:rsid w:val="00E86896"/>
    <w:rsid w:val="00E87C5C"/>
    <w:rsid w:val="00E94995"/>
    <w:rsid w:val="00EA026D"/>
    <w:rsid w:val="00EA0A95"/>
    <w:rsid w:val="00EA0ECA"/>
    <w:rsid w:val="00EA4A83"/>
    <w:rsid w:val="00EA6354"/>
    <w:rsid w:val="00EA6D9C"/>
    <w:rsid w:val="00EA6F50"/>
    <w:rsid w:val="00EA737D"/>
    <w:rsid w:val="00EA769B"/>
    <w:rsid w:val="00EB038D"/>
    <w:rsid w:val="00EB1822"/>
    <w:rsid w:val="00EB22B1"/>
    <w:rsid w:val="00EB41AB"/>
    <w:rsid w:val="00EB696B"/>
    <w:rsid w:val="00EB749E"/>
    <w:rsid w:val="00EB7F16"/>
    <w:rsid w:val="00EC0CE7"/>
    <w:rsid w:val="00EC5631"/>
    <w:rsid w:val="00EC71EB"/>
    <w:rsid w:val="00ED0785"/>
    <w:rsid w:val="00ED1C0C"/>
    <w:rsid w:val="00ED5B07"/>
    <w:rsid w:val="00ED5B1D"/>
    <w:rsid w:val="00EE6F43"/>
    <w:rsid w:val="00EF03B0"/>
    <w:rsid w:val="00EF0A83"/>
    <w:rsid w:val="00EF4E06"/>
    <w:rsid w:val="00EF5910"/>
    <w:rsid w:val="00EF74ED"/>
    <w:rsid w:val="00F000C4"/>
    <w:rsid w:val="00F1148A"/>
    <w:rsid w:val="00F1193E"/>
    <w:rsid w:val="00F14E2A"/>
    <w:rsid w:val="00F154BD"/>
    <w:rsid w:val="00F17233"/>
    <w:rsid w:val="00F20BFC"/>
    <w:rsid w:val="00F218E3"/>
    <w:rsid w:val="00F23531"/>
    <w:rsid w:val="00F24757"/>
    <w:rsid w:val="00F24EA9"/>
    <w:rsid w:val="00F2644C"/>
    <w:rsid w:val="00F26604"/>
    <w:rsid w:val="00F30949"/>
    <w:rsid w:val="00F3237B"/>
    <w:rsid w:val="00F33D92"/>
    <w:rsid w:val="00F34D2B"/>
    <w:rsid w:val="00F366C2"/>
    <w:rsid w:val="00F41D1E"/>
    <w:rsid w:val="00F43025"/>
    <w:rsid w:val="00F47CA5"/>
    <w:rsid w:val="00F550CE"/>
    <w:rsid w:val="00F55A24"/>
    <w:rsid w:val="00F56849"/>
    <w:rsid w:val="00F56855"/>
    <w:rsid w:val="00F601DA"/>
    <w:rsid w:val="00F61498"/>
    <w:rsid w:val="00F6301A"/>
    <w:rsid w:val="00F6530F"/>
    <w:rsid w:val="00F662F5"/>
    <w:rsid w:val="00F66774"/>
    <w:rsid w:val="00F66E1A"/>
    <w:rsid w:val="00F7209D"/>
    <w:rsid w:val="00F755D5"/>
    <w:rsid w:val="00F80A8C"/>
    <w:rsid w:val="00F84A7F"/>
    <w:rsid w:val="00F851A9"/>
    <w:rsid w:val="00F85AD4"/>
    <w:rsid w:val="00F866F1"/>
    <w:rsid w:val="00F8712F"/>
    <w:rsid w:val="00F87300"/>
    <w:rsid w:val="00F91AAC"/>
    <w:rsid w:val="00F93095"/>
    <w:rsid w:val="00F939FF"/>
    <w:rsid w:val="00F976EE"/>
    <w:rsid w:val="00FA06DD"/>
    <w:rsid w:val="00FA563F"/>
    <w:rsid w:val="00FB078A"/>
    <w:rsid w:val="00FB5DB2"/>
    <w:rsid w:val="00FC14D9"/>
    <w:rsid w:val="00FC15F2"/>
    <w:rsid w:val="00FC4060"/>
    <w:rsid w:val="00FD6667"/>
    <w:rsid w:val="00FE2EA9"/>
    <w:rsid w:val="00FE2EE1"/>
    <w:rsid w:val="00FE753B"/>
    <w:rsid w:val="00FF0B26"/>
    <w:rsid w:val="00FF0EAC"/>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1CC0775"/>
  <w15:docId w15:val="{89BD4A8E-9C24-4C1B-8B18-BF249E01B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2">
    <w:name w:val="Normal (Web)"/>
    <w:basedOn w:val="a"/>
    <w:uiPriority w:val="99"/>
    <w:semiHidden/>
    <w:unhideWhenUsed/>
    <w:rsid w:val="00861AD6"/>
    <w:pPr>
      <w:widowControl/>
      <w:spacing w:before="100" w:beforeAutospacing="1" w:after="100" w:afterAutospacing="1"/>
      <w:jc w:val="left"/>
    </w:pPr>
    <w:rPr>
      <w:rFonts w:ascii="宋体" w:hAnsi="宋体" w:cs="宋体"/>
      <w:kern w:val="0"/>
      <w:sz w:val="24"/>
    </w:rPr>
  </w:style>
  <w:style w:type="character" w:styleId="af3">
    <w:name w:val="Hyperlink"/>
    <w:basedOn w:val="a0"/>
    <w:uiPriority w:val="99"/>
    <w:unhideWhenUsed/>
    <w:rsid w:val="00861AD6"/>
    <w:rPr>
      <w:color w:val="0563C1" w:themeColor="hyperlink"/>
      <w:u w:val="single"/>
    </w:rPr>
  </w:style>
  <w:style w:type="character" w:customStyle="1" w:styleId="11">
    <w:name w:val="未处理的提及1"/>
    <w:basedOn w:val="a0"/>
    <w:uiPriority w:val="99"/>
    <w:semiHidden/>
    <w:unhideWhenUsed/>
    <w:rsid w:val="00861AD6"/>
    <w:rPr>
      <w:color w:val="605E5C"/>
      <w:shd w:val="clear" w:color="auto" w:fill="E1DFDD"/>
    </w:rPr>
  </w:style>
  <w:style w:type="paragraph" w:styleId="af4">
    <w:name w:val="List Paragraph"/>
    <w:basedOn w:val="a"/>
    <w:uiPriority w:val="34"/>
    <w:qFormat/>
    <w:rsid w:val="00F653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6591">
      <w:bodyDiv w:val="1"/>
      <w:marLeft w:val="0"/>
      <w:marRight w:val="0"/>
      <w:marTop w:val="0"/>
      <w:marBottom w:val="0"/>
      <w:divBdr>
        <w:top w:val="none" w:sz="0" w:space="0" w:color="auto"/>
        <w:left w:val="none" w:sz="0" w:space="0" w:color="auto"/>
        <w:bottom w:val="none" w:sz="0" w:space="0" w:color="auto"/>
        <w:right w:val="none" w:sz="0" w:space="0" w:color="auto"/>
      </w:divBdr>
    </w:div>
    <w:div w:id="199704072">
      <w:bodyDiv w:val="1"/>
      <w:marLeft w:val="0"/>
      <w:marRight w:val="0"/>
      <w:marTop w:val="0"/>
      <w:marBottom w:val="0"/>
      <w:divBdr>
        <w:top w:val="none" w:sz="0" w:space="0" w:color="auto"/>
        <w:left w:val="none" w:sz="0" w:space="0" w:color="auto"/>
        <w:bottom w:val="none" w:sz="0" w:space="0" w:color="auto"/>
        <w:right w:val="none" w:sz="0" w:space="0" w:color="auto"/>
      </w:divBdr>
    </w:div>
    <w:div w:id="216167027">
      <w:bodyDiv w:val="1"/>
      <w:marLeft w:val="0"/>
      <w:marRight w:val="0"/>
      <w:marTop w:val="0"/>
      <w:marBottom w:val="0"/>
      <w:divBdr>
        <w:top w:val="none" w:sz="0" w:space="0" w:color="auto"/>
        <w:left w:val="none" w:sz="0" w:space="0" w:color="auto"/>
        <w:bottom w:val="none" w:sz="0" w:space="0" w:color="auto"/>
        <w:right w:val="none" w:sz="0" w:space="0" w:color="auto"/>
      </w:divBdr>
    </w:div>
    <w:div w:id="989287004">
      <w:bodyDiv w:val="1"/>
      <w:marLeft w:val="0"/>
      <w:marRight w:val="0"/>
      <w:marTop w:val="0"/>
      <w:marBottom w:val="0"/>
      <w:divBdr>
        <w:top w:val="none" w:sz="0" w:space="0" w:color="auto"/>
        <w:left w:val="none" w:sz="0" w:space="0" w:color="auto"/>
        <w:bottom w:val="none" w:sz="0" w:space="0" w:color="auto"/>
        <w:right w:val="none" w:sz="0" w:space="0" w:color="auto"/>
      </w:divBdr>
      <w:divsChild>
        <w:div w:id="430785839">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1883</TotalTime>
  <Pages>7</Pages>
  <Words>2359</Words>
  <Characters>554</Characters>
  <Application>Microsoft Office Word</Application>
  <DocSecurity>0</DocSecurity>
  <Lines>4</Lines>
  <Paragraphs>5</Paragraphs>
  <ScaleCrop>false</ScaleCrop>
  <Company>Microsoft</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dc:description/>
  <cp:lastModifiedBy>LY</cp:lastModifiedBy>
  <cp:revision>33</cp:revision>
  <dcterms:created xsi:type="dcterms:W3CDTF">2024-03-08T10:47:00Z</dcterms:created>
  <dcterms:modified xsi:type="dcterms:W3CDTF">2024-09-04T10:51:00Z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