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D3D87" w14:textId="77777777" w:rsidR="00E77E8F" w:rsidRDefault="00066DEA" w:rsidP="00CC7FC3">
      <w:pPr>
        <w:spacing w:beforeLines="50" w:before="156" w:afterLines="50" w:after="156" w:line="360" w:lineRule="auto"/>
        <w:jc w:val="left"/>
      </w:pPr>
      <w:r>
        <w:rPr>
          <w:noProof/>
        </w:rPr>
        <w:drawing>
          <wp:inline distT="0" distB="0" distL="0" distR="0" wp14:anchorId="3FCF8709" wp14:editId="177C3D1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4A8E1C50" w14:textId="77777777" w:rsidR="00E77E8F" w:rsidRPr="00E77E8F" w:rsidRDefault="00E77E8F" w:rsidP="00E77E8F">
      <w:pPr>
        <w:spacing w:line="480" w:lineRule="auto"/>
        <w:rPr>
          <w:rFonts w:ascii="宋体" w:hAnsi="宋体"/>
          <w:color w:val="000000"/>
          <w:sz w:val="44"/>
          <w:szCs w:val="20"/>
        </w:rPr>
      </w:pPr>
    </w:p>
    <w:p w14:paraId="48E112B6"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7D97AE4C" w14:textId="77777777" w:rsidR="00E77E8F" w:rsidRPr="00E77E8F" w:rsidRDefault="00E77E8F" w:rsidP="00E77E8F">
      <w:pPr>
        <w:spacing w:line="480" w:lineRule="auto"/>
        <w:rPr>
          <w:rFonts w:ascii="宋体" w:hAnsi="宋体"/>
          <w:color w:val="000000"/>
          <w:sz w:val="44"/>
          <w:szCs w:val="20"/>
        </w:rPr>
      </w:pPr>
    </w:p>
    <w:p w14:paraId="3F06A62D" w14:textId="760F832B"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3E5B6D" w:rsidRPr="005B2315">
        <w:rPr>
          <w:rFonts w:eastAsia="黑体" w:hint="eastAsia"/>
          <w:sz w:val="44"/>
        </w:rPr>
        <w:t>过程检测仪表</w:t>
      </w:r>
      <w:r w:rsidRPr="00E77E8F">
        <w:rPr>
          <w:rFonts w:eastAsia="黑体" w:hint="eastAsia"/>
          <w:color w:val="000000"/>
          <w:sz w:val="44"/>
        </w:rPr>
        <w:t>》教学大纲</w:t>
      </w:r>
    </w:p>
    <w:p w14:paraId="7D21DCE4" w14:textId="77777777"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（第x版）</w:t>
      </w:r>
    </w:p>
    <w:p w14:paraId="17242126" w14:textId="77777777" w:rsidR="00E77E8F" w:rsidRPr="00E77E8F" w:rsidRDefault="00E77E8F" w:rsidP="00E77E8F">
      <w:pPr>
        <w:spacing w:line="480" w:lineRule="auto"/>
        <w:rPr>
          <w:color w:val="000000"/>
          <w:sz w:val="32"/>
          <w:szCs w:val="20"/>
        </w:rPr>
      </w:pPr>
    </w:p>
    <w:p w14:paraId="60186E44" w14:textId="77777777" w:rsidR="00E77E8F" w:rsidRPr="00E77E8F" w:rsidRDefault="00E77E8F" w:rsidP="00E77E8F">
      <w:pPr>
        <w:spacing w:line="480" w:lineRule="auto"/>
        <w:rPr>
          <w:color w:val="000000"/>
          <w:sz w:val="32"/>
          <w:szCs w:val="20"/>
        </w:rPr>
      </w:pPr>
    </w:p>
    <w:p w14:paraId="244B2123" w14:textId="77777777" w:rsidR="00E77E8F" w:rsidRDefault="00E77E8F" w:rsidP="00E77E8F">
      <w:pPr>
        <w:spacing w:line="480" w:lineRule="auto"/>
        <w:rPr>
          <w:color w:val="000000"/>
          <w:sz w:val="32"/>
          <w:szCs w:val="20"/>
        </w:rPr>
      </w:pPr>
    </w:p>
    <w:p w14:paraId="71430DE9" w14:textId="77777777" w:rsidR="008C64AF" w:rsidRDefault="008C64AF" w:rsidP="00E77E8F">
      <w:pPr>
        <w:spacing w:line="480" w:lineRule="auto"/>
        <w:rPr>
          <w:color w:val="000000"/>
          <w:sz w:val="32"/>
          <w:szCs w:val="20"/>
        </w:rPr>
      </w:pPr>
    </w:p>
    <w:p w14:paraId="34798773" w14:textId="77777777" w:rsidR="008C64AF" w:rsidRDefault="008C64AF" w:rsidP="00E77E8F">
      <w:pPr>
        <w:spacing w:line="480" w:lineRule="auto"/>
        <w:rPr>
          <w:color w:val="000000"/>
          <w:sz w:val="32"/>
          <w:szCs w:val="20"/>
        </w:rPr>
      </w:pPr>
    </w:p>
    <w:p w14:paraId="354E1E85" w14:textId="77777777" w:rsidR="008C64AF" w:rsidRPr="00E77E8F" w:rsidRDefault="008C64AF" w:rsidP="00E77E8F">
      <w:pPr>
        <w:spacing w:line="480" w:lineRule="auto"/>
        <w:rPr>
          <w:color w:val="000000"/>
          <w:sz w:val="32"/>
          <w:szCs w:val="20"/>
        </w:rPr>
      </w:pPr>
    </w:p>
    <w:p w14:paraId="10F5A2B2" w14:textId="77777777" w:rsidR="00E77E8F" w:rsidRPr="00E77E8F" w:rsidRDefault="00E77E8F" w:rsidP="00E77E8F">
      <w:pPr>
        <w:spacing w:line="480" w:lineRule="auto"/>
        <w:rPr>
          <w:color w:val="000000"/>
          <w:sz w:val="32"/>
          <w:szCs w:val="20"/>
        </w:rPr>
      </w:pPr>
    </w:p>
    <w:p w14:paraId="3A6F39FE"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74D8DDE5" w14:textId="77777777" w:rsidTr="000A7C74">
        <w:trPr>
          <w:jc w:val="center"/>
        </w:trPr>
        <w:tc>
          <w:tcPr>
            <w:tcW w:w="2376" w:type="dxa"/>
            <w:shd w:val="clear" w:color="auto" w:fill="auto"/>
            <w:vAlign w:val="bottom"/>
          </w:tcPr>
          <w:p w14:paraId="58108902"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0D64F35D" w14:textId="378FD443" w:rsidR="002A3B25" w:rsidRPr="000A7C74" w:rsidRDefault="00ED58D6" w:rsidP="000A7C74">
            <w:pPr>
              <w:spacing w:line="480" w:lineRule="auto"/>
              <w:jc w:val="center"/>
              <w:rPr>
                <w:color w:val="000000"/>
                <w:sz w:val="28"/>
              </w:rPr>
            </w:pPr>
            <w:r>
              <w:rPr>
                <w:rFonts w:hint="eastAsia"/>
                <w:color w:val="000000"/>
                <w:sz w:val="28"/>
              </w:rPr>
              <w:t>孙自强</w:t>
            </w:r>
          </w:p>
        </w:tc>
      </w:tr>
      <w:tr w:rsidR="002A3B25" w:rsidRPr="000A7C74" w14:paraId="2E7A5553" w14:textId="77777777" w:rsidTr="000A7C74">
        <w:trPr>
          <w:jc w:val="center"/>
        </w:trPr>
        <w:tc>
          <w:tcPr>
            <w:tcW w:w="2376" w:type="dxa"/>
            <w:shd w:val="clear" w:color="auto" w:fill="auto"/>
            <w:vAlign w:val="bottom"/>
          </w:tcPr>
          <w:p w14:paraId="3EC5935A"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3CB2B298" w14:textId="77777777" w:rsidR="002A3B25" w:rsidRPr="000A7C74" w:rsidRDefault="002A3B25" w:rsidP="000A7C74">
            <w:pPr>
              <w:spacing w:line="480" w:lineRule="auto"/>
              <w:jc w:val="center"/>
              <w:rPr>
                <w:color w:val="000000"/>
                <w:sz w:val="28"/>
              </w:rPr>
            </w:pPr>
          </w:p>
        </w:tc>
      </w:tr>
    </w:tbl>
    <w:p w14:paraId="26281E68" w14:textId="77777777" w:rsidR="0057618A" w:rsidRDefault="0057618A" w:rsidP="0057618A">
      <w:pPr>
        <w:jc w:val="center"/>
        <w:rPr>
          <w:rFonts w:ascii="仿宋" w:eastAsia="仿宋" w:hAnsi="仿宋"/>
          <w:color w:val="000000"/>
          <w:sz w:val="28"/>
          <w:u w:val="single"/>
        </w:rPr>
      </w:pPr>
    </w:p>
    <w:p w14:paraId="6C2339AB" w14:textId="77777777" w:rsidR="0057618A" w:rsidRDefault="0057618A" w:rsidP="0057618A">
      <w:pPr>
        <w:jc w:val="center"/>
        <w:rPr>
          <w:rFonts w:ascii="仿宋" w:eastAsia="仿宋" w:hAnsi="仿宋"/>
          <w:color w:val="000000"/>
          <w:sz w:val="28"/>
          <w:u w:val="single"/>
        </w:rPr>
      </w:pPr>
    </w:p>
    <w:p w14:paraId="0451D14F" w14:textId="23CED29A" w:rsidR="00CF6BD6" w:rsidRPr="00005B6C" w:rsidRDefault="0057618A" w:rsidP="00D11A2B">
      <w:pPr>
        <w:jc w:val="center"/>
        <w:rPr>
          <w:rFonts w:ascii="仿宋" w:eastAsia="仿宋" w:hAnsi="仿宋"/>
          <w:color w:val="0070C0"/>
        </w:rPr>
      </w:pPr>
      <w:r w:rsidRPr="002B2744">
        <w:rPr>
          <w:rFonts w:ascii="仿宋" w:eastAsia="仿宋" w:hAnsi="仿宋"/>
          <w:color w:val="000000"/>
          <w:sz w:val="28"/>
          <w:u w:val="single"/>
        </w:rPr>
        <w:t>20</w:t>
      </w:r>
      <w:r w:rsidR="003E5B6D">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3E5B6D">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51D77287"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422C2177" w14:textId="77777777" w:rsidTr="00376F7E">
        <w:trPr>
          <w:trHeight w:val="454"/>
          <w:jc w:val="center"/>
        </w:trPr>
        <w:tc>
          <w:tcPr>
            <w:tcW w:w="1951" w:type="dxa"/>
            <w:vAlign w:val="center"/>
          </w:tcPr>
          <w:p w14:paraId="51519309"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4182B2FC" w14:textId="24E43394" w:rsidR="00BA04B1" w:rsidRPr="00CF6BD6" w:rsidRDefault="003E5B6D" w:rsidP="00376F7E">
            <w:pPr>
              <w:jc w:val="center"/>
              <w:rPr>
                <w:rFonts w:ascii="仿宋" w:eastAsia="仿宋" w:hAnsi="仿宋"/>
                <w:color w:val="000000"/>
                <w:sz w:val="24"/>
              </w:rPr>
            </w:pPr>
            <w:r>
              <w:rPr>
                <w:rFonts w:eastAsia="仿宋" w:hint="eastAsia"/>
                <w:szCs w:val="21"/>
                <w:lang w:val="en-GB"/>
              </w:rPr>
              <w:t>160512E001</w:t>
            </w:r>
          </w:p>
        </w:tc>
        <w:tc>
          <w:tcPr>
            <w:tcW w:w="1446" w:type="dxa"/>
            <w:vAlign w:val="center"/>
          </w:tcPr>
          <w:p w14:paraId="4E194AE8"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3B5B8C8F" w14:textId="342FC664" w:rsidR="00BA04B1" w:rsidRPr="00CF6BD6" w:rsidRDefault="003E5B6D" w:rsidP="00376F7E">
            <w:pPr>
              <w:jc w:val="center"/>
              <w:rPr>
                <w:rFonts w:ascii="仿宋" w:eastAsia="仿宋" w:hAnsi="仿宋"/>
                <w:color w:val="000000"/>
                <w:sz w:val="24"/>
              </w:rPr>
            </w:pPr>
            <w:r>
              <w:rPr>
                <w:rFonts w:ascii="仿宋" w:eastAsia="仿宋" w:hAnsi="仿宋" w:hint="eastAsia"/>
                <w:color w:val="000000"/>
                <w:sz w:val="24"/>
              </w:rPr>
              <w:t>工学院</w:t>
            </w:r>
          </w:p>
        </w:tc>
      </w:tr>
      <w:tr w:rsidR="00376F7E" w:rsidRPr="0076273E" w14:paraId="2E400843" w14:textId="77777777" w:rsidTr="00376F7E">
        <w:trPr>
          <w:trHeight w:val="454"/>
          <w:jc w:val="center"/>
        </w:trPr>
        <w:tc>
          <w:tcPr>
            <w:tcW w:w="1951" w:type="dxa"/>
            <w:vAlign w:val="center"/>
          </w:tcPr>
          <w:p w14:paraId="320CB211"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2C17F5DE" w14:textId="5A1D879C" w:rsidR="00BA04B1" w:rsidRPr="00CF6BD6" w:rsidRDefault="003E5B6D" w:rsidP="00376F7E">
            <w:pPr>
              <w:jc w:val="center"/>
              <w:rPr>
                <w:rFonts w:ascii="仿宋" w:eastAsia="仿宋" w:hAnsi="仿宋"/>
                <w:color w:val="000000"/>
                <w:sz w:val="24"/>
              </w:rPr>
            </w:pPr>
            <w:r>
              <w:rPr>
                <w:rFonts w:ascii="仿宋" w:eastAsia="仿宋" w:hAnsi="仿宋" w:hint="eastAsia"/>
                <w:color w:val="000000"/>
                <w:sz w:val="24"/>
              </w:rPr>
              <w:t>过程检测仪表</w:t>
            </w:r>
          </w:p>
        </w:tc>
      </w:tr>
      <w:tr w:rsidR="00376F7E" w:rsidRPr="0076273E" w14:paraId="27A56230" w14:textId="77777777" w:rsidTr="00376F7E">
        <w:trPr>
          <w:trHeight w:val="454"/>
          <w:jc w:val="center"/>
        </w:trPr>
        <w:tc>
          <w:tcPr>
            <w:tcW w:w="1951" w:type="dxa"/>
            <w:vAlign w:val="center"/>
          </w:tcPr>
          <w:p w14:paraId="6989B82C"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636B54E9" w14:textId="2C5AB568" w:rsidR="00BA04B1" w:rsidRPr="00CF6BD6" w:rsidRDefault="003E5B6D" w:rsidP="00376F7E">
            <w:pPr>
              <w:jc w:val="center"/>
              <w:rPr>
                <w:rFonts w:ascii="仿宋" w:eastAsia="仿宋" w:hAnsi="仿宋"/>
                <w:color w:val="000000"/>
                <w:sz w:val="24"/>
              </w:rPr>
            </w:pPr>
            <w:r>
              <w:rPr>
                <w:b/>
                <w:bCs/>
              </w:rPr>
              <w:t>P</w:t>
            </w:r>
            <w:r>
              <w:rPr>
                <w:rFonts w:hint="eastAsia"/>
                <w:b/>
                <w:bCs/>
              </w:rPr>
              <w:t>rocess Measurement Instruments</w:t>
            </w:r>
          </w:p>
        </w:tc>
      </w:tr>
      <w:tr w:rsidR="00F601DA" w:rsidRPr="0076273E" w14:paraId="33E6C4B6" w14:textId="77777777" w:rsidTr="00376F7E">
        <w:trPr>
          <w:trHeight w:val="454"/>
          <w:jc w:val="center"/>
        </w:trPr>
        <w:tc>
          <w:tcPr>
            <w:tcW w:w="1951" w:type="dxa"/>
            <w:vAlign w:val="center"/>
          </w:tcPr>
          <w:p w14:paraId="0EB4825D"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4D6EEF7F" w14:textId="13BA8716" w:rsidR="003C5131" w:rsidRPr="00D11A2B" w:rsidRDefault="003C5131" w:rsidP="003C5131">
            <w:pPr>
              <w:jc w:val="left"/>
              <w:rPr>
                <w:rFonts w:ascii="仿宋" w:eastAsia="仿宋" w:hAnsi="仿宋"/>
                <w:sz w:val="24"/>
              </w:rPr>
            </w:pPr>
            <w:r w:rsidRPr="00D11A2B">
              <w:rPr>
                <w:rFonts w:ascii="仿宋" w:eastAsia="仿宋" w:hAnsi="仿宋" w:hint="eastAsia"/>
                <w:sz w:val="24"/>
              </w:rPr>
              <w:t>专业课：</w:t>
            </w:r>
            <w:r w:rsidR="003E5B6D" w:rsidRPr="00D11A2B">
              <w:rPr>
                <w:rFonts w:ascii="仿宋" w:eastAsia="仿宋" w:hAnsi="仿宋" w:hint="eastAsia"/>
                <w:sz w:val="24"/>
              </w:rPr>
              <w:t>自动化</w:t>
            </w:r>
            <w:r w:rsidRPr="00D11A2B">
              <w:rPr>
                <w:rFonts w:ascii="仿宋" w:eastAsia="仿宋" w:hAnsi="仿宋" w:hint="eastAsia"/>
                <w:sz w:val="24"/>
              </w:rPr>
              <w:t>专业必修课</w:t>
            </w:r>
          </w:p>
        </w:tc>
      </w:tr>
      <w:tr w:rsidR="00376F7E" w:rsidRPr="0076273E" w14:paraId="2DB9DF11" w14:textId="77777777" w:rsidTr="00376F7E">
        <w:trPr>
          <w:trHeight w:val="454"/>
          <w:jc w:val="center"/>
        </w:trPr>
        <w:tc>
          <w:tcPr>
            <w:tcW w:w="1951" w:type="dxa"/>
            <w:vAlign w:val="center"/>
          </w:tcPr>
          <w:p w14:paraId="37155156"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47DE1434" w14:textId="75DD0CCA" w:rsidR="00BA04B1" w:rsidRPr="00D11A2B" w:rsidRDefault="003E5B6D" w:rsidP="00364883">
            <w:pPr>
              <w:jc w:val="left"/>
              <w:rPr>
                <w:rFonts w:ascii="仿宋" w:eastAsia="仿宋" w:hAnsi="仿宋"/>
                <w:sz w:val="24"/>
              </w:rPr>
            </w:pPr>
            <w:r w:rsidRPr="00D11A2B">
              <w:rPr>
                <w:rFonts w:ascii="仿宋" w:eastAsia="仿宋" w:hAnsi="仿宋" w:hint="eastAsia"/>
                <w:sz w:val="24"/>
              </w:rPr>
              <w:t>自动化</w:t>
            </w:r>
          </w:p>
        </w:tc>
      </w:tr>
      <w:tr w:rsidR="00376F7E" w:rsidRPr="0076273E" w14:paraId="67F40731" w14:textId="77777777" w:rsidTr="004136C2">
        <w:trPr>
          <w:trHeight w:val="454"/>
          <w:jc w:val="center"/>
        </w:trPr>
        <w:tc>
          <w:tcPr>
            <w:tcW w:w="1951" w:type="dxa"/>
            <w:vAlign w:val="center"/>
          </w:tcPr>
          <w:p w14:paraId="4EAF504A"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36A7FACE" w14:textId="3C408B42" w:rsidR="00BA04B1" w:rsidRPr="00CF6BD6" w:rsidRDefault="003E5B6D" w:rsidP="00376F7E">
            <w:pPr>
              <w:jc w:val="center"/>
              <w:rPr>
                <w:rFonts w:ascii="仿宋" w:eastAsia="仿宋" w:hAnsi="仿宋"/>
                <w:color w:val="000000"/>
                <w:sz w:val="24"/>
              </w:rPr>
            </w:pPr>
            <w:r>
              <w:rPr>
                <w:rFonts w:ascii="仿宋" w:eastAsia="仿宋" w:hAnsi="仿宋" w:hint="eastAsia"/>
                <w:color w:val="000000"/>
                <w:sz w:val="24"/>
              </w:rPr>
              <w:t>3</w:t>
            </w:r>
          </w:p>
        </w:tc>
        <w:tc>
          <w:tcPr>
            <w:tcW w:w="1693" w:type="dxa"/>
            <w:gridSpan w:val="2"/>
            <w:vAlign w:val="center"/>
          </w:tcPr>
          <w:p w14:paraId="654D7518"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679205C3" w14:textId="7AD4C619" w:rsidR="00BA04B1" w:rsidRPr="00CF6BD6" w:rsidRDefault="003E5B6D" w:rsidP="00376F7E">
            <w:pPr>
              <w:jc w:val="center"/>
              <w:rPr>
                <w:rFonts w:ascii="仿宋" w:eastAsia="仿宋" w:hAnsi="仿宋"/>
                <w:color w:val="000000"/>
                <w:sz w:val="24"/>
              </w:rPr>
            </w:pPr>
            <w:r>
              <w:rPr>
                <w:rFonts w:ascii="仿宋" w:eastAsia="仿宋" w:hAnsi="仿宋" w:hint="eastAsia"/>
                <w:color w:val="000000"/>
                <w:sz w:val="24"/>
              </w:rPr>
              <w:t>48</w:t>
            </w:r>
          </w:p>
        </w:tc>
      </w:tr>
      <w:tr w:rsidR="00376F7E" w:rsidRPr="0076273E" w14:paraId="30FB267C" w14:textId="77777777" w:rsidTr="004136C2">
        <w:trPr>
          <w:trHeight w:val="454"/>
          <w:jc w:val="center"/>
        </w:trPr>
        <w:tc>
          <w:tcPr>
            <w:tcW w:w="1951" w:type="dxa"/>
            <w:vAlign w:val="center"/>
          </w:tcPr>
          <w:p w14:paraId="17C4DE96"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769BD6AA" w14:textId="2BED307A" w:rsidR="00BA04B1" w:rsidRPr="00CF6BD6" w:rsidRDefault="003E5B6D" w:rsidP="00376F7E">
            <w:pPr>
              <w:jc w:val="center"/>
              <w:rPr>
                <w:rFonts w:ascii="仿宋" w:eastAsia="仿宋" w:hAnsi="仿宋"/>
                <w:color w:val="000000"/>
                <w:sz w:val="24"/>
              </w:rPr>
            </w:pPr>
            <w:r>
              <w:rPr>
                <w:rFonts w:ascii="仿宋" w:eastAsia="仿宋" w:hAnsi="仿宋" w:hint="eastAsia"/>
                <w:color w:val="000000"/>
                <w:sz w:val="24"/>
              </w:rPr>
              <w:t>40</w:t>
            </w:r>
          </w:p>
        </w:tc>
        <w:tc>
          <w:tcPr>
            <w:tcW w:w="1693" w:type="dxa"/>
            <w:gridSpan w:val="2"/>
            <w:vAlign w:val="center"/>
          </w:tcPr>
          <w:p w14:paraId="53871E1C"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019AF6CF" w14:textId="456989FE" w:rsidR="00BA04B1" w:rsidRPr="00CF6BD6" w:rsidRDefault="003E5B6D" w:rsidP="00376F7E">
            <w:pPr>
              <w:jc w:val="center"/>
              <w:rPr>
                <w:rFonts w:ascii="仿宋" w:eastAsia="仿宋" w:hAnsi="仿宋"/>
                <w:color w:val="000000"/>
                <w:sz w:val="24"/>
              </w:rPr>
            </w:pPr>
            <w:r>
              <w:rPr>
                <w:rFonts w:ascii="仿宋" w:eastAsia="仿宋" w:hAnsi="仿宋" w:hint="eastAsia"/>
                <w:color w:val="000000"/>
                <w:sz w:val="24"/>
              </w:rPr>
              <w:t>8</w:t>
            </w:r>
          </w:p>
        </w:tc>
      </w:tr>
      <w:tr w:rsidR="00376F7E" w:rsidRPr="0076273E" w14:paraId="5799AB7C" w14:textId="77777777" w:rsidTr="004136C2">
        <w:trPr>
          <w:trHeight w:val="454"/>
          <w:jc w:val="center"/>
        </w:trPr>
        <w:tc>
          <w:tcPr>
            <w:tcW w:w="1951" w:type="dxa"/>
            <w:vAlign w:val="center"/>
          </w:tcPr>
          <w:p w14:paraId="2E00413C"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5AD36623" w14:textId="77777777" w:rsidR="00BA04B1" w:rsidRPr="00CF6BD6" w:rsidRDefault="00BA04B1" w:rsidP="00376F7E">
            <w:pPr>
              <w:jc w:val="center"/>
              <w:rPr>
                <w:rFonts w:ascii="仿宋" w:eastAsia="仿宋" w:hAnsi="仿宋"/>
                <w:color w:val="000000"/>
                <w:sz w:val="24"/>
              </w:rPr>
            </w:pPr>
          </w:p>
        </w:tc>
        <w:tc>
          <w:tcPr>
            <w:tcW w:w="1693" w:type="dxa"/>
            <w:gridSpan w:val="2"/>
            <w:vAlign w:val="center"/>
          </w:tcPr>
          <w:p w14:paraId="7B022BE8"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1D5B6E0D" w14:textId="77777777" w:rsidR="00BA04B1" w:rsidRPr="00CF6BD6" w:rsidRDefault="00BA04B1" w:rsidP="00376F7E">
            <w:pPr>
              <w:jc w:val="center"/>
              <w:rPr>
                <w:rFonts w:ascii="仿宋" w:eastAsia="仿宋" w:hAnsi="仿宋"/>
                <w:color w:val="000000"/>
                <w:sz w:val="24"/>
              </w:rPr>
            </w:pPr>
          </w:p>
        </w:tc>
      </w:tr>
      <w:tr w:rsidR="00376F7E" w:rsidRPr="0076273E" w14:paraId="510E09F6" w14:textId="77777777" w:rsidTr="00376F7E">
        <w:trPr>
          <w:trHeight w:val="454"/>
          <w:jc w:val="center"/>
        </w:trPr>
        <w:tc>
          <w:tcPr>
            <w:tcW w:w="1951" w:type="dxa"/>
            <w:vAlign w:val="center"/>
          </w:tcPr>
          <w:p w14:paraId="3D5487D1"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6EEB399C" w14:textId="256188D8" w:rsidR="008715C3" w:rsidRPr="00CF6BD6" w:rsidRDefault="003E5B6D" w:rsidP="00376F7E">
            <w:pPr>
              <w:jc w:val="center"/>
              <w:rPr>
                <w:rFonts w:ascii="仿宋" w:eastAsia="仿宋" w:hAnsi="仿宋"/>
                <w:color w:val="000000"/>
                <w:sz w:val="24"/>
              </w:rPr>
            </w:pPr>
            <w:r>
              <w:rPr>
                <w:rFonts w:ascii="仿宋" w:eastAsia="仿宋" w:hAnsi="仿宋" w:hint="eastAsia"/>
                <w:szCs w:val="21"/>
              </w:rPr>
              <w:t>电工电子学，化工原理等</w:t>
            </w:r>
          </w:p>
        </w:tc>
      </w:tr>
    </w:tbl>
    <w:p w14:paraId="22A0F89D" w14:textId="77777777" w:rsidR="00525090"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55EE545A" w14:textId="02D6928E" w:rsidR="00F5586B" w:rsidRPr="00623E2B" w:rsidRDefault="00F5586B" w:rsidP="00623E2B">
      <w:pPr>
        <w:suppressAutoHyphens/>
        <w:adjustRightInd w:val="0"/>
        <w:snapToGrid w:val="0"/>
        <w:spacing w:line="300" w:lineRule="auto"/>
        <w:ind w:right="102" w:firstLineChars="200" w:firstLine="480"/>
        <w:rPr>
          <w:rFonts w:ascii="FangSong" w:eastAsia="FangSong" w:hAnsi="FangSong"/>
          <w:color w:val="000000"/>
          <w:sz w:val="28"/>
          <w:szCs w:val="28"/>
          <w:lang w:val="en-GB"/>
        </w:rPr>
      </w:pPr>
      <w:r w:rsidRPr="00623E2B">
        <w:rPr>
          <w:rFonts w:ascii="FangSong" w:eastAsia="FangSong" w:hAnsi="FangSong" w:hint="eastAsia"/>
          <w:sz w:val="24"/>
        </w:rPr>
        <w:t>过程检测仪表是自动化专业的一门专业主干课</w:t>
      </w:r>
      <w:r w:rsidR="006C3714" w:rsidRPr="00623E2B">
        <w:rPr>
          <w:rFonts w:ascii="FangSong" w:eastAsia="FangSong" w:hAnsi="FangSong" w:hint="eastAsia"/>
          <w:sz w:val="24"/>
        </w:rPr>
        <w:t>，</w:t>
      </w:r>
      <w:r w:rsidR="006C3714" w:rsidRPr="00623E2B">
        <w:rPr>
          <w:rFonts w:ascii="FangSong" w:eastAsia="FangSong" w:hAnsi="FangSong"/>
          <w:sz w:val="24"/>
        </w:rPr>
        <w:t>主要</w:t>
      </w:r>
      <w:r w:rsidR="00AF1A7A" w:rsidRPr="00623E2B">
        <w:rPr>
          <w:rFonts w:ascii="FangSong" w:eastAsia="FangSong" w:hAnsi="FangSong" w:hint="eastAsia"/>
          <w:sz w:val="24"/>
        </w:rPr>
        <w:t>涉及对</w:t>
      </w:r>
      <w:r w:rsidR="006C3714" w:rsidRPr="00623E2B">
        <w:rPr>
          <w:rFonts w:ascii="FangSong" w:eastAsia="FangSong" w:hAnsi="FangSong" w:hint="eastAsia"/>
          <w:sz w:val="24"/>
        </w:rPr>
        <w:t>流程</w:t>
      </w:r>
      <w:r w:rsidR="006C3714" w:rsidRPr="00623E2B">
        <w:rPr>
          <w:rFonts w:ascii="FangSong" w:eastAsia="FangSong" w:hAnsi="FangSong"/>
          <w:sz w:val="24"/>
        </w:rPr>
        <w:t>工业</w:t>
      </w:r>
      <w:r w:rsidR="006C3714" w:rsidRPr="00623E2B">
        <w:rPr>
          <w:rFonts w:ascii="FangSong" w:eastAsia="FangSong" w:hAnsi="FangSong" w:hint="eastAsia"/>
          <w:sz w:val="24"/>
        </w:rPr>
        <w:t>过程常见</w:t>
      </w:r>
      <w:r w:rsidR="00AF1A7A" w:rsidRPr="00623E2B">
        <w:rPr>
          <w:rFonts w:ascii="FangSong" w:eastAsia="FangSong" w:hAnsi="FangSong" w:hint="eastAsia"/>
          <w:sz w:val="24"/>
        </w:rPr>
        <w:t>变量进行</w:t>
      </w:r>
      <w:r w:rsidR="006C3714" w:rsidRPr="00623E2B">
        <w:rPr>
          <w:rFonts w:ascii="FangSong" w:eastAsia="FangSong" w:hAnsi="FangSong" w:hint="eastAsia"/>
          <w:sz w:val="24"/>
        </w:rPr>
        <w:t>检测</w:t>
      </w:r>
      <w:r w:rsidR="00AF1A7A" w:rsidRPr="00623E2B">
        <w:rPr>
          <w:rFonts w:ascii="FangSong" w:eastAsia="FangSong" w:hAnsi="FangSong" w:hint="eastAsia"/>
          <w:sz w:val="24"/>
        </w:rPr>
        <w:t>的相关</w:t>
      </w:r>
      <w:r w:rsidR="006C3714" w:rsidRPr="00623E2B">
        <w:rPr>
          <w:rFonts w:ascii="FangSong" w:eastAsia="FangSong" w:hAnsi="FangSong" w:hint="eastAsia"/>
          <w:sz w:val="24"/>
        </w:rPr>
        <w:t>技术</w:t>
      </w:r>
      <w:r w:rsidR="00AF1A7A" w:rsidRPr="00623E2B">
        <w:rPr>
          <w:rFonts w:ascii="FangSong" w:eastAsia="FangSong" w:hAnsi="FangSong" w:hint="eastAsia"/>
          <w:sz w:val="24"/>
        </w:rPr>
        <w:t>和</w:t>
      </w:r>
      <w:r w:rsidR="006C3714" w:rsidRPr="00623E2B">
        <w:rPr>
          <w:rFonts w:ascii="FangSong" w:eastAsia="FangSong" w:hAnsi="FangSong" w:hint="eastAsia"/>
          <w:sz w:val="24"/>
        </w:rPr>
        <w:t>仪表</w:t>
      </w:r>
      <w:r w:rsidR="006C3714" w:rsidRPr="00623E2B">
        <w:rPr>
          <w:rFonts w:ascii="FangSong" w:eastAsia="FangSong" w:hAnsi="FangSong"/>
          <w:sz w:val="24"/>
        </w:rPr>
        <w:t>的基本</w:t>
      </w:r>
      <w:r w:rsidR="006C3714" w:rsidRPr="00623E2B">
        <w:rPr>
          <w:rFonts w:ascii="FangSong" w:eastAsia="FangSong" w:hAnsi="FangSong" w:hint="eastAsia"/>
          <w:sz w:val="24"/>
        </w:rPr>
        <w:t>结构</w:t>
      </w:r>
      <w:r w:rsidR="006C3714" w:rsidRPr="00623E2B">
        <w:rPr>
          <w:rFonts w:ascii="FangSong" w:eastAsia="FangSong" w:hAnsi="FangSong"/>
          <w:sz w:val="24"/>
        </w:rPr>
        <w:t>、</w:t>
      </w:r>
      <w:r w:rsidR="006C3714" w:rsidRPr="00623E2B">
        <w:rPr>
          <w:rFonts w:ascii="FangSong" w:eastAsia="FangSong" w:hAnsi="FangSong" w:hint="eastAsia"/>
          <w:sz w:val="24"/>
        </w:rPr>
        <w:t>工作原理以及</w:t>
      </w:r>
      <w:r w:rsidR="006C3714" w:rsidRPr="00623E2B">
        <w:rPr>
          <w:rFonts w:ascii="FangSong" w:eastAsia="FangSong" w:hAnsi="FangSong"/>
          <w:sz w:val="24"/>
        </w:rPr>
        <w:t>工程</w:t>
      </w:r>
      <w:r w:rsidR="006C3714" w:rsidRPr="00623E2B">
        <w:rPr>
          <w:rFonts w:ascii="FangSong" w:eastAsia="FangSong" w:hAnsi="FangSong" w:hint="eastAsia"/>
          <w:sz w:val="24"/>
        </w:rPr>
        <w:t>设计</w:t>
      </w:r>
      <w:r w:rsidR="006C3714" w:rsidRPr="00623E2B">
        <w:rPr>
          <w:rFonts w:ascii="FangSong" w:eastAsia="FangSong" w:hAnsi="FangSong"/>
          <w:sz w:val="24"/>
        </w:rPr>
        <w:t>应用</w:t>
      </w:r>
      <w:r w:rsidR="006C3714" w:rsidRPr="00623E2B">
        <w:rPr>
          <w:rFonts w:ascii="FangSong" w:eastAsia="FangSong" w:hAnsi="FangSong" w:hint="eastAsia"/>
          <w:sz w:val="24"/>
        </w:rPr>
        <w:t>方</w:t>
      </w:r>
      <w:r w:rsidR="006C3714" w:rsidRPr="00623E2B">
        <w:rPr>
          <w:rFonts w:ascii="FangSong" w:eastAsia="FangSong" w:hAnsi="FangSong"/>
          <w:sz w:val="24"/>
        </w:rPr>
        <w:t>法。</w:t>
      </w:r>
      <w:r w:rsidR="004B56BA" w:rsidRPr="00623E2B">
        <w:rPr>
          <w:rFonts w:ascii="FangSong" w:eastAsia="FangSong" w:hAnsi="FangSong"/>
          <w:sz w:val="24"/>
        </w:rPr>
        <w:t>通过本课程的学习，学生</w:t>
      </w:r>
      <w:r w:rsidR="00AF1A7A" w:rsidRPr="00623E2B">
        <w:rPr>
          <w:rFonts w:ascii="FangSong" w:eastAsia="FangSong" w:hAnsi="FangSong" w:hint="eastAsia"/>
          <w:sz w:val="24"/>
        </w:rPr>
        <w:t>应</w:t>
      </w:r>
      <w:r w:rsidR="006C3714" w:rsidRPr="00623E2B">
        <w:rPr>
          <w:rFonts w:ascii="FangSong" w:eastAsia="FangSong" w:hAnsi="FangSong" w:hint="eastAsia"/>
          <w:sz w:val="24"/>
        </w:rPr>
        <w:t>能够</w:t>
      </w:r>
      <w:r w:rsidR="004B56BA" w:rsidRPr="00623E2B">
        <w:rPr>
          <w:rFonts w:ascii="FangSong" w:eastAsia="FangSong" w:hAnsi="FangSong"/>
          <w:sz w:val="24"/>
        </w:rPr>
        <w:t>系统掌握</w:t>
      </w:r>
      <w:r w:rsidR="004B56BA" w:rsidRPr="00623E2B">
        <w:rPr>
          <w:rFonts w:ascii="FangSong" w:eastAsia="FangSong" w:hAnsi="FangSong" w:hint="eastAsia"/>
          <w:sz w:val="24"/>
        </w:rPr>
        <w:t>过程变量</w:t>
      </w:r>
      <w:r w:rsidR="004B56BA" w:rsidRPr="00623E2B">
        <w:rPr>
          <w:rFonts w:ascii="FangSong" w:eastAsia="FangSong" w:hAnsi="FangSong"/>
          <w:sz w:val="24"/>
        </w:rPr>
        <w:t>检测技术的基本概念、原理和应用方法</w:t>
      </w:r>
      <w:r w:rsidR="004B56BA" w:rsidRPr="00623E2B">
        <w:rPr>
          <w:rFonts w:ascii="FangSong" w:eastAsia="FangSong" w:hAnsi="FangSong" w:hint="eastAsia"/>
          <w:sz w:val="24"/>
        </w:rPr>
        <w:t>，</w:t>
      </w:r>
      <w:r w:rsidR="004B56BA" w:rsidRPr="00623E2B">
        <w:rPr>
          <w:rFonts w:ascii="FangSong" w:eastAsia="FangSong" w:hAnsi="FangSong"/>
          <w:sz w:val="24"/>
        </w:rPr>
        <w:t>初步具备</w:t>
      </w:r>
      <w:r w:rsidR="006C3714" w:rsidRPr="00623E2B">
        <w:rPr>
          <w:rFonts w:ascii="FangSong" w:eastAsia="FangSong" w:hAnsi="FangSong" w:hint="eastAsia"/>
          <w:sz w:val="24"/>
        </w:rPr>
        <w:t>检测过程变量</w:t>
      </w:r>
      <w:r w:rsidR="00AF1A7A" w:rsidRPr="00623E2B">
        <w:rPr>
          <w:rFonts w:ascii="FangSong" w:eastAsia="FangSong" w:hAnsi="FangSong" w:hint="eastAsia"/>
          <w:sz w:val="24"/>
        </w:rPr>
        <w:t>所需的</w:t>
      </w:r>
      <w:r w:rsidR="006C3714" w:rsidRPr="00623E2B">
        <w:rPr>
          <w:rFonts w:ascii="FangSong" w:eastAsia="FangSong" w:hAnsi="FangSong" w:hint="eastAsia"/>
          <w:sz w:val="24"/>
        </w:rPr>
        <w:t>选择、分析和应用</w:t>
      </w:r>
      <w:r w:rsidR="004B56BA" w:rsidRPr="00623E2B">
        <w:rPr>
          <w:rFonts w:ascii="FangSong" w:eastAsia="FangSong" w:hAnsi="FangSong"/>
          <w:sz w:val="24"/>
        </w:rPr>
        <w:t>能力</w:t>
      </w:r>
      <w:r w:rsidR="004B56BA" w:rsidRPr="00623E2B">
        <w:rPr>
          <w:rFonts w:ascii="FangSong" w:eastAsia="FangSong" w:hAnsi="FangSong" w:hint="eastAsia"/>
          <w:sz w:val="24"/>
        </w:rPr>
        <w:t>，</w:t>
      </w:r>
      <w:r w:rsidR="004B56BA" w:rsidRPr="00623E2B">
        <w:rPr>
          <w:rFonts w:ascii="FangSong" w:eastAsia="FangSong" w:hAnsi="FangSong"/>
          <w:sz w:val="24"/>
        </w:rPr>
        <w:t>为进一步从事</w:t>
      </w:r>
      <w:r w:rsidR="004B56BA" w:rsidRPr="00623E2B">
        <w:rPr>
          <w:rFonts w:ascii="FangSong" w:eastAsia="FangSong" w:hAnsi="FangSong" w:hint="eastAsia"/>
          <w:sz w:val="24"/>
        </w:rPr>
        <w:t>过程控制</w:t>
      </w:r>
      <w:r w:rsidR="004B56BA" w:rsidRPr="00623E2B">
        <w:rPr>
          <w:rFonts w:ascii="FangSong" w:eastAsia="FangSong" w:hAnsi="FangSong"/>
          <w:sz w:val="24"/>
        </w:rPr>
        <w:t>方向的学习和工作打下理论基础。</w:t>
      </w:r>
    </w:p>
    <w:p w14:paraId="67C4D8BC"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06332742"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7375D28F" w14:textId="137813FC" w:rsidR="00610A69" w:rsidRPr="00623E2B" w:rsidRDefault="006B4C8A" w:rsidP="00623E2B">
      <w:pPr>
        <w:suppressAutoHyphens/>
        <w:adjustRightInd w:val="0"/>
        <w:snapToGrid w:val="0"/>
        <w:spacing w:line="300" w:lineRule="auto"/>
        <w:ind w:right="102" w:firstLineChars="200" w:firstLine="480"/>
        <w:rPr>
          <w:rFonts w:ascii="FangSong" w:eastAsia="FangSong" w:hAnsi="FangSong"/>
          <w:sz w:val="24"/>
        </w:rPr>
      </w:pPr>
      <w:r w:rsidRPr="00623E2B">
        <w:rPr>
          <w:rFonts w:ascii="FangSong" w:eastAsia="FangSong" w:hAnsi="FangSong" w:hint="eastAsia"/>
          <w:sz w:val="24"/>
        </w:rPr>
        <w:t>课程目标</w:t>
      </w:r>
      <w:r w:rsidR="00610A69" w:rsidRPr="00623E2B">
        <w:rPr>
          <w:rFonts w:ascii="FangSong" w:eastAsia="FangSong" w:hAnsi="FangSong"/>
          <w:sz w:val="24"/>
        </w:rPr>
        <w:t>1</w:t>
      </w:r>
      <w:r w:rsidR="00963DE6" w:rsidRPr="00623E2B">
        <w:rPr>
          <w:rFonts w:ascii="FangSong" w:eastAsia="FangSong" w:hAnsi="FangSong"/>
          <w:sz w:val="24"/>
        </w:rPr>
        <w:t xml:space="preserve"> </w:t>
      </w:r>
      <w:r w:rsidR="00963DE6" w:rsidRPr="00623E2B">
        <w:rPr>
          <w:rFonts w:ascii="FangSong" w:eastAsia="FangSong" w:hAnsi="FangSong" w:hint="eastAsia"/>
          <w:sz w:val="24"/>
        </w:rPr>
        <w:t>：</w:t>
      </w:r>
      <w:r w:rsidR="00457D42" w:rsidRPr="00623E2B">
        <w:rPr>
          <w:rFonts w:ascii="FangSong" w:eastAsia="FangSong" w:hAnsi="FangSong" w:hint="eastAsia"/>
          <w:sz w:val="24"/>
        </w:rPr>
        <w:t>掌握过程变量</w:t>
      </w:r>
      <w:r w:rsidR="00457D42" w:rsidRPr="00623E2B">
        <w:rPr>
          <w:rFonts w:ascii="FangSong" w:eastAsia="FangSong" w:hAnsi="FangSong"/>
          <w:sz w:val="24"/>
        </w:rPr>
        <w:t>检测</w:t>
      </w:r>
      <w:r w:rsidR="00457D42" w:rsidRPr="00623E2B">
        <w:rPr>
          <w:rFonts w:ascii="FangSong" w:eastAsia="FangSong" w:hAnsi="FangSong" w:hint="eastAsia"/>
          <w:sz w:val="24"/>
        </w:rPr>
        <w:t>相关的基本知识和分析方法，了解仪表</w:t>
      </w:r>
      <w:r w:rsidR="00457D42" w:rsidRPr="00623E2B">
        <w:rPr>
          <w:rFonts w:ascii="FangSong" w:eastAsia="FangSong" w:hAnsi="FangSong"/>
          <w:sz w:val="24"/>
        </w:rPr>
        <w:t>主要性能指标，</w:t>
      </w:r>
      <w:r w:rsidR="00457D42" w:rsidRPr="00623E2B">
        <w:rPr>
          <w:rFonts w:ascii="FangSong" w:eastAsia="FangSong" w:hAnsi="FangSong" w:hint="eastAsia"/>
          <w:sz w:val="24"/>
        </w:rPr>
        <w:t>掌握测量误差的分类和基本分析</w:t>
      </w:r>
      <w:r w:rsidR="00457D42" w:rsidRPr="00623E2B">
        <w:rPr>
          <w:rFonts w:ascii="FangSong" w:eastAsia="FangSong" w:hAnsi="FangSong"/>
          <w:sz w:val="24"/>
        </w:rPr>
        <w:t>和</w:t>
      </w:r>
      <w:r w:rsidR="00457D42" w:rsidRPr="00623E2B">
        <w:rPr>
          <w:rFonts w:ascii="FangSong" w:eastAsia="FangSong" w:hAnsi="FangSong" w:hint="eastAsia"/>
          <w:sz w:val="24"/>
        </w:rPr>
        <w:t>处理</w:t>
      </w:r>
      <w:r w:rsidR="00457D42" w:rsidRPr="00623E2B">
        <w:rPr>
          <w:rFonts w:ascii="FangSong" w:eastAsia="FangSong" w:hAnsi="FangSong"/>
          <w:sz w:val="24"/>
        </w:rPr>
        <w:t>方法</w:t>
      </w:r>
      <w:r w:rsidR="00457D42" w:rsidRPr="00623E2B">
        <w:rPr>
          <w:rFonts w:ascii="FangSong" w:eastAsia="FangSong" w:hAnsi="FangSong" w:hint="eastAsia"/>
          <w:sz w:val="24"/>
        </w:rPr>
        <w:t>。</w:t>
      </w:r>
      <w:r w:rsidR="00EA0AA7" w:rsidRPr="00623E2B">
        <w:rPr>
          <w:rFonts w:ascii="FangSong" w:eastAsia="FangSong" w:hAnsi="FangSong" w:hint="eastAsia"/>
          <w:sz w:val="24"/>
        </w:rPr>
        <w:t>能识别和判断石油化工等领域中复杂工程问题的关键环节和参数。</w:t>
      </w:r>
      <w:r w:rsidR="00AF1A7A" w:rsidRPr="00623E2B">
        <w:rPr>
          <w:rFonts w:ascii="FangSong" w:eastAsia="FangSong" w:hAnsi="FangSong" w:hint="eastAsia"/>
          <w:sz w:val="24"/>
        </w:rPr>
        <w:t>了解国内外相关技术的发展动向</w:t>
      </w:r>
      <w:r w:rsidR="004E77D4" w:rsidRPr="00623E2B">
        <w:rPr>
          <w:rFonts w:ascii="FangSong" w:eastAsia="FangSong" w:hAnsi="FangSong" w:hint="eastAsia"/>
          <w:sz w:val="24"/>
        </w:rPr>
        <w:t>，鼓励</w:t>
      </w:r>
      <w:r w:rsidR="00AF1A7A" w:rsidRPr="00623E2B">
        <w:rPr>
          <w:rFonts w:ascii="FangSong" w:eastAsia="FangSong" w:hAnsi="FangSong" w:hint="eastAsia"/>
          <w:sz w:val="24"/>
        </w:rPr>
        <w:t>学生</w:t>
      </w:r>
      <w:r w:rsidR="004E77D4" w:rsidRPr="00623E2B">
        <w:rPr>
          <w:rFonts w:ascii="FangSong" w:eastAsia="FangSong" w:hAnsi="FangSong" w:hint="eastAsia"/>
          <w:sz w:val="24"/>
        </w:rPr>
        <w:t>培养工程</w:t>
      </w:r>
      <w:r w:rsidR="00AF1A7A" w:rsidRPr="00623E2B">
        <w:rPr>
          <w:rFonts w:ascii="FangSong" w:eastAsia="FangSong" w:hAnsi="FangSong" w:hint="eastAsia"/>
          <w:sz w:val="24"/>
        </w:rPr>
        <w:t>创新</w:t>
      </w:r>
      <w:r w:rsidR="004E77D4" w:rsidRPr="00623E2B">
        <w:rPr>
          <w:rFonts w:ascii="FangSong" w:eastAsia="FangSong" w:hAnsi="FangSong" w:hint="eastAsia"/>
          <w:sz w:val="24"/>
        </w:rPr>
        <w:t>能力。</w:t>
      </w:r>
    </w:p>
    <w:p w14:paraId="00A36A9D" w14:textId="77777777" w:rsidR="00D11A2B" w:rsidRPr="00623E2B" w:rsidRDefault="00D11A2B" w:rsidP="00623E2B">
      <w:pPr>
        <w:suppressAutoHyphens/>
        <w:adjustRightInd w:val="0"/>
        <w:snapToGrid w:val="0"/>
        <w:spacing w:line="300" w:lineRule="auto"/>
        <w:ind w:right="102" w:firstLineChars="200" w:firstLine="480"/>
        <w:rPr>
          <w:rFonts w:ascii="FangSong" w:eastAsia="FangSong" w:hAnsi="FangSong"/>
          <w:sz w:val="24"/>
        </w:rPr>
      </w:pPr>
    </w:p>
    <w:p w14:paraId="6388CC85" w14:textId="6BD96F48" w:rsidR="00963DE6" w:rsidRPr="00623E2B" w:rsidRDefault="006B4C8A" w:rsidP="00623E2B">
      <w:pPr>
        <w:suppressAutoHyphens/>
        <w:adjustRightInd w:val="0"/>
        <w:snapToGrid w:val="0"/>
        <w:spacing w:line="300" w:lineRule="auto"/>
        <w:ind w:right="102" w:firstLineChars="200" w:firstLine="480"/>
        <w:rPr>
          <w:rFonts w:ascii="FangSong" w:eastAsia="FangSong" w:hAnsi="FangSong"/>
          <w:sz w:val="24"/>
        </w:rPr>
      </w:pPr>
      <w:r w:rsidRPr="00623E2B">
        <w:rPr>
          <w:rFonts w:ascii="FangSong" w:eastAsia="FangSong" w:hAnsi="FangSong" w:hint="eastAsia"/>
          <w:sz w:val="24"/>
        </w:rPr>
        <w:t>课程目标</w:t>
      </w:r>
      <w:r w:rsidR="00610A69" w:rsidRPr="00623E2B">
        <w:rPr>
          <w:rFonts w:ascii="FangSong" w:eastAsia="FangSong" w:hAnsi="FangSong" w:hint="eastAsia"/>
          <w:sz w:val="24"/>
        </w:rPr>
        <w:t>2</w:t>
      </w:r>
      <w:r w:rsidR="00963DE6" w:rsidRPr="00623E2B">
        <w:rPr>
          <w:rFonts w:ascii="FangSong" w:eastAsia="FangSong" w:hAnsi="FangSong" w:hint="eastAsia"/>
          <w:sz w:val="24"/>
        </w:rPr>
        <w:t>：</w:t>
      </w:r>
      <w:r w:rsidR="00457D42" w:rsidRPr="00623E2B">
        <w:rPr>
          <w:rFonts w:ascii="FangSong" w:eastAsia="FangSong" w:hAnsi="FangSong" w:hint="eastAsia"/>
          <w:sz w:val="24"/>
        </w:rPr>
        <w:t>运用检测技术解决流程工业</w:t>
      </w:r>
      <w:r w:rsidR="00457D42" w:rsidRPr="00623E2B">
        <w:rPr>
          <w:rFonts w:ascii="FangSong" w:eastAsia="FangSong" w:hAnsi="FangSong"/>
          <w:sz w:val="24"/>
        </w:rPr>
        <w:t>中相关变量</w:t>
      </w:r>
      <w:r w:rsidR="00457D42" w:rsidRPr="00623E2B">
        <w:rPr>
          <w:rFonts w:ascii="FangSong" w:eastAsia="FangSong" w:hAnsi="FangSong" w:hint="eastAsia"/>
          <w:sz w:val="24"/>
        </w:rPr>
        <w:t>（主要是</w:t>
      </w:r>
      <w:r w:rsidR="00457D42" w:rsidRPr="00623E2B">
        <w:rPr>
          <w:rFonts w:ascii="FangSong" w:eastAsia="FangSong" w:hAnsi="FangSong"/>
          <w:sz w:val="24"/>
        </w:rPr>
        <w:t>温度、压力、流量、物位</w:t>
      </w:r>
      <w:r w:rsidR="00457D42" w:rsidRPr="00623E2B">
        <w:rPr>
          <w:rFonts w:ascii="FangSong" w:eastAsia="FangSong" w:hAnsi="FangSong" w:hint="eastAsia"/>
          <w:sz w:val="24"/>
        </w:rPr>
        <w:t>以及</w:t>
      </w:r>
      <w:r w:rsidR="00457D42" w:rsidRPr="00623E2B">
        <w:rPr>
          <w:rFonts w:ascii="FangSong" w:eastAsia="FangSong" w:hAnsi="FangSong"/>
          <w:sz w:val="24"/>
        </w:rPr>
        <w:t>成分</w:t>
      </w:r>
      <w:r w:rsidR="00457D42" w:rsidRPr="00623E2B">
        <w:rPr>
          <w:rFonts w:ascii="FangSong" w:eastAsia="FangSong" w:hAnsi="FangSong" w:hint="eastAsia"/>
          <w:sz w:val="24"/>
        </w:rPr>
        <w:t>）的获取</w:t>
      </w:r>
      <w:r w:rsidR="00457D42" w:rsidRPr="00623E2B">
        <w:rPr>
          <w:rFonts w:ascii="FangSong" w:eastAsia="FangSong" w:hAnsi="FangSong"/>
          <w:sz w:val="24"/>
        </w:rPr>
        <w:t>、分析和处理</w:t>
      </w:r>
      <w:r w:rsidR="00457D42" w:rsidRPr="00623E2B">
        <w:rPr>
          <w:rFonts w:ascii="FangSong" w:eastAsia="FangSong" w:hAnsi="FangSong" w:hint="eastAsia"/>
          <w:sz w:val="24"/>
        </w:rPr>
        <w:t>以及数据采集</w:t>
      </w:r>
      <w:r w:rsidR="00457D42" w:rsidRPr="00623E2B">
        <w:rPr>
          <w:rFonts w:ascii="FangSong" w:eastAsia="FangSong" w:hAnsi="FangSong"/>
          <w:sz w:val="24"/>
        </w:rPr>
        <w:t>问题</w:t>
      </w:r>
      <w:r w:rsidR="00457D42" w:rsidRPr="00623E2B">
        <w:rPr>
          <w:rFonts w:ascii="FangSong" w:eastAsia="FangSong" w:hAnsi="FangSong" w:hint="eastAsia"/>
          <w:sz w:val="24"/>
        </w:rPr>
        <w:t>。</w:t>
      </w:r>
      <w:r w:rsidR="00EA0AA7" w:rsidRPr="00623E2B">
        <w:rPr>
          <w:rFonts w:ascii="FangSong" w:eastAsia="FangSong" w:hAnsi="FangSong" w:hint="eastAsia"/>
          <w:sz w:val="24"/>
        </w:rPr>
        <w:t>在解决复杂工程问题的具体实践过程中，能够充分考虑工程实践对环境的影响，体现节能、环保意识</w:t>
      </w:r>
      <w:r w:rsidR="00AF1A7A" w:rsidRPr="00623E2B">
        <w:rPr>
          <w:rFonts w:ascii="FangSong" w:eastAsia="FangSong" w:hAnsi="FangSong" w:hint="eastAsia"/>
          <w:sz w:val="24"/>
        </w:rPr>
        <w:t>，</w:t>
      </w:r>
      <w:r w:rsidR="002344FC" w:rsidRPr="00623E2B">
        <w:rPr>
          <w:rFonts w:ascii="FangSong" w:eastAsia="FangSong" w:hAnsi="FangSong" w:hint="eastAsia"/>
          <w:sz w:val="24"/>
        </w:rPr>
        <w:t>树立</w:t>
      </w:r>
      <w:r w:rsidR="00AF1A7A" w:rsidRPr="00623E2B">
        <w:rPr>
          <w:rFonts w:ascii="FangSong" w:eastAsia="FangSong" w:hAnsi="FangSong" w:hint="eastAsia"/>
          <w:sz w:val="24"/>
        </w:rPr>
        <w:t>爱国敬业的</w:t>
      </w:r>
      <w:r w:rsidR="002344FC" w:rsidRPr="00623E2B">
        <w:rPr>
          <w:rFonts w:ascii="FangSong" w:eastAsia="FangSong" w:hAnsi="FangSong" w:hint="eastAsia"/>
          <w:sz w:val="24"/>
        </w:rPr>
        <w:t>远大理想。</w:t>
      </w:r>
    </w:p>
    <w:p w14:paraId="0F8F0DBD" w14:textId="77777777" w:rsidR="00D11A2B" w:rsidRPr="00623E2B" w:rsidRDefault="00D11A2B" w:rsidP="00623E2B">
      <w:pPr>
        <w:suppressAutoHyphens/>
        <w:adjustRightInd w:val="0"/>
        <w:snapToGrid w:val="0"/>
        <w:spacing w:line="300" w:lineRule="auto"/>
        <w:ind w:right="102" w:firstLineChars="200" w:firstLine="480"/>
        <w:rPr>
          <w:rFonts w:ascii="FangSong" w:eastAsia="FangSong" w:hAnsi="FangSong"/>
          <w:sz w:val="24"/>
        </w:rPr>
      </w:pPr>
    </w:p>
    <w:p w14:paraId="0F2232B8" w14:textId="1319E4A1" w:rsidR="00457D42" w:rsidRPr="00623E2B" w:rsidRDefault="00963DE6" w:rsidP="00623E2B">
      <w:pPr>
        <w:suppressAutoHyphens/>
        <w:adjustRightInd w:val="0"/>
        <w:snapToGrid w:val="0"/>
        <w:spacing w:line="300" w:lineRule="auto"/>
        <w:ind w:right="102" w:firstLineChars="200" w:firstLine="480"/>
        <w:rPr>
          <w:rFonts w:ascii="FangSong" w:eastAsia="FangSong" w:hAnsi="FangSong"/>
          <w:sz w:val="24"/>
        </w:rPr>
      </w:pPr>
      <w:bookmarkStart w:id="1" w:name="_Hlk166169512"/>
      <w:r w:rsidRPr="00623E2B">
        <w:rPr>
          <w:rFonts w:ascii="FangSong" w:eastAsia="FangSong" w:hAnsi="FangSong" w:hint="eastAsia"/>
          <w:sz w:val="24"/>
        </w:rPr>
        <w:t>课程目标</w:t>
      </w:r>
      <w:r w:rsidRPr="00623E2B">
        <w:rPr>
          <w:rFonts w:ascii="FangSong" w:eastAsia="FangSong" w:hAnsi="FangSong"/>
          <w:sz w:val="24"/>
        </w:rPr>
        <w:t>3</w:t>
      </w:r>
      <w:r w:rsidRPr="00623E2B">
        <w:rPr>
          <w:rFonts w:ascii="FangSong" w:eastAsia="FangSong" w:hAnsi="FangSong" w:hint="eastAsia"/>
          <w:sz w:val="24"/>
        </w:rPr>
        <w:t>：</w:t>
      </w:r>
      <w:bookmarkEnd w:id="1"/>
      <w:r w:rsidR="00457D42" w:rsidRPr="00623E2B">
        <w:rPr>
          <w:rFonts w:ascii="FangSong" w:eastAsia="FangSong" w:hAnsi="FangSong" w:hint="eastAsia"/>
          <w:sz w:val="24"/>
        </w:rPr>
        <w:t>运用过程检测技术的基本原理，借助文献研究等手段，根据</w:t>
      </w:r>
      <w:r w:rsidR="00457D42" w:rsidRPr="00623E2B">
        <w:rPr>
          <w:rFonts w:ascii="FangSong" w:eastAsia="FangSong" w:hAnsi="FangSong"/>
          <w:sz w:val="24"/>
        </w:rPr>
        <w:t>各</w:t>
      </w:r>
      <w:r w:rsidR="00457D42" w:rsidRPr="00623E2B">
        <w:rPr>
          <w:rFonts w:ascii="FangSong" w:eastAsia="FangSong" w:hAnsi="FangSong"/>
          <w:sz w:val="24"/>
        </w:rPr>
        <w:lastRenderedPageBreak/>
        <w:t>相关</w:t>
      </w:r>
      <w:r w:rsidR="00457D42" w:rsidRPr="00623E2B">
        <w:rPr>
          <w:rFonts w:ascii="FangSong" w:eastAsia="FangSong" w:hAnsi="FangSong" w:hint="eastAsia"/>
          <w:sz w:val="24"/>
        </w:rPr>
        <w:t>待检测</w:t>
      </w:r>
      <w:r w:rsidR="00457D42" w:rsidRPr="00623E2B">
        <w:rPr>
          <w:rFonts w:ascii="FangSong" w:eastAsia="FangSong" w:hAnsi="FangSong"/>
          <w:sz w:val="24"/>
        </w:rPr>
        <w:t>变量</w:t>
      </w:r>
      <w:r w:rsidR="00457D42" w:rsidRPr="00623E2B">
        <w:rPr>
          <w:rFonts w:ascii="FangSong" w:eastAsia="FangSong" w:hAnsi="FangSong" w:hint="eastAsia"/>
          <w:sz w:val="24"/>
        </w:rPr>
        <w:t>的特性</w:t>
      </w:r>
      <w:r w:rsidR="00457D42" w:rsidRPr="00623E2B">
        <w:rPr>
          <w:rFonts w:ascii="FangSong" w:eastAsia="FangSong" w:hAnsi="FangSong"/>
          <w:sz w:val="24"/>
        </w:rPr>
        <w:t>，</w:t>
      </w:r>
      <w:r w:rsidR="00457D42" w:rsidRPr="00623E2B">
        <w:rPr>
          <w:rFonts w:ascii="FangSong" w:eastAsia="FangSong" w:hAnsi="FangSong" w:hint="eastAsia"/>
          <w:sz w:val="24"/>
        </w:rPr>
        <w:t>分析</w:t>
      </w:r>
      <w:r w:rsidR="00457D42" w:rsidRPr="00623E2B">
        <w:rPr>
          <w:rFonts w:ascii="FangSong" w:eastAsia="FangSong" w:hAnsi="FangSong"/>
          <w:sz w:val="24"/>
        </w:rPr>
        <w:t>过程影响因素，</w:t>
      </w:r>
      <w:r w:rsidR="00457D42" w:rsidRPr="00623E2B">
        <w:rPr>
          <w:rFonts w:ascii="FangSong" w:eastAsia="FangSong" w:hAnsi="FangSong" w:hint="eastAsia"/>
          <w:sz w:val="24"/>
        </w:rPr>
        <w:t>选择和</w:t>
      </w:r>
      <w:r w:rsidR="00457D42" w:rsidRPr="00623E2B">
        <w:rPr>
          <w:rFonts w:ascii="FangSong" w:eastAsia="FangSong" w:hAnsi="FangSong"/>
          <w:sz w:val="24"/>
        </w:rPr>
        <w:t>应用</w:t>
      </w:r>
      <w:r w:rsidR="00457D42" w:rsidRPr="00623E2B">
        <w:rPr>
          <w:rFonts w:ascii="FangSong" w:eastAsia="FangSong" w:hAnsi="FangSong" w:hint="eastAsia"/>
          <w:sz w:val="24"/>
        </w:rPr>
        <w:t>合适的检测仪表解决</w:t>
      </w:r>
      <w:r w:rsidR="00457D42" w:rsidRPr="00623E2B">
        <w:rPr>
          <w:rFonts w:ascii="FangSong" w:eastAsia="FangSong" w:hAnsi="FangSong"/>
          <w:sz w:val="24"/>
        </w:rPr>
        <w:t>工程问题</w:t>
      </w:r>
      <w:r w:rsidR="00457D42" w:rsidRPr="00623E2B">
        <w:rPr>
          <w:rFonts w:ascii="FangSong" w:eastAsia="FangSong" w:hAnsi="FangSong" w:hint="eastAsia"/>
          <w:sz w:val="24"/>
        </w:rPr>
        <w:t>。结合生产</w:t>
      </w:r>
      <w:r w:rsidR="00457D42" w:rsidRPr="00623E2B">
        <w:rPr>
          <w:rFonts w:ascii="FangSong" w:eastAsia="FangSong" w:hAnsi="FangSong"/>
          <w:sz w:val="24"/>
        </w:rPr>
        <w:t>过程</w:t>
      </w:r>
      <w:r w:rsidR="00457D42" w:rsidRPr="00623E2B">
        <w:rPr>
          <w:rFonts w:ascii="FangSong" w:eastAsia="FangSong" w:hAnsi="FangSong" w:hint="eastAsia"/>
          <w:sz w:val="24"/>
        </w:rPr>
        <w:t>检测系统</w:t>
      </w:r>
      <w:r w:rsidR="00457D42" w:rsidRPr="00623E2B">
        <w:rPr>
          <w:rFonts w:ascii="FangSong" w:eastAsia="FangSong" w:hAnsi="FangSong"/>
          <w:sz w:val="24"/>
        </w:rPr>
        <w:t>中</w:t>
      </w:r>
      <w:r w:rsidR="00457D42" w:rsidRPr="00623E2B">
        <w:rPr>
          <w:rFonts w:ascii="FangSong" w:eastAsia="FangSong" w:hAnsi="FangSong" w:hint="eastAsia"/>
          <w:sz w:val="24"/>
        </w:rPr>
        <w:t>常见仪表结构</w:t>
      </w:r>
      <w:r w:rsidR="00457D42" w:rsidRPr="00623E2B">
        <w:rPr>
          <w:rFonts w:ascii="FangSong" w:eastAsia="FangSong" w:hAnsi="FangSong"/>
          <w:sz w:val="24"/>
        </w:rPr>
        <w:t>特点</w:t>
      </w:r>
      <w:r w:rsidR="00457D42" w:rsidRPr="00623E2B">
        <w:rPr>
          <w:rFonts w:ascii="FangSong" w:eastAsia="FangSong" w:hAnsi="FangSong" w:hint="eastAsia"/>
          <w:sz w:val="24"/>
        </w:rPr>
        <w:t>以及复杂工程需求的实际</w:t>
      </w:r>
      <w:r w:rsidR="00457D42" w:rsidRPr="00623E2B">
        <w:rPr>
          <w:rFonts w:ascii="FangSong" w:eastAsia="FangSong" w:hAnsi="FangSong"/>
          <w:sz w:val="24"/>
        </w:rPr>
        <w:t>情况，</w:t>
      </w:r>
      <w:r w:rsidR="00457D42" w:rsidRPr="00623E2B">
        <w:rPr>
          <w:rFonts w:ascii="FangSong" w:eastAsia="FangSong" w:hAnsi="FangSong" w:hint="eastAsia"/>
          <w:sz w:val="24"/>
        </w:rPr>
        <w:t>设计过程参数检测系统，具备对比分析不同设计方案的</w:t>
      </w:r>
      <w:r w:rsidR="00457D42" w:rsidRPr="00623E2B">
        <w:rPr>
          <w:rFonts w:ascii="FangSong" w:eastAsia="FangSong" w:hAnsi="FangSong"/>
          <w:sz w:val="24"/>
        </w:rPr>
        <w:t>能力</w:t>
      </w:r>
      <w:r w:rsidR="00457D42" w:rsidRPr="00623E2B">
        <w:rPr>
          <w:rFonts w:ascii="FangSong" w:eastAsia="FangSong" w:hAnsi="FangSong" w:hint="eastAsia"/>
          <w:sz w:val="24"/>
        </w:rPr>
        <w:t>。</w:t>
      </w:r>
      <w:r w:rsidR="00EA0AA7" w:rsidRPr="00623E2B">
        <w:rPr>
          <w:rFonts w:ascii="FangSong" w:eastAsia="FangSong" w:hAnsi="FangSong" w:hint="eastAsia"/>
          <w:sz w:val="24"/>
        </w:rPr>
        <w:t>能够撰写实验报告、设计报告、总结报告等。能够就自动化专业领域的复杂工程问题与业界同行及社会公众进行有效沟通、交流和反应，清楚地阐述工程理念和专业观点，包括陈述发言、清晰表达或回应指令。</w:t>
      </w:r>
    </w:p>
    <w:p w14:paraId="5DC693D8" w14:textId="77777777" w:rsidR="00EA0AA7" w:rsidRPr="00623E2B" w:rsidRDefault="00EA0AA7" w:rsidP="00623E2B">
      <w:pPr>
        <w:suppressAutoHyphens/>
        <w:adjustRightInd w:val="0"/>
        <w:snapToGrid w:val="0"/>
        <w:spacing w:line="300" w:lineRule="auto"/>
        <w:ind w:right="102" w:firstLineChars="200" w:firstLine="480"/>
        <w:rPr>
          <w:rFonts w:ascii="FangSong" w:eastAsia="FangSong" w:hAnsi="FangSong"/>
          <w:sz w:val="24"/>
        </w:rPr>
      </w:pPr>
    </w:p>
    <w:p w14:paraId="4AF91714" w14:textId="3FAEDB73" w:rsidR="00457D42" w:rsidRPr="00623E2B" w:rsidRDefault="00457D42" w:rsidP="00623E2B">
      <w:pPr>
        <w:suppressAutoHyphens/>
        <w:adjustRightInd w:val="0"/>
        <w:snapToGrid w:val="0"/>
        <w:spacing w:line="300" w:lineRule="auto"/>
        <w:ind w:right="102" w:firstLineChars="200" w:firstLine="480"/>
        <w:rPr>
          <w:rFonts w:ascii="FangSong" w:eastAsia="FangSong" w:hAnsi="FangSong"/>
          <w:sz w:val="24"/>
        </w:rPr>
      </w:pPr>
      <w:r w:rsidRPr="00623E2B">
        <w:rPr>
          <w:rFonts w:ascii="FangSong" w:eastAsia="FangSong" w:hAnsi="FangSong" w:hint="eastAsia"/>
          <w:sz w:val="24"/>
        </w:rPr>
        <w:t>课程目标</w:t>
      </w:r>
      <w:r w:rsidR="00EA0AA7" w:rsidRPr="00623E2B">
        <w:rPr>
          <w:rFonts w:ascii="FangSong" w:eastAsia="FangSong" w:hAnsi="FangSong" w:hint="eastAsia"/>
          <w:sz w:val="24"/>
        </w:rPr>
        <w:t>4</w:t>
      </w:r>
      <w:r w:rsidRPr="00623E2B">
        <w:rPr>
          <w:rFonts w:ascii="FangSong" w:eastAsia="FangSong" w:hAnsi="FangSong" w:hint="eastAsia"/>
          <w:sz w:val="24"/>
        </w:rPr>
        <w:t>：</w:t>
      </w:r>
      <w:r w:rsidRPr="00623E2B">
        <w:rPr>
          <w:rFonts w:ascii="FangSong" w:eastAsia="FangSong" w:hAnsi="FangSong"/>
          <w:sz w:val="24"/>
        </w:rPr>
        <w:t>通过查阅文献资料</w:t>
      </w:r>
      <w:r w:rsidRPr="00623E2B">
        <w:rPr>
          <w:rFonts w:ascii="FangSong" w:eastAsia="FangSong" w:hAnsi="FangSong" w:hint="eastAsia"/>
          <w:sz w:val="24"/>
        </w:rPr>
        <w:t>，在理解</w:t>
      </w:r>
      <w:r w:rsidRPr="00623E2B">
        <w:rPr>
          <w:rFonts w:ascii="FangSong" w:eastAsia="FangSong" w:hAnsi="FangSong"/>
          <w:sz w:val="24"/>
        </w:rPr>
        <w:t>工程职业道德和规范</w:t>
      </w:r>
      <w:r w:rsidRPr="00623E2B">
        <w:rPr>
          <w:rFonts w:ascii="FangSong" w:eastAsia="FangSong" w:hAnsi="FangSong" w:hint="eastAsia"/>
          <w:sz w:val="24"/>
        </w:rPr>
        <w:t>，具备科学精神和工程师的基本素养的基础上，</w:t>
      </w:r>
      <w:r w:rsidRPr="00623E2B">
        <w:rPr>
          <w:rFonts w:ascii="FangSong" w:eastAsia="FangSong" w:hAnsi="FangSong"/>
          <w:sz w:val="24"/>
        </w:rPr>
        <w:t>针对</w:t>
      </w:r>
      <w:r w:rsidRPr="00623E2B">
        <w:rPr>
          <w:rFonts w:ascii="FangSong" w:eastAsia="FangSong" w:hAnsi="FangSong" w:hint="eastAsia"/>
          <w:sz w:val="24"/>
        </w:rPr>
        <w:t>过程控制领域的复杂工程问题进行调研，通过实验分析、</w:t>
      </w:r>
      <w:r w:rsidRPr="00623E2B">
        <w:rPr>
          <w:rFonts w:ascii="FangSong" w:eastAsia="FangSong" w:hAnsi="FangSong"/>
          <w:sz w:val="24"/>
        </w:rPr>
        <w:t>计算仿真等手段</w:t>
      </w:r>
      <w:r w:rsidRPr="00623E2B">
        <w:rPr>
          <w:rFonts w:ascii="FangSong" w:eastAsia="FangSong" w:hAnsi="FangSong" w:hint="eastAsia"/>
          <w:sz w:val="24"/>
        </w:rPr>
        <w:t>，给出解决</w:t>
      </w:r>
      <w:r w:rsidRPr="00623E2B">
        <w:rPr>
          <w:rFonts w:ascii="FangSong" w:eastAsia="FangSong" w:hAnsi="FangSong"/>
          <w:sz w:val="24"/>
        </w:rPr>
        <w:t>方案</w:t>
      </w:r>
      <w:r w:rsidRPr="00623E2B">
        <w:rPr>
          <w:rFonts w:ascii="FangSong" w:eastAsia="FangSong" w:hAnsi="FangSong" w:hint="eastAsia"/>
          <w:sz w:val="24"/>
        </w:rPr>
        <w:t>。</w:t>
      </w:r>
      <w:r w:rsidR="00EA0AA7" w:rsidRPr="00623E2B">
        <w:rPr>
          <w:rFonts w:ascii="FangSong" w:eastAsia="FangSong" w:hAnsi="FangSong" w:hint="eastAsia"/>
          <w:sz w:val="24"/>
        </w:rPr>
        <w:t>在多学科工程项目实施过程中，能够把工程管理原理与经济决策方法进行综合运用，具有运行、管理和经济决策的能力。</w:t>
      </w:r>
      <w:r w:rsidRPr="00623E2B">
        <w:rPr>
          <w:rFonts w:ascii="FangSong" w:eastAsia="FangSong" w:hAnsi="FangSong"/>
          <w:sz w:val="24"/>
        </w:rPr>
        <w:t>具备的社会责任感</w:t>
      </w:r>
      <w:r w:rsidRPr="00623E2B">
        <w:rPr>
          <w:rFonts w:ascii="FangSong" w:eastAsia="FangSong" w:hAnsi="FangSong" w:hint="eastAsia"/>
          <w:sz w:val="24"/>
        </w:rPr>
        <w:t>和科技报国的家国情怀。</w:t>
      </w:r>
    </w:p>
    <w:p w14:paraId="192E97B7" w14:textId="77777777" w:rsidR="00D11A2B" w:rsidRPr="00623E2B" w:rsidRDefault="00D11A2B" w:rsidP="00623E2B">
      <w:pPr>
        <w:suppressAutoHyphens/>
        <w:adjustRightInd w:val="0"/>
        <w:snapToGrid w:val="0"/>
        <w:spacing w:line="300" w:lineRule="auto"/>
        <w:ind w:right="102" w:firstLineChars="200" w:firstLine="480"/>
        <w:rPr>
          <w:rFonts w:ascii="FangSong" w:eastAsia="FangSong" w:hAnsi="FangSong"/>
          <w:sz w:val="24"/>
        </w:rPr>
      </w:pPr>
    </w:p>
    <w:p w14:paraId="68B78E73" w14:textId="7E0ECF2B"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2"/>
        <w:gridCol w:w="2345"/>
        <w:gridCol w:w="2072"/>
        <w:gridCol w:w="1427"/>
      </w:tblGrid>
      <w:tr w:rsidR="00A96A5E" w:rsidRPr="00A96A5E" w14:paraId="1196B562" w14:textId="77777777" w:rsidTr="00A96A5E">
        <w:trPr>
          <w:trHeight w:val="510"/>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14:paraId="64E0CEAE"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1F65E18C"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228A86C3"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3760A495"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14:paraId="42E023AB" w14:textId="77777777" w:rsidTr="00D347E6">
        <w:trPr>
          <w:trHeight w:val="1425"/>
          <w:jc w:val="center"/>
        </w:trPr>
        <w:tc>
          <w:tcPr>
            <w:tcW w:w="1477" w:type="pct"/>
            <w:tcBorders>
              <w:top w:val="single" w:sz="4" w:space="0" w:color="auto"/>
              <w:left w:val="single" w:sz="4" w:space="0" w:color="auto"/>
              <w:bottom w:val="single" w:sz="4" w:space="0" w:color="auto"/>
              <w:right w:val="single" w:sz="4" w:space="0" w:color="auto"/>
            </w:tcBorders>
          </w:tcPr>
          <w:p w14:paraId="5DB92E7E" w14:textId="06916FA6" w:rsidR="00A96A5E" w:rsidRPr="00A96A5E" w:rsidRDefault="00A96A5E" w:rsidP="001352B1">
            <w:pPr>
              <w:widowControl/>
              <w:jc w:val="left"/>
              <w:rPr>
                <w:rFonts w:ascii="仿宋" w:eastAsia="仿宋" w:hAnsi="仿宋"/>
                <w:color w:val="0070C0"/>
                <w:kern w:val="0"/>
                <w:sz w:val="24"/>
              </w:rPr>
            </w:pPr>
            <w:r w:rsidRPr="00A96A5E">
              <w:rPr>
                <w:rFonts w:ascii="仿宋" w:eastAsia="仿宋" w:hAnsi="仿宋" w:hint="eastAsia"/>
                <w:b/>
                <w:bCs/>
                <w:sz w:val="24"/>
              </w:rPr>
              <w:t>毕业要求1：</w:t>
            </w:r>
            <w:r w:rsidR="001352B1" w:rsidRPr="001352B1">
              <w:rPr>
                <w:rFonts w:ascii="仿宋" w:eastAsia="仿宋" w:hAnsi="仿宋" w:cs="宋体" w:hint="eastAsia"/>
                <w:color w:val="000000"/>
                <w:kern w:val="0"/>
                <w:szCs w:val="21"/>
              </w:rPr>
              <w:t>系统掌握自动化领域的基本理论和基本知识，能够应用数学、自然科学和工程科学的基本原理，结合文献研究分析自动化工程领域的复杂工程问题，以获得有效结论。</w:t>
            </w:r>
          </w:p>
        </w:tc>
        <w:tc>
          <w:tcPr>
            <w:tcW w:w="1413" w:type="pct"/>
            <w:tcBorders>
              <w:top w:val="single" w:sz="4" w:space="0" w:color="auto"/>
              <w:left w:val="nil"/>
              <w:bottom w:val="single" w:sz="4" w:space="0" w:color="auto"/>
              <w:right w:val="single" w:sz="4" w:space="0" w:color="auto"/>
            </w:tcBorders>
            <w:vAlign w:val="center"/>
          </w:tcPr>
          <w:p w14:paraId="790ABFFC" w14:textId="3F7F4656" w:rsidR="00D347E6" w:rsidRPr="00D347E6" w:rsidRDefault="0096382D" w:rsidP="00D347E6">
            <w:pPr>
              <w:widowControl/>
              <w:jc w:val="left"/>
              <w:rPr>
                <w:rFonts w:ascii="宋体" w:hAnsi="宋体" w:cs="宋体"/>
                <w:kern w:val="0"/>
                <w:sz w:val="24"/>
              </w:rPr>
            </w:pPr>
            <w:r>
              <w:rPr>
                <w:rFonts w:ascii="仿宋" w:eastAsia="仿宋" w:hAnsi="仿宋"/>
                <w:b/>
                <w:bCs/>
                <w:sz w:val="24"/>
              </w:rPr>
              <w:t>观测点</w:t>
            </w:r>
            <w:r w:rsidR="00A96A5E" w:rsidRPr="00A96A5E">
              <w:rPr>
                <w:rFonts w:ascii="仿宋" w:eastAsia="仿宋" w:hAnsi="仿宋"/>
                <w:b/>
                <w:bCs/>
                <w:sz w:val="24"/>
              </w:rPr>
              <w:t>1</w:t>
            </w:r>
            <w:r w:rsidR="00A96A5E" w:rsidRPr="00A96A5E">
              <w:rPr>
                <w:rFonts w:ascii="仿宋" w:eastAsia="仿宋" w:hAnsi="仿宋" w:hint="eastAsia"/>
                <w:b/>
                <w:bCs/>
                <w:sz w:val="24"/>
              </w:rPr>
              <w:t>：</w:t>
            </w:r>
            <w:r w:rsidR="00D347E6" w:rsidRPr="00D347E6">
              <w:rPr>
                <w:rFonts w:ascii="仿宋" w:eastAsia="仿宋" w:hAnsi="仿宋" w:cs="宋体" w:hint="eastAsia"/>
                <w:color w:val="000000"/>
                <w:kern w:val="0"/>
                <w:szCs w:val="21"/>
              </w:rPr>
              <w:t>能识别和判断石油化工等领域中复杂工程问题的关键环</w:t>
            </w:r>
          </w:p>
          <w:p w14:paraId="243972F7" w14:textId="2C740C4D" w:rsidR="00A96A5E" w:rsidRPr="00A96A5E" w:rsidRDefault="00D347E6" w:rsidP="00D347E6">
            <w:pPr>
              <w:spacing w:line="276" w:lineRule="auto"/>
              <w:jc w:val="left"/>
              <w:rPr>
                <w:rFonts w:ascii="仿宋" w:eastAsia="仿宋" w:hAnsi="仿宋"/>
                <w:color w:val="0070C0"/>
                <w:sz w:val="24"/>
              </w:rPr>
            </w:pPr>
            <w:r w:rsidRPr="00D347E6">
              <w:rPr>
                <w:rFonts w:ascii="仿宋" w:eastAsia="仿宋" w:hAnsi="仿宋" w:cs="宋体" w:hint="eastAsia"/>
                <w:color w:val="000000"/>
                <w:kern w:val="0"/>
                <w:szCs w:val="21"/>
              </w:rPr>
              <w:t>节和参数。</w:t>
            </w:r>
          </w:p>
        </w:tc>
        <w:tc>
          <w:tcPr>
            <w:tcW w:w="1249" w:type="pct"/>
            <w:tcBorders>
              <w:top w:val="single" w:sz="4" w:space="0" w:color="auto"/>
              <w:left w:val="nil"/>
              <w:bottom w:val="single" w:sz="4" w:space="0" w:color="auto"/>
              <w:right w:val="single" w:sz="4" w:space="0" w:color="auto"/>
            </w:tcBorders>
            <w:vAlign w:val="center"/>
          </w:tcPr>
          <w:p w14:paraId="4AFC2361" w14:textId="77777777"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45E61C2D" w14:textId="642BC85F" w:rsidR="00A96A5E" w:rsidRPr="00A96A5E" w:rsidRDefault="008A3C1F" w:rsidP="008A3C1F">
            <w:pPr>
              <w:spacing w:line="276" w:lineRule="auto"/>
              <w:ind w:left="360"/>
              <w:rPr>
                <w:rFonts w:ascii="仿宋" w:eastAsia="仿宋" w:hAnsi="仿宋"/>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A96A5E" w:rsidRPr="00A96A5E">
              <w:rPr>
                <w:rFonts w:ascii="仿宋" w:eastAsia="仿宋" w:hAnsi="仿宋" w:hint="eastAsia"/>
                <w:color w:val="000000"/>
                <w:sz w:val="24"/>
              </w:rPr>
              <w:t>H</w:t>
            </w:r>
          </w:p>
          <w:p w14:paraId="27D3BF51" w14:textId="3A50F125"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015F5F85"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4960B1E6" w14:textId="77777777"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2BC5335C" w14:textId="1E81528B" w:rsidR="00A96A5E" w:rsidRPr="00A96A5E" w:rsidRDefault="00A96A5E" w:rsidP="001352B1">
            <w:pPr>
              <w:widowControl/>
              <w:jc w:val="left"/>
              <w:rPr>
                <w:rFonts w:ascii="仿宋" w:eastAsia="仿宋" w:hAnsi="仿宋"/>
                <w:b/>
                <w:bCs/>
                <w:color w:val="000000"/>
                <w:kern w:val="0"/>
                <w:sz w:val="24"/>
              </w:rPr>
            </w:pPr>
            <w:r w:rsidRPr="00A96A5E">
              <w:rPr>
                <w:rFonts w:ascii="仿宋" w:eastAsia="仿宋" w:hAnsi="仿宋" w:hint="eastAsia"/>
                <w:b/>
                <w:bCs/>
                <w:color w:val="000000"/>
                <w:kern w:val="0"/>
                <w:sz w:val="24"/>
              </w:rPr>
              <w:t>毕业要求2：</w:t>
            </w:r>
            <w:r w:rsidR="001352B1" w:rsidRPr="001352B1">
              <w:rPr>
                <w:rFonts w:ascii="仿宋" w:eastAsia="仿宋" w:hAnsi="仿宋" w:cs="宋体" w:hint="eastAsia"/>
                <w:color w:val="000000"/>
                <w:kern w:val="0"/>
                <w:szCs w:val="21"/>
              </w:rPr>
              <w:t>能够理解和评价针对自动化工程领域的复杂工程问题的专业工程实践对环境、社会可持续发展的影响</w:t>
            </w:r>
            <w:r w:rsidR="004526E5">
              <w:rPr>
                <w:rFonts w:ascii="仿宋" w:eastAsia="仿宋" w:hAnsi="仿宋" w:cs="宋体" w:hint="eastAsia"/>
                <w:color w:val="000000"/>
                <w:kern w:val="0"/>
                <w:szCs w:val="21"/>
              </w:rPr>
              <w:t>。</w:t>
            </w:r>
          </w:p>
        </w:tc>
        <w:tc>
          <w:tcPr>
            <w:tcW w:w="1413" w:type="pct"/>
            <w:tcBorders>
              <w:top w:val="single" w:sz="4" w:space="0" w:color="auto"/>
              <w:left w:val="nil"/>
              <w:bottom w:val="single" w:sz="4" w:space="0" w:color="auto"/>
              <w:right w:val="single" w:sz="4" w:space="0" w:color="auto"/>
            </w:tcBorders>
            <w:vAlign w:val="center"/>
          </w:tcPr>
          <w:p w14:paraId="4F45F90F" w14:textId="60DE00DB" w:rsidR="00D347E6" w:rsidRPr="00D347E6" w:rsidRDefault="0096382D" w:rsidP="00D347E6">
            <w:pPr>
              <w:widowControl/>
              <w:jc w:val="left"/>
              <w:rPr>
                <w:rFonts w:ascii="宋体" w:hAnsi="宋体" w:cs="宋体"/>
                <w:kern w:val="0"/>
                <w:sz w:val="24"/>
              </w:rPr>
            </w:pPr>
            <w:r>
              <w:rPr>
                <w:rFonts w:ascii="仿宋" w:eastAsia="仿宋" w:hAnsi="仿宋" w:hint="eastAsia"/>
                <w:b/>
                <w:bCs/>
                <w:color w:val="000000"/>
                <w:sz w:val="24"/>
              </w:rPr>
              <w:t>观测点</w:t>
            </w:r>
            <w:r w:rsidR="00D347E6">
              <w:rPr>
                <w:rFonts w:ascii="仿宋" w:eastAsia="仿宋" w:hAnsi="仿宋" w:hint="eastAsia"/>
                <w:b/>
                <w:bCs/>
                <w:color w:val="000000"/>
                <w:sz w:val="24"/>
              </w:rPr>
              <w:t>2</w:t>
            </w:r>
            <w:r w:rsidR="00A96A5E" w:rsidRPr="00A96A5E">
              <w:rPr>
                <w:rFonts w:ascii="仿宋" w:eastAsia="仿宋" w:hAnsi="仿宋" w:hint="eastAsia"/>
                <w:b/>
                <w:bCs/>
                <w:color w:val="000000"/>
                <w:sz w:val="24"/>
              </w:rPr>
              <w:t>：</w:t>
            </w:r>
            <w:bookmarkStart w:id="2" w:name="_Hlk166172894"/>
            <w:r w:rsidR="00D347E6" w:rsidRPr="00D347E6">
              <w:rPr>
                <w:rFonts w:ascii="仿宋" w:eastAsia="仿宋" w:hAnsi="仿宋" w:cs="宋体" w:hint="eastAsia"/>
                <w:color w:val="000000"/>
                <w:kern w:val="0"/>
                <w:szCs w:val="21"/>
              </w:rPr>
              <w:t xml:space="preserve">在解决复杂工程问题的具体实践过程中，能够充分考虑 </w:t>
            </w:r>
          </w:p>
          <w:p w14:paraId="4750265D" w14:textId="7C72620B" w:rsidR="00A96A5E" w:rsidRPr="00A96A5E" w:rsidRDefault="00D347E6" w:rsidP="003C60FC">
            <w:pPr>
              <w:widowControl/>
              <w:jc w:val="left"/>
              <w:rPr>
                <w:rFonts w:ascii="仿宋" w:eastAsia="仿宋" w:hAnsi="仿宋"/>
                <w:b/>
                <w:bCs/>
                <w:color w:val="000000"/>
                <w:sz w:val="24"/>
              </w:rPr>
            </w:pPr>
            <w:r w:rsidRPr="00D347E6">
              <w:rPr>
                <w:rFonts w:ascii="仿宋" w:eastAsia="仿宋" w:hAnsi="仿宋" w:cs="宋体" w:hint="eastAsia"/>
                <w:color w:val="000000"/>
                <w:kern w:val="0"/>
                <w:szCs w:val="21"/>
              </w:rPr>
              <w:t>工程实践对环境的影响，体现节能、环保意识。</w:t>
            </w:r>
            <w:bookmarkEnd w:id="2"/>
          </w:p>
        </w:tc>
        <w:tc>
          <w:tcPr>
            <w:tcW w:w="1249" w:type="pct"/>
            <w:tcBorders>
              <w:top w:val="single" w:sz="4" w:space="0" w:color="auto"/>
              <w:left w:val="nil"/>
              <w:bottom w:val="single" w:sz="4" w:space="0" w:color="auto"/>
              <w:right w:val="single" w:sz="4" w:space="0" w:color="auto"/>
            </w:tcBorders>
            <w:vAlign w:val="center"/>
          </w:tcPr>
          <w:p w14:paraId="68DCA4BC" w14:textId="77777777"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tcPr>
          <w:p w14:paraId="73A8B029"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297B1C5E" w14:textId="4B6B9A82" w:rsidR="00A96A5E" w:rsidRPr="00A96A5E" w:rsidRDefault="008A3C1F" w:rsidP="008A3C1F">
            <w:pPr>
              <w:spacing w:line="276" w:lineRule="auto"/>
              <w:ind w:left="360"/>
              <w:rPr>
                <w:rFonts w:ascii="仿宋" w:eastAsia="仿宋" w:hAnsi="仿宋"/>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A96A5E" w:rsidRPr="00A96A5E">
              <w:rPr>
                <w:rFonts w:ascii="仿宋" w:eastAsia="仿宋" w:hAnsi="仿宋" w:hint="eastAsia"/>
                <w:color w:val="000000"/>
                <w:sz w:val="24"/>
              </w:rPr>
              <w:t>M</w:t>
            </w:r>
          </w:p>
          <w:p w14:paraId="72FC0535"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5C03744E" w14:textId="77777777"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1D9590E9" w14:textId="1871E352" w:rsidR="00A96A5E" w:rsidRPr="00A96A5E" w:rsidRDefault="00A96A5E" w:rsidP="001352B1">
            <w:pPr>
              <w:widowControl/>
              <w:jc w:val="left"/>
              <w:rPr>
                <w:rFonts w:ascii="仿宋" w:eastAsia="仿宋" w:hAnsi="仿宋"/>
                <w:color w:val="000000"/>
                <w:kern w:val="0"/>
                <w:sz w:val="24"/>
              </w:rPr>
            </w:pPr>
            <w:r w:rsidRPr="00A96A5E">
              <w:rPr>
                <w:rFonts w:ascii="仿宋" w:eastAsia="仿宋" w:hAnsi="仿宋" w:hint="eastAsia"/>
                <w:b/>
                <w:bCs/>
                <w:color w:val="000000"/>
                <w:kern w:val="0"/>
                <w:sz w:val="24"/>
              </w:rPr>
              <w:t>毕业要求</w:t>
            </w:r>
            <w:r w:rsidRPr="00A96A5E">
              <w:rPr>
                <w:rFonts w:ascii="仿宋" w:eastAsia="仿宋" w:hAnsi="仿宋"/>
                <w:b/>
                <w:bCs/>
                <w:color w:val="000000"/>
                <w:kern w:val="0"/>
                <w:sz w:val="24"/>
              </w:rPr>
              <w:t>3</w:t>
            </w:r>
            <w:r w:rsidRPr="00A96A5E">
              <w:rPr>
                <w:rFonts w:ascii="仿宋" w:eastAsia="仿宋" w:hAnsi="仿宋" w:hint="eastAsia"/>
                <w:b/>
                <w:bCs/>
                <w:color w:val="000000"/>
                <w:kern w:val="0"/>
                <w:sz w:val="24"/>
              </w:rPr>
              <w:t>：</w:t>
            </w:r>
            <w:r w:rsidR="001352B1" w:rsidRPr="001352B1">
              <w:rPr>
                <w:rFonts w:ascii="仿宋" w:eastAsia="仿宋" w:hAnsi="仿宋" w:cs="宋体" w:hint="eastAsia"/>
                <w:color w:val="000000"/>
                <w:kern w:val="0"/>
                <w:szCs w:val="21"/>
              </w:rPr>
              <w:t>能够就自动化工程领域的复杂工程问题与业界同行及社会公众进行有效沟通和交流，包括撰写报告和设计文稿、陈述发言、清晰表达或回应指令。掌握一门外语，能熟练阅读本专业的外文文献，能够在跨文化背景下进行沟通和交流。</w:t>
            </w:r>
          </w:p>
        </w:tc>
        <w:tc>
          <w:tcPr>
            <w:tcW w:w="1413" w:type="pct"/>
            <w:tcBorders>
              <w:top w:val="single" w:sz="4" w:space="0" w:color="auto"/>
              <w:left w:val="nil"/>
              <w:bottom w:val="single" w:sz="4" w:space="0" w:color="auto"/>
              <w:right w:val="single" w:sz="4" w:space="0" w:color="auto"/>
            </w:tcBorders>
            <w:vAlign w:val="center"/>
          </w:tcPr>
          <w:p w14:paraId="4B8BC0CC" w14:textId="2994B321" w:rsidR="00A96A5E" w:rsidRDefault="0096382D" w:rsidP="003C60FC">
            <w:pPr>
              <w:widowControl/>
              <w:jc w:val="left"/>
              <w:rPr>
                <w:rFonts w:ascii="仿宋" w:eastAsia="仿宋" w:hAnsi="仿宋" w:cs="宋体"/>
                <w:color w:val="000000"/>
                <w:kern w:val="0"/>
                <w:szCs w:val="21"/>
              </w:rPr>
            </w:pPr>
            <w:r>
              <w:rPr>
                <w:rFonts w:ascii="仿宋" w:eastAsia="仿宋" w:hAnsi="仿宋" w:hint="eastAsia"/>
                <w:b/>
                <w:bCs/>
                <w:color w:val="000000"/>
                <w:sz w:val="24"/>
              </w:rPr>
              <w:t>观测点</w:t>
            </w:r>
            <w:r w:rsidR="003C60FC">
              <w:rPr>
                <w:rFonts w:ascii="仿宋" w:eastAsia="仿宋" w:hAnsi="仿宋" w:hint="eastAsia"/>
                <w:b/>
                <w:bCs/>
                <w:color w:val="000000"/>
                <w:sz w:val="24"/>
              </w:rPr>
              <w:t>3</w:t>
            </w:r>
            <w:r w:rsidR="00EA0AA7">
              <w:rPr>
                <w:rFonts w:ascii="仿宋" w:eastAsia="仿宋" w:hAnsi="仿宋" w:hint="eastAsia"/>
                <w:b/>
                <w:bCs/>
                <w:color w:val="000000"/>
                <w:sz w:val="24"/>
              </w:rPr>
              <w:t>-4</w:t>
            </w:r>
            <w:r w:rsidR="00A96A5E" w:rsidRPr="00A96A5E">
              <w:rPr>
                <w:rFonts w:ascii="仿宋" w:eastAsia="仿宋" w:hAnsi="仿宋" w:hint="eastAsia"/>
                <w:b/>
                <w:bCs/>
                <w:color w:val="000000"/>
                <w:sz w:val="24"/>
              </w:rPr>
              <w:t>：</w:t>
            </w:r>
            <w:bookmarkStart w:id="3" w:name="_Hlk166173312"/>
            <w:r w:rsidR="003C60FC" w:rsidRPr="003C60FC">
              <w:rPr>
                <w:rFonts w:ascii="仿宋" w:eastAsia="仿宋" w:hAnsi="仿宋" w:cs="宋体" w:hint="eastAsia"/>
                <w:color w:val="000000"/>
                <w:kern w:val="0"/>
                <w:szCs w:val="21"/>
              </w:rPr>
              <w:t>能够撰写实验报告、设计报告、总结报告等。</w:t>
            </w:r>
          </w:p>
          <w:p w14:paraId="0DE4F1A5" w14:textId="59E2B862" w:rsidR="003C60FC" w:rsidRPr="003C60FC" w:rsidRDefault="003C60FC" w:rsidP="003C60FC">
            <w:pPr>
              <w:widowControl/>
              <w:jc w:val="left"/>
              <w:rPr>
                <w:rFonts w:ascii="仿宋" w:eastAsia="仿宋" w:hAnsi="仿宋"/>
                <w:color w:val="000000"/>
                <w:sz w:val="24"/>
              </w:rPr>
            </w:pPr>
            <w:r w:rsidRPr="003C60FC">
              <w:rPr>
                <w:rFonts w:ascii="仿宋" w:eastAsia="仿宋" w:hAnsi="仿宋" w:cs="宋体" w:hint="eastAsia"/>
                <w:color w:val="000000"/>
                <w:kern w:val="0"/>
                <w:szCs w:val="21"/>
              </w:rPr>
              <w:t>能够就自动化专业领域的复杂工程问题与业界同行及社会公众进行有效沟通、交流和反应，清楚地阐述工程理念和专业观点，包括陈述发言、清晰表达或回应指令。</w:t>
            </w:r>
            <w:bookmarkEnd w:id="3"/>
          </w:p>
        </w:tc>
        <w:tc>
          <w:tcPr>
            <w:tcW w:w="1249" w:type="pct"/>
            <w:tcBorders>
              <w:top w:val="single" w:sz="4" w:space="0" w:color="auto"/>
              <w:left w:val="nil"/>
              <w:bottom w:val="single" w:sz="4" w:space="0" w:color="auto"/>
              <w:right w:val="single" w:sz="4" w:space="0" w:color="auto"/>
            </w:tcBorders>
            <w:vAlign w:val="center"/>
          </w:tcPr>
          <w:p w14:paraId="231706DB" w14:textId="77777777" w:rsidR="00A96A5E" w:rsidRP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tcPr>
          <w:p w14:paraId="504C8C57" w14:textId="77777777" w:rsidR="008A3C1F" w:rsidRDefault="008A3C1F" w:rsidP="008A3C1F">
            <w:pPr>
              <w:spacing w:line="276" w:lineRule="auto"/>
              <w:ind w:left="360"/>
              <w:rPr>
                <w:rFonts w:ascii="仿宋" w:eastAsia="仿宋" w:hAnsi="仿宋"/>
                <w:color w:val="000000"/>
                <w:sz w:val="24"/>
              </w:rPr>
            </w:pPr>
          </w:p>
          <w:p w14:paraId="4E0C5154" w14:textId="77777777" w:rsidR="008A3C1F" w:rsidRDefault="008A3C1F" w:rsidP="008A3C1F">
            <w:pPr>
              <w:spacing w:line="276" w:lineRule="auto"/>
              <w:ind w:left="360"/>
              <w:rPr>
                <w:rFonts w:ascii="仿宋" w:eastAsia="仿宋" w:hAnsi="仿宋"/>
                <w:color w:val="000000"/>
                <w:sz w:val="24"/>
              </w:rPr>
            </w:pPr>
          </w:p>
          <w:p w14:paraId="456ED713" w14:textId="0A0DF651" w:rsidR="00A96A5E" w:rsidRPr="00A96A5E" w:rsidRDefault="008A3C1F" w:rsidP="008A3C1F">
            <w:pPr>
              <w:spacing w:line="276" w:lineRule="auto"/>
              <w:ind w:left="360"/>
              <w:rPr>
                <w:rFonts w:ascii="仿宋" w:eastAsia="仿宋" w:hAnsi="仿宋"/>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A96A5E" w:rsidRPr="00A96A5E">
              <w:rPr>
                <w:rFonts w:ascii="仿宋" w:eastAsia="仿宋" w:hAnsi="仿宋" w:hint="eastAsia"/>
                <w:color w:val="000000"/>
                <w:sz w:val="24"/>
              </w:rPr>
              <w:t>H</w:t>
            </w:r>
          </w:p>
          <w:p w14:paraId="483DD3BC"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06F0B95A"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556720E3" w14:textId="77777777"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0B91C089" w14:textId="3BC3D9D2" w:rsidR="00A96A5E" w:rsidRPr="00A96A5E" w:rsidRDefault="004526E5" w:rsidP="004526E5">
            <w:pPr>
              <w:widowControl/>
              <w:jc w:val="left"/>
              <w:rPr>
                <w:rFonts w:ascii="仿宋" w:eastAsia="仿宋" w:hAnsi="仿宋"/>
                <w:color w:val="000000"/>
                <w:kern w:val="0"/>
                <w:sz w:val="24"/>
              </w:rPr>
            </w:pPr>
            <w:r w:rsidRPr="00A96A5E">
              <w:rPr>
                <w:rFonts w:ascii="仿宋" w:eastAsia="仿宋" w:hAnsi="仿宋" w:hint="eastAsia"/>
                <w:b/>
                <w:bCs/>
                <w:color w:val="000000"/>
                <w:kern w:val="0"/>
                <w:sz w:val="24"/>
              </w:rPr>
              <w:lastRenderedPageBreak/>
              <w:t>毕业要求</w:t>
            </w:r>
            <w:r>
              <w:rPr>
                <w:rFonts w:ascii="仿宋" w:eastAsia="仿宋" w:hAnsi="仿宋" w:hint="eastAsia"/>
                <w:b/>
                <w:bCs/>
                <w:color w:val="000000"/>
                <w:kern w:val="0"/>
                <w:sz w:val="24"/>
              </w:rPr>
              <w:t>4</w:t>
            </w:r>
            <w:r w:rsidRPr="00A96A5E">
              <w:rPr>
                <w:rFonts w:ascii="仿宋" w:eastAsia="仿宋" w:hAnsi="仿宋" w:hint="eastAsia"/>
                <w:b/>
                <w:bCs/>
                <w:color w:val="000000"/>
                <w:kern w:val="0"/>
                <w:sz w:val="24"/>
              </w:rPr>
              <w:t>：</w:t>
            </w:r>
            <w:r w:rsidRPr="004526E5">
              <w:rPr>
                <w:rFonts w:ascii="仿宋" w:eastAsia="仿宋" w:hAnsi="仿宋" w:cs="宋体" w:hint="eastAsia"/>
                <w:color w:val="000000"/>
                <w:kern w:val="0"/>
                <w:szCs w:val="21"/>
              </w:rPr>
              <w:t>理解并掌握自动化相关领域工程管理原理与经济决策方法，并能在多学科环境中应用。</w:t>
            </w:r>
          </w:p>
        </w:tc>
        <w:tc>
          <w:tcPr>
            <w:tcW w:w="1413" w:type="pct"/>
            <w:tcBorders>
              <w:top w:val="single" w:sz="4" w:space="0" w:color="auto"/>
              <w:left w:val="nil"/>
              <w:bottom w:val="single" w:sz="4" w:space="0" w:color="auto"/>
              <w:right w:val="single" w:sz="4" w:space="0" w:color="auto"/>
            </w:tcBorders>
            <w:vAlign w:val="center"/>
          </w:tcPr>
          <w:p w14:paraId="75096DE8" w14:textId="6D2070A4" w:rsidR="00C8346D" w:rsidRPr="00C8346D" w:rsidRDefault="003C60FC" w:rsidP="00C8346D">
            <w:pPr>
              <w:widowControl/>
              <w:jc w:val="left"/>
              <w:rPr>
                <w:rFonts w:ascii="宋体" w:hAnsi="宋体" w:cs="宋体"/>
                <w:kern w:val="0"/>
                <w:sz w:val="24"/>
              </w:rPr>
            </w:pPr>
            <w:r>
              <w:rPr>
                <w:rFonts w:ascii="仿宋" w:eastAsia="仿宋" w:hAnsi="仿宋" w:hint="eastAsia"/>
                <w:b/>
                <w:bCs/>
                <w:color w:val="000000"/>
                <w:sz w:val="24"/>
              </w:rPr>
              <w:t>观测点5</w:t>
            </w:r>
            <w:r w:rsidRPr="00A96A5E">
              <w:rPr>
                <w:rFonts w:ascii="仿宋" w:eastAsia="仿宋" w:hAnsi="仿宋" w:hint="eastAsia"/>
                <w:b/>
                <w:bCs/>
                <w:color w:val="000000"/>
                <w:sz w:val="24"/>
              </w:rPr>
              <w:t>：</w:t>
            </w:r>
            <w:bookmarkStart w:id="4" w:name="_Hlk166173250"/>
            <w:r w:rsidR="00C8346D" w:rsidRPr="00C8346D">
              <w:rPr>
                <w:rFonts w:ascii="仿宋" w:eastAsia="仿宋" w:hAnsi="仿宋" w:cs="宋体" w:hint="eastAsia"/>
                <w:color w:val="000000"/>
                <w:kern w:val="0"/>
                <w:szCs w:val="21"/>
              </w:rPr>
              <w:t xml:space="preserve">在多学科工程项目实施过程中，能够把工程管理原理与 </w:t>
            </w:r>
          </w:p>
          <w:p w14:paraId="71940655" w14:textId="26F79624" w:rsidR="00A96A5E" w:rsidRPr="00A96A5E" w:rsidRDefault="00C8346D" w:rsidP="00C8346D">
            <w:pPr>
              <w:widowControl/>
              <w:jc w:val="left"/>
              <w:rPr>
                <w:rFonts w:ascii="仿宋" w:eastAsia="仿宋" w:hAnsi="仿宋"/>
                <w:color w:val="000000"/>
                <w:sz w:val="24"/>
              </w:rPr>
            </w:pPr>
            <w:r w:rsidRPr="00C8346D">
              <w:rPr>
                <w:rFonts w:ascii="仿宋" w:eastAsia="仿宋" w:hAnsi="仿宋" w:cs="宋体" w:hint="eastAsia"/>
                <w:color w:val="000000"/>
                <w:kern w:val="0"/>
                <w:szCs w:val="21"/>
              </w:rPr>
              <w:t>经济决策方法进行综合运用，具有运行、管理和经济决策的能力。</w:t>
            </w:r>
            <w:bookmarkEnd w:id="4"/>
          </w:p>
        </w:tc>
        <w:tc>
          <w:tcPr>
            <w:tcW w:w="1249" w:type="pct"/>
            <w:tcBorders>
              <w:top w:val="single" w:sz="4" w:space="0" w:color="auto"/>
              <w:left w:val="nil"/>
              <w:bottom w:val="single" w:sz="4" w:space="0" w:color="auto"/>
              <w:right w:val="single" w:sz="4" w:space="0" w:color="auto"/>
            </w:tcBorders>
            <w:vAlign w:val="center"/>
          </w:tcPr>
          <w:p w14:paraId="56C3DE6B" w14:textId="0ACDC009" w:rsidR="00A96A5E" w:rsidRPr="00A96A5E" w:rsidRDefault="00EA0AA7"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tcPr>
          <w:p w14:paraId="33388C4F"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1B6B7995"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05241C87" w14:textId="791ED5D4" w:rsidR="00A96A5E" w:rsidRPr="00A96A5E" w:rsidRDefault="008A3C1F" w:rsidP="008A3C1F">
            <w:pPr>
              <w:spacing w:line="276" w:lineRule="auto"/>
              <w:ind w:left="360"/>
              <w:rPr>
                <w:rFonts w:ascii="仿宋" w:eastAsia="仿宋" w:hAnsi="仿宋"/>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A96A5E" w:rsidRPr="00A96A5E">
              <w:rPr>
                <w:rFonts w:ascii="仿宋" w:eastAsia="仿宋" w:hAnsi="仿宋" w:hint="eastAsia"/>
                <w:color w:val="000000"/>
                <w:sz w:val="24"/>
              </w:rPr>
              <w:t>L</w:t>
            </w:r>
          </w:p>
        </w:tc>
      </w:tr>
    </w:tbl>
    <w:p w14:paraId="706586FE" w14:textId="416E5AAD" w:rsidR="00C5499E" w:rsidRPr="00364883" w:rsidRDefault="00D11A2B" w:rsidP="001E0152">
      <w:pPr>
        <w:spacing w:afterLines="50" w:after="156" w:line="400" w:lineRule="exact"/>
        <w:ind w:firstLineChars="200" w:firstLine="480"/>
        <w:rPr>
          <w:rFonts w:eastAsia="仿宋"/>
          <w:color w:val="0070C0"/>
          <w:sz w:val="24"/>
        </w:rPr>
      </w:pPr>
      <w:r>
        <w:rPr>
          <w:rFonts w:eastAsia="仿宋"/>
          <w:color w:val="0070C0"/>
          <w:sz w:val="24"/>
        </w:rPr>
        <w:t xml:space="preserve"> </w:t>
      </w:r>
    </w:p>
    <w:p w14:paraId="01F8B903"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800"/>
        <w:gridCol w:w="1472"/>
        <w:gridCol w:w="508"/>
        <w:gridCol w:w="1611"/>
        <w:gridCol w:w="971"/>
        <w:gridCol w:w="810"/>
        <w:gridCol w:w="810"/>
      </w:tblGrid>
      <w:tr w:rsidR="002C7C39" w:rsidRPr="00623E2B" w14:paraId="2BF07F55" w14:textId="77777777" w:rsidTr="007B426F">
        <w:trPr>
          <w:jc w:val="center"/>
        </w:trPr>
        <w:tc>
          <w:tcPr>
            <w:tcW w:w="303" w:type="pct"/>
            <w:shd w:val="clear" w:color="auto" w:fill="auto"/>
            <w:vAlign w:val="center"/>
          </w:tcPr>
          <w:p w14:paraId="57304FF7" w14:textId="0B17C3B9" w:rsidR="002C7C39" w:rsidRPr="00623E2B" w:rsidRDefault="00D11A2B" w:rsidP="00783FC5">
            <w:pPr>
              <w:suppressAutoHyphens/>
              <w:spacing w:beforeLines="50" w:before="156" w:afterLines="50" w:after="156"/>
              <w:jc w:val="center"/>
              <w:rPr>
                <w:rFonts w:ascii="FangSong" w:eastAsia="FangSong" w:hAnsi="FangSong"/>
                <w:b/>
                <w:spacing w:val="-3"/>
                <w:sz w:val="18"/>
                <w:szCs w:val="18"/>
                <w:lang w:val="en-GB"/>
              </w:rPr>
            </w:pPr>
            <w:r w:rsidRPr="00623E2B">
              <w:rPr>
                <w:rFonts w:ascii="FangSong" w:eastAsia="FangSong" w:hAnsi="FangSong" w:hint="eastAsia"/>
                <w:b/>
                <w:color w:val="0070C0"/>
                <w:sz w:val="18"/>
                <w:szCs w:val="18"/>
              </w:rPr>
              <w:t xml:space="preserve"> </w:t>
            </w:r>
            <w:r w:rsidR="002C7C39" w:rsidRPr="00623E2B">
              <w:rPr>
                <w:rFonts w:ascii="FangSong" w:eastAsia="FangSong" w:hAnsi="FangSong" w:hint="eastAsia"/>
                <w:b/>
                <w:spacing w:val="-3"/>
                <w:sz w:val="18"/>
                <w:szCs w:val="18"/>
                <w:lang w:val="en-GB"/>
              </w:rPr>
              <w:t>序号</w:t>
            </w:r>
          </w:p>
        </w:tc>
        <w:tc>
          <w:tcPr>
            <w:tcW w:w="538" w:type="pct"/>
            <w:shd w:val="clear" w:color="auto" w:fill="auto"/>
            <w:vAlign w:val="center"/>
          </w:tcPr>
          <w:p w14:paraId="73789510" w14:textId="77777777" w:rsidR="002C7C39" w:rsidRPr="00623E2B" w:rsidRDefault="002C7C39" w:rsidP="00783FC5">
            <w:pPr>
              <w:suppressAutoHyphens/>
              <w:spacing w:beforeLines="50" w:before="156" w:afterLines="50" w:after="156"/>
              <w:jc w:val="center"/>
              <w:rPr>
                <w:rFonts w:ascii="FangSong" w:eastAsia="FangSong" w:hAnsi="FangSong"/>
                <w:b/>
                <w:spacing w:val="-3"/>
                <w:sz w:val="18"/>
                <w:szCs w:val="18"/>
                <w:lang w:val="en-GB"/>
              </w:rPr>
            </w:pPr>
            <w:r w:rsidRPr="00623E2B">
              <w:rPr>
                <w:rFonts w:ascii="FangSong" w:eastAsia="FangSong" w:hAnsi="FangSong" w:hint="eastAsia"/>
                <w:b/>
                <w:spacing w:val="-3"/>
                <w:sz w:val="18"/>
                <w:szCs w:val="18"/>
                <w:lang w:val="en-GB"/>
              </w:rPr>
              <w:t>章节/教学单元</w:t>
            </w:r>
          </w:p>
        </w:tc>
        <w:tc>
          <w:tcPr>
            <w:tcW w:w="990" w:type="pct"/>
            <w:shd w:val="clear" w:color="auto" w:fill="auto"/>
            <w:vAlign w:val="center"/>
          </w:tcPr>
          <w:p w14:paraId="73FB7AF3" w14:textId="77777777" w:rsidR="002C7C39" w:rsidRPr="00623E2B" w:rsidRDefault="002C7C39" w:rsidP="00783FC5">
            <w:pPr>
              <w:suppressAutoHyphens/>
              <w:spacing w:beforeLines="50" w:before="156" w:afterLines="50" w:after="156"/>
              <w:jc w:val="center"/>
              <w:rPr>
                <w:rFonts w:ascii="FangSong" w:eastAsia="FangSong" w:hAnsi="FangSong"/>
                <w:b/>
                <w:spacing w:val="-3"/>
                <w:sz w:val="18"/>
                <w:szCs w:val="18"/>
                <w:lang w:val="en-GB"/>
              </w:rPr>
            </w:pPr>
            <w:r w:rsidRPr="00623E2B">
              <w:rPr>
                <w:rFonts w:ascii="FangSong" w:eastAsia="FangSong" w:hAnsi="FangSong" w:hint="eastAsia"/>
                <w:b/>
                <w:spacing w:val="-3"/>
                <w:sz w:val="18"/>
                <w:szCs w:val="18"/>
                <w:lang w:val="en-GB"/>
              </w:rPr>
              <w:t>教学内容</w:t>
            </w:r>
          </w:p>
        </w:tc>
        <w:tc>
          <w:tcPr>
            <w:tcW w:w="342" w:type="pct"/>
            <w:vAlign w:val="center"/>
          </w:tcPr>
          <w:p w14:paraId="11A8AB19" w14:textId="77777777" w:rsidR="002C7C39" w:rsidRPr="00623E2B" w:rsidRDefault="002C7C39" w:rsidP="00783FC5">
            <w:pPr>
              <w:suppressAutoHyphens/>
              <w:spacing w:beforeLines="50" w:before="156" w:afterLines="50" w:after="156"/>
              <w:jc w:val="center"/>
              <w:rPr>
                <w:rFonts w:ascii="FangSong" w:eastAsia="FangSong" w:hAnsi="FangSong"/>
                <w:b/>
                <w:spacing w:val="-3"/>
                <w:sz w:val="18"/>
                <w:szCs w:val="18"/>
                <w:lang w:val="en-GB"/>
              </w:rPr>
            </w:pPr>
            <w:r w:rsidRPr="00623E2B">
              <w:rPr>
                <w:rFonts w:ascii="FangSong" w:eastAsia="FangSong" w:hAnsi="FangSong" w:hint="eastAsia"/>
                <w:b/>
                <w:spacing w:val="-3"/>
                <w:sz w:val="18"/>
                <w:szCs w:val="18"/>
                <w:lang w:val="en-GB"/>
              </w:rPr>
              <w:t>学时</w:t>
            </w:r>
          </w:p>
        </w:tc>
        <w:tc>
          <w:tcPr>
            <w:tcW w:w="1084" w:type="pct"/>
            <w:vAlign w:val="center"/>
          </w:tcPr>
          <w:p w14:paraId="0EB8AA70" w14:textId="77777777" w:rsidR="002C7C39" w:rsidRPr="00623E2B" w:rsidRDefault="002C7C39" w:rsidP="00783FC5">
            <w:pPr>
              <w:suppressAutoHyphens/>
              <w:spacing w:beforeLines="50" w:before="156" w:afterLines="50" w:after="156"/>
              <w:jc w:val="center"/>
              <w:rPr>
                <w:rFonts w:ascii="FangSong" w:eastAsia="FangSong" w:hAnsi="FangSong"/>
                <w:b/>
                <w:spacing w:val="-3"/>
                <w:sz w:val="18"/>
                <w:szCs w:val="18"/>
                <w:lang w:val="en-GB"/>
              </w:rPr>
            </w:pPr>
            <w:r w:rsidRPr="00623E2B">
              <w:rPr>
                <w:rFonts w:ascii="FangSong" w:eastAsia="FangSong" w:hAnsi="FangSong" w:hint="eastAsia"/>
                <w:b/>
                <w:spacing w:val="-3"/>
                <w:sz w:val="18"/>
                <w:szCs w:val="18"/>
                <w:lang w:val="en-GB"/>
              </w:rPr>
              <w:t>授课要点</w:t>
            </w:r>
          </w:p>
          <w:p w14:paraId="5D6F41AF" w14:textId="77777777" w:rsidR="002C7C39" w:rsidRPr="00623E2B" w:rsidRDefault="002C7C39" w:rsidP="00783FC5">
            <w:pPr>
              <w:suppressAutoHyphens/>
              <w:spacing w:beforeLines="50" w:before="156" w:afterLines="50" w:after="156"/>
              <w:jc w:val="center"/>
              <w:rPr>
                <w:rFonts w:ascii="FangSong" w:eastAsia="FangSong" w:hAnsi="FangSong"/>
                <w:b/>
                <w:spacing w:val="-3"/>
                <w:sz w:val="18"/>
                <w:szCs w:val="18"/>
                <w:lang w:val="en-GB"/>
              </w:rPr>
            </w:pPr>
            <w:r w:rsidRPr="00623E2B">
              <w:rPr>
                <w:rFonts w:ascii="FangSong" w:eastAsia="FangSong" w:hAnsi="FangSong" w:hint="eastAsia"/>
                <w:b/>
                <w:spacing w:val="-3"/>
                <w:sz w:val="18"/>
                <w:szCs w:val="18"/>
                <w:lang w:val="en-GB"/>
              </w:rPr>
              <w:t>（重点、难点、</w:t>
            </w:r>
            <w:proofErr w:type="gramStart"/>
            <w:r w:rsidRPr="00623E2B">
              <w:rPr>
                <w:rFonts w:ascii="FangSong" w:eastAsia="FangSong" w:hAnsi="FangSong" w:hint="eastAsia"/>
                <w:b/>
                <w:spacing w:val="-3"/>
                <w:sz w:val="18"/>
                <w:szCs w:val="18"/>
                <w:lang w:val="en-GB"/>
              </w:rPr>
              <w:t>课程思政元素</w:t>
            </w:r>
            <w:proofErr w:type="gramEnd"/>
            <w:r w:rsidRPr="00623E2B">
              <w:rPr>
                <w:rFonts w:ascii="FangSong" w:eastAsia="FangSong" w:hAnsi="FangSong" w:hint="eastAsia"/>
                <w:b/>
                <w:spacing w:val="-3"/>
                <w:sz w:val="18"/>
                <w:szCs w:val="18"/>
                <w:lang w:val="en-GB"/>
              </w:rPr>
              <w:t>等）</w:t>
            </w:r>
          </w:p>
        </w:tc>
        <w:tc>
          <w:tcPr>
            <w:tcW w:w="653" w:type="pct"/>
            <w:vAlign w:val="center"/>
          </w:tcPr>
          <w:p w14:paraId="1037BCDB" w14:textId="77777777" w:rsidR="002C7C39" w:rsidRPr="00623E2B" w:rsidRDefault="002C7C39" w:rsidP="00783FC5">
            <w:pPr>
              <w:suppressAutoHyphens/>
              <w:spacing w:beforeLines="50" w:before="156" w:afterLines="50" w:after="156"/>
              <w:jc w:val="center"/>
              <w:rPr>
                <w:rFonts w:ascii="FangSong" w:eastAsia="FangSong" w:hAnsi="FangSong"/>
                <w:b/>
                <w:spacing w:val="-3"/>
                <w:sz w:val="18"/>
                <w:szCs w:val="18"/>
                <w:lang w:val="en-GB"/>
              </w:rPr>
            </w:pPr>
            <w:r w:rsidRPr="00623E2B">
              <w:rPr>
                <w:rFonts w:ascii="FangSong" w:eastAsia="FangSong" w:hAnsi="FangSong" w:hint="eastAsia"/>
                <w:b/>
                <w:spacing w:val="-3"/>
                <w:sz w:val="18"/>
                <w:szCs w:val="18"/>
                <w:lang w:val="en-GB"/>
              </w:rPr>
              <w:t>教学方法</w:t>
            </w:r>
          </w:p>
        </w:tc>
        <w:tc>
          <w:tcPr>
            <w:tcW w:w="545" w:type="pct"/>
            <w:vAlign w:val="center"/>
          </w:tcPr>
          <w:p w14:paraId="4554CEB6" w14:textId="77777777" w:rsidR="002C7C39" w:rsidRPr="00623E2B" w:rsidRDefault="002C7C39" w:rsidP="00783FC5">
            <w:pPr>
              <w:suppressAutoHyphens/>
              <w:spacing w:beforeLines="50" w:before="156" w:afterLines="50" w:after="156"/>
              <w:jc w:val="center"/>
              <w:rPr>
                <w:rFonts w:ascii="FangSong" w:eastAsia="FangSong" w:hAnsi="FangSong"/>
                <w:b/>
                <w:spacing w:val="-3"/>
                <w:sz w:val="18"/>
                <w:szCs w:val="18"/>
                <w:lang w:val="en-GB"/>
              </w:rPr>
            </w:pPr>
            <w:r w:rsidRPr="00623E2B">
              <w:rPr>
                <w:rFonts w:ascii="FangSong" w:eastAsia="FangSong" w:hAnsi="FangSong" w:hint="eastAsia"/>
                <w:b/>
                <w:spacing w:val="-3"/>
                <w:sz w:val="18"/>
                <w:szCs w:val="18"/>
                <w:lang w:val="en-GB"/>
              </w:rPr>
              <w:t>考核形式</w:t>
            </w:r>
          </w:p>
        </w:tc>
        <w:tc>
          <w:tcPr>
            <w:tcW w:w="545" w:type="pct"/>
            <w:vAlign w:val="center"/>
          </w:tcPr>
          <w:p w14:paraId="618AFBF3" w14:textId="77777777" w:rsidR="002C7C39" w:rsidRPr="00623E2B" w:rsidRDefault="002C7C39" w:rsidP="00783FC5">
            <w:pPr>
              <w:suppressAutoHyphens/>
              <w:spacing w:beforeLines="50" w:before="156" w:afterLines="50" w:after="156"/>
              <w:jc w:val="center"/>
              <w:rPr>
                <w:rFonts w:ascii="FangSong" w:eastAsia="FangSong" w:hAnsi="FangSong"/>
                <w:b/>
                <w:spacing w:val="-3"/>
                <w:sz w:val="18"/>
                <w:szCs w:val="18"/>
                <w:lang w:val="en-GB"/>
              </w:rPr>
            </w:pPr>
            <w:r w:rsidRPr="00623E2B">
              <w:rPr>
                <w:rFonts w:ascii="FangSong" w:eastAsia="FangSong" w:hAnsi="FangSong" w:hint="eastAsia"/>
                <w:b/>
                <w:spacing w:val="-3"/>
                <w:sz w:val="18"/>
                <w:szCs w:val="18"/>
                <w:lang w:val="en-GB"/>
              </w:rPr>
              <w:t>课程目标</w:t>
            </w:r>
          </w:p>
        </w:tc>
      </w:tr>
      <w:tr w:rsidR="00A3192D" w:rsidRPr="00623E2B" w14:paraId="3FDF3A8E" w14:textId="77777777" w:rsidTr="00A3192D">
        <w:trPr>
          <w:trHeight w:val="456"/>
          <w:jc w:val="center"/>
        </w:trPr>
        <w:tc>
          <w:tcPr>
            <w:tcW w:w="303" w:type="pct"/>
            <w:vMerge w:val="restart"/>
            <w:shd w:val="clear" w:color="auto" w:fill="auto"/>
            <w:vAlign w:val="center"/>
          </w:tcPr>
          <w:p w14:paraId="4451A27D" w14:textId="77777777" w:rsidR="00A3192D" w:rsidRPr="00623E2B" w:rsidRDefault="00A3192D" w:rsidP="00783FC5">
            <w:pPr>
              <w:suppressAutoHyphens/>
              <w:spacing w:beforeLines="50" w:before="156" w:afterLines="50" w:after="156"/>
              <w:jc w:val="center"/>
              <w:rPr>
                <w:rFonts w:ascii="FangSong" w:eastAsia="FangSong" w:hAnsi="FangSong"/>
                <w:bCs/>
                <w:spacing w:val="-3"/>
                <w:sz w:val="18"/>
                <w:szCs w:val="18"/>
                <w:lang w:val="en-GB"/>
              </w:rPr>
            </w:pPr>
            <w:r w:rsidRPr="00623E2B">
              <w:rPr>
                <w:rFonts w:ascii="FangSong" w:eastAsia="FangSong" w:hAnsi="FangSong" w:hint="eastAsia"/>
                <w:bCs/>
                <w:spacing w:val="-3"/>
                <w:sz w:val="18"/>
                <w:szCs w:val="18"/>
                <w:lang w:val="en-GB"/>
              </w:rPr>
              <w:t>1</w:t>
            </w:r>
          </w:p>
        </w:tc>
        <w:tc>
          <w:tcPr>
            <w:tcW w:w="538" w:type="pct"/>
            <w:vMerge w:val="restart"/>
            <w:shd w:val="clear" w:color="auto" w:fill="auto"/>
            <w:vAlign w:val="center"/>
          </w:tcPr>
          <w:p w14:paraId="0AD3819C" w14:textId="53961E66"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sz w:val="18"/>
                <w:szCs w:val="18"/>
                <w:lang w:val="zh-CN"/>
              </w:rPr>
              <w:t>第</w:t>
            </w:r>
            <w:r w:rsidRPr="00623E2B">
              <w:rPr>
                <w:rFonts w:ascii="FangSong" w:eastAsia="FangSong" w:hAnsi="FangSong" w:hint="eastAsia"/>
                <w:sz w:val="18"/>
                <w:szCs w:val="18"/>
                <w:lang w:val="zh-CN"/>
              </w:rPr>
              <w:t>1</w:t>
            </w:r>
            <w:r w:rsidRPr="00623E2B">
              <w:rPr>
                <w:rFonts w:ascii="FangSong" w:eastAsia="FangSong" w:hAnsi="FangSong"/>
                <w:sz w:val="18"/>
                <w:szCs w:val="18"/>
                <w:lang w:val="zh-CN"/>
              </w:rPr>
              <w:t xml:space="preserve">章 </w:t>
            </w:r>
            <w:r w:rsidRPr="00623E2B">
              <w:rPr>
                <w:rFonts w:ascii="FangSong" w:eastAsia="FangSong" w:hAnsi="FangSong" w:hint="eastAsia"/>
                <w:sz w:val="18"/>
                <w:szCs w:val="18"/>
              </w:rPr>
              <w:t>绪论</w:t>
            </w:r>
          </w:p>
        </w:tc>
        <w:tc>
          <w:tcPr>
            <w:tcW w:w="990" w:type="pct"/>
            <w:shd w:val="clear" w:color="auto" w:fill="auto"/>
            <w:vAlign w:val="center"/>
          </w:tcPr>
          <w:p w14:paraId="6F1FFC3C" w14:textId="1D110169" w:rsidR="00A3192D" w:rsidRPr="00623E2B" w:rsidRDefault="00A3192D" w:rsidP="00783FC5">
            <w:pPr>
              <w:jc w:val="left"/>
              <w:rPr>
                <w:rFonts w:ascii="FangSong" w:eastAsia="FangSong" w:hAnsi="FangSong"/>
                <w:spacing w:val="-3"/>
                <w:sz w:val="18"/>
                <w:szCs w:val="18"/>
                <w:lang w:val="en-GB"/>
              </w:rPr>
            </w:pPr>
            <w:r w:rsidRPr="00623E2B">
              <w:rPr>
                <w:rFonts w:ascii="FangSong" w:eastAsia="FangSong" w:hAnsi="FangSong"/>
                <w:sz w:val="18"/>
                <w:szCs w:val="18"/>
                <w:lang w:val="zh-CN"/>
              </w:rPr>
              <w:t>1、</w:t>
            </w:r>
            <w:r w:rsidRPr="00623E2B">
              <w:rPr>
                <w:rFonts w:ascii="FangSong" w:eastAsia="FangSong" w:hAnsi="FangSong" w:hint="eastAsia"/>
                <w:sz w:val="18"/>
                <w:szCs w:val="18"/>
                <w:lang w:val="zh-CN"/>
              </w:rPr>
              <w:t>过程检测仪表在自动控制系统中的作用和发展状况及主要相关基础知识。</w:t>
            </w:r>
          </w:p>
        </w:tc>
        <w:tc>
          <w:tcPr>
            <w:tcW w:w="342" w:type="pct"/>
            <w:vAlign w:val="center"/>
          </w:tcPr>
          <w:p w14:paraId="391C7D56" w14:textId="5494DD18"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644FA196" w14:textId="77777777" w:rsidR="00783FC5" w:rsidRDefault="00A3192D" w:rsidP="00783FC5">
            <w:pPr>
              <w:jc w:val="left"/>
              <w:rPr>
                <w:rFonts w:ascii="FangSong" w:eastAsia="FangSong" w:hAnsi="FangSong"/>
                <w:sz w:val="18"/>
                <w:szCs w:val="18"/>
                <w:lang w:val="zh-CN"/>
              </w:rPr>
            </w:pPr>
            <w:r w:rsidRPr="00623E2B">
              <w:rPr>
                <w:rFonts w:ascii="FangSong" w:eastAsia="FangSong" w:hAnsi="FangSong" w:hint="eastAsia"/>
                <w:sz w:val="18"/>
                <w:szCs w:val="18"/>
                <w:lang w:val="zh-CN"/>
              </w:rPr>
              <w:t>测量的含义和地位、发展中的测量技术、测量技术的应用、流程工业特点。</w:t>
            </w:r>
          </w:p>
          <w:p w14:paraId="150129AE" w14:textId="0F37A207" w:rsidR="00A3192D" w:rsidRPr="00623E2B" w:rsidRDefault="00A3192D" w:rsidP="00783FC5">
            <w:pPr>
              <w:jc w:val="left"/>
              <w:rPr>
                <w:rFonts w:ascii="FangSong" w:eastAsia="FangSong" w:hAnsi="FangSong"/>
                <w:sz w:val="18"/>
                <w:szCs w:val="18"/>
                <w:lang w:val="zh-CN"/>
              </w:rPr>
            </w:pPr>
            <w:proofErr w:type="gramStart"/>
            <w:r w:rsidRPr="00623E2B">
              <w:rPr>
                <w:rFonts w:ascii="FangSong" w:eastAsia="FangSong" w:hAnsi="FangSong" w:hint="eastAsia"/>
                <w:sz w:val="18"/>
                <w:szCs w:val="18"/>
                <w:lang w:val="zh-CN"/>
              </w:rPr>
              <w:t>课程</w:t>
            </w:r>
            <w:r w:rsidRPr="00623E2B">
              <w:rPr>
                <w:rFonts w:ascii="FangSong" w:eastAsia="FangSong" w:hAnsi="FangSong"/>
                <w:sz w:val="18"/>
                <w:szCs w:val="18"/>
                <w:lang w:val="zh-CN"/>
              </w:rPr>
              <w:t>思政</w:t>
            </w:r>
            <w:r w:rsidRPr="00623E2B">
              <w:rPr>
                <w:rFonts w:ascii="FangSong" w:eastAsia="FangSong" w:hAnsi="FangSong" w:hint="eastAsia"/>
                <w:sz w:val="18"/>
                <w:szCs w:val="18"/>
                <w:lang w:val="zh-CN"/>
              </w:rPr>
              <w:t>元素</w:t>
            </w:r>
            <w:proofErr w:type="gramEnd"/>
            <w:r w:rsidRPr="00623E2B">
              <w:rPr>
                <w:rFonts w:ascii="FangSong" w:eastAsia="FangSong" w:hAnsi="FangSong"/>
                <w:sz w:val="18"/>
                <w:szCs w:val="18"/>
                <w:lang w:val="zh-CN"/>
              </w:rPr>
              <w:t>：家国情怀、社会责任、理想塑造。</w:t>
            </w:r>
          </w:p>
        </w:tc>
        <w:tc>
          <w:tcPr>
            <w:tcW w:w="653" w:type="pct"/>
            <w:vMerge w:val="restart"/>
            <w:vAlign w:val="center"/>
          </w:tcPr>
          <w:p w14:paraId="5E21DEDE" w14:textId="77777777"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课堂讲授</w:t>
            </w:r>
          </w:p>
          <w:p w14:paraId="560B44A4" w14:textId="77777777"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案例教学</w:t>
            </w:r>
          </w:p>
          <w:p w14:paraId="68A8BF17" w14:textId="23E94817"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自主学习</w:t>
            </w:r>
          </w:p>
        </w:tc>
        <w:tc>
          <w:tcPr>
            <w:tcW w:w="545" w:type="pct"/>
            <w:vMerge w:val="restart"/>
            <w:vAlign w:val="center"/>
          </w:tcPr>
          <w:p w14:paraId="49733A9C" w14:textId="77777777"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作业</w:t>
            </w:r>
          </w:p>
          <w:p w14:paraId="2557A7B3" w14:textId="77777777"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简答</w:t>
            </w:r>
          </w:p>
          <w:p w14:paraId="2CB7CF1E" w14:textId="0F7C0EFD"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计算</w:t>
            </w:r>
          </w:p>
        </w:tc>
        <w:tc>
          <w:tcPr>
            <w:tcW w:w="545" w:type="pct"/>
            <w:vMerge w:val="restart"/>
            <w:vAlign w:val="center"/>
          </w:tcPr>
          <w:p w14:paraId="22916BBF" w14:textId="6B9A13A7"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spacing w:val="-3"/>
                <w:sz w:val="18"/>
                <w:szCs w:val="18"/>
                <w:lang w:val="en-GB"/>
              </w:rPr>
              <w:t>1</w:t>
            </w:r>
          </w:p>
        </w:tc>
      </w:tr>
      <w:tr w:rsidR="00A3192D" w:rsidRPr="00623E2B" w14:paraId="411059D0" w14:textId="77777777" w:rsidTr="007B426F">
        <w:trPr>
          <w:trHeight w:val="453"/>
          <w:jc w:val="center"/>
        </w:trPr>
        <w:tc>
          <w:tcPr>
            <w:tcW w:w="303" w:type="pct"/>
            <w:vMerge/>
            <w:shd w:val="clear" w:color="auto" w:fill="auto"/>
            <w:vAlign w:val="center"/>
          </w:tcPr>
          <w:p w14:paraId="74FAEEA1" w14:textId="77777777" w:rsidR="00A3192D" w:rsidRPr="00623E2B" w:rsidRDefault="00A3192D"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59A1877B" w14:textId="77777777" w:rsidR="00A3192D" w:rsidRPr="00623E2B" w:rsidRDefault="00A3192D" w:rsidP="00783FC5">
            <w:pPr>
              <w:suppressAutoHyphens/>
              <w:spacing w:beforeLines="50" w:before="156" w:afterLines="50" w:after="156"/>
              <w:jc w:val="center"/>
              <w:rPr>
                <w:rFonts w:ascii="FangSong" w:eastAsia="FangSong" w:hAnsi="FangSong"/>
                <w:sz w:val="18"/>
                <w:szCs w:val="18"/>
                <w:lang w:val="zh-CN"/>
              </w:rPr>
            </w:pPr>
          </w:p>
        </w:tc>
        <w:tc>
          <w:tcPr>
            <w:tcW w:w="990" w:type="pct"/>
            <w:shd w:val="clear" w:color="auto" w:fill="auto"/>
            <w:vAlign w:val="center"/>
          </w:tcPr>
          <w:p w14:paraId="24D7503A" w14:textId="525A8FD3" w:rsidR="00A3192D" w:rsidRPr="00623E2B" w:rsidRDefault="00A3192D" w:rsidP="00783FC5">
            <w:pPr>
              <w:rPr>
                <w:rFonts w:ascii="FangSong" w:eastAsia="FangSong" w:hAnsi="FangSong"/>
                <w:sz w:val="18"/>
                <w:szCs w:val="18"/>
              </w:rPr>
            </w:pPr>
            <w:r w:rsidRPr="00623E2B">
              <w:rPr>
                <w:rFonts w:ascii="FangSong" w:eastAsia="FangSong" w:hAnsi="FangSong"/>
                <w:sz w:val="18"/>
                <w:szCs w:val="18"/>
              </w:rPr>
              <w:t>2、</w:t>
            </w:r>
            <w:r w:rsidRPr="00623E2B">
              <w:rPr>
                <w:rFonts w:ascii="FangSong" w:eastAsia="FangSong" w:hAnsi="FangSong" w:hint="eastAsia"/>
                <w:bCs/>
                <w:sz w:val="18"/>
                <w:szCs w:val="18"/>
              </w:rPr>
              <w:t>仪表主要技术性能指标和术语。</w:t>
            </w:r>
          </w:p>
        </w:tc>
        <w:tc>
          <w:tcPr>
            <w:tcW w:w="342" w:type="pct"/>
            <w:vAlign w:val="center"/>
          </w:tcPr>
          <w:p w14:paraId="732D930A" w14:textId="7DF400E1"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spacing w:val="-3"/>
                <w:sz w:val="18"/>
                <w:szCs w:val="18"/>
                <w:lang w:val="en-GB"/>
              </w:rPr>
              <w:t>1</w:t>
            </w:r>
          </w:p>
        </w:tc>
        <w:tc>
          <w:tcPr>
            <w:tcW w:w="1084" w:type="pct"/>
            <w:vAlign w:val="center"/>
          </w:tcPr>
          <w:p w14:paraId="56A2AACE" w14:textId="77777777" w:rsidR="00A3192D" w:rsidRDefault="00B40001" w:rsidP="00783FC5">
            <w:pPr>
              <w:rPr>
                <w:rFonts w:ascii="FangSong" w:eastAsia="FangSong" w:hAnsi="FangSong"/>
                <w:sz w:val="18"/>
                <w:szCs w:val="18"/>
                <w:lang w:val="zh-CN"/>
              </w:rPr>
            </w:pPr>
            <w:r>
              <w:rPr>
                <w:rFonts w:ascii="FangSong" w:eastAsia="FangSong" w:hAnsi="FangSong" w:hint="eastAsia"/>
                <w:sz w:val="18"/>
                <w:szCs w:val="18"/>
                <w:lang w:val="zh-CN"/>
              </w:rPr>
              <w:t>重点：</w:t>
            </w:r>
            <w:r w:rsidR="00A3192D" w:rsidRPr="00623E2B">
              <w:rPr>
                <w:rFonts w:ascii="FangSong" w:eastAsia="FangSong" w:hAnsi="FangSong" w:hint="eastAsia"/>
                <w:sz w:val="18"/>
                <w:szCs w:val="18"/>
                <w:lang w:val="zh-CN"/>
              </w:rPr>
              <w:t>仪表各个主要技术指标的物理意义。</w:t>
            </w:r>
          </w:p>
          <w:p w14:paraId="366EDBE6" w14:textId="712B4F1A" w:rsidR="00B40001" w:rsidRPr="00623E2B" w:rsidRDefault="00B40001" w:rsidP="00783FC5">
            <w:pPr>
              <w:rPr>
                <w:rFonts w:ascii="FangSong" w:eastAsia="FangSong" w:hAnsi="FangSong"/>
                <w:sz w:val="18"/>
                <w:szCs w:val="18"/>
                <w:lang w:val="zh-CN"/>
              </w:rPr>
            </w:pPr>
            <w:r>
              <w:rPr>
                <w:rFonts w:ascii="FangSong" w:eastAsia="FangSong" w:hAnsi="FangSong" w:hint="eastAsia"/>
                <w:sz w:val="18"/>
                <w:szCs w:val="18"/>
                <w:lang w:val="zh-CN"/>
              </w:rPr>
              <w:t>难点：</w:t>
            </w:r>
            <w:r w:rsidR="005C0118" w:rsidRPr="00623E2B">
              <w:rPr>
                <w:rFonts w:ascii="FangSong" w:eastAsia="FangSong" w:hAnsi="FangSong" w:hint="eastAsia"/>
                <w:sz w:val="18"/>
                <w:szCs w:val="18"/>
                <w:lang w:val="zh-CN"/>
              </w:rPr>
              <w:t>仪表各个主要技术指标的</w:t>
            </w:r>
            <w:r w:rsidR="005C0118">
              <w:rPr>
                <w:rFonts w:ascii="FangSong" w:eastAsia="FangSong" w:hAnsi="FangSong" w:hint="eastAsia"/>
                <w:sz w:val="18"/>
                <w:szCs w:val="18"/>
                <w:lang w:val="zh-CN"/>
              </w:rPr>
              <w:t>应用。</w:t>
            </w:r>
          </w:p>
        </w:tc>
        <w:tc>
          <w:tcPr>
            <w:tcW w:w="653" w:type="pct"/>
            <w:vMerge/>
          </w:tcPr>
          <w:p w14:paraId="55F6C45F" w14:textId="3FBB24BD"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76D844BA" w14:textId="0E92C1C6"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61D19A11" w14:textId="0D75FFCA"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p>
        </w:tc>
      </w:tr>
      <w:tr w:rsidR="00A3192D" w:rsidRPr="00623E2B" w14:paraId="3322DA1D" w14:textId="77777777" w:rsidTr="007B426F">
        <w:trPr>
          <w:trHeight w:val="453"/>
          <w:jc w:val="center"/>
        </w:trPr>
        <w:tc>
          <w:tcPr>
            <w:tcW w:w="303" w:type="pct"/>
            <w:vMerge/>
            <w:shd w:val="clear" w:color="auto" w:fill="auto"/>
            <w:vAlign w:val="center"/>
          </w:tcPr>
          <w:p w14:paraId="2B526006" w14:textId="77777777" w:rsidR="00A3192D" w:rsidRPr="00623E2B" w:rsidRDefault="00A3192D"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123A8965" w14:textId="77777777" w:rsidR="00A3192D" w:rsidRPr="00623E2B" w:rsidRDefault="00A3192D" w:rsidP="00783FC5">
            <w:pPr>
              <w:suppressAutoHyphens/>
              <w:spacing w:beforeLines="50" w:before="156" w:afterLines="50" w:after="156"/>
              <w:jc w:val="center"/>
              <w:rPr>
                <w:rFonts w:ascii="FangSong" w:eastAsia="FangSong" w:hAnsi="FangSong"/>
                <w:sz w:val="18"/>
                <w:szCs w:val="18"/>
                <w:lang w:val="zh-CN"/>
              </w:rPr>
            </w:pPr>
          </w:p>
        </w:tc>
        <w:tc>
          <w:tcPr>
            <w:tcW w:w="990" w:type="pct"/>
            <w:shd w:val="clear" w:color="auto" w:fill="auto"/>
            <w:vAlign w:val="center"/>
          </w:tcPr>
          <w:p w14:paraId="6AB5988B" w14:textId="1835F067" w:rsidR="00A3192D" w:rsidRPr="00623E2B" w:rsidRDefault="00A3192D" w:rsidP="00783FC5">
            <w:pPr>
              <w:rPr>
                <w:rFonts w:ascii="FangSong" w:eastAsia="FangSong" w:hAnsi="FangSong"/>
                <w:sz w:val="18"/>
                <w:szCs w:val="18"/>
              </w:rPr>
            </w:pPr>
            <w:r w:rsidRPr="00623E2B">
              <w:rPr>
                <w:rFonts w:ascii="FangSong" w:eastAsia="FangSong" w:hAnsi="FangSong" w:hint="eastAsia"/>
                <w:bCs/>
                <w:sz w:val="18"/>
                <w:szCs w:val="18"/>
              </w:rPr>
              <w:t>3、测量误差与仪表精度等级的关系。</w:t>
            </w:r>
          </w:p>
        </w:tc>
        <w:tc>
          <w:tcPr>
            <w:tcW w:w="342" w:type="pct"/>
            <w:vAlign w:val="center"/>
          </w:tcPr>
          <w:p w14:paraId="53A9F6D2" w14:textId="667E0C2D"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2</w:t>
            </w:r>
            <w:r w:rsidRPr="00623E2B">
              <w:rPr>
                <w:rFonts w:ascii="FangSong" w:eastAsia="FangSong" w:hAnsi="FangSong"/>
                <w:spacing w:val="-3"/>
                <w:sz w:val="18"/>
                <w:szCs w:val="18"/>
                <w:lang w:val="en-GB"/>
              </w:rPr>
              <w:t>.5</w:t>
            </w:r>
          </w:p>
        </w:tc>
        <w:tc>
          <w:tcPr>
            <w:tcW w:w="1084" w:type="pct"/>
            <w:vAlign w:val="center"/>
          </w:tcPr>
          <w:p w14:paraId="30807A50" w14:textId="77777777" w:rsidR="005C0118" w:rsidRDefault="005C0118" w:rsidP="00783FC5">
            <w:pPr>
              <w:rPr>
                <w:rFonts w:ascii="FangSong" w:eastAsia="FangSong" w:hAnsi="FangSong"/>
                <w:sz w:val="18"/>
                <w:szCs w:val="18"/>
              </w:rPr>
            </w:pPr>
            <w:r>
              <w:rPr>
                <w:rFonts w:ascii="FangSong" w:eastAsia="FangSong" w:hAnsi="FangSong" w:hint="eastAsia"/>
                <w:sz w:val="18"/>
                <w:szCs w:val="18"/>
              </w:rPr>
              <w:t>重点：</w:t>
            </w:r>
            <w:r w:rsidR="00A3192D" w:rsidRPr="00623E2B">
              <w:rPr>
                <w:rFonts w:ascii="FangSong" w:eastAsia="FangSong" w:hAnsi="FangSong" w:hint="eastAsia"/>
                <w:sz w:val="18"/>
                <w:szCs w:val="18"/>
              </w:rPr>
              <w:t>误差种类、误差表示和处理方法。</w:t>
            </w:r>
          </w:p>
          <w:p w14:paraId="43AD1783" w14:textId="231C96C0" w:rsidR="00A3192D" w:rsidRDefault="005C0118" w:rsidP="00783FC5">
            <w:pPr>
              <w:rPr>
                <w:rFonts w:ascii="FangSong" w:eastAsia="FangSong" w:hAnsi="FangSong"/>
                <w:sz w:val="18"/>
                <w:szCs w:val="18"/>
              </w:rPr>
            </w:pPr>
            <w:r>
              <w:rPr>
                <w:rFonts w:ascii="FangSong" w:eastAsia="FangSong" w:hAnsi="FangSong" w:hint="eastAsia"/>
                <w:sz w:val="18"/>
                <w:szCs w:val="18"/>
              </w:rPr>
              <w:t>难点：</w:t>
            </w:r>
            <w:r w:rsidR="00A3192D" w:rsidRPr="00623E2B">
              <w:rPr>
                <w:rFonts w:ascii="FangSong" w:eastAsia="FangSong" w:hAnsi="FangSong" w:hint="eastAsia"/>
                <w:sz w:val="18"/>
                <w:szCs w:val="18"/>
              </w:rPr>
              <w:t>提高仪表检测精度的方法。</w:t>
            </w:r>
          </w:p>
          <w:p w14:paraId="3A6EA677" w14:textId="12BEFAED" w:rsidR="00A3192D" w:rsidRPr="00623E2B" w:rsidRDefault="00A3192D" w:rsidP="00783FC5">
            <w:pPr>
              <w:rPr>
                <w:rFonts w:ascii="FangSong" w:eastAsia="FangSong" w:hAnsi="FangSong"/>
                <w:sz w:val="18"/>
                <w:szCs w:val="18"/>
                <w:lang w:val="zh-CN"/>
              </w:rPr>
            </w:pPr>
            <w:proofErr w:type="gramStart"/>
            <w:r w:rsidRPr="00623E2B">
              <w:rPr>
                <w:rFonts w:ascii="FangSong" w:eastAsia="FangSong" w:hAnsi="FangSong"/>
                <w:sz w:val="18"/>
                <w:szCs w:val="18"/>
              </w:rPr>
              <w:t>课程思政</w:t>
            </w:r>
            <w:r w:rsidRPr="00623E2B">
              <w:rPr>
                <w:rFonts w:ascii="FangSong" w:eastAsia="FangSong" w:hAnsi="FangSong" w:hint="eastAsia"/>
                <w:sz w:val="18"/>
                <w:szCs w:val="18"/>
              </w:rPr>
              <w:t>元素</w:t>
            </w:r>
            <w:proofErr w:type="gramEnd"/>
            <w:r w:rsidRPr="00623E2B">
              <w:rPr>
                <w:rFonts w:ascii="FangSong" w:eastAsia="FangSong" w:hAnsi="FangSong"/>
                <w:sz w:val="18"/>
                <w:szCs w:val="18"/>
              </w:rPr>
              <w:t>：科学思维、工程素养、诚信尽责</w:t>
            </w:r>
            <w:r w:rsidRPr="00623E2B">
              <w:rPr>
                <w:rFonts w:ascii="FangSong" w:eastAsia="FangSong" w:hAnsi="FangSong" w:hint="eastAsia"/>
                <w:sz w:val="18"/>
                <w:szCs w:val="18"/>
              </w:rPr>
              <w:t>。</w:t>
            </w:r>
          </w:p>
        </w:tc>
        <w:tc>
          <w:tcPr>
            <w:tcW w:w="653" w:type="pct"/>
            <w:vMerge/>
          </w:tcPr>
          <w:p w14:paraId="41F4E458" w14:textId="097D3590"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6AE8D7E3" w14:textId="2EC942D0"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01AF0A18" w14:textId="78CE2749"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p>
        </w:tc>
      </w:tr>
      <w:tr w:rsidR="00A3192D" w:rsidRPr="00623E2B" w14:paraId="60F2A312" w14:textId="77777777" w:rsidTr="007B426F">
        <w:trPr>
          <w:trHeight w:val="453"/>
          <w:jc w:val="center"/>
        </w:trPr>
        <w:tc>
          <w:tcPr>
            <w:tcW w:w="303" w:type="pct"/>
            <w:vMerge/>
            <w:shd w:val="clear" w:color="auto" w:fill="auto"/>
            <w:vAlign w:val="center"/>
          </w:tcPr>
          <w:p w14:paraId="5B16687F" w14:textId="77777777" w:rsidR="00A3192D" w:rsidRPr="00623E2B" w:rsidRDefault="00A3192D"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05B3B871" w14:textId="77777777" w:rsidR="00A3192D" w:rsidRPr="00623E2B" w:rsidRDefault="00A3192D" w:rsidP="00783FC5">
            <w:pPr>
              <w:suppressAutoHyphens/>
              <w:spacing w:beforeLines="50" w:before="156" w:afterLines="50" w:after="156"/>
              <w:jc w:val="center"/>
              <w:rPr>
                <w:rFonts w:ascii="FangSong" w:eastAsia="FangSong" w:hAnsi="FangSong"/>
                <w:sz w:val="18"/>
                <w:szCs w:val="18"/>
                <w:lang w:val="zh-CN"/>
              </w:rPr>
            </w:pPr>
          </w:p>
        </w:tc>
        <w:tc>
          <w:tcPr>
            <w:tcW w:w="990" w:type="pct"/>
            <w:shd w:val="clear" w:color="auto" w:fill="auto"/>
            <w:vAlign w:val="center"/>
          </w:tcPr>
          <w:p w14:paraId="5AB77488" w14:textId="702DB6C2" w:rsidR="00A3192D" w:rsidRPr="00623E2B" w:rsidRDefault="00A3192D" w:rsidP="00783FC5">
            <w:pPr>
              <w:rPr>
                <w:rFonts w:ascii="FangSong" w:eastAsia="FangSong" w:hAnsi="FangSong"/>
                <w:sz w:val="18"/>
                <w:szCs w:val="18"/>
              </w:rPr>
            </w:pPr>
            <w:r w:rsidRPr="00623E2B">
              <w:rPr>
                <w:rFonts w:ascii="FangSong" w:eastAsia="FangSong" w:hAnsi="FangSong" w:hint="eastAsia"/>
                <w:sz w:val="18"/>
                <w:szCs w:val="18"/>
              </w:rPr>
              <w:t>4</w:t>
            </w:r>
            <w:r w:rsidRPr="00623E2B">
              <w:rPr>
                <w:rFonts w:ascii="FangSong" w:eastAsia="FangSong" w:hAnsi="FangSong"/>
                <w:sz w:val="18"/>
                <w:szCs w:val="18"/>
              </w:rPr>
              <w:t>、</w:t>
            </w:r>
            <w:r w:rsidRPr="00623E2B">
              <w:rPr>
                <w:rFonts w:ascii="FangSong" w:eastAsia="FangSong" w:hAnsi="FangSong" w:hint="eastAsia"/>
                <w:bCs/>
                <w:sz w:val="18"/>
                <w:szCs w:val="18"/>
              </w:rPr>
              <w:t>化工过程生产安全防爆技术。</w:t>
            </w:r>
          </w:p>
        </w:tc>
        <w:tc>
          <w:tcPr>
            <w:tcW w:w="342" w:type="pct"/>
            <w:vAlign w:val="center"/>
          </w:tcPr>
          <w:p w14:paraId="4AFE690F" w14:textId="234A0F1A"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spacing w:val="-3"/>
                <w:sz w:val="18"/>
                <w:szCs w:val="18"/>
                <w:lang w:val="en-GB"/>
              </w:rPr>
              <w:t>2</w:t>
            </w:r>
          </w:p>
        </w:tc>
        <w:tc>
          <w:tcPr>
            <w:tcW w:w="1084" w:type="pct"/>
            <w:vAlign w:val="center"/>
          </w:tcPr>
          <w:p w14:paraId="365E847C" w14:textId="77777777" w:rsidR="00853109" w:rsidRDefault="00A3192D" w:rsidP="00783FC5">
            <w:pPr>
              <w:rPr>
                <w:rFonts w:ascii="FangSong" w:eastAsia="FangSong" w:hAnsi="FangSong"/>
                <w:sz w:val="18"/>
                <w:szCs w:val="18"/>
                <w:lang w:val="zh-CN"/>
              </w:rPr>
            </w:pPr>
            <w:r w:rsidRPr="00623E2B">
              <w:rPr>
                <w:rFonts w:ascii="FangSong" w:eastAsia="FangSong" w:hAnsi="FangSong" w:hint="eastAsia"/>
                <w:sz w:val="18"/>
                <w:szCs w:val="18"/>
                <w:lang w:val="zh-CN"/>
              </w:rPr>
              <w:t>石油化工过程生产安全防爆的重要性。</w:t>
            </w:r>
          </w:p>
          <w:p w14:paraId="24C913E9" w14:textId="7B6D7378" w:rsidR="00A3192D" w:rsidRDefault="00853109" w:rsidP="00783FC5">
            <w:pPr>
              <w:rPr>
                <w:rFonts w:ascii="FangSong" w:eastAsia="FangSong" w:hAnsi="FangSong"/>
                <w:sz w:val="18"/>
                <w:szCs w:val="18"/>
                <w:lang w:val="zh-CN"/>
              </w:rPr>
            </w:pPr>
            <w:r>
              <w:rPr>
                <w:rFonts w:ascii="FangSong" w:eastAsia="FangSong" w:hAnsi="FangSong" w:hint="eastAsia"/>
                <w:sz w:val="18"/>
                <w:szCs w:val="18"/>
                <w:lang w:val="zh-CN"/>
              </w:rPr>
              <w:t>重点：</w:t>
            </w:r>
            <w:r w:rsidR="00A3192D" w:rsidRPr="00623E2B">
              <w:rPr>
                <w:rFonts w:ascii="FangSong" w:eastAsia="FangSong" w:hAnsi="FangSong" w:hint="eastAsia"/>
                <w:sz w:val="18"/>
                <w:szCs w:val="18"/>
                <w:lang w:val="zh-CN"/>
              </w:rPr>
              <w:t>常见防爆技术的介绍、防爆标</w:t>
            </w:r>
            <w:r w:rsidR="00A3192D" w:rsidRPr="00623E2B">
              <w:rPr>
                <w:rFonts w:ascii="FangSong" w:eastAsia="FangSong" w:hAnsi="FangSong" w:hint="eastAsia"/>
                <w:sz w:val="18"/>
                <w:szCs w:val="18"/>
                <w:lang w:val="zh-CN"/>
              </w:rPr>
              <w:lastRenderedPageBreak/>
              <w:t>志的识别、安全防爆系统的构建。</w:t>
            </w:r>
          </w:p>
          <w:p w14:paraId="1D11549F" w14:textId="2579D4D2" w:rsidR="00A3192D" w:rsidRPr="00623E2B" w:rsidRDefault="00A3192D" w:rsidP="00783FC5">
            <w:pPr>
              <w:rPr>
                <w:rFonts w:ascii="FangSong" w:eastAsia="FangSong" w:hAnsi="FangSong"/>
                <w:sz w:val="18"/>
                <w:szCs w:val="18"/>
                <w:lang w:val="zh-CN"/>
              </w:rPr>
            </w:pPr>
            <w:proofErr w:type="gramStart"/>
            <w:r w:rsidRPr="00623E2B">
              <w:rPr>
                <w:rFonts w:ascii="FangSong" w:eastAsia="FangSong" w:hAnsi="FangSong" w:hint="eastAsia"/>
                <w:sz w:val="18"/>
                <w:szCs w:val="18"/>
              </w:rPr>
              <w:t>课程思政元素</w:t>
            </w:r>
            <w:proofErr w:type="gramEnd"/>
            <w:r w:rsidRPr="00623E2B">
              <w:rPr>
                <w:rFonts w:ascii="FangSong" w:eastAsia="FangSong" w:hAnsi="FangSong" w:hint="eastAsia"/>
                <w:sz w:val="18"/>
                <w:szCs w:val="18"/>
              </w:rPr>
              <w:t>：工程素养、</w:t>
            </w:r>
            <w:r w:rsidRPr="00623E2B">
              <w:rPr>
                <w:rFonts w:ascii="FangSong" w:eastAsia="FangSong" w:hAnsi="FangSong"/>
                <w:sz w:val="18"/>
                <w:szCs w:val="18"/>
              </w:rPr>
              <w:t>社会责任</w:t>
            </w:r>
            <w:r w:rsidRPr="00623E2B">
              <w:rPr>
                <w:rFonts w:ascii="FangSong" w:eastAsia="FangSong" w:hAnsi="FangSong" w:hint="eastAsia"/>
                <w:sz w:val="18"/>
                <w:szCs w:val="18"/>
              </w:rPr>
              <w:t>。</w:t>
            </w:r>
          </w:p>
        </w:tc>
        <w:tc>
          <w:tcPr>
            <w:tcW w:w="653" w:type="pct"/>
            <w:vMerge/>
          </w:tcPr>
          <w:p w14:paraId="3CE80804" w14:textId="237C930E"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2C885A65" w14:textId="7A14F5A8"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06009F79" w14:textId="194E717A" w:rsidR="00A3192D" w:rsidRPr="00623E2B" w:rsidRDefault="00A3192D" w:rsidP="00783FC5">
            <w:pPr>
              <w:suppressAutoHyphens/>
              <w:spacing w:beforeLines="50" w:before="156" w:afterLines="50" w:after="156"/>
              <w:jc w:val="center"/>
              <w:rPr>
                <w:rFonts w:ascii="FangSong" w:eastAsia="FangSong" w:hAnsi="FangSong"/>
                <w:spacing w:val="-3"/>
                <w:sz w:val="18"/>
                <w:szCs w:val="18"/>
                <w:lang w:val="en-GB"/>
              </w:rPr>
            </w:pPr>
          </w:p>
        </w:tc>
      </w:tr>
      <w:tr w:rsidR="006F73E7" w:rsidRPr="00623E2B" w14:paraId="7433D7CC" w14:textId="77777777" w:rsidTr="00A3192D">
        <w:trPr>
          <w:trHeight w:val="1039"/>
          <w:jc w:val="center"/>
        </w:trPr>
        <w:tc>
          <w:tcPr>
            <w:tcW w:w="303" w:type="pct"/>
            <w:vMerge w:val="restart"/>
            <w:shd w:val="clear" w:color="auto" w:fill="auto"/>
            <w:vAlign w:val="center"/>
          </w:tcPr>
          <w:p w14:paraId="16B05E7D" w14:textId="5C1DE758" w:rsidR="006F73E7" w:rsidRPr="00623E2B" w:rsidRDefault="006F73E7" w:rsidP="00783FC5">
            <w:pPr>
              <w:suppressAutoHyphens/>
              <w:spacing w:beforeLines="50" w:before="156" w:afterLines="50" w:after="156"/>
              <w:jc w:val="center"/>
              <w:rPr>
                <w:rFonts w:ascii="FangSong" w:eastAsia="FangSong" w:hAnsi="FangSong"/>
                <w:bCs/>
                <w:spacing w:val="-3"/>
                <w:sz w:val="18"/>
                <w:szCs w:val="18"/>
                <w:lang w:val="en-GB"/>
              </w:rPr>
            </w:pPr>
            <w:r w:rsidRPr="00623E2B">
              <w:rPr>
                <w:rFonts w:ascii="FangSong" w:eastAsia="FangSong" w:hAnsi="FangSong"/>
                <w:bCs/>
                <w:spacing w:val="-3"/>
                <w:sz w:val="18"/>
                <w:szCs w:val="18"/>
                <w:lang w:val="en-GB"/>
              </w:rPr>
              <w:t>2</w:t>
            </w:r>
          </w:p>
        </w:tc>
        <w:tc>
          <w:tcPr>
            <w:tcW w:w="538" w:type="pct"/>
            <w:vMerge w:val="restart"/>
            <w:shd w:val="clear" w:color="auto" w:fill="auto"/>
            <w:vAlign w:val="center"/>
          </w:tcPr>
          <w:p w14:paraId="0725A0CE" w14:textId="627CCE34"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z w:val="18"/>
                <w:szCs w:val="18"/>
              </w:rPr>
              <w:t>第</w:t>
            </w:r>
            <w:r w:rsidRPr="00623E2B">
              <w:rPr>
                <w:rFonts w:ascii="FangSong" w:eastAsia="FangSong" w:hAnsi="FangSong"/>
                <w:sz w:val="18"/>
                <w:szCs w:val="18"/>
              </w:rPr>
              <w:t>2</w:t>
            </w:r>
            <w:r w:rsidRPr="00623E2B">
              <w:rPr>
                <w:rFonts w:ascii="FangSong" w:eastAsia="FangSong" w:hAnsi="FangSong" w:hint="eastAsia"/>
                <w:sz w:val="18"/>
                <w:szCs w:val="18"/>
              </w:rPr>
              <w:t>章温度检测</w:t>
            </w:r>
          </w:p>
        </w:tc>
        <w:tc>
          <w:tcPr>
            <w:tcW w:w="990" w:type="pct"/>
            <w:shd w:val="clear" w:color="auto" w:fill="auto"/>
            <w:vAlign w:val="center"/>
          </w:tcPr>
          <w:p w14:paraId="4996A593" w14:textId="39432519" w:rsidR="006F73E7" w:rsidRPr="00B40001" w:rsidRDefault="006F73E7" w:rsidP="00783FC5">
            <w:pPr>
              <w:rPr>
                <w:rFonts w:ascii="FangSong" w:eastAsia="FangSong" w:hAnsi="FangSong"/>
                <w:sz w:val="18"/>
                <w:szCs w:val="18"/>
              </w:rPr>
            </w:pPr>
            <w:r w:rsidRPr="00B40001">
              <w:rPr>
                <w:rFonts w:ascii="FangSong" w:eastAsia="FangSong" w:hAnsi="FangSong" w:hint="eastAsia"/>
                <w:sz w:val="18"/>
                <w:szCs w:val="18"/>
              </w:rPr>
              <w:t>1</w:t>
            </w:r>
            <w:r w:rsidRPr="00623E2B">
              <w:rPr>
                <w:rFonts w:ascii="FangSong" w:eastAsia="FangSong" w:hAnsi="FangSong"/>
                <w:sz w:val="18"/>
                <w:szCs w:val="18"/>
              </w:rPr>
              <w:t>、</w:t>
            </w:r>
            <w:r w:rsidRPr="00623E2B">
              <w:rPr>
                <w:rFonts w:ascii="FangSong" w:eastAsia="FangSong" w:hAnsi="FangSong" w:hint="eastAsia"/>
                <w:sz w:val="18"/>
                <w:szCs w:val="18"/>
              </w:rPr>
              <w:t>温度的</w:t>
            </w:r>
            <w:r w:rsidRPr="00B40001">
              <w:rPr>
                <w:rFonts w:ascii="FangSong" w:eastAsia="FangSong" w:hAnsi="FangSong" w:hint="eastAsia"/>
                <w:sz w:val="18"/>
                <w:szCs w:val="18"/>
              </w:rPr>
              <w:t>测温方法。</w:t>
            </w:r>
          </w:p>
        </w:tc>
        <w:tc>
          <w:tcPr>
            <w:tcW w:w="342" w:type="pct"/>
            <w:vAlign w:val="center"/>
          </w:tcPr>
          <w:p w14:paraId="335ACEB9" w14:textId="68560748"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spacing w:val="-3"/>
                <w:sz w:val="18"/>
                <w:szCs w:val="18"/>
                <w:lang w:val="en-GB"/>
              </w:rPr>
              <w:t>0.5</w:t>
            </w:r>
          </w:p>
        </w:tc>
        <w:tc>
          <w:tcPr>
            <w:tcW w:w="1084" w:type="pct"/>
            <w:vAlign w:val="center"/>
          </w:tcPr>
          <w:p w14:paraId="7749CA2D" w14:textId="77777777" w:rsidR="00783FC5" w:rsidRDefault="006F73E7" w:rsidP="00783FC5">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概述温度测量方法</w:t>
            </w:r>
            <w:r w:rsidR="00853109">
              <w:rPr>
                <w:rFonts w:ascii="FangSong" w:eastAsia="FangSong" w:hAnsi="FangSong" w:hint="eastAsia"/>
                <w:spacing w:val="-3"/>
                <w:sz w:val="18"/>
                <w:szCs w:val="18"/>
                <w:lang w:val="en-GB"/>
              </w:rPr>
              <w:t>。</w:t>
            </w:r>
          </w:p>
          <w:p w14:paraId="3DB94C46" w14:textId="618CF2C1" w:rsidR="006F73E7" w:rsidRPr="00623E2B" w:rsidRDefault="00853109" w:rsidP="00783FC5">
            <w:pPr>
              <w:suppressAutoHyphens/>
              <w:spacing w:beforeLines="50" w:before="156" w:afterLines="50" w:after="156"/>
              <w:jc w:val="left"/>
              <w:rPr>
                <w:rFonts w:ascii="FangSong" w:eastAsia="FangSong" w:hAnsi="FangSong"/>
                <w:spacing w:val="-3"/>
                <w:sz w:val="18"/>
                <w:szCs w:val="18"/>
                <w:lang w:val="en-GB"/>
              </w:rPr>
            </w:pPr>
            <w:r>
              <w:rPr>
                <w:rFonts w:ascii="FangSong" w:eastAsia="FangSong" w:hAnsi="FangSong" w:hint="eastAsia"/>
                <w:spacing w:val="-3"/>
                <w:sz w:val="18"/>
                <w:szCs w:val="18"/>
                <w:lang w:val="en-GB"/>
              </w:rPr>
              <w:t>重点：</w:t>
            </w:r>
            <w:r w:rsidR="006F73E7" w:rsidRPr="00623E2B">
              <w:rPr>
                <w:rFonts w:ascii="FangSong" w:eastAsia="FangSong" w:hAnsi="FangSong" w:hint="eastAsia"/>
                <w:spacing w:val="-3"/>
                <w:sz w:val="18"/>
                <w:szCs w:val="18"/>
                <w:lang w:val="en-GB"/>
              </w:rPr>
              <w:t>直接测量、间接测量</w:t>
            </w:r>
            <w:r w:rsidR="00B40001">
              <w:rPr>
                <w:rFonts w:ascii="FangSong" w:eastAsia="FangSong" w:hAnsi="FangSong" w:hint="eastAsia"/>
                <w:spacing w:val="-3"/>
                <w:sz w:val="18"/>
                <w:szCs w:val="18"/>
                <w:lang w:val="en-GB"/>
              </w:rPr>
              <w:t>。</w:t>
            </w:r>
          </w:p>
        </w:tc>
        <w:tc>
          <w:tcPr>
            <w:tcW w:w="653" w:type="pct"/>
            <w:vMerge w:val="restart"/>
            <w:vAlign w:val="center"/>
          </w:tcPr>
          <w:p w14:paraId="6BD1A9D7" w14:textId="77777777" w:rsidR="006F73E7" w:rsidRPr="00623E2B" w:rsidRDefault="006F73E7" w:rsidP="00783FC5">
            <w:pPr>
              <w:suppressAutoHyphens/>
              <w:spacing w:beforeLines="50" w:before="156" w:afterLines="50" w:after="156"/>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课堂讲授</w:t>
            </w:r>
          </w:p>
          <w:p w14:paraId="656D8B2C" w14:textId="77777777"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案例教学</w:t>
            </w:r>
          </w:p>
          <w:p w14:paraId="6A4BA5A4" w14:textId="77777777"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自主学习</w:t>
            </w:r>
          </w:p>
          <w:p w14:paraId="1EFB9271" w14:textId="77777777"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实验教学</w:t>
            </w:r>
          </w:p>
          <w:p w14:paraId="08AFF4B2" w14:textId="342DAB8E"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讨论</w:t>
            </w:r>
          </w:p>
        </w:tc>
        <w:tc>
          <w:tcPr>
            <w:tcW w:w="545" w:type="pct"/>
            <w:vMerge w:val="restart"/>
            <w:vAlign w:val="center"/>
          </w:tcPr>
          <w:p w14:paraId="035B13F0" w14:textId="77777777"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作业</w:t>
            </w:r>
          </w:p>
          <w:p w14:paraId="58189988" w14:textId="77777777"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简答</w:t>
            </w:r>
          </w:p>
          <w:p w14:paraId="21DFC937" w14:textId="77777777"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计算</w:t>
            </w:r>
          </w:p>
          <w:p w14:paraId="614B0D48" w14:textId="54911890"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实验报告</w:t>
            </w:r>
          </w:p>
        </w:tc>
        <w:tc>
          <w:tcPr>
            <w:tcW w:w="545" w:type="pct"/>
            <w:vMerge w:val="restart"/>
            <w:vAlign w:val="center"/>
          </w:tcPr>
          <w:p w14:paraId="30437398" w14:textId="77777777"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2</w:t>
            </w:r>
          </w:p>
          <w:p w14:paraId="17495AFA" w14:textId="26B6613E"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3</w:t>
            </w:r>
          </w:p>
        </w:tc>
      </w:tr>
      <w:tr w:rsidR="006F73E7" w:rsidRPr="00623E2B" w14:paraId="52EC9ED4" w14:textId="77777777" w:rsidTr="007B426F">
        <w:trPr>
          <w:trHeight w:val="1037"/>
          <w:jc w:val="center"/>
        </w:trPr>
        <w:tc>
          <w:tcPr>
            <w:tcW w:w="303" w:type="pct"/>
            <w:vMerge/>
            <w:shd w:val="clear" w:color="auto" w:fill="auto"/>
            <w:vAlign w:val="center"/>
          </w:tcPr>
          <w:p w14:paraId="635DB389" w14:textId="77777777" w:rsidR="006F73E7" w:rsidRPr="00623E2B" w:rsidRDefault="006F73E7"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1CBD8B14" w14:textId="77777777" w:rsidR="006F73E7" w:rsidRPr="00623E2B" w:rsidRDefault="006F73E7"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2E8D3EDB" w14:textId="476236F0" w:rsidR="006F73E7" w:rsidRPr="00B40001" w:rsidRDefault="006F73E7" w:rsidP="00783FC5">
            <w:pPr>
              <w:rPr>
                <w:rFonts w:ascii="FangSong" w:eastAsia="FangSong" w:hAnsi="FangSong"/>
                <w:sz w:val="18"/>
                <w:szCs w:val="18"/>
              </w:rPr>
            </w:pPr>
            <w:r w:rsidRPr="00623E2B">
              <w:rPr>
                <w:rFonts w:ascii="FangSong" w:eastAsia="FangSong" w:hAnsi="FangSong"/>
                <w:sz w:val="18"/>
                <w:szCs w:val="18"/>
              </w:rPr>
              <w:t>2、</w:t>
            </w:r>
            <w:r w:rsidRPr="00B40001">
              <w:rPr>
                <w:rFonts w:ascii="FangSong" w:eastAsia="FangSong" w:hAnsi="FangSong" w:hint="eastAsia"/>
                <w:sz w:val="18"/>
                <w:szCs w:val="18"/>
              </w:rPr>
              <w:t>热电偶温度计。</w:t>
            </w:r>
          </w:p>
        </w:tc>
        <w:tc>
          <w:tcPr>
            <w:tcW w:w="342" w:type="pct"/>
            <w:vAlign w:val="center"/>
          </w:tcPr>
          <w:p w14:paraId="7BB1210F" w14:textId="723C15A9"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2</w:t>
            </w:r>
          </w:p>
        </w:tc>
        <w:tc>
          <w:tcPr>
            <w:tcW w:w="1084" w:type="pct"/>
            <w:vAlign w:val="center"/>
          </w:tcPr>
          <w:p w14:paraId="6A0E6AAF" w14:textId="77777777" w:rsidR="00853109" w:rsidRDefault="00853109" w:rsidP="00783FC5">
            <w:pPr>
              <w:rPr>
                <w:rFonts w:ascii="FangSong" w:eastAsia="FangSong" w:hAnsi="FangSong"/>
                <w:sz w:val="18"/>
                <w:szCs w:val="18"/>
                <w:lang w:val="zh-CN"/>
              </w:rPr>
            </w:pPr>
            <w:r>
              <w:rPr>
                <w:rFonts w:ascii="FangSong" w:eastAsia="FangSong" w:hAnsi="FangSong" w:hint="eastAsia"/>
                <w:sz w:val="18"/>
                <w:szCs w:val="18"/>
                <w:lang w:val="zh-CN"/>
              </w:rPr>
              <w:t>重点：</w:t>
            </w:r>
            <w:r w:rsidR="006F73E7" w:rsidRPr="00623E2B">
              <w:rPr>
                <w:rFonts w:ascii="FangSong" w:eastAsia="FangSong" w:hAnsi="FangSong" w:hint="eastAsia"/>
                <w:sz w:val="18"/>
                <w:szCs w:val="18"/>
                <w:lang w:val="zh-CN"/>
              </w:rPr>
              <w:t>热电偶工作原理、热电偶种类、分度号</w:t>
            </w:r>
            <w:r>
              <w:rPr>
                <w:rFonts w:ascii="FangSong" w:eastAsia="FangSong" w:hAnsi="FangSong" w:hint="eastAsia"/>
                <w:sz w:val="18"/>
                <w:szCs w:val="18"/>
                <w:lang w:val="zh-CN"/>
              </w:rPr>
              <w:t>。</w:t>
            </w:r>
          </w:p>
          <w:p w14:paraId="554E43EB" w14:textId="44FB5244" w:rsidR="006F73E7" w:rsidRPr="00623E2B" w:rsidRDefault="00853109" w:rsidP="00783FC5">
            <w:pPr>
              <w:rPr>
                <w:rFonts w:ascii="FangSong" w:eastAsia="FangSong" w:hAnsi="FangSong"/>
                <w:sz w:val="18"/>
                <w:szCs w:val="18"/>
                <w:lang w:val="zh-CN"/>
              </w:rPr>
            </w:pPr>
            <w:r>
              <w:rPr>
                <w:rFonts w:ascii="FangSong" w:eastAsia="FangSong" w:hAnsi="FangSong" w:hint="eastAsia"/>
                <w:sz w:val="18"/>
                <w:szCs w:val="18"/>
                <w:lang w:val="zh-CN"/>
              </w:rPr>
              <w:t>难点：</w:t>
            </w:r>
            <w:proofErr w:type="gramStart"/>
            <w:r w:rsidR="006F73E7" w:rsidRPr="00623E2B">
              <w:rPr>
                <w:rFonts w:ascii="FangSong" w:eastAsia="FangSong" w:hAnsi="FangSong" w:hint="eastAsia"/>
                <w:sz w:val="18"/>
                <w:szCs w:val="18"/>
                <w:lang w:val="zh-CN"/>
              </w:rPr>
              <w:t>参比端温度</w:t>
            </w:r>
            <w:proofErr w:type="gramEnd"/>
            <w:r w:rsidR="006F73E7" w:rsidRPr="00623E2B">
              <w:rPr>
                <w:rFonts w:ascii="FangSong" w:eastAsia="FangSong" w:hAnsi="FangSong" w:hint="eastAsia"/>
                <w:sz w:val="18"/>
                <w:szCs w:val="18"/>
                <w:lang w:val="zh-CN"/>
              </w:rPr>
              <w:t>补偿方法</w:t>
            </w:r>
            <w:r w:rsidR="00B40001">
              <w:rPr>
                <w:rFonts w:ascii="FangSong" w:eastAsia="FangSong" w:hAnsi="FangSong" w:hint="eastAsia"/>
                <w:sz w:val="18"/>
                <w:szCs w:val="18"/>
                <w:lang w:val="zh-CN"/>
              </w:rPr>
              <w:t>。</w:t>
            </w:r>
          </w:p>
        </w:tc>
        <w:tc>
          <w:tcPr>
            <w:tcW w:w="653" w:type="pct"/>
            <w:vMerge/>
          </w:tcPr>
          <w:p w14:paraId="369077CC" w14:textId="77777777"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5F509663" w14:textId="77777777"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31A64688" w14:textId="77777777"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p>
        </w:tc>
      </w:tr>
      <w:tr w:rsidR="006F73E7" w:rsidRPr="00623E2B" w14:paraId="2E0AE16B" w14:textId="77777777" w:rsidTr="007B426F">
        <w:trPr>
          <w:trHeight w:val="1037"/>
          <w:jc w:val="center"/>
        </w:trPr>
        <w:tc>
          <w:tcPr>
            <w:tcW w:w="303" w:type="pct"/>
            <w:vMerge/>
            <w:shd w:val="clear" w:color="auto" w:fill="auto"/>
            <w:vAlign w:val="center"/>
          </w:tcPr>
          <w:p w14:paraId="5A961989" w14:textId="77777777" w:rsidR="006F73E7" w:rsidRPr="00623E2B" w:rsidRDefault="006F73E7"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4B5E7389" w14:textId="77777777" w:rsidR="006F73E7" w:rsidRPr="00623E2B" w:rsidRDefault="006F73E7"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018335A6" w14:textId="6E5E72FE" w:rsidR="006F73E7" w:rsidRPr="00B40001" w:rsidRDefault="006F73E7" w:rsidP="00783FC5">
            <w:pPr>
              <w:rPr>
                <w:rFonts w:ascii="FangSong" w:eastAsia="FangSong" w:hAnsi="FangSong"/>
                <w:sz w:val="18"/>
                <w:szCs w:val="18"/>
              </w:rPr>
            </w:pPr>
            <w:r w:rsidRPr="00B40001">
              <w:rPr>
                <w:rFonts w:ascii="FangSong" w:eastAsia="FangSong" w:hAnsi="FangSong" w:hint="eastAsia"/>
                <w:sz w:val="18"/>
                <w:szCs w:val="18"/>
              </w:rPr>
              <w:t>3、热电阻温度计。</w:t>
            </w:r>
          </w:p>
        </w:tc>
        <w:tc>
          <w:tcPr>
            <w:tcW w:w="342" w:type="pct"/>
            <w:vAlign w:val="center"/>
          </w:tcPr>
          <w:p w14:paraId="21ADE3D8" w14:textId="61EA66A4"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4E52FC46" w14:textId="77777777" w:rsidR="00853109" w:rsidRDefault="00853109" w:rsidP="00783FC5">
            <w:pPr>
              <w:rPr>
                <w:rFonts w:ascii="FangSong" w:eastAsia="FangSong" w:hAnsi="FangSong"/>
                <w:sz w:val="18"/>
                <w:szCs w:val="18"/>
                <w:lang w:val="zh-CN"/>
              </w:rPr>
            </w:pPr>
            <w:r>
              <w:rPr>
                <w:rFonts w:ascii="FangSong" w:eastAsia="FangSong" w:hAnsi="FangSong" w:hint="eastAsia"/>
                <w:sz w:val="18"/>
                <w:szCs w:val="18"/>
                <w:lang w:val="zh-CN"/>
              </w:rPr>
              <w:t>重点：</w:t>
            </w:r>
            <w:r w:rsidR="006F73E7" w:rsidRPr="00623E2B">
              <w:rPr>
                <w:rFonts w:ascii="FangSong" w:eastAsia="FangSong" w:hAnsi="FangSong" w:hint="eastAsia"/>
                <w:sz w:val="18"/>
                <w:szCs w:val="18"/>
                <w:lang w:val="zh-CN"/>
              </w:rPr>
              <w:t>热电阻工作原理、热电阻种类、分度号</w:t>
            </w:r>
            <w:r>
              <w:rPr>
                <w:rFonts w:ascii="FangSong" w:eastAsia="FangSong" w:hAnsi="FangSong" w:hint="eastAsia"/>
                <w:sz w:val="18"/>
                <w:szCs w:val="18"/>
                <w:lang w:val="zh-CN"/>
              </w:rPr>
              <w:t>。</w:t>
            </w:r>
          </w:p>
          <w:p w14:paraId="270A9456" w14:textId="352CBD70" w:rsidR="006F73E7" w:rsidRPr="00623E2B" w:rsidRDefault="00853109" w:rsidP="00783FC5">
            <w:pPr>
              <w:rPr>
                <w:rFonts w:ascii="FangSong" w:eastAsia="FangSong" w:hAnsi="FangSong"/>
                <w:sz w:val="18"/>
                <w:szCs w:val="18"/>
                <w:lang w:val="zh-CN"/>
              </w:rPr>
            </w:pPr>
            <w:r>
              <w:rPr>
                <w:rFonts w:ascii="FangSong" w:eastAsia="FangSong" w:hAnsi="FangSong" w:hint="eastAsia"/>
                <w:sz w:val="18"/>
                <w:szCs w:val="18"/>
                <w:lang w:val="zh-CN"/>
              </w:rPr>
              <w:t>难点：仪表</w:t>
            </w:r>
            <w:r w:rsidR="006F73E7" w:rsidRPr="00623E2B">
              <w:rPr>
                <w:rFonts w:ascii="FangSong" w:eastAsia="FangSong" w:hAnsi="FangSong" w:hint="eastAsia"/>
                <w:sz w:val="18"/>
                <w:szCs w:val="18"/>
                <w:lang w:val="zh-CN"/>
              </w:rPr>
              <w:t>接线</w:t>
            </w:r>
            <w:r w:rsidR="00B40001">
              <w:rPr>
                <w:rFonts w:ascii="FangSong" w:eastAsia="FangSong" w:hAnsi="FangSong" w:hint="eastAsia"/>
                <w:sz w:val="18"/>
                <w:szCs w:val="18"/>
                <w:lang w:val="zh-CN"/>
              </w:rPr>
              <w:t>。</w:t>
            </w:r>
          </w:p>
        </w:tc>
        <w:tc>
          <w:tcPr>
            <w:tcW w:w="653" w:type="pct"/>
            <w:vMerge/>
          </w:tcPr>
          <w:p w14:paraId="5BE9756E" w14:textId="77777777"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264AD86A" w14:textId="77777777"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205D1567" w14:textId="77777777"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p>
        </w:tc>
      </w:tr>
      <w:tr w:rsidR="006F73E7" w:rsidRPr="00623E2B" w14:paraId="0CA466F6" w14:textId="77777777" w:rsidTr="007B426F">
        <w:trPr>
          <w:trHeight w:val="1037"/>
          <w:jc w:val="center"/>
        </w:trPr>
        <w:tc>
          <w:tcPr>
            <w:tcW w:w="303" w:type="pct"/>
            <w:vMerge/>
            <w:shd w:val="clear" w:color="auto" w:fill="auto"/>
            <w:vAlign w:val="center"/>
          </w:tcPr>
          <w:p w14:paraId="727686E8" w14:textId="77777777" w:rsidR="006F73E7" w:rsidRPr="00623E2B" w:rsidRDefault="006F73E7"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48226599" w14:textId="77777777" w:rsidR="006F73E7" w:rsidRPr="00623E2B" w:rsidRDefault="006F73E7"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6AA06709" w14:textId="7AAFF6D7" w:rsidR="006F73E7" w:rsidRPr="00B40001" w:rsidRDefault="006F73E7" w:rsidP="00783FC5">
            <w:pPr>
              <w:rPr>
                <w:rFonts w:ascii="FangSong" w:eastAsia="FangSong" w:hAnsi="FangSong"/>
                <w:sz w:val="18"/>
                <w:szCs w:val="18"/>
              </w:rPr>
            </w:pPr>
            <w:r w:rsidRPr="00623E2B">
              <w:rPr>
                <w:rFonts w:ascii="FangSong" w:eastAsia="FangSong" w:hAnsi="FangSong" w:hint="eastAsia"/>
                <w:sz w:val="18"/>
                <w:szCs w:val="18"/>
              </w:rPr>
              <w:t>4</w:t>
            </w:r>
            <w:r w:rsidRPr="00623E2B">
              <w:rPr>
                <w:rFonts w:ascii="FangSong" w:eastAsia="FangSong" w:hAnsi="FangSong"/>
                <w:sz w:val="18"/>
                <w:szCs w:val="18"/>
              </w:rPr>
              <w:t>、</w:t>
            </w:r>
            <w:r w:rsidRPr="00B40001">
              <w:rPr>
                <w:rFonts w:ascii="FangSong" w:eastAsia="FangSong" w:hAnsi="FangSong" w:hint="eastAsia"/>
                <w:sz w:val="18"/>
                <w:szCs w:val="18"/>
              </w:rPr>
              <w:t>其他温度计。</w:t>
            </w:r>
          </w:p>
        </w:tc>
        <w:tc>
          <w:tcPr>
            <w:tcW w:w="342" w:type="pct"/>
            <w:vAlign w:val="center"/>
          </w:tcPr>
          <w:p w14:paraId="269DB6E9" w14:textId="05FF8C49"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0B7EDF0A" w14:textId="3A0D9413" w:rsidR="006F73E7" w:rsidRPr="00623E2B" w:rsidRDefault="00853109" w:rsidP="00783FC5">
            <w:pPr>
              <w:rPr>
                <w:rFonts w:ascii="FangSong" w:eastAsia="FangSong" w:hAnsi="FangSong"/>
                <w:sz w:val="18"/>
                <w:szCs w:val="18"/>
                <w:lang w:val="zh-CN"/>
              </w:rPr>
            </w:pPr>
            <w:r>
              <w:rPr>
                <w:rFonts w:ascii="FangSong" w:eastAsia="FangSong" w:hAnsi="FangSong" w:hint="eastAsia"/>
                <w:sz w:val="18"/>
                <w:szCs w:val="18"/>
                <w:lang w:val="zh-CN"/>
              </w:rPr>
              <w:t>重点：</w:t>
            </w:r>
            <w:r w:rsidR="006F73E7" w:rsidRPr="00623E2B">
              <w:rPr>
                <w:rFonts w:ascii="FangSong" w:eastAsia="FangSong" w:hAnsi="FangSong" w:hint="eastAsia"/>
                <w:sz w:val="18"/>
                <w:szCs w:val="18"/>
                <w:lang w:val="zh-CN"/>
              </w:rPr>
              <w:t>辐射式、光纤式</w:t>
            </w:r>
            <w:r w:rsidR="00B40001">
              <w:rPr>
                <w:rFonts w:ascii="FangSong" w:eastAsia="FangSong" w:hAnsi="FangSong" w:hint="eastAsia"/>
                <w:sz w:val="18"/>
                <w:szCs w:val="18"/>
                <w:lang w:val="zh-CN"/>
              </w:rPr>
              <w:t>。</w:t>
            </w:r>
          </w:p>
        </w:tc>
        <w:tc>
          <w:tcPr>
            <w:tcW w:w="653" w:type="pct"/>
            <w:vMerge/>
          </w:tcPr>
          <w:p w14:paraId="1D3F46AC" w14:textId="77777777"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1F86E544" w14:textId="77777777"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15161EB3" w14:textId="77777777"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p>
        </w:tc>
      </w:tr>
      <w:tr w:rsidR="006F73E7" w:rsidRPr="00623E2B" w14:paraId="6095CC7B" w14:textId="77777777" w:rsidTr="007B426F">
        <w:trPr>
          <w:trHeight w:val="1037"/>
          <w:jc w:val="center"/>
        </w:trPr>
        <w:tc>
          <w:tcPr>
            <w:tcW w:w="303" w:type="pct"/>
            <w:vMerge/>
            <w:shd w:val="clear" w:color="auto" w:fill="auto"/>
            <w:vAlign w:val="center"/>
          </w:tcPr>
          <w:p w14:paraId="1A0EAC1C" w14:textId="77777777" w:rsidR="006F73E7" w:rsidRPr="00623E2B" w:rsidRDefault="006F73E7"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3FED5F40" w14:textId="77777777" w:rsidR="006F73E7" w:rsidRPr="00623E2B" w:rsidRDefault="006F73E7"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106BF31E" w14:textId="5529C287" w:rsidR="006F73E7" w:rsidRPr="00623E2B" w:rsidRDefault="006F73E7" w:rsidP="00783FC5">
            <w:pPr>
              <w:rPr>
                <w:rFonts w:ascii="FangSong" w:eastAsia="FangSong" w:hAnsi="FangSong"/>
                <w:spacing w:val="-3"/>
                <w:sz w:val="18"/>
                <w:szCs w:val="18"/>
                <w:lang w:val="en-GB"/>
              </w:rPr>
            </w:pPr>
            <w:r w:rsidRPr="00623E2B">
              <w:rPr>
                <w:rFonts w:ascii="FangSong" w:eastAsia="FangSong" w:hAnsi="FangSong" w:hint="eastAsia"/>
                <w:bCs/>
                <w:sz w:val="18"/>
                <w:szCs w:val="18"/>
              </w:rPr>
              <w:t>5、</w:t>
            </w:r>
            <w:r w:rsidRPr="00B40001">
              <w:rPr>
                <w:rFonts w:ascii="FangSong" w:eastAsia="FangSong" w:hAnsi="FangSong" w:hint="eastAsia"/>
                <w:sz w:val="18"/>
                <w:szCs w:val="18"/>
              </w:rPr>
              <w:t>温度测量仪表</w:t>
            </w:r>
            <w:r w:rsidRPr="00623E2B">
              <w:rPr>
                <w:rFonts w:ascii="FangSong" w:eastAsia="FangSong" w:hAnsi="FangSong" w:hint="eastAsia"/>
                <w:bCs/>
                <w:sz w:val="18"/>
                <w:szCs w:val="18"/>
              </w:rPr>
              <w:t>的选用。</w:t>
            </w:r>
          </w:p>
        </w:tc>
        <w:tc>
          <w:tcPr>
            <w:tcW w:w="342" w:type="pct"/>
            <w:vAlign w:val="center"/>
          </w:tcPr>
          <w:p w14:paraId="185A89B6" w14:textId="1F627D3E"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603D60E5" w14:textId="7B32E916" w:rsidR="006F73E7" w:rsidRPr="00623E2B" w:rsidRDefault="00853109" w:rsidP="00783FC5">
            <w:pPr>
              <w:rPr>
                <w:rFonts w:ascii="FangSong" w:eastAsia="FangSong" w:hAnsi="FangSong"/>
                <w:sz w:val="18"/>
                <w:szCs w:val="18"/>
                <w:lang w:val="zh-CN"/>
              </w:rPr>
            </w:pPr>
            <w:r>
              <w:rPr>
                <w:rFonts w:ascii="FangSong" w:eastAsia="FangSong" w:hAnsi="FangSong" w:hint="eastAsia"/>
                <w:sz w:val="18"/>
                <w:szCs w:val="18"/>
                <w:lang w:val="zh-CN"/>
              </w:rPr>
              <w:t>重点：</w:t>
            </w:r>
            <w:r w:rsidR="006F73E7" w:rsidRPr="00623E2B">
              <w:rPr>
                <w:rFonts w:ascii="FangSong" w:eastAsia="FangSong" w:hAnsi="FangSong" w:hint="eastAsia"/>
                <w:sz w:val="18"/>
                <w:szCs w:val="18"/>
                <w:lang w:val="zh-CN"/>
              </w:rPr>
              <w:t>各种温度计选择、安装、使用。</w:t>
            </w:r>
          </w:p>
          <w:p w14:paraId="3E18A8BC" w14:textId="1E1D699D" w:rsidR="006F73E7" w:rsidRDefault="006F73E7" w:rsidP="00783FC5">
            <w:pPr>
              <w:rPr>
                <w:rFonts w:ascii="FangSong" w:eastAsia="FangSong" w:hAnsi="FangSong"/>
                <w:sz w:val="18"/>
                <w:szCs w:val="18"/>
                <w:lang w:val="zh-CN"/>
              </w:rPr>
            </w:pPr>
            <w:r w:rsidRPr="00623E2B">
              <w:rPr>
                <w:rFonts w:ascii="FangSong" w:eastAsia="FangSong" w:hAnsi="FangSong" w:hint="eastAsia"/>
                <w:sz w:val="18"/>
                <w:szCs w:val="18"/>
                <w:lang w:val="zh-CN"/>
              </w:rPr>
              <w:t>难点：适用场合、使用时注意事项</w:t>
            </w:r>
            <w:r w:rsidR="00B40001">
              <w:rPr>
                <w:rFonts w:ascii="FangSong" w:eastAsia="FangSong" w:hAnsi="FangSong" w:hint="eastAsia"/>
                <w:sz w:val="18"/>
                <w:szCs w:val="18"/>
                <w:lang w:val="zh-CN"/>
              </w:rPr>
              <w:t>。</w:t>
            </w:r>
          </w:p>
          <w:p w14:paraId="6461CD5A" w14:textId="2E9A1FF1" w:rsidR="006F73E7" w:rsidRPr="00623E2B" w:rsidRDefault="006F73E7" w:rsidP="00783FC5">
            <w:pPr>
              <w:rPr>
                <w:rFonts w:ascii="FangSong" w:eastAsia="FangSong" w:hAnsi="FangSong"/>
                <w:sz w:val="18"/>
                <w:szCs w:val="18"/>
                <w:lang w:val="zh-CN"/>
              </w:rPr>
            </w:pPr>
            <w:proofErr w:type="gramStart"/>
            <w:r w:rsidRPr="00623E2B">
              <w:rPr>
                <w:rFonts w:ascii="FangSong" w:eastAsia="FangSong" w:hAnsi="FangSong" w:hint="eastAsia"/>
                <w:sz w:val="18"/>
                <w:szCs w:val="18"/>
              </w:rPr>
              <w:t>课程思政</w:t>
            </w:r>
            <w:r w:rsidR="00623E2B">
              <w:rPr>
                <w:rFonts w:ascii="FangSong" w:eastAsia="FangSong" w:hAnsi="FangSong" w:hint="eastAsia"/>
                <w:sz w:val="18"/>
                <w:szCs w:val="18"/>
              </w:rPr>
              <w:t>元素</w:t>
            </w:r>
            <w:proofErr w:type="gramEnd"/>
            <w:r w:rsidRPr="00623E2B">
              <w:rPr>
                <w:rFonts w:ascii="FangSong" w:eastAsia="FangSong" w:hAnsi="FangSong" w:hint="eastAsia"/>
                <w:sz w:val="18"/>
                <w:szCs w:val="18"/>
              </w:rPr>
              <w:t>：科学思维、创新意识</w:t>
            </w:r>
            <w:r w:rsidR="00B40001">
              <w:rPr>
                <w:rFonts w:ascii="FangSong" w:eastAsia="FangSong" w:hAnsi="FangSong" w:hint="eastAsia"/>
                <w:sz w:val="18"/>
                <w:szCs w:val="18"/>
              </w:rPr>
              <w:t>。</w:t>
            </w:r>
          </w:p>
        </w:tc>
        <w:tc>
          <w:tcPr>
            <w:tcW w:w="653" w:type="pct"/>
            <w:vMerge/>
          </w:tcPr>
          <w:p w14:paraId="170FE56B" w14:textId="77777777"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57E0E6AD" w14:textId="77777777"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69FE6C83" w14:textId="77777777"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623E2B" w14:paraId="2D6B2101" w14:textId="77777777" w:rsidTr="00A3192D">
        <w:trPr>
          <w:trHeight w:val="488"/>
          <w:jc w:val="center"/>
        </w:trPr>
        <w:tc>
          <w:tcPr>
            <w:tcW w:w="303" w:type="pct"/>
            <w:vMerge w:val="restart"/>
            <w:shd w:val="clear" w:color="auto" w:fill="auto"/>
            <w:vAlign w:val="center"/>
          </w:tcPr>
          <w:p w14:paraId="0E793375" w14:textId="2E502FDF"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r w:rsidRPr="00623E2B">
              <w:rPr>
                <w:rFonts w:ascii="FangSong" w:eastAsia="FangSong" w:hAnsi="FangSong"/>
                <w:bCs/>
                <w:spacing w:val="-3"/>
                <w:sz w:val="18"/>
                <w:szCs w:val="18"/>
                <w:lang w:val="en-GB"/>
              </w:rPr>
              <w:t>3</w:t>
            </w:r>
          </w:p>
        </w:tc>
        <w:tc>
          <w:tcPr>
            <w:tcW w:w="538" w:type="pct"/>
            <w:vMerge w:val="restart"/>
            <w:shd w:val="clear" w:color="auto" w:fill="auto"/>
            <w:vAlign w:val="center"/>
          </w:tcPr>
          <w:p w14:paraId="5AB7D290" w14:textId="5D99EAA8"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z w:val="18"/>
                <w:szCs w:val="18"/>
              </w:rPr>
              <w:t>第</w:t>
            </w:r>
            <w:r w:rsidRPr="00623E2B">
              <w:rPr>
                <w:rFonts w:ascii="FangSong" w:eastAsia="FangSong" w:hAnsi="FangSong"/>
                <w:sz w:val="18"/>
                <w:szCs w:val="18"/>
              </w:rPr>
              <w:t>3</w:t>
            </w:r>
            <w:proofErr w:type="gramStart"/>
            <w:r w:rsidRPr="00623E2B">
              <w:rPr>
                <w:rFonts w:ascii="FangSong" w:eastAsia="FangSong" w:hAnsi="FangSong" w:hint="eastAsia"/>
                <w:sz w:val="18"/>
                <w:szCs w:val="18"/>
              </w:rPr>
              <w:t>章压力</w:t>
            </w:r>
            <w:proofErr w:type="gramEnd"/>
            <w:r w:rsidRPr="00623E2B">
              <w:rPr>
                <w:rFonts w:ascii="FangSong" w:eastAsia="FangSong" w:hAnsi="FangSong" w:hint="eastAsia"/>
                <w:sz w:val="18"/>
                <w:szCs w:val="18"/>
              </w:rPr>
              <w:t>检测</w:t>
            </w:r>
          </w:p>
        </w:tc>
        <w:tc>
          <w:tcPr>
            <w:tcW w:w="990" w:type="pct"/>
            <w:shd w:val="clear" w:color="auto" w:fill="auto"/>
            <w:vAlign w:val="center"/>
          </w:tcPr>
          <w:p w14:paraId="5915CDF4" w14:textId="11123EAB" w:rsidR="00AD1898" w:rsidRPr="00B40001" w:rsidRDefault="00AD1898" w:rsidP="00783FC5">
            <w:pPr>
              <w:rPr>
                <w:rFonts w:ascii="FangSong" w:eastAsia="FangSong" w:hAnsi="FangSong"/>
                <w:bCs/>
                <w:sz w:val="18"/>
                <w:szCs w:val="18"/>
              </w:rPr>
            </w:pPr>
            <w:r w:rsidRPr="00B40001">
              <w:rPr>
                <w:rFonts w:ascii="FangSong" w:eastAsia="FangSong" w:hAnsi="FangSong"/>
                <w:bCs/>
                <w:sz w:val="18"/>
                <w:szCs w:val="18"/>
              </w:rPr>
              <w:t>1、</w:t>
            </w:r>
            <w:r w:rsidRPr="00623E2B">
              <w:rPr>
                <w:rFonts w:ascii="FangSong" w:eastAsia="FangSong" w:hAnsi="FangSong" w:hint="eastAsia"/>
                <w:bCs/>
                <w:sz w:val="18"/>
                <w:szCs w:val="18"/>
              </w:rPr>
              <w:t>压力测量方法及测量仪表。</w:t>
            </w:r>
          </w:p>
        </w:tc>
        <w:tc>
          <w:tcPr>
            <w:tcW w:w="342" w:type="pct"/>
            <w:vAlign w:val="center"/>
          </w:tcPr>
          <w:p w14:paraId="348AFC35" w14:textId="74EB0153"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52FA4CAD" w14:textId="476617A5" w:rsidR="00AD1898" w:rsidRPr="00623E2B" w:rsidRDefault="00AD1898" w:rsidP="00783FC5">
            <w:pPr>
              <w:pStyle w:val="af3"/>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概述压力测量方法</w:t>
            </w:r>
          </w:p>
        </w:tc>
        <w:tc>
          <w:tcPr>
            <w:tcW w:w="653" w:type="pct"/>
            <w:vMerge w:val="restart"/>
            <w:vAlign w:val="center"/>
          </w:tcPr>
          <w:p w14:paraId="3A0F8A92" w14:textId="77777777" w:rsidR="00AD1898" w:rsidRPr="00623E2B" w:rsidRDefault="00AD1898" w:rsidP="00783FC5">
            <w:pPr>
              <w:suppressAutoHyphens/>
              <w:spacing w:beforeLines="50" w:before="156" w:afterLines="50" w:after="156"/>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课堂讲授</w:t>
            </w:r>
          </w:p>
          <w:p w14:paraId="0143DF34"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案例教学</w:t>
            </w:r>
          </w:p>
          <w:p w14:paraId="23D69167"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自主学习</w:t>
            </w:r>
          </w:p>
          <w:p w14:paraId="7994E924"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实验教学</w:t>
            </w:r>
          </w:p>
          <w:p w14:paraId="675C775D" w14:textId="60C115C8"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讨论</w:t>
            </w:r>
          </w:p>
        </w:tc>
        <w:tc>
          <w:tcPr>
            <w:tcW w:w="545" w:type="pct"/>
            <w:vMerge w:val="restart"/>
            <w:vAlign w:val="center"/>
          </w:tcPr>
          <w:p w14:paraId="3CBDB984"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作业</w:t>
            </w:r>
          </w:p>
          <w:p w14:paraId="5582C8C8"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简答</w:t>
            </w:r>
          </w:p>
          <w:p w14:paraId="155D739B"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计算</w:t>
            </w:r>
          </w:p>
          <w:p w14:paraId="615C27EA"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restart"/>
            <w:vAlign w:val="center"/>
          </w:tcPr>
          <w:p w14:paraId="4381036F" w14:textId="2D95D556"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p w14:paraId="476D9530"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2</w:t>
            </w:r>
          </w:p>
          <w:p w14:paraId="277422E3" w14:textId="52012070"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3</w:t>
            </w:r>
          </w:p>
        </w:tc>
      </w:tr>
      <w:tr w:rsidR="00AD1898" w:rsidRPr="00623E2B" w14:paraId="523C8CE2" w14:textId="77777777" w:rsidTr="007B426F">
        <w:trPr>
          <w:trHeight w:val="487"/>
          <w:jc w:val="center"/>
        </w:trPr>
        <w:tc>
          <w:tcPr>
            <w:tcW w:w="303" w:type="pct"/>
            <w:vMerge/>
            <w:shd w:val="clear" w:color="auto" w:fill="auto"/>
            <w:vAlign w:val="center"/>
          </w:tcPr>
          <w:p w14:paraId="398DF911" w14:textId="77777777"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1698E595" w14:textId="77777777" w:rsidR="00AD1898" w:rsidRPr="00623E2B"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02AC47E5" w14:textId="55C7A37A" w:rsidR="00AD1898" w:rsidRPr="00B40001" w:rsidRDefault="00AD1898" w:rsidP="00783FC5">
            <w:pPr>
              <w:rPr>
                <w:rFonts w:ascii="FangSong" w:eastAsia="FangSong" w:hAnsi="FangSong"/>
                <w:bCs/>
                <w:sz w:val="18"/>
                <w:szCs w:val="18"/>
              </w:rPr>
            </w:pPr>
            <w:r w:rsidRPr="00623E2B">
              <w:rPr>
                <w:rFonts w:ascii="FangSong" w:eastAsia="FangSong" w:hAnsi="FangSong" w:hint="eastAsia"/>
                <w:bCs/>
                <w:sz w:val="18"/>
                <w:szCs w:val="18"/>
              </w:rPr>
              <w:t>2、弹性式压力表。</w:t>
            </w:r>
          </w:p>
        </w:tc>
        <w:tc>
          <w:tcPr>
            <w:tcW w:w="342" w:type="pct"/>
            <w:vAlign w:val="center"/>
          </w:tcPr>
          <w:p w14:paraId="264EC99A" w14:textId="4E37C743"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08B5106F" w14:textId="11AE940D" w:rsidR="00AD1898" w:rsidRPr="00623E2B" w:rsidRDefault="00783FC5" w:rsidP="00783FC5">
            <w:pPr>
              <w:jc w:val="left"/>
              <w:rPr>
                <w:rFonts w:ascii="FangSong" w:eastAsia="FangSong" w:hAnsi="FangSong"/>
                <w:sz w:val="18"/>
                <w:szCs w:val="18"/>
                <w:lang w:val="zh-CN"/>
              </w:rPr>
            </w:pPr>
            <w:r>
              <w:rPr>
                <w:rFonts w:ascii="FangSong" w:eastAsia="FangSong" w:hAnsi="FangSong" w:hint="eastAsia"/>
                <w:sz w:val="18"/>
                <w:szCs w:val="18"/>
                <w:lang w:val="zh-CN"/>
              </w:rPr>
              <w:t>重点：</w:t>
            </w:r>
            <w:r w:rsidR="00AD1898" w:rsidRPr="00623E2B">
              <w:rPr>
                <w:rFonts w:ascii="FangSong" w:eastAsia="FangSong" w:hAnsi="FangSong" w:hint="eastAsia"/>
                <w:sz w:val="18"/>
                <w:szCs w:val="18"/>
                <w:lang w:val="zh-CN"/>
              </w:rPr>
              <w:t>弹性元件</w:t>
            </w:r>
          </w:p>
          <w:p w14:paraId="3798CF46" w14:textId="31F3D71A" w:rsidR="00AD1898" w:rsidRPr="00623E2B" w:rsidRDefault="00AD1898" w:rsidP="00783FC5">
            <w:pPr>
              <w:jc w:val="left"/>
              <w:rPr>
                <w:rFonts w:ascii="FangSong" w:eastAsia="FangSong" w:hAnsi="FangSong"/>
                <w:sz w:val="18"/>
                <w:szCs w:val="18"/>
                <w:lang w:val="zh-CN"/>
              </w:rPr>
            </w:pPr>
            <w:r w:rsidRPr="00623E2B">
              <w:rPr>
                <w:rFonts w:ascii="FangSong" w:eastAsia="FangSong" w:hAnsi="FangSong" w:hint="eastAsia"/>
                <w:sz w:val="18"/>
                <w:szCs w:val="18"/>
                <w:lang w:val="zh-CN"/>
              </w:rPr>
              <w:t>常见弹性式压力表结构和工作原理</w:t>
            </w:r>
          </w:p>
        </w:tc>
        <w:tc>
          <w:tcPr>
            <w:tcW w:w="653" w:type="pct"/>
            <w:vMerge/>
          </w:tcPr>
          <w:p w14:paraId="7C546EFE"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4E32F9D0"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14A67E00"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623E2B" w14:paraId="02E3F488" w14:textId="77777777" w:rsidTr="007B426F">
        <w:trPr>
          <w:trHeight w:val="487"/>
          <w:jc w:val="center"/>
        </w:trPr>
        <w:tc>
          <w:tcPr>
            <w:tcW w:w="303" w:type="pct"/>
            <w:vMerge/>
            <w:shd w:val="clear" w:color="auto" w:fill="auto"/>
            <w:vAlign w:val="center"/>
          </w:tcPr>
          <w:p w14:paraId="77F58D7E" w14:textId="77777777"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22422159" w14:textId="77777777" w:rsidR="00AD1898" w:rsidRPr="00623E2B"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5E060F7F" w14:textId="66D77063" w:rsidR="00AD1898" w:rsidRPr="00B40001" w:rsidRDefault="00AD1898" w:rsidP="00783FC5">
            <w:pPr>
              <w:rPr>
                <w:rFonts w:ascii="FangSong" w:eastAsia="FangSong" w:hAnsi="FangSong"/>
                <w:bCs/>
                <w:sz w:val="18"/>
                <w:szCs w:val="18"/>
              </w:rPr>
            </w:pPr>
            <w:r w:rsidRPr="00B40001">
              <w:rPr>
                <w:rFonts w:ascii="FangSong" w:eastAsia="FangSong" w:hAnsi="FangSong" w:hint="eastAsia"/>
                <w:bCs/>
                <w:sz w:val="18"/>
                <w:szCs w:val="18"/>
              </w:rPr>
              <w:t>3</w:t>
            </w:r>
            <w:r w:rsidRPr="00B40001">
              <w:rPr>
                <w:rFonts w:ascii="FangSong" w:eastAsia="FangSong" w:hAnsi="FangSong"/>
                <w:bCs/>
                <w:sz w:val="18"/>
                <w:szCs w:val="18"/>
              </w:rPr>
              <w:t>、</w:t>
            </w:r>
            <w:r w:rsidRPr="00623E2B">
              <w:rPr>
                <w:rFonts w:ascii="FangSong" w:eastAsia="FangSong" w:hAnsi="FangSong" w:hint="eastAsia"/>
                <w:bCs/>
                <w:sz w:val="18"/>
                <w:szCs w:val="18"/>
              </w:rPr>
              <w:t>压力传感器等。</w:t>
            </w:r>
          </w:p>
        </w:tc>
        <w:tc>
          <w:tcPr>
            <w:tcW w:w="342" w:type="pct"/>
            <w:vAlign w:val="center"/>
          </w:tcPr>
          <w:p w14:paraId="298D75DF" w14:textId="707F8E53"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4</w:t>
            </w:r>
          </w:p>
        </w:tc>
        <w:tc>
          <w:tcPr>
            <w:tcW w:w="1084" w:type="pct"/>
            <w:vAlign w:val="center"/>
          </w:tcPr>
          <w:p w14:paraId="32EFB3B8" w14:textId="26B159FD" w:rsidR="00AD1898" w:rsidRPr="00623E2B" w:rsidRDefault="00783FC5" w:rsidP="00783FC5">
            <w:pPr>
              <w:rPr>
                <w:rFonts w:ascii="FangSong" w:eastAsia="FangSong" w:hAnsi="FangSong"/>
                <w:sz w:val="18"/>
                <w:szCs w:val="18"/>
                <w:lang w:val="zh-CN"/>
              </w:rPr>
            </w:pPr>
            <w:r>
              <w:rPr>
                <w:rFonts w:ascii="FangSong" w:eastAsia="FangSong" w:hAnsi="FangSong" w:hint="eastAsia"/>
                <w:sz w:val="18"/>
                <w:szCs w:val="18"/>
                <w:lang w:val="zh-CN"/>
              </w:rPr>
              <w:t>难点：</w:t>
            </w:r>
            <w:r w:rsidR="00AD1898" w:rsidRPr="00623E2B">
              <w:rPr>
                <w:rFonts w:ascii="FangSong" w:eastAsia="FangSong" w:hAnsi="FangSong" w:hint="eastAsia"/>
                <w:sz w:val="18"/>
                <w:szCs w:val="18"/>
                <w:lang w:val="zh-CN"/>
              </w:rPr>
              <w:t>应变片式、压电式、压阻式、电容式、集成式</w:t>
            </w:r>
          </w:p>
        </w:tc>
        <w:tc>
          <w:tcPr>
            <w:tcW w:w="653" w:type="pct"/>
            <w:vMerge/>
          </w:tcPr>
          <w:p w14:paraId="30CE6D2A"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7A3EBD7F"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53F897CA"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623E2B" w14:paraId="572F4003" w14:textId="77777777" w:rsidTr="007B426F">
        <w:trPr>
          <w:trHeight w:val="487"/>
          <w:jc w:val="center"/>
        </w:trPr>
        <w:tc>
          <w:tcPr>
            <w:tcW w:w="303" w:type="pct"/>
            <w:vMerge/>
            <w:shd w:val="clear" w:color="auto" w:fill="auto"/>
            <w:vAlign w:val="center"/>
          </w:tcPr>
          <w:p w14:paraId="7E28B834" w14:textId="77777777"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7B2FA8F0" w14:textId="77777777" w:rsidR="00AD1898" w:rsidRPr="00623E2B"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6E70EE4E" w14:textId="59450AC1" w:rsidR="00AD1898" w:rsidRPr="00623E2B" w:rsidRDefault="00AD1898" w:rsidP="00783FC5">
            <w:pPr>
              <w:rPr>
                <w:rFonts w:ascii="FangSong" w:eastAsia="FangSong" w:hAnsi="FangSong"/>
                <w:bCs/>
                <w:sz w:val="18"/>
                <w:szCs w:val="18"/>
              </w:rPr>
            </w:pPr>
            <w:r w:rsidRPr="00623E2B">
              <w:rPr>
                <w:rFonts w:ascii="FangSong" w:eastAsia="FangSong" w:hAnsi="FangSong" w:hint="eastAsia"/>
                <w:bCs/>
                <w:sz w:val="18"/>
                <w:szCs w:val="18"/>
              </w:rPr>
              <w:t>4、压力表的选用。</w:t>
            </w:r>
          </w:p>
        </w:tc>
        <w:tc>
          <w:tcPr>
            <w:tcW w:w="342" w:type="pct"/>
            <w:vAlign w:val="center"/>
          </w:tcPr>
          <w:p w14:paraId="7D730E8F" w14:textId="695484FC"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1</w:t>
            </w:r>
          </w:p>
        </w:tc>
        <w:tc>
          <w:tcPr>
            <w:tcW w:w="1084" w:type="pct"/>
            <w:vAlign w:val="center"/>
          </w:tcPr>
          <w:p w14:paraId="79ADE7F6" w14:textId="7229E011" w:rsidR="00AD1898" w:rsidRPr="00623E2B" w:rsidRDefault="00AD1898" w:rsidP="00783FC5">
            <w:pPr>
              <w:rPr>
                <w:rFonts w:ascii="FangSong" w:eastAsia="FangSong" w:hAnsi="FangSong"/>
                <w:sz w:val="18"/>
                <w:szCs w:val="18"/>
                <w:lang w:val="zh-CN"/>
              </w:rPr>
            </w:pPr>
            <w:r w:rsidRPr="00623E2B">
              <w:rPr>
                <w:rFonts w:ascii="FangSong" w:eastAsia="FangSong" w:hAnsi="FangSong" w:hint="eastAsia"/>
                <w:sz w:val="18"/>
                <w:szCs w:val="18"/>
                <w:lang w:val="zh-CN"/>
              </w:rPr>
              <w:t>各种压力表选择、安装、使用。</w:t>
            </w:r>
          </w:p>
          <w:p w14:paraId="65BC4D7B" w14:textId="7CD61719" w:rsidR="00B40001" w:rsidRPr="00783FC5" w:rsidRDefault="00AD1898" w:rsidP="00783FC5">
            <w:pPr>
              <w:rPr>
                <w:rFonts w:ascii="FangSong" w:eastAsia="FangSong" w:hAnsi="FangSong"/>
                <w:sz w:val="18"/>
                <w:szCs w:val="18"/>
                <w:lang w:val="zh-CN"/>
              </w:rPr>
            </w:pPr>
            <w:r w:rsidRPr="00623E2B">
              <w:rPr>
                <w:rFonts w:ascii="FangSong" w:eastAsia="FangSong" w:hAnsi="FangSong" w:hint="eastAsia"/>
                <w:sz w:val="18"/>
                <w:szCs w:val="18"/>
                <w:lang w:val="zh-CN"/>
              </w:rPr>
              <w:t>难点：适用场合、使用时注意事项</w:t>
            </w:r>
            <w:r w:rsidR="00B40001">
              <w:rPr>
                <w:rFonts w:ascii="FangSong" w:eastAsia="FangSong" w:hAnsi="FangSong" w:hint="eastAsia"/>
                <w:sz w:val="18"/>
                <w:szCs w:val="18"/>
                <w:lang w:val="zh-CN"/>
              </w:rPr>
              <w:t>。</w:t>
            </w:r>
          </w:p>
          <w:p w14:paraId="42027744" w14:textId="1C87BF1B" w:rsidR="00AD1898" w:rsidRPr="00623E2B" w:rsidRDefault="00AD1898" w:rsidP="00783FC5">
            <w:pPr>
              <w:rPr>
                <w:rFonts w:ascii="FangSong" w:eastAsia="FangSong" w:hAnsi="FangSong"/>
                <w:sz w:val="18"/>
                <w:szCs w:val="18"/>
                <w:lang w:val="zh-CN"/>
              </w:rPr>
            </w:pPr>
            <w:proofErr w:type="gramStart"/>
            <w:r w:rsidRPr="00623E2B">
              <w:rPr>
                <w:rFonts w:ascii="FangSong" w:eastAsia="FangSong" w:hAnsi="FangSong" w:hint="eastAsia"/>
                <w:sz w:val="18"/>
                <w:szCs w:val="18"/>
              </w:rPr>
              <w:t>课程思政</w:t>
            </w:r>
            <w:r w:rsidR="00B40001">
              <w:rPr>
                <w:rFonts w:ascii="FangSong" w:eastAsia="FangSong" w:hAnsi="FangSong" w:hint="eastAsia"/>
                <w:sz w:val="18"/>
                <w:szCs w:val="18"/>
              </w:rPr>
              <w:t>元素</w:t>
            </w:r>
            <w:proofErr w:type="gramEnd"/>
            <w:r w:rsidRPr="00623E2B">
              <w:rPr>
                <w:rFonts w:ascii="FangSong" w:eastAsia="FangSong" w:hAnsi="FangSong" w:hint="eastAsia"/>
                <w:sz w:val="18"/>
                <w:szCs w:val="18"/>
              </w:rPr>
              <w:t>：科</w:t>
            </w:r>
            <w:r w:rsidRPr="00623E2B">
              <w:rPr>
                <w:rFonts w:ascii="FangSong" w:eastAsia="FangSong" w:hAnsi="FangSong" w:hint="eastAsia"/>
                <w:sz w:val="18"/>
                <w:szCs w:val="18"/>
              </w:rPr>
              <w:lastRenderedPageBreak/>
              <w:t>学思维、创新意识</w:t>
            </w:r>
            <w:r w:rsidR="00B40001">
              <w:rPr>
                <w:rFonts w:ascii="FangSong" w:eastAsia="FangSong" w:hAnsi="FangSong" w:hint="eastAsia"/>
                <w:sz w:val="18"/>
                <w:szCs w:val="18"/>
              </w:rPr>
              <w:t>。</w:t>
            </w:r>
          </w:p>
        </w:tc>
        <w:tc>
          <w:tcPr>
            <w:tcW w:w="653" w:type="pct"/>
            <w:vMerge/>
          </w:tcPr>
          <w:p w14:paraId="73A63428"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4A2BD52C"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0E9DCF88"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623E2B" w14:paraId="6F887D0E" w14:textId="77777777" w:rsidTr="00A3192D">
        <w:trPr>
          <w:trHeight w:val="810"/>
          <w:jc w:val="center"/>
        </w:trPr>
        <w:tc>
          <w:tcPr>
            <w:tcW w:w="303" w:type="pct"/>
            <w:vMerge w:val="restart"/>
            <w:shd w:val="clear" w:color="auto" w:fill="auto"/>
            <w:vAlign w:val="center"/>
          </w:tcPr>
          <w:p w14:paraId="4DFE3529" w14:textId="54013339"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r w:rsidRPr="00623E2B">
              <w:rPr>
                <w:rFonts w:ascii="FangSong" w:eastAsia="FangSong" w:hAnsi="FangSong"/>
                <w:bCs/>
                <w:spacing w:val="-3"/>
                <w:sz w:val="18"/>
                <w:szCs w:val="18"/>
                <w:lang w:val="en-GB"/>
              </w:rPr>
              <w:t>4</w:t>
            </w:r>
          </w:p>
        </w:tc>
        <w:tc>
          <w:tcPr>
            <w:tcW w:w="538" w:type="pct"/>
            <w:vMerge w:val="restart"/>
            <w:shd w:val="clear" w:color="auto" w:fill="auto"/>
            <w:vAlign w:val="center"/>
          </w:tcPr>
          <w:p w14:paraId="2C4A3AA4" w14:textId="5F7F0DD6"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z w:val="18"/>
                <w:szCs w:val="18"/>
              </w:rPr>
              <w:t>第</w:t>
            </w:r>
            <w:r w:rsidRPr="00623E2B">
              <w:rPr>
                <w:rFonts w:ascii="FangSong" w:eastAsia="FangSong" w:hAnsi="FangSong"/>
                <w:sz w:val="18"/>
                <w:szCs w:val="18"/>
              </w:rPr>
              <w:t>4</w:t>
            </w:r>
            <w:r w:rsidRPr="00623E2B">
              <w:rPr>
                <w:rFonts w:ascii="FangSong" w:eastAsia="FangSong" w:hAnsi="FangSong" w:hint="eastAsia"/>
                <w:sz w:val="18"/>
                <w:szCs w:val="18"/>
              </w:rPr>
              <w:t>章流量检测</w:t>
            </w:r>
          </w:p>
        </w:tc>
        <w:tc>
          <w:tcPr>
            <w:tcW w:w="990" w:type="pct"/>
            <w:shd w:val="clear" w:color="auto" w:fill="auto"/>
            <w:vAlign w:val="center"/>
          </w:tcPr>
          <w:p w14:paraId="36B869C4" w14:textId="6CAC3EFB" w:rsidR="00AD1898" w:rsidRPr="00B40001" w:rsidRDefault="00AD1898" w:rsidP="00783FC5">
            <w:pPr>
              <w:rPr>
                <w:rFonts w:ascii="FangSong" w:eastAsia="FangSong" w:hAnsi="FangSong"/>
                <w:bCs/>
                <w:sz w:val="18"/>
                <w:szCs w:val="18"/>
              </w:rPr>
            </w:pPr>
            <w:r w:rsidRPr="00B40001">
              <w:rPr>
                <w:rFonts w:ascii="FangSong" w:eastAsia="FangSong" w:hAnsi="FangSong"/>
                <w:bCs/>
                <w:sz w:val="18"/>
                <w:szCs w:val="18"/>
              </w:rPr>
              <w:t>1、</w:t>
            </w:r>
            <w:r w:rsidRPr="00B40001">
              <w:rPr>
                <w:rFonts w:ascii="FangSong" w:eastAsia="FangSong" w:hAnsi="FangSong" w:hint="eastAsia"/>
                <w:bCs/>
                <w:sz w:val="18"/>
                <w:szCs w:val="18"/>
              </w:rPr>
              <w:t>流量</w:t>
            </w:r>
            <w:r w:rsidRPr="00623E2B">
              <w:rPr>
                <w:rFonts w:ascii="FangSong" w:eastAsia="FangSong" w:hAnsi="FangSong" w:hint="eastAsia"/>
                <w:bCs/>
                <w:sz w:val="18"/>
                <w:szCs w:val="18"/>
              </w:rPr>
              <w:t>测量方法。</w:t>
            </w:r>
          </w:p>
        </w:tc>
        <w:tc>
          <w:tcPr>
            <w:tcW w:w="342" w:type="pct"/>
            <w:vAlign w:val="center"/>
          </w:tcPr>
          <w:p w14:paraId="5BBE42EB" w14:textId="7C1A4D68"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0A306FA2" w14:textId="3C411244" w:rsidR="00AD1898" w:rsidRDefault="00AD1898" w:rsidP="00783FC5">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流量测量方法概述和分类。</w:t>
            </w:r>
          </w:p>
          <w:p w14:paraId="2D1A0C7C" w14:textId="55CA98D9" w:rsidR="00AD1898" w:rsidRPr="00623E2B" w:rsidRDefault="00783FC5" w:rsidP="00783FC5">
            <w:pPr>
              <w:suppressAutoHyphens/>
              <w:spacing w:beforeLines="50" w:before="156" w:afterLines="50" w:after="156"/>
              <w:jc w:val="left"/>
              <w:rPr>
                <w:rFonts w:ascii="FangSong" w:eastAsia="FangSong" w:hAnsi="FangSong"/>
                <w:spacing w:val="-3"/>
                <w:sz w:val="18"/>
                <w:szCs w:val="18"/>
                <w:lang w:val="en-GB"/>
              </w:rPr>
            </w:pPr>
            <w:r>
              <w:rPr>
                <w:rFonts w:ascii="FangSong" w:eastAsia="FangSong" w:hAnsi="FangSong" w:hint="eastAsia"/>
                <w:spacing w:val="-3"/>
                <w:sz w:val="18"/>
                <w:szCs w:val="18"/>
                <w:lang w:val="en-GB"/>
              </w:rPr>
              <w:t>重点：</w:t>
            </w:r>
            <w:r w:rsidR="00AD1898" w:rsidRPr="00623E2B">
              <w:rPr>
                <w:rFonts w:ascii="FangSong" w:eastAsia="FangSong" w:hAnsi="FangSong" w:hint="eastAsia"/>
                <w:spacing w:val="-3"/>
                <w:sz w:val="18"/>
                <w:szCs w:val="18"/>
                <w:lang w:val="en-GB"/>
              </w:rPr>
              <w:t>速度法、容积法</w:t>
            </w:r>
            <w:r w:rsidR="00B40001">
              <w:rPr>
                <w:rFonts w:ascii="FangSong" w:eastAsia="FangSong" w:hAnsi="FangSong" w:hint="eastAsia"/>
                <w:spacing w:val="-3"/>
                <w:sz w:val="18"/>
                <w:szCs w:val="18"/>
                <w:lang w:val="en-GB"/>
              </w:rPr>
              <w:t>。</w:t>
            </w:r>
            <w:r w:rsidR="00AD1898" w:rsidRPr="00623E2B">
              <w:rPr>
                <w:rFonts w:ascii="FangSong" w:eastAsia="FangSong" w:hAnsi="FangSong" w:hint="eastAsia"/>
                <w:spacing w:val="-3"/>
                <w:sz w:val="18"/>
                <w:szCs w:val="18"/>
                <w:lang w:val="en-GB"/>
              </w:rPr>
              <w:t xml:space="preserve"> </w:t>
            </w:r>
            <w:r w:rsidR="00AD1898" w:rsidRPr="00623E2B">
              <w:rPr>
                <w:rFonts w:ascii="FangSong" w:eastAsia="FangSong" w:hAnsi="FangSong"/>
                <w:spacing w:val="-3"/>
                <w:sz w:val="18"/>
                <w:szCs w:val="18"/>
                <w:lang w:val="en-GB"/>
              </w:rPr>
              <w:t xml:space="preserve"> </w:t>
            </w:r>
          </w:p>
        </w:tc>
        <w:tc>
          <w:tcPr>
            <w:tcW w:w="653" w:type="pct"/>
            <w:vMerge w:val="restart"/>
            <w:vAlign w:val="center"/>
          </w:tcPr>
          <w:p w14:paraId="4C51AD10" w14:textId="77777777" w:rsidR="00AD1898" w:rsidRPr="00623E2B" w:rsidRDefault="00AD1898" w:rsidP="00783FC5">
            <w:pPr>
              <w:suppressAutoHyphens/>
              <w:spacing w:beforeLines="50" w:before="156" w:afterLines="50" w:after="156"/>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课堂讲授</w:t>
            </w:r>
          </w:p>
          <w:p w14:paraId="74692E9A"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案例教学</w:t>
            </w:r>
          </w:p>
          <w:p w14:paraId="022DCA74"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自主学习</w:t>
            </w:r>
          </w:p>
          <w:p w14:paraId="5B5DC617" w14:textId="31BC6509"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讨论</w:t>
            </w:r>
          </w:p>
        </w:tc>
        <w:tc>
          <w:tcPr>
            <w:tcW w:w="545" w:type="pct"/>
            <w:vMerge w:val="restart"/>
            <w:vAlign w:val="center"/>
          </w:tcPr>
          <w:p w14:paraId="66FEE529"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作业</w:t>
            </w:r>
          </w:p>
          <w:p w14:paraId="5BAA495C"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简答</w:t>
            </w:r>
          </w:p>
          <w:p w14:paraId="3785406A" w14:textId="49701186"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计算</w:t>
            </w:r>
          </w:p>
        </w:tc>
        <w:tc>
          <w:tcPr>
            <w:tcW w:w="545" w:type="pct"/>
            <w:vMerge w:val="restart"/>
            <w:vAlign w:val="center"/>
          </w:tcPr>
          <w:p w14:paraId="3FA0818A"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2</w:t>
            </w:r>
          </w:p>
          <w:p w14:paraId="0E04F71B" w14:textId="0B966A85"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3</w:t>
            </w:r>
          </w:p>
        </w:tc>
      </w:tr>
      <w:tr w:rsidR="00AD1898" w:rsidRPr="00623E2B" w14:paraId="0B32487F" w14:textId="77777777" w:rsidTr="007B426F">
        <w:trPr>
          <w:trHeight w:val="808"/>
          <w:jc w:val="center"/>
        </w:trPr>
        <w:tc>
          <w:tcPr>
            <w:tcW w:w="303" w:type="pct"/>
            <w:vMerge/>
            <w:shd w:val="clear" w:color="auto" w:fill="auto"/>
            <w:vAlign w:val="center"/>
          </w:tcPr>
          <w:p w14:paraId="251BCAB8" w14:textId="77777777"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363CB0F0" w14:textId="77777777" w:rsidR="00AD1898" w:rsidRPr="00623E2B"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515CB496" w14:textId="181888FE" w:rsidR="00AD1898" w:rsidRPr="00B40001" w:rsidRDefault="00AD1898" w:rsidP="00783FC5">
            <w:pPr>
              <w:rPr>
                <w:rFonts w:ascii="FangSong" w:eastAsia="FangSong" w:hAnsi="FangSong"/>
                <w:bCs/>
                <w:sz w:val="18"/>
                <w:szCs w:val="18"/>
              </w:rPr>
            </w:pPr>
            <w:r w:rsidRPr="00623E2B">
              <w:rPr>
                <w:rFonts w:ascii="FangSong" w:eastAsia="FangSong" w:hAnsi="FangSong" w:hint="eastAsia"/>
                <w:bCs/>
                <w:sz w:val="18"/>
                <w:szCs w:val="18"/>
              </w:rPr>
              <w:t>2、</w:t>
            </w:r>
            <w:proofErr w:type="gramStart"/>
            <w:r w:rsidRPr="00623E2B">
              <w:rPr>
                <w:rFonts w:ascii="FangSong" w:eastAsia="FangSong" w:hAnsi="FangSong" w:hint="eastAsia"/>
                <w:bCs/>
                <w:sz w:val="18"/>
                <w:szCs w:val="18"/>
              </w:rPr>
              <w:t>差压流量计</w:t>
            </w:r>
            <w:proofErr w:type="gramEnd"/>
            <w:r w:rsidRPr="00623E2B">
              <w:rPr>
                <w:rFonts w:ascii="FangSong" w:eastAsia="FangSong" w:hAnsi="FangSong" w:hint="eastAsia"/>
                <w:bCs/>
                <w:sz w:val="18"/>
                <w:szCs w:val="18"/>
              </w:rPr>
              <w:t>。</w:t>
            </w:r>
          </w:p>
        </w:tc>
        <w:tc>
          <w:tcPr>
            <w:tcW w:w="342" w:type="pct"/>
            <w:vAlign w:val="center"/>
          </w:tcPr>
          <w:p w14:paraId="6C88D0AE" w14:textId="004C35A5"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2</w:t>
            </w:r>
          </w:p>
        </w:tc>
        <w:tc>
          <w:tcPr>
            <w:tcW w:w="1084" w:type="pct"/>
            <w:vAlign w:val="center"/>
          </w:tcPr>
          <w:p w14:paraId="57BA9C85" w14:textId="398D8D68" w:rsidR="00AD1898" w:rsidRPr="00623E2B" w:rsidRDefault="00AD1898" w:rsidP="00783FC5">
            <w:pPr>
              <w:rPr>
                <w:rFonts w:ascii="FangSong" w:eastAsia="FangSong" w:hAnsi="FangSong"/>
                <w:sz w:val="18"/>
                <w:szCs w:val="18"/>
                <w:lang w:val="zh-CN"/>
              </w:rPr>
            </w:pPr>
            <w:r w:rsidRPr="00623E2B">
              <w:rPr>
                <w:rFonts w:ascii="FangSong" w:eastAsia="FangSong" w:hAnsi="FangSong" w:hint="eastAsia"/>
                <w:sz w:val="18"/>
                <w:szCs w:val="18"/>
                <w:lang w:val="zh-CN"/>
              </w:rPr>
              <w:t>重点：孔板节流装置工作理</w:t>
            </w:r>
            <w:r w:rsidR="00B40001">
              <w:rPr>
                <w:rFonts w:ascii="FangSong" w:eastAsia="FangSong" w:hAnsi="FangSong" w:hint="eastAsia"/>
                <w:sz w:val="18"/>
                <w:szCs w:val="18"/>
                <w:lang w:val="zh-CN"/>
              </w:rPr>
              <w:t>。</w:t>
            </w:r>
          </w:p>
        </w:tc>
        <w:tc>
          <w:tcPr>
            <w:tcW w:w="653" w:type="pct"/>
            <w:vMerge/>
          </w:tcPr>
          <w:p w14:paraId="2D137727"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5ECEEF07"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43B4D3E8"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623E2B" w14:paraId="02EC6E36" w14:textId="77777777" w:rsidTr="007B426F">
        <w:trPr>
          <w:trHeight w:val="808"/>
          <w:jc w:val="center"/>
        </w:trPr>
        <w:tc>
          <w:tcPr>
            <w:tcW w:w="303" w:type="pct"/>
            <w:vMerge/>
            <w:shd w:val="clear" w:color="auto" w:fill="auto"/>
            <w:vAlign w:val="center"/>
          </w:tcPr>
          <w:p w14:paraId="2313E21E" w14:textId="77777777"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4CD6524B" w14:textId="77777777" w:rsidR="00AD1898" w:rsidRPr="00623E2B"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551FE654" w14:textId="2F2AAB29" w:rsidR="00AD1898" w:rsidRPr="00B40001" w:rsidRDefault="00AD1898" w:rsidP="00783FC5">
            <w:pPr>
              <w:rPr>
                <w:rFonts w:ascii="FangSong" w:eastAsia="FangSong" w:hAnsi="FangSong"/>
                <w:bCs/>
                <w:sz w:val="18"/>
                <w:szCs w:val="18"/>
              </w:rPr>
            </w:pPr>
            <w:r w:rsidRPr="00B40001">
              <w:rPr>
                <w:rFonts w:ascii="FangSong" w:eastAsia="FangSong" w:hAnsi="FangSong" w:hint="eastAsia"/>
                <w:bCs/>
                <w:sz w:val="18"/>
                <w:szCs w:val="18"/>
              </w:rPr>
              <w:t>3</w:t>
            </w:r>
            <w:r w:rsidRPr="00B40001">
              <w:rPr>
                <w:rFonts w:ascii="FangSong" w:eastAsia="FangSong" w:hAnsi="FangSong"/>
                <w:bCs/>
                <w:sz w:val="18"/>
                <w:szCs w:val="18"/>
              </w:rPr>
              <w:t>、</w:t>
            </w:r>
            <w:r w:rsidRPr="00623E2B">
              <w:rPr>
                <w:rFonts w:ascii="FangSong" w:eastAsia="FangSong" w:hAnsi="FangSong" w:hint="eastAsia"/>
                <w:bCs/>
                <w:sz w:val="18"/>
                <w:szCs w:val="18"/>
              </w:rPr>
              <w:t>电磁流量计，转子流量计，涡街流量计，容积流量计等。</w:t>
            </w:r>
          </w:p>
        </w:tc>
        <w:tc>
          <w:tcPr>
            <w:tcW w:w="342" w:type="pct"/>
            <w:vAlign w:val="center"/>
          </w:tcPr>
          <w:p w14:paraId="43D4119C" w14:textId="06B2A55B"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2</w:t>
            </w:r>
          </w:p>
        </w:tc>
        <w:tc>
          <w:tcPr>
            <w:tcW w:w="1084" w:type="pct"/>
            <w:vAlign w:val="center"/>
          </w:tcPr>
          <w:p w14:paraId="39B4797F" w14:textId="1A704C93" w:rsidR="00AD1898" w:rsidRPr="00623E2B" w:rsidRDefault="00AD1898" w:rsidP="00783FC5">
            <w:pPr>
              <w:rPr>
                <w:rFonts w:ascii="FangSong" w:eastAsia="FangSong" w:hAnsi="FangSong"/>
                <w:sz w:val="18"/>
                <w:szCs w:val="18"/>
                <w:lang w:val="zh-CN"/>
              </w:rPr>
            </w:pPr>
            <w:r w:rsidRPr="00623E2B">
              <w:rPr>
                <w:rFonts w:ascii="FangSong" w:eastAsia="FangSong" w:hAnsi="FangSong" w:hint="eastAsia"/>
                <w:sz w:val="18"/>
                <w:szCs w:val="18"/>
                <w:lang w:val="zh-CN"/>
              </w:rPr>
              <w:t>各种流量计工作原理、结构特点</w:t>
            </w:r>
            <w:r w:rsidR="00B40001">
              <w:rPr>
                <w:rFonts w:ascii="FangSong" w:eastAsia="FangSong" w:hAnsi="FangSong" w:hint="eastAsia"/>
                <w:sz w:val="18"/>
                <w:szCs w:val="18"/>
                <w:lang w:val="zh-CN"/>
              </w:rPr>
              <w:t>。</w:t>
            </w:r>
          </w:p>
        </w:tc>
        <w:tc>
          <w:tcPr>
            <w:tcW w:w="653" w:type="pct"/>
            <w:vMerge/>
          </w:tcPr>
          <w:p w14:paraId="5BA5BF39"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00A5CF7E"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7415C9D2"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623E2B" w14:paraId="6ECB921C" w14:textId="77777777" w:rsidTr="007B426F">
        <w:trPr>
          <w:trHeight w:val="808"/>
          <w:jc w:val="center"/>
        </w:trPr>
        <w:tc>
          <w:tcPr>
            <w:tcW w:w="303" w:type="pct"/>
            <w:vMerge/>
            <w:shd w:val="clear" w:color="auto" w:fill="auto"/>
            <w:vAlign w:val="center"/>
          </w:tcPr>
          <w:p w14:paraId="434CC271" w14:textId="77777777"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72CC4510" w14:textId="77777777" w:rsidR="00AD1898" w:rsidRPr="00623E2B"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218269C1" w14:textId="10F00C52" w:rsidR="00AD1898" w:rsidRPr="00B40001" w:rsidRDefault="00AD1898" w:rsidP="00783FC5">
            <w:pPr>
              <w:rPr>
                <w:rFonts w:ascii="FangSong" w:eastAsia="FangSong" w:hAnsi="FangSong"/>
                <w:bCs/>
                <w:sz w:val="18"/>
                <w:szCs w:val="18"/>
              </w:rPr>
            </w:pPr>
            <w:r w:rsidRPr="00B40001">
              <w:rPr>
                <w:rFonts w:ascii="FangSong" w:eastAsia="FangSong" w:hAnsi="FangSong" w:hint="eastAsia"/>
                <w:bCs/>
                <w:sz w:val="18"/>
                <w:szCs w:val="18"/>
              </w:rPr>
              <w:t>4</w:t>
            </w:r>
            <w:r w:rsidRPr="00B40001">
              <w:rPr>
                <w:rFonts w:ascii="FangSong" w:eastAsia="FangSong" w:hAnsi="FangSong"/>
                <w:bCs/>
                <w:sz w:val="18"/>
                <w:szCs w:val="18"/>
              </w:rPr>
              <w:t>、</w:t>
            </w:r>
            <w:r w:rsidRPr="00623E2B">
              <w:rPr>
                <w:rFonts w:ascii="FangSong" w:eastAsia="FangSong" w:hAnsi="FangSong" w:hint="eastAsia"/>
                <w:bCs/>
                <w:sz w:val="18"/>
                <w:szCs w:val="18"/>
              </w:rPr>
              <w:t>质量流量计。</w:t>
            </w:r>
          </w:p>
        </w:tc>
        <w:tc>
          <w:tcPr>
            <w:tcW w:w="342" w:type="pct"/>
            <w:vAlign w:val="center"/>
          </w:tcPr>
          <w:p w14:paraId="231FDD2B" w14:textId="0E7E4032"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1</w:t>
            </w:r>
          </w:p>
        </w:tc>
        <w:tc>
          <w:tcPr>
            <w:tcW w:w="1084" w:type="pct"/>
            <w:vAlign w:val="center"/>
          </w:tcPr>
          <w:p w14:paraId="0746B579" w14:textId="295262CC" w:rsidR="00AD1898" w:rsidRPr="00623E2B" w:rsidRDefault="00AD1898" w:rsidP="00783FC5">
            <w:pPr>
              <w:rPr>
                <w:rFonts w:ascii="FangSong" w:eastAsia="FangSong" w:hAnsi="FangSong"/>
                <w:sz w:val="18"/>
                <w:szCs w:val="18"/>
                <w:lang w:val="zh-CN"/>
              </w:rPr>
            </w:pPr>
            <w:r w:rsidRPr="00623E2B">
              <w:rPr>
                <w:rFonts w:ascii="FangSong" w:eastAsia="FangSong" w:hAnsi="FangSong" w:hint="eastAsia"/>
                <w:sz w:val="18"/>
                <w:szCs w:val="18"/>
                <w:lang w:val="zh-CN"/>
              </w:rPr>
              <w:t>质量流量计种类、特点</w:t>
            </w:r>
            <w:r w:rsidR="00B40001">
              <w:rPr>
                <w:rFonts w:ascii="FangSong" w:eastAsia="FangSong" w:hAnsi="FangSong" w:hint="eastAsia"/>
                <w:sz w:val="18"/>
                <w:szCs w:val="18"/>
                <w:lang w:val="zh-CN"/>
              </w:rPr>
              <w:t>。</w:t>
            </w:r>
          </w:p>
          <w:p w14:paraId="18747C1C" w14:textId="4D531FBF" w:rsidR="00AD1898" w:rsidRPr="00623E2B" w:rsidRDefault="00AD1898" w:rsidP="00783FC5">
            <w:pPr>
              <w:rPr>
                <w:rFonts w:ascii="FangSong" w:eastAsia="FangSong" w:hAnsi="FangSong"/>
                <w:sz w:val="18"/>
                <w:szCs w:val="18"/>
                <w:lang w:val="zh-CN"/>
              </w:rPr>
            </w:pPr>
            <w:r w:rsidRPr="00623E2B">
              <w:rPr>
                <w:rFonts w:ascii="FangSong" w:eastAsia="FangSong" w:hAnsi="FangSong" w:hint="eastAsia"/>
                <w:sz w:val="18"/>
                <w:szCs w:val="18"/>
                <w:lang w:val="zh-CN"/>
              </w:rPr>
              <w:t>难点：科里奥利力流量计工作原理</w:t>
            </w:r>
            <w:r w:rsidR="00B40001">
              <w:rPr>
                <w:rFonts w:ascii="FangSong" w:eastAsia="FangSong" w:hAnsi="FangSong" w:hint="eastAsia"/>
                <w:sz w:val="18"/>
                <w:szCs w:val="18"/>
                <w:lang w:val="zh-CN"/>
              </w:rPr>
              <w:t>。</w:t>
            </w:r>
          </w:p>
        </w:tc>
        <w:tc>
          <w:tcPr>
            <w:tcW w:w="653" w:type="pct"/>
            <w:vMerge/>
          </w:tcPr>
          <w:p w14:paraId="47CA0E92"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2D9DCD0F"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19D08002"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623E2B" w14:paraId="1E1A609D" w14:textId="77777777" w:rsidTr="007B426F">
        <w:trPr>
          <w:trHeight w:val="808"/>
          <w:jc w:val="center"/>
        </w:trPr>
        <w:tc>
          <w:tcPr>
            <w:tcW w:w="303" w:type="pct"/>
            <w:vMerge/>
            <w:shd w:val="clear" w:color="auto" w:fill="auto"/>
            <w:vAlign w:val="center"/>
          </w:tcPr>
          <w:p w14:paraId="12B11DA8" w14:textId="77777777"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2FCB75A6" w14:textId="77777777" w:rsidR="00AD1898" w:rsidRPr="00623E2B"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2B6D1CF3" w14:textId="32C75EAF" w:rsidR="00AD1898" w:rsidRPr="00623E2B" w:rsidRDefault="00AD1898" w:rsidP="00783FC5">
            <w:pPr>
              <w:rPr>
                <w:rFonts w:ascii="FangSong" w:eastAsia="FangSong" w:hAnsi="FangSong"/>
                <w:bCs/>
                <w:sz w:val="18"/>
                <w:szCs w:val="18"/>
              </w:rPr>
            </w:pPr>
            <w:r w:rsidRPr="00B40001">
              <w:rPr>
                <w:rFonts w:ascii="FangSong" w:eastAsia="FangSong" w:hAnsi="FangSong" w:hint="eastAsia"/>
                <w:bCs/>
                <w:sz w:val="18"/>
                <w:szCs w:val="18"/>
              </w:rPr>
              <w:t>5</w:t>
            </w:r>
            <w:r w:rsidRPr="00B40001">
              <w:rPr>
                <w:rFonts w:ascii="FangSong" w:eastAsia="FangSong" w:hAnsi="FangSong"/>
                <w:bCs/>
                <w:sz w:val="18"/>
                <w:szCs w:val="18"/>
              </w:rPr>
              <w:t>、</w:t>
            </w:r>
            <w:r w:rsidRPr="00623E2B">
              <w:rPr>
                <w:rFonts w:ascii="FangSong" w:eastAsia="FangSong" w:hAnsi="FangSong" w:hint="eastAsia"/>
                <w:bCs/>
                <w:sz w:val="18"/>
                <w:szCs w:val="18"/>
              </w:rPr>
              <w:t>流量仪表现场校验及选用。</w:t>
            </w:r>
          </w:p>
        </w:tc>
        <w:tc>
          <w:tcPr>
            <w:tcW w:w="342" w:type="pct"/>
            <w:vAlign w:val="center"/>
          </w:tcPr>
          <w:p w14:paraId="13FC603C" w14:textId="0C42EF2A"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1</w:t>
            </w:r>
            <w:r w:rsidRPr="00623E2B">
              <w:rPr>
                <w:rFonts w:ascii="FangSong" w:eastAsia="FangSong" w:hAnsi="FangSong"/>
                <w:spacing w:val="-3"/>
                <w:sz w:val="18"/>
                <w:szCs w:val="18"/>
                <w:lang w:val="en-GB"/>
              </w:rPr>
              <w:t>.5</w:t>
            </w:r>
          </w:p>
        </w:tc>
        <w:tc>
          <w:tcPr>
            <w:tcW w:w="1084" w:type="pct"/>
            <w:vAlign w:val="center"/>
          </w:tcPr>
          <w:p w14:paraId="5941D91D" w14:textId="472C2A1F" w:rsidR="00AD1898" w:rsidRPr="00623E2B" w:rsidRDefault="00783FC5" w:rsidP="00783FC5">
            <w:pPr>
              <w:rPr>
                <w:rFonts w:ascii="FangSong" w:eastAsia="FangSong" w:hAnsi="FangSong"/>
                <w:sz w:val="18"/>
                <w:szCs w:val="18"/>
                <w:lang w:val="zh-CN"/>
              </w:rPr>
            </w:pPr>
            <w:r>
              <w:rPr>
                <w:rFonts w:ascii="FangSong" w:eastAsia="FangSong" w:hAnsi="FangSong" w:hint="eastAsia"/>
                <w:sz w:val="18"/>
                <w:szCs w:val="18"/>
                <w:lang w:val="zh-CN"/>
              </w:rPr>
              <w:t>重点：</w:t>
            </w:r>
            <w:r w:rsidR="00AD1898" w:rsidRPr="00623E2B">
              <w:rPr>
                <w:rFonts w:ascii="FangSong" w:eastAsia="FangSong" w:hAnsi="FangSong" w:hint="eastAsia"/>
                <w:sz w:val="18"/>
                <w:szCs w:val="18"/>
                <w:lang w:val="zh-CN"/>
              </w:rPr>
              <w:t>各种流量仪表选择、安装、校验、使用。</w:t>
            </w:r>
          </w:p>
          <w:p w14:paraId="4E330041" w14:textId="08F5CE70" w:rsidR="00AD1898" w:rsidRDefault="00AD1898" w:rsidP="00783FC5">
            <w:pPr>
              <w:rPr>
                <w:rFonts w:ascii="FangSong" w:eastAsia="FangSong" w:hAnsi="FangSong"/>
                <w:sz w:val="18"/>
                <w:szCs w:val="18"/>
                <w:lang w:val="zh-CN"/>
              </w:rPr>
            </w:pPr>
            <w:r w:rsidRPr="00623E2B">
              <w:rPr>
                <w:rFonts w:ascii="FangSong" w:eastAsia="FangSong" w:hAnsi="FangSong" w:hint="eastAsia"/>
                <w:sz w:val="18"/>
                <w:szCs w:val="18"/>
                <w:lang w:val="zh-CN"/>
              </w:rPr>
              <w:t>难点：适用场合、使用时注意事项</w:t>
            </w:r>
          </w:p>
          <w:p w14:paraId="54049BFD" w14:textId="2E9ABEB7" w:rsidR="00AD1898" w:rsidRPr="00623E2B" w:rsidRDefault="00AD1898" w:rsidP="00783FC5">
            <w:pPr>
              <w:rPr>
                <w:rFonts w:ascii="FangSong" w:eastAsia="FangSong" w:hAnsi="FangSong"/>
                <w:sz w:val="18"/>
                <w:szCs w:val="18"/>
                <w:lang w:val="zh-CN"/>
              </w:rPr>
            </w:pPr>
            <w:proofErr w:type="gramStart"/>
            <w:r w:rsidRPr="00623E2B">
              <w:rPr>
                <w:rFonts w:ascii="FangSong" w:eastAsia="FangSong" w:hAnsi="FangSong" w:hint="eastAsia"/>
                <w:sz w:val="18"/>
                <w:szCs w:val="18"/>
              </w:rPr>
              <w:t>课程思政</w:t>
            </w:r>
            <w:r w:rsidR="00B40001">
              <w:rPr>
                <w:rFonts w:ascii="FangSong" w:eastAsia="FangSong" w:hAnsi="FangSong" w:hint="eastAsia"/>
                <w:sz w:val="18"/>
                <w:szCs w:val="18"/>
              </w:rPr>
              <w:t>元素</w:t>
            </w:r>
            <w:proofErr w:type="gramEnd"/>
            <w:r w:rsidRPr="00623E2B">
              <w:rPr>
                <w:rFonts w:ascii="FangSong" w:eastAsia="FangSong" w:hAnsi="FangSong" w:hint="eastAsia"/>
                <w:sz w:val="18"/>
                <w:szCs w:val="18"/>
              </w:rPr>
              <w:t>：科学思维、创新意识</w:t>
            </w:r>
          </w:p>
        </w:tc>
        <w:tc>
          <w:tcPr>
            <w:tcW w:w="653" w:type="pct"/>
            <w:vMerge/>
          </w:tcPr>
          <w:p w14:paraId="4FE1099B"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073A7134"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68158EF6"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623E2B" w14:paraId="2012BB77" w14:textId="77777777" w:rsidTr="00A3192D">
        <w:trPr>
          <w:trHeight w:val="549"/>
          <w:jc w:val="center"/>
        </w:trPr>
        <w:tc>
          <w:tcPr>
            <w:tcW w:w="303" w:type="pct"/>
            <w:vMerge w:val="restart"/>
            <w:shd w:val="clear" w:color="auto" w:fill="auto"/>
            <w:vAlign w:val="center"/>
          </w:tcPr>
          <w:p w14:paraId="456C6E0B" w14:textId="7CC567BF"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r w:rsidRPr="00623E2B">
              <w:rPr>
                <w:rFonts w:ascii="FangSong" w:eastAsia="FangSong" w:hAnsi="FangSong"/>
                <w:bCs/>
                <w:spacing w:val="-3"/>
                <w:sz w:val="18"/>
                <w:szCs w:val="18"/>
                <w:lang w:val="en-GB"/>
              </w:rPr>
              <w:t>5</w:t>
            </w:r>
          </w:p>
        </w:tc>
        <w:tc>
          <w:tcPr>
            <w:tcW w:w="538" w:type="pct"/>
            <w:vMerge w:val="restart"/>
            <w:shd w:val="clear" w:color="auto" w:fill="auto"/>
            <w:vAlign w:val="center"/>
          </w:tcPr>
          <w:p w14:paraId="6BC66A72" w14:textId="04D952C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roofErr w:type="gramStart"/>
            <w:r w:rsidRPr="00623E2B">
              <w:rPr>
                <w:rFonts w:ascii="FangSong" w:eastAsia="FangSong" w:hAnsi="FangSong" w:hint="eastAsia"/>
                <w:sz w:val="18"/>
                <w:szCs w:val="18"/>
              </w:rPr>
              <w:t>第</w:t>
            </w:r>
            <w:r w:rsidRPr="00623E2B">
              <w:rPr>
                <w:rFonts w:ascii="FangSong" w:eastAsia="FangSong" w:hAnsi="FangSong"/>
                <w:sz w:val="18"/>
                <w:szCs w:val="18"/>
              </w:rPr>
              <w:t>5</w:t>
            </w:r>
            <w:r w:rsidRPr="00623E2B">
              <w:rPr>
                <w:rFonts w:ascii="FangSong" w:eastAsia="FangSong" w:hAnsi="FangSong" w:hint="eastAsia"/>
                <w:sz w:val="18"/>
                <w:szCs w:val="18"/>
              </w:rPr>
              <w:t>章物位</w:t>
            </w:r>
            <w:proofErr w:type="gramEnd"/>
            <w:r w:rsidRPr="00623E2B">
              <w:rPr>
                <w:rFonts w:ascii="FangSong" w:eastAsia="FangSong" w:hAnsi="FangSong" w:hint="eastAsia"/>
                <w:sz w:val="18"/>
                <w:szCs w:val="18"/>
              </w:rPr>
              <w:t>检测</w:t>
            </w:r>
          </w:p>
        </w:tc>
        <w:tc>
          <w:tcPr>
            <w:tcW w:w="990" w:type="pct"/>
            <w:shd w:val="clear" w:color="auto" w:fill="auto"/>
            <w:vAlign w:val="center"/>
          </w:tcPr>
          <w:p w14:paraId="35EE7813" w14:textId="1755985C" w:rsidR="00AD1898" w:rsidRPr="00B40001" w:rsidRDefault="00AD1898" w:rsidP="00783FC5">
            <w:pPr>
              <w:rPr>
                <w:rFonts w:ascii="FangSong" w:eastAsia="FangSong" w:hAnsi="FangSong"/>
                <w:bCs/>
                <w:sz w:val="18"/>
                <w:szCs w:val="18"/>
              </w:rPr>
            </w:pPr>
            <w:r w:rsidRPr="00B40001">
              <w:rPr>
                <w:rFonts w:ascii="FangSong" w:eastAsia="FangSong" w:hAnsi="FangSong"/>
                <w:bCs/>
                <w:sz w:val="18"/>
                <w:szCs w:val="18"/>
              </w:rPr>
              <w:t>1、</w:t>
            </w:r>
            <w:r w:rsidRPr="00623E2B">
              <w:rPr>
                <w:rFonts w:ascii="FangSong" w:eastAsia="FangSong" w:hAnsi="FangSong" w:hint="eastAsia"/>
                <w:bCs/>
                <w:sz w:val="18"/>
                <w:szCs w:val="18"/>
              </w:rPr>
              <w:t>物位的测量方法。</w:t>
            </w:r>
          </w:p>
        </w:tc>
        <w:tc>
          <w:tcPr>
            <w:tcW w:w="342" w:type="pct"/>
            <w:vAlign w:val="center"/>
          </w:tcPr>
          <w:p w14:paraId="188130AB" w14:textId="78E92A25"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2F34D9B4" w14:textId="5BF744EA"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液位测量方法概述</w:t>
            </w:r>
          </w:p>
        </w:tc>
        <w:tc>
          <w:tcPr>
            <w:tcW w:w="653" w:type="pct"/>
            <w:vMerge w:val="restart"/>
            <w:vAlign w:val="center"/>
          </w:tcPr>
          <w:p w14:paraId="795C3874" w14:textId="77777777" w:rsidR="00AD1898" w:rsidRPr="00623E2B" w:rsidRDefault="00AD1898" w:rsidP="00783FC5">
            <w:pPr>
              <w:suppressAutoHyphens/>
              <w:spacing w:beforeLines="50" w:before="156" w:afterLines="50" w:after="156"/>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课堂讲授</w:t>
            </w:r>
          </w:p>
          <w:p w14:paraId="61EEAEE1"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案例教学</w:t>
            </w:r>
          </w:p>
          <w:p w14:paraId="1CB7C794"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自主学习</w:t>
            </w:r>
          </w:p>
          <w:p w14:paraId="1990901B" w14:textId="5BE48413"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讨论</w:t>
            </w:r>
          </w:p>
        </w:tc>
        <w:tc>
          <w:tcPr>
            <w:tcW w:w="545" w:type="pct"/>
            <w:vMerge w:val="restart"/>
            <w:vAlign w:val="center"/>
          </w:tcPr>
          <w:p w14:paraId="0A4967BF"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作业</w:t>
            </w:r>
          </w:p>
          <w:p w14:paraId="3D1DB52C"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简答</w:t>
            </w:r>
          </w:p>
          <w:p w14:paraId="59F51ABF" w14:textId="6B5D1539"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计算</w:t>
            </w:r>
          </w:p>
        </w:tc>
        <w:tc>
          <w:tcPr>
            <w:tcW w:w="545" w:type="pct"/>
            <w:vMerge w:val="restart"/>
            <w:vAlign w:val="center"/>
          </w:tcPr>
          <w:p w14:paraId="29D32309"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2</w:t>
            </w:r>
          </w:p>
          <w:p w14:paraId="2B100168" w14:textId="23F3E816"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3</w:t>
            </w:r>
          </w:p>
        </w:tc>
      </w:tr>
      <w:tr w:rsidR="00AD1898" w:rsidRPr="00623E2B" w14:paraId="64B61F66" w14:textId="77777777" w:rsidTr="007B426F">
        <w:trPr>
          <w:trHeight w:val="548"/>
          <w:jc w:val="center"/>
        </w:trPr>
        <w:tc>
          <w:tcPr>
            <w:tcW w:w="303" w:type="pct"/>
            <w:vMerge/>
            <w:shd w:val="clear" w:color="auto" w:fill="auto"/>
            <w:vAlign w:val="center"/>
          </w:tcPr>
          <w:p w14:paraId="4E43D604" w14:textId="77777777"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1B7626BB" w14:textId="77777777" w:rsidR="00AD1898" w:rsidRPr="00623E2B"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1EB88E28" w14:textId="1DFD93E5" w:rsidR="00AD1898" w:rsidRPr="00B40001" w:rsidRDefault="00AD1898" w:rsidP="00783FC5">
            <w:pPr>
              <w:rPr>
                <w:rFonts w:ascii="FangSong" w:eastAsia="FangSong" w:hAnsi="FangSong"/>
                <w:bCs/>
                <w:sz w:val="18"/>
                <w:szCs w:val="18"/>
              </w:rPr>
            </w:pPr>
            <w:r w:rsidRPr="00623E2B">
              <w:rPr>
                <w:rFonts w:ascii="FangSong" w:eastAsia="FangSong" w:hAnsi="FangSong" w:hint="eastAsia"/>
                <w:bCs/>
                <w:sz w:val="18"/>
                <w:szCs w:val="18"/>
              </w:rPr>
              <w:t>2、</w:t>
            </w:r>
            <w:proofErr w:type="gramStart"/>
            <w:r w:rsidRPr="00623E2B">
              <w:rPr>
                <w:rFonts w:ascii="FangSong" w:eastAsia="FangSong" w:hAnsi="FangSong" w:hint="eastAsia"/>
                <w:bCs/>
                <w:sz w:val="18"/>
                <w:szCs w:val="18"/>
              </w:rPr>
              <w:t>差压式液</w:t>
            </w:r>
            <w:proofErr w:type="gramEnd"/>
            <w:r w:rsidRPr="00623E2B">
              <w:rPr>
                <w:rFonts w:ascii="FangSong" w:eastAsia="FangSong" w:hAnsi="FangSong" w:hint="eastAsia"/>
                <w:bCs/>
                <w:sz w:val="18"/>
                <w:szCs w:val="18"/>
              </w:rPr>
              <w:t>位计。</w:t>
            </w:r>
          </w:p>
        </w:tc>
        <w:tc>
          <w:tcPr>
            <w:tcW w:w="342" w:type="pct"/>
            <w:vAlign w:val="center"/>
          </w:tcPr>
          <w:p w14:paraId="29324D2E" w14:textId="2402D4C4"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2</w:t>
            </w:r>
          </w:p>
        </w:tc>
        <w:tc>
          <w:tcPr>
            <w:tcW w:w="1084" w:type="pct"/>
            <w:vAlign w:val="center"/>
          </w:tcPr>
          <w:p w14:paraId="289A7158" w14:textId="77777777" w:rsidR="00AD1898" w:rsidRPr="00623E2B" w:rsidRDefault="00AD1898" w:rsidP="00783FC5">
            <w:pP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重点：差压法测液位工作原理</w:t>
            </w:r>
          </w:p>
          <w:p w14:paraId="09C79D7B" w14:textId="19B10AB9" w:rsidR="00AD1898" w:rsidRPr="00623E2B" w:rsidRDefault="00AD1898" w:rsidP="00783FC5">
            <w:pPr>
              <w:rPr>
                <w:rFonts w:ascii="FangSong" w:eastAsia="FangSong" w:hAnsi="FangSong"/>
                <w:sz w:val="18"/>
                <w:szCs w:val="18"/>
                <w:lang w:val="zh-CN"/>
              </w:rPr>
            </w:pPr>
            <w:r w:rsidRPr="00623E2B">
              <w:rPr>
                <w:rFonts w:ascii="FangSong" w:eastAsia="FangSong" w:hAnsi="FangSong" w:hint="eastAsia"/>
                <w:sz w:val="18"/>
                <w:szCs w:val="18"/>
                <w:lang w:val="zh-CN"/>
              </w:rPr>
              <w:t>难点：零点迁移和量程调整</w:t>
            </w:r>
          </w:p>
        </w:tc>
        <w:tc>
          <w:tcPr>
            <w:tcW w:w="653" w:type="pct"/>
            <w:vMerge/>
          </w:tcPr>
          <w:p w14:paraId="49F11AE6"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41A1D1A1"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77F3F2CA"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623E2B" w14:paraId="002F0008" w14:textId="77777777" w:rsidTr="007B426F">
        <w:trPr>
          <w:trHeight w:val="548"/>
          <w:jc w:val="center"/>
        </w:trPr>
        <w:tc>
          <w:tcPr>
            <w:tcW w:w="303" w:type="pct"/>
            <w:vMerge/>
            <w:shd w:val="clear" w:color="auto" w:fill="auto"/>
            <w:vAlign w:val="center"/>
          </w:tcPr>
          <w:p w14:paraId="39DF7B2D" w14:textId="77777777"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4D852F22" w14:textId="77777777" w:rsidR="00AD1898" w:rsidRPr="00623E2B"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096E17A0" w14:textId="241F7B1B" w:rsidR="00AD1898" w:rsidRPr="00B40001" w:rsidRDefault="00AD1898" w:rsidP="00783FC5">
            <w:pPr>
              <w:rPr>
                <w:rFonts w:ascii="FangSong" w:eastAsia="FangSong" w:hAnsi="FangSong"/>
                <w:bCs/>
                <w:sz w:val="18"/>
                <w:szCs w:val="18"/>
              </w:rPr>
            </w:pPr>
            <w:r w:rsidRPr="00B40001">
              <w:rPr>
                <w:rFonts w:ascii="FangSong" w:eastAsia="FangSong" w:hAnsi="FangSong" w:hint="eastAsia"/>
                <w:bCs/>
                <w:sz w:val="18"/>
                <w:szCs w:val="18"/>
              </w:rPr>
              <w:t>3</w:t>
            </w:r>
            <w:r w:rsidRPr="00B40001">
              <w:rPr>
                <w:rFonts w:ascii="FangSong" w:eastAsia="FangSong" w:hAnsi="FangSong"/>
                <w:bCs/>
                <w:sz w:val="18"/>
                <w:szCs w:val="18"/>
              </w:rPr>
              <w:t>、</w:t>
            </w:r>
            <w:r w:rsidRPr="00623E2B">
              <w:rPr>
                <w:rFonts w:ascii="FangSong" w:eastAsia="FangSong" w:hAnsi="FangSong" w:hint="eastAsia"/>
                <w:bCs/>
                <w:sz w:val="18"/>
                <w:szCs w:val="18"/>
              </w:rPr>
              <w:t>电容式液位计，超声波液位计，雷达液位计，伺服液位计，物位开关等。</w:t>
            </w:r>
          </w:p>
        </w:tc>
        <w:tc>
          <w:tcPr>
            <w:tcW w:w="342" w:type="pct"/>
            <w:vAlign w:val="center"/>
          </w:tcPr>
          <w:p w14:paraId="5F8D1AA8" w14:textId="1BA9187B"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2</w:t>
            </w:r>
          </w:p>
        </w:tc>
        <w:tc>
          <w:tcPr>
            <w:tcW w:w="1084" w:type="pct"/>
            <w:vAlign w:val="center"/>
          </w:tcPr>
          <w:p w14:paraId="43448E73" w14:textId="18AE2898" w:rsidR="00AD1898" w:rsidRPr="00623E2B" w:rsidRDefault="00783FC5" w:rsidP="00783FC5">
            <w:pPr>
              <w:rPr>
                <w:rFonts w:ascii="FangSong" w:eastAsia="FangSong" w:hAnsi="FangSong"/>
                <w:sz w:val="18"/>
                <w:szCs w:val="18"/>
                <w:lang w:val="zh-CN"/>
              </w:rPr>
            </w:pPr>
            <w:r>
              <w:rPr>
                <w:rFonts w:ascii="FangSong" w:eastAsia="FangSong" w:hAnsi="FangSong" w:hint="eastAsia"/>
                <w:sz w:val="18"/>
                <w:szCs w:val="18"/>
                <w:lang w:val="zh-CN"/>
              </w:rPr>
              <w:t>重点：</w:t>
            </w:r>
            <w:r w:rsidR="00AD1898" w:rsidRPr="00623E2B">
              <w:rPr>
                <w:rFonts w:ascii="FangSong" w:eastAsia="FangSong" w:hAnsi="FangSong" w:hint="eastAsia"/>
                <w:sz w:val="18"/>
                <w:szCs w:val="18"/>
                <w:lang w:val="zh-CN"/>
              </w:rPr>
              <w:t>各种液</w:t>
            </w:r>
            <w:proofErr w:type="gramStart"/>
            <w:r w:rsidR="00AD1898" w:rsidRPr="00623E2B">
              <w:rPr>
                <w:rFonts w:ascii="FangSong" w:eastAsia="FangSong" w:hAnsi="FangSong" w:hint="eastAsia"/>
                <w:sz w:val="18"/>
                <w:szCs w:val="18"/>
                <w:lang w:val="zh-CN"/>
              </w:rPr>
              <w:t>位计工作</w:t>
            </w:r>
            <w:proofErr w:type="gramEnd"/>
            <w:r w:rsidR="00AD1898" w:rsidRPr="00623E2B">
              <w:rPr>
                <w:rFonts w:ascii="FangSong" w:eastAsia="FangSong" w:hAnsi="FangSong" w:hint="eastAsia"/>
                <w:sz w:val="18"/>
                <w:szCs w:val="18"/>
                <w:lang w:val="zh-CN"/>
              </w:rPr>
              <w:t>原理、结构特点</w:t>
            </w:r>
          </w:p>
        </w:tc>
        <w:tc>
          <w:tcPr>
            <w:tcW w:w="653" w:type="pct"/>
            <w:vMerge/>
          </w:tcPr>
          <w:p w14:paraId="3819AF70"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4C6C3779"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6E990A5A"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623E2B" w14:paraId="1A88F377" w14:textId="77777777" w:rsidTr="00A3192D">
        <w:trPr>
          <w:trHeight w:val="548"/>
          <w:jc w:val="center"/>
        </w:trPr>
        <w:tc>
          <w:tcPr>
            <w:tcW w:w="303" w:type="pct"/>
            <w:vMerge/>
            <w:shd w:val="clear" w:color="auto" w:fill="auto"/>
            <w:vAlign w:val="center"/>
          </w:tcPr>
          <w:p w14:paraId="29033381" w14:textId="77777777"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7ADBB360" w14:textId="77777777" w:rsidR="00AD1898" w:rsidRPr="00623E2B"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597D7012" w14:textId="0E321102" w:rsidR="00AD1898" w:rsidRPr="00623E2B" w:rsidRDefault="00AD1898" w:rsidP="00783FC5">
            <w:pPr>
              <w:rPr>
                <w:rFonts w:ascii="FangSong" w:eastAsia="FangSong" w:hAnsi="FangSong"/>
                <w:bCs/>
                <w:sz w:val="18"/>
                <w:szCs w:val="18"/>
              </w:rPr>
            </w:pPr>
            <w:r w:rsidRPr="00B40001">
              <w:rPr>
                <w:rFonts w:ascii="FangSong" w:eastAsia="FangSong" w:hAnsi="FangSong" w:hint="eastAsia"/>
                <w:bCs/>
                <w:sz w:val="18"/>
                <w:szCs w:val="18"/>
              </w:rPr>
              <w:t>4</w:t>
            </w:r>
            <w:r w:rsidRPr="00B40001">
              <w:rPr>
                <w:rFonts w:ascii="FangSong" w:eastAsia="FangSong" w:hAnsi="FangSong"/>
                <w:bCs/>
                <w:sz w:val="18"/>
                <w:szCs w:val="18"/>
              </w:rPr>
              <w:t>、</w:t>
            </w:r>
            <w:r w:rsidRPr="00623E2B">
              <w:rPr>
                <w:rFonts w:ascii="FangSong" w:eastAsia="FangSong" w:hAnsi="FangSong" w:hint="eastAsia"/>
                <w:bCs/>
                <w:sz w:val="18"/>
                <w:szCs w:val="18"/>
              </w:rPr>
              <w:t>物位测量仪表的选用。</w:t>
            </w:r>
          </w:p>
        </w:tc>
        <w:tc>
          <w:tcPr>
            <w:tcW w:w="342" w:type="pct"/>
            <w:vAlign w:val="center"/>
          </w:tcPr>
          <w:p w14:paraId="3C4148AB" w14:textId="22C421DE"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4DF0CFB8" w14:textId="63C8B8FE" w:rsidR="00AD1898" w:rsidRPr="00623E2B" w:rsidRDefault="00AD1898" w:rsidP="00783FC5">
            <w:pPr>
              <w:rPr>
                <w:rFonts w:ascii="FangSong" w:eastAsia="FangSong" w:hAnsi="FangSong"/>
                <w:sz w:val="18"/>
                <w:szCs w:val="18"/>
                <w:lang w:val="zh-CN"/>
              </w:rPr>
            </w:pPr>
            <w:r w:rsidRPr="00623E2B">
              <w:rPr>
                <w:rFonts w:ascii="FangSong" w:eastAsia="FangSong" w:hAnsi="FangSong" w:hint="eastAsia"/>
                <w:sz w:val="18"/>
                <w:szCs w:val="18"/>
                <w:lang w:val="zh-CN"/>
              </w:rPr>
              <w:t>各种液位仪表选择、安装、使用。</w:t>
            </w:r>
          </w:p>
          <w:p w14:paraId="2A5DA647" w14:textId="477CA06C" w:rsidR="00AD1898" w:rsidRDefault="00AD1898" w:rsidP="00783FC5">
            <w:pPr>
              <w:rPr>
                <w:rFonts w:ascii="FangSong" w:eastAsia="FangSong" w:hAnsi="FangSong"/>
                <w:sz w:val="18"/>
                <w:szCs w:val="18"/>
                <w:lang w:val="zh-CN"/>
              </w:rPr>
            </w:pPr>
            <w:r w:rsidRPr="00623E2B">
              <w:rPr>
                <w:rFonts w:ascii="FangSong" w:eastAsia="FangSong" w:hAnsi="FangSong" w:hint="eastAsia"/>
                <w:sz w:val="18"/>
                <w:szCs w:val="18"/>
                <w:lang w:val="zh-CN"/>
              </w:rPr>
              <w:t>难点：适用场合、使用时注意事项</w:t>
            </w:r>
          </w:p>
          <w:p w14:paraId="2F8D91B4" w14:textId="2D199C9E" w:rsidR="00AD1898" w:rsidRPr="00623E2B" w:rsidRDefault="00AD1898" w:rsidP="00783FC5">
            <w:pPr>
              <w:rPr>
                <w:rFonts w:ascii="FangSong" w:eastAsia="FangSong" w:hAnsi="FangSong"/>
                <w:sz w:val="18"/>
                <w:szCs w:val="18"/>
                <w:lang w:val="zh-CN"/>
              </w:rPr>
            </w:pPr>
            <w:proofErr w:type="gramStart"/>
            <w:r w:rsidRPr="00623E2B">
              <w:rPr>
                <w:rFonts w:ascii="FangSong" w:eastAsia="FangSong" w:hAnsi="FangSong" w:hint="eastAsia"/>
                <w:sz w:val="18"/>
                <w:szCs w:val="18"/>
              </w:rPr>
              <w:t>课程思政</w:t>
            </w:r>
            <w:r w:rsidR="00B40001">
              <w:rPr>
                <w:rFonts w:ascii="FangSong" w:eastAsia="FangSong" w:hAnsi="FangSong" w:hint="eastAsia"/>
                <w:sz w:val="18"/>
                <w:szCs w:val="18"/>
              </w:rPr>
              <w:t>元素</w:t>
            </w:r>
            <w:proofErr w:type="gramEnd"/>
            <w:r w:rsidRPr="00623E2B">
              <w:rPr>
                <w:rFonts w:ascii="FangSong" w:eastAsia="FangSong" w:hAnsi="FangSong" w:hint="eastAsia"/>
                <w:sz w:val="18"/>
                <w:szCs w:val="18"/>
              </w:rPr>
              <w:t>：科学思维、创新意识</w:t>
            </w:r>
          </w:p>
        </w:tc>
        <w:tc>
          <w:tcPr>
            <w:tcW w:w="653" w:type="pct"/>
            <w:vMerge/>
            <w:vAlign w:val="center"/>
          </w:tcPr>
          <w:p w14:paraId="651B681A"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677592BF"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248B9968"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623E2B" w14:paraId="372BC182" w14:textId="77777777" w:rsidTr="00A3192D">
        <w:trPr>
          <w:trHeight w:val="732"/>
          <w:jc w:val="center"/>
        </w:trPr>
        <w:tc>
          <w:tcPr>
            <w:tcW w:w="303" w:type="pct"/>
            <w:vMerge w:val="restart"/>
            <w:shd w:val="clear" w:color="auto" w:fill="auto"/>
            <w:vAlign w:val="center"/>
          </w:tcPr>
          <w:p w14:paraId="0283552F" w14:textId="20715123"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r w:rsidRPr="00623E2B">
              <w:rPr>
                <w:rFonts w:ascii="FangSong" w:eastAsia="FangSong" w:hAnsi="FangSong"/>
                <w:bCs/>
                <w:spacing w:val="-3"/>
                <w:sz w:val="18"/>
                <w:szCs w:val="18"/>
                <w:lang w:val="en-GB"/>
              </w:rPr>
              <w:lastRenderedPageBreak/>
              <w:t>6</w:t>
            </w:r>
          </w:p>
        </w:tc>
        <w:tc>
          <w:tcPr>
            <w:tcW w:w="538" w:type="pct"/>
            <w:vMerge w:val="restart"/>
            <w:shd w:val="clear" w:color="auto" w:fill="auto"/>
            <w:vAlign w:val="center"/>
          </w:tcPr>
          <w:p w14:paraId="2AC85635" w14:textId="77777777" w:rsidR="00AD1898" w:rsidRPr="00623E2B" w:rsidRDefault="00AD1898" w:rsidP="00783FC5">
            <w:pPr>
              <w:rPr>
                <w:rFonts w:ascii="FangSong" w:eastAsia="FangSong" w:hAnsi="FangSong"/>
                <w:sz w:val="18"/>
                <w:szCs w:val="18"/>
              </w:rPr>
            </w:pPr>
          </w:p>
          <w:p w14:paraId="3565CE59" w14:textId="2D0E4BF5" w:rsidR="00AD1898" w:rsidRPr="00623E2B" w:rsidRDefault="00AD1898" w:rsidP="00783FC5">
            <w:pPr>
              <w:rPr>
                <w:rFonts w:ascii="FangSong" w:eastAsia="FangSong" w:hAnsi="FangSong"/>
                <w:sz w:val="18"/>
                <w:szCs w:val="18"/>
              </w:rPr>
            </w:pPr>
            <w:r w:rsidRPr="00623E2B">
              <w:rPr>
                <w:rFonts w:ascii="FangSong" w:eastAsia="FangSong" w:hAnsi="FangSong" w:hint="eastAsia"/>
                <w:sz w:val="18"/>
                <w:szCs w:val="18"/>
              </w:rPr>
              <w:t>第</w:t>
            </w:r>
            <w:r w:rsidRPr="00623E2B">
              <w:rPr>
                <w:rFonts w:ascii="FangSong" w:eastAsia="FangSong" w:hAnsi="FangSong"/>
                <w:sz w:val="18"/>
                <w:szCs w:val="18"/>
              </w:rPr>
              <w:t>6</w:t>
            </w:r>
            <w:r w:rsidRPr="00623E2B">
              <w:rPr>
                <w:rFonts w:ascii="FangSong" w:eastAsia="FangSong" w:hAnsi="FangSong" w:hint="eastAsia"/>
                <w:sz w:val="18"/>
                <w:szCs w:val="18"/>
              </w:rPr>
              <w:t>章</w:t>
            </w:r>
            <w:r w:rsidR="00BF6405" w:rsidRPr="00623E2B">
              <w:rPr>
                <w:rFonts w:ascii="FangSong" w:eastAsia="FangSong" w:hAnsi="FangSong" w:hint="eastAsia"/>
                <w:sz w:val="18"/>
                <w:szCs w:val="18"/>
              </w:rPr>
              <w:t>成分</w:t>
            </w:r>
            <w:r w:rsidRPr="00623E2B">
              <w:rPr>
                <w:rFonts w:ascii="FangSong" w:eastAsia="FangSong" w:hAnsi="FangSong" w:hint="eastAsia"/>
                <w:sz w:val="18"/>
                <w:szCs w:val="18"/>
              </w:rPr>
              <w:t>分析仪表</w:t>
            </w:r>
          </w:p>
          <w:p w14:paraId="03679E35"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990" w:type="pct"/>
            <w:shd w:val="clear" w:color="auto" w:fill="auto"/>
            <w:vAlign w:val="center"/>
          </w:tcPr>
          <w:p w14:paraId="392CF83A" w14:textId="11AE378E" w:rsidR="00AD1898" w:rsidRPr="00B40001" w:rsidRDefault="00AD1898" w:rsidP="00783FC5">
            <w:pPr>
              <w:rPr>
                <w:rFonts w:ascii="FangSong" w:eastAsia="FangSong" w:hAnsi="FangSong"/>
                <w:bCs/>
                <w:sz w:val="18"/>
                <w:szCs w:val="18"/>
              </w:rPr>
            </w:pPr>
            <w:r w:rsidRPr="00B40001">
              <w:rPr>
                <w:rFonts w:ascii="FangSong" w:eastAsia="FangSong" w:hAnsi="FangSong"/>
                <w:bCs/>
                <w:sz w:val="18"/>
                <w:szCs w:val="18"/>
              </w:rPr>
              <w:t>1、</w:t>
            </w:r>
            <w:r w:rsidRPr="00B40001">
              <w:rPr>
                <w:rFonts w:ascii="FangSong" w:eastAsia="FangSong" w:hAnsi="FangSong" w:hint="eastAsia"/>
                <w:bCs/>
                <w:sz w:val="18"/>
                <w:szCs w:val="18"/>
              </w:rPr>
              <w:t>成分分析方法概述</w:t>
            </w:r>
          </w:p>
        </w:tc>
        <w:tc>
          <w:tcPr>
            <w:tcW w:w="342" w:type="pct"/>
            <w:vAlign w:val="center"/>
          </w:tcPr>
          <w:p w14:paraId="0D3B908C" w14:textId="2BBAE30C" w:rsidR="00AD1898" w:rsidRPr="00623E2B" w:rsidRDefault="00AD1898" w:rsidP="00783FC5">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4124F9FD" w14:textId="5CE44AF6" w:rsidR="00AD1898" w:rsidRPr="00623E2B" w:rsidRDefault="00AD1898" w:rsidP="00783FC5">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重点：成分分析的一般特点</w:t>
            </w:r>
          </w:p>
        </w:tc>
        <w:tc>
          <w:tcPr>
            <w:tcW w:w="653" w:type="pct"/>
            <w:vMerge w:val="restart"/>
            <w:vAlign w:val="center"/>
          </w:tcPr>
          <w:p w14:paraId="33FBD4BE" w14:textId="0030166E" w:rsidR="00AD1898" w:rsidRPr="00623E2B" w:rsidRDefault="00AD1898" w:rsidP="00783FC5">
            <w:pPr>
              <w:suppressAutoHyphens/>
              <w:spacing w:beforeLines="50" w:before="156" w:afterLines="50" w:after="156"/>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课堂讲授</w:t>
            </w:r>
          </w:p>
          <w:p w14:paraId="5F1D3C7C"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案例教学</w:t>
            </w:r>
          </w:p>
          <w:p w14:paraId="7FA65B7A"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自主学习</w:t>
            </w:r>
          </w:p>
          <w:p w14:paraId="4297426A" w14:textId="2C104FE2"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讨论</w:t>
            </w:r>
          </w:p>
        </w:tc>
        <w:tc>
          <w:tcPr>
            <w:tcW w:w="545" w:type="pct"/>
            <w:vMerge w:val="restart"/>
            <w:vAlign w:val="center"/>
          </w:tcPr>
          <w:p w14:paraId="673D3F9E"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作业</w:t>
            </w:r>
          </w:p>
          <w:p w14:paraId="3FDBBEBD" w14:textId="6D0419D9"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简答</w:t>
            </w:r>
          </w:p>
        </w:tc>
        <w:tc>
          <w:tcPr>
            <w:tcW w:w="545" w:type="pct"/>
            <w:vMerge w:val="restart"/>
            <w:vAlign w:val="center"/>
          </w:tcPr>
          <w:p w14:paraId="24958EBD"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2</w:t>
            </w:r>
          </w:p>
          <w:p w14:paraId="6C313784" w14:textId="1891BE75"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3</w:t>
            </w:r>
          </w:p>
        </w:tc>
      </w:tr>
      <w:tr w:rsidR="00AD1898" w:rsidRPr="00623E2B" w14:paraId="73BCAB8E" w14:textId="77777777" w:rsidTr="007B426F">
        <w:trPr>
          <w:trHeight w:val="732"/>
          <w:jc w:val="center"/>
        </w:trPr>
        <w:tc>
          <w:tcPr>
            <w:tcW w:w="303" w:type="pct"/>
            <w:vMerge/>
            <w:shd w:val="clear" w:color="auto" w:fill="auto"/>
            <w:vAlign w:val="center"/>
          </w:tcPr>
          <w:p w14:paraId="66DBFC1C" w14:textId="77777777"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2063A55A" w14:textId="77777777" w:rsidR="00AD1898" w:rsidRPr="00623E2B" w:rsidRDefault="00AD1898" w:rsidP="00783FC5">
            <w:pPr>
              <w:rPr>
                <w:rFonts w:ascii="FangSong" w:eastAsia="FangSong" w:hAnsi="FangSong"/>
                <w:sz w:val="18"/>
                <w:szCs w:val="18"/>
              </w:rPr>
            </w:pPr>
          </w:p>
        </w:tc>
        <w:tc>
          <w:tcPr>
            <w:tcW w:w="990" w:type="pct"/>
            <w:shd w:val="clear" w:color="auto" w:fill="auto"/>
            <w:vAlign w:val="center"/>
          </w:tcPr>
          <w:p w14:paraId="29CB25BE" w14:textId="5954059B" w:rsidR="00AD1898" w:rsidRPr="00B40001" w:rsidRDefault="00AD1898" w:rsidP="00783FC5">
            <w:pPr>
              <w:rPr>
                <w:rFonts w:ascii="FangSong" w:eastAsia="FangSong" w:hAnsi="FangSong"/>
                <w:bCs/>
                <w:sz w:val="18"/>
                <w:szCs w:val="18"/>
              </w:rPr>
            </w:pPr>
            <w:r w:rsidRPr="00B40001">
              <w:rPr>
                <w:rFonts w:ascii="FangSong" w:eastAsia="FangSong" w:hAnsi="FangSong" w:hint="eastAsia"/>
                <w:bCs/>
                <w:sz w:val="18"/>
                <w:szCs w:val="18"/>
              </w:rPr>
              <w:t>2、</w:t>
            </w:r>
            <w:proofErr w:type="gramStart"/>
            <w:r w:rsidRPr="00B40001">
              <w:rPr>
                <w:rFonts w:ascii="FangSong" w:eastAsia="FangSong" w:hAnsi="FangSong" w:hint="eastAsia"/>
                <w:bCs/>
                <w:sz w:val="18"/>
                <w:szCs w:val="18"/>
              </w:rPr>
              <w:t>热导式气体分析</w:t>
            </w:r>
            <w:proofErr w:type="gramEnd"/>
            <w:r w:rsidRPr="00B40001">
              <w:rPr>
                <w:rFonts w:ascii="FangSong" w:eastAsia="FangSong" w:hAnsi="FangSong" w:hint="eastAsia"/>
                <w:bCs/>
                <w:sz w:val="18"/>
                <w:szCs w:val="18"/>
              </w:rPr>
              <w:t>仪。</w:t>
            </w:r>
          </w:p>
        </w:tc>
        <w:tc>
          <w:tcPr>
            <w:tcW w:w="342" w:type="pct"/>
            <w:vAlign w:val="center"/>
          </w:tcPr>
          <w:p w14:paraId="7173BEC4" w14:textId="7AA06911"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5E9E0585" w14:textId="7F3CABC4" w:rsidR="00AD1898" w:rsidRPr="00623E2B" w:rsidRDefault="00783FC5" w:rsidP="00783FC5">
            <w:pPr>
              <w:rPr>
                <w:rFonts w:ascii="FangSong" w:eastAsia="FangSong" w:hAnsi="FangSong"/>
                <w:sz w:val="18"/>
                <w:szCs w:val="18"/>
                <w:lang w:val="zh-CN"/>
              </w:rPr>
            </w:pPr>
            <w:r>
              <w:rPr>
                <w:rFonts w:ascii="FangSong" w:eastAsia="FangSong" w:hAnsi="FangSong" w:hint="eastAsia"/>
                <w:sz w:val="18"/>
                <w:szCs w:val="18"/>
                <w:lang w:val="zh-CN"/>
              </w:rPr>
              <w:t>重点：</w:t>
            </w:r>
            <w:r w:rsidR="00AD1898" w:rsidRPr="00623E2B">
              <w:rPr>
                <w:rFonts w:ascii="FangSong" w:eastAsia="FangSong" w:hAnsi="FangSong" w:hint="eastAsia"/>
                <w:sz w:val="18"/>
                <w:szCs w:val="18"/>
                <w:lang w:val="zh-CN"/>
              </w:rPr>
              <w:t>工作原理</w:t>
            </w:r>
          </w:p>
          <w:p w14:paraId="006A4FC1" w14:textId="6F55A78C" w:rsidR="00AD1898" w:rsidRPr="00623E2B" w:rsidRDefault="00AD1898" w:rsidP="00783FC5">
            <w:pPr>
              <w:rPr>
                <w:rFonts w:ascii="FangSong" w:eastAsia="FangSong" w:hAnsi="FangSong"/>
                <w:sz w:val="18"/>
                <w:szCs w:val="18"/>
                <w:lang w:val="zh-CN"/>
              </w:rPr>
            </w:pPr>
            <w:r w:rsidRPr="00623E2B">
              <w:rPr>
                <w:rFonts w:ascii="FangSong" w:eastAsia="FangSong" w:hAnsi="FangSong" w:hint="eastAsia"/>
                <w:sz w:val="18"/>
                <w:szCs w:val="18"/>
                <w:lang w:val="zh-CN"/>
              </w:rPr>
              <w:t>适用场合</w:t>
            </w:r>
          </w:p>
        </w:tc>
        <w:tc>
          <w:tcPr>
            <w:tcW w:w="653" w:type="pct"/>
            <w:vMerge/>
          </w:tcPr>
          <w:p w14:paraId="09825DFB"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695C28DE"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0F98CB51"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623E2B" w14:paraId="3D9330CA" w14:textId="77777777" w:rsidTr="007B426F">
        <w:trPr>
          <w:trHeight w:val="732"/>
          <w:jc w:val="center"/>
        </w:trPr>
        <w:tc>
          <w:tcPr>
            <w:tcW w:w="303" w:type="pct"/>
            <w:vMerge/>
            <w:shd w:val="clear" w:color="auto" w:fill="auto"/>
            <w:vAlign w:val="center"/>
          </w:tcPr>
          <w:p w14:paraId="280E4B37" w14:textId="77777777"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476854B9" w14:textId="77777777" w:rsidR="00AD1898" w:rsidRPr="00623E2B" w:rsidRDefault="00AD1898" w:rsidP="00783FC5">
            <w:pPr>
              <w:rPr>
                <w:rFonts w:ascii="FangSong" w:eastAsia="FangSong" w:hAnsi="FangSong"/>
                <w:sz w:val="18"/>
                <w:szCs w:val="18"/>
              </w:rPr>
            </w:pPr>
          </w:p>
        </w:tc>
        <w:tc>
          <w:tcPr>
            <w:tcW w:w="990" w:type="pct"/>
            <w:shd w:val="clear" w:color="auto" w:fill="auto"/>
            <w:vAlign w:val="center"/>
          </w:tcPr>
          <w:p w14:paraId="08870B96" w14:textId="076801D9" w:rsidR="00AD1898" w:rsidRPr="00B40001" w:rsidRDefault="00AD1898" w:rsidP="00783FC5">
            <w:pPr>
              <w:rPr>
                <w:rFonts w:ascii="FangSong" w:eastAsia="FangSong" w:hAnsi="FangSong"/>
                <w:bCs/>
                <w:sz w:val="18"/>
                <w:szCs w:val="18"/>
              </w:rPr>
            </w:pPr>
            <w:r w:rsidRPr="00B40001">
              <w:rPr>
                <w:rFonts w:ascii="FangSong" w:eastAsia="FangSong" w:hAnsi="FangSong" w:hint="eastAsia"/>
                <w:bCs/>
                <w:sz w:val="18"/>
                <w:szCs w:val="18"/>
              </w:rPr>
              <w:t>3、磁导式氧分析仪。</w:t>
            </w:r>
          </w:p>
        </w:tc>
        <w:tc>
          <w:tcPr>
            <w:tcW w:w="342" w:type="pct"/>
            <w:vAlign w:val="center"/>
          </w:tcPr>
          <w:p w14:paraId="3FD42CD2" w14:textId="632B429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1B3EDBDD" w14:textId="7C929CAC" w:rsidR="00AD1898" w:rsidRPr="00623E2B" w:rsidRDefault="00783FC5" w:rsidP="00783FC5">
            <w:pPr>
              <w:rPr>
                <w:rFonts w:ascii="FangSong" w:eastAsia="FangSong" w:hAnsi="FangSong"/>
                <w:sz w:val="18"/>
                <w:szCs w:val="18"/>
                <w:lang w:val="zh-CN"/>
              </w:rPr>
            </w:pPr>
            <w:r>
              <w:rPr>
                <w:rFonts w:ascii="FangSong" w:eastAsia="FangSong" w:hAnsi="FangSong" w:hint="eastAsia"/>
                <w:sz w:val="18"/>
                <w:szCs w:val="18"/>
                <w:lang w:val="zh-CN"/>
              </w:rPr>
              <w:t>重点：</w:t>
            </w:r>
            <w:r w:rsidR="00AD1898" w:rsidRPr="00623E2B">
              <w:rPr>
                <w:rFonts w:ascii="FangSong" w:eastAsia="FangSong" w:hAnsi="FangSong" w:hint="eastAsia"/>
                <w:sz w:val="18"/>
                <w:szCs w:val="18"/>
                <w:lang w:val="zh-CN"/>
              </w:rPr>
              <w:t>工作原理</w:t>
            </w:r>
          </w:p>
          <w:p w14:paraId="49C83806" w14:textId="55857DAF" w:rsidR="00AD1898" w:rsidRPr="00623E2B" w:rsidRDefault="00AD1898" w:rsidP="00783FC5">
            <w:pPr>
              <w:rPr>
                <w:rFonts w:ascii="FangSong" w:eastAsia="FangSong" w:hAnsi="FangSong"/>
                <w:sz w:val="18"/>
                <w:szCs w:val="18"/>
                <w:lang w:val="zh-CN"/>
              </w:rPr>
            </w:pPr>
            <w:r w:rsidRPr="00623E2B">
              <w:rPr>
                <w:rFonts w:ascii="FangSong" w:eastAsia="FangSong" w:hAnsi="FangSong" w:hint="eastAsia"/>
                <w:sz w:val="18"/>
                <w:szCs w:val="18"/>
                <w:lang w:val="zh-CN"/>
              </w:rPr>
              <w:t>适用场合</w:t>
            </w:r>
          </w:p>
        </w:tc>
        <w:tc>
          <w:tcPr>
            <w:tcW w:w="653" w:type="pct"/>
            <w:vMerge/>
          </w:tcPr>
          <w:p w14:paraId="211A1FD0"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02433C0B"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68631E6D"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623E2B" w14:paraId="5B4469D2" w14:textId="77777777" w:rsidTr="007B426F">
        <w:trPr>
          <w:trHeight w:val="732"/>
          <w:jc w:val="center"/>
        </w:trPr>
        <w:tc>
          <w:tcPr>
            <w:tcW w:w="303" w:type="pct"/>
            <w:vMerge/>
            <w:shd w:val="clear" w:color="auto" w:fill="auto"/>
            <w:vAlign w:val="center"/>
          </w:tcPr>
          <w:p w14:paraId="52C38328" w14:textId="77777777"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318B8434" w14:textId="77777777" w:rsidR="00AD1898" w:rsidRPr="00623E2B" w:rsidRDefault="00AD1898" w:rsidP="00783FC5">
            <w:pPr>
              <w:rPr>
                <w:rFonts w:ascii="FangSong" w:eastAsia="FangSong" w:hAnsi="FangSong"/>
                <w:sz w:val="18"/>
                <w:szCs w:val="18"/>
              </w:rPr>
            </w:pPr>
          </w:p>
        </w:tc>
        <w:tc>
          <w:tcPr>
            <w:tcW w:w="990" w:type="pct"/>
            <w:shd w:val="clear" w:color="auto" w:fill="auto"/>
            <w:vAlign w:val="center"/>
          </w:tcPr>
          <w:p w14:paraId="505B7D3B" w14:textId="68FEA144" w:rsidR="00AD1898" w:rsidRPr="00B40001" w:rsidRDefault="00AD1898" w:rsidP="00783FC5">
            <w:pPr>
              <w:rPr>
                <w:rFonts w:ascii="FangSong" w:eastAsia="FangSong" w:hAnsi="FangSong"/>
                <w:bCs/>
                <w:sz w:val="18"/>
                <w:szCs w:val="18"/>
              </w:rPr>
            </w:pPr>
            <w:r w:rsidRPr="00B40001">
              <w:rPr>
                <w:rFonts w:ascii="FangSong" w:eastAsia="FangSong" w:hAnsi="FangSong" w:hint="eastAsia"/>
                <w:bCs/>
                <w:sz w:val="18"/>
                <w:szCs w:val="18"/>
              </w:rPr>
              <w:t>4</w:t>
            </w:r>
            <w:r w:rsidRPr="00B40001">
              <w:rPr>
                <w:rFonts w:ascii="FangSong" w:eastAsia="FangSong" w:hAnsi="FangSong"/>
                <w:bCs/>
                <w:sz w:val="18"/>
                <w:szCs w:val="18"/>
              </w:rPr>
              <w:t>、</w:t>
            </w:r>
            <w:r w:rsidRPr="00B40001">
              <w:rPr>
                <w:rFonts w:ascii="FangSong" w:eastAsia="FangSong" w:hAnsi="FangSong" w:hint="eastAsia"/>
                <w:bCs/>
                <w:sz w:val="18"/>
                <w:szCs w:val="18"/>
              </w:rPr>
              <w:t>其他分析仪。</w:t>
            </w:r>
          </w:p>
        </w:tc>
        <w:tc>
          <w:tcPr>
            <w:tcW w:w="342" w:type="pct"/>
            <w:vAlign w:val="center"/>
          </w:tcPr>
          <w:p w14:paraId="60E01F11" w14:textId="08040C20"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1114B8D4" w14:textId="5C8E5F33" w:rsidR="00AD1898" w:rsidRPr="00623E2B" w:rsidRDefault="00AD1898" w:rsidP="00783FC5">
            <w:pPr>
              <w:rPr>
                <w:rFonts w:ascii="FangSong" w:eastAsia="FangSong" w:hAnsi="FangSong"/>
                <w:sz w:val="18"/>
                <w:szCs w:val="18"/>
                <w:lang w:val="zh-CN"/>
              </w:rPr>
            </w:pPr>
            <w:r w:rsidRPr="00623E2B">
              <w:rPr>
                <w:rFonts w:ascii="FangSong" w:eastAsia="FangSong" w:hAnsi="FangSong" w:hint="eastAsia"/>
                <w:sz w:val="18"/>
                <w:szCs w:val="18"/>
                <w:lang w:val="zh-CN"/>
              </w:rPr>
              <w:t>介绍其他常见分析仪</w:t>
            </w:r>
          </w:p>
        </w:tc>
        <w:tc>
          <w:tcPr>
            <w:tcW w:w="653" w:type="pct"/>
            <w:vMerge/>
          </w:tcPr>
          <w:p w14:paraId="630354D6"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11DA7BF3"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05D1C377"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623E2B" w14:paraId="1E50DE02" w14:textId="77777777" w:rsidTr="00A3192D">
        <w:trPr>
          <w:trHeight w:val="668"/>
          <w:jc w:val="center"/>
        </w:trPr>
        <w:tc>
          <w:tcPr>
            <w:tcW w:w="303" w:type="pct"/>
            <w:vMerge w:val="restart"/>
            <w:shd w:val="clear" w:color="auto" w:fill="auto"/>
            <w:vAlign w:val="center"/>
          </w:tcPr>
          <w:p w14:paraId="571BB17C" w14:textId="38F541AE"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r w:rsidRPr="00623E2B">
              <w:rPr>
                <w:rFonts w:ascii="FangSong" w:eastAsia="FangSong" w:hAnsi="FangSong"/>
                <w:bCs/>
                <w:spacing w:val="-3"/>
                <w:sz w:val="18"/>
                <w:szCs w:val="18"/>
                <w:lang w:val="en-GB"/>
              </w:rPr>
              <w:t>7</w:t>
            </w:r>
          </w:p>
        </w:tc>
        <w:tc>
          <w:tcPr>
            <w:tcW w:w="538" w:type="pct"/>
            <w:vMerge w:val="restart"/>
            <w:shd w:val="clear" w:color="auto" w:fill="auto"/>
            <w:vAlign w:val="center"/>
          </w:tcPr>
          <w:p w14:paraId="1986B71F" w14:textId="77777777" w:rsidR="00AD1898" w:rsidRPr="00623E2B" w:rsidRDefault="00AD1898" w:rsidP="00783FC5">
            <w:pPr>
              <w:rPr>
                <w:rFonts w:ascii="FangSong" w:eastAsia="FangSong" w:hAnsi="FangSong"/>
                <w:sz w:val="18"/>
                <w:szCs w:val="18"/>
              </w:rPr>
            </w:pPr>
          </w:p>
          <w:p w14:paraId="5C74D1C3" w14:textId="4D23E5FF" w:rsidR="00AD1898" w:rsidRPr="00623E2B" w:rsidRDefault="00AD1898" w:rsidP="00783FC5">
            <w:pPr>
              <w:rPr>
                <w:rFonts w:ascii="FangSong" w:eastAsia="FangSong" w:hAnsi="FangSong"/>
                <w:spacing w:val="-3"/>
                <w:sz w:val="18"/>
                <w:szCs w:val="18"/>
              </w:rPr>
            </w:pPr>
            <w:r w:rsidRPr="00623E2B">
              <w:rPr>
                <w:rFonts w:ascii="FangSong" w:eastAsia="FangSong" w:hAnsi="FangSong" w:hint="eastAsia"/>
                <w:sz w:val="18"/>
                <w:szCs w:val="18"/>
              </w:rPr>
              <w:t>第</w:t>
            </w:r>
            <w:r w:rsidRPr="00623E2B">
              <w:rPr>
                <w:rFonts w:ascii="FangSong" w:eastAsia="FangSong" w:hAnsi="FangSong"/>
                <w:sz w:val="18"/>
                <w:szCs w:val="18"/>
              </w:rPr>
              <w:t>7</w:t>
            </w:r>
            <w:r w:rsidRPr="00623E2B">
              <w:rPr>
                <w:rFonts w:ascii="FangSong" w:eastAsia="FangSong" w:hAnsi="FangSong" w:hint="eastAsia"/>
                <w:sz w:val="18"/>
                <w:szCs w:val="18"/>
              </w:rPr>
              <w:t>章显示仪表</w:t>
            </w:r>
          </w:p>
        </w:tc>
        <w:tc>
          <w:tcPr>
            <w:tcW w:w="990" w:type="pct"/>
            <w:shd w:val="clear" w:color="auto" w:fill="auto"/>
            <w:vAlign w:val="center"/>
          </w:tcPr>
          <w:p w14:paraId="08A01F61" w14:textId="38E78433" w:rsidR="00AD1898" w:rsidRPr="00B40001" w:rsidRDefault="00AD1898" w:rsidP="00783FC5">
            <w:pPr>
              <w:rPr>
                <w:rFonts w:ascii="FangSong" w:eastAsia="FangSong" w:hAnsi="FangSong"/>
                <w:bCs/>
                <w:sz w:val="18"/>
                <w:szCs w:val="18"/>
              </w:rPr>
            </w:pPr>
            <w:r w:rsidRPr="00B40001">
              <w:rPr>
                <w:rFonts w:ascii="FangSong" w:eastAsia="FangSong" w:hAnsi="FangSong"/>
                <w:bCs/>
                <w:sz w:val="18"/>
                <w:szCs w:val="18"/>
              </w:rPr>
              <w:t>1、</w:t>
            </w:r>
            <w:r w:rsidRPr="00B40001">
              <w:rPr>
                <w:rFonts w:ascii="FangSong" w:eastAsia="FangSong" w:hAnsi="FangSong" w:hint="eastAsia"/>
                <w:bCs/>
                <w:sz w:val="18"/>
                <w:szCs w:val="18"/>
              </w:rPr>
              <w:t>模拟式显示仪表。</w:t>
            </w:r>
          </w:p>
        </w:tc>
        <w:tc>
          <w:tcPr>
            <w:tcW w:w="342" w:type="pct"/>
            <w:vAlign w:val="center"/>
          </w:tcPr>
          <w:p w14:paraId="01E0712F" w14:textId="519C64F3"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1A62BA3F" w14:textId="00C527F4" w:rsidR="00AD1898" w:rsidRPr="00623E2B" w:rsidRDefault="00AD1898" w:rsidP="00783FC5">
            <w:pP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常见的模拟显示仪表简介</w:t>
            </w:r>
          </w:p>
        </w:tc>
        <w:tc>
          <w:tcPr>
            <w:tcW w:w="653" w:type="pct"/>
            <w:vMerge w:val="restart"/>
            <w:vAlign w:val="center"/>
          </w:tcPr>
          <w:p w14:paraId="5542BF29"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课堂讲授</w:t>
            </w:r>
          </w:p>
          <w:p w14:paraId="7CAC5CC9"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案例教学</w:t>
            </w:r>
          </w:p>
          <w:p w14:paraId="7B708380"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自主学习</w:t>
            </w:r>
          </w:p>
          <w:p w14:paraId="2671C8B4"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实验教学</w:t>
            </w:r>
          </w:p>
          <w:p w14:paraId="588FAFC5" w14:textId="762D56F6"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讨论</w:t>
            </w:r>
          </w:p>
        </w:tc>
        <w:tc>
          <w:tcPr>
            <w:tcW w:w="545" w:type="pct"/>
            <w:vMerge w:val="restart"/>
            <w:vAlign w:val="center"/>
          </w:tcPr>
          <w:p w14:paraId="762B8680"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作业</w:t>
            </w:r>
          </w:p>
          <w:p w14:paraId="7ED3C2A0"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简答</w:t>
            </w:r>
          </w:p>
          <w:p w14:paraId="1CDE6425"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计算</w:t>
            </w:r>
          </w:p>
          <w:p w14:paraId="1B5701D8" w14:textId="1AB4A833"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实验报告</w:t>
            </w:r>
          </w:p>
        </w:tc>
        <w:tc>
          <w:tcPr>
            <w:tcW w:w="545" w:type="pct"/>
            <w:vMerge w:val="restart"/>
            <w:vAlign w:val="center"/>
          </w:tcPr>
          <w:p w14:paraId="17B3EF9F"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2</w:t>
            </w:r>
          </w:p>
          <w:p w14:paraId="73EE76CF" w14:textId="6CFC75E2"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3</w:t>
            </w:r>
          </w:p>
        </w:tc>
      </w:tr>
      <w:tr w:rsidR="00AD1898" w:rsidRPr="00623E2B" w14:paraId="6260FF70" w14:textId="77777777" w:rsidTr="007B426F">
        <w:trPr>
          <w:trHeight w:val="667"/>
          <w:jc w:val="center"/>
        </w:trPr>
        <w:tc>
          <w:tcPr>
            <w:tcW w:w="303" w:type="pct"/>
            <w:vMerge/>
            <w:shd w:val="clear" w:color="auto" w:fill="auto"/>
            <w:vAlign w:val="center"/>
          </w:tcPr>
          <w:p w14:paraId="785D3DC1" w14:textId="77777777"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2C171D09" w14:textId="77777777" w:rsidR="00AD1898" w:rsidRPr="00623E2B" w:rsidRDefault="00AD1898" w:rsidP="00783FC5">
            <w:pPr>
              <w:rPr>
                <w:rFonts w:ascii="FangSong" w:eastAsia="FangSong" w:hAnsi="FangSong"/>
                <w:sz w:val="18"/>
                <w:szCs w:val="18"/>
              </w:rPr>
            </w:pPr>
          </w:p>
        </w:tc>
        <w:tc>
          <w:tcPr>
            <w:tcW w:w="990" w:type="pct"/>
            <w:shd w:val="clear" w:color="auto" w:fill="auto"/>
            <w:vAlign w:val="center"/>
          </w:tcPr>
          <w:p w14:paraId="0DC1A8EE" w14:textId="25FD0847" w:rsidR="00AD1898" w:rsidRPr="00B40001" w:rsidRDefault="00AD1898" w:rsidP="00783FC5">
            <w:pPr>
              <w:rPr>
                <w:rFonts w:ascii="FangSong" w:eastAsia="FangSong" w:hAnsi="FangSong"/>
                <w:bCs/>
                <w:sz w:val="18"/>
                <w:szCs w:val="18"/>
              </w:rPr>
            </w:pPr>
            <w:r w:rsidRPr="00B40001">
              <w:rPr>
                <w:rFonts w:ascii="FangSong" w:eastAsia="FangSong" w:hAnsi="FangSong"/>
                <w:bCs/>
                <w:sz w:val="18"/>
                <w:szCs w:val="18"/>
              </w:rPr>
              <w:t>2、</w:t>
            </w:r>
            <w:r w:rsidRPr="00B40001">
              <w:rPr>
                <w:rFonts w:ascii="FangSong" w:eastAsia="FangSong" w:hAnsi="FangSong" w:hint="eastAsia"/>
                <w:bCs/>
                <w:sz w:val="18"/>
                <w:szCs w:val="18"/>
              </w:rPr>
              <w:t>数字式显示仪表</w:t>
            </w:r>
          </w:p>
        </w:tc>
        <w:tc>
          <w:tcPr>
            <w:tcW w:w="342" w:type="pct"/>
            <w:vAlign w:val="center"/>
          </w:tcPr>
          <w:p w14:paraId="597A70F3" w14:textId="77D9AD65"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1</w:t>
            </w:r>
          </w:p>
        </w:tc>
        <w:tc>
          <w:tcPr>
            <w:tcW w:w="1084" w:type="pct"/>
            <w:vAlign w:val="center"/>
          </w:tcPr>
          <w:p w14:paraId="494C06D9" w14:textId="0400CA56" w:rsidR="00AD1898" w:rsidRPr="00623E2B" w:rsidRDefault="00783FC5" w:rsidP="00783FC5">
            <w:pPr>
              <w:rPr>
                <w:rFonts w:ascii="FangSong" w:eastAsia="FangSong" w:hAnsi="FangSong"/>
                <w:sz w:val="18"/>
                <w:szCs w:val="18"/>
                <w:lang w:val="zh-CN"/>
              </w:rPr>
            </w:pPr>
            <w:r>
              <w:rPr>
                <w:rFonts w:ascii="FangSong" w:eastAsia="FangSong" w:hAnsi="FangSong" w:hint="eastAsia"/>
                <w:sz w:val="18"/>
                <w:szCs w:val="18"/>
                <w:lang w:val="zh-CN"/>
              </w:rPr>
              <w:t>重点：</w:t>
            </w:r>
            <w:r w:rsidR="00AD1898" w:rsidRPr="00623E2B">
              <w:rPr>
                <w:rFonts w:ascii="FangSong" w:eastAsia="FangSong" w:hAnsi="FangSong" w:hint="eastAsia"/>
                <w:sz w:val="18"/>
                <w:szCs w:val="18"/>
                <w:lang w:val="zh-CN"/>
              </w:rPr>
              <w:t>工作原理、特点、结构</w:t>
            </w:r>
          </w:p>
        </w:tc>
        <w:tc>
          <w:tcPr>
            <w:tcW w:w="653" w:type="pct"/>
            <w:vMerge/>
          </w:tcPr>
          <w:p w14:paraId="04AF943E"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5ED6C718"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70A0C2E0"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623E2B" w14:paraId="2F014009" w14:textId="77777777" w:rsidTr="007B426F">
        <w:trPr>
          <w:trHeight w:val="667"/>
          <w:jc w:val="center"/>
        </w:trPr>
        <w:tc>
          <w:tcPr>
            <w:tcW w:w="303" w:type="pct"/>
            <w:vMerge/>
            <w:shd w:val="clear" w:color="auto" w:fill="auto"/>
            <w:vAlign w:val="center"/>
          </w:tcPr>
          <w:p w14:paraId="3E345377" w14:textId="77777777"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7872C5A8" w14:textId="77777777" w:rsidR="00AD1898" w:rsidRPr="00623E2B" w:rsidRDefault="00AD1898" w:rsidP="00783FC5">
            <w:pPr>
              <w:rPr>
                <w:rFonts w:ascii="FangSong" w:eastAsia="FangSong" w:hAnsi="FangSong"/>
                <w:sz w:val="18"/>
                <w:szCs w:val="18"/>
              </w:rPr>
            </w:pPr>
          </w:p>
        </w:tc>
        <w:tc>
          <w:tcPr>
            <w:tcW w:w="990" w:type="pct"/>
            <w:shd w:val="clear" w:color="auto" w:fill="auto"/>
            <w:vAlign w:val="center"/>
          </w:tcPr>
          <w:p w14:paraId="6615BE88" w14:textId="0E089831" w:rsidR="00AD1898" w:rsidRPr="00B40001" w:rsidRDefault="00AD1898" w:rsidP="00783FC5">
            <w:pPr>
              <w:rPr>
                <w:rFonts w:ascii="FangSong" w:eastAsia="FangSong" w:hAnsi="FangSong"/>
                <w:bCs/>
                <w:sz w:val="18"/>
                <w:szCs w:val="18"/>
              </w:rPr>
            </w:pPr>
            <w:r w:rsidRPr="00B40001">
              <w:rPr>
                <w:rFonts w:ascii="FangSong" w:eastAsia="FangSong" w:hAnsi="FangSong" w:hint="eastAsia"/>
                <w:bCs/>
                <w:sz w:val="18"/>
                <w:szCs w:val="18"/>
              </w:rPr>
              <w:t>3、其他显示技术</w:t>
            </w:r>
          </w:p>
        </w:tc>
        <w:tc>
          <w:tcPr>
            <w:tcW w:w="342" w:type="pct"/>
            <w:vAlign w:val="center"/>
          </w:tcPr>
          <w:p w14:paraId="6B3B5506" w14:textId="1DAD5D9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5E39BD6A" w14:textId="324D31A3" w:rsidR="00AD1898" w:rsidRPr="00623E2B" w:rsidRDefault="00AD1898" w:rsidP="00783FC5">
            <w:pPr>
              <w:rPr>
                <w:rFonts w:ascii="FangSong" w:eastAsia="FangSong" w:hAnsi="FangSong"/>
                <w:sz w:val="18"/>
                <w:szCs w:val="18"/>
                <w:lang w:val="zh-CN"/>
              </w:rPr>
            </w:pPr>
            <w:r w:rsidRPr="00623E2B">
              <w:rPr>
                <w:rFonts w:ascii="FangSong" w:eastAsia="FangSong" w:hAnsi="FangSong" w:hint="eastAsia"/>
                <w:sz w:val="18"/>
                <w:szCs w:val="18"/>
                <w:lang w:val="zh-CN"/>
              </w:rPr>
              <w:t>其他显示方法、特点</w:t>
            </w:r>
          </w:p>
        </w:tc>
        <w:tc>
          <w:tcPr>
            <w:tcW w:w="653" w:type="pct"/>
            <w:vMerge/>
          </w:tcPr>
          <w:p w14:paraId="68247D9F"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5AF42F1A"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64BFD953"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623E2B" w14:paraId="48C67854" w14:textId="77777777" w:rsidTr="00534F7A">
        <w:trPr>
          <w:trHeight w:val="330"/>
          <w:jc w:val="center"/>
        </w:trPr>
        <w:tc>
          <w:tcPr>
            <w:tcW w:w="303" w:type="pct"/>
            <w:vMerge w:val="restart"/>
            <w:shd w:val="clear" w:color="auto" w:fill="auto"/>
            <w:vAlign w:val="center"/>
          </w:tcPr>
          <w:p w14:paraId="1B209992" w14:textId="0103042A"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r w:rsidRPr="00623E2B">
              <w:rPr>
                <w:rFonts w:ascii="FangSong" w:eastAsia="FangSong" w:hAnsi="FangSong" w:hint="eastAsia"/>
                <w:bCs/>
                <w:spacing w:val="-3"/>
                <w:sz w:val="18"/>
                <w:szCs w:val="18"/>
                <w:lang w:val="en-GB"/>
              </w:rPr>
              <w:t>8</w:t>
            </w:r>
          </w:p>
        </w:tc>
        <w:tc>
          <w:tcPr>
            <w:tcW w:w="538" w:type="pct"/>
            <w:vMerge w:val="restart"/>
            <w:shd w:val="clear" w:color="auto" w:fill="auto"/>
            <w:vAlign w:val="center"/>
          </w:tcPr>
          <w:p w14:paraId="4CB03594" w14:textId="373B643E" w:rsidR="00AD1898" w:rsidRPr="00623E2B" w:rsidRDefault="00AD1898" w:rsidP="00783FC5">
            <w:pPr>
              <w:suppressAutoHyphens/>
              <w:spacing w:beforeLines="50" w:before="156" w:afterLines="50" w:after="156"/>
              <w:jc w:val="center"/>
              <w:rPr>
                <w:rFonts w:ascii="FangSong" w:eastAsia="FangSong" w:hAnsi="FangSong"/>
                <w:sz w:val="18"/>
                <w:szCs w:val="18"/>
              </w:rPr>
            </w:pPr>
            <w:r w:rsidRPr="00623E2B">
              <w:rPr>
                <w:rFonts w:ascii="FangSong" w:eastAsia="FangSong" w:hAnsi="FangSong" w:hint="eastAsia"/>
                <w:sz w:val="18"/>
                <w:szCs w:val="18"/>
              </w:rPr>
              <w:t>第</w:t>
            </w:r>
            <w:r w:rsidRPr="00623E2B">
              <w:rPr>
                <w:rFonts w:ascii="FangSong" w:eastAsia="FangSong" w:hAnsi="FangSong"/>
                <w:sz w:val="18"/>
                <w:szCs w:val="18"/>
              </w:rPr>
              <w:t>8</w:t>
            </w:r>
            <w:r w:rsidRPr="00623E2B">
              <w:rPr>
                <w:rFonts w:ascii="FangSong" w:eastAsia="FangSong" w:hAnsi="FangSong" w:hint="eastAsia"/>
                <w:sz w:val="18"/>
                <w:szCs w:val="18"/>
              </w:rPr>
              <w:t>章变送器</w:t>
            </w:r>
          </w:p>
        </w:tc>
        <w:tc>
          <w:tcPr>
            <w:tcW w:w="990" w:type="pct"/>
            <w:shd w:val="clear" w:color="auto" w:fill="auto"/>
            <w:vAlign w:val="center"/>
          </w:tcPr>
          <w:p w14:paraId="1F0449CE" w14:textId="6AFB2E68" w:rsidR="00AD1898" w:rsidRPr="00623E2B" w:rsidRDefault="00AD1898" w:rsidP="00783FC5">
            <w:pPr>
              <w:rPr>
                <w:rFonts w:ascii="FangSong" w:eastAsia="FangSong" w:hAnsi="FangSong"/>
                <w:sz w:val="18"/>
                <w:szCs w:val="18"/>
              </w:rPr>
            </w:pPr>
            <w:r w:rsidRPr="00623E2B">
              <w:rPr>
                <w:rFonts w:ascii="FangSong" w:eastAsia="FangSong" w:hAnsi="FangSong"/>
                <w:sz w:val="18"/>
                <w:szCs w:val="18"/>
              </w:rPr>
              <w:t>1、</w:t>
            </w:r>
            <w:r w:rsidRPr="00623E2B">
              <w:rPr>
                <w:rFonts w:ascii="FangSong" w:eastAsia="FangSong" w:hAnsi="FangSong" w:hint="eastAsia"/>
                <w:bCs/>
                <w:sz w:val="18"/>
                <w:szCs w:val="18"/>
              </w:rPr>
              <w:t>变送器的构成和原理。</w:t>
            </w:r>
          </w:p>
        </w:tc>
        <w:tc>
          <w:tcPr>
            <w:tcW w:w="342" w:type="pct"/>
            <w:vAlign w:val="center"/>
          </w:tcPr>
          <w:p w14:paraId="029031EA" w14:textId="1EEC31B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1</w:t>
            </w:r>
          </w:p>
        </w:tc>
        <w:tc>
          <w:tcPr>
            <w:tcW w:w="1084" w:type="pct"/>
            <w:vAlign w:val="center"/>
          </w:tcPr>
          <w:p w14:paraId="79409BCF" w14:textId="77777777" w:rsidR="00AD1898" w:rsidRPr="00623E2B" w:rsidRDefault="00AD1898" w:rsidP="00783FC5">
            <w:pPr>
              <w:rPr>
                <w:rFonts w:ascii="FangSong" w:eastAsia="FangSong" w:hAnsi="FangSong"/>
                <w:sz w:val="18"/>
                <w:szCs w:val="18"/>
                <w:lang w:val="zh-CN"/>
              </w:rPr>
            </w:pPr>
            <w:r w:rsidRPr="00623E2B">
              <w:rPr>
                <w:rFonts w:ascii="FangSong" w:eastAsia="FangSong" w:hAnsi="FangSong" w:hint="eastAsia"/>
                <w:sz w:val="18"/>
                <w:szCs w:val="18"/>
                <w:lang w:val="zh-CN"/>
              </w:rPr>
              <w:t>重点：变送器结构、工作原理</w:t>
            </w:r>
          </w:p>
          <w:p w14:paraId="70D79BD2" w14:textId="052B06A3" w:rsidR="00AD1898" w:rsidRPr="00623E2B" w:rsidRDefault="00AD1898" w:rsidP="00783FC5">
            <w:pPr>
              <w:rPr>
                <w:rFonts w:ascii="FangSong" w:eastAsia="FangSong" w:hAnsi="FangSong"/>
                <w:sz w:val="18"/>
                <w:szCs w:val="18"/>
                <w:lang w:val="zh-CN"/>
              </w:rPr>
            </w:pPr>
            <w:r w:rsidRPr="00623E2B">
              <w:rPr>
                <w:rFonts w:ascii="FangSong" w:eastAsia="FangSong" w:hAnsi="FangSong" w:hint="eastAsia"/>
                <w:sz w:val="18"/>
                <w:szCs w:val="18"/>
                <w:lang w:val="zh-CN"/>
              </w:rPr>
              <w:t>难点：零点调整（迁移）、量程调整（迁移）</w:t>
            </w:r>
          </w:p>
        </w:tc>
        <w:tc>
          <w:tcPr>
            <w:tcW w:w="653" w:type="pct"/>
            <w:vMerge w:val="restart"/>
            <w:vAlign w:val="center"/>
          </w:tcPr>
          <w:p w14:paraId="4F5EC9E7" w14:textId="77777777" w:rsidR="00FD3473" w:rsidRPr="00623E2B" w:rsidRDefault="00FD3473"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课堂讲授</w:t>
            </w:r>
          </w:p>
          <w:p w14:paraId="027489B9" w14:textId="77777777" w:rsidR="00FD3473" w:rsidRPr="00623E2B" w:rsidRDefault="00FD3473"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案例教学</w:t>
            </w:r>
          </w:p>
          <w:p w14:paraId="4BD439C6" w14:textId="77777777" w:rsidR="00FD3473" w:rsidRPr="00623E2B" w:rsidRDefault="00FD3473"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自主学习</w:t>
            </w:r>
          </w:p>
          <w:p w14:paraId="1A81C1E0" w14:textId="27B94A48" w:rsidR="00AD1898" w:rsidRPr="00623E2B" w:rsidRDefault="00FD3473"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讨论</w:t>
            </w:r>
          </w:p>
        </w:tc>
        <w:tc>
          <w:tcPr>
            <w:tcW w:w="545" w:type="pct"/>
            <w:vMerge w:val="restart"/>
            <w:vAlign w:val="center"/>
          </w:tcPr>
          <w:p w14:paraId="18E4E02A" w14:textId="77777777" w:rsidR="00FD3473" w:rsidRPr="00623E2B" w:rsidRDefault="00FD3473"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作业</w:t>
            </w:r>
          </w:p>
          <w:p w14:paraId="7EF77F38" w14:textId="441ED134" w:rsidR="00AD1898" w:rsidRPr="00623E2B" w:rsidRDefault="00FD3473"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简答</w:t>
            </w:r>
          </w:p>
        </w:tc>
        <w:tc>
          <w:tcPr>
            <w:tcW w:w="545" w:type="pct"/>
            <w:vMerge w:val="restart"/>
            <w:vAlign w:val="center"/>
          </w:tcPr>
          <w:p w14:paraId="5B4B1063" w14:textId="77777777" w:rsidR="00AD1898"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2</w:t>
            </w:r>
          </w:p>
          <w:p w14:paraId="77D8872B" w14:textId="69C09CB9" w:rsidR="006F73E7" w:rsidRPr="00623E2B" w:rsidRDefault="006F73E7"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3</w:t>
            </w:r>
          </w:p>
        </w:tc>
      </w:tr>
      <w:tr w:rsidR="00AD1898" w:rsidRPr="00623E2B" w14:paraId="7F9AF147" w14:textId="77777777" w:rsidTr="007B426F">
        <w:trPr>
          <w:trHeight w:val="330"/>
          <w:jc w:val="center"/>
        </w:trPr>
        <w:tc>
          <w:tcPr>
            <w:tcW w:w="303" w:type="pct"/>
            <w:vMerge/>
            <w:shd w:val="clear" w:color="auto" w:fill="auto"/>
            <w:vAlign w:val="center"/>
          </w:tcPr>
          <w:p w14:paraId="3F4CD796" w14:textId="77777777"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01F77029" w14:textId="77777777" w:rsidR="00AD1898" w:rsidRPr="00623E2B"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0C968022" w14:textId="72DA6B92" w:rsidR="00AD1898" w:rsidRPr="00623E2B" w:rsidRDefault="00AD1898" w:rsidP="00783FC5">
            <w:pPr>
              <w:rPr>
                <w:rFonts w:ascii="FangSong" w:eastAsia="FangSong" w:hAnsi="FangSong"/>
                <w:sz w:val="18"/>
                <w:szCs w:val="18"/>
              </w:rPr>
            </w:pPr>
            <w:r w:rsidRPr="00B40001">
              <w:rPr>
                <w:rFonts w:ascii="FangSong" w:eastAsia="FangSong" w:hAnsi="FangSong" w:hint="eastAsia"/>
                <w:sz w:val="18"/>
                <w:szCs w:val="18"/>
              </w:rPr>
              <w:t>2、差压变送器。</w:t>
            </w:r>
          </w:p>
        </w:tc>
        <w:tc>
          <w:tcPr>
            <w:tcW w:w="342" w:type="pct"/>
            <w:vAlign w:val="center"/>
          </w:tcPr>
          <w:p w14:paraId="04BE446A" w14:textId="663BF45F"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2</w:t>
            </w:r>
          </w:p>
        </w:tc>
        <w:tc>
          <w:tcPr>
            <w:tcW w:w="1084" w:type="pct"/>
            <w:vAlign w:val="center"/>
          </w:tcPr>
          <w:p w14:paraId="1253597D" w14:textId="4610480E" w:rsidR="00AD1898" w:rsidRPr="00623E2B" w:rsidRDefault="00AD1898" w:rsidP="00783FC5">
            <w:pPr>
              <w:rPr>
                <w:rFonts w:ascii="FangSong" w:eastAsia="FangSong" w:hAnsi="FangSong"/>
                <w:sz w:val="18"/>
                <w:szCs w:val="18"/>
                <w:lang w:val="zh-CN"/>
              </w:rPr>
            </w:pPr>
            <w:r w:rsidRPr="00623E2B">
              <w:rPr>
                <w:rFonts w:ascii="FangSong" w:eastAsia="FangSong" w:hAnsi="FangSong" w:hint="eastAsia"/>
                <w:sz w:val="18"/>
                <w:szCs w:val="18"/>
                <w:lang w:val="zh-CN"/>
              </w:rPr>
              <w:t>重点：电容式差压变送器工作原理。难点：电容式差压变送器工作电路分析</w:t>
            </w:r>
          </w:p>
        </w:tc>
        <w:tc>
          <w:tcPr>
            <w:tcW w:w="653" w:type="pct"/>
            <w:vMerge/>
          </w:tcPr>
          <w:p w14:paraId="229CC377"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730381DF"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689A3973"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623E2B" w14:paraId="16875324" w14:textId="77777777" w:rsidTr="007B426F">
        <w:trPr>
          <w:trHeight w:val="330"/>
          <w:jc w:val="center"/>
        </w:trPr>
        <w:tc>
          <w:tcPr>
            <w:tcW w:w="303" w:type="pct"/>
            <w:vMerge/>
            <w:shd w:val="clear" w:color="auto" w:fill="auto"/>
            <w:vAlign w:val="center"/>
          </w:tcPr>
          <w:p w14:paraId="76271E56" w14:textId="77777777"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55C3B8A9" w14:textId="77777777" w:rsidR="00AD1898" w:rsidRPr="00623E2B"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50900921" w14:textId="3F0F5CF5" w:rsidR="00AD1898" w:rsidRPr="00623E2B" w:rsidRDefault="00AD1898" w:rsidP="00783FC5">
            <w:pPr>
              <w:rPr>
                <w:rFonts w:ascii="FangSong" w:eastAsia="FangSong" w:hAnsi="FangSong"/>
                <w:sz w:val="18"/>
                <w:szCs w:val="18"/>
              </w:rPr>
            </w:pPr>
            <w:r w:rsidRPr="00623E2B">
              <w:rPr>
                <w:rFonts w:ascii="FangSong" w:eastAsia="FangSong" w:hAnsi="FangSong" w:hint="eastAsia"/>
                <w:sz w:val="18"/>
                <w:szCs w:val="18"/>
              </w:rPr>
              <w:t>3</w:t>
            </w:r>
            <w:r w:rsidRPr="00623E2B">
              <w:rPr>
                <w:rFonts w:ascii="FangSong" w:eastAsia="FangSong" w:hAnsi="FangSong"/>
                <w:sz w:val="18"/>
                <w:szCs w:val="18"/>
              </w:rPr>
              <w:t>、</w:t>
            </w:r>
            <w:r w:rsidRPr="00B40001">
              <w:rPr>
                <w:rFonts w:ascii="FangSong" w:eastAsia="FangSong" w:hAnsi="FangSong" w:hint="eastAsia"/>
                <w:sz w:val="18"/>
                <w:szCs w:val="18"/>
              </w:rPr>
              <w:t>温度变送器。</w:t>
            </w:r>
          </w:p>
        </w:tc>
        <w:tc>
          <w:tcPr>
            <w:tcW w:w="342" w:type="pct"/>
            <w:vAlign w:val="center"/>
          </w:tcPr>
          <w:p w14:paraId="40BB19BE" w14:textId="251AD7E0"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3</w:t>
            </w:r>
          </w:p>
        </w:tc>
        <w:tc>
          <w:tcPr>
            <w:tcW w:w="1084" w:type="pct"/>
            <w:vAlign w:val="center"/>
          </w:tcPr>
          <w:p w14:paraId="2CA6FCFA" w14:textId="77777777" w:rsidR="00783FC5" w:rsidRDefault="00AD1898" w:rsidP="00783FC5">
            <w:pPr>
              <w:spacing w:before="120" w:after="120"/>
              <w:rPr>
                <w:rFonts w:ascii="FangSong" w:eastAsia="FangSong" w:hAnsi="FangSong"/>
                <w:sz w:val="18"/>
                <w:szCs w:val="18"/>
                <w:lang w:val="zh-CN"/>
              </w:rPr>
            </w:pPr>
            <w:r w:rsidRPr="00623E2B">
              <w:rPr>
                <w:rFonts w:ascii="FangSong" w:eastAsia="FangSong" w:hAnsi="FangSong" w:hint="eastAsia"/>
                <w:sz w:val="18"/>
                <w:szCs w:val="18"/>
                <w:lang w:val="zh-CN"/>
              </w:rPr>
              <w:t>重点：热电偶温度变送器工作原理、热电阻温度变送器工作原理。</w:t>
            </w:r>
          </w:p>
          <w:p w14:paraId="64D7774C" w14:textId="2D5EE5EA" w:rsidR="00AD1898" w:rsidRPr="00623E2B" w:rsidRDefault="00AD1898" w:rsidP="00783FC5">
            <w:pPr>
              <w:spacing w:before="120" w:after="120"/>
              <w:rPr>
                <w:rFonts w:ascii="FangSong" w:eastAsia="FangSong" w:hAnsi="FangSong"/>
                <w:sz w:val="18"/>
                <w:szCs w:val="18"/>
                <w:lang w:val="zh-CN"/>
              </w:rPr>
            </w:pPr>
            <w:r w:rsidRPr="00623E2B">
              <w:rPr>
                <w:rFonts w:ascii="FangSong" w:eastAsia="FangSong" w:hAnsi="FangSong" w:hint="eastAsia"/>
                <w:sz w:val="18"/>
                <w:szCs w:val="18"/>
                <w:lang w:val="zh-CN"/>
              </w:rPr>
              <w:t>难点：变送器电路分析</w:t>
            </w:r>
          </w:p>
        </w:tc>
        <w:tc>
          <w:tcPr>
            <w:tcW w:w="653" w:type="pct"/>
            <w:vMerge/>
          </w:tcPr>
          <w:p w14:paraId="39088051"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162F77DF"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361674B0"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623E2B" w14:paraId="19978E39" w14:textId="77777777" w:rsidTr="00534F7A">
        <w:trPr>
          <w:jc w:val="center"/>
        </w:trPr>
        <w:tc>
          <w:tcPr>
            <w:tcW w:w="303" w:type="pct"/>
            <w:shd w:val="clear" w:color="auto" w:fill="auto"/>
            <w:vAlign w:val="center"/>
          </w:tcPr>
          <w:p w14:paraId="63E92B80" w14:textId="18A6B3D6" w:rsidR="00AD1898" w:rsidRPr="00623E2B" w:rsidRDefault="00AD1898" w:rsidP="00783FC5">
            <w:pPr>
              <w:suppressAutoHyphens/>
              <w:spacing w:beforeLines="50" w:before="156" w:afterLines="50" w:after="156"/>
              <w:jc w:val="center"/>
              <w:rPr>
                <w:rFonts w:ascii="FangSong" w:eastAsia="FangSong" w:hAnsi="FangSong"/>
                <w:bCs/>
                <w:spacing w:val="-3"/>
                <w:sz w:val="18"/>
                <w:szCs w:val="18"/>
                <w:lang w:val="en-GB"/>
              </w:rPr>
            </w:pPr>
            <w:r w:rsidRPr="00623E2B">
              <w:rPr>
                <w:rFonts w:ascii="FangSong" w:eastAsia="FangSong" w:hAnsi="FangSong" w:hint="eastAsia"/>
                <w:bCs/>
                <w:spacing w:val="-3"/>
                <w:sz w:val="18"/>
                <w:szCs w:val="18"/>
                <w:lang w:val="en-GB"/>
              </w:rPr>
              <w:t>9</w:t>
            </w:r>
          </w:p>
        </w:tc>
        <w:tc>
          <w:tcPr>
            <w:tcW w:w="538" w:type="pct"/>
            <w:shd w:val="clear" w:color="auto" w:fill="auto"/>
            <w:vAlign w:val="center"/>
          </w:tcPr>
          <w:p w14:paraId="0336CB02" w14:textId="6221F8FA"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z w:val="18"/>
                <w:szCs w:val="18"/>
              </w:rPr>
              <w:t>第9章测量新技术及应用</w:t>
            </w:r>
          </w:p>
        </w:tc>
        <w:tc>
          <w:tcPr>
            <w:tcW w:w="990" w:type="pct"/>
            <w:shd w:val="clear" w:color="auto" w:fill="auto"/>
            <w:vAlign w:val="center"/>
          </w:tcPr>
          <w:p w14:paraId="6816C8B7" w14:textId="32C196DA" w:rsidR="00AD1898" w:rsidRPr="00623E2B" w:rsidRDefault="00AD1898" w:rsidP="00783FC5">
            <w:pPr>
              <w:rPr>
                <w:rFonts w:ascii="FangSong" w:eastAsia="FangSong" w:hAnsi="FangSong"/>
                <w:sz w:val="18"/>
                <w:szCs w:val="18"/>
              </w:rPr>
            </w:pPr>
            <w:r w:rsidRPr="00623E2B">
              <w:rPr>
                <w:rFonts w:ascii="FangSong" w:eastAsia="FangSong" w:hAnsi="FangSong" w:hint="eastAsia"/>
                <w:sz w:val="18"/>
                <w:szCs w:val="18"/>
              </w:rPr>
              <w:t>测量新技术概述</w:t>
            </w:r>
          </w:p>
        </w:tc>
        <w:tc>
          <w:tcPr>
            <w:tcW w:w="342" w:type="pct"/>
            <w:vAlign w:val="center"/>
          </w:tcPr>
          <w:p w14:paraId="4D1F0F24" w14:textId="003182AF"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2</w:t>
            </w:r>
          </w:p>
        </w:tc>
        <w:tc>
          <w:tcPr>
            <w:tcW w:w="1084" w:type="pct"/>
            <w:vAlign w:val="center"/>
          </w:tcPr>
          <w:p w14:paraId="74663176" w14:textId="6D094082" w:rsidR="00AD1898" w:rsidRPr="00623E2B" w:rsidRDefault="00AD1898" w:rsidP="00783FC5">
            <w:pPr>
              <w:rPr>
                <w:rFonts w:ascii="FangSong" w:eastAsia="FangSong" w:hAnsi="FangSong"/>
                <w:sz w:val="18"/>
                <w:szCs w:val="18"/>
              </w:rPr>
            </w:pPr>
            <w:r w:rsidRPr="00623E2B">
              <w:rPr>
                <w:rFonts w:ascii="FangSong" w:eastAsia="FangSong" w:hAnsi="FangSong" w:hint="eastAsia"/>
                <w:sz w:val="18"/>
                <w:szCs w:val="18"/>
              </w:rPr>
              <w:t>一体化技术、仿生传感器、多传感器数据融合技术、软测量技术、物联网技术</w:t>
            </w:r>
          </w:p>
          <w:p w14:paraId="3CFB4AA1" w14:textId="77777777" w:rsidR="00AD1898" w:rsidRDefault="00AD1898" w:rsidP="00783FC5">
            <w:pPr>
              <w:rPr>
                <w:rFonts w:ascii="FangSong" w:eastAsia="FangSong" w:hAnsi="FangSong"/>
                <w:sz w:val="18"/>
                <w:szCs w:val="18"/>
              </w:rPr>
            </w:pPr>
            <w:r w:rsidRPr="00623E2B">
              <w:rPr>
                <w:rFonts w:ascii="FangSong" w:eastAsia="FangSong" w:hAnsi="FangSong" w:hint="eastAsia"/>
                <w:sz w:val="18"/>
                <w:szCs w:val="18"/>
                <w:lang w:val="zh-CN"/>
              </w:rPr>
              <w:t>重点：</w:t>
            </w:r>
            <w:r w:rsidRPr="00623E2B">
              <w:rPr>
                <w:rFonts w:ascii="FangSong" w:eastAsia="FangSong" w:hAnsi="FangSong" w:hint="eastAsia"/>
                <w:sz w:val="18"/>
                <w:szCs w:val="18"/>
              </w:rPr>
              <w:t>软测量技术</w:t>
            </w:r>
          </w:p>
          <w:p w14:paraId="3B94AFD2" w14:textId="131D2279" w:rsidR="00B40001" w:rsidRPr="00B40001" w:rsidRDefault="00B40001" w:rsidP="00783FC5">
            <w:pPr>
              <w:rPr>
                <w:rFonts w:ascii="FangSong" w:eastAsia="FangSong" w:hAnsi="FangSong"/>
                <w:sz w:val="18"/>
                <w:szCs w:val="18"/>
                <w:lang w:val="zh-CN"/>
              </w:rPr>
            </w:pPr>
            <w:proofErr w:type="gramStart"/>
            <w:r w:rsidRPr="00623E2B">
              <w:rPr>
                <w:rFonts w:ascii="FangSong" w:eastAsia="FangSong" w:hAnsi="FangSong" w:hint="eastAsia"/>
                <w:sz w:val="18"/>
                <w:szCs w:val="18"/>
              </w:rPr>
              <w:t>课程思政</w:t>
            </w:r>
            <w:r>
              <w:rPr>
                <w:rFonts w:ascii="FangSong" w:eastAsia="FangSong" w:hAnsi="FangSong" w:hint="eastAsia"/>
                <w:sz w:val="18"/>
                <w:szCs w:val="18"/>
              </w:rPr>
              <w:t>元素</w:t>
            </w:r>
            <w:proofErr w:type="gramEnd"/>
            <w:r w:rsidRPr="00623E2B">
              <w:rPr>
                <w:rFonts w:ascii="FangSong" w:eastAsia="FangSong" w:hAnsi="FangSong" w:hint="eastAsia"/>
                <w:sz w:val="18"/>
                <w:szCs w:val="18"/>
              </w:rPr>
              <w:t>：科学思维、创新意识</w:t>
            </w:r>
          </w:p>
        </w:tc>
        <w:tc>
          <w:tcPr>
            <w:tcW w:w="653" w:type="pct"/>
            <w:vAlign w:val="center"/>
          </w:tcPr>
          <w:p w14:paraId="3D5A78B3" w14:textId="43A328F8" w:rsidR="00AD1898" w:rsidRPr="00623E2B" w:rsidRDefault="00AD1898" w:rsidP="00783FC5">
            <w:pPr>
              <w:suppressAutoHyphens/>
              <w:spacing w:beforeLines="50" w:before="156" w:afterLines="50" w:after="156"/>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课堂讲授</w:t>
            </w:r>
          </w:p>
          <w:p w14:paraId="52D532BC"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案例教学</w:t>
            </w:r>
          </w:p>
          <w:p w14:paraId="5808299E"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自主学习</w:t>
            </w:r>
          </w:p>
          <w:p w14:paraId="5229D9AA" w14:textId="1EFB32DE"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讨论</w:t>
            </w:r>
          </w:p>
        </w:tc>
        <w:tc>
          <w:tcPr>
            <w:tcW w:w="545" w:type="pct"/>
            <w:vAlign w:val="center"/>
          </w:tcPr>
          <w:p w14:paraId="47027C26"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作业</w:t>
            </w:r>
          </w:p>
          <w:p w14:paraId="2A902873" w14:textId="6D4C9240"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简答</w:t>
            </w:r>
          </w:p>
        </w:tc>
        <w:tc>
          <w:tcPr>
            <w:tcW w:w="545" w:type="pct"/>
            <w:vAlign w:val="center"/>
          </w:tcPr>
          <w:p w14:paraId="17C40731"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2</w:t>
            </w:r>
          </w:p>
          <w:p w14:paraId="3252E549" w14:textId="77777777"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3</w:t>
            </w:r>
          </w:p>
          <w:p w14:paraId="776C8782" w14:textId="3132E8B4" w:rsidR="00AD1898" w:rsidRPr="00623E2B" w:rsidRDefault="00AD1898"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4</w:t>
            </w:r>
          </w:p>
        </w:tc>
      </w:tr>
    </w:tbl>
    <w:p w14:paraId="5C63CF41"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五</w:t>
      </w:r>
      <w:r w:rsidR="0051442F" w:rsidRPr="0051442F">
        <w:rPr>
          <w:rFonts w:eastAsia="黑体"/>
          <w:color w:val="000000"/>
          <w:sz w:val="28"/>
          <w:szCs w:val="28"/>
        </w:rPr>
        <w:t>、</w:t>
      </w:r>
      <w:r w:rsidR="006F18E1">
        <w:rPr>
          <w:rFonts w:eastAsia="黑体" w:hint="eastAsia"/>
          <w:color w:val="000000"/>
          <w:sz w:val="28"/>
          <w:szCs w:val="28"/>
        </w:rPr>
        <w:t>考核方式</w:t>
      </w:r>
    </w:p>
    <w:p w14:paraId="7C12DCA8" w14:textId="0670FE1B"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r w:rsidR="00D54635" w:rsidRPr="005B2315">
        <w:rPr>
          <w:rFonts w:ascii="仿宋" w:eastAsia="仿宋" w:hAnsi="仿宋" w:hint="eastAsia"/>
          <w:sz w:val="24"/>
        </w:rPr>
        <w:t>百分制</w:t>
      </w:r>
    </w:p>
    <w:p w14:paraId="7AA81662" w14:textId="2FEAF6F8" w:rsidR="00EB038D" w:rsidRPr="006F18E1" w:rsidRDefault="00EB038D" w:rsidP="00EA737D">
      <w:pPr>
        <w:snapToGrid w:val="0"/>
        <w:spacing w:line="360" w:lineRule="auto"/>
        <w:ind w:firstLineChars="200" w:firstLine="482"/>
        <w:rPr>
          <w:rFonts w:ascii="仿宋" w:eastAsia="仿宋" w:hAnsi="仿宋"/>
          <w:b/>
          <w:color w:val="0070C0"/>
          <w:sz w:val="24"/>
        </w:rPr>
      </w:pPr>
    </w:p>
    <w:p w14:paraId="1D6FA976" w14:textId="4FBF5267"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FA6201">
        <w:rPr>
          <w:rFonts w:eastAsia="仿宋" w:hint="eastAsia"/>
          <w:sz w:val="24"/>
        </w:rPr>
        <w:t>45</w:t>
      </w:r>
      <w:r w:rsidR="001454DA">
        <w:rPr>
          <w:rFonts w:eastAsia="仿宋"/>
          <w:sz w:val="24"/>
        </w:rPr>
        <w:t>%</w:t>
      </w:r>
      <w:r w:rsidR="001454DA">
        <w:rPr>
          <w:rFonts w:eastAsia="仿宋" w:hint="eastAsia"/>
          <w:sz w:val="24"/>
        </w:rPr>
        <w:t>，实验成绩</w:t>
      </w:r>
      <w:r w:rsidR="00FA6201">
        <w:rPr>
          <w:rFonts w:eastAsia="仿宋" w:hint="eastAsia"/>
          <w:sz w:val="24"/>
        </w:rPr>
        <w:t>10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FA6201">
        <w:rPr>
          <w:rFonts w:eastAsia="仿宋" w:hint="eastAsia"/>
          <w:sz w:val="24"/>
        </w:rPr>
        <w:t>45</w:t>
      </w:r>
      <w:r w:rsidR="001454DA">
        <w:rPr>
          <w:rFonts w:eastAsia="仿宋"/>
          <w:sz w:val="24"/>
        </w:rPr>
        <w:t>%</w:t>
      </w:r>
    </w:p>
    <w:p w14:paraId="42946B10" w14:textId="77777777" w:rsidR="003C65BA" w:rsidRDefault="003C65BA" w:rsidP="001454DA">
      <w:pPr>
        <w:snapToGrid w:val="0"/>
        <w:spacing w:line="360" w:lineRule="auto"/>
        <w:ind w:firstLineChars="200" w:firstLine="482"/>
        <w:rPr>
          <w:rFonts w:ascii="仿宋" w:eastAsia="仿宋" w:hAnsi="仿宋"/>
          <w:b/>
          <w:color w:val="000000"/>
          <w:sz w:val="24"/>
        </w:rPr>
      </w:pPr>
    </w:p>
    <w:p w14:paraId="5FC4D115" w14:textId="758320F6"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96382D" w:rsidRPr="00835DE5" w14:paraId="22AB1B50" w14:textId="77777777" w:rsidTr="003C5131">
        <w:trPr>
          <w:jc w:val="center"/>
        </w:trPr>
        <w:tc>
          <w:tcPr>
            <w:tcW w:w="1578" w:type="dxa"/>
            <w:gridSpan w:val="2"/>
            <w:shd w:val="clear" w:color="auto" w:fill="auto"/>
            <w:vAlign w:val="center"/>
          </w:tcPr>
          <w:p w14:paraId="1C95FBD5"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40EACEC1"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410" w:type="dxa"/>
          </w:tcPr>
          <w:p w14:paraId="0B0A9AAF"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14:paraId="30DCD383"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14:paraId="78F57650" w14:textId="77777777" w:rsidTr="00133FD4">
        <w:trPr>
          <w:jc w:val="center"/>
        </w:trPr>
        <w:tc>
          <w:tcPr>
            <w:tcW w:w="817" w:type="dxa"/>
            <w:vMerge w:val="restart"/>
            <w:shd w:val="clear" w:color="auto" w:fill="auto"/>
            <w:vAlign w:val="center"/>
          </w:tcPr>
          <w:p w14:paraId="194393EC"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14:paraId="508E7FA1"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798" w:type="dxa"/>
            <w:vAlign w:val="center"/>
          </w:tcPr>
          <w:p w14:paraId="05C3147D" w14:textId="0E0624F1" w:rsidR="0096382D" w:rsidRPr="00835DE5" w:rsidRDefault="004A3657"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r w:rsidR="005B2315">
              <w:rPr>
                <w:rFonts w:ascii="仿宋" w:eastAsia="仿宋" w:hAnsi="仿宋" w:hint="eastAsia"/>
                <w:b/>
                <w:color w:val="000000"/>
                <w:sz w:val="24"/>
              </w:rPr>
              <w:t>0</w:t>
            </w:r>
          </w:p>
        </w:tc>
        <w:tc>
          <w:tcPr>
            <w:tcW w:w="2410" w:type="dxa"/>
          </w:tcPr>
          <w:p w14:paraId="27F5C073" w14:textId="6185FF87" w:rsidR="0096382D" w:rsidRPr="005A101F" w:rsidRDefault="005B51E4" w:rsidP="008E0850">
            <w:pPr>
              <w:snapToGrid w:val="0"/>
              <w:spacing w:line="360" w:lineRule="auto"/>
              <w:jc w:val="center"/>
              <w:rPr>
                <w:rFonts w:ascii="仿宋" w:eastAsia="仿宋" w:hAnsi="仿宋"/>
                <w:b/>
                <w:color w:val="000000"/>
                <w:szCs w:val="21"/>
              </w:rPr>
            </w:pPr>
            <w:r w:rsidRPr="005A101F">
              <w:rPr>
                <w:rFonts w:ascii="仿宋" w:eastAsia="仿宋" w:hAnsi="仿宋" w:hint="eastAsia"/>
                <w:spacing w:val="-3"/>
                <w:kern w:val="0"/>
                <w:szCs w:val="21"/>
                <w:lang w:val="en-GB"/>
              </w:rPr>
              <w:t>课程作业的完成情况</w:t>
            </w:r>
          </w:p>
        </w:tc>
        <w:tc>
          <w:tcPr>
            <w:tcW w:w="2035" w:type="dxa"/>
            <w:vAlign w:val="center"/>
          </w:tcPr>
          <w:p w14:paraId="19E4C8BB" w14:textId="051E8697" w:rsidR="0096382D" w:rsidRPr="00835DE5" w:rsidRDefault="005B51E4"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1,2,3,4</w:t>
            </w:r>
          </w:p>
        </w:tc>
      </w:tr>
      <w:tr w:rsidR="0096382D" w:rsidRPr="00835DE5" w14:paraId="50066E3D" w14:textId="77777777" w:rsidTr="00133FD4">
        <w:trPr>
          <w:jc w:val="center"/>
        </w:trPr>
        <w:tc>
          <w:tcPr>
            <w:tcW w:w="817" w:type="dxa"/>
            <w:vMerge/>
            <w:shd w:val="clear" w:color="auto" w:fill="auto"/>
            <w:vAlign w:val="center"/>
          </w:tcPr>
          <w:p w14:paraId="7BC8C6BB" w14:textId="77777777" w:rsidR="0096382D" w:rsidRPr="00835DE5" w:rsidRDefault="0096382D"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14:paraId="607CF4E2" w14:textId="07E26997" w:rsidR="0096382D" w:rsidRPr="004A3657" w:rsidRDefault="004A3657" w:rsidP="008E0850">
            <w:pPr>
              <w:snapToGrid w:val="0"/>
              <w:spacing w:line="360" w:lineRule="auto"/>
              <w:jc w:val="center"/>
              <w:rPr>
                <w:rFonts w:ascii="仿宋" w:eastAsia="仿宋" w:hAnsi="仿宋"/>
                <w:b/>
                <w:color w:val="000000"/>
                <w:sz w:val="18"/>
                <w:szCs w:val="18"/>
              </w:rPr>
            </w:pPr>
            <w:r w:rsidRPr="004A3657">
              <w:rPr>
                <w:rFonts w:ascii="仿宋" w:eastAsia="仿宋" w:hAnsi="仿宋" w:hint="eastAsia"/>
                <w:b/>
                <w:color w:val="000000"/>
                <w:sz w:val="18"/>
                <w:szCs w:val="18"/>
              </w:rPr>
              <w:t>测验1</w:t>
            </w:r>
          </w:p>
        </w:tc>
        <w:tc>
          <w:tcPr>
            <w:tcW w:w="798" w:type="dxa"/>
            <w:vAlign w:val="center"/>
          </w:tcPr>
          <w:p w14:paraId="34CB732B" w14:textId="7F00BB37" w:rsidR="0096382D" w:rsidRPr="00835DE5" w:rsidRDefault="00922F4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r w:rsidR="005B2315">
              <w:rPr>
                <w:rFonts w:ascii="仿宋" w:eastAsia="仿宋" w:hAnsi="仿宋" w:hint="eastAsia"/>
                <w:b/>
                <w:color w:val="000000"/>
                <w:sz w:val="24"/>
              </w:rPr>
              <w:t>0</w:t>
            </w:r>
          </w:p>
        </w:tc>
        <w:tc>
          <w:tcPr>
            <w:tcW w:w="2410" w:type="dxa"/>
          </w:tcPr>
          <w:p w14:paraId="7C0E1621" w14:textId="4E193FE1" w:rsidR="0096382D" w:rsidRPr="005B51E4" w:rsidRDefault="005B51E4" w:rsidP="008E0850">
            <w:pPr>
              <w:snapToGrid w:val="0"/>
              <w:spacing w:line="360" w:lineRule="auto"/>
              <w:jc w:val="center"/>
              <w:rPr>
                <w:rFonts w:ascii="仿宋" w:eastAsia="仿宋" w:hAnsi="仿宋"/>
                <w:bCs/>
                <w:color w:val="000000"/>
                <w:sz w:val="18"/>
                <w:szCs w:val="18"/>
              </w:rPr>
            </w:pPr>
            <w:r w:rsidRPr="005B51E4">
              <w:rPr>
                <w:rFonts w:ascii="仿宋" w:eastAsia="仿宋" w:hAnsi="仿宋" w:hint="eastAsia"/>
                <w:bCs/>
                <w:color w:val="000000"/>
                <w:sz w:val="18"/>
                <w:szCs w:val="18"/>
              </w:rPr>
              <w:t>根据</w:t>
            </w:r>
            <w:r>
              <w:rPr>
                <w:rFonts w:ascii="仿宋" w:eastAsia="仿宋" w:hAnsi="仿宋" w:hint="eastAsia"/>
                <w:bCs/>
                <w:color w:val="000000"/>
                <w:sz w:val="18"/>
                <w:szCs w:val="18"/>
              </w:rPr>
              <w:t>阶段</w:t>
            </w:r>
            <w:r w:rsidRPr="005B51E4">
              <w:rPr>
                <w:rFonts w:ascii="仿宋" w:eastAsia="仿宋" w:hAnsi="仿宋" w:hint="eastAsia"/>
                <w:bCs/>
                <w:color w:val="000000"/>
                <w:sz w:val="18"/>
                <w:szCs w:val="18"/>
              </w:rPr>
              <w:t>讲授的课程内容以</w:t>
            </w:r>
            <w:r>
              <w:rPr>
                <w:rFonts w:ascii="仿宋" w:eastAsia="仿宋" w:hAnsi="仿宋" w:hint="eastAsia"/>
                <w:bCs/>
                <w:color w:val="000000"/>
                <w:sz w:val="18"/>
                <w:szCs w:val="18"/>
              </w:rPr>
              <w:t>：填空、简答、计算等形式考核（百分制）</w:t>
            </w:r>
          </w:p>
        </w:tc>
        <w:tc>
          <w:tcPr>
            <w:tcW w:w="2035" w:type="dxa"/>
            <w:vAlign w:val="center"/>
          </w:tcPr>
          <w:p w14:paraId="4373E434" w14:textId="00FB91E9" w:rsidR="0096382D" w:rsidRPr="00835DE5" w:rsidRDefault="005B51E4"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1,2,3</w:t>
            </w:r>
          </w:p>
        </w:tc>
      </w:tr>
      <w:tr w:rsidR="0096382D" w:rsidRPr="00835DE5" w14:paraId="2C5D8CD5" w14:textId="77777777" w:rsidTr="00133FD4">
        <w:trPr>
          <w:jc w:val="center"/>
        </w:trPr>
        <w:tc>
          <w:tcPr>
            <w:tcW w:w="817" w:type="dxa"/>
            <w:vMerge/>
            <w:shd w:val="clear" w:color="auto" w:fill="auto"/>
            <w:vAlign w:val="center"/>
          </w:tcPr>
          <w:p w14:paraId="21C001B7" w14:textId="77777777" w:rsidR="0096382D" w:rsidRPr="00835DE5" w:rsidRDefault="0096382D"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14:paraId="5E0E7E01" w14:textId="64C0D053" w:rsidR="0096382D" w:rsidRPr="004A3657" w:rsidRDefault="0096382D" w:rsidP="008E0850">
            <w:pPr>
              <w:snapToGrid w:val="0"/>
              <w:spacing w:line="360" w:lineRule="auto"/>
              <w:jc w:val="center"/>
              <w:rPr>
                <w:rFonts w:ascii="仿宋" w:eastAsia="仿宋" w:hAnsi="仿宋"/>
                <w:b/>
                <w:color w:val="000000"/>
                <w:sz w:val="18"/>
                <w:szCs w:val="18"/>
              </w:rPr>
            </w:pPr>
            <w:r w:rsidRPr="004A3657">
              <w:rPr>
                <w:rFonts w:ascii="仿宋" w:eastAsia="仿宋" w:hAnsi="仿宋" w:hint="eastAsia"/>
                <w:b/>
                <w:color w:val="000000"/>
                <w:sz w:val="18"/>
                <w:szCs w:val="18"/>
              </w:rPr>
              <w:t>测验</w:t>
            </w:r>
            <w:r w:rsidR="004A3657">
              <w:rPr>
                <w:rFonts w:ascii="仿宋" w:eastAsia="仿宋" w:hAnsi="仿宋" w:hint="eastAsia"/>
                <w:b/>
                <w:color w:val="000000"/>
                <w:sz w:val="18"/>
                <w:szCs w:val="18"/>
              </w:rPr>
              <w:t>2</w:t>
            </w:r>
          </w:p>
        </w:tc>
        <w:tc>
          <w:tcPr>
            <w:tcW w:w="798" w:type="dxa"/>
            <w:vAlign w:val="center"/>
          </w:tcPr>
          <w:p w14:paraId="6D04D2DD" w14:textId="256E88AF" w:rsidR="0096382D" w:rsidRPr="00835DE5" w:rsidRDefault="00922F4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r w:rsidR="005B2315">
              <w:rPr>
                <w:rFonts w:ascii="仿宋" w:eastAsia="仿宋" w:hAnsi="仿宋" w:hint="eastAsia"/>
                <w:b/>
                <w:color w:val="000000"/>
                <w:sz w:val="24"/>
              </w:rPr>
              <w:t>0</w:t>
            </w:r>
          </w:p>
        </w:tc>
        <w:tc>
          <w:tcPr>
            <w:tcW w:w="2410" w:type="dxa"/>
          </w:tcPr>
          <w:p w14:paraId="6D1A54B4" w14:textId="25E7B76C" w:rsidR="0096382D" w:rsidRPr="00835DE5" w:rsidRDefault="005B51E4" w:rsidP="008E0850">
            <w:pPr>
              <w:snapToGrid w:val="0"/>
              <w:spacing w:line="360" w:lineRule="auto"/>
              <w:jc w:val="center"/>
              <w:rPr>
                <w:rFonts w:ascii="仿宋" w:eastAsia="仿宋" w:hAnsi="仿宋"/>
                <w:b/>
                <w:color w:val="000000"/>
                <w:sz w:val="24"/>
              </w:rPr>
            </w:pPr>
            <w:r w:rsidRPr="005B51E4">
              <w:rPr>
                <w:rFonts w:ascii="仿宋" w:eastAsia="仿宋" w:hAnsi="仿宋" w:hint="eastAsia"/>
                <w:bCs/>
                <w:color w:val="000000"/>
                <w:sz w:val="18"/>
                <w:szCs w:val="18"/>
              </w:rPr>
              <w:t>根据</w:t>
            </w:r>
            <w:r>
              <w:rPr>
                <w:rFonts w:ascii="仿宋" w:eastAsia="仿宋" w:hAnsi="仿宋" w:hint="eastAsia"/>
                <w:bCs/>
                <w:color w:val="000000"/>
                <w:sz w:val="18"/>
                <w:szCs w:val="18"/>
              </w:rPr>
              <w:t>阶段</w:t>
            </w:r>
            <w:r w:rsidRPr="005B51E4">
              <w:rPr>
                <w:rFonts w:ascii="仿宋" w:eastAsia="仿宋" w:hAnsi="仿宋" w:hint="eastAsia"/>
                <w:bCs/>
                <w:color w:val="000000"/>
                <w:sz w:val="18"/>
                <w:szCs w:val="18"/>
              </w:rPr>
              <w:t>讲授的课程内容以</w:t>
            </w:r>
            <w:r>
              <w:rPr>
                <w:rFonts w:ascii="仿宋" w:eastAsia="仿宋" w:hAnsi="仿宋" w:hint="eastAsia"/>
                <w:bCs/>
                <w:color w:val="000000"/>
                <w:sz w:val="18"/>
                <w:szCs w:val="18"/>
              </w:rPr>
              <w:t>：填空、简答、计算等形式考核（百分制）</w:t>
            </w:r>
          </w:p>
        </w:tc>
        <w:tc>
          <w:tcPr>
            <w:tcW w:w="2035" w:type="dxa"/>
            <w:vAlign w:val="center"/>
          </w:tcPr>
          <w:p w14:paraId="2630774D" w14:textId="143D50E2" w:rsidR="0096382D" w:rsidRPr="00835DE5" w:rsidRDefault="005B51E4"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1,2,3</w:t>
            </w:r>
          </w:p>
        </w:tc>
      </w:tr>
      <w:tr w:rsidR="0096382D" w:rsidRPr="00835DE5" w14:paraId="709C657C" w14:textId="77777777" w:rsidTr="00133FD4">
        <w:trPr>
          <w:jc w:val="center"/>
        </w:trPr>
        <w:tc>
          <w:tcPr>
            <w:tcW w:w="817" w:type="dxa"/>
            <w:vMerge/>
            <w:shd w:val="clear" w:color="auto" w:fill="auto"/>
            <w:vAlign w:val="center"/>
          </w:tcPr>
          <w:p w14:paraId="1BF08246" w14:textId="77777777" w:rsidR="0096382D" w:rsidRPr="00835DE5" w:rsidRDefault="0096382D"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14:paraId="74C2886D" w14:textId="04DD285C" w:rsidR="0096382D" w:rsidRPr="00835DE5" w:rsidRDefault="00922F4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798" w:type="dxa"/>
            <w:vAlign w:val="center"/>
          </w:tcPr>
          <w:p w14:paraId="65F8A4FF" w14:textId="092FF3F2" w:rsidR="0096382D" w:rsidRPr="00835DE5" w:rsidRDefault="00922F4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5B2315">
              <w:rPr>
                <w:rFonts w:ascii="仿宋" w:eastAsia="仿宋" w:hAnsi="仿宋" w:hint="eastAsia"/>
                <w:b/>
                <w:color w:val="000000"/>
                <w:sz w:val="24"/>
              </w:rPr>
              <w:t>0</w:t>
            </w:r>
          </w:p>
        </w:tc>
        <w:tc>
          <w:tcPr>
            <w:tcW w:w="2410" w:type="dxa"/>
          </w:tcPr>
          <w:p w14:paraId="0EDEBDF4" w14:textId="3E165D5F" w:rsidR="0096382D" w:rsidRPr="005B51E4" w:rsidRDefault="005B51E4" w:rsidP="008E0850">
            <w:pPr>
              <w:snapToGrid w:val="0"/>
              <w:spacing w:line="360" w:lineRule="auto"/>
              <w:jc w:val="center"/>
              <w:rPr>
                <w:rFonts w:ascii="仿宋" w:eastAsia="仿宋" w:hAnsi="仿宋"/>
                <w:bCs/>
                <w:color w:val="000000"/>
                <w:sz w:val="24"/>
              </w:rPr>
            </w:pPr>
            <w:r w:rsidRPr="005B51E4">
              <w:rPr>
                <w:rFonts w:ascii="仿宋" w:eastAsia="仿宋" w:hAnsi="仿宋" w:hint="eastAsia"/>
                <w:bCs/>
                <w:color w:val="000000"/>
                <w:sz w:val="24"/>
              </w:rPr>
              <w:t>考勤记录</w:t>
            </w:r>
          </w:p>
        </w:tc>
        <w:tc>
          <w:tcPr>
            <w:tcW w:w="2035" w:type="dxa"/>
            <w:vAlign w:val="center"/>
          </w:tcPr>
          <w:p w14:paraId="122A0206" w14:textId="77777777" w:rsidR="0096382D" w:rsidRPr="00835DE5" w:rsidRDefault="0096382D" w:rsidP="008E0850">
            <w:pPr>
              <w:snapToGrid w:val="0"/>
              <w:spacing w:line="360" w:lineRule="auto"/>
              <w:jc w:val="center"/>
              <w:rPr>
                <w:rFonts w:ascii="仿宋" w:eastAsia="仿宋" w:hAnsi="仿宋"/>
                <w:b/>
                <w:color w:val="000000"/>
                <w:sz w:val="24"/>
              </w:rPr>
            </w:pPr>
          </w:p>
        </w:tc>
      </w:tr>
      <w:tr w:rsidR="0096382D" w:rsidRPr="00835DE5" w14:paraId="72A25869" w14:textId="77777777" w:rsidTr="00133FD4">
        <w:trPr>
          <w:jc w:val="center"/>
        </w:trPr>
        <w:tc>
          <w:tcPr>
            <w:tcW w:w="817" w:type="dxa"/>
            <w:vMerge w:val="restart"/>
            <w:shd w:val="clear" w:color="auto" w:fill="auto"/>
            <w:vAlign w:val="center"/>
          </w:tcPr>
          <w:p w14:paraId="3AEE46ED" w14:textId="77777777" w:rsidR="0096382D" w:rsidRPr="00835DE5" w:rsidRDefault="0096382D"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761" w:type="dxa"/>
            <w:shd w:val="clear" w:color="auto" w:fill="auto"/>
            <w:vAlign w:val="center"/>
          </w:tcPr>
          <w:p w14:paraId="6223B5C2" w14:textId="3524DD42" w:rsidR="0096382D" w:rsidRPr="00835DE5" w:rsidRDefault="0096382D" w:rsidP="0096382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w:t>
            </w:r>
          </w:p>
        </w:tc>
        <w:tc>
          <w:tcPr>
            <w:tcW w:w="798" w:type="dxa"/>
            <w:vAlign w:val="center"/>
          </w:tcPr>
          <w:p w14:paraId="0F00AE25" w14:textId="12BF4293" w:rsidR="0096382D" w:rsidRPr="00835DE5" w:rsidRDefault="005B51E4"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r w:rsidR="005B2315">
              <w:rPr>
                <w:rFonts w:ascii="仿宋" w:eastAsia="仿宋" w:hAnsi="仿宋" w:hint="eastAsia"/>
                <w:b/>
                <w:color w:val="000000"/>
                <w:sz w:val="24"/>
              </w:rPr>
              <w:t>0</w:t>
            </w:r>
          </w:p>
        </w:tc>
        <w:tc>
          <w:tcPr>
            <w:tcW w:w="2410" w:type="dxa"/>
          </w:tcPr>
          <w:p w14:paraId="28256CAD" w14:textId="07C61115" w:rsidR="0096382D" w:rsidRPr="001B4B95" w:rsidRDefault="001B4B95" w:rsidP="0096382D">
            <w:pPr>
              <w:snapToGrid w:val="0"/>
              <w:spacing w:line="360" w:lineRule="auto"/>
              <w:jc w:val="center"/>
              <w:rPr>
                <w:rFonts w:ascii="仿宋" w:eastAsia="仿宋" w:hAnsi="仿宋"/>
                <w:b/>
                <w:color w:val="000000"/>
                <w:sz w:val="24"/>
              </w:rPr>
            </w:pPr>
            <w:r w:rsidRPr="001B4B95">
              <w:rPr>
                <w:rFonts w:ascii="仿宋" w:eastAsia="仿宋" w:hAnsi="仿宋" w:hint="eastAsia"/>
                <w:color w:val="000000"/>
              </w:rPr>
              <w:t>根据学生现场表现和实验结果</w:t>
            </w:r>
            <w:r>
              <w:rPr>
                <w:rFonts w:ascii="仿宋" w:eastAsia="仿宋" w:hAnsi="仿宋" w:hint="eastAsia"/>
                <w:color w:val="000000"/>
              </w:rPr>
              <w:t>评分</w:t>
            </w:r>
          </w:p>
        </w:tc>
        <w:tc>
          <w:tcPr>
            <w:tcW w:w="2035" w:type="dxa"/>
            <w:vAlign w:val="center"/>
          </w:tcPr>
          <w:p w14:paraId="3EC6FB45" w14:textId="506BA263" w:rsidR="0096382D" w:rsidRPr="00835DE5" w:rsidRDefault="001B4B95"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3,4</w:t>
            </w:r>
          </w:p>
        </w:tc>
      </w:tr>
      <w:tr w:rsidR="0096382D" w:rsidRPr="00835DE5" w14:paraId="78498531" w14:textId="77777777" w:rsidTr="00133FD4">
        <w:trPr>
          <w:jc w:val="center"/>
        </w:trPr>
        <w:tc>
          <w:tcPr>
            <w:tcW w:w="817" w:type="dxa"/>
            <w:vMerge/>
            <w:shd w:val="clear" w:color="auto" w:fill="auto"/>
            <w:vAlign w:val="center"/>
          </w:tcPr>
          <w:p w14:paraId="5926A5E2" w14:textId="77777777" w:rsidR="0096382D" w:rsidRPr="00835DE5" w:rsidRDefault="0096382D" w:rsidP="0096382D">
            <w:pPr>
              <w:snapToGrid w:val="0"/>
              <w:spacing w:line="360" w:lineRule="auto"/>
              <w:jc w:val="center"/>
              <w:rPr>
                <w:rFonts w:ascii="仿宋" w:eastAsia="仿宋" w:hAnsi="仿宋"/>
                <w:b/>
                <w:color w:val="000000"/>
                <w:sz w:val="24"/>
              </w:rPr>
            </w:pPr>
          </w:p>
        </w:tc>
        <w:tc>
          <w:tcPr>
            <w:tcW w:w="761" w:type="dxa"/>
            <w:shd w:val="clear" w:color="auto" w:fill="auto"/>
            <w:vAlign w:val="center"/>
          </w:tcPr>
          <w:p w14:paraId="3AB6C51D" w14:textId="77777777" w:rsidR="0096382D" w:rsidRPr="00835DE5" w:rsidRDefault="0096382D" w:rsidP="0096382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798" w:type="dxa"/>
            <w:vAlign w:val="center"/>
          </w:tcPr>
          <w:p w14:paraId="10B4C699" w14:textId="56227B58" w:rsidR="0096382D" w:rsidRPr="00835DE5" w:rsidRDefault="005B51E4"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r w:rsidR="005B2315">
              <w:rPr>
                <w:rFonts w:ascii="仿宋" w:eastAsia="仿宋" w:hAnsi="仿宋" w:hint="eastAsia"/>
                <w:b/>
                <w:color w:val="000000"/>
                <w:sz w:val="24"/>
              </w:rPr>
              <w:t>0</w:t>
            </w:r>
          </w:p>
        </w:tc>
        <w:tc>
          <w:tcPr>
            <w:tcW w:w="2410" w:type="dxa"/>
          </w:tcPr>
          <w:p w14:paraId="0233A5FD" w14:textId="41A3B94E" w:rsidR="0096382D" w:rsidRPr="00835DE5" w:rsidRDefault="001B4B95" w:rsidP="0096382D">
            <w:pPr>
              <w:snapToGrid w:val="0"/>
              <w:spacing w:line="360" w:lineRule="auto"/>
              <w:jc w:val="center"/>
              <w:rPr>
                <w:rFonts w:ascii="仿宋" w:eastAsia="仿宋" w:hAnsi="仿宋"/>
                <w:b/>
                <w:color w:val="000000"/>
                <w:sz w:val="24"/>
              </w:rPr>
            </w:pPr>
            <w:r>
              <w:rPr>
                <w:rFonts w:ascii="仿宋" w:eastAsia="仿宋" w:hAnsi="仿宋" w:hint="eastAsia"/>
                <w:color w:val="000000"/>
              </w:rPr>
              <w:t>根据学生</w:t>
            </w:r>
            <w:r w:rsidRPr="001B4B95">
              <w:rPr>
                <w:rFonts w:ascii="仿宋" w:eastAsia="仿宋" w:hAnsi="仿宋" w:hint="eastAsia"/>
                <w:color w:val="000000"/>
              </w:rPr>
              <w:t>实验报告</w:t>
            </w:r>
            <w:r>
              <w:rPr>
                <w:rFonts w:ascii="仿宋" w:eastAsia="仿宋" w:hAnsi="仿宋" w:hint="eastAsia"/>
                <w:color w:val="000000"/>
              </w:rPr>
              <w:t>撰写</w:t>
            </w:r>
            <w:r w:rsidRPr="001B4B95">
              <w:rPr>
                <w:rFonts w:ascii="仿宋" w:eastAsia="仿宋" w:hAnsi="仿宋" w:hint="eastAsia"/>
                <w:color w:val="000000"/>
              </w:rPr>
              <w:t>质量评分</w:t>
            </w:r>
          </w:p>
        </w:tc>
        <w:tc>
          <w:tcPr>
            <w:tcW w:w="2035" w:type="dxa"/>
            <w:vAlign w:val="center"/>
          </w:tcPr>
          <w:p w14:paraId="12739C8D" w14:textId="18CC2A7A" w:rsidR="0096382D" w:rsidRPr="00835DE5" w:rsidRDefault="001B4B95"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3,4</w:t>
            </w:r>
          </w:p>
        </w:tc>
      </w:tr>
      <w:tr w:rsidR="0096382D" w:rsidRPr="00835DE5" w14:paraId="56B126A4" w14:textId="77777777" w:rsidTr="00133FD4">
        <w:trPr>
          <w:jc w:val="center"/>
        </w:trPr>
        <w:tc>
          <w:tcPr>
            <w:tcW w:w="817" w:type="dxa"/>
            <w:vMerge/>
            <w:shd w:val="clear" w:color="auto" w:fill="auto"/>
            <w:vAlign w:val="center"/>
          </w:tcPr>
          <w:p w14:paraId="3787B3F2" w14:textId="77777777" w:rsidR="0096382D" w:rsidRPr="00835DE5" w:rsidRDefault="0096382D" w:rsidP="00835DE5">
            <w:pPr>
              <w:snapToGrid w:val="0"/>
              <w:spacing w:line="360" w:lineRule="auto"/>
              <w:jc w:val="center"/>
              <w:rPr>
                <w:rFonts w:ascii="仿宋" w:eastAsia="仿宋" w:hAnsi="仿宋"/>
                <w:b/>
                <w:color w:val="000000"/>
                <w:sz w:val="24"/>
              </w:rPr>
            </w:pPr>
          </w:p>
        </w:tc>
        <w:tc>
          <w:tcPr>
            <w:tcW w:w="761" w:type="dxa"/>
            <w:shd w:val="clear" w:color="auto" w:fill="auto"/>
            <w:vAlign w:val="center"/>
          </w:tcPr>
          <w:p w14:paraId="6C0F0A3A" w14:textId="77777777" w:rsidR="0096382D" w:rsidRPr="00835DE5" w:rsidRDefault="0096382D" w:rsidP="00835DE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w:t>
            </w:r>
          </w:p>
        </w:tc>
        <w:tc>
          <w:tcPr>
            <w:tcW w:w="798" w:type="dxa"/>
            <w:vAlign w:val="center"/>
          </w:tcPr>
          <w:p w14:paraId="18083F92" w14:textId="77777777" w:rsidR="0096382D" w:rsidRPr="00835DE5" w:rsidRDefault="0096382D" w:rsidP="00835DE5">
            <w:pPr>
              <w:snapToGrid w:val="0"/>
              <w:spacing w:line="360" w:lineRule="auto"/>
              <w:jc w:val="center"/>
              <w:rPr>
                <w:rFonts w:ascii="仿宋" w:eastAsia="仿宋" w:hAnsi="仿宋"/>
                <w:b/>
                <w:color w:val="000000"/>
                <w:sz w:val="24"/>
              </w:rPr>
            </w:pPr>
          </w:p>
        </w:tc>
        <w:tc>
          <w:tcPr>
            <w:tcW w:w="2410" w:type="dxa"/>
          </w:tcPr>
          <w:p w14:paraId="0F7B781E" w14:textId="77777777" w:rsidR="0096382D" w:rsidRPr="00835DE5" w:rsidRDefault="0096382D" w:rsidP="00835DE5">
            <w:pPr>
              <w:snapToGrid w:val="0"/>
              <w:spacing w:line="360" w:lineRule="auto"/>
              <w:jc w:val="center"/>
              <w:rPr>
                <w:rFonts w:ascii="仿宋" w:eastAsia="仿宋" w:hAnsi="仿宋"/>
                <w:b/>
                <w:color w:val="000000"/>
                <w:sz w:val="24"/>
              </w:rPr>
            </w:pPr>
          </w:p>
        </w:tc>
        <w:tc>
          <w:tcPr>
            <w:tcW w:w="2035" w:type="dxa"/>
            <w:vAlign w:val="center"/>
          </w:tcPr>
          <w:p w14:paraId="0EBBD398" w14:textId="77777777" w:rsidR="0096382D" w:rsidRPr="00835DE5" w:rsidRDefault="0096382D" w:rsidP="00835DE5">
            <w:pPr>
              <w:snapToGrid w:val="0"/>
              <w:spacing w:line="360" w:lineRule="auto"/>
              <w:jc w:val="center"/>
              <w:rPr>
                <w:rFonts w:ascii="仿宋" w:eastAsia="仿宋" w:hAnsi="仿宋"/>
                <w:b/>
                <w:color w:val="000000"/>
                <w:sz w:val="24"/>
              </w:rPr>
            </w:pPr>
          </w:p>
        </w:tc>
      </w:tr>
      <w:tr w:rsidR="0096382D" w:rsidRPr="00835DE5" w14:paraId="23537CD3" w14:textId="77777777" w:rsidTr="00133FD4">
        <w:trPr>
          <w:jc w:val="center"/>
        </w:trPr>
        <w:tc>
          <w:tcPr>
            <w:tcW w:w="817" w:type="dxa"/>
            <w:vMerge w:val="restart"/>
            <w:shd w:val="clear" w:color="auto" w:fill="auto"/>
            <w:vAlign w:val="center"/>
          </w:tcPr>
          <w:p w14:paraId="652432CC" w14:textId="77777777" w:rsidR="0096382D" w:rsidRPr="00835DE5" w:rsidRDefault="0096382D" w:rsidP="00835DE5">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61" w:type="dxa"/>
            <w:shd w:val="clear" w:color="auto" w:fill="auto"/>
            <w:vAlign w:val="center"/>
          </w:tcPr>
          <w:p w14:paraId="38BDB86B" w14:textId="77777777" w:rsidR="0096382D" w:rsidRPr="00835DE5" w:rsidRDefault="0096382D" w:rsidP="00835DE5">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798" w:type="dxa"/>
            <w:vAlign w:val="center"/>
          </w:tcPr>
          <w:p w14:paraId="6158A175" w14:textId="2D627D28" w:rsidR="0096382D" w:rsidRPr="00835DE5" w:rsidRDefault="00133FD4"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5B2315">
              <w:rPr>
                <w:rFonts w:ascii="仿宋" w:eastAsia="仿宋" w:hAnsi="仿宋" w:hint="eastAsia"/>
                <w:b/>
                <w:color w:val="000000"/>
                <w:sz w:val="24"/>
              </w:rPr>
              <w:t>00</w:t>
            </w:r>
          </w:p>
        </w:tc>
        <w:tc>
          <w:tcPr>
            <w:tcW w:w="2410" w:type="dxa"/>
          </w:tcPr>
          <w:p w14:paraId="4E670CD4" w14:textId="77777777" w:rsidR="003C5131" w:rsidRDefault="00133FD4" w:rsidP="003C5131">
            <w:pPr>
              <w:snapToGrid w:val="0"/>
              <w:spacing w:line="360" w:lineRule="auto"/>
              <w:jc w:val="left"/>
              <w:rPr>
                <w:rFonts w:ascii="仿宋" w:eastAsia="仿宋" w:hAnsi="仿宋"/>
                <w:bCs/>
                <w:sz w:val="24"/>
              </w:rPr>
            </w:pPr>
            <w:r w:rsidRPr="00133FD4">
              <w:rPr>
                <w:rFonts w:ascii="仿宋" w:eastAsia="仿宋" w:hAnsi="仿宋" w:hint="eastAsia"/>
                <w:bCs/>
                <w:sz w:val="24"/>
              </w:rPr>
              <w:t>笔试（闭卷）</w:t>
            </w:r>
          </w:p>
          <w:p w14:paraId="2036F560" w14:textId="3382EE1A" w:rsidR="00133FD4" w:rsidRPr="00005B6C" w:rsidRDefault="00133FD4" w:rsidP="003C5131">
            <w:pPr>
              <w:snapToGrid w:val="0"/>
              <w:spacing w:line="360" w:lineRule="auto"/>
              <w:jc w:val="left"/>
              <w:rPr>
                <w:rFonts w:ascii="仿宋" w:eastAsia="仿宋" w:hAnsi="仿宋"/>
                <w:bCs/>
                <w:color w:val="0070C0"/>
                <w:sz w:val="24"/>
              </w:rPr>
            </w:pPr>
            <w:r w:rsidRPr="005B51E4">
              <w:rPr>
                <w:rFonts w:ascii="仿宋" w:eastAsia="仿宋" w:hAnsi="仿宋" w:hint="eastAsia"/>
                <w:bCs/>
                <w:color w:val="000000"/>
                <w:sz w:val="18"/>
                <w:szCs w:val="18"/>
              </w:rPr>
              <w:t>以</w:t>
            </w:r>
            <w:r>
              <w:rPr>
                <w:rFonts w:ascii="仿宋" w:eastAsia="仿宋" w:hAnsi="仿宋" w:hint="eastAsia"/>
                <w:bCs/>
                <w:color w:val="000000"/>
                <w:sz w:val="18"/>
                <w:szCs w:val="18"/>
              </w:rPr>
              <w:t>：填空、简答、</w:t>
            </w:r>
            <w:r w:rsidR="003D7048">
              <w:rPr>
                <w:rFonts w:ascii="仿宋" w:eastAsia="仿宋" w:hAnsi="仿宋" w:hint="eastAsia"/>
                <w:bCs/>
                <w:color w:val="000000"/>
                <w:sz w:val="18"/>
                <w:szCs w:val="18"/>
              </w:rPr>
              <w:t>综合计算和分析</w:t>
            </w:r>
            <w:r>
              <w:rPr>
                <w:rFonts w:ascii="仿宋" w:eastAsia="仿宋" w:hAnsi="仿宋" w:hint="eastAsia"/>
                <w:bCs/>
                <w:color w:val="000000"/>
                <w:sz w:val="18"/>
                <w:szCs w:val="18"/>
              </w:rPr>
              <w:t>等形式考试（百分制）</w:t>
            </w:r>
          </w:p>
        </w:tc>
        <w:tc>
          <w:tcPr>
            <w:tcW w:w="2035" w:type="dxa"/>
            <w:vAlign w:val="center"/>
          </w:tcPr>
          <w:p w14:paraId="77701E9E" w14:textId="0BE0A3D1" w:rsidR="0096382D" w:rsidRPr="00835DE5" w:rsidRDefault="00133FD4"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1,2,3,4</w:t>
            </w:r>
          </w:p>
        </w:tc>
      </w:tr>
      <w:tr w:rsidR="0096382D" w:rsidRPr="00835DE5" w14:paraId="7BF41020" w14:textId="77777777" w:rsidTr="003C5131">
        <w:trPr>
          <w:jc w:val="center"/>
        </w:trPr>
        <w:tc>
          <w:tcPr>
            <w:tcW w:w="817" w:type="dxa"/>
            <w:vMerge/>
            <w:shd w:val="clear" w:color="auto" w:fill="auto"/>
            <w:vAlign w:val="center"/>
          </w:tcPr>
          <w:p w14:paraId="54E87402" w14:textId="77777777" w:rsidR="0096382D" w:rsidRPr="00835DE5" w:rsidRDefault="0096382D" w:rsidP="00835DE5">
            <w:pPr>
              <w:snapToGrid w:val="0"/>
              <w:spacing w:line="360" w:lineRule="auto"/>
              <w:jc w:val="center"/>
              <w:rPr>
                <w:rFonts w:ascii="仿宋" w:eastAsia="仿宋" w:hAnsi="仿宋"/>
                <w:b/>
                <w:color w:val="000000"/>
                <w:sz w:val="24"/>
              </w:rPr>
            </w:pPr>
          </w:p>
        </w:tc>
        <w:tc>
          <w:tcPr>
            <w:tcW w:w="761" w:type="dxa"/>
            <w:shd w:val="clear" w:color="auto" w:fill="auto"/>
            <w:vAlign w:val="center"/>
          </w:tcPr>
          <w:p w14:paraId="74B743E5" w14:textId="77777777" w:rsidR="0096382D" w:rsidRPr="00835DE5" w:rsidRDefault="0096382D"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报告</w:t>
            </w:r>
          </w:p>
        </w:tc>
        <w:tc>
          <w:tcPr>
            <w:tcW w:w="798" w:type="dxa"/>
          </w:tcPr>
          <w:p w14:paraId="35B499DC" w14:textId="77777777" w:rsidR="0096382D" w:rsidRPr="00835DE5" w:rsidRDefault="0096382D" w:rsidP="00835DE5">
            <w:pPr>
              <w:snapToGrid w:val="0"/>
              <w:spacing w:line="360" w:lineRule="auto"/>
              <w:jc w:val="center"/>
              <w:rPr>
                <w:rFonts w:ascii="仿宋" w:eastAsia="仿宋" w:hAnsi="仿宋"/>
                <w:b/>
                <w:color w:val="000000"/>
                <w:sz w:val="24"/>
              </w:rPr>
            </w:pPr>
          </w:p>
        </w:tc>
        <w:tc>
          <w:tcPr>
            <w:tcW w:w="2410" w:type="dxa"/>
          </w:tcPr>
          <w:p w14:paraId="6C7F5586" w14:textId="77777777" w:rsidR="0096382D" w:rsidRPr="00835DE5" w:rsidRDefault="0096382D" w:rsidP="00835DE5">
            <w:pPr>
              <w:snapToGrid w:val="0"/>
              <w:spacing w:line="360" w:lineRule="auto"/>
              <w:jc w:val="center"/>
              <w:rPr>
                <w:rFonts w:ascii="仿宋" w:eastAsia="仿宋" w:hAnsi="仿宋"/>
                <w:b/>
                <w:color w:val="000000"/>
                <w:sz w:val="24"/>
              </w:rPr>
            </w:pPr>
          </w:p>
        </w:tc>
        <w:tc>
          <w:tcPr>
            <w:tcW w:w="2035" w:type="dxa"/>
          </w:tcPr>
          <w:p w14:paraId="6C00F641" w14:textId="77777777" w:rsidR="0096382D" w:rsidRPr="00835DE5" w:rsidRDefault="0096382D" w:rsidP="00835DE5">
            <w:pPr>
              <w:snapToGrid w:val="0"/>
              <w:spacing w:line="360" w:lineRule="auto"/>
              <w:jc w:val="center"/>
              <w:rPr>
                <w:rFonts w:ascii="仿宋" w:eastAsia="仿宋" w:hAnsi="仿宋"/>
                <w:b/>
                <w:color w:val="000000"/>
                <w:sz w:val="24"/>
              </w:rPr>
            </w:pPr>
          </w:p>
        </w:tc>
      </w:tr>
      <w:tr w:rsidR="0096382D" w:rsidRPr="00835DE5" w14:paraId="6B3A91D5" w14:textId="77777777" w:rsidTr="003C5131">
        <w:trPr>
          <w:jc w:val="center"/>
        </w:trPr>
        <w:tc>
          <w:tcPr>
            <w:tcW w:w="817" w:type="dxa"/>
            <w:vMerge/>
            <w:shd w:val="clear" w:color="auto" w:fill="auto"/>
            <w:vAlign w:val="center"/>
          </w:tcPr>
          <w:p w14:paraId="5D1B86D9" w14:textId="77777777" w:rsidR="0096382D" w:rsidRPr="00835DE5" w:rsidRDefault="0096382D" w:rsidP="00835DE5">
            <w:pPr>
              <w:snapToGrid w:val="0"/>
              <w:spacing w:line="360" w:lineRule="auto"/>
              <w:rPr>
                <w:rFonts w:ascii="仿宋" w:eastAsia="仿宋" w:hAnsi="仿宋"/>
                <w:b/>
                <w:color w:val="000000"/>
                <w:sz w:val="24"/>
              </w:rPr>
            </w:pPr>
          </w:p>
        </w:tc>
        <w:tc>
          <w:tcPr>
            <w:tcW w:w="761" w:type="dxa"/>
            <w:shd w:val="clear" w:color="auto" w:fill="auto"/>
            <w:vAlign w:val="center"/>
          </w:tcPr>
          <w:p w14:paraId="041109FA" w14:textId="77777777" w:rsidR="0096382D" w:rsidRPr="00835DE5" w:rsidRDefault="0096382D" w:rsidP="00835DE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w:t>
            </w:r>
          </w:p>
        </w:tc>
        <w:tc>
          <w:tcPr>
            <w:tcW w:w="798" w:type="dxa"/>
          </w:tcPr>
          <w:p w14:paraId="1CB878D0" w14:textId="77777777" w:rsidR="0096382D" w:rsidRPr="00835DE5" w:rsidRDefault="0096382D" w:rsidP="00835DE5">
            <w:pPr>
              <w:snapToGrid w:val="0"/>
              <w:spacing w:line="360" w:lineRule="auto"/>
              <w:jc w:val="center"/>
              <w:rPr>
                <w:rFonts w:ascii="仿宋" w:eastAsia="仿宋" w:hAnsi="仿宋"/>
                <w:sz w:val="24"/>
              </w:rPr>
            </w:pPr>
          </w:p>
        </w:tc>
        <w:tc>
          <w:tcPr>
            <w:tcW w:w="2410" w:type="dxa"/>
          </w:tcPr>
          <w:p w14:paraId="6BFF97DB" w14:textId="77777777" w:rsidR="0096382D" w:rsidRPr="00835DE5" w:rsidRDefault="0096382D" w:rsidP="00835DE5">
            <w:pPr>
              <w:snapToGrid w:val="0"/>
              <w:spacing w:line="360" w:lineRule="auto"/>
              <w:jc w:val="center"/>
              <w:rPr>
                <w:rFonts w:ascii="仿宋" w:eastAsia="仿宋" w:hAnsi="仿宋"/>
                <w:sz w:val="24"/>
              </w:rPr>
            </w:pPr>
          </w:p>
        </w:tc>
        <w:tc>
          <w:tcPr>
            <w:tcW w:w="2035" w:type="dxa"/>
          </w:tcPr>
          <w:p w14:paraId="477193A9" w14:textId="77777777" w:rsidR="0096382D" w:rsidRPr="00835DE5" w:rsidRDefault="0096382D" w:rsidP="00835DE5">
            <w:pPr>
              <w:snapToGrid w:val="0"/>
              <w:spacing w:line="360" w:lineRule="auto"/>
              <w:jc w:val="center"/>
              <w:rPr>
                <w:rFonts w:ascii="仿宋" w:eastAsia="仿宋" w:hAnsi="仿宋"/>
                <w:sz w:val="24"/>
              </w:rPr>
            </w:pPr>
          </w:p>
        </w:tc>
      </w:tr>
    </w:tbl>
    <w:p w14:paraId="1D1CD0CE" w14:textId="77777777" w:rsidR="003C65BA" w:rsidRDefault="003C65BA" w:rsidP="00835DE5">
      <w:pPr>
        <w:snapToGrid w:val="0"/>
        <w:spacing w:line="360" w:lineRule="auto"/>
        <w:ind w:firstLineChars="200" w:firstLine="482"/>
        <w:rPr>
          <w:rFonts w:ascii="仿宋" w:eastAsia="仿宋" w:hAnsi="仿宋"/>
          <w:b/>
          <w:color w:val="000000"/>
          <w:sz w:val="24"/>
        </w:rPr>
      </w:pPr>
    </w:p>
    <w:p w14:paraId="4239FFA2" w14:textId="6E6E6B71"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850"/>
        <w:gridCol w:w="851"/>
        <w:gridCol w:w="908"/>
        <w:gridCol w:w="1977"/>
      </w:tblGrid>
      <w:tr w:rsidR="000103ED" w:rsidRPr="00835DE5" w14:paraId="3AD1EBE7" w14:textId="77777777" w:rsidTr="00AE02E8">
        <w:tc>
          <w:tcPr>
            <w:tcW w:w="2802" w:type="dxa"/>
            <w:gridSpan w:val="2"/>
            <w:vMerge w:val="restart"/>
            <w:shd w:val="clear" w:color="auto" w:fill="auto"/>
            <w:vAlign w:val="center"/>
          </w:tcPr>
          <w:p w14:paraId="4610BA06"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14:paraId="0ABD5FA9" w14:textId="77777777"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14:paraId="1E0B83F4"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14:paraId="38EDB414" w14:textId="77777777" w:rsidTr="00AE02E8">
        <w:tc>
          <w:tcPr>
            <w:tcW w:w="2802" w:type="dxa"/>
            <w:gridSpan w:val="2"/>
            <w:vMerge/>
            <w:shd w:val="clear" w:color="auto" w:fill="auto"/>
            <w:vAlign w:val="center"/>
          </w:tcPr>
          <w:p w14:paraId="2253C29A"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134" w:type="dxa"/>
            <w:vMerge/>
          </w:tcPr>
          <w:p w14:paraId="025D64F1" w14:textId="77777777" w:rsidR="000103ED" w:rsidRPr="00835DE5" w:rsidRDefault="000103ED" w:rsidP="000A7C74">
            <w:pPr>
              <w:snapToGrid w:val="0"/>
              <w:spacing w:line="360" w:lineRule="auto"/>
              <w:jc w:val="center"/>
              <w:rPr>
                <w:rFonts w:ascii="仿宋" w:eastAsia="仿宋" w:hAnsi="仿宋"/>
                <w:b/>
                <w:color w:val="000000"/>
                <w:sz w:val="24"/>
              </w:rPr>
            </w:pPr>
          </w:p>
        </w:tc>
        <w:tc>
          <w:tcPr>
            <w:tcW w:w="850" w:type="dxa"/>
            <w:shd w:val="clear" w:color="auto" w:fill="auto"/>
            <w:vAlign w:val="center"/>
          </w:tcPr>
          <w:p w14:paraId="53F6209B" w14:textId="77777777"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hint="eastAsia"/>
                <w:b/>
                <w:color w:val="000000"/>
                <w:sz w:val="24"/>
              </w:rPr>
              <w:lastRenderedPageBreak/>
              <w:t>1</w:t>
            </w:r>
          </w:p>
        </w:tc>
        <w:tc>
          <w:tcPr>
            <w:tcW w:w="851" w:type="dxa"/>
          </w:tcPr>
          <w:p w14:paraId="244DB6D9"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课程目标</w:t>
            </w:r>
            <w:r>
              <w:rPr>
                <w:rFonts w:ascii="仿宋" w:eastAsia="仿宋" w:hAnsi="仿宋" w:hint="eastAsia"/>
                <w:b/>
                <w:color w:val="000000"/>
                <w:sz w:val="24"/>
              </w:rPr>
              <w:lastRenderedPageBreak/>
              <w:t>2</w:t>
            </w:r>
          </w:p>
        </w:tc>
        <w:tc>
          <w:tcPr>
            <w:tcW w:w="908" w:type="dxa"/>
          </w:tcPr>
          <w:p w14:paraId="546C79D3"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课程目标</w:t>
            </w:r>
            <w:r>
              <w:rPr>
                <w:rFonts w:ascii="仿宋" w:eastAsia="仿宋" w:hAnsi="仿宋"/>
                <w:b/>
                <w:color w:val="000000"/>
                <w:sz w:val="24"/>
              </w:rPr>
              <w:t>3</w:t>
            </w:r>
          </w:p>
        </w:tc>
        <w:tc>
          <w:tcPr>
            <w:tcW w:w="1977" w:type="dxa"/>
          </w:tcPr>
          <w:p w14:paraId="608A6912" w14:textId="1890B04A" w:rsidR="000103ED" w:rsidRPr="00835DE5" w:rsidRDefault="00AE02E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r>
      <w:tr w:rsidR="000103ED" w:rsidRPr="00835DE5" w14:paraId="1FFD5B06" w14:textId="77777777" w:rsidTr="00AE02E8">
        <w:tc>
          <w:tcPr>
            <w:tcW w:w="694" w:type="dxa"/>
            <w:vMerge w:val="restart"/>
            <w:shd w:val="clear" w:color="auto" w:fill="auto"/>
            <w:vAlign w:val="center"/>
          </w:tcPr>
          <w:p w14:paraId="12222342" w14:textId="77777777"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14:paraId="42AF5319" w14:textId="77777777"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1134" w:type="dxa"/>
          </w:tcPr>
          <w:p w14:paraId="5B13C1CB" w14:textId="70D1E782"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AE02E8">
              <w:rPr>
                <w:rFonts w:ascii="仿宋" w:eastAsia="仿宋" w:hAnsi="仿宋" w:hint="eastAsia"/>
                <w:b/>
                <w:color w:val="000000"/>
                <w:sz w:val="24"/>
              </w:rPr>
              <w:t>3</w:t>
            </w:r>
            <w:r w:rsidR="000946F8">
              <w:rPr>
                <w:rFonts w:ascii="仿宋" w:eastAsia="仿宋" w:hAnsi="仿宋" w:hint="eastAsia"/>
                <w:b/>
                <w:color w:val="000000"/>
                <w:sz w:val="24"/>
              </w:rPr>
              <w:t>.</w:t>
            </w:r>
            <w:r>
              <w:rPr>
                <w:rFonts w:ascii="仿宋" w:eastAsia="仿宋" w:hAnsi="仿宋" w:hint="eastAsia"/>
                <w:b/>
                <w:color w:val="000000"/>
                <w:sz w:val="24"/>
              </w:rPr>
              <w:t>5</w:t>
            </w:r>
          </w:p>
        </w:tc>
        <w:tc>
          <w:tcPr>
            <w:tcW w:w="850" w:type="dxa"/>
            <w:shd w:val="clear" w:color="auto" w:fill="auto"/>
            <w:vAlign w:val="center"/>
          </w:tcPr>
          <w:p w14:paraId="1FFE6F2D" w14:textId="67C03CCE"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851" w:type="dxa"/>
          </w:tcPr>
          <w:p w14:paraId="7EFBD06F" w14:textId="3587F3EA" w:rsidR="000103ED" w:rsidRPr="00835DE5" w:rsidRDefault="00AE02E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908" w:type="dxa"/>
          </w:tcPr>
          <w:p w14:paraId="1D783048" w14:textId="36196B22" w:rsidR="000103ED" w:rsidRPr="00835DE5" w:rsidRDefault="00AE02E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977" w:type="dxa"/>
          </w:tcPr>
          <w:p w14:paraId="26E0FAAC" w14:textId="4287D1C2"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0103ED" w:rsidRPr="00835DE5" w14:paraId="17EB473E" w14:textId="77777777" w:rsidTr="00AE02E8">
        <w:tc>
          <w:tcPr>
            <w:tcW w:w="694" w:type="dxa"/>
            <w:vMerge/>
            <w:shd w:val="clear" w:color="auto" w:fill="auto"/>
            <w:vAlign w:val="center"/>
          </w:tcPr>
          <w:p w14:paraId="5599B40B" w14:textId="77777777" w:rsidR="000103ED" w:rsidRPr="00835DE5" w:rsidRDefault="000103ED" w:rsidP="000A7C74">
            <w:pPr>
              <w:snapToGrid w:val="0"/>
              <w:spacing w:line="360" w:lineRule="auto"/>
              <w:jc w:val="center"/>
              <w:rPr>
                <w:rFonts w:ascii="仿宋" w:eastAsia="仿宋" w:hAnsi="仿宋"/>
                <w:b/>
                <w:color w:val="000000"/>
                <w:sz w:val="24"/>
              </w:rPr>
            </w:pPr>
          </w:p>
        </w:tc>
        <w:tc>
          <w:tcPr>
            <w:tcW w:w="2108" w:type="dxa"/>
            <w:shd w:val="clear" w:color="auto" w:fill="auto"/>
            <w:vAlign w:val="center"/>
          </w:tcPr>
          <w:p w14:paraId="049CF30D" w14:textId="7E981F64" w:rsidR="000103ED" w:rsidRPr="00835DE5" w:rsidRDefault="00AE02E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测验1</w:t>
            </w:r>
          </w:p>
        </w:tc>
        <w:tc>
          <w:tcPr>
            <w:tcW w:w="1134" w:type="dxa"/>
          </w:tcPr>
          <w:p w14:paraId="1424E02A" w14:textId="2BAB111F"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AE02E8">
              <w:rPr>
                <w:rFonts w:ascii="仿宋" w:eastAsia="仿宋" w:hAnsi="仿宋" w:hint="eastAsia"/>
                <w:b/>
                <w:color w:val="000000"/>
                <w:sz w:val="24"/>
              </w:rPr>
              <w:t>3</w:t>
            </w:r>
            <w:r w:rsidR="000946F8">
              <w:rPr>
                <w:rFonts w:ascii="仿宋" w:eastAsia="仿宋" w:hAnsi="仿宋" w:hint="eastAsia"/>
                <w:b/>
                <w:color w:val="000000"/>
                <w:sz w:val="24"/>
              </w:rPr>
              <w:t>.</w:t>
            </w:r>
            <w:r>
              <w:rPr>
                <w:rFonts w:ascii="仿宋" w:eastAsia="仿宋" w:hAnsi="仿宋" w:hint="eastAsia"/>
                <w:b/>
                <w:color w:val="000000"/>
                <w:sz w:val="24"/>
              </w:rPr>
              <w:t>5</w:t>
            </w:r>
          </w:p>
        </w:tc>
        <w:tc>
          <w:tcPr>
            <w:tcW w:w="850" w:type="dxa"/>
            <w:shd w:val="clear" w:color="auto" w:fill="auto"/>
            <w:vAlign w:val="center"/>
          </w:tcPr>
          <w:p w14:paraId="65B865B3" w14:textId="52F1A484"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c>
          <w:tcPr>
            <w:tcW w:w="851" w:type="dxa"/>
          </w:tcPr>
          <w:p w14:paraId="6E2277F0" w14:textId="21AB55D6" w:rsidR="000103ED" w:rsidRPr="00835DE5" w:rsidRDefault="00AE02E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908" w:type="dxa"/>
          </w:tcPr>
          <w:p w14:paraId="3B603251" w14:textId="61502146"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977" w:type="dxa"/>
          </w:tcPr>
          <w:p w14:paraId="74771847" w14:textId="29E64F87" w:rsidR="000103ED" w:rsidRPr="00835DE5" w:rsidRDefault="004E146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AE02E8" w:rsidRPr="00835DE5" w14:paraId="24F07BA5" w14:textId="77777777" w:rsidTr="00AE02E8">
        <w:tc>
          <w:tcPr>
            <w:tcW w:w="694" w:type="dxa"/>
            <w:vMerge/>
            <w:shd w:val="clear" w:color="auto" w:fill="auto"/>
            <w:vAlign w:val="center"/>
          </w:tcPr>
          <w:p w14:paraId="3818DB48" w14:textId="77777777" w:rsidR="00AE02E8" w:rsidRPr="00835DE5" w:rsidRDefault="00AE02E8" w:rsidP="00AE02E8">
            <w:pPr>
              <w:snapToGrid w:val="0"/>
              <w:spacing w:line="360" w:lineRule="auto"/>
              <w:jc w:val="center"/>
              <w:rPr>
                <w:rFonts w:ascii="仿宋" w:eastAsia="仿宋" w:hAnsi="仿宋"/>
                <w:b/>
                <w:color w:val="000000"/>
                <w:sz w:val="24"/>
              </w:rPr>
            </w:pPr>
          </w:p>
        </w:tc>
        <w:tc>
          <w:tcPr>
            <w:tcW w:w="2108" w:type="dxa"/>
            <w:shd w:val="clear" w:color="auto" w:fill="auto"/>
            <w:vAlign w:val="center"/>
          </w:tcPr>
          <w:p w14:paraId="2CA1371E" w14:textId="2CF945E7" w:rsidR="00AE02E8" w:rsidRPr="00835DE5" w:rsidRDefault="00AE02E8" w:rsidP="00AE02E8">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测验</w:t>
            </w:r>
            <w:r>
              <w:rPr>
                <w:rFonts w:ascii="仿宋" w:eastAsia="仿宋" w:hAnsi="仿宋" w:hint="eastAsia"/>
                <w:b/>
                <w:color w:val="000000"/>
                <w:sz w:val="24"/>
              </w:rPr>
              <w:t>2</w:t>
            </w:r>
          </w:p>
        </w:tc>
        <w:tc>
          <w:tcPr>
            <w:tcW w:w="1134" w:type="dxa"/>
          </w:tcPr>
          <w:p w14:paraId="3FCC4B32" w14:textId="4D934E13" w:rsidR="00AE02E8" w:rsidRPr="00835DE5" w:rsidRDefault="00C00967" w:rsidP="00AE02E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AE02E8">
              <w:rPr>
                <w:rFonts w:ascii="仿宋" w:eastAsia="仿宋" w:hAnsi="仿宋" w:hint="eastAsia"/>
                <w:b/>
                <w:color w:val="000000"/>
                <w:sz w:val="24"/>
              </w:rPr>
              <w:t>3</w:t>
            </w:r>
            <w:r w:rsidR="000946F8">
              <w:rPr>
                <w:rFonts w:ascii="仿宋" w:eastAsia="仿宋" w:hAnsi="仿宋" w:hint="eastAsia"/>
                <w:b/>
                <w:color w:val="000000"/>
                <w:sz w:val="24"/>
              </w:rPr>
              <w:t>.</w:t>
            </w:r>
            <w:r>
              <w:rPr>
                <w:rFonts w:ascii="仿宋" w:eastAsia="仿宋" w:hAnsi="仿宋" w:hint="eastAsia"/>
                <w:b/>
                <w:color w:val="000000"/>
                <w:sz w:val="24"/>
              </w:rPr>
              <w:t>5</w:t>
            </w:r>
          </w:p>
        </w:tc>
        <w:tc>
          <w:tcPr>
            <w:tcW w:w="850" w:type="dxa"/>
            <w:shd w:val="clear" w:color="auto" w:fill="auto"/>
            <w:vAlign w:val="center"/>
          </w:tcPr>
          <w:p w14:paraId="1B6D9A14" w14:textId="2BB1BF92" w:rsidR="00AE02E8" w:rsidRPr="00835DE5" w:rsidRDefault="00C00967" w:rsidP="00AE02E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c>
          <w:tcPr>
            <w:tcW w:w="851" w:type="dxa"/>
          </w:tcPr>
          <w:p w14:paraId="56BCADBB" w14:textId="51B5B629" w:rsidR="00AE02E8" w:rsidRPr="00835DE5" w:rsidRDefault="00AE02E8" w:rsidP="00AE02E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908" w:type="dxa"/>
          </w:tcPr>
          <w:p w14:paraId="1F61CF2E" w14:textId="367D4E71" w:rsidR="00AE02E8" w:rsidRPr="00835DE5" w:rsidRDefault="00C00967" w:rsidP="00AE02E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977" w:type="dxa"/>
          </w:tcPr>
          <w:p w14:paraId="0655CEF0" w14:textId="2F6B2304" w:rsidR="00AE02E8" w:rsidRPr="00835DE5" w:rsidRDefault="004E1468" w:rsidP="00AE02E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0103ED" w:rsidRPr="00835DE5" w14:paraId="06A4FAE3" w14:textId="77777777" w:rsidTr="00AE02E8">
        <w:tc>
          <w:tcPr>
            <w:tcW w:w="694" w:type="dxa"/>
            <w:vMerge/>
            <w:shd w:val="clear" w:color="auto" w:fill="auto"/>
            <w:vAlign w:val="center"/>
          </w:tcPr>
          <w:p w14:paraId="38C43418" w14:textId="77777777" w:rsidR="000103ED" w:rsidRPr="00835DE5" w:rsidRDefault="000103ED" w:rsidP="000A7C74">
            <w:pPr>
              <w:snapToGrid w:val="0"/>
              <w:spacing w:line="360" w:lineRule="auto"/>
              <w:jc w:val="center"/>
              <w:rPr>
                <w:rFonts w:ascii="仿宋" w:eastAsia="仿宋" w:hAnsi="仿宋"/>
                <w:b/>
                <w:color w:val="000000"/>
                <w:sz w:val="24"/>
              </w:rPr>
            </w:pPr>
          </w:p>
        </w:tc>
        <w:tc>
          <w:tcPr>
            <w:tcW w:w="2108" w:type="dxa"/>
            <w:shd w:val="clear" w:color="auto" w:fill="auto"/>
            <w:vAlign w:val="center"/>
          </w:tcPr>
          <w:p w14:paraId="5A0F5DAD" w14:textId="461C5AA4" w:rsidR="000103ED" w:rsidRPr="00835DE5" w:rsidRDefault="00AE02E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1134" w:type="dxa"/>
          </w:tcPr>
          <w:p w14:paraId="1A899156" w14:textId="1E5F2005"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r w:rsidR="000946F8">
              <w:rPr>
                <w:rFonts w:ascii="仿宋" w:eastAsia="仿宋" w:hAnsi="仿宋" w:hint="eastAsia"/>
                <w:b/>
                <w:color w:val="000000"/>
                <w:sz w:val="24"/>
              </w:rPr>
              <w:t>.</w:t>
            </w:r>
            <w:r>
              <w:rPr>
                <w:rFonts w:ascii="仿宋" w:eastAsia="仿宋" w:hAnsi="仿宋" w:hint="eastAsia"/>
                <w:b/>
                <w:color w:val="000000"/>
                <w:sz w:val="24"/>
              </w:rPr>
              <w:t>5</w:t>
            </w:r>
          </w:p>
        </w:tc>
        <w:tc>
          <w:tcPr>
            <w:tcW w:w="850" w:type="dxa"/>
            <w:shd w:val="clear" w:color="auto" w:fill="auto"/>
            <w:vAlign w:val="center"/>
          </w:tcPr>
          <w:p w14:paraId="2A9961C4" w14:textId="77777777" w:rsidR="000103ED" w:rsidRPr="00835DE5" w:rsidRDefault="000103ED" w:rsidP="000A7C74">
            <w:pPr>
              <w:snapToGrid w:val="0"/>
              <w:spacing w:line="360" w:lineRule="auto"/>
              <w:jc w:val="center"/>
              <w:rPr>
                <w:rFonts w:ascii="仿宋" w:eastAsia="仿宋" w:hAnsi="仿宋"/>
                <w:b/>
                <w:color w:val="000000"/>
                <w:sz w:val="24"/>
              </w:rPr>
            </w:pPr>
          </w:p>
        </w:tc>
        <w:tc>
          <w:tcPr>
            <w:tcW w:w="851" w:type="dxa"/>
          </w:tcPr>
          <w:p w14:paraId="594867A8" w14:textId="77777777" w:rsidR="000103ED" w:rsidRPr="00835DE5" w:rsidRDefault="000103ED" w:rsidP="000A7C74">
            <w:pPr>
              <w:snapToGrid w:val="0"/>
              <w:spacing w:line="360" w:lineRule="auto"/>
              <w:jc w:val="center"/>
              <w:rPr>
                <w:rFonts w:ascii="仿宋" w:eastAsia="仿宋" w:hAnsi="仿宋"/>
                <w:b/>
                <w:color w:val="000000"/>
                <w:sz w:val="24"/>
              </w:rPr>
            </w:pPr>
          </w:p>
        </w:tc>
        <w:tc>
          <w:tcPr>
            <w:tcW w:w="908" w:type="dxa"/>
          </w:tcPr>
          <w:p w14:paraId="49BD6E80"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977" w:type="dxa"/>
          </w:tcPr>
          <w:p w14:paraId="0344EF82" w14:textId="77777777" w:rsidR="000103ED" w:rsidRPr="00835DE5" w:rsidRDefault="000103ED" w:rsidP="000A7C74">
            <w:pPr>
              <w:snapToGrid w:val="0"/>
              <w:spacing w:line="360" w:lineRule="auto"/>
              <w:jc w:val="center"/>
              <w:rPr>
                <w:rFonts w:ascii="仿宋" w:eastAsia="仿宋" w:hAnsi="仿宋"/>
                <w:b/>
                <w:color w:val="000000"/>
                <w:sz w:val="24"/>
              </w:rPr>
            </w:pPr>
          </w:p>
        </w:tc>
      </w:tr>
      <w:tr w:rsidR="00D52456" w:rsidRPr="00835DE5" w14:paraId="2E081F80" w14:textId="77777777" w:rsidTr="00AE02E8">
        <w:tc>
          <w:tcPr>
            <w:tcW w:w="694" w:type="dxa"/>
            <w:vMerge w:val="restart"/>
            <w:shd w:val="clear" w:color="auto" w:fill="auto"/>
            <w:vAlign w:val="center"/>
          </w:tcPr>
          <w:p w14:paraId="023993D6" w14:textId="77777777" w:rsidR="00D52456" w:rsidRPr="00835DE5" w:rsidRDefault="00D52456"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2108" w:type="dxa"/>
            <w:shd w:val="clear" w:color="auto" w:fill="auto"/>
            <w:vAlign w:val="center"/>
          </w:tcPr>
          <w:p w14:paraId="75E93A24" w14:textId="33C0937A" w:rsidR="00D52456" w:rsidRPr="00835DE5" w:rsidRDefault="00D52456" w:rsidP="00D5245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w:t>
            </w:r>
          </w:p>
        </w:tc>
        <w:tc>
          <w:tcPr>
            <w:tcW w:w="1134" w:type="dxa"/>
          </w:tcPr>
          <w:p w14:paraId="0F687DFC" w14:textId="6D13AF9E" w:rsidR="00D52456" w:rsidRPr="00835DE5" w:rsidRDefault="00AE02E8"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850" w:type="dxa"/>
            <w:shd w:val="clear" w:color="auto" w:fill="auto"/>
            <w:vAlign w:val="center"/>
          </w:tcPr>
          <w:p w14:paraId="36B5D648" w14:textId="24201EC5" w:rsidR="00D52456" w:rsidRPr="00835DE5" w:rsidRDefault="00C00967"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0.2</w:t>
            </w:r>
          </w:p>
        </w:tc>
        <w:tc>
          <w:tcPr>
            <w:tcW w:w="851" w:type="dxa"/>
          </w:tcPr>
          <w:p w14:paraId="78EA68A9" w14:textId="51F3FD48" w:rsidR="00D52456" w:rsidRPr="00835DE5" w:rsidRDefault="00C00967"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0.4</w:t>
            </w:r>
          </w:p>
        </w:tc>
        <w:tc>
          <w:tcPr>
            <w:tcW w:w="908" w:type="dxa"/>
          </w:tcPr>
          <w:p w14:paraId="53BE19CC" w14:textId="5DC5A135" w:rsidR="00D52456" w:rsidRPr="00835DE5" w:rsidRDefault="00C00967"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0.4</w:t>
            </w:r>
          </w:p>
        </w:tc>
        <w:tc>
          <w:tcPr>
            <w:tcW w:w="1977" w:type="dxa"/>
          </w:tcPr>
          <w:p w14:paraId="3EF0916F" w14:textId="26BC8E38" w:rsidR="00D52456" w:rsidRPr="00835DE5" w:rsidRDefault="00AE02E8"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r>
      <w:tr w:rsidR="00C00967" w:rsidRPr="00835DE5" w14:paraId="69532349" w14:textId="77777777" w:rsidTr="00AE02E8">
        <w:trPr>
          <w:trHeight w:val="579"/>
        </w:trPr>
        <w:tc>
          <w:tcPr>
            <w:tcW w:w="694" w:type="dxa"/>
            <w:vMerge/>
            <w:shd w:val="clear" w:color="auto" w:fill="auto"/>
            <w:vAlign w:val="center"/>
          </w:tcPr>
          <w:p w14:paraId="08AD329E" w14:textId="77777777" w:rsidR="00C00967" w:rsidRPr="00835DE5" w:rsidRDefault="00C00967" w:rsidP="00C00967">
            <w:pPr>
              <w:snapToGrid w:val="0"/>
              <w:spacing w:line="360" w:lineRule="auto"/>
              <w:jc w:val="center"/>
              <w:rPr>
                <w:rFonts w:ascii="仿宋" w:eastAsia="仿宋" w:hAnsi="仿宋"/>
                <w:b/>
                <w:color w:val="000000"/>
                <w:sz w:val="24"/>
              </w:rPr>
            </w:pPr>
          </w:p>
        </w:tc>
        <w:tc>
          <w:tcPr>
            <w:tcW w:w="2108" w:type="dxa"/>
            <w:shd w:val="clear" w:color="auto" w:fill="auto"/>
            <w:vAlign w:val="center"/>
          </w:tcPr>
          <w:p w14:paraId="777B84F4" w14:textId="77777777" w:rsidR="00C00967" w:rsidRPr="00835DE5" w:rsidRDefault="00C00967" w:rsidP="00C00967">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1134" w:type="dxa"/>
          </w:tcPr>
          <w:p w14:paraId="58A86F43" w14:textId="41825FA2" w:rsidR="00C00967" w:rsidRPr="00835DE5" w:rsidRDefault="00C00967" w:rsidP="00C0096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850" w:type="dxa"/>
            <w:shd w:val="clear" w:color="auto" w:fill="auto"/>
            <w:vAlign w:val="center"/>
          </w:tcPr>
          <w:p w14:paraId="50C14976" w14:textId="38042372" w:rsidR="00C00967" w:rsidRPr="00835DE5" w:rsidRDefault="00C00967" w:rsidP="00C0096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0.2</w:t>
            </w:r>
          </w:p>
        </w:tc>
        <w:tc>
          <w:tcPr>
            <w:tcW w:w="851" w:type="dxa"/>
          </w:tcPr>
          <w:p w14:paraId="222C11D4" w14:textId="2C286CDA" w:rsidR="00C00967" w:rsidRPr="00835DE5" w:rsidRDefault="00C00967" w:rsidP="00C0096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0.4</w:t>
            </w:r>
          </w:p>
        </w:tc>
        <w:tc>
          <w:tcPr>
            <w:tcW w:w="908" w:type="dxa"/>
          </w:tcPr>
          <w:p w14:paraId="0FB4C351" w14:textId="2E4A2678" w:rsidR="00C00967" w:rsidRPr="00835DE5" w:rsidRDefault="00C00967" w:rsidP="00C0096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0.4</w:t>
            </w:r>
          </w:p>
        </w:tc>
        <w:tc>
          <w:tcPr>
            <w:tcW w:w="1977" w:type="dxa"/>
          </w:tcPr>
          <w:p w14:paraId="24B5B0FA" w14:textId="041F3712" w:rsidR="00C00967" w:rsidRPr="00835DE5" w:rsidRDefault="00C00967" w:rsidP="00C0096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r>
      <w:tr w:rsidR="00D52456" w:rsidRPr="00835DE5" w14:paraId="0D763CF8" w14:textId="77777777" w:rsidTr="00AE02E8">
        <w:tc>
          <w:tcPr>
            <w:tcW w:w="694" w:type="dxa"/>
            <w:vMerge/>
            <w:shd w:val="clear" w:color="auto" w:fill="auto"/>
            <w:vAlign w:val="center"/>
          </w:tcPr>
          <w:p w14:paraId="357D97C3" w14:textId="77777777" w:rsidR="00D52456" w:rsidRPr="00835DE5" w:rsidRDefault="00D52456" w:rsidP="00D52456">
            <w:pPr>
              <w:snapToGrid w:val="0"/>
              <w:spacing w:line="360" w:lineRule="auto"/>
              <w:jc w:val="center"/>
              <w:rPr>
                <w:rFonts w:ascii="仿宋" w:eastAsia="仿宋" w:hAnsi="仿宋"/>
                <w:b/>
                <w:color w:val="000000"/>
                <w:sz w:val="24"/>
              </w:rPr>
            </w:pPr>
          </w:p>
        </w:tc>
        <w:tc>
          <w:tcPr>
            <w:tcW w:w="2108" w:type="dxa"/>
            <w:shd w:val="clear" w:color="auto" w:fill="auto"/>
            <w:vAlign w:val="center"/>
          </w:tcPr>
          <w:p w14:paraId="2E33F16D" w14:textId="77777777" w:rsidR="00D52456" w:rsidRPr="00835DE5" w:rsidRDefault="00D52456" w:rsidP="00D5245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w:t>
            </w:r>
          </w:p>
        </w:tc>
        <w:tc>
          <w:tcPr>
            <w:tcW w:w="1134" w:type="dxa"/>
          </w:tcPr>
          <w:p w14:paraId="19C1B76B" w14:textId="77777777" w:rsidR="00D52456" w:rsidRPr="00835DE5" w:rsidRDefault="00D52456" w:rsidP="00D52456">
            <w:pPr>
              <w:snapToGrid w:val="0"/>
              <w:spacing w:line="360" w:lineRule="auto"/>
              <w:jc w:val="center"/>
              <w:rPr>
                <w:rFonts w:ascii="仿宋" w:eastAsia="仿宋" w:hAnsi="仿宋"/>
                <w:b/>
                <w:color w:val="000000"/>
                <w:sz w:val="24"/>
              </w:rPr>
            </w:pPr>
          </w:p>
        </w:tc>
        <w:tc>
          <w:tcPr>
            <w:tcW w:w="850" w:type="dxa"/>
            <w:shd w:val="clear" w:color="auto" w:fill="auto"/>
            <w:vAlign w:val="center"/>
          </w:tcPr>
          <w:p w14:paraId="37A64F06" w14:textId="77777777" w:rsidR="00D52456" w:rsidRPr="00835DE5" w:rsidRDefault="00D52456" w:rsidP="00D52456">
            <w:pPr>
              <w:snapToGrid w:val="0"/>
              <w:spacing w:line="360" w:lineRule="auto"/>
              <w:jc w:val="center"/>
              <w:rPr>
                <w:rFonts w:ascii="仿宋" w:eastAsia="仿宋" w:hAnsi="仿宋"/>
                <w:b/>
                <w:color w:val="000000"/>
                <w:sz w:val="24"/>
              </w:rPr>
            </w:pPr>
          </w:p>
        </w:tc>
        <w:tc>
          <w:tcPr>
            <w:tcW w:w="851" w:type="dxa"/>
          </w:tcPr>
          <w:p w14:paraId="02327A24" w14:textId="77777777" w:rsidR="00D52456" w:rsidRPr="00835DE5" w:rsidRDefault="00D52456" w:rsidP="00D52456">
            <w:pPr>
              <w:snapToGrid w:val="0"/>
              <w:spacing w:line="360" w:lineRule="auto"/>
              <w:jc w:val="center"/>
              <w:rPr>
                <w:rFonts w:ascii="仿宋" w:eastAsia="仿宋" w:hAnsi="仿宋"/>
                <w:b/>
                <w:color w:val="000000"/>
                <w:sz w:val="24"/>
              </w:rPr>
            </w:pPr>
          </w:p>
        </w:tc>
        <w:tc>
          <w:tcPr>
            <w:tcW w:w="908" w:type="dxa"/>
          </w:tcPr>
          <w:p w14:paraId="65846C33" w14:textId="77777777" w:rsidR="00D52456" w:rsidRPr="00835DE5" w:rsidRDefault="00D52456" w:rsidP="00D52456">
            <w:pPr>
              <w:snapToGrid w:val="0"/>
              <w:spacing w:line="360" w:lineRule="auto"/>
              <w:jc w:val="center"/>
              <w:rPr>
                <w:rFonts w:ascii="仿宋" w:eastAsia="仿宋" w:hAnsi="仿宋"/>
                <w:b/>
                <w:color w:val="000000"/>
                <w:sz w:val="24"/>
              </w:rPr>
            </w:pPr>
          </w:p>
        </w:tc>
        <w:tc>
          <w:tcPr>
            <w:tcW w:w="1977" w:type="dxa"/>
          </w:tcPr>
          <w:p w14:paraId="2437D86B" w14:textId="77777777" w:rsidR="00D52456" w:rsidRPr="00835DE5" w:rsidRDefault="00D52456" w:rsidP="00D52456">
            <w:pPr>
              <w:snapToGrid w:val="0"/>
              <w:spacing w:line="360" w:lineRule="auto"/>
              <w:jc w:val="center"/>
              <w:rPr>
                <w:rFonts w:ascii="仿宋" w:eastAsia="仿宋" w:hAnsi="仿宋"/>
                <w:b/>
                <w:color w:val="000000"/>
                <w:sz w:val="24"/>
              </w:rPr>
            </w:pPr>
          </w:p>
        </w:tc>
      </w:tr>
      <w:tr w:rsidR="00D52456" w:rsidRPr="00835DE5" w14:paraId="05D4F22D" w14:textId="77777777" w:rsidTr="00AE02E8">
        <w:tc>
          <w:tcPr>
            <w:tcW w:w="694" w:type="dxa"/>
            <w:vMerge w:val="restart"/>
            <w:shd w:val="clear" w:color="auto" w:fill="auto"/>
            <w:vAlign w:val="center"/>
          </w:tcPr>
          <w:p w14:paraId="0C0D9D23" w14:textId="77777777" w:rsidR="00D52456" w:rsidRPr="00835DE5" w:rsidRDefault="00D52456" w:rsidP="00D52456">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2108" w:type="dxa"/>
            <w:shd w:val="clear" w:color="auto" w:fill="auto"/>
            <w:vAlign w:val="center"/>
          </w:tcPr>
          <w:p w14:paraId="0151ED2F" w14:textId="77777777" w:rsidR="00D52456" w:rsidRPr="00835DE5" w:rsidRDefault="00D52456" w:rsidP="00D52456">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1134" w:type="dxa"/>
          </w:tcPr>
          <w:p w14:paraId="3F04D0A8" w14:textId="6B139E2B" w:rsidR="00D52456" w:rsidRPr="00835DE5" w:rsidRDefault="004E1468"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45</w:t>
            </w:r>
          </w:p>
        </w:tc>
        <w:tc>
          <w:tcPr>
            <w:tcW w:w="850" w:type="dxa"/>
            <w:shd w:val="clear" w:color="auto" w:fill="auto"/>
            <w:vAlign w:val="center"/>
          </w:tcPr>
          <w:p w14:paraId="36C599CB" w14:textId="61F1B821" w:rsidR="00D52456" w:rsidRPr="00835DE5" w:rsidRDefault="004E1468"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9</w:t>
            </w:r>
          </w:p>
        </w:tc>
        <w:tc>
          <w:tcPr>
            <w:tcW w:w="851" w:type="dxa"/>
          </w:tcPr>
          <w:p w14:paraId="55A9E11A" w14:textId="7B4BECAD" w:rsidR="00D52456" w:rsidRPr="00835DE5" w:rsidRDefault="004E1468"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16</w:t>
            </w:r>
          </w:p>
        </w:tc>
        <w:tc>
          <w:tcPr>
            <w:tcW w:w="908" w:type="dxa"/>
          </w:tcPr>
          <w:p w14:paraId="712D92E9" w14:textId="76D91D28" w:rsidR="00D52456" w:rsidRPr="00835DE5" w:rsidRDefault="004E1468"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16</w:t>
            </w:r>
          </w:p>
        </w:tc>
        <w:tc>
          <w:tcPr>
            <w:tcW w:w="1977" w:type="dxa"/>
          </w:tcPr>
          <w:p w14:paraId="7C69E722" w14:textId="5AE7F775" w:rsidR="00D52456" w:rsidRPr="00835DE5" w:rsidRDefault="004E1468"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r>
      <w:tr w:rsidR="00D52456" w:rsidRPr="00835DE5" w14:paraId="793F3C8D" w14:textId="77777777" w:rsidTr="00AE02E8">
        <w:tc>
          <w:tcPr>
            <w:tcW w:w="694" w:type="dxa"/>
            <w:vMerge/>
            <w:shd w:val="clear" w:color="auto" w:fill="auto"/>
            <w:vAlign w:val="center"/>
          </w:tcPr>
          <w:p w14:paraId="555B4E56" w14:textId="77777777" w:rsidR="00D52456" w:rsidRPr="00835DE5" w:rsidRDefault="00D52456" w:rsidP="00D52456">
            <w:pPr>
              <w:snapToGrid w:val="0"/>
              <w:spacing w:line="360" w:lineRule="auto"/>
              <w:jc w:val="center"/>
              <w:rPr>
                <w:rFonts w:ascii="仿宋" w:eastAsia="仿宋" w:hAnsi="仿宋"/>
                <w:b/>
                <w:color w:val="000000"/>
                <w:sz w:val="24"/>
              </w:rPr>
            </w:pPr>
          </w:p>
        </w:tc>
        <w:tc>
          <w:tcPr>
            <w:tcW w:w="2108" w:type="dxa"/>
            <w:shd w:val="clear" w:color="auto" w:fill="auto"/>
            <w:vAlign w:val="center"/>
          </w:tcPr>
          <w:p w14:paraId="2AD9169B" w14:textId="2C227194" w:rsidR="00D52456" w:rsidRPr="00835DE5" w:rsidRDefault="00D52456" w:rsidP="00D52456">
            <w:pPr>
              <w:snapToGrid w:val="0"/>
              <w:spacing w:line="360" w:lineRule="auto"/>
              <w:jc w:val="center"/>
              <w:rPr>
                <w:rFonts w:ascii="仿宋" w:eastAsia="仿宋" w:hAnsi="仿宋"/>
                <w:b/>
                <w:color w:val="000000"/>
                <w:sz w:val="24"/>
              </w:rPr>
            </w:pPr>
          </w:p>
        </w:tc>
        <w:tc>
          <w:tcPr>
            <w:tcW w:w="1134" w:type="dxa"/>
          </w:tcPr>
          <w:p w14:paraId="6544F838" w14:textId="77777777" w:rsidR="00D52456" w:rsidRPr="00835DE5" w:rsidRDefault="00D52456" w:rsidP="00D52456">
            <w:pPr>
              <w:snapToGrid w:val="0"/>
              <w:spacing w:line="360" w:lineRule="auto"/>
              <w:jc w:val="center"/>
              <w:rPr>
                <w:rFonts w:ascii="仿宋" w:eastAsia="仿宋" w:hAnsi="仿宋"/>
                <w:b/>
                <w:color w:val="000000"/>
                <w:sz w:val="24"/>
              </w:rPr>
            </w:pPr>
          </w:p>
        </w:tc>
        <w:tc>
          <w:tcPr>
            <w:tcW w:w="850" w:type="dxa"/>
            <w:shd w:val="clear" w:color="auto" w:fill="auto"/>
            <w:vAlign w:val="center"/>
          </w:tcPr>
          <w:p w14:paraId="21F37A3A" w14:textId="77777777" w:rsidR="00D52456" w:rsidRPr="00835DE5" w:rsidRDefault="00D52456" w:rsidP="00D52456">
            <w:pPr>
              <w:snapToGrid w:val="0"/>
              <w:spacing w:line="360" w:lineRule="auto"/>
              <w:jc w:val="center"/>
              <w:rPr>
                <w:rFonts w:ascii="仿宋" w:eastAsia="仿宋" w:hAnsi="仿宋"/>
                <w:b/>
                <w:color w:val="000000"/>
                <w:sz w:val="24"/>
              </w:rPr>
            </w:pPr>
          </w:p>
        </w:tc>
        <w:tc>
          <w:tcPr>
            <w:tcW w:w="851" w:type="dxa"/>
          </w:tcPr>
          <w:p w14:paraId="14A4BC8B" w14:textId="77777777" w:rsidR="00D52456" w:rsidRPr="00835DE5" w:rsidRDefault="00D52456" w:rsidP="00D52456">
            <w:pPr>
              <w:snapToGrid w:val="0"/>
              <w:spacing w:line="360" w:lineRule="auto"/>
              <w:jc w:val="center"/>
              <w:rPr>
                <w:rFonts w:ascii="仿宋" w:eastAsia="仿宋" w:hAnsi="仿宋"/>
                <w:b/>
                <w:color w:val="000000"/>
                <w:sz w:val="24"/>
              </w:rPr>
            </w:pPr>
          </w:p>
        </w:tc>
        <w:tc>
          <w:tcPr>
            <w:tcW w:w="908" w:type="dxa"/>
          </w:tcPr>
          <w:p w14:paraId="0EE1E030" w14:textId="77777777" w:rsidR="00D52456" w:rsidRPr="00835DE5" w:rsidRDefault="00D52456" w:rsidP="00D52456">
            <w:pPr>
              <w:snapToGrid w:val="0"/>
              <w:spacing w:line="360" w:lineRule="auto"/>
              <w:jc w:val="center"/>
              <w:rPr>
                <w:rFonts w:ascii="仿宋" w:eastAsia="仿宋" w:hAnsi="仿宋"/>
                <w:b/>
                <w:color w:val="000000"/>
                <w:sz w:val="24"/>
              </w:rPr>
            </w:pPr>
          </w:p>
        </w:tc>
        <w:tc>
          <w:tcPr>
            <w:tcW w:w="1977" w:type="dxa"/>
          </w:tcPr>
          <w:p w14:paraId="0A62540D" w14:textId="77777777" w:rsidR="00D52456" w:rsidRPr="00835DE5" w:rsidRDefault="00D52456" w:rsidP="00D52456">
            <w:pPr>
              <w:snapToGrid w:val="0"/>
              <w:spacing w:line="360" w:lineRule="auto"/>
              <w:jc w:val="center"/>
              <w:rPr>
                <w:rFonts w:ascii="仿宋" w:eastAsia="仿宋" w:hAnsi="仿宋"/>
                <w:b/>
                <w:color w:val="000000"/>
                <w:sz w:val="24"/>
              </w:rPr>
            </w:pPr>
          </w:p>
        </w:tc>
      </w:tr>
      <w:tr w:rsidR="00D52456" w:rsidRPr="00835DE5" w14:paraId="1F19E2FE" w14:textId="77777777" w:rsidTr="00AE02E8">
        <w:tc>
          <w:tcPr>
            <w:tcW w:w="694" w:type="dxa"/>
            <w:vMerge/>
            <w:shd w:val="clear" w:color="auto" w:fill="auto"/>
            <w:vAlign w:val="center"/>
          </w:tcPr>
          <w:p w14:paraId="0A02F885" w14:textId="77777777" w:rsidR="00D52456" w:rsidRPr="00835DE5" w:rsidRDefault="00D52456" w:rsidP="00D52456">
            <w:pPr>
              <w:snapToGrid w:val="0"/>
              <w:spacing w:line="360" w:lineRule="auto"/>
              <w:rPr>
                <w:rFonts w:ascii="仿宋" w:eastAsia="仿宋" w:hAnsi="仿宋"/>
                <w:b/>
                <w:color w:val="000000"/>
                <w:sz w:val="24"/>
              </w:rPr>
            </w:pPr>
          </w:p>
        </w:tc>
        <w:tc>
          <w:tcPr>
            <w:tcW w:w="2108" w:type="dxa"/>
            <w:shd w:val="clear" w:color="auto" w:fill="auto"/>
            <w:vAlign w:val="center"/>
          </w:tcPr>
          <w:p w14:paraId="2F04AD35" w14:textId="77777777" w:rsidR="00D52456" w:rsidRPr="00835DE5" w:rsidRDefault="00D52456" w:rsidP="00D52456">
            <w:pPr>
              <w:snapToGrid w:val="0"/>
              <w:spacing w:line="360" w:lineRule="auto"/>
              <w:jc w:val="center"/>
              <w:rPr>
                <w:rFonts w:ascii="仿宋" w:eastAsia="仿宋" w:hAnsi="仿宋"/>
                <w:b/>
                <w:color w:val="000000"/>
                <w:sz w:val="24"/>
              </w:rPr>
            </w:pPr>
            <w:r w:rsidRPr="00835DE5">
              <w:rPr>
                <w:rFonts w:ascii="仿宋" w:eastAsia="仿宋" w:hAnsi="仿宋" w:hint="eastAsia"/>
                <w:sz w:val="24"/>
              </w:rPr>
              <w:t>…</w:t>
            </w:r>
          </w:p>
        </w:tc>
        <w:tc>
          <w:tcPr>
            <w:tcW w:w="1134" w:type="dxa"/>
          </w:tcPr>
          <w:p w14:paraId="61758825" w14:textId="77777777" w:rsidR="00D52456" w:rsidRPr="00835DE5" w:rsidRDefault="00D52456" w:rsidP="00D52456">
            <w:pPr>
              <w:snapToGrid w:val="0"/>
              <w:spacing w:line="360" w:lineRule="auto"/>
              <w:jc w:val="center"/>
              <w:rPr>
                <w:rFonts w:ascii="仿宋" w:eastAsia="仿宋" w:hAnsi="仿宋"/>
                <w:sz w:val="24"/>
              </w:rPr>
            </w:pPr>
          </w:p>
        </w:tc>
        <w:tc>
          <w:tcPr>
            <w:tcW w:w="850" w:type="dxa"/>
            <w:shd w:val="clear" w:color="auto" w:fill="auto"/>
            <w:vAlign w:val="center"/>
          </w:tcPr>
          <w:p w14:paraId="74F4CEA0" w14:textId="77777777" w:rsidR="00D52456" w:rsidRPr="00835DE5" w:rsidRDefault="00D52456" w:rsidP="00D52456">
            <w:pPr>
              <w:snapToGrid w:val="0"/>
              <w:spacing w:line="360" w:lineRule="auto"/>
              <w:rPr>
                <w:rFonts w:ascii="仿宋" w:eastAsia="仿宋" w:hAnsi="仿宋"/>
                <w:b/>
                <w:color w:val="000000"/>
                <w:sz w:val="24"/>
              </w:rPr>
            </w:pPr>
          </w:p>
        </w:tc>
        <w:tc>
          <w:tcPr>
            <w:tcW w:w="851" w:type="dxa"/>
          </w:tcPr>
          <w:p w14:paraId="6EA7D27F" w14:textId="77777777" w:rsidR="00D52456" w:rsidRPr="00835DE5" w:rsidRDefault="00D52456" w:rsidP="00D52456">
            <w:pPr>
              <w:snapToGrid w:val="0"/>
              <w:spacing w:line="360" w:lineRule="auto"/>
              <w:jc w:val="center"/>
              <w:rPr>
                <w:rFonts w:ascii="仿宋" w:eastAsia="仿宋" w:hAnsi="仿宋"/>
                <w:sz w:val="24"/>
              </w:rPr>
            </w:pPr>
          </w:p>
        </w:tc>
        <w:tc>
          <w:tcPr>
            <w:tcW w:w="908" w:type="dxa"/>
          </w:tcPr>
          <w:p w14:paraId="37435470" w14:textId="77777777" w:rsidR="00D52456" w:rsidRPr="00835DE5" w:rsidRDefault="00D52456" w:rsidP="00D52456">
            <w:pPr>
              <w:snapToGrid w:val="0"/>
              <w:spacing w:line="360" w:lineRule="auto"/>
              <w:jc w:val="center"/>
              <w:rPr>
                <w:rFonts w:ascii="仿宋" w:eastAsia="仿宋" w:hAnsi="仿宋"/>
                <w:sz w:val="24"/>
              </w:rPr>
            </w:pPr>
          </w:p>
        </w:tc>
        <w:tc>
          <w:tcPr>
            <w:tcW w:w="1977" w:type="dxa"/>
          </w:tcPr>
          <w:p w14:paraId="2D0B21BC" w14:textId="77777777" w:rsidR="00D52456" w:rsidRPr="00835DE5" w:rsidRDefault="00D52456" w:rsidP="00D52456">
            <w:pPr>
              <w:snapToGrid w:val="0"/>
              <w:spacing w:line="360" w:lineRule="auto"/>
              <w:jc w:val="center"/>
              <w:rPr>
                <w:rFonts w:ascii="仿宋" w:eastAsia="仿宋" w:hAnsi="仿宋"/>
                <w:sz w:val="24"/>
              </w:rPr>
            </w:pPr>
          </w:p>
        </w:tc>
      </w:tr>
      <w:tr w:rsidR="00D52456" w:rsidRPr="00835DE5" w14:paraId="1B588425" w14:textId="77777777" w:rsidTr="00AE02E8">
        <w:tc>
          <w:tcPr>
            <w:tcW w:w="3936" w:type="dxa"/>
            <w:gridSpan w:val="3"/>
            <w:shd w:val="clear" w:color="auto" w:fill="auto"/>
            <w:vAlign w:val="center"/>
          </w:tcPr>
          <w:p w14:paraId="3F25FEDE" w14:textId="224B79A1" w:rsidR="00D52456" w:rsidRPr="00835DE5" w:rsidRDefault="00D52456"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r w:rsidR="004E1468">
              <w:rPr>
                <w:rFonts w:ascii="仿宋" w:eastAsia="仿宋" w:hAnsi="仿宋" w:hint="eastAsia"/>
                <w:b/>
                <w:color w:val="000000"/>
                <w:sz w:val="24"/>
              </w:rPr>
              <w:t>:1</w:t>
            </w:r>
            <w:r w:rsidR="000946F8">
              <w:rPr>
                <w:rFonts w:ascii="仿宋" w:eastAsia="仿宋" w:hAnsi="仿宋" w:hint="eastAsia"/>
                <w:b/>
                <w:color w:val="000000"/>
                <w:sz w:val="24"/>
              </w:rPr>
              <w:t>00</w:t>
            </w:r>
          </w:p>
        </w:tc>
        <w:tc>
          <w:tcPr>
            <w:tcW w:w="850" w:type="dxa"/>
            <w:shd w:val="clear" w:color="auto" w:fill="auto"/>
            <w:vAlign w:val="center"/>
          </w:tcPr>
          <w:p w14:paraId="2FAF6743" w14:textId="3A2459A5" w:rsidR="00D52456" w:rsidRPr="00835DE5" w:rsidRDefault="00BF504C"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17</w:t>
            </w:r>
          </w:p>
        </w:tc>
        <w:tc>
          <w:tcPr>
            <w:tcW w:w="851" w:type="dxa"/>
          </w:tcPr>
          <w:p w14:paraId="77193C4B" w14:textId="60C6FBDD" w:rsidR="00D52456" w:rsidRPr="00835DE5" w:rsidRDefault="004E1468" w:rsidP="00D52456">
            <w:pPr>
              <w:snapToGrid w:val="0"/>
              <w:spacing w:line="360" w:lineRule="auto"/>
              <w:jc w:val="center"/>
              <w:rPr>
                <w:rFonts w:ascii="仿宋" w:eastAsia="仿宋" w:hAnsi="仿宋"/>
                <w:sz w:val="24"/>
              </w:rPr>
            </w:pPr>
            <w:r>
              <w:rPr>
                <w:rFonts w:ascii="仿宋" w:eastAsia="仿宋" w:hAnsi="仿宋" w:hint="eastAsia"/>
                <w:sz w:val="24"/>
              </w:rPr>
              <w:t>3</w:t>
            </w:r>
            <w:r w:rsidR="00BF504C">
              <w:rPr>
                <w:rFonts w:ascii="仿宋" w:eastAsia="仿宋" w:hAnsi="仿宋" w:hint="eastAsia"/>
                <w:sz w:val="24"/>
              </w:rPr>
              <w:t>2</w:t>
            </w:r>
          </w:p>
        </w:tc>
        <w:tc>
          <w:tcPr>
            <w:tcW w:w="908" w:type="dxa"/>
          </w:tcPr>
          <w:p w14:paraId="1E2B09FA" w14:textId="7CB03690" w:rsidR="00D52456" w:rsidRPr="00835DE5" w:rsidRDefault="004E1468" w:rsidP="00D52456">
            <w:pPr>
              <w:snapToGrid w:val="0"/>
              <w:spacing w:line="360" w:lineRule="auto"/>
              <w:jc w:val="center"/>
              <w:rPr>
                <w:rFonts w:ascii="仿宋" w:eastAsia="仿宋" w:hAnsi="仿宋"/>
                <w:sz w:val="24"/>
              </w:rPr>
            </w:pPr>
            <w:r>
              <w:rPr>
                <w:rFonts w:ascii="仿宋" w:eastAsia="仿宋" w:hAnsi="仿宋" w:hint="eastAsia"/>
                <w:sz w:val="24"/>
              </w:rPr>
              <w:t>3</w:t>
            </w:r>
            <w:r w:rsidR="00BF504C">
              <w:rPr>
                <w:rFonts w:ascii="仿宋" w:eastAsia="仿宋" w:hAnsi="仿宋" w:hint="eastAsia"/>
                <w:sz w:val="24"/>
              </w:rPr>
              <w:t>2</w:t>
            </w:r>
          </w:p>
        </w:tc>
        <w:tc>
          <w:tcPr>
            <w:tcW w:w="1977" w:type="dxa"/>
          </w:tcPr>
          <w:p w14:paraId="742A71B1" w14:textId="61A470B8" w:rsidR="00D52456" w:rsidRPr="00835DE5" w:rsidRDefault="004E1468" w:rsidP="00D52456">
            <w:pPr>
              <w:snapToGrid w:val="0"/>
              <w:spacing w:line="360" w:lineRule="auto"/>
              <w:jc w:val="center"/>
              <w:rPr>
                <w:rFonts w:ascii="仿宋" w:eastAsia="仿宋" w:hAnsi="仿宋"/>
                <w:sz w:val="24"/>
              </w:rPr>
            </w:pPr>
            <w:r>
              <w:rPr>
                <w:rFonts w:ascii="仿宋" w:eastAsia="仿宋" w:hAnsi="仿宋" w:hint="eastAsia"/>
                <w:sz w:val="24"/>
              </w:rPr>
              <w:t>1</w:t>
            </w:r>
            <w:r w:rsidR="00BF504C">
              <w:rPr>
                <w:rFonts w:ascii="仿宋" w:eastAsia="仿宋" w:hAnsi="仿宋" w:hint="eastAsia"/>
                <w:sz w:val="24"/>
              </w:rPr>
              <w:t>9</w:t>
            </w:r>
          </w:p>
        </w:tc>
      </w:tr>
    </w:tbl>
    <w:p w14:paraId="77288E50"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69E87F55" w14:textId="262E855B" w:rsidR="00F91AAC" w:rsidRPr="00066DEA" w:rsidRDefault="00E10024" w:rsidP="00F91AAC">
      <w:pPr>
        <w:snapToGrid w:val="0"/>
        <w:spacing w:line="300" w:lineRule="auto"/>
        <w:ind w:firstLineChars="200" w:firstLine="480"/>
        <w:rPr>
          <w:rFonts w:ascii="仿宋" w:eastAsia="仿宋" w:hAnsi="仿宋"/>
          <w:color w:val="0070C0"/>
          <w:sz w:val="24"/>
        </w:rPr>
      </w:pPr>
      <w:r>
        <w:rPr>
          <w:rFonts w:ascii="仿宋" w:eastAsia="仿宋" w:hAnsi="仿宋" w:hint="eastAsia"/>
          <w:color w:val="0070C0"/>
          <w:sz w:val="24"/>
        </w:rPr>
        <w:t xml:space="preserve"> </w:t>
      </w:r>
    </w:p>
    <w:p w14:paraId="1769CBDA"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5"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50BE3A38"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2CCC4FE2"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35216D44"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5E698D36" w14:textId="77777777" w:rsidR="00E14249"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05DDB821" w14:textId="165EE822" w:rsidR="002547AB" w:rsidRPr="00E10024" w:rsidRDefault="002547AB" w:rsidP="00E10024">
      <w:pPr>
        <w:tabs>
          <w:tab w:val="left" w:pos="-5670"/>
          <w:tab w:val="left" w:pos="-5245"/>
          <w:tab w:val="left" w:pos="1134"/>
        </w:tabs>
        <w:spacing w:line="360" w:lineRule="auto"/>
        <w:ind w:firstLineChars="200" w:firstLine="480"/>
        <w:rPr>
          <w:rFonts w:ascii="仿宋" w:eastAsia="仿宋" w:hAnsi="仿宋"/>
          <w:color w:val="000000"/>
          <w:sz w:val="24"/>
        </w:rPr>
      </w:pPr>
      <w:r w:rsidRPr="00E10024">
        <w:rPr>
          <w:rFonts w:ascii="仿宋" w:eastAsia="仿宋" w:hAnsi="仿宋" w:hint="eastAsia"/>
          <w:color w:val="000000"/>
          <w:sz w:val="24"/>
        </w:rPr>
        <w:t>过程检测仪表课程知识点以课堂讲授为主，辅以实验操作</w:t>
      </w:r>
      <w:r w:rsidR="004F5A04">
        <w:rPr>
          <w:rFonts w:ascii="仿宋" w:eastAsia="仿宋" w:hAnsi="仿宋" w:hint="eastAsia"/>
          <w:color w:val="000000"/>
          <w:sz w:val="24"/>
        </w:rPr>
        <w:t>。</w:t>
      </w:r>
      <w:r w:rsidRPr="00E10024">
        <w:rPr>
          <w:rFonts w:ascii="仿宋" w:eastAsia="仿宋" w:hAnsi="仿宋" w:hint="eastAsia"/>
          <w:color w:val="000000"/>
          <w:sz w:val="24"/>
        </w:rPr>
        <w:t>学生在学习基本知识点的基础上，应关注课程重点、难点内容，对相关问题展开思考和讨论，使自己在掌握课程基本内容和基本方法的同时，能够融会贯通，从数学概念、物理概念及工程概念出发分析和解决测控领域的相关问题，提高自己的</w:t>
      </w:r>
      <w:bookmarkStart w:id="6" w:name="_GoBack"/>
      <w:bookmarkEnd w:id="6"/>
      <w:r w:rsidRPr="00E10024">
        <w:rPr>
          <w:rFonts w:ascii="仿宋" w:eastAsia="仿宋" w:hAnsi="仿宋" w:hint="eastAsia"/>
          <w:color w:val="000000"/>
          <w:sz w:val="24"/>
        </w:rPr>
        <w:t>学习理解能力。</w:t>
      </w:r>
    </w:p>
    <w:p w14:paraId="65D54905" w14:textId="71114B4A" w:rsidR="002547AB" w:rsidRPr="00E10024" w:rsidRDefault="002547AB" w:rsidP="00E10024">
      <w:pPr>
        <w:tabs>
          <w:tab w:val="left" w:pos="-5670"/>
          <w:tab w:val="left" w:pos="-5245"/>
          <w:tab w:val="left" w:pos="1134"/>
        </w:tabs>
        <w:spacing w:line="360" w:lineRule="auto"/>
        <w:ind w:firstLineChars="200" w:firstLine="480"/>
        <w:rPr>
          <w:rFonts w:ascii="仿宋" w:eastAsia="仿宋" w:hAnsi="仿宋"/>
          <w:color w:val="000000"/>
          <w:sz w:val="24"/>
        </w:rPr>
      </w:pPr>
      <w:r w:rsidRPr="00E10024">
        <w:rPr>
          <w:rFonts w:ascii="仿宋" w:eastAsia="仿宋" w:hAnsi="仿宋" w:hint="eastAsia"/>
          <w:color w:val="000000"/>
          <w:sz w:val="24"/>
        </w:rPr>
        <w:lastRenderedPageBreak/>
        <w:t>课外自主学习主要包括课后作业、工程应用案例研究等几个方面。课后作业主要侧重于巩固学生对基础知识与方法的掌握，学生应在课后通过自主学习独立完成作业。在工程应用案例研究环节中学生应自主查阅文献资料，了解相关检测技术和仪表工程应用情况，了解检测技术的最新发展动态。</w:t>
      </w:r>
    </w:p>
    <w:p w14:paraId="125B43B6" w14:textId="2C116ED1" w:rsidR="00E14249" w:rsidRPr="00066DEA" w:rsidRDefault="00E33243" w:rsidP="00E14249">
      <w:pPr>
        <w:snapToGrid w:val="0"/>
        <w:spacing w:line="300" w:lineRule="auto"/>
        <w:ind w:firstLineChars="200" w:firstLine="480"/>
        <w:rPr>
          <w:rFonts w:ascii="仿宋" w:eastAsia="仿宋" w:hAnsi="仿宋"/>
          <w:color w:val="0070C0"/>
          <w:sz w:val="24"/>
        </w:rPr>
      </w:pPr>
      <w:r>
        <w:rPr>
          <w:rFonts w:ascii="仿宋" w:eastAsia="仿宋" w:hAnsi="仿宋" w:hint="eastAsia"/>
          <w:color w:val="0070C0"/>
          <w:sz w:val="24"/>
        </w:rPr>
        <w:t xml:space="preserve"> </w:t>
      </w:r>
    </w:p>
    <w:bookmarkEnd w:id="5"/>
    <w:p w14:paraId="52415098"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3D050C38"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291"/>
        <w:gridCol w:w="972"/>
        <w:gridCol w:w="1134"/>
        <w:gridCol w:w="984"/>
        <w:gridCol w:w="911"/>
        <w:gridCol w:w="1494"/>
        <w:gridCol w:w="1510"/>
      </w:tblGrid>
      <w:tr w:rsidR="007B1CED" w:rsidRPr="00034940" w14:paraId="1B2DA12F" w14:textId="77777777" w:rsidTr="00E33243">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B28E93"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442CB" w14:textId="6BBF43C4"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331B9" w14:textId="3D367B95"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76717"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52AB1DF"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F6B405"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064EEE5" w14:textId="114C7523"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r w:rsidRPr="00066DEA">
              <w:rPr>
                <w:rFonts w:ascii="仿宋" w:eastAsia="仿宋" w:hAnsi="仿宋"/>
                <w:color w:val="0070C0"/>
                <w:sz w:val="24"/>
              </w:rPr>
              <w:t>（</w:t>
            </w:r>
          </w:p>
        </w:tc>
      </w:tr>
      <w:tr w:rsidR="00D11A2B" w:rsidRPr="00034940" w14:paraId="2A1D960E" w14:textId="77777777" w:rsidTr="00E3324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08D4152" w14:textId="12F9C27B" w:rsidR="00D11A2B" w:rsidRPr="00034940" w:rsidRDefault="00D11A2B" w:rsidP="00D11A2B">
            <w:pPr>
              <w:widowControl/>
              <w:jc w:val="center"/>
              <w:textAlignment w:val="center"/>
              <w:rPr>
                <w:rFonts w:ascii="宋体" w:hAnsi="宋体" w:cs="宋体"/>
                <w:color w:val="000000"/>
                <w:sz w:val="20"/>
                <w:szCs w:val="20"/>
              </w:rPr>
            </w:pPr>
            <w:r w:rsidRPr="007B1CED">
              <w:rPr>
                <w:rFonts w:ascii="仿宋" w:eastAsia="仿宋" w:hAnsi="仿宋" w:hint="eastAsia"/>
                <w:bCs/>
              </w:rPr>
              <w:t>过程测控技术及仪表装置</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FB7F1" w14:textId="1BD5ED2C" w:rsidR="00D11A2B" w:rsidRPr="00034940" w:rsidRDefault="00D11A2B" w:rsidP="00D11A2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2017年11月第1版</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0412A" w14:textId="70C79FC5" w:rsidR="00D11A2B" w:rsidRPr="00034940" w:rsidRDefault="00D11A2B" w:rsidP="00D11A2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2017年11月第1次印刷</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0ACF8" w14:textId="586AF473" w:rsidR="00D11A2B" w:rsidRPr="00034940" w:rsidRDefault="00D11A2B" w:rsidP="00AA2E8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孙自强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5186F3A" w14:textId="5B254A5F" w:rsidR="00D11A2B" w:rsidRPr="00034940" w:rsidRDefault="00D11A2B" w:rsidP="00D11A2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化学工业出版社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56FC255" w14:textId="46B9CAE5" w:rsidR="00D11A2B" w:rsidRPr="00034940" w:rsidRDefault="00D11A2B" w:rsidP="00D11A2B">
            <w:pPr>
              <w:widowControl/>
              <w:jc w:val="center"/>
              <w:textAlignment w:val="center"/>
              <w:rPr>
                <w:rFonts w:ascii="宋体" w:hAnsi="宋体" w:cs="宋体"/>
                <w:color w:val="000000"/>
                <w:sz w:val="20"/>
                <w:szCs w:val="20"/>
              </w:rPr>
            </w:pPr>
            <w:r>
              <w:rPr>
                <w:rFonts w:ascii="Tahoma" w:hAnsi="Tahoma" w:cs="Tahoma"/>
                <w:color w:val="666666"/>
                <w:sz w:val="18"/>
                <w:szCs w:val="18"/>
                <w:shd w:val="clear" w:color="auto" w:fill="FFFFFF"/>
              </w:rPr>
              <w:t>9787122303264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B7F34E9" w14:textId="62216E42" w:rsidR="00D11A2B" w:rsidRPr="00034940" w:rsidRDefault="00D11A2B" w:rsidP="00D11A2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自动化国家级特色专业系列教材</w:t>
            </w:r>
          </w:p>
        </w:tc>
      </w:tr>
    </w:tbl>
    <w:p w14:paraId="755BA121"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8"/>
        <w:gridCol w:w="889"/>
        <w:gridCol w:w="904"/>
        <w:gridCol w:w="1117"/>
        <w:gridCol w:w="829"/>
        <w:gridCol w:w="1106"/>
        <w:gridCol w:w="1581"/>
        <w:gridCol w:w="1452"/>
      </w:tblGrid>
      <w:tr w:rsidR="002B2744" w14:paraId="2DF7BC21" w14:textId="77777777" w:rsidTr="00E33243">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7415424"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045CB50"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0957490"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56A24"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5C744"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A661A"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BCA96"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7BFD9" w14:textId="3668256C"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D11A2B" w14:paraId="07CDAF26" w14:textId="77777777" w:rsidTr="00E3324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783868" w14:textId="0866679A" w:rsidR="00D11A2B" w:rsidRDefault="00D11A2B" w:rsidP="00D11A2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8AA7A" w14:textId="39C009C5" w:rsidR="00D11A2B" w:rsidRDefault="00D11A2B" w:rsidP="00D11A2B">
            <w:pPr>
              <w:widowControl/>
              <w:jc w:val="center"/>
              <w:textAlignment w:val="center"/>
              <w:rPr>
                <w:rFonts w:eastAsia="仿宋"/>
                <w:szCs w:val="21"/>
              </w:rPr>
            </w:pPr>
            <w:r>
              <w:rPr>
                <w:rFonts w:ascii="宋体" w:hAnsi="宋体" w:cs="宋体" w:hint="eastAsia"/>
                <w:color w:val="000000"/>
                <w:kern w:val="0"/>
                <w:sz w:val="20"/>
                <w:szCs w:val="20"/>
                <w:lang w:bidi="ar"/>
              </w:rPr>
              <w:t>化工测量及仪表</w:t>
            </w:r>
          </w:p>
        </w:tc>
        <w:tc>
          <w:tcPr>
            <w:tcW w:w="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0C2BF" w14:textId="17438DA1" w:rsidR="00D11A2B" w:rsidRDefault="00D11A2B" w:rsidP="00D11A2B">
            <w:pPr>
              <w:widowControl/>
              <w:jc w:val="center"/>
              <w:textAlignment w:val="center"/>
              <w:rPr>
                <w:rFonts w:ascii="宋体" w:hAnsi="宋体" w:cs="宋体"/>
                <w:color w:val="000000"/>
                <w:kern w:val="0"/>
                <w:sz w:val="20"/>
                <w:szCs w:val="20"/>
                <w:lang w:bidi="ar"/>
              </w:rPr>
            </w:pPr>
            <w:r w:rsidRPr="00034940">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20</w:t>
            </w:r>
            <w:r w:rsidRPr="00034940">
              <w:rPr>
                <w:rFonts w:ascii="宋体" w:hAnsi="宋体" w:cs="宋体" w:hint="eastAsia"/>
                <w:color w:val="000000"/>
                <w:kern w:val="0"/>
                <w:sz w:val="20"/>
                <w:szCs w:val="20"/>
                <w:lang w:bidi="ar"/>
              </w:rPr>
              <w:t>年1</w:t>
            </w:r>
            <w:r>
              <w:rPr>
                <w:rFonts w:ascii="宋体" w:hAnsi="宋体" w:cs="宋体" w:hint="eastAsia"/>
                <w:color w:val="000000"/>
                <w:kern w:val="0"/>
                <w:sz w:val="20"/>
                <w:szCs w:val="20"/>
                <w:lang w:bidi="ar"/>
              </w:rPr>
              <w:t>0</w:t>
            </w:r>
            <w:r w:rsidRPr="00034940">
              <w:rPr>
                <w:rFonts w:ascii="宋体" w:hAnsi="宋体" w:cs="宋体" w:hint="eastAsia"/>
                <w:color w:val="000000"/>
                <w:kern w:val="0"/>
                <w:sz w:val="20"/>
                <w:szCs w:val="20"/>
                <w:lang w:bidi="ar"/>
              </w:rPr>
              <w:t>月第</w:t>
            </w:r>
            <w:r>
              <w:rPr>
                <w:rFonts w:ascii="宋体" w:hAnsi="宋体" w:cs="宋体" w:hint="eastAsia"/>
                <w:color w:val="000000"/>
                <w:kern w:val="0"/>
                <w:sz w:val="20"/>
                <w:szCs w:val="20"/>
                <w:lang w:bidi="ar"/>
              </w:rPr>
              <w:t>4</w:t>
            </w:r>
            <w:r w:rsidRPr="00034940">
              <w:rPr>
                <w:rFonts w:ascii="宋体" w:hAnsi="宋体" w:cs="宋体" w:hint="eastAsia"/>
                <w:color w:val="000000"/>
                <w:kern w:val="0"/>
                <w:sz w:val="20"/>
                <w:szCs w:val="20"/>
                <w:lang w:bidi="ar"/>
              </w:rPr>
              <w:t>版</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BC43F" w14:textId="159D22C5" w:rsidR="00D11A2B" w:rsidRDefault="00D11A2B" w:rsidP="00D11A2B">
            <w:pPr>
              <w:widowControl/>
              <w:jc w:val="center"/>
              <w:textAlignment w:val="center"/>
              <w:rPr>
                <w:rFonts w:ascii="宋体" w:hAnsi="宋体" w:cs="宋体"/>
                <w:color w:val="000000"/>
                <w:kern w:val="0"/>
                <w:sz w:val="20"/>
                <w:szCs w:val="20"/>
                <w:lang w:bidi="ar"/>
              </w:rPr>
            </w:pPr>
            <w:r w:rsidRPr="00034940">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20</w:t>
            </w:r>
            <w:r w:rsidRPr="00034940">
              <w:rPr>
                <w:rFonts w:ascii="宋体" w:hAnsi="宋体" w:cs="宋体" w:hint="eastAsia"/>
                <w:color w:val="000000"/>
                <w:kern w:val="0"/>
                <w:sz w:val="20"/>
                <w:szCs w:val="20"/>
                <w:lang w:bidi="ar"/>
              </w:rPr>
              <w:t>年1</w:t>
            </w:r>
            <w:r>
              <w:rPr>
                <w:rFonts w:ascii="宋体" w:hAnsi="宋体" w:cs="宋体" w:hint="eastAsia"/>
                <w:color w:val="000000"/>
                <w:kern w:val="0"/>
                <w:sz w:val="20"/>
                <w:szCs w:val="20"/>
                <w:lang w:bidi="ar"/>
              </w:rPr>
              <w:t>0</w:t>
            </w:r>
            <w:r w:rsidRPr="00034940">
              <w:rPr>
                <w:rFonts w:ascii="宋体" w:hAnsi="宋体" w:cs="宋体" w:hint="eastAsia"/>
                <w:color w:val="000000"/>
                <w:kern w:val="0"/>
                <w:sz w:val="20"/>
                <w:szCs w:val="20"/>
                <w:lang w:bidi="ar"/>
              </w:rPr>
              <w:t>月第1次印刷</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47AD3" w14:textId="484BABC5" w:rsidR="00D11A2B" w:rsidRDefault="00D11A2B" w:rsidP="00AA2E8D">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左锋、王玺</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8FDF8" w14:textId="1A0973FE" w:rsidR="00D11A2B" w:rsidRDefault="00D11A2B" w:rsidP="00D11A2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化学工业</w:t>
            </w:r>
            <w:r w:rsidRPr="00034940">
              <w:rPr>
                <w:rFonts w:ascii="宋体" w:hAnsi="宋体" w:cs="宋体" w:hint="eastAsia"/>
                <w:color w:val="000000"/>
                <w:kern w:val="0"/>
                <w:sz w:val="20"/>
                <w:szCs w:val="20"/>
                <w:lang w:bidi="ar"/>
              </w:rPr>
              <w:t>出版社</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3DCC0" w14:textId="77B39F6D" w:rsidR="00D11A2B" w:rsidRDefault="00D11A2B" w:rsidP="00D11A2B">
            <w:pPr>
              <w:widowControl/>
              <w:jc w:val="center"/>
              <w:textAlignment w:val="center"/>
              <w:rPr>
                <w:rFonts w:ascii="仿宋" w:eastAsia="仿宋" w:hAnsi="仿宋" w:cs="仿宋"/>
                <w:color w:val="666666"/>
                <w:szCs w:val="21"/>
                <w:shd w:val="clear" w:color="auto" w:fill="FFFFFF"/>
              </w:rPr>
            </w:pPr>
            <w:r>
              <w:rPr>
                <w:rFonts w:ascii="宋体" w:hAnsi="宋体" w:cs="宋体" w:hint="eastAsia"/>
                <w:color w:val="000000"/>
                <w:kern w:val="0"/>
                <w:sz w:val="20"/>
                <w:szCs w:val="20"/>
                <w:lang w:bidi="ar"/>
              </w:rPr>
              <w:t>9787122371935</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87A6E" w14:textId="40F815BA" w:rsidR="00D11A2B" w:rsidRPr="005B2315" w:rsidRDefault="00D11A2B" w:rsidP="00D11A2B">
            <w:pPr>
              <w:jc w:val="center"/>
              <w:rPr>
                <w:rFonts w:ascii="仿宋" w:eastAsia="仿宋" w:hAnsi="仿宋" w:cs="Arial"/>
                <w:color w:val="666666"/>
                <w:shd w:val="clear" w:color="auto" w:fill="FFFFFF"/>
              </w:rPr>
            </w:pPr>
            <w:r w:rsidRPr="00034940">
              <w:rPr>
                <w:rFonts w:ascii="宋体" w:hAnsi="宋体" w:cs="宋体" w:hint="eastAsia"/>
                <w:color w:val="000000"/>
                <w:kern w:val="0"/>
                <w:sz w:val="20"/>
                <w:szCs w:val="20"/>
                <w:lang w:bidi="ar"/>
              </w:rPr>
              <w:t>普通高等教育规划教材</w:t>
            </w:r>
          </w:p>
        </w:tc>
      </w:tr>
      <w:tr w:rsidR="002B2744" w14:paraId="5E016269" w14:textId="77777777" w:rsidTr="00E3324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16043EF"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AE21E" w14:textId="28C360C1" w:rsidR="002B2744" w:rsidRDefault="005B2315" w:rsidP="00034940">
            <w:pPr>
              <w:widowControl/>
              <w:jc w:val="center"/>
              <w:textAlignment w:val="center"/>
              <w:rPr>
                <w:rFonts w:ascii="宋体" w:hAnsi="宋体" w:cs="宋体"/>
                <w:color w:val="000000"/>
                <w:kern w:val="0"/>
                <w:sz w:val="20"/>
                <w:szCs w:val="20"/>
                <w:lang w:bidi="ar"/>
              </w:rPr>
            </w:pPr>
            <w:r>
              <w:rPr>
                <w:rFonts w:eastAsia="仿宋" w:hint="eastAsia"/>
                <w:szCs w:val="21"/>
              </w:rPr>
              <w:t>过程参数检测技术</w:t>
            </w:r>
          </w:p>
        </w:tc>
        <w:tc>
          <w:tcPr>
            <w:tcW w:w="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17EE0" w14:textId="03ED454B"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w:t>
            </w:r>
            <w:r w:rsidR="005B2315">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0年</w:t>
            </w:r>
            <w:r w:rsidR="005B2315">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月第1版</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D44D8" w14:textId="4FD238A4"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w:t>
            </w:r>
            <w:r w:rsidR="005B2315">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年</w:t>
            </w:r>
            <w:r w:rsidR="005B2315">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月第</w:t>
            </w:r>
            <w:r w:rsidR="005B2315">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次印刷</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6FAC5" w14:textId="78BAA4BC" w:rsidR="002B2744" w:rsidRDefault="005B2315" w:rsidP="00AA2E8D">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苏杰</w:t>
            </w:r>
            <w:r w:rsidR="002B2744">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仝卫国、曾新</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F2B6A" w14:textId="2817C21F" w:rsidR="002B2744" w:rsidRDefault="005B2315"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中国电力</w:t>
            </w:r>
            <w:r w:rsidR="002B2744">
              <w:rPr>
                <w:rFonts w:ascii="宋体" w:hAnsi="宋体" w:cs="宋体" w:hint="eastAsia"/>
                <w:color w:val="000000"/>
                <w:kern w:val="0"/>
                <w:sz w:val="20"/>
                <w:szCs w:val="20"/>
                <w:lang w:bidi="ar"/>
              </w:rPr>
              <w:t>出版社</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13ECE" w14:textId="476F8643" w:rsidR="002B2744" w:rsidRDefault="005B2315" w:rsidP="00034940">
            <w:pPr>
              <w:widowControl/>
              <w:jc w:val="center"/>
              <w:textAlignment w:val="center"/>
              <w:rPr>
                <w:rFonts w:ascii="宋体" w:hAnsi="宋体" w:cs="宋体"/>
                <w:color w:val="000000"/>
                <w:kern w:val="0"/>
                <w:sz w:val="20"/>
                <w:szCs w:val="20"/>
                <w:lang w:bidi="ar"/>
              </w:rPr>
            </w:pPr>
            <w:r>
              <w:rPr>
                <w:rFonts w:ascii="仿宋" w:eastAsia="仿宋" w:hAnsi="仿宋" w:cs="仿宋" w:hint="eastAsia"/>
                <w:color w:val="666666"/>
                <w:szCs w:val="21"/>
                <w:shd w:val="clear" w:color="auto" w:fill="FFFFFF"/>
              </w:rPr>
              <w:t>9787519840624</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30847" w14:textId="7A7EF5E4" w:rsidR="002B2744" w:rsidRPr="005B2315" w:rsidRDefault="005B2315" w:rsidP="00034940">
            <w:pPr>
              <w:jc w:val="center"/>
              <w:rPr>
                <w:rFonts w:ascii="仿宋" w:eastAsia="仿宋" w:hAnsi="仿宋" w:cs="宋体"/>
                <w:color w:val="000000"/>
                <w:kern w:val="0"/>
                <w:sz w:val="20"/>
                <w:szCs w:val="20"/>
                <w:lang w:bidi="ar"/>
              </w:rPr>
            </w:pPr>
            <w:r w:rsidRPr="005B2315">
              <w:rPr>
                <w:rFonts w:ascii="仿宋" w:eastAsia="仿宋" w:hAnsi="仿宋" w:cs="Arial"/>
                <w:color w:val="666666"/>
                <w:shd w:val="clear" w:color="auto" w:fill="FFFFFF"/>
              </w:rPr>
              <w:t>“十三五”普通高等教育本科重点规划教材</w:t>
            </w:r>
          </w:p>
        </w:tc>
      </w:tr>
    </w:tbl>
    <w:p w14:paraId="00FAC551" w14:textId="77777777" w:rsidR="002B2744" w:rsidRDefault="002B2744" w:rsidP="002B2744">
      <w:pPr>
        <w:spacing w:line="360" w:lineRule="auto"/>
        <w:ind w:firstLineChars="200" w:firstLine="480"/>
        <w:jc w:val="left"/>
        <w:rPr>
          <w:rFonts w:eastAsia="仿宋"/>
          <w:color w:val="000000"/>
          <w:sz w:val="24"/>
        </w:rPr>
      </w:pPr>
    </w:p>
    <w:p w14:paraId="2F707038"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39565389"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DAD8C" w14:textId="77777777" w:rsidR="00C62D98" w:rsidRDefault="00C62D98" w:rsidP="00CC7FC3">
      <w:r>
        <w:separator/>
      </w:r>
    </w:p>
  </w:endnote>
  <w:endnote w:type="continuationSeparator" w:id="0">
    <w:p w14:paraId="2B1A7AA7" w14:textId="77777777" w:rsidR="00C62D98" w:rsidRDefault="00C62D98"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FangSong">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FC4D8" w14:textId="77777777" w:rsidR="00C62D98" w:rsidRDefault="00C62D98" w:rsidP="00CC7FC3">
      <w:r>
        <w:separator/>
      </w:r>
    </w:p>
  </w:footnote>
  <w:footnote w:type="continuationSeparator" w:id="0">
    <w:p w14:paraId="70F0680C" w14:textId="77777777" w:rsidR="00C62D98" w:rsidRDefault="00C62D98"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5C553EC"/>
    <w:multiLevelType w:val="singleLevel"/>
    <w:tmpl w:val="A5C553EC"/>
    <w:lvl w:ilvl="0">
      <w:start w:val="3"/>
      <w:numFmt w:val="decimal"/>
      <w:suff w:val="space"/>
      <w:lvlText w:val="第%1节"/>
      <w:lvlJc w:val="left"/>
    </w:lvl>
  </w:abstractNum>
  <w:abstractNum w:abstractNumId="1" w15:restartNumberingAfterBreak="0">
    <w:nsid w:val="B0BC6EB0"/>
    <w:multiLevelType w:val="singleLevel"/>
    <w:tmpl w:val="B0BC6EB0"/>
    <w:lvl w:ilvl="0">
      <w:start w:val="3"/>
      <w:numFmt w:val="decimal"/>
      <w:suff w:val="space"/>
      <w:lvlText w:val="第%1节"/>
      <w:lvlJc w:val="left"/>
    </w:lvl>
  </w:abstractNum>
  <w:abstractNum w:abstractNumId="2"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2"/>
  </w:num>
  <w:num w:numId="4">
    <w:abstractNumId w:val="6"/>
  </w:num>
  <w:num w:numId="5">
    <w:abstractNumId w:val="5"/>
  </w:num>
  <w:num w:numId="6">
    <w:abstractNumId w:val="8"/>
  </w:num>
  <w:num w:numId="7">
    <w:abstractNumId w:val="7"/>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3491"/>
    <w:rsid w:val="00004364"/>
    <w:rsid w:val="00005B6C"/>
    <w:rsid w:val="000067BE"/>
    <w:rsid w:val="000103ED"/>
    <w:rsid w:val="00012188"/>
    <w:rsid w:val="000122A7"/>
    <w:rsid w:val="00014F13"/>
    <w:rsid w:val="000163D1"/>
    <w:rsid w:val="00022E52"/>
    <w:rsid w:val="00023FDF"/>
    <w:rsid w:val="000314AA"/>
    <w:rsid w:val="000315A1"/>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77661"/>
    <w:rsid w:val="0008066A"/>
    <w:rsid w:val="00081108"/>
    <w:rsid w:val="0008602A"/>
    <w:rsid w:val="000871BB"/>
    <w:rsid w:val="000946F8"/>
    <w:rsid w:val="000A28D9"/>
    <w:rsid w:val="000A2BE4"/>
    <w:rsid w:val="000A3403"/>
    <w:rsid w:val="000A43EA"/>
    <w:rsid w:val="000A7BD5"/>
    <w:rsid w:val="000A7C74"/>
    <w:rsid w:val="000B1E1E"/>
    <w:rsid w:val="000B3A17"/>
    <w:rsid w:val="000B5912"/>
    <w:rsid w:val="000C0DDF"/>
    <w:rsid w:val="000C0E09"/>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2000"/>
    <w:rsid w:val="00133FD4"/>
    <w:rsid w:val="00134BA8"/>
    <w:rsid w:val="00134CFE"/>
    <w:rsid w:val="001352B1"/>
    <w:rsid w:val="00135F58"/>
    <w:rsid w:val="00136608"/>
    <w:rsid w:val="00144A46"/>
    <w:rsid w:val="001454DA"/>
    <w:rsid w:val="00155E7D"/>
    <w:rsid w:val="00155EC2"/>
    <w:rsid w:val="001611E8"/>
    <w:rsid w:val="00162084"/>
    <w:rsid w:val="001645BA"/>
    <w:rsid w:val="00171D2D"/>
    <w:rsid w:val="001726DD"/>
    <w:rsid w:val="0017596B"/>
    <w:rsid w:val="00175B4D"/>
    <w:rsid w:val="00180603"/>
    <w:rsid w:val="00182988"/>
    <w:rsid w:val="0018489A"/>
    <w:rsid w:val="00185535"/>
    <w:rsid w:val="00185AD1"/>
    <w:rsid w:val="001910EC"/>
    <w:rsid w:val="00193EF8"/>
    <w:rsid w:val="00196827"/>
    <w:rsid w:val="001A479D"/>
    <w:rsid w:val="001A52D8"/>
    <w:rsid w:val="001A6B4F"/>
    <w:rsid w:val="001B0976"/>
    <w:rsid w:val="001B42B0"/>
    <w:rsid w:val="001B4B95"/>
    <w:rsid w:val="001B60BD"/>
    <w:rsid w:val="001B6711"/>
    <w:rsid w:val="001B75DA"/>
    <w:rsid w:val="001B7F23"/>
    <w:rsid w:val="001C46EE"/>
    <w:rsid w:val="001C6FC5"/>
    <w:rsid w:val="001C7C29"/>
    <w:rsid w:val="001C7EC8"/>
    <w:rsid w:val="001D7B92"/>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27375"/>
    <w:rsid w:val="0023267F"/>
    <w:rsid w:val="00232EC3"/>
    <w:rsid w:val="00233A99"/>
    <w:rsid w:val="002344FC"/>
    <w:rsid w:val="002359DD"/>
    <w:rsid w:val="00237854"/>
    <w:rsid w:val="00237BFC"/>
    <w:rsid w:val="00237C69"/>
    <w:rsid w:val="00240E70"/>
    <w:rsid w:val="0024324B"/>
    <w:rsid w:val="00250195"/>
    <w:rsid w:val="0025447F"/>
    <w:rsid w:val="002547AB"/>
    <w:rsid w:val="002574CF"/>
    <w:rsid w:val="002626E8"/>
    <w:rsid w:val="00264DB6"/>
    <w:rsid w:val="00267C31"/>
    <w:rsid w:val="00267F68"/>
    <w:rsid w:val="00274324"/>
    <w:rsid w:val="002744A1"/>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14F9"/>
    <w:rsid w:val="00333088"/>
    <w:rsid w:val="003402CF"/>
    <w:rsid w:val="003418ED"/>
    <w:rsid w:val="0034226B"/>
    <w:rsid w:val="00344D76"/>
    <w:rsid w:val="0034605B"/>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1597"/>
    <w:rsid w:val="003B71C8"/>
    <w:rsid w:val="003C2D44"/>
    <w:rsid w:val="003C5131"/>
    <w:rsid w:val="003C538D"/>
    <w:rsid w:val="003C60FC"/>
    <w:rsid w:val="003C65BA"/>
    <w:rsid w:val="003C71DB"/>
    <w:rsid w:val="003D0B37"/>
    <w:rsid w:val="003D52E3"/>
    <w:rsid w:val="003D5571"/>
    <w:rsid w:val="003D7048"/>
    <w:rsid w:val="003E0069"/>
    <w:rsid w:val="003E1B3A"/>
    <w:rsid w:val="003E1F2F"/>
    <w:rsid w:val="003E34BD"/>
    <w:rsid w:val="003E5B6D"/>
    <w:rsid w:val="003F516B"/>
    <w:rsid w:val="003F57B4"/>
    <w:rsid w:val="0040617E"/>
    <w:rsid w:val="00412A67"/>
    <w:rsid w:val="004136C2"/>
    <w:rsid w:val="0042133D"/>
    <w:rsid w:val="00424F7C"/>
    <w:rsid w:val="004337FB"/>
    <w:rsid w:val="00433AE7"/>
    <w:rsid w:val="00441C82"/>
    <w:rsid w:val="004503C5"/>
    <w:rsid w:val="004526E5"/>
    <w:rsid w:val="00453E76"/>
    <w:rsid w:val="00455A67"/>
    <w:rsid w:val="00456E79"/>
    <w:rsid w:val="004571B2"/>
    <w:rsid w:val="00457D42"/>
    <w:rsid w:val="00464ADF"/>
    <w:rsid w:val="00467986"/>
    <w:rsid w:val="00470B5A"/>
    <w:rsid w:val="004713D4"/>
    <w:rsid w:val="0047364A"/>
    <w:rsid w:val="00481156"/>
    <w:rsid w:val="004816C3"/>
    <w:rsid w:val="00481A0E"/>
    <w:rsid w:val="00494584"/>
    <w:rsid w:val="004964C3"/>
    <w:rsid w:val="004A1D5C"/>
    <w:rsid w:val="004A349E"/>
    <w:rsid w:val="004A3657"/>
    <w:rsid w:val="004A74C3"/>
    <w:rsid w:val="004B2346"/>
    <w:rsid w:val="004B4A1B"/>
    <w:rsid w:val="004B56BA"/>
    <w:rsid w:val="004B5FAD"/>
    <w:rsid w:val="004B6078"/>
    <w:rsid w:val="004B6D58"/>
    <w:rsid w:val="004C3884"/>
    <w:rsid w:val="004C3ECE"/>
    <w:rsid w:val="004D1C10"/>
    <w:rsid w:val="004D24EC"/>
    <w:rsid w:val="004D7FDC"/>
    <w:rsid w:val="004E0D6B"/>
    <w:rsid w:val="004E1468"/>
    <w:rsid w:val="004E718A"/>
    <w:rsid w:val="004E77D4"/>
    <w:rsid w:val="004F18A9"/>
    <w:rsid w:val="004F1B2F"/>
    <w:rsid w:val="004F29B4"/>
    <w:rsid w:val="004F3790"/>
    <w:rsid w:val="004F451F"/>
    <w:rsid w:val="004F58AB"/>
    <w:rsid w:val="004F5A04"/>
    <w:rsid w:val="004F5FEF"/>
    <w:rsid w:val="005004F3"/>
    <w:rsid w:val="00503D76"/>
    <w:rsid w:val="00510D83"/>
    <w:rsid w:val="0051442F"/>
    <w:rsid w:val="0052088B"/>
    <w:rsid w:val="00522F73"/>
    <w:rsid w:val="00523F32"/>
    <w:rsid w:val="00525090"/>
    <w:rsid w:val="00525EDB"/>
    <w:rsid w:val="00526A46"/>
    <w:rsid w:val="0053120E"/>
    <w:rsid w:val="00534F7A"/>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01F"/>
    <w:rsid w:val="005A19B9"/>
    <w:rsid w:val="005A242E"/>
    <w:rsid w:val="005A54CC"/>
    <w:rsid w:val="005A59C7"/>
    <w:rsid w:val="005A617A"/>
    <w:rsid w:val="005A6773"/>
    <w:rsid w:val="005B2315"/>
    <w:rsid w:val="005B25B5"/>
    <w:rsid w:val="005B2EF3"/>
    <w:rsid w:val="005B51E4"/>
    <w:rsid w:val="005C0118"/>
    <w:rsid w:val="005C0931"/>
    <w:rsid w:val="005C142D"/>
    <w:rsid w:val="005C46F2"/>
    <w:rsid w:val="005C5566"/>
    <w:rsid w:val="005D1AEF"/>
    <w:rsid w:val="005D2958"/>
    <w:rsid w:val="005D48A4"/>
    <w:rsid w:val="005D77CF"/>
    <w:rsid w:val="005E00C3"/>
    <w:rsid w:val="005E5170"/>
    <w:rsid w:val="005F4048"/>
    <w:rsid w:val="005F472F"/>
    <w:rsid w:val="005F570E"/>
    <w:rsid w:val="0060122E"/>
    <w:rsid w:val="00602E3C"/>
    <w:rsid w:val="0060713F"/>
    <w:rsid w:val="00610A69"/>
    <w:rsid w:val="00611E78"/>
    <w:rsid w:val="00614522"/>
    <w:rsid w:val="00615CDF"/>
    <w:rsid w:val="0061621B"/>
    <w:rsid w:val="00616560"/>
    <w:rsid w:val="00616992"/>
    <w:rsid w:val="00623B46"/>
    <w:rsid w:val="00623E2B"/>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3714"/>
    <w:rsid w:val="006C462B"/>
    <w:rsid w:val="006C4821"/>
    <w:rsid w:val="006C772E"/>
    <w:rsid w:val="006D79FE"/>
    <w:rsid w:val="006E0F27"/>
    <w:rsid w:val="006E1729"/>
    <w:rsid w:val="006E7B71"/>
    <w:rsid w:val="006F03A6"/>
    <w:rsid w:val="006F18E1"/>
    <w:rsid w:val="006F417D"/>
    <w:rsid w:val="006F6010"/>
    <w:rsid w:val="006F6039"/>
    <w:rsid w:val="006F6CE2"/>
    <w:rsid w:val="006F73E7"/>
    <w:rsid w:val="0070245D"/>
    <w:rsid w:val="00707E47"/>
    <w:rsid w:val="00710459"/>
    <w:rsid w:val="00710F6B"/>
    <w:rsid w:val="00712B3E"/>
    <w:rsid w:val="007156DC"/>
    <w:rsid w:val="00715734"/>
    <w:rsid w:val="007166BB"/>
    <w:rsid w:val="00737CC8"/>
    <w:rsid w:val="00744B9F"/>
    <w:rsid w:val="00745219"/>
    <w:rsid w:val="007478AA"/>
    <w:rsid w:val="007502F6"/>
    <w:rsid w:val="0075304A"/>
    <w:rsid w:val="00755052"/>
    <w:rsid w:val="007568CF"/>
    <w:rsid w:val="0076273E"/>
    <w:rsid w:val="00765D10"/>
    <w:rsid w:val="007777CF"/>
    <w:rsid w:val="00777EA4"/>
    <w:rsid w:val="00782E96"/>
    <w:rsid w:val="00783FC5"/>
    <w:rsid w:val="00783FF0"/>
    <w:rsid w:val="00784AEC"/>
    <w:rsid w:val="007867CD"/>
    <w:rsid w:val="00790407"/>
    <w:rsid w:val="00792380"/>
    <w:rsid w:val="00796E32"/>
    <w:rsid w:val="0079711B"/>
    <w:rsid w:val="007A338F"/>
    <w:rsid w:val="007B056D"/>
    <w:rsid w:val="007B1CED"/>
    <w:rsid w:val="007B2755"/>
    <w:rsid w:val="007B426F"/>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089F"/>
    <w:rsid w:val="00835C1F"/>
    <w:rsid w:val="00835DE5"/>
    <w:rsid w:val="00837092"/>
    <w:rsid w:val="00844D01"/>
    <w:rsid w:val="008464A8"/>
    <w:rsid w:val="00847531"/>
    <w:rsid w:val="00852192"/>
    <w:rsid w:val="00853109"/>
    <w:rsid w:val="00853BCD"/>
    <w:rsid w:val="00857C52"/>
    <w:rsid w:val="008602B0"/>
    <w:rsid w:val="00865C06"/>
    <w:rsid w:val="008662B6"/>
    <w:rsid w:val="008715C3"/>
    <w:rsid w:val="00874A70"/>
    <w:rsid w:val="0087669B"/>
    <w:rsid w:val="00877CB2"/>
    <w:rsid w:val="00877F1E"/>
    <w:rsid w:val="00880682"/>
    <w:rsid w:val="00882C42"/>
    <w:rsid w:val="00884B7E"/>
    <w:rsid w:val="00886798"/>
    <w:rsid w:val="00893713"/>
    <w:rsid w:val="0089558B"/>
    <w:rsid w:val="008A1280"/>
    <w:rsid w:val="008A3C1F"/>
    <w:rsid w:val="008B02D2"/>
    <w:rsid w:val="008B1F4F"/>
    <w:rsid w:val="008B1F8C"/>
    <w:rsid w:val="008B4DA7"/>
    <w:rsid w:val="008C24F4"/>
    <w:rsid w:val="008C64AF"/>
    <w:rsid w:val="008D3A58"/>
    <w:rsid w:val="008D7540"/>
    <w:rsid w:val="008E0850"/>
    <w:rsid w:val="008F6743"/>
    <w:rsid w:val="00917EBB"/>
    <w:rsid w:val="00921BFC"/>
    <w:rsid w:val="00922F4F"/>
    <w:rsid w:val="009262FC"/>
    <w:rsid w:val="009269CA"/>
    <w:rsid w:val="00927709"/>
    <w:rsid w:val="00927FE7"/>
    <w:rsid w:val="009302EC"/>
    <w:rsid w:val="009325FE"/>
    <w:rsid w:val="009348E0"/>
    <w:rsid w:val="00935E08"/>
    <w:rsid w:val="0093710D"/>
    <w:rsid w:val="009401AA"/>
    <w:rsid w:val="00940579"/>
    <w:rsid w:val="009432D3"/>
    <w:rsid w:val="0094446C"/>
    <w:rsid w:val="0094688D"/>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962AB"/>
    <w:rsid w:val="009A5DA6"/>
    <w:rsid w:val="009A687C"/>
    <w:rsid w:val="009B00A4"/>
    <w:rsid w:val="009B15C5"/>
    <w:rsid w:val="009B278E"/>
    <w:rsid w:val="009B46DE"/>
    <w:rsid w:val="009B4C52"/>
    <w:rsid w:val="009C126B"/>
    <w:rsid w:val="009C145F"/>
    <w:rsid w:val="009D1D80"/>
    <w:rsid w:val="009D1EC4"/>
    <w:rsid w:val="009D5FEB"/>
    <w:rsid w:val="009E3A95"/>
    <w:rsid w:val="009E63D5"/>
    <w:rsid w:val="009F3DB1"/>
    <w:rsid w:val="009F5AE8"/>
    <w:rsid w:val="009F6921"/>
    <w:rsid w:val="00A01F18"/>
    <w:rsid w:val="00A029B0"/>
    <w:rsid w:val="00A0563A"/>
    <w:rsid w:val="00A06C6B"/>
    <w:rsid w:val="00A12B8C"/>
    <w:rsid w:val="00A14D42"/>
    <w:rsid w:val="00A168D1"/>
    <w:rsid w:val="00A17A5B"/>
    <w:rsid w:val="00A2565E"/>
    <w:rsid w:val="00A26C06"/>
    <w:rsid w:val="00A26CFC"/>
    <w:rsid w:val="00A3192D"/>
    <w:rsid w:val="00A4057A"/>
    <w:rsid w:val="00A421D7"/>
    <w:rsid w:val="00A43586"/>
    <w:rsid w:val="00A44EB2"/>
    <w:rsid w:val="00A44FB9"/>
    <w:rsid w:val="00A4609C"/>
    <w:rsid w:val="00A50A9C"/>
    <w:rsid w:val="00A50FB9"/>
    <w:rsid w:val="00A55F37"/>
    <w:rsid w:val="00A57696"/>
    <w:rsid w:val="00A60126"/>
    <w:rsid w:val="00A6224A"/>
    <w:rsid w:val="00A626D2"/>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2E8D"/>
    <w:rsid w:val="00AA3772"/>
    <w:rsid w:val="00AA7BF2"/>
    <w:rsid w:val="00AB28FE"/>
    <w:rsid w:val="00AC4BE0"/>
    <w:rsid w:val="00AD1898"/>
    <w:rsid w:val="00AD2678"/>
    <w:rsid w:val="00AE02E8"/>
    <w:rsid w:val="00AE0E97"/>
    <w:rsid w:val="00AE14C6"/>
    <w:rsid w:val="00AF1138"/>
    <w:rsid w:val="00AF1A7A"/>
    <w:rsid w:val="00AF57F2"/>
    <w:rsid w:val="00B0553E"/>
    <w:rsid w:val="00B134AE"/>
    <w:rsid w:val="00B206A5"/>
    <w:rsid w:val="00B21706"/>
    <w:rsid w:val="00B2565D"/>
    <w:rsid w:val="00B30B20"/>
    <w:rsid w:val="00B32F85"/>
    <w:rsid w:val="00B359C7"/>
    <w:rsid w:val="00B363BA"/>
    <w:rsid w:val="00B36AE8"/>
    <w:rsid w:val="00B40001"/>
    <w:rsid w:val="00B41A58"/>
    <w:rsid w:val="00B45C40"/>
    <w:rsid w:val="00B540BE"/>
    <w:rsid w:val="00B54483"/>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BF504C"/>
    <w:rsid w:val="00BF6405"/>
    <w:rsid w:val="00C00967"/>
    <w:rsid w:val="00C01C28"/>
    <w:rsid w:val="00C11A63"/>
    <w:rsid w:val="00C21219"/>
    <w:rsid w:val="00C228B8"/>
    <w:rsid w:val="00C236E6"/>
    <w:rsid w:val="00C2449C"/>
    <w:rsid w:val="00C24BAE"/>
    <w:rsid w:val="00C27655"/>
    <w:rsid w:val="00C33707"/>
    <w:rsid w:val="00C352B6"/>
    <w:rsid w:val="00C362CE"/>
    <w:rsid w:val="00C513EA"/>
    <w:rsid w:val="00C523A9"/>
    <w:rsid w:val="00C53025"/>
    <w:rsid w:val="00C5499E"/>
    <w:rsid w:val="00C54A26"/>
    <w:rsid w:val="00C623F4"/>
    <w:rsid w:val="00C62D98"/>
    <w:rsid w:val="00C667F1"/>
    <w:rsid w:val="00C66E7D"/>
    <w:rsid w:val="00C801F6"/>
    <w:rsid w:val="00C8125F"/>
    <w:rsid w:val="00C8346D"/>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1A2B"/>
    <w:rsid w:val="00D16BA1"/>
    <w:rsid w:val="00D22A8E"/>
    <w:rsid w:val="00D23938"/>
    <w:rsid w:val="00D347E6"/>
    <w:rsid w:val="00D3581C"/>
    <w:rsid w:val="00D42490"/>
    <w:rsid w:val="00D437E7"/>
    <w:rsid w:val="00D4556A"/>
    <w:rsid w:val="00D47762"/>
    <w:rsid w:val="00D50FC2"/>
    <w:rsid w:val="00D52456"/>
    <w:rsid w:val="00D524C5"/>
    <w:rsid w:val="00D53508"/>
    <w:rsid w:val="00D54635"/>
    <w:rsid w:val="00D57772"/>
    <w:rsid w:val="00D61878"/>
    <w:rsid w:val="00D64ADA"/>
    <w:rsid w:val="00D64B82"/>
    <w:rsid w:val="00D661C9"/>
    <w:rsid w:val="00D71619"/>
    <w:rsid w:val="00D72783"/>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2CEA"/>
    <w:rsid w:val="00DF38BF"/>
    <w:rsid w:val="00E028AF"/>
    <w:rsid w:val="00E05617"/>
    <w:rsid w:val="00E05B3E"/>
    <w:rsid w:val="00E10024"/>
    <w:rsid w:val="00E1292A"/>
    <w:rsid w:val="00E14249"/>
    <w:rsid w:val="00E14726"/>
    <w:rsid w:val="00E147B1"/>
    <w:rsid w:val="00E16226"/>
    <w:rsid w:val="00E20656"/>
    <w:rsid w:val="00E22117"/>
    <w:rsid w:val="00E304F8"/>
    <w:rsid w:val="00E33243"/>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320E"/>
    <w:rsid w:val="00E94995"/>
    <w:rsid w:val="00EA026D"/>
    <w:rsid w:val="00EA0A95"/>
    <w:rsid w:val="00EA0AA7"/>
    <w:rsid w:val="00EA4A83"/>
    <w:rsid w:val="00EA6354"/>
    <w:rsid w:val="00EA6F50"/>
    <w:rsid w:val="00EA737D"/>
    <w:rsid w:val="00EB038D"/>
    <w:rsid w:val="00EB10C0"/>
    <w:rsid w:val="00EB22B1"/>
    <w:rsid w:val="00EB41AB"/>
    <w:rsid w:val="00EB696B"/>
    <w:rsid w:val="00EB749E"/>
    <w:rsid w:val="00EC0CE7"/>
    <w:rsid w:val="00EC5631"/>
    <w:rsid w:val="00EC71EB"/>
    <w:rsid w:val="00ED0785"/>
    <w:rsid w:val="00ED1C0C"/>
    <w:rsid w:val="00ED58D6"/>
    <w:rsid w:val="00ED5B07"/>
    <w:rsid w:val="00ED5B1D"/>
    <w:rsid w:val="00EE6F43"/>
    <w:rsid w:val="00EF03B0"/>
    <w:rsid w:val="00EF5910"/>
    <w:rsid w:val="00EF74ED"/>
    <w:rsid w:val="00F000C4"/>
    <w:rsid w:val="00F1148A"/>
    <w:rsid w:val="00F1193E"/>
    <w:rsid w:val="00F154BD"/>
    <w:rsid w:val="00F17233"/>
    <w:rsid w:val="00F17955"/>
    <w:rsid w:val="00F20BFC"/>
    <w:rsid w:val="00F218E3"/>
    <w:rsid w:val="00F24757"/>
    <w:rsid w:val="00F24EA9"/>
    <w:rsid w:val="00F2644C"/>
    <w:rsid w:val="00F30949"/>
    <w:rsid w:val="00F3237B"/>
    <w:rsid w:val="00F366C2"/>
    <w:rsid w:val="00F41D1E"/>
    <w:rsid w:val="00F43025"/>
    <w:rsid w:val="00F47CA5"/>
    <w:rsid w:val="00F550CE"/>
    <w:rsid w:val="00F5586B"/>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A6201"/>
    <w:rsid w:val="00FB078A"/>
    <w:rsid w:val="00FB2859"/>
    <w:rsid w:val="00FB5DB2"/>
    <w:rsid w:val="00FC14D9"/>
    <w:rsid w:val="00FC15F2"/>
    <w:rsid w:val="00FC4060"/>
    <w:rsid w:val="00FD3473"/>
    <w:rsid w:val="00FD4568"/>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0D1A94"/>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Date"/>
    <w:basedOn w:val="a"/>
    <w:next w:val="a"/>
    <w:link w:val="af4"/>
    <w:qFormat/>
    <w:rsid w:val="00ED58D6"/>
    <w:pPr>
      <w:widowControl/>
    </w:pPr>
    <w:rPr>
      <w:rFonts w:eastAsia="Arial Unicode MS"/>
      <w:kern w:val="0"/>
      <w:szCs w:val="21"/>
    </w:rPr>
  </w:style>
  <w:style w:type="character" w:customStyle="1" w:styleId="af4">
    <w:name w:val="日期 字符"/>
    <w:basedOn w:val="a0"/>
    <w:link w:val="af3"/>
    <w:qFormat/>
    <w:rsid w:val="00ED58D6"/>
    <w:rPr>
      <w:rFonts w:ascii="Times New Roman" w:eastAsia="Arial Unicode MS"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835260">
      <w:bodyDiv w:val="1"/>
      <w:marLeft w:val="0"/>
      <w:marRight w:val="0"/>
      <w:marTop w:val="0"/>
      <w:marBottom w:val="0"/>
      <w:divBdr>
        <w:top w:val="none" w:sz="0" w:space="0" w:color="auto"/>
        <w:left w:val="none" w:sz="0" w:space="0" w:color="auto"/>
        <w:bottom w:val="none" w:sz="0" w:space="0" w:color="auto"/>
        <w:right w:val="none" w:sz="0" w:space="0" w:color="auto"/>
      </w:divBdr>
      <w:divsChild>
        <w:div w:id="1914778229">
          <w:marLeft w:val="0"/>
          <w:marRight w:val="0"/>
          <w:marTop w:val="0"/>
          <w:marBottom w:val="0"/>
          <w:divBdr>
            <w:top w:val="none" w:sz="0" w:space="0" w:color="auto"/>
            <w:left w:val="none" w:sz="0" w:space="0" w:color="auto"/>
            <w:bottom w:val="none" w:sz="0" w:space="0" w:color="auto"/>
            <w:right w:val="none" w:sz="0" w:space="0" w:color="auto"/>
          </w:divBdr>
        </w:div>
        <w:div w:id="1013415320">
          <w:marLeft w:val="0"/>
          <w:marRight w:val="0"/>
          <w:marTop w:val="0"/>
          <w:marBottom w:val="0"/>
          <w:divBdr>
            <w:top w:val="none" w:sz="0" w:space="0" w:color="auto"/>
            <w:left w:val="none" w:sz="0" w:space="0" w:color="auto"/>
            <w:bottom w:val="none" w:sz="0" w:space="0" w:color="auto"/>
            <w:right w:val="none" w:sz="0" w:space="0" w:color="auto"/>
          </w:divBdr>
        </w:div>
        <w:div w:id="1872838592">
          <w:marLeft w:val="0"/>
          <w:marRight w:val="0"/>
          <w:marTop w:val="0"/>
          <w:marBottom w:val="0"/>
          <w:divBdr>
            <w:top w:val="none" w:sz="0" w:space="0" w:color="auto"/>
            <w:left w:val="none" w:sz="0" w:space="0" w:color="auto"/>
            <w:bottom w:val="none" w:sz="0" w:space="0" w:color="auto"/>
            <w:right w:val="none" w:sz="0" w:space="0" w:color="auto"/>
          </w:divBdr>
        </w:div>
      </w:divsChild>
    </w:div>
    <w:div w:id="410586452">
      <w:bodyDiv w:val="1"/>
      <w:marLeft w:val="0"/>
      <w:marRight w:val="0"/>
      <w:marTop w:val="0"/>
      <w:marBottom w:val="0"/>
      <w:divBdr>
        <w:top w:val="none" w:sz="0" w:space="0" w:color="auto"/>
        <w:left w:val="none" w:sz="0" w:space="0" w:color="auto"/>
        <w:bottom w:val="none" w:sz="0" w:space="0" w:color="auto"/>
        <w:right w:val="none" w:sz="0" w:space="0" w:color="auto"/>
      </w:divBdr>
      <w:divsChild>
        <w:div w:id="536503108">
          <w:marLeft w:val="0"/>
          <w:marRight w:val="0"/>
          <w:marTop w:val="0"/>
          <w:marBottom w:val="0"/>
          <w:divBdr>
            <w:top w:val="none" w:sz="0" w:space="0" w:color="auto"/>
            <w:left w:val="none" w:sz="0" w:space="0" w:color="auto"/>
            <w:bottom w:val="none" w:sz="0" w:space="0" w:color="auto"/>
            <w:right w:val="none" w:sz="0" w:space="0" w:color="auto"/>
          </w:divBdr>
        </w:div>
        <w:div w:id="1147824875">
          <w:marLeft w:val="0"/>
          <w:marRight w:val="0"/>
          <w:marTop w:val="0"/>
          <w:marBottom w:val="0"/>
          <w:divBdr>
            <w:top w:val="none" w:sz="0" w:space="0" w:color="auto"/>
            <w:left w:val="none" w:sz="0" w:space="0" w:color="auto"/>
            <w:bottom w:val="none" w:sz="0" w:space="0" w:color="auto"/>
            <w:right w:val="none" w:sz="0" w:space="0" w:color="auto"/>
          </w:divBdr>
        </w:div>
        <w:div w:id="1647471591">
          <w:marLeft w:val="0"/>
          <w:marRight w:val="0"/>
          <w:marTop w:val="0"/>
          <w:marBottom w:val="0"/>
          <w:divBdr>
            <w:top w:val="none" w:sz="0" w:space="0" w:color="auto"/>
            <w:left w:val="none" w:sz="0" w:space="0" w:color="auto"/>
            <w:bottom w:val="none" w:sz="0" w:space="0" w:color="auto"/>
            <w:right w:val="none" w:sz="0" w:space="0" w:color="auto"/>
          </w:divBdr>
        </w:div>
        <w:div w:id="935288140">
          <w:marLeft w:val="0"/>
          <w:marRight w:val="0"/>
          <w:marTop w:val="0"/>
          <w:marBottom w:val="0"/>
          <w:divBdr>
            <w:top w:val="none" w:sz="0" w:space="0" w:color="auto"/>
            <w:left w:val="none" w:sz="0" w:space="0" w:color="auto"/>
            <w:bottom w:val="none" w:sz="0" w:space="0" w:color="auto"/>
            <w:right w:val="none" w:sz="0" w:space="0" w:color="auto"/>
          </w:divBdr>
        </w:div>
        <w:div w:id="1185048327">
          <w:marLeft w:val="0"/>
          <w:marRight w:val="0"/>
          <w:marTop w:val="0"/>
          <w:marBottom w:val="0"/>
          <w:divBdr>
            <w:top w:val="none" w:sz="0" w:space="0" w:color="auto"/>
            <w:left w:val="none" w:sz="0" w:space="0" w:color="auto"/>
            <w:bottom w:val="none" w:sz="0" w:space="0" w:color="auto"/>
            <w:right w:val="none" w:sz="0" w:space="0" w:color="auto"/>
          </w:divBdr>
        </w:div>
        <w:div w:id="398358589">
          <w:marLeft w:val="0"/>
          <w:marRight w:val="0"/>
          <w:marTop w:val="0"/>
          <w:marBottom w:val="0"/>
          <w:divBdr>
            <w:top w:val="none" w:sz="0" w:space="0" w:color="auto"/>
            <w:left w:val="none" w:sz="0" w:space="0" w:color="auto"/>
            <w:bottom w:val="none" w:sz="0" w:space="0" w:color="auto"/>
            <w:right w:val="none" w:sz="0" w:space="0" w:color="auto"/>
          </w:divBdr>
        </w:div>
        <w:div w:id="1922374208">
          <w:marLeft w:val="0"/>
          <w:marRight w:val="0"/>
          <w:marTop w:val="0"/>
          <w:marBottom w:val="0"/>
          <w:divBdr>
            <w:top w:val="none" w:sz="0" w:space="0" w:color="auto"/>
            <w:left w:val="none" w:sz="0" w:space="0" w:color="auto"/>
            <w:bottom w:val="none" w:sz="0" w:space="0" w:color="auto"/>
            <w:right w:val="none" w:sz="0" w:space="0" w:color="auto"/>
          </w:divBdr>
        </w:div>
        <w:div w:id="455679508">
          <w:marLeft w:val="0"/>
          <w:marRight w:val="0"/>
          <w:marTop w:val="0"/>
          <w:marBottom w:val="0"/>
          <w:divBdr>
            <w:top w:val="none" w:sz="0" w:space="0" w:color="auto"/>
            <w:left w:val="none" w:sz="0" w:space="0" w:color="auto"/>
            <w:bottom w:val="none" w:sz="0" w:space="0" w:color="auto"/>
            <w:right w:val="none" w:sz="0" w:space="0" w:color="auto"/>
          </w:divBdr>
        </w:div>
      </w:divsChild>
    </w:div>
    <w:div w:id="571283250">
      <w:bodyDiv w:val="1"/>
      <w:marLeft w:val="0"/>
      <w:marRight w:val="0"/>
      <w:marTop w:val="0"/>
      <w:marBottom w:val="0"/>
      <w:divBdr>
        <w:top w:val="none" w:sz="0" w:space="0" w:color="auto"/>
        <w:left w:val="none" w:sz="0" w:space="0" w:color="auto"/>
        <w:bottom w:val="none" w:sz="0" w:space="0" w:color="auto"/>
        <w:right w:val="none" w:sz="0" w:space="0" w:color="auto"/>
      </w:divBdr>
      <w:divsChild>
        <w:div w:id="848521664">
          <w:marLeft w:val="0"/>
          <w:marRight w:val="0"/>
          <w:marTop w:val="0"/>
          <w:marBottom w:val="0"/>
          <w:divBdr>
            <w:top w:val="none" w:sz="0" w:space="0" w:color="auto"/>
            <w:left w:val="none" w:sz="0" w:space="0" w:color="auto"/>
            <w:bottom w:val="none" w:sz="0" w:space="0" w:color="auto"/>
            <w:right w:val="none" w:sz="0" w:space="0" w:color="auto"/>
          </w:divBdr>
        </w:div>
        <w:div w:id="219176489">
          <w:marLeft w:val="0"/>
          <w:marRight w:val="0"/>
          <w:marTop w:val="0"/>
          <w:marBottom w:val="0"/>
          <w:divBdr>
            <w:top w:val="none" w:sz="0" w:space="0" w:color="auto"/>
            <w:left w:val="none" w:sz="0" w:space="0" w:color="auto"/>
            <w:bottom w:val="none" w:sz="0" w:space="0" w:color="auto"/>
            <w:right w:val="none" w:sz="0" w:space="0" w:color="auto"/>
          </w:divBdr>
        </w:div>
        <w:div w:id="1777627556">
          <w:marLeft w:val="0"/>
          <w:marRight w:val="0"/>
          <w:marTop w:val="0"/>
          <w:marBottom w:val="0"/>
          <w:divBdr>
            <w:top w:val="none" w:sz="0" w:space="0" w:color="auto"/>
            <w:left w:val="none" w:sz="0" w:space="0" w:color="auto"/>
            <w:bottom w:val="none" w:sz="0" w:space="0" w:color="auto"/>
            <w:right w:val="none" w:sz="0" w:space="0" w:color="auto"/>
          </w:divBdr>
        </w:div>
        <w:div w:id="1488941570">
          <w:marLeft w:val="0"/>
          <w:marRight w:val="0"/>
          <w:marTop w:val="0"/>
          <w:marBottom w:val="0"/>
          <w:divBdr>
            <w:top w:val="none" w:sz="0" w:space="0" w:color="auto"/>
            <w:left w:val="none" w:sz="0" w:space="0" w:color="auto"/>
            <w:bottom w:val="none" w:sz="0" w:space="0" w:color="auto"/>
            <w:right w:val="none" w:sz="0" w:space="0" w:color="auto"/>
          </w:divBdr>
        </w:div>
        <w:div w:id="1651179950">
          <w:marLeft w:val="0"/>
          <w:marRight w:val="0"/>
          <w:marTop w:val="0"/>
          <w:marBottom w:val="0"/>
          <w:divBdr>
            <w:top w:val="none" w:sz="0" w:space="0" w:color="auto"/>
            <w:left w:val="none" w:sz="0" w:space="0" w:color="auto"/>
            <w:bottom w:val="none" w:sz="0" w:space="0" w:color="auto"/>
            <w:right w:val="none" w:sz="0" w:space="0" w:color="auto"/>
          </w:divBdr>
        </w:div>
      </w:divsChild>
    </w:div>
    <w:div w:id="1069960513">
      <w:bodyDiv w:val="1"/>
      <w:marLeft w:val="0"/>
      <w:marRight w:val="0"/>
      <w:marTop w:val="0"/>
      <w:marBottom w:val="0"/>
      <w:divBdr>
        <w:top w:val="none" w:sz="0" w:space="0" w:color="auto"/>
        <w:left w:val="none" w:sz="0" w:space="0" w:color="auto"/>
        <w:bottom w:val="none" w:sz="0" w:space="0" w:color="auto"/>
        <w:right w:val="none" w:sz="0" w:space="0" w:color="auto"/>
      </w:divBdr>
      <w:divsChild>
        <w:div w:id="476652233">
          <w:marLeft w:val="0"/>
          <w:marRight w:val="0"/>
          <w:marTop w:val="0"/>
          <w:marBottom w:val="0"/>
          <w:divBdr>
            <w:top w:val="none" w:sz="0" w:space="0" w:color="auto"/>
            <w:left w:val="none" w:sz="0" w:space="0" w:color="auto"/>
            <w:bottom w:val="none" w:sz="0" w:space="0" w:color="auto"/>
            <w:right w:val="none" w:sz="0" w:space="0" w:color="auto"/>
          </w:divBdr>
        </w:div>
        <w:div w:id="280914275">
          <w:marLeft w:val="0"/>
          <w:marRight w:val="0"/>
          <w:marTop w:val="0"/>
          <w:marBottom w:val="0"/>
          <w:divBdr>
            <w:top w:val="none" w:sz="0" w:space="0" w:color="auto"/>
            <w:left w:val="none" w:sz="0" w:space="0" w:color="auto"/>
            <w:bottom w:val="none" w:sz="0" w:space="0" w:color="auto"/>
            <w:right w:val="none" w:sz="0" w:space="0" w:color="auto"/>
          </w:divBdr>
        </w:div>
        <w:div w:id="399520268">
          <w:marLeft w:val="0"/>
          <w:marRight w:val="0"/>
          <w:marTop w:val="0"/>
          <w:marBottom w:val="0"/>
          <w:divBdr>
            <w:top w:val="none" w:sz="0" w:space="0" w:color="auto"/>
            <w:left w:val="none" w:sz="0" w:space="0" w:color="auto"/>
            <w:bottom w:val="none" w:sz="0" w:space="0" w:color="auto"/>
            <w:right w:val="none" w:sz="0" w:space="0" w:color="auto"/>
          </w:divBdr>
        </w:div>
        <w:div w:id="157353113">
          <w:marLeft w:val="0"/>
          <w:marRight w:val="0"/>
          <w:marTop w:val="0"/>
          <w:marBottom w:val="0"/>
          <w:divBdr>
            <w:top w:val="none" w:sz="0" w:space="0" w:color="auto"/>
            <w:left w:val="none" w:sz="0" w:space="0" w:color="auto"/>
            <w:bottom w:val="none" w:sz="0" w:space="0" w:color="auto"/>
            <w:right w:val="none" w:sz="0" w:space="0" w:color="auto"/>
          </w:divBdr>
        </w:div>
        <w:div w:id="1869295971">
          <w:marLeft w:val="0"/>
          <w:marRight w:val="0"/>
          <w:marTop w:val="0"/>
          <w:marBottom w:val="0"/>
          <w:divBdr>
            <w:top w:val="none" w:sz="0" w:space="0" w:color="auto"/>
            <w:left w:val="none" w:sz="0" w:space="0" w:color="auto"/>
            <w:bottom w:val="none" w:sz="0" w:space="0" w:color="auto"/>
            <w:right w:val="none" w:sz="0" w:space="0" w:color="auto"/>
          </w:divBdr>
        </w:div>
        <w:div w:id="654072259">
          <w:marLeft w:val="0"/>
          <w:marRight w:val="0"/>
          <w:marTop w:val="0"/>
          <w:marBottom w:val="0"/>
          <w:divBdr>
            <w:top w:val="none" w:sz="0" w:space="0" w:color="auto"/>
            <w:left w:val="none" w:sz="0" w:space="0" w:color="auto"/>
            <w:bottom w:val="none" w:sz="0" w:space="0" w:color="auto"/>
            <w:right w:val="none" w:sz="0" w:space="0" w:color="auto"/>
          </w:divBdr>
        </w:div>
        <w:div w:id="717708591">
          <w:marLeft w:val="0"/>
          <w:marRight w:val="0"/>
          <w:marTop w:val="0"/>
          <w:marBottom w:val="0"/>
          <w:divBdr>
            <w:top w:val="none" w:sz="0" w:space="0" w:color="auto"/>
            <w:left w:val="none" w:sz="0" w:space="0" w:color="auto"/>
            <w:bottom w:val="none" w:sz="0" w:space="0" w:color="auto"/>
            <w:right w:val="none" w:sz="0" w:space="0" w:color="auto"/>
          </w:divBdr>
        </w:div>
        <w:div w:id="131793893">
          <w:marLeft w:val="0"/>
          <w:marRight w:val="0"/>
          <w:marTop w:val="0"/>
          <w:marBottom w:val="0"/>
          <w:divBdr>
            <w:top w:val="none" w:sz="0" w:space="0" w:color="auto"/>
            <w:left w:val="none" w:sz="0" w:space="0" w:color="auto"/>
            <w:bottom w:val="none" w:sz="0" w:space="0" w:color="auto"/>
            <w:right w:val="none" w:sz="0" w:space="0" w:color="auto"/>
          </w:divBdr>
        </w:div>
      </w:divsChild>
    </w:div>
    <w:div w:id="1539395877">
      <w:bodyDiv w:val="1"/>
      <w:marLeft w:val="0"/>
      <w:marRight w:val="0"/>
      <w:marTop w:val="0"/>
      <w:marBottom w:val="0"/>
      <w:divBdr>
        <w:top w:val="none" w:sz="0" w:space="0" w:color="auto"/>
        <w:left w:val="none" w:sz="0" w:space="0" w:color="auto"/>
        <w:bottom w:val="none" w:sz="0" w:space="0" w:color="auto"/>
        <w:right w:val="none" w:sz="0" w:space="0" w:color="auto"/>
      </w:divBdr>
      <w:divsChild>
        <w:div w:id="1900049232">
          <w:marLeft w:val="0"/>
          <w:marRight w:val="0"/>
          <w:marTop w:val="0"/>
          <w:marBottom w:val="0"/>
          <w:divBdr>
            <w:top w:val="none" w:sz="0" w:space="0" w:color="auto"/>
            <w:left w:val="none" w:sz="0" w:space="0" w:color="auto"/>
            <w:bottom w:val="none" w:sz="0" w:space="0" w:color="auto"/>
            <w:right w:val="none" w:sz="0" w:space="0" w:color="auto"/>
          </w:divBdr>
        </w:div>
        <w:div w:id="1978803782">
          <w:marLeft w:val="0"/>
          <w:marRight w:val="0"/>
          <w:marTop w:val="0"/>
          <w:marBottom w:val="0"/>
          <w:divBdr>
            <w:top w:val="none" w:sz="0" w:space="0" w:color="auto"/>
            <w:left w:val="none" w:sz="0" w:space="0" w:color="auto"/>
            <w:bottom w:val="none" w:sz="0" w:space="0" w:color="auto"/>
            <w:right w:val="none" w:sz="0" w:space="0" w:color="auto"/>
          </w:divBdr>
        </w:div>
        <w:div w:id="1724014200">
          <w:marLeft w:val="0"/>
          <w:marRight w:val="0"/>
          <w:marTop w:val="0"/>
          <w:marBottom w:val="0"/>
          <w:divBdr>
            <w:top w:val="none" w:sz="0" w:space="0" w:color="auto"/>
            <w:left w:val="none" w:sz="0" w:space="0" w:color="auto"/>
            <w:bottom w:val="none" w:sz="0" w:space="0" w:color="auto"/>
            <w:right w:val="none" w:sz="0" w:space="0" w:color="auto"/>
          </w:divBdr>
        </w:div>
        <w:div w:id="1336035557">
          <w:marLeft w:val="0"/>
          <w:marRight w:val="0"/>
          <w:marTop w:val="0"/>
          <w:marBottom w:val="0"/>
          <w:divBdr>
            <w:top w:val="none" w:sz="0" w:space="0" w:color="auto"/>
            <w:left w:val="none" w:sz="0" w:space="0" w:color="auto"/>
            <w:bottom w:val="none" w:sz="0" w:space="0" w:color="auto"/>
            <w:right w:val="none" w:sz="0" w:space="0" w:color="auto"/>
          </w:divBdr>
        </w:div>
      </w:divsChild>
    </w:div>
    <w:div w:id="1550531540">
      <w:bodyDiv w:val="1"/>
      <w:marLeft w:val="0"/>
      <w:marRight w:val="0"/>
      <w:marTop w:val="0"/>
      <w:marBottom w:val="0"/>
      <w:divBdr>
        <w:top w:val="none" w:sz="0" w:space="0" w:color="auto"/>
        <w:left w:val="none" w:sz="0" w:space="0" w:color="auto"/>
        <w:bottom w:val="none" w:sz="0" w:space="0" w:color="auto"/>
        <w:right w:val="none" w:sz="0" w:space="0" w:color="auto"/>
      </w:divBdr>
      <w:divsChild>
        <w:div w:id="1190946932">
          <w:marLeft w:val="0"/>
          <w:marRight w:val="0"/>
          <w:marTop w:val="0"/>
          <w:marBottom w:val="0"/>
          <w:divBdr>
            <w:top w:val="none" w:sz="0" w:space="0" w:color="auto"/>
            <w:left w:val="none" w:sz="0" w:space="0" w:color="auto"/>
            <w:bottom w:val="none" w:sz="0" w:space="0" w:color="auto"/>
            <w:right w:val="none" w:sz="0" w:space="0" w:color="auto"/>
          </w:divBdr>
        </w:div>
        <w:div w:id="1205750064">
          <w:marLeft w:val="0"/>
          <w:marRight w:val="0"/>
          <w:marTop w:val="0"/>
          <w:marBottom w:val="0"/>
          <w:divBdr>
            <w:top w:val="none" w:sz="0" w:space="0" w:color="auto"/>
            <w:left w:val="none" w:sz="0" w:space="0" w:color="auto"/>
            <w:bottom w:val="none" w:sz="0" w:space="0" w:color="auto"/>
            <w:right w:val="none" w:sz="0" w:space="0" w:color="auto"/>
          </w:divBdr>
        </w:div>
      </w:divsChild>
    </w:div>
    <w:div w:id="1702898290">
      <w:bodyDiv w:val="1"/>
      <w:marLeft w:val="0"/>
      <w:marRight w:val="0"/>
      <w:marTop w:val="0"/>
      <w:marBottom w:val="0"/>
      <w:divBdr>
        <w:top w:val="none" w:sz="0" w:space="0" w:color="auto"/>
        <w:left w:val="none" w:sz="0" w:space="0" w:color="auto"/>
        <w:bottom w:val="none" w:sz="0" w:space="0" w:color="auto"/>
        <w:right w:val="none" w:sz="0" w:space="0" w:color="auto"/>
      </w:divBdr>
      <w:divsChild>
        <w:div w:id="342511496">
          <w:marLeft w:val="0"/>
          <w:marRight w:val="0"/>
          <w:marTop w:val="0"/>
          <w:marBottom w:val="0"/>
          <w:divBdr>
            <w:top w:val="none" w:sz="0" w:space="0" w:color="auto"/>
            <w:left w:val="none" w:sz="0" w:space="0" w:color="auto"/>
            <w:bottom w:val="none" w:sz="0" w:space="0" w:color="auto"/>
            <w:right w:val="none" w:sz="0" w:space="0" w:color="auto"/>
          </w:divBdr>
        </w:div>
        <w:div w:id="1180663053">
          <w:marLeft w:val="0"/>
          <w:marRight w:val="0"/>
          <w:marTop w:val="0"/>
          <w:marBottom w:val="0"/>
          <w:divBdr>
            <w:top w:val="none" w:sz="0" w:space="0" w:color="auto"/>
            <w:left w:val="none" w:sz="0" w:space="0" w:color="auto"/>
            <w:bottom w:val="none" w:sz="0" w:space="0" w:color="auto"/>
            <w:right w:val="none" w:sz="0" w:space="0" w:color="auto"/>
          </w:divBdr>
        </w:div>
      </w:divsChild>
    </w:div>
    <w:div w:id="1941181209">
      <w:bodyDiv w:val="1"/>
      <w:marLeft w:val="0"/>
      <w:marRight w:val="0"/>
      <w:marTop w:val="0"/>
      <w:marBottom w:val="0"/>
      <w:divBdr>
        <w:top w:val="none" w:sz="0" w:space="0" w:color="auto"/>
        <w:left w:val="none" w:sz="0" w:space="0" w:color="auto"/>
        <w:bottom w:val="none" w:sz="0" w:space="0" w:color="auto"/>
        <w:right w:val="none" w:sz="0" w:space="0" w:color="auto"/>
      </w:divBdr>
      <w:divsChild>
        <w:div w:id="182211551">
          <w:marLeft w:val="0"/>
          <w:marRight w:val="0"/>
          <w:marTop w:val="0"/>
          <w:marBottom w:val="0"/>
          <w:divBdr>
            <w:top w:val="none" w:sz="0" w:space="0" w:color="auto"/>
            <w:left w:val="none" w:sz="0" w:space="0" w:color="auto"/>
            <w:bottom w:val="none" w:sz="0" w:space="0" w:color="auto"/>
            <w:right w:val="none" w:sz="0" w:space="0" w:color="auto"/>
          </w:divBdr>
        </w:div>
      </w:divsChild>
    </w:div>
    <w:div w:id="1963532904">
      <w:bodyDiv w:val="1"/>
      <w:marLeft w:val="0"/>
      <w:marRight w:val="0"/>
      <w:marTop w:val="0"/>
      <w:marBottom w:val="0"/>
      <w:divBdr>
        <w:top w:val="none" w:sz="0" w:space="0" w:color="auto"/>
        <w:left w:val="none" w:sz="0" w:space="0" w:color="auto"/>
        <w:bottom w:val="none" w:sz="0" w:space="0" w:color="auto"/>
        <w:right w:val="none" w:sz="0" w:space="0" w:color="auto"/>
      </w:divBdr>
      <w:divsChild>
        <w:div w:id="444497036">
          <w:marLeft w:val="0"/>
          <w:marRight w:val="0"/>
          <w:marTop w:val="0"/>
          <w:marBottom w:val="0"/>
          <w:divBdr>
            <w:top w:val="none" w:sz="0" w:space="0" w:color="auto"/>
            <w:left w:val="none" w:sz="0" w:space="0" w:color="auto"/>
            <w:bottom w:val="none" w:sz="0" w:space="0" w:color="auto"/>
            <w:right w:val="none" w:sz="0" w:space="0" w:color="auto"/>
          </w:divBdr>
        </w:div>
        <w:div w:id="709182721">
          <w:marLeft w:val="0"/>
          <w:marRight w:val="0"/>
          <w:marTop w:val="0"/>
          <w:marBottom w:val="0"/>
          <w:divBdr>
            <w:top w:val="none" w:sz="0" w:space="0" w:color="auto"/>
            <w:left w:val="none" w:sz="0" w:space="0" w:color="auto"/>
            <w:bottom w:val="none" w:sz="0" w:space="0" w:color="auto"/>
            <w:right w:val="none" w:sz="0" w:space="0" w:color="auto"/>
          </w:divBdr>
        </w:div>
        <w:div w:id="1365523270">
          <w:marLeft w:val="0"/>
          <w:marRight w:val="0"/>
          <w:marTop w:val="0"/>
          <w:marBottom w:val="0"/>
          <w:divBdr>
            <w:top w:val="none" w:sz="0" w:space="0" w:color="auto"/>
            <w:left w:val="none" w:sz="0" w:space="0" w:color="auto"/>
            <w:bottom w:val="none" w:sz="0" w:space="0" w:color="auto"/>
            <w:right w:val="none" w:sz="0" w:space="0" w:color="auto"/>
          </w:divBdr>
        </w:div>
        <w:div w:id="272788975">
          <w:marLeft w:val="0"/>
          <w:marRight w:val="0"/>
          <w:marTop w:val="0"/>
          <w:marBottom w:val="0"/>
          <w:divBdr>
            <w:top w:val="none" w:sz="0" w:space="0" w:color="auto"/>
            <w:left w:val="none" w:sz="0" w:space="0" w:color="auto"/>
            <w:bottom w:val="none" w:sz="0" w:space="0" w:color="auto"/>
            <w:right w:val="none" w:sz="0" w:space="0" w:color="auto"/>
          </w:divBdr>
        </w:div>
        <w:div w:id="426654193">
          <w:marLeft w:val="0"/>
          <w:marRight w:val="0"/>
          <w:marTop w:val="0"/>
          <w:marBottom w:val="0"/>
          <w:divBdr>
            <w:top w:val="none" w:sz="0" w:space="0" w:color="auto"/>
            <w:left w:val="none" w:sz="0" w:space="0" w:color="auto"/>
            <w:bottom w:val="none" w:sz="0" w:space="0" w:color="auto"/>
            <w:right w:val="none" w:sz="0" w:space="0" w:color="auto"/>
          </w:divBdr>
        </w:div>
      </w:divsChild>
    </w:div>
    <w:div w:id="2140032539">
      <w:bodyDiv w:val="1"/>
      <w:marLeft w:val="0"/>
      <w:marRight w:val="0"/>
      <w:marTop w:val="0"/>
      <w:marBottom w:val="0"/>
      <w:divBdr>
        <w:top w:val="none" w:sz="0" w:space="0" w:color="auto"/>
        <w:left w:val="none" w:sz="0" w:space="0" w:color="auto"/>
        <w:bottom w:val="none" w:sz="0" w:space="0" w:color="auto"/>
        <w:right w:val="none" w:sz="0" w:space="0" w:color="auto"/>
      </w:divBdr>
      <w:divsChild>
        <w:div w:id="1947882196">
          <w:marLeft w:val="0"/>
          <w:marRight w:val="0"/>
          <w:marTop w:val="0"/>
          <w:marBottom w:val="0"/>
          <w:divBdr>
            <w:top w:val="none" w:sz="0" w:space="0" w:color="auto"/>
            <w:left w:val="none" w:sz="0" w:space="0" w:color="auto"/>
            <w:bottom w:val="none" w:sz="0" w:space="0" w:color="auto"/>
            <w:right w:val="none" w:sz="0" w:space="0" w:color="auto"/>
          </w:divBdr>
        </w:div>
        <w:div w:id="692918300">
          <w:marLeft w:val="0"/>
          <w:marRight w:val="0"/>
          <w:marTop w:val="0"/>
          <w:marBottom w:val="0"/>
          <w:divBdr>
            <w:top w:val="none" w:sz="0" w:space="0" w:color="auto"/>
            <w:left w:val="none" w:sz="0" w:space="0" w:color="auto"/>
            <w:bottom w:val="none" w:sz="0" w:space="0" w:color="auto"/>
            <w:right w:val="none" w:sz="0" w:space="0" w:color="auto"/>
          </w:divBdr>
        </w:div>
        <w:div w:id="1928881074">
          <w:marLeft w:val="0"/>
          <w:marRight w:val="0"/>
          <w:marTop w:val="0"/>
          <w:marBottom w:val="0"/>
          <w:divBdr>
            <w:top w:val="none" w:sz="0" w:space="0" w:color="auto"/>
            <w:left w:val="none" w:sz="0" w:space="0" w:color="auto"/>
            <w:bottom w:val="none" w:sz="0" w:space="0" w:color="auto"/>
            <w:right w:val="none" w:sz="0" w:space="0" w:color="auto"/>
          </w:divBdr>
        </w:div>
        <w:div w:id="9393346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497</TotalTime>
  <Pages>10</Pages>
  <Words>785</Words>
  <Characters>4480</Characters>
  <Application>Microsoft Office Word</Application>
  <DocSecurity>0</DocSecurity>
  <Lines>37</Lines>
  <Paragraphs>10</Paragraphs>
  <ScaleCrop>false</ScaleCrop>
  <Company>Microsoft</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sun</cp:lastModifiedBy>
  <cp:revision>51</cp:revision>
  <dcterms:created xsi:type="dcterms:W3CDTF">2024-06-05T11:19:00Z</dcterms:created>
  <dcterms:modified xsi:type="dcterms:W3CDTF">2024-06-13T00:04:00Z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