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E8F" w:rsidRDefault="00066DEA" w:rsidP="00A8260D">
      <w:pPr>
        <w:spacing w:beforeLines="50" w:afterLines="50"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960498">
        <w:rPr>
          <w:rFonts w:eastAsia="黑体" w:hint="eastAsia"/>
          <w:color w:val="000000"/>
          <w:sz w:val="44"/>
        </w:rPr>
        <w:t>单片机综合</w:t>
      </w:r>
      <w:r w:rsidR="00960498">
        <w:rPr>
          <w:rFonts w:eastAsia="黑体"/>
          <w:color w:val="000000"/>
          <w:sz w:val="44"/>
        </w:rPr>
        <w:t>实验</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861F4C">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Pr="00960498"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861F4C" w:rsidP="000A7C74">
            <w:pPr>
              <w:spacing w:line="480" w:lineRule="auto"/>
              <w:jc w:val="center"/>
              <w:rPr>
                <w:color w:val="000000"/>
                <w:sz w:val="28"/>
              </w:rPr>
            </w:pPr>
            <w:r>
              <w:rPr>
                <w:rFonts w:hint="eastAsia"/>
                <w:color w:val="000000"/>
                <w:sz w:val="28"/>
              </w:rPr>
              <w:t>闫景富</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8F7DDA" w:rsidP="000A7C74">
            <w:pPr>
              <w:spacing w:line="480" w:lineRule="auto"/>
              <w:jc w:val="center"/>
              <w:rPr>
                <w:color w:val="000000"/>
                <w:sz w:val="28"/>
              </w:rPr>
            </w:pPr>
            <w:r>
              <w:rPr>
                <w:rFonts w:hint="eastAsia"/>
                <w:color w:val="000000"/>
                <w:sz w:val="28"/>
              </w:rPr>
              <w:t>闫景富</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BA6BE8">
      <w:pPr>
        <w:jc w:val="center"/>
        <w:rPr>
          <w:rFonts w:ascii="仿宋" w:eastAsia="仿宋" w:hAnsi="仿宋"/>
          <w:color w:val="0070C0"/>
        </w:rPr>
      </w:pPr>
      <w:r w:rsidRPr="002B2744">
        <w:rPr>
          <w:rFonts w:ascii="仿宋" w:eastAsia="仿宋" w:hAnsi="仿宋"/>
          <w:color w:val="000000"/>
          <w:sz w:val="28"/>
          <w:u w:val="single"/>
        </w:rPr>
        <w:t>20</w:t>
      </w:r>
      <w:r w:rsidR="00BA6BE8">
        <w:rPr>
          <w:rFonts w:ascii="仿宋" w:eastAsia="仿宋" w:hAnsi="仿宋"/>
          <w:color w:val="000000"/>
          <w:sz w:val="28"/>
          <w:u w:val="single"/>
        </w:rPr>
        <w:t>24</w:t>
      </w:r>
      <w:r w:rsidRPr="002B2744">
        <w:rPr>
          <w:rFonts w:ascii="仿宋" w:eastAsia="仿宋" w:hAnsi="仿宋" w:hint="eastAsia"/>
          <w:color w:val="000000"/>
          <w:sz w:val="28"/>
          <w:u w:val="single"/>
        </w:rPr>
        <w:t>年</w:t>
      </w:r>
      <w:r w:rsidR="00BA6BE8">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A8260D">
      <w:pPr>
        <w:spacing w:beforeLines="50" w:afterLines="50"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BA6BE8" w:rsidRDefault="00BA6BE8" w:rsidP="00376F7E">
            <w:pPr>
              <w:jc w:val="center"/>
              <w:rPr>
                <w:rFonts w:ascii="仿宋" w:eastAsia="仿宋" w:hAnsi="仿宋"/>
                <w:color w:val="000000"/>
                <w:sz w:val="24"/>
              </w:rPr>
            </w:pPr>
            <w:r w:rsidRPr="00BA6BE8">
              <w:rPr>
                <w:sz w:val="24"/>
              </w:rPr>
              <w:t>160512P004</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2B613F"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BA6BE8" w:rsidP="00376F7E">
            <w:pPr>
              <w:jc w:val="center"/>
              <w:rPr>
                <w:rFonts w:ascii="仿宋" w:eastAsia="仿宋" w:hAnsi="仿宋"/>
                <w:color w:val="000000"/>
                <w:sz w:val="24"/>
              </w:rPr>
            </w:pPr>
            <w:r>
              <w:rPr>
                <w:rFonts w:ascii="仿宋" w:eastAsia="仿宋" w:hAnsi="仿宋" w:hint="eastAsia"/>
                <w:color w:val="000000"/>
                <w:sz w:val="24"/>
              </w:rPr>
              <w:t>单片机综合</w:t>
            </w:r>
            <w:r>
              <w:rPr>
                <w:rFonts w:ascii="仿宋" w:eastAsia="仿宋" w:hAnsi="仿宋"/>
                <w:color w:val="000000"/>
                <w:sz w:val="24"/>
              </w:rPr>
              <w:t>实验</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BA6BE8" w:rsidRDefault="00BA6BE8" w:rsidP="00376F7E">
            <w:pPr>
              <w:jc w:val="center"/>
              <w:rPr>
                <w:rFonts w:ascii="仿宋" w:eastAsia="仿宋" w:hAnsi="仿宋"/>
                <w:color w:val="000000"/>
                <w:sz w:val="24"/>
              </w:rPr>
            </w:pPr>
            <w:r w:rsidRPr="00BA6BE8">
              <w:rPr>
                <w:rStyle w:val="keywords-mean"/>
                <w:sz w:val="24"/>
              </w:rPr>
              <w:t>Comprehensive Experiment for Single-Chip Microcomputer</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5E1EBD" w:rsidRDefault="003C5131" w:rsidP="002B613F">
            <w:pPr>
              <w:jc w:val="left"/>
              <w:rPr>
                <w:rFonts w:ascii="仿宋" w:eastAsia="仿宋" w:hAnsi="仿宋"/>
                <w:color w:val="000000" w:themeColor="text1"/>
                <w:sz w:val="24"/>
              </w:rPr>
            </w:pPr>
            <w:r w:rsidRPr="005E1EBD">
              <w:rPr>
                <w:rFonts w:ascii="仿宋" w:eastAsia="仿宋" w:hAnsi="仿宋" w:hint="eastAsia"/>
                <w:color w:val="000000" w:themeColor="text1"/>
                <w:sz w:val="24"/>
              </w:rPr>
              <w:t>专业课：</w:t>
            </w:r>
            <w:r w:rsidR="002B613F" w:rsidRPr="005E1EBD">
              <w:rPr>
                <w:rFonts w:ascii="仿宋" w:eastAsia="仿宋" w:hAnsi="仿宋" w:hint="eastAsia"/>
                <w:color w:val="000000" w:themeColor="text1"/>
                <w:sz w:val="24"/>
              </w:rPr>
              <w:t>自动化</w:t>
            </w:r>
            <w:r w:rsidRPr="005E1EBD">
              <w:rPr>
                <w:rFonts w:ascii="仿宋" w:eastAsia="仿宋" w:hAnsi="仿宋" w:hint="eastAsia"/>
                <w:color w:val="000000" w:themeColor="text1"/>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5E1EBD" w:rsidRDefault="002B613F" w:rsidP="00364883">
            <w:pPr>
              <w:jc w:val="left"/>
              <w:rPr>
                <w:rFonts w:ascii="仿宋" w:eastAsia="仿宋" w:hAnsi="仿宋"/>
                <w:color w:val="000000" w:themeColor="text1"/>
                <w:sz w:val="24"/>
              </w:rPr>
            </w:pPr>
            <w:r w:rsidRPr="005E1EBD">
              <w:rPr>
                <w:rFonts w:ascii="仿宋" w:eastAsia="仿宋" w:hAnsi="仿宋" w:hint="eastAsia"/>
                <w:color w:val="000000" w:themeColor="text1"/>
                <w:sz w:val="24"/>
              </w:rPr>
              <w:t>自动化</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E6648E" w:rsidP="00376F7E">
            <w:pPr>
              <w:jc w:val="center"/>
              <w:rPr>
                <w:rFonts w:ascii="仿宋" w:eastAsia="仿宋" w:hAnsi="仿宋"/>
                <w:color w:val="000000"/>
                <w:sz w:val="24"/>
              </w:rPr>
            </w:pPr>
            <w:r>
              <w:rPr>
                <w:rFonts w:ascii="仿宋" w:eastAsia="仿宋" w:hAnsi="仿宋"/>
                <w:color w:val="000000"/>
                <w:sz w:val="24"/>
              </w:rPr>
              <w:t>2</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E6648E" w:rsidP="00376F7E">
            <w:pPr>
              <w:jc w:val="center"/>
              <w:rPr>
                <w:rFonts w:ascii="仿宋" w:eastAsia="仿宋" w:hAnsi="仿宋"/>
                <w:color w:val="000000"/>
                <w:sz w:val="24"/>
              </w:rPr>
            </w:pPr>
            <w:r>
              <w:rPr>
                <w:rFonts w:ascii="仿宋" w:eastAsia="仿宋" w:hAnsi="仿宋"/>
                <w:color w:val="000000"/>
                <w:sz w:val="24"/>
              </w:rPr>
              <w:t>2</w:t>
            </w:r>
            <w:r>
              <w:rPr>
                <w:rFonts w:ascii="仿宋" w:eastAsia="仿宋" w:hAnsi="仿宋" w:hint="eastAsia"/>
                <w:color w:val="000000"/>
                <w:sz w:val="24"/>
              </w:rPr>
              <w:t>周</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BA6BE8" w:rsidP="00376F7E">
            <w:pPr>
              <w:jc w:val="center"/>
              <w:rPr>
                <w:rFonts w:ascii="仿宋" w:eastAsia="仿宋" w:hAnsi="仿宋"/>
                <w:color w:val="000000"/>
                <w:sz w:val="24"/>
              </w:rPr>
            </w:pPr>
            <w:r>
              <w:rPr>
                <w:rFonts w:ascii="仿宋" w:eastAsia="仿宋" w:hAnsi="仿宋"/>
                <w:color w:val="000000"/>
                <w:sz w:val="24"/>
              </w:rPr>
              <w:t>0</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E6648E" w:rsidP="00376F7E">
            <w:pPr>
              <w:jc w:val="center"/>
              <w:rPr>
                <w:rFonts w:ascii="仿宋" w:eastAsia="仿宋" w:hAnsi="仿宋"/>
                <w:color w:val="000000"/>
                <w:sz w:val="24"/>
              </w:rPr>
            </w:pPr>
            <w:r>
              <w:rPr>
                <w:rFonts w:ascii="仿宋" w:eastAsia="仿宋" w:hAnsi="仿宋"/>
                <w:color w:val="000000"/>
                <w:sz w:val="24"/>
              </w:rPr>
              <w:t>1</w:t>
            </w:r>
            <w:r>
              <w:rPr>
                <w:rFonts w:ascii="仿宋" w:eastAsia="仿宋" w:hAnsi="仿宋" w:hint="eastAsia"/>
                <w:color w:val="000000"/>
                <w:sz w:val="24"/>
              </w:rPr>
              <w:t>周</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E6648E" w:rsidP="00376F7E">
            <w:pPr>
              <w:jc w:val="center"/>
              <w:rPr>
                <w:rFonts w:ascii="仿宋" w:eastAsia="仿宋" w:hAnsi="仿宋"/>
                <w:color w:val="000000"/>
                <w:sz w:val="24"/>
              </w:rPr>
            </w:pPr>
            <w:r>
              <w:rPr>
                <w:rFonts w:ascii="仿宋" w:eastAsia="仿宋" w:hAnsi="仿宋"/>
                <w:color w:val="000000"/>
                <w:sz w:val="24"/>
              </w:rPr>
              <w:t>1</w:t>
            </w:r>
            <w:r>
              <w:rPr>
                <w:rFonts w:ascii="仿宋" w:eastAsia="仿宋" w:hAnsi="仿宋" w:hint="eastAsia"/>
                <w:color w:val="000000"/>
                <w:sz w:val="24"/>
              </w:rPr>
              <w:t>周</w:t>
            </w:r>
            <w:bookmarkStart w:id="1" w:name="_GoBack"/>
            <w:bookmarkEnd w:id="1"/>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2B613F"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BA6BE8" w:rsidP="00376F7E">
            <w:pPr>
              <w:jc w:val="center"/>
              <w:rPr>
                <w:rFonts w:ascii="仿宋" w:eastAsia="仿宋" w:hAnsi="仿宋"/>
                <w:color w:val="000000"/>
                <w:sz w:val="24"/>
              </w:rPr>
            </w:pPr>
            <w:r>
              <w:rPr>
                <w:rFonts w:ascii="仿宋" w:eastAsia="仿宋" w:hAnsi="仿宋" w:hint="eastAsia"/>
                <w:color w:val="000000"/>
                <w:sz w:val="24"/>
              </w:rPr>
              <w:t>数字</w:t>
            </w:r>
            <w:r>
              <w:rPr>
                <w:rFonts w:ascii="仿宋" w:eastAsia="仿宋" w:hAnsi="仿宋"/>
                <w:color w:val="000000"/>
                <w:sz w:val="24"/>
              </w:rPr>
              <w:t>电子技术</w:t>
            </w:r>
            <w:r>
              <w:rPr>
                <w:rFonts w:ascii="仿宋" w:eastAsia="仿宋" w:hAnsi="仿宋" w:hint="eastAsia"/>
                <w:color w:val="000000"/>
                <w:sz w:val="24"/>
              </w:rPr>
              <w:t>基础</w:t>
            </w:r>
            <w:r>
              <w:rPr>
                <w:rFonts w:ascii="仿宋" w:eastAsia="仿宋" w:hAnsi="仿宋"/>
                <w:color w:val="000000"/>
                <w:sz w:val="24"/>
              </w:rPr>
              <w:t>、微机原理及应用</w:t>
            </w:r>
          </w:p>
        </w:tc>
      </w:tr>
    </w:tbl>
    <w:p w:rsidR="00525090" w:rsidRPr="0076273E" w:rsidRDefault="00B30B20" w:rsidP="00A8260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C81765" w:rsidRPr="00EF2210" w:rsidRDefault="00495C00" w:rsidP="00A8260D">
      <w:pPr>
        <w:suppressAutoHyphens/>
        <w:adjustRightInd w:val="0"/>
        <w:snapToGrid w:val="0"/>
        <w:spacing w:beforeLines="50" w:line="300" w:lineRule="auto"/>
        <w:ind w:right="102" w:firstLine="420"/>
        <w:rPr>
          <w:rFonts w:ascii="仿宋" w:eastAsia="仿宋" w:hAnsi="仿宋"/>
          <w:szCs w:val="21"/>
        </w:rPr>
      </w:pPr>
      <w:r w:rsidRPr="000E6841">
        <w:rPr>
          <w:rFonts w:ascii="仿宋" w:eastAsia="仿宋" w:hAnsi="仿宋" w:hint="eastAsia"/>
          <w:szCs w:val="21"/>
        </w:rPr>
        <w:t>《</w:t>
      </w:r>
      <w:r>
        <w:rPr>
          <w:rFonts w:ascii="仿宋" w:eastAsia="仿宋" w:hAnsi="仿宋" w:hint="eastAsia"/>
          <w:szCs w:val="21"/>
        </w:rPr>
        <w:t>单片机综合实验</w:t>
      </w:r>
      <w:r w:rsidRPr="000E6841">
        <w:rPr>
          <w:rFonts w:ascii="仿宋" w:eastAsia="仿宋" w:hAnsi="仿宋" w:hint="eastAsia"/>
          <w:szCs w:val="21"/>
        </w:rPr>
        <w:t>》</w:t>
      </w:r>
      <w:r>
        <w:rPr>
          <w:rFonts w:ascii="仿宋" w:eastAsia="仿宋" w:hAnsi="仿宋" w:hint="eastAsia"/>
          <w:szCs w:val="21"/>
        </w:rPr>
        <w:t>是</w:t>
      </w:r>
      <w:r>
        <w:rPr>
          <w:rFonts w:ascii="仿宋" w:eastAsia="仿宋" w:hAnsi="仿宋"/>
          <w:szCs w:val="21"/>
        </w:rPr>
        <w:t>自动化专业</w:t>
      </w:r>
      <w:r>
        <w:rPr>
          <w:rFonts w:ascii="仿宋" w:eastAsia="仿宋" w:hAnsi="仿宋" w:hint="eastAsia"/>
          <w:szCs w:val="21"/>
        </w:rPr>
        <w:t>实践类课程之一</w:t>
      </w:r>
      <w:r>
        <w:rPr>
          <w:rFonts w:ascii="仿宋" w:eastAsia="仿宋" w:hAnsi="仿宋"/>
          <w:szCs w:val="21"/>
        </w:rPr>
        <w:t>，</w:t>
      </w:r>
      <w:r>
        <w:rPr>
          <w:rFonts w:ascii="仿宋" w:eastAsia="仿宋" w:hAnsi="仿宋" w:hint="eastAsia"/>
          <w:szCs w:val="21"/>
        </w:rPr>
        <w:t>旨在培养学生综合利用单片机、电子技术、电机等相关知识进行电子系统开发的能力。通过完成综合性、设计性实验题目，使学生进一步掌握单片机微控制器的硬件结构、工作原理、编程方法和接口技术，</w:t>
      </w:r>
      <w:r w:rsidR="00724DD1">
        <w:rPr>
          <w:rFonts w:ascii="仿宋" w:eastAsia="仿宋" w:hAnsi="仿宋" w:hint="eastAsia"/>
          <w:szCs w:val="21"/>
        </w:rPr>
        <w:t>了解</w:t>
      </w:r>
      <w:r w:rsidR="00724DD1">
        <w:rPr>
          <w:rFonts w:ascii="仿宋" w:eastAsia="仿宋" w:hAnsi="仿宋"/>
          <w:szCs w:val="21"/>
        </w:rPr>
        <w:t>常用外设</w:t>
      </w:r>
      <w:r w:rsidR="00724DD1">
        <w:rPr>
          <w:rFonts w:ascii="仿宋" w:eastAsia="仿宋" w:hAnsi="仿宋" w:hint="eastAsia"/>
          <w:szCs w:val="21"/>
        </w:rPr>
        <w:t>的</w:t>
      </w:r>
      <w:r w:rsidR="00724DD1">
        <w:rPr>
          <w:rFonts w:ascii="仿宋" w:eastAsia="仿宋" w:hAnsi="仿宋"/>
          <w:szCs w:val="21"/>
        </w:rPr>
        <w:t>工作</w:t>
      </w:r>
      <w:r w:rsidR="00724DD1">
        <w:rPr>
          <w:rFonts w:ascii="仿宋" w:eastAsia="仿宋" w:hAnsi="仿宋" w:hint="eastAsia"/>
          <w:szCs w:val="21"/>
        </w:rPr>
        <w:t>特性和</w:t>
      </w:r>
      <w:r w:rsidR="00724DD1">
        <w:rPr>
          <w:rFonts w:ascii="仿宋" w:eastAsia="仿宋" w:hAnsi="仿宋"/>
          <w:szCs w:val="21"/>
        </w:rPr>
        <w:t>程序控制方法</w:t>
      </w:r>
      <w:r w:rsidR="00B82BF6">
        <w:rPr>
          <w:rFonts w:ascii="仿宋" w:eastAsia="仿宋" w:hAnsi="仿宋" w:hint="eastAsia"/>
          <w:szCs w:val="21"/>
        </w:rPr>
        <w:t>。</w:t>
      </w:r>
      <w:r w:rsidR="00B82BF6">
        <w:rPr>
          <w:rFonts w:ascii="仿宋" w:eastAsia="仿宋" w:hAnsi="仿宋"/>
          <w:szCs w:val="21"/>
        </w:rPr>
        <w:t>课程</w:t>
      </w:r>
      <w:r w:rsidR="00B82BF6">
        <w:rPr>
          <w:rFonts w:ascii="仿宋" w:eastAsia="仿宋" w:hAnsi="仿宋" w:hint="eastAsia"/>
          <w:szCs w:val="21"/>
        </w:rPr>
        <w:t>原则</w:t>
      </w:r>
      <w:r w:rsidR="00B82BF6">
        <w:rPr>
          <w:rFonts w:ascii="仿宋" w:eastAsia="仿宋" w:hAnsi="仿宋"/>
          <w:szCs w:val="21"/>
        </w:rPr>
        <w:t>上</w:t>
      </w:r>
      <w:r w:rsidR="00B82BF6">
        <w:rPr>
          <w:rFonts w:ascii="仿宋" w:eastAsia="仿宋" w:hAnsi="仿宋" w:hint="eastAsia"/>
          <w:szCs w:val="21"/>
        </w:rPr>
        <w:t>要求</w:t>
      </w:r>
      <w:r w:rsidR="00B82BF6">
        <w:rPr>
          <w:rFonts w:ascii="仿宋" w:eastAsia="仿宋" w:hAnsi="仿宋"/>
          <w:szCs w:val="21"/>
        </w:rPr>
        <w:t>学生每2</w:t>
      </w:r>
      <w:r w:rsidR="00B82BF6">
        <w:rPr>
          <w:rFonts w:ascii="仿宋" w:eastAsia="仿宋" w:hAnsi="仿宋" w:hint="eastAsia"/>
          <w:szCs w:val="21"/>
        </w:rPr>
        <w:t>-3人</w:t>
      </w:r>
      <w:r w:rsidR="00B82BF6">
        <w:rPr>
          <w:rFonts w:ascii="仿宋" w:eastAsia="仿宋" w:hAnsi="仿宋"/>
          <w:szCs w:val="21"/>
        </w:rPr>
        <w:t>为一组，</w:t>
      </w:r>
      <w:r w:rsidR="00B82BF6">
        <w:rPr>
          <w:rFonts w:ascii="仿宋" w:eastAsia="仿宋" w:hAnsi="仿宋" w:hint="eastAsia"/>
          <w:szCs w:val="21"/>
        </w:rPr>
        <w:t>每组随机</w:t>
      </w:r>
      <w:r w:rsidR="00B82BF6">
        <w:rPr>
          <w:rFonts w:ascii="仿宋" w:eastAsia="仿宋" w:hAnsi="仿宋"/>
          <w:szCs w:val="21"/>
        </w:rPr>
        <w:t>抽取题库中的一道题目作为设计任务</w:t>
      </w:r>
      <w:r w:rsidR="004172A1">
        <w:rPr>
          <w:rFonts w:ascii="仿宋" w:eastAsia="仿宋" w:hAnsi="仿宋" w:hint="eastAsia"/>
          <w:szCs w:val="21"/>
        </w:rPr>
        <w:t>。</w:t>
      </w:r>
      <w:r w:rsidR="00A50603">
        <w:rPr>
          <w:rFonts w:ascii="仿宋" w:eastAsia="仿宋" w:hAnsi="仿宋" w:hint="eastAsia"/>
          <w:szCs w:val="21"/>
        </w:rPr>
        <w:t>课程为学生</w:t>
      </w:r>
      <w:r w:rsidR="00C81765">
        <w:rPr>
          <w:rFonts w:ascii="仿宋" w:eastAsia="仿宋" w:hAnsi="仿宋" w:hint="eastAsia"/>
          <w:szCs w:val="21"/>
        </w:rPr>
        <w:t>提高C语言编程</w:t>
      </w:r>
      <w:r w:rsidR="00A50603">
        <w:rPr>
          <w:rFonts w:ascii="仿宋" w:eastAsia="仿宋" w:hAnsi="仿宋" w:hint="eastAsia"/>
          <w:szCs w:val="21"/>
        </w:rPr>
        <w:t>技能及</w:t>
      </w:r>
      <w:r w:rsidR="00C81765">
        <w:rPr>
          <w:rFonts w:ascii="仿宋" w:eastAsia="仿宋" w:hAnsi="仿宋" w:hint="eastAsia"/>
          <w:szCs w:val="21"/>
        </w:rPr>
        <w:t>今后学习和从事嵌入式系统开发相关工作奠定坚实的基础。</w:t>
      </w:r>
    </w:p>
    <w:p w:rsidR="00A9736E" w:rsidRDefault="00B30B20" w:rsidP="00A8260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48538F" w:rsidRPr="0048538F" w:rsidRDefault="006B4C8A" w:rsidP="0048538F">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48538F">
        <w:rPr>
          <w:rFonts w:ascii="仿宋" w:eastAsia="仿宋" w:hAnsi="仿宋" w:hint="eastAsia"/>
          <w:b/>
          <w:color w:val="000000"/>
          <w:sz w:val="24"/>
        </w:rPr>
        <w:t>：</w:t>
      </w:r>
      <w:r w:rsidR="0048538F" w:rsidRPr="0048538F">
        <w:rPr>
          <w:rFonts w:ascii="仿宋" w:eastAsia="仿宋" w:hAnsi="仿宋" w:hint="eastAsia"/>
          <w:color w:val="000000"/>
          <w:sz w:val="24"/>
        </w:rPr>
        <w:t>熟练</w:t>
      </w:r>
      <w:r w:rsidR="0048538F" w:rsidRPr="0048538F">
        <w:rPr>
          <w:rFonts w:ascii="仿宋" w:eastAsia="仿宋" w:hAnsi="仿宋"/>
          <w:color w:val="000000"/>
          <w:sz w:val="24"/>
        </w:rPr>
        <w:t>掌握</w:t>
      </w:r>
      <w:r w:rsidR="0048538F">
        <w:rPr>
          <w:rFonts w:ascii="仿宋" w:eastAsia="仿宋" w:hAnsi="仿宋" w:hint="eastAsia"/>
          <w:color w:val="000000"/>
          <w:sz w:val="24"/>
        </w:rPr>
        <w:t>单片机</w:t>
      </w:r>
      <w:r w:rsidR="0048538F">
        <w:rPr>
          <w:rFonts w:ascii="仿宋" w:eastAsia="仿宋" w:hAnsi="仿宋"/>
          <w:color w:val="000000"/>
          <w:sz w:val="24"/>
        </w:rPr>
        <w:t>原理与</w:t>
      </w:r>
      <w:r w:rsidR="0048538F">
        <w:rPr>
          <w:rFonts w:ascii="仿宋" w:eastAsia="仿宋" w:hAnsi="仿宋" w:hint="eastAsia"/>
          <w:color w:val="000000"/>
          <w:sz w:val="24"/>
        </w:rPr>
        <w:t>应用</w:t>
      </w:r>
      <w:r w:rsidR="0048538F">
        <w:rPr>
          <w:rFonts w:ascii="仿宋" w:eastAsia="仿宋" w:hAnsi="仿宋"/>
          <w:color w:val="000000"/>
          <w:sz w:val="24"/>
        </w:rPr>
        <w:t>的基础知识，</w:t>
      </w:r>
      <w:r w:rsidR="0048538F">
        <w:rPr>
          <w:rFonts w:ascii="仿宋" w:eastAsia="仿宋" w:hAnsi="仿宋" w:hint="eastAsia"/>
          <w:color w:val="000000"/>
          <w:sz w:val="24"/>
        </w:rPr>
        <w:t>建立</w:t>
      </w:r>
      <w:r w:rsidR="0048538F">
        <w:rPr>
          <w:rFonts w:ascii="仿宋" w:eastAsia="仿宋" w:hAnsi="仿宋"/>
          <w:color w:val="000000"/>
          <w:sz w:val="24"/>
        </w:rPr>
        <w:t>单片机应用系统的概念，激发学生对嵌入式系统</w:t>
      </w:r>
      <w:r w:rsidR="0048538F">
        <w:rPr>
          <w:rFonts w:ascii="仿宋" w:eastAsia="仿宋" w:hAnsi="仿宋" w:hint="eastAsia"/>
          <w:color w:val="000000"/>
          <w:sz w:val="24"/>
        </w:rPr>
        <w:t>开发</w:t>
      </w:r>
      <w:r w:rsidR="0048538F">
        <w:rPr>
          <w:rFonts w:ascii="仿宋" w:eastAsia="仿宋" w:hAnsi="仿宋"/>
          <w:color w:val="000000"/>
          <w:sz w:val="24"/>
        </w:rPr>
        <w:t>的兴趣，增强学生的专业认同感和</w:t>
      </w:r>
      <w:r w:rsidR="0048538F">
        <w:rPr>
          <w:rFonts w:ascii="仿宋" w:eastAsia="仿宋" w:hAnsi="仿宋" w:hint="eastAsia"/>
          <w:color w:val="000000"/>
          <w:sz w:val="24"/>
        </w:rPr>
        <w:t>学习动力</w:t>
      </w:r>
      <w:r w:rsidR="0048538F">
        <w:rPr>
          <w:rFonts w:ascii="仿宋" w:eastAsia="仿宋" w:hAnsi="仿宋"/>
          <w:color w:val="000000"/>
          <w:sz w:val="24"/>
        </w:rPr>
        <w:t>。</w:t>
      </w:r>
      <w:r w:rsidR="0048538F">
        <w:rPr>
          <w:rFonts w:ascii="仿宋" w:eastAsia="仿宋" w:hAnsi="仿宋" w:hint="eastAsia"/>
          <w:color w:val="000000"/>
          <w:sz w:val="24"/>
        </w:rPr>
        <w:t>；</w:t>
      </w:r>
    </w:p>
    <w:p w:rsidR="00963DE6" w:rsidRDefault="006B4C8A" w:rsidP="000C0DDF">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48538F" w:rsidRPr="0048538F">
        <w:rPr>
          <w:rFonts w:ascii="仿宋" w:eastAsia="仿宋" w:hAnsi="仿宋" w:hint="eastAsia"/>
          <w:color w:val="000000"/>
          <w:sz w:val="24"/>
        </w:rPr>
        <w:t>能够运用</w:t>
      </w:r>
      <w:r w:rsidR="0048538F">
        <w:rPr>
          <w:rFonts w:ascii="仿宋" w:eastAsia="仿宋" w:hAnsi="仿宋" w:hint="eastAsia"/>
          <w:color w:val="000000"/>
          <w:sz w:val="24"/>
        </w:rPr>
        <w:t>所学</w:t>
      </w:r>
      <w:r w:rsidR="0048538F">
        <w:rPr>
          <w:rFonts w:ascii="仿宋" w:eastAsia="仿宋" w:hAnsi="仿宋"/>
          <w:color w:val="000000"/>
          <w:sz w:val="24"/>
        </w:rPr>
        <w:t>知识，结合</w:t>
      </w:r>
      <w:r w:rsidR="0048538F">
        <w:rPr>
          <w:rFonts w:ascii="仿宋" w:eastAsia="仿宋" w:hAnsi="仿宋" w:hint="eastAsia"/>
          <w:color w:val="000000"/>
          <w:sz w:val="24"/>
        </w:rPr>
        <w:t>资料</w:t>
      </w:r>
      <w:r w:rsidR="0048538F">
        <w:rPr>
          <w:rFonts w:ascii="仿宋" w:eastAsia="仿宋" w:hAnsi="仿宋"/>
          <w:color w:val="000000"/>
          <w:sz w:val="24"/>
        </w:rPr>
        <w:t>查阅，分析、设计</w:t>
      </w:r>
      <w:r w:rsidR="00F71323">
        <w:rPr>
          <w:rFonts w:ascii="仿宋" w:eastAsia="仿宋" w:hAnsi="仿宋" w:hint="eastAsia"/>
          <w:color w:val="000000"/>
          <w:sz w:val="24"/>
        </w:rPr>
        <w:t>、</w:t>
      </w:r>
      <w:r w:rsidR="00F71323">
        <w:rPr>
          <w:rFonts w:ascii="仿宋" w:eastAsia="仿宋" w:hAnsi="仿宋"/>
          <w:color w:val="000000"/>
          <w:sz w:val="24"/>
        </w:rPr>
        <w:t>调试</w:t>
      </w:r>
      <w:r w:rsidR="0048538F">
        <w:rPr>
          <w:rFonts w:ascii="仿宋" w:eastAsia="仿宋" w:hAnsi="仿宋"/>
          <w:color w:val="000000"/>
          <w:sz w:val="24"/>
        </w:rPr>
        <w:t>单片机</w:t>
      </w:r>
      <w:r w:rsidR="0048538F">
        <w:rPr>
          <w:rFonts w:ascii="仿宋" w:eastAsia="仿宋" w:hAnsi="仿宋" w:hint="eastAsia"/>
          <w:color w:val="000000"/>
          <w:sz w:val="24"/>
        </w:rPr>
        <w:t>系统的</w:t>
      </w:r>
      <w:r w:rsidR="0048538F">
        <w:rPr>
          <w:rFonts w:ascii="仿宋" w:eastAsia="仿宋" w:hAnsi="仿宋"/>
          <w:color w:val="000000"/>
          <w:sz w:val="24"/>
        </w:rPr>
        <w:t>软件、硬件模块</w:t>
      </w:r>
      <w:r w:rsidR="0048538F">
        <w:rPr>
          <w:rFonts w:ascii="仿宋" w:eastAsia="仿宋" w:hAnsi="仿宋" w:hint="eastAsia"/>
          <w:color w:val="000000"/>
          <w:sz w:val="24"/>
        </w:rPr>
        <w:t>；</w:t>
      </w:r>
      <w:r w:rsidR="0048538F" w:rsidRPr="0048538F">
        <w:rPr>
          <w:rFonts w:ascii="仿宋" w:eastAsia="仿宋" w:hAnsi="仿宋"/>
          <w:color w:val="000000"/>
          <w:sz w:val="24"/>
        </w:rPr>
        <w:t xml:space="preserve"> </w:t>
      </w:r>
    </w:p>
    <w:p w:rsidR="001C7A45" w:rsidRPr="0048538F" w:rsidRDefault="001C7A45" w:rsidP="000C0DDF">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Pr="001C7A45">
        <w:rPr>
          <w:rFonts w:ascii="仿宋" w:eastAsia="仿宋" w:hAnsi="仿宋" w:hint="eastAsia"/>
          <w:color w:val="000000"/>
          <w:sz w:val="24"/>
        </w:rPr>
        <w:t>具有</w:t>
      </w:r>
      <w:r w:rsidRPr="001C7A45">
        <w:rPr>
          <w:rFonts w:ascii="仿宋" w:eastAsia="仿宋" w:hAnsi="仿宋"/>
          <w:color w:val="000000"/>
          <w:sz w:val="24"/>
        </w:rPr>
        <w:t>良好的沟通能力和团队合作精神，</w:t>
      </w:r>
      <w:r w:rsidRPr="001C7A45">
        <w:rPr>
          <w:rFonts w:ascii="仿宋" w:eastAsia="仿宋" w:hAnsi="仿宋" w:hint="eastAsia"/>
          <w:color w:val="000000"/>
          <w:sz w:val="24"/>
        </w:rPr>
        <w:t>具备</w:t>
      </w:r>
      <w:r w:rsidRPr="001C7A45">
        <w:rPr>
          <w:rFonts w:ascii="仿宋" w:eastAsia="仿宋" w:hAnsi="仿宋"/>
          <w:color w:val="000000"/>
          <w:sz w:val="24"/>
        </w:rPr>
        <w:t>正确表</w:t>
      </w:r>
      <w:r>
        <w:rPr>
          <w:rFonts w:ascii="仿宋" w:eastAsia="仿宋" w:hAnsi="仿宋" w:hint="eastAsia"/>
          <w:color w:val="000000"/>
          <w:sz w:val="24"/>
        </w:rPr>
        <w:t>述</w:t>
      </w:r>
      <w:r>
        <w:rPr>
          <w:rFonts w:ascii="仿宋" w:eastAsia="仿宋" w:hAnsi="仿宋"/>
          <w:color w:val="000000"/>
          <w:sz w:val="24"/>
        </w:rPr>
        <w:t>设计方案</w:t>
      </w:r>
      <w:r>
        <w:rPr>
          <w:rFonts w:ascii="仿宋" w:eastAsia="仿宋" w:hAnsi="仿宋" w:hint="eastAsia"/>
          <w:color w:val="000000"/>
          <w:sz w:val="24"/>
        </w:rPr>
        <w:t>、准确</w:t>
      </w:r>
      <w:r>
        <w:rPr>
          <w:rFonts w:ascii="仿宋" w:eastAsia="仿宋" w:hAnsi="仿宋"/>
          <w:color w:val="000000"/>
          <w:sz w:val="24"/>
        </w:rPr>
        <w:t>介绍设计过程和成果的</w:t>
      </w:r>
      <w:r>
        <w:rPr>
          <w:rFonts w:ascii="仿宋" w:eastAsia="仿宋" w:hAnsi="仿宋" w:hint="eastAsia"/>
          <w:color w:val="000000"/>
          <w:sz w:val="24"/>
        </w:rPr>
        <w:t>口头</w:t>
      </w:r>
      <w:r>
        <w:rPr>
          <w:rFonts w:ascii="仿宋" w:eastAsia="仿宋" w:hAnsi="仿宋"/>
          <w:color w:val="000000"/>
          <w:sz w:val="24"/>
        </w:rPr>
        <w:t>汇报能力和</w:t>
      </w:r>
      <w:r>
        <w:rPr>
          <w:rFonts w:ascii="仿宋" w:eastAsia="仿宋" w:hAnsi="仿宋" w:hint="eastAsia"/>
          <w:color w:val="000000"/>
          <w:sz w:val="24"/>
        </w:rPr>
        <w:t>实验报告</w:t>
      </w:r>
      <w:r>
        <w:rPr>
          <w:rFonts w:ascii="仿宋" w:eastAsia="仿宋" w:hAnsi="仿宋"/>
          <w:color w:val="000000"/>
          <w:sz w:val="24"/>
        </w:rPr>
        <w:t>撰写能力</w:t>
      </w:r>
      <w:r>
        <w:rPr>
          <w:rFonts w:ascii="仿宋" w:eastAsia="仿宋" w:hAnsi="仿宋" w:hint="eastAsia"/>
          <w:color w:val="000000"/>
          <w:sz w:val="24"/>
        </w:rPr>
        <w:t>；</w:t>
      </w:r>
    </w:p>
    <w:p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1C7A45">
        <w:rPr>
          <w:rFonts w:ascii="仿宋" w:eastAsia="仿宋" w:hAnsi="仿宋"/>
          <w:b/>
          <w:color w:val="000000"/>
          <w:sz w:val="24"/>
        </w:rPr>
        <w:t>4</w:t>
      </w:r>
      <w:r>
        <w:rPr>
          <w:rFonts w:ascii="仿宋" w:eastAsia="仿宋" w:hAnsi="仿宋" w:hint="eastAsia"/>
          <w:b/>
          <w:color w:val="000000"/>
          <w:sz w:val="24"/>
        </w:rPr>
        <w:t>：</w:t>
      </w:r>
      <w:r w:rsidR="00F71323" w:rsidRPr="00F71323">
        <w:rPr>
          <w:rFonts w:ascii="仿宋" w:eastAsia="仿宋" w:hAnsi="仿宋"/>
          <w:color w:val="000000"/>
          <w:sz w:val="24"/>
        </w:rPr>
        <w:t>掌握单片机应用系统设计的基本技能和方法，</w:t>
      </w:r>
      <w:r w:rsidR="00F71323">
        <w:rPr>
          <w:rFonts w:ascii="仿宋" w:eastAsia="仿宋" w:hAnsi="仿宋" w:hint="eastAsia"/>
          <w:color w:val="000000"/>
          <w:sz w:val="24"/>
        </w:rPr>
        <w:t>建立工程</w:t>
      </w:r>
      <w:r w:rsidR="00F71323">
        <w:rPr>
          <w:rFonts w:ascii="仿宋" w:eastAsia="仿宋" w:hAnsi="仿宋"/>
          <w:color w:val="000000"/>
          <w:sz w:val="24"/>
        </w:rPr>
        <w:t>意识和创新思维，</w:t>
      </w:r>
      <w:r w:rsidR="00F71323">
        <w:rPr>
          <w:rFonts w:ascii="仿宋" w:eastAsia="仿宋" w:hAnsi="仿宋" w:hint="eastAsia"/>
          <w:color w:val="000000"/>
          <w:sz w:val="24"/>
        </w:rPr>
        <w:t>具备</w:t>
      </w:r>
      <w:r w:rsidR="00F71323">
        <w:rPr>
          <w:rFonts w:ascii="仿宋" w:eastAsia="仿宋" w:hAnsi="仿宋"/>
          <w:color w:val="000000"/>
          <w:sz w:val="24"/>
        </w:rPr>
        <w:t>协同考虑</w:t>
      </w:r>
      <w:r w:rsidR="00F71323">
        <w:rPr>
          <w:rFonts w:ascii="仿宋" w:eastAsia="仿宋" w:hAnsi="仿宋" w:hint="eastAsia"/>
          <w:color w:val="000000"/>
          <w:sz w:val="24"/>
        </w:rPr>
        <w:t>软</w:t>
      </w:r>
      <w:r w:rsidR="00F71323">
        <w:rPr>
          <w:rFonts w:ascii="仿宋" w:eastAsia="仿宋" w:hAnsi="仿宋"/>
          <w:color w:val="000000"/>
          <w:sz w:val="24"/>
        </w:rPr>
        <w:t>硬件的</w:t>
      </w:r>
      <w:r w:rsidR="00F71323" w:rsidRPr="00F71323">
        <w:rPr>
          <w:rFonts w:ascii="仿宋" w:eastAsia="仿宋" w:hAnsi="仿宋"/>
          <w:color w:val="000000"/>
          <w:sz w:val="24"/>
        </w:rPr>
        <w:t>系统</w:t>
      </w:r>
      <w:r w:rsidR="003E46DA">
        <w:rPr>
          <w:rFonts w:ascii="仿宋" w:eastAsia="仿宋" w:hAnsi="仿宋" w:hint="eastAsia"/>
          <w:color w:val="000000"/>
          <w:sz w:val="24"/>
        </w:rPr>
        <w:t>理念</w:t>
      </w:r>
      <w:r w:rsidR="00F71323" w:rsidRPr="00F71323">
        <w:rPr>
          <w:rFonts w:ascii="仿宋" w:eastAsia="仿宋" w:hAnsi="仿宋"/>
          <w:color w:val="000000"/>
          <w:sz w:val="24"/>
        </w:rPr>
        <w:t>和综合</w:t>
      </w:r>
      <w:r w:rsidR="00F71323">
        <w:rPr>
          <w:rFonts w:ascii="仿宋" w:eastAsia="仿宋" w:hAnsi="仿宋" w:hint="eastAsia"/>
          <w:color w:val="000000"/>
          <w:sz w:val="24"/>
        </w:rPr>
        <w:t>分析、</w:t>
      </w:r>
      <w:r w:rsidR="00F71323">
        <w:rPr>
          <w:rFonts w:ascii="仿宋" w:eastAsia="仿宋" w:hAnsi="仿宋"/>
          <w:color w:val="000000"/>
          <w:sz w:val="24"/>
        </w:rPr>
        <w:t>设计</w:t>
      </w:r>
      <w:r w:rsidR="00F71323" w:rsidRPr="00F71323">
        <w:rPr>
          <w:rFonts w:ascii="仿宋" w:eastAsia="仿宋" w:hAnsi="仿宋"/>
          <w:color w:val="000000"/>
          <w:sz w:val="24"/>
        </w:rPr>
        <w:t>能力。</w:t>
      </w:r>
    </w:p>
    <w:p w:rsidR="00F71323" w:rsidRDefault="00F71323" w:rsidP="00A96A5E">
      <w:pPr>
        <w:snapToGrid w:val="0"/>
        <w:spacing w:line="360" w:lineRule="auto"/>
        <w:ind w:firstLineChars="200" w:firstLine="482"/>
        <w:rPr>
          <w:rFonts w:ascii="仿宋" w:eastAsia="仿宋" w:hAnsi="仿宋"/>
          <w:b/>
          <w:color w:val="000000"/>
          <w:sz w:val="24"/>
        </w:rPr>
      </w:pP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tblPr>
      <w:tblGrid>
        <w:gridCol w:w="2518"/>
        <w:gridCol w:w="2409"/>
        <w:gridCol w:w="2129"/>
        <w:gridCol w:w="1466"/>
      </w:tblGrid>
      <w:tr w:rsidR="00A96A5E" w:rsidRPr="00A96A5E"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lastRenderedPageBreak/>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CA0603">
        <w:trPr>
          <w:trHeight w:val="1425"/>
          <w:jc w:val="center"/>
        </w:trPr>
        <w:tc>
          <w:tcPr>
            <w:tcW w:w="1477" w:type="pct"/>
            <w:tcBorders>
              <w:top w:val="single" w:sz="4" w:space="0" w:color="auto"/>
              <w:left w:val="single" w:sz="4" w:space="0" w:color="auto"/>
              <w:bottom w:val="single" w:sz="4" w:space="0" w:color="auto"/>
              <w:right w:val="single" w:sz="4" w:space="0" w:color="auto"/>
            </w:tcBorders>
          </w:tcPr>
          <w:p w:rsidR="00A96A5E" w:rsidRPr="00A96A5E" w:rsidRDefault="00A96A5E" w:rsidP="001C7A45">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w:t>
            </w:r>
            <w:r w:rsidR="003E46DA">
              <w:rPr>
                <w:rFonts w:ascii="仿宋" w:eastAsia="仿宋" w:hAnsi="仿宋"/>
                <w:b/>
                <w:bCs/>
                <w:sz w:val="24"/>
              </w:rPr>
              <w:t>3</w:t>
            </w:r>
            <w:r w:rsidRPr="00A96A5E">
              <w:rPr>
                <w:rFonts w:ascii="仿宋" w:eastAsia="仿宋" w:hAnsi="仿宋" w:hint="eastAsia"/>
                <w:b/>
                <w:bCs/>
                <w:sz w:val="24"/>
              </w:rPr>
              <w:t>：</w:t>
            </w:r>
            <w:r w:rsidR="003E46DA" w:rsidRPr="00295BA8">
              <w:rPr>
                <w:rFonts w:ascii="仿宋" w:eastAsia="仿宋" w:hAnsi="仿宋" w:hint="eastAsia"/>
                <w:szCs w:val="21"/>
              </w:rPr>
              <w:t>能够设计针对自动化工程领域的复杂工程问题的解决方案，具有自动化仪表与设备、计算机测控系统等自动化相关领域的工程设计能力，并能够在设计环节中体现创新意识，既满足工艺需求，又考虑社会、健康、安全、法律、文化以及环境等因素</w:t>
            </w:r>
          </w:p>
        </w:tc>
        <w:tc>
          <w:tcPr>
            <w:tcW w:w="1413" w:type="pct"/>
            <w:tcBorders>
              <w:top w:val="single" w:sz="4" w:space="0" w:color="auto"/>
              <w:left w:val="nil"/>
              <w:bottom w:val="single" w:sz="4" w:space="0" w:color="auto"/>
              <w:right w:val="single" w:sz="4" w:space="0" w:color="auto"/>
            </w:tcBorders>
          </w:tcPr>
          <w:p w:rsidR="00A96A5E" w:rsidRPr="00A96A5E" w:rsidRDefault="0096382D" w:rsidP="001C7A45">
            <w:pPr>
              <w:spacing w:line="276" w:lineRule="auto"/>
              <w:jc w:val="left"/>
              <w:rPr>
                <w:rFonts w:ascii="仿宋" w:eastAsia="仿宋" w:hAnsi="仿宋"/>
                <w:color w:val="0070C0"/>
                <w:sz w:val="24"/>
              </w:rPr>
            </w:pPr>
            <w:r>
              <w:rPr>
                <w:rFonts w:ascii="仿宋" w:eastAsia="仿宋" w:hAnsi="仿宋"/>
                <w:b/>
                <w:bCs/>
                <w:sz w:val="24"/>
              </w:rPr>
              <w:t>观测点</w:t>
            </w:r>
            <w:r w:rsidR="003E46DA">
              <w:rPr>
                <w:rFonts w:ascii="仿宋" w:eastAsia="仿宋" w:hAnsi="仿宋"/>
                <w:b/>
                <w:bCs/>
                <w:sz w:val="24"/>
              </w:rPr>
              <w:t>3</w:t>
            </w:r>
            <w:r w:rsidR="00A96A5E" w:rsidRPr="00A96A5E">
              <w:rPr>
                <w:rFonts w:ascii="仿宋" w:eastAsia="仿宋" w:hAnsi="仿宋"/>
                <w:b/>
                <w:bCs/>
                <w:sz w:val="24"/>
              </w:rPr>
              <w:t>-2</w:t>
            </w:r>
            <w:r w:rsidR="00A96A5E" w:rsidRPr="00A96A5E">
              <w:rPr>
                <w:rFonts w:ascii="仿宋" w:eastAsia="仿宋" w:hAnsi="仿宋" w:hint="eastAsia"/>
                <w:b/>
                <w:bCs/>
                <w:sz w:val="24"/>
              </w:rPr>
              <w:t>：</w:t>
            </w:r>
            <w:r w:rsidR="003E46DA" w:rsidRPr="00295BA8">
              <w:rPr>
                <w:rFonts w:ascii="仿宋" w:eastAsia="仿宋" w:hAnsi="仿宋" w:hint="eastAsia"/>
                <w:szCs w:val="21"/>
              </w:rPr>
              <w:t>针对复杂工程问题，能够设计</w:t>
            </w:r>
            <w:r w:rsidR="003E46DA" w:rsidRPr="00295BA8">
              <w:rPr>
                <w:rFonts w:ascii="仿宋" w:eastAsia="仿宋" w:hAnsi="仿宋"/>
                <w:szCs w:val="21"/>
              </w:rPr>
              <w:t>/</w:t>
            </w:r>
            <w:r w:rsidR="003E46DA" w:rsidRPr="00295BA8">
              <w:rPr>
                <w:rFonts w:ascii="仿宋" w:eastAsia="仿宋" w:hAnsi="仿宋" w:hint="eastAsia"/>
                <w:szCs w:val="21"/>
              </w:rPr>
              <w:t>开发满足特定工艺需求自动化装置或自动化系统，优选测控方案、控制算法，并体现一定的创新意识</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课程目标1</w:t>
            </w:r>
          </w:p>
          <w:p w:rsidR="001C7A45" w:rsidRDefault="001C7A45" w:rsidP="001C7A45">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p w:rsidR="001C7A45" w:rsidRDefault="001C7A45" w:rsidP="001C7A45">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p w:rsidR="001C7A45" w:rsidRPr="00A96A5E" w:rsidRDefault="001C7A45" w:rsidP="00A96A5E">
            <w:pPr>
              <w:spacing w:line="276" w:lineRule="auto"/>
              <w:rPr>
                <w:rFonts w:ascii="仿宋" w:eastAsia="仿宋" w:hAnsi="仿宋"/>
                <w:color w:val="000000"/>
                <w:sz w:val="24"/>
              </w:rPr>
            </w:pPr>
          </w:p>
        </w:tc>
        <w:tc>
          <w:tcPr>
            <w:tcW w:w="860" w:type="pct"/>
            <w:tcBorders>
              <w:top w:val="single" w:sz="4" w:space="0" w:color="auto"/>
              <w:left w:val="nil"/>
              <w:bottom w:val="single" w:sz="4" w:space="0" w:color="auto"/>
              <w:right w:val="single" w:sz="4" w:space="0" w:color="auto"/>
            </w:tcBorders>
            <w:vAlign w:val="center"/>
          </w:tcPr>
          <w:p w:rsidR="00A96A5E" w:rsidRPr="00A96A5E" w:rsidRDefault="001C7A45" w:rsidP="001C7A45">
            <w:pPr>
              <w:spacing w:line="276" w:lineRule="auto"/>
              <w:jc w:val="center"/>
              <w:rPr>
                <w:rFonts w:ascii="仿宋" w:eastAsia="仿宋" w:hAnsi="仿宋"/>
                <w:color w:val="000000"/>
                <w:sz w:val="24"/>
              </w:rPr>
            </w:pPr>
            <w:r>
              <w:rPr>
                <w:rFonts w:ascii="仿宋" w:eastAsia="仿宋" w:hAnsi="仿宋" w:hint="eastAsia"/>
                <w:sz w:val="24"/>
              </w:rPr>
              <w:sym w:font="Wingdings 2" w:char="F052"/>
            </w:r>
            <w:r>
              <w:rPr>
                <w:rFonts w:ascii="仿宋" w:eastAsia="仿宋" w:hAnsi="仿宋"/>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CA0603">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3E46DA" w:rsidP="001C7A45">
            <w:pPr>
              <w:widowControl/>
              <w:spacing w:line="276" w:lineRule="auto"/>
              <w:jc w:val="left"/>
              <w:rPr>
                <w:rFonts w:ascii="仿宋" w:eastAsia="仿宋" w:hAnsi="仿宋"/>
                <w:b/>
                <w:bCs/>
                <w:color w:val="000000"/>
                <w:kern w:val="0"/>
                <w:sz w:val="24"/>
              </w:rPr>
            </w:pPr>
            <w:r w:rsidRPr="00A96A5E">
              <w:rPr>
                <w:rFonts w:ascii="仿宋" w:eastAsia="仿宋" w:hAnsi="仿宋" w:hint="eastAsia"/>
                <w:b/>
                <w:bCs/>
                <w:sz w:val="24"/>
              </w:rPr>
              <w:t>毕业要求</w:t>
            </w:r>
            <w:r>
              <w:rPr>
                <w:rFonts w:ascii="仿宋" w:eastAsia="仿宋" w:hAnsi="仿宋"/>
                <w:b/>
                <w:bCs/>
                <w:sz w:val="24"/>
              </w:rPr>
              <w:t>3</w:t>
            </w:r>
            <w:r w:rsidRPr="00A96A5E">
              <w:rPr>
                <w:rFonts w:ascii="仿宋" w:eastAsia="仿宋" w:hAnsi="仿宋" w:hint="eastAsia"/>
                <w:b/>
                <w:bCs/>
                <w:sz w:val="24"/>
              </w:rPr>
              <w:t>：</w:t>
            </w:r>
            <w:r w:rsidRPr="00295BA8">
              <w:rPr>
                <w:rFonts w:ascii="仿宋" w:eastAsia="仿宋" w:hAnsi="仿宋" w:hint="eastAsia"/>
                <w:szCs w:val="21"/>
              </w:rPr>
              <w:t>能够设计针对自动化工程领域的复杂工程问题的解决方案，具有自动化仪表与设备、计算机测控系统等自动化相关领域的工程设计能力，并能够在设计环节中体现创新意识，既满足工艺需求，又考虑社会、健康、安全、法律、文化以及环境等因素</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1C7A45">
            <w:pPr>
              <w:spacing w:line="276" w:lineRule="auto"/>
              <w:jc w:val="left"/>
              <w:rPr>
                <w:rFonts w:ascii="仿宋" w:eastAsia="仿宋" w:hAnsi="仿宋"/>
                <w:b/>
                <w:bCs/>
                <w:color w:val="000000"/>
                <w:sz w:val="24"/>
              </w:rPr>
            </w:pPr>
            <w:r>
              <w:rPr>
                <w:rFonts w:ascii="仿宋" w:eastAsia="仿宋" w:hAnsi="仿宋" w:hint="eastAsia"/>
                <w:b/>
                <w:bCs/>
                <w:color w:val="000000"/>
                <w:sz w:val="24"/>
              </w:rPr>
              <w:t>观测点</w:t>
            </w:r>
            <w:r w:rsidR="003E46DA">
              <w:rPr>
                <w:rFonts w:ascii="仿宋" w:eastAsia="仿宋" w:hAnsi="仿宋"/>
                <w:b/>
                <w:bCs/>
                <w:color w:val="000000"/>
                <w:sz w:val="24"/>
              </w:rPr>
              <w:t>3-4</w:t>
            </w:r>
            <w:r w:rsidR="00A96A5E" w:rsidRPr="00A96A5E">
              <w:rPr>
                <w:rFonts w:ascii="仿宋" w:eastAsia="仿宋" w:hAnsi="仿宋" w:hint="eastAsia"/>
                <w:b/>
                <w:bCs/>
                <w:color w:val="000000"/>
                <w:sz w:val="24"/>
              </w:rPr>
              <w:t>：</w:t>
            </w:r>
            <w:r w:rsidR="003E46DA" w:rsidRPr="00295BA8">
              <w:rPr>
                <w:rFonts w:ascii="仿宋" w:eastAsia="仿宋" w:hAnsi="仿宋" w:hint="eastAsia"/>
                <w:szCs w:val="21"/>
              </w:rPr>
              <w:t>能够用设计报告等形式表示设计成果</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1C7A45">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1C7A45">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A96A5E" w:rsidRPr="00A96A5E" w:rsidRDefault="001C7A45" w:rsidP="001C7A45">
            <w:pPr>
              <w:spacing w:line="276" w:lineRule="auto"/>
              <w:jc w:val="center"/>
              <w:rPr>
                <w:rFonts w:ascii="仿宋" w:eastAsia="仿宋" w:hAnsi="仿宋"/>
                <w:color w:val="000000"/>
                <w:sz w:val="24"/>
              </w:rPr>
            </w:pPr>
            <w:r>
              <w:rPr>
                <w:rFonts w:ascii="仿宋" w:eastAsia="仿宋" w:hAnsi="仿宋" w:hint="eastAsia"/>
                <w:sz w:val="24"/>
              </w:rPr>
              <w:sym w:font="Wingdings 2" w:char="F052"/>
            </w:r>
            <w:r>
              <w:rPr>
                <w:rFonts w:ascii="仿宋" w:eastAsia="仿宋" w:hAnsi="仿宋"/>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CA0603">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1C7A45">
            <w:pPr>
              <w:widowControl/>
              <w:spacing w:line="276" w:lineRule="auto"/>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3E46DA">
              <w:rPr>
                <w:rFonts w:ascii="仿宋" w:eastAsia="仿宋" w:hAnsi="仿宋"/>
                <w:b/>
                <w:bCs/>
                <w:color w:val="000000"/>
                <w:kern w:val="0"/>
                <w:sz w:val="24"/>
              </w:rPr>
              <w:t>5</w:t>
            </w:r>
            <w:r w:rsidRPr="00A96A5E">
              <w:rPr>
                <w:rFonts w:ascii="仿宋" w:eastAsia="仿宋" w:hAnsi="仿宋" w:hint="eastAsia"/>
                <w:b/>
                <w:bCs/>
                <w:color w:val="000000"/>
                <w:kern w:val="0"/>
                <w:sz w:val="24"/>
              </w:rPr>
              <w:t>：</w:t>
            </w:r>
            <w:r w:rsidR="003E46DA" w:rsidRPr="00295BA8">
              <w:rPr>
                <w:rFonts w:ascii="仿宋" w:eastAsia="仿宋" w:hAnsi="仿宋" w:hint="eastAsia"/>
                <w:szCs w:val="21"/>
              </w:rPr>
              <w:t>能够针对自动化工程领域的复杂工程问题，开发、选择与使用恰当的技术、资源、现代工程工具和信息技术工具，包括</w:t>
            </w:r>
            <w:r w:rsidR="003E46DA">
              <w:rPr>
                <w:rFonts w:ascii="仿宋" w:eastAsia="仿宋" w:hAnsi="仿宋" w:hint="eastAsia"/>
                <w:szCs w:val="21"/>
              </w:rPr>
              <w:t>对自动化工程领域的复杂工程问题的预测与模拟，并能够理解其局限性</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1C7A45">
            <w:pPr>
              <w:spacing w:line="276" w:lineRule="auto"/>
              <w:jc w:val="left"/>
              <w:rPr>
                <w:rFonts w:ascii="仿宋" w:eastAsia="仿宋" w:hAnsi="仿宋"/>
                <w:color w:val="000000"/>
                <w:sz w:val="24"/>
              </w:rPr>
            </w:pPr>
            <w:r>
              <w:rPr>
                <w:rFonts w:ascii="仿宋" w:eastAsia="仿宋" w:hAnsi="仿宋" w:hint="eastAsia"/>
                <w:b/>
                <w:bCs/>
                <w:color w:val="000000"/>
                <w:sz w:val="24"/>
              </w:rPr>
              <w:t>观测点</w:t>
            </w:r>
            <w:r w:rsidR="003E46DA">
              <w:rPr>
                <w:rFonts w:ascii="仿宋" w:eastAsia="仿宋" w:hAnsi="仿宋"/>
                <w:b/>
                <w:bCs/>
                <w:color w:val="000000"/>
                <w:sz w:val="24"/>
              </w:rPr>
              <w:t>5-2</w:t>
            </w:r>
            <w:r w:rsidR="00A96A5E" w:rsidRPr="00A96A5E">
              <w:rPr>
                <w:rFonts w:ascii="仿宋" w:eastAsia="仿宋" w:hAnsi="仿宋" w:hint="eastAsia"/>
                <w:b/>
                <w:bCs/>
                <w:color w:val="000000"/>
                <w:sz w:val="24"/>
              </w:rPr>
              <w:t>：</w:t>
            </w:r>
            <w:r w:rsidR="003E46DA" w:rsidRPr="00295BA8">
              <w:rPr>
                <w:rFonts w:ascii="仿宋" w:eastAsia="仿宋" w:hAnsi="仿宋" w:hint="eastAsia"/>
                <w:szCs w:val="21"/>
              </w:rPr>
              <w:t>能够理解并掌握测控系统软件设计语言及其编译技术，掌握硬件设计与调试的现代工具，并理解其局限性</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1C7A45">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1C7A45">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CA0603" w:rsidP="00CA0603">
            <w:pPr>
              <w:spacing w:line="276" w:lineRule="auto"/>
              <w:jc w:val="center"/>
              <w:rPr>
                <w:rFonts w:ascii="仿宋" w:eastAsia="仿宋" w:hAnsi="仿宋"/>
                <w:color w:val="000000"/>
                <w:sz w:val="24"/>
              </w:rPr>
            </w:pPr>
            <w:r>
              <w:rPr>
                <w:rFonts w:ascii="仿宋" w:eastAsia="仿宋" w:hAnsi="仿宋" w:hint="eastAsia"/>
                <w:sz w:val="24"/>
              </w:rPr>
              <w:sym w:font="Wingdings 2" w:char="F052"/>
            </w:r>
            <w:r>
              <w:rPr>
                <w:rFonts w:ascii="仿宋" w:eastAsia="仿宋" w:hAnsi="仿宋"/>
                <w:sz w:val="24"/>
              </w:rPr>
              <w:t xml:space="preserve"> </w:t>
            </w:r>
            <w:r w:rsidR="00A96A5E"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CA0603">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1C7A45" w:rsidP="001C7A45">
            <w:pPr>
              <w:widowControl/>
              <w:spacing w:line="276" w:lineRule="auto"/>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9</w:t>
            </w:r>
            <w:r w:rsidRPr="00A96A5E">
              <w:rPr>
                <w:rFonts w:ascii="仿宋" w:eastAsia="仿宋" w:hAnsi="仿宋" w:hint="eastAsia"/>
                <w:b/>
                <w:bCs/>
                <w:color w:val="000000"/>
                <w:kern w:val="0"/>
                <w:sz w:val="24"/>
              </w:rPr>
              <w:t>：</w:t>
            </w:r>
            <w:r w:rsidRPr="00295BA8">
              <w:rPr>
                <w:rFonts w:ascii="仿宋" w:eastAsia="仿宋" w:hAnsi="仿宋" w:hint="eastAsia"/>
                <w:szCs w:val="21"/>
              </w:rPr>
              <w:t>具有一定的组织管理知识和能力，具有较强的团队意识和协作精神，能够在多学科背景下的团队中承担个体、团队成员以及负责人</w:t>
            </w:r>
            <w:r w:rsidRPr="00295BA8">
              <w:rPr>
                <w:rFonts w:ascii="仿宋" w:eastAsia="仿宋" w:hAnsi="仿宋" w:hint="eastAsia"/>
                <w:szCs w:val="21"/>
              </w:rPr>
              <w:lastRenderedPageBreak/>
              <w:t>的角色。</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1C7A45" w:rsidP="001C7A45">
            <w:pPr>
              <w:spacing w:line="276" w:lineRule="auto"/>
              <w:jc w:val="left"/>
              <w:rPr>
                <w:rFonts w:ascii="仿宋" w:eastAsia="仿宋" w:hAnsi="仿宋"/>
                <w:color w:val="000000"/>
                <w:sz w:val="24"/>
              </w:rPr>
            </w:pPr>
            <w:r>
              <w:rPr>
                <w:rFonts w:ascii="仿宋" w:eastAsia="仿宋" w:hAnsi="仿宋" w:hint="eastAsia"/>
                <w:b/>
                <w:bCs/>
                <w:color w:val="000000"/>
                <w:sz w:val="24"/>
              </w:rPr>
              <w:lastRenderedPageBreak/>
              <w:t>观测点</w:t>
            </w:r>
            <w:r>
              <w:rPr>
                <w:rFonts w:ascii="仿宋" w:eastAsia="仿宋" w:hAnsi="仿宋"/>
                <w:b/>
                <w:bCs/>
                <w:color w:val="000000"/>
                <w:sz w:val="24"/>
              </w:rPr>
              <w:t>9-3</w:t>
            </w:r>
            <w:r w:rsidRPr="00A96A5E">
              <w:rPr>
                <w:rFonts w:ascii="仿宋" w:eastAsia="仿宋" w:hAnsi="仿宋" w:hint="eastAsia"/>
                <w:b/>
                <w:bCs/>
                <w:color w:val="000000"/>
                <w:sz w:val="24"/>
              </w:rPr>
              <w:t>：</w:t>
            </w:r>
            <w:r w:rsidRPr="00295BA8">
              <w:rPr>
                <w:rFonts w:ascii="仿宋" w:eastAsia="仿宋" w:hAnsi="仿宋" w:hint="eastAsia"/>
                <w:szCs w:val="21"/>
              </w:rPr>
              <w:t>作为团队成员，能与团队其他成员有效沟通，体现团队意识和团结互助精神；作为负责人，能够组织、协调团队的工作，综合</w:t>
            </w:r>
            <w:r w:rsidRPr="00295BA8">
              <w:rPr>
                <w:rFonts w:ascii="仿宋" w:eastAsia="仿宋" w:hAnsi="仿宋" w:hint="eastAsia"/>
                <w:szCs w:val="21"/>
              </w:rPr>
              <w:lastRenderedPageBreak/>
              <w:t>团队成员的意见，并进行合理决策</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1C7A45"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A96A5E" w:rsidRPr="00A96A5E" w:rsidRDefault="00CA0603" w:rsidP="00CA0603">
            <w:pPr>
              <w:spacing w:line="276" w:lineRule="auto"/>
              <w:jc w:val="center"/>
              <w:rPr>
                <w:rFonts w:ascii="仿宋" w:eastAsia="仿宋" w:hAnsi="仿宋"/>
                <w:color w:val="000000"/>
                <w:sz w:val="24"/>
              </w:rPr>
            </w:pPr>
            <w:r>
              <w:rPr>
                <w:rFonts w:ascii="仿宋" w:eastAsia="仿宋" w:hAnsi="仿宋" w:hint="eastAsia"/>
                <w:sz w:val="24"/>
              </w:rPr>
              <w:sym w:font="Wingdings 2" w:char="F052"/>
            </w:r>
            <w:r>
              <w:rPr>
                <w:rFonts w:ascii="仿宋" w:eastAsia="仿宋" w:hAnsi="仿宋"/>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53749D" w:rsidRPr="00CA0603" w:rsidRDefault="00A96A5E" w:rsidP="00A8260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r w:rsidR="00DA32E8">
        <w:rPr>
          <w:rFonts w:eastAsia="黑体" w:hint="eastAsia"/>
          <w:color w:val="000000"/>
          <w:sz w:val="28"/>
          <w:szCs w:val="28"/>
        </w:rPr>
        <w:t>（部分</w:t>
      </w:r>
      <w:r w:rsidR="00DA32E8">
        <w:rPr>
          <w:rFonts w:eastAsia="黑体"/>
          <w:color w:val="000000"/>
          <w:sz w:val="28"/>
          <w:szCs w:val="28"/>
        </w:rPr>
        <w:t>实验题目</w:t>
      </w:r>
      <w:r w:rsidR="00DA32E8">
        <w:rPr>
          <w:rFonts w:eastAsia="黑体" w:hint="eastAsia"/>
          <w:color w:val="000000"/>
          <w:sz w:val="28"/>
          <w:szCs w:val="28"/>
        </w:rPr>
        <w:t>）</w:t>
      </w:r>
    </w:p>
    <w:tbl>
      <w:tblPr>
        <w:tblW w:w="42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2"/>
        <w:gridCol w:w="1244"/>
        <w:gridCol w:w="1809"/>
        <w:gridCol w:w="1213"/>
        <w:gridCol w:w="1278"/>
        <w:gridCol w:w="858"/>
      </w:tblGrid>
      <w:tr w:rsidR="00440D33" w:rsidRPr="003D574E" w:rsidTr="004172A1">
        <w:trPr>
          <w:jc w:val="center"/>
        </w:trPr>
        <w:tc>
          <w:tcPr>
            <w:tcW w:w="551" w:type="pct"/>
            <w:shd w:val="clear" w:color="auto" w:fill="auto"/>
            <w:vAlign w:val="center"/>
          </w:tcPr>
          <w:p w:rsidR="00440D33" w:rsidRPr="003D574E" w:rsidRDefault="00440D33" w:rsidP="00A8260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序号</w:t>
            </w:r>
          </w:p>
        </w:tc>
        <w:tc>
          <w:tcPr>
            <w:tcW w:w="865" w:type="pct"/>
            <w:shd w:val="clear" w:color="auto" w:fill="auto"/>
            <w:vAlign w:val="center"/>
          </w:tcPr>
          <w:p w:rsidR="00440D33" w:rsidRPr="003D574E" w:rsidRDefault="00440D33" w:rsidP="00A8260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实验</w:t>
            </w:r>
            <w:r>
              <w:rPr>
                <w:rFonts w:eastAsia="仿宋"/>
                <w:b/>
                <w:spacing w:val="-3"/>
                <w:sz w:val="24"/>
                <w:lang w:val="en-GB"/>
              </w:rPr>
              <w:t>项目名称</w:t>
            </w:r>
          </w:p>
        </w:tc>
        <w:tc>
          <w:tcPr>
            <w:tcW w:w="1257" w:type="pct"/>
            <w:shd w:val="clear" w:color="auto" w:fill="auto"/>
            <w:vAlign w:val="center"/>
          </w:tcPr>
          <w:p w:rsidR="00440D33" w:rsidRPr="003D574E" w:rsidRDefault="00440D33" w:rsidP="00A8260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主要内容</w:t>
            </w:r>
          </w:p>
        </w:tc>
        <w:tc>
          <w:tcPr>
            <w:tcW w:w="843"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教学方法</w:t>
            </w:r>
          </w:p>
        </w:tc>
        <w:tc>
          <w:tcPr>
            <w:tcW w:w="888" w:type="pct"/>
            <w:vAlign w:val="center"/>
          </w:tcPr>
          <w:p w:rsidR="00440D33" w:rsidRPr="00202F65" w:rsidRDefault="00440D33" w:rsidP="00A8260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考核形式</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课程目标</w:t>
            </w:r>
          </w:p>
        </w:tc>
      </w:tr>
      <w:tr w:rsidR="00440D33" w:rsidRPr="003D574E" w:rsidTr="004172A1">
        <w:trPr>
          <w:trHeight w:val="4083"/>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sidRPr="00202F65">
              <w:rPr>
                <w:rFonts w:eastAsia="仿宋" w:hint="eastAsia"/>
                <w:bCs/>
                <w:spacing w:val="-3"/>
                <w:sz w:val="24"/>
                <w:lang w:val="en-GB"/>
              </w:rPr>
              <w:t>1</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简易日历系统设计</w:t>
            </w:r>
          </w:p>
        </w:tc>
        <w:tc>
          <w:tcPr>
            <w:tcW w:w="1257" w:type="pct"/>
            <w:shd w:val="clear" w:color="auto" w:fill="auto"/>
            <w:vAlign w:val="center"/>
          </w:tcPr>
          <w:p w:rsidR="00440D33" w:rsidRPr="004172A1" w:rsidRDefault="00440D33" w:rsidP="004172A1">
            <w:pPr>
              <w:jc w:val="left"/>
              <w:rPr>
                <w:rFonts w:ascii="仿宋" w:eastAsia="仿宋" w:hAnsi="仿宋"/>
                <w:bCs/>
                <w:sz w:val="18"/>
                <w:szCs w:val="18"/>
              </w:rPr>
            </w:pPr>
            <w:r w:rsidRPr="004172A1">
              <w:rPr>
                <w:rFonts w:ascii="仿宋" w:eastAsia="仿宋" w:hAnsi="仿宋" w:hint="eastAsia"/>
                <w:bCs/>
                <w:sz w:val="18"/>
                <w:szCs w:val="18"/>
              </w:rPr>
              <w:t>访问DS1302获取当前日期、时钟信息，并以热敏电阻做为温度传感器，经A/D转换后获取温度信息，并将以上所有信息在液晶屏上显示（日期、时钟信息可手动设置）。此外，可设置闹钟，并在闹钟时间到来时通过音乐给出提示</w:t>
            </w:r>
            <w:r w:rsidR="004172A1">
              <w:rPr>
                <w:rFonts w:ascii="仿宋" w:eastAsia="仿宋" w:hAnsi="仿宋" w:hint="eastAsia"/>
                <w:bCs/>
                <w:sz w:val="18"/>
                <w:szCs w:val="18"/>
              </w:rPr>
              <w:t>。</w:t>
            </w:r>
          </w:p>
        </w:tc>
        <w:tc>
          <w:tcPr>
            <w:tcW w:w="843" w:type="pct"/>
            <w:vAlign w:val="center"/>
          </w:tcPr>
          <w:p w:rsidR="00440D33" w:rsidRDefault="00440D33" w:rsidP="00A8260D">
            <w:pPr>
              <w:suppressAutoHyphens/>
              <w:spacing w:beforeLines="50" w:afterLines="50" w:line="276" w:lineRule="auto"/>
              <w:jc w:val="center"/>
              <w:rPr>
                <w:rFonts w:eastAsia="仿宋"/>
                <w:b/>
                <w:spacing w:val="-3"/>
                <w:sz w:val="24"/>
              </w:rPr>
            </w:pPr>
          </w:p>
          <w:p w:rsidR="00440D33" w:rsidRPr="00440D33" w:rsidRDefault="00440D33" w:rsidP="004172A1">
            <w:pPr>
              <w:jc w:val="center"/>
              <w:rPr>
                <w:rFonts w:eastAsia="仿宋"/>
                <w:sz w:val="24"/>
              </w:rPr>
            </w:pPr>
          </w:p>
          <w:p w:rsidR="00440D33" w:rsidRPr="00440D33" w:rsidRDefault="00440D33" w:rsidP="004172A1">
            <w:pPr>
              <w:jc w:val="center"/>
              <w:rPr>
                <w:rFonts w:eastAsia="仿宋"/>
                <w:sz w:val="24"/>
              </w:rPr>
            </w:pPr>
          </w:p>
          <w:p w:rsidR="00440D33" w:rsidRDefault="00440D33" w:rsidP="004172A1">
            <w:pPr>
              <w:jc w:val="center"/>
              <w:rPr>
                <w:rFonts w:eastAsia="仿宋"/>
                <w:sz w:val="24"/>
              </w:rPr>
            </w:pPr>
          </w:p>
          <w:p w:rsidR="00440D33" w:rsidRPr="00440D33" w:rsidRDefault="00440D33" w:rsidP="004172A1">
            <w:pPr>
              <w:jc w:val="center"/>
              <w:rPr>
                <w:rFonts w:eastAsia="仿宋"/>
                <w:sz w:val="18"/>
                <w:szCs w:val="18"/>
              </w:rPr>
            </w:pPr>
            <w:r w:rsidRPr="00440D33">
              <w:rPr>
                <w:rFonts w:eastAsia="仿宋" w:hint="eastAsia"/>
                <w:sz w:val="18"/>
                <w:szCs w:val="18"/>
              </w:rPr>
              <w:t>讨论</w:t>
            </w:r>
          </w:p>
          <w:p w:rsidR="00440D33" w:rsidRPr="00440D33" w:rsidRDefault="00440D33" w:rsidP="004172A1">
            <w:pPr>
              <w:jc w:val="center"/>
              <w:rPr>
                <w:rFonts w:eastAsia="仿宋"/>
                <w:sz w:val="24"/>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Pr="00440D33" w:rsidRDefault="00440D33" w:rsidP="00A8260D">
            <w:pPr>
              <w:suppressAutoHyphens/>
              <w:spacing w:beforeLines="50" w:afterLines="50" w:line="276" w:lineRule="auto"/>
              <w:jc w:val="center"/>
              <w:rPr>
                <w:rFonts w:eastAsia="仿宋"/>
                <w:spacing w:val="-3"/>
                <w:sz w:val="24"/>
                <w:lang w:val="en-GB"/>
              </w:rPr>
            </w:pPr>
            <w:r w:rsidRPr="00440D33">
              <w:rPr>
                <w:rFonts w:eastAsia="仿宋" w:hint="eastAsia"/>
                <w:spacing w:val="-3"/>
                <w:sz w:val="24"/>
                <w:lang w:val="en-GB"/>
              </w:rPr>
              <w:t>1,2,3,4</w:t>
            </w:r>
          </w:p>
        </w:tc>
      </w:tr>
      <w:tr w:rsidR="00440D33" w:rsidRPr="003D574E" w:rsidTr="004172A1">
        <w:trPr>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sidRPr="00202F65">
              <w:rPr>
                <w:rFonts w:eastAsia="仿宋" w:hint="eastAsia"/>
                <w:bCs/>
                <w:spacing w:val="-3"/>
                <w:sz w:val="24"/>
                <w:lang w:val="en-GB"/>
              </w:rPr>
              <w:t>2</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红外遥控器设计</w:t>
            </w:r>
          </w:p>
        </w:tc>
        <w:tc>
          <w:tcPr>
            <w:tcW w:w="1257"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合理安排遥控器上各按键的定义，模拟电视机遥控，假设电视机的频道数字、音量数字均在1~99有效。当遥控器单独按下阿拉伯数字时则该数字对应频道号，接收端将该数字在彩屏中央显示，超出有效数字范围则提示无效，当按下“频道+”、“频道-”，则同样显示当前的频道数字：当按下“音量+”、“音量-”时，则分别用对应的显示条在液晶边缘显示，并将当前的音量</w:t>
            </w:r>
            <w:r w:rsidRPr="004172A1">
              <w:rPr>
                <w:rFonts w:ascii="仿宋" w:eastAsia="仿宋" w:hAnsi="仿宋" w:hint="eastAsia"/>
                <w:sz w:val="18"/>
                <w:szCs w:val="18"/>
              </w:rPr>
              <w:lastRenderedPageBreak/>
              <w:t>值也加以显示</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lastRenderedPageBreak/>
              <w:t>讨论</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40D33" w:rsidRPr="003D574E" w:rsidTr="004172A1">
        <w:trPr>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sidRPr="00202F65">
              <w:rPr>
                <w:rFonts w:eastAsia="仿宋" w:hint="eastAsia"/>
                <w:bCs/>
                <w:spacing w:val="-3"/>
                <w:sz w:val="24"/>
                <w:lang w:val="en-GB"/>
              </w:rPr>
              <w:lastRenderedPageBreak/>
              <w:t>3</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环境参数监测系统设计</w:t>
            </w:r>
          </w:p>
        </w:tc>
        <w:tc>
          <w:tcPr>
            <w:tcW w:w="1257" w:type="pct"/>
            <w:shd w:val="clear" w:color="auto" w:fill="auto"/>
            <w:vAlign w:val="center"/>
          </w:tcPr>
          <w:p w:rsidR="00440D33" w:rsidRPr="004172A1" w:rsidRDefault="00440D33" w:rsidP="004172A1">
            <w:pPr>
              <w:jc w:val="left"/>
              <w:rPr>
                <w:rFonts w:ascii="仿宋" w:eastAsia="仿宋" w:hAnsi="仿宋"/>
                <w:sz w:val="18"/>
                <w:szCs w:val="18"/>
              </w:rPr>
            </w:pPr>
            <w:r w:rsidRPr="004172A1">
              <w:rPr>
                <w:rFonts w:ascii="仿宋" w:eastAsia="仿宋" w:hAnsi="仿宋" w:hint="eastAsia"/>
                <w:sz w:val="18"/>
                <w:szCs w:val="18"/>
              </w:rPr>
              <w:t>采用18B20作为温度传感器实时采集温度信息，利用A/D转换器采集当前模拟电压信息，同时访问DS1302获取当前时钟，将以上信息在液晶屏上加以显示，并将数据存储在EEPROM中，如有需要，可以根据时间调出相应历史记录。</w:t>
            </w:r>
            <w:r w:rsidRPr="004172A1">
              <w:rPr>
                <w:rFonts w:ascii="仿宋" w:eastAsia="仿宋" w:hAnsi="仿宋" w:hint="eastAsia"/>
                <w:bCs/>
                <w:sz w:val="18"/>
                <w:szCs w:val="18"/>
              </w:rPr>
              <w:t>此外，通过访问DS1302获取当前时钟信息，并将以上信息在LCD上显示，显示结果为实际温度、光度、和时钟值，显示形式为</w:t>
            </w:r>
            <w:r w:rsidRPr="004172A1">
              <w:rPr>
                <w:rFonts w:ascii="仿宋" w:eastAsia="仿宋" w:hAnsi="仿宋"/>
                <w:bCs/>
                <w:sz w:val="18"/>
                <w:szCs w:val="18"/>
              </w:rPr>
              <w:t>“</w:t>
            </w:r>
            <w:r w:rsidRPr="004172A1">
              <w:rPr>
                <w:rFonts w:ascii="仿宋" w:eastAsia="仿宋" w:hAnsi="仿宋" w:hint="eastAsia"/>
                <w:bCs/>
                <w:sz w:val="18"/>
                <w:szCs w:val="18"/>
              </w:rPr>
              <w:t>temp：</w:t>
            </w:r>
            <w:r w:rsidRPr="004172A1">
              <w:rPr>
                <w:rFonts w:ascii="仿宋" w:eastAsia="仿宋" w:hAnsi="仿宋"/>
                <w:bCs/>
                <w:sz w:val="18"/>
                <w:szCs w:val="18"/>
              </w:rPr>
              <w:t>XXX</w:t>
            </w:r>
            <w:r w:rsidRPr="004172A1">
              <w:rPr>
                <w:rFonts w:ascii="仿宋" w:eastAsia="仿宋" w:hAnsi="仿宋" w:hint="eastAsia"/>
                <w:bCs/>
                <w:sz w:val="18"/>
                <w:szCs w:val="18"/>
              </w:rPr>
              <w:t>；</w:t>
            </w:r>
            <w:proofErr w:type="spellStart"/>
            <w:r w:rsidRPr="004172A1">
              <w:rPr>
                <w:rFonts w:ascii="仿宋" w:eastAsia="仿宋" w:hAnsi="仿宋" w:hint="eastAsia"/>
                <w:bCs/>
                <w:sz w:val="18"/>
                <w:szCs w:val="18"/>
              </w:rPr>
              <w:t>illumin</w:t>
            </w:r>
            <w:proofErr w:type="spellEnd"/>
            <w:r w:rsidRPr="004172A1">
              <w:rPr>
                <w:rFonts w:ascii="仿宋" w:eastAsia="仿宋" w:hAnsi="仿宋" w:hint="eastAsia"/>
                <w:bCs/>
                <w:sz w:val="18"/>
                <w:szCs w:val="18"/>
              </w:rPr>
              <w:t>：</w:t>
            </w:r>
            <w:r w:rsidRPr="004172A1">
              <w:rPr>
                <w:rFonts w:ascii="仿宋" w:eastAsia="仿宋" w:hAnsi="仿宋"/>
                <w:bCs/>
                <w:sz w:val="18"/>
                <w:szCs w:val="18"/>
              </w:rPr>
              <w:t>XXX</w:t>
            </w:r>
            <w:r w:rsidRPr="004172A1">
              <w:rPr>
                <w:rFonts w:ascii="仿宋" w:eastAsia="仿宋" w:hAnsi="仿宋" w:hint="eastAsia"/>
                <w:bCs/>
                <w:sz w:val="18"/>
                <w:szCs w:val="18"/>
              </w:rPr>
              <w:t>；</w:t>
            </w:r>
            <w:proofErr w:type="spellStart"/>
            <w:r w:rsidRPr="004172A1">
              <w:rPr>
                <w:rFonts w:ascii="仿宋" w:eastAsia="仿宋" w:hAnsi="仿宋" w:hint="eastAsia"/>
                <w:bCs/>
                <w:sz w:val="18"/>
                <w:szCs w:val="18"/>
              </w:rPr>
              <w:t>ti</w:t>
            </w:r>
            <w:proofErr w:type="spellEnd"/>
            <w:r w:rsidRPr="004172A1">
              <w:rPr>
                <w:rFonts w:ascii="仿宋" w:eastAsia="仿宋" w:hAnsi="仿宋" w:hint="eastAsia"/>
                <w:bCs/>
                <w:sz w:val="18"/>
                <w:szCs w:val="18"/>
              </w:rPr>
              <w:t xml:space="preserve"> me：</w:t>
            </w:r>
            <w:r w:rsidRPr="004172A1">
              <w:rPr>
                <w:rFonts w:ascii="仿宋" w:eastAsia="仿宋" w:hAnsi="仿宋"/>
                <w:bCs/>
                <w:sz w:val="18"/>
                <w:szCs w:val="18"/>
              </w:rPr>
              <w:t>XXX”</w:t>
            </w:r>
            <w:r w:rsidRPr="004172A1">
              <w:rPr>
                <w:rFonts w:ascii="仿宋" w:eastAsia="仿宋" w:hAnsi="仿宋" w:hint="eastAsia"/>
                <w:bCs/>
                <w:sz w:val="18"/>
                <w:szCs w:val="18"/>
              </w:rPr>
              <w:t>的形式分别予以显示。</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t>讨论</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40D33" w:rsidRPr="003D574E" w:rsidTr="004172A1">
        <w:trPr>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Pr>
                <w:rFonts w:eastAsia="仿宋" w:hint="eastAsia"/>
                <w:bCs/>
                <w:spacing w:val="-3"/>
                <w:sz w:val="24"/>
                <w:lang w:val="en-GB"/>
              </w:rPr>
              <w:t>4</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简易俄罗斯方块游戏机设计</w:t>
            </w:r>
          </w:p>
        </w:tc>
        <w:tc>
          <w:tcPr>
            <w:tcW w:w="1257"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游戏有相应界面，按照俄罗斯方块游戏规则，游戏开始后，每次随机产生一种俄罗斯方块图形，通过左右按键控制图形落下的位置，图形的下落、左右移动及方块的消除在L</w:t>
            </w:r>
            <w:r w:rsidRPr="004172A1">
              <w:rPr>
                <w:rFonts w:ascii="仿宋" w:eastAsia="仿宋" w:hAnsi="仿宋"/>
                <w:sz w:val="18"/>
                <w:szCs w:val="18"/>
              </w:rPr>
              <w:t>ED</w:t>
            </w:r>
            <w:r w:rsidRPr="004172A1">
              <w:rPr>
                <w:rFonts w:ascii="仿宋" w:eastAsia="仿宋" w:hAnsi="仿宋" w:hint="eastAsia"/>
                <w:sz w:val="18"/>
                <w:szCs w:val="18"/>
              </w:rPr>
              <w:t>点阵屏上，同时也需要有计分显示</w:t>
            </w:r>
            <w:r w:rsidR="004172A1">
              <w:rPr>
                <w:rFonts w:ascii="仿宋" w:eastAsia="仿宋" w:hAnsi="仿宋" w:hint="eastAsia"/>
                <w:sz w:val="18"/>
                <w:szCs w:val="18"/>
              </w:rPr>
              <w:t>。</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t>讨论</w:t>
            </w:r>
          </w:p>
          <w:p w:rsidR="00440D33" w:rsidRPr="00440D33" w:rsidRDefault="00440D33" w:rsidP="004172A1">
            <w:pPr>
              <w:jc w:val="center"/>
              <w:rPr>
                <w:rFonts w:eastAsia="仿宋"/>
                <w:sz w:val="18"/>
                <w:szCs w:val="18"/>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40D33" w:rsidRPr="003D574E" w:rsidTr="004172A1">
        <w:trPr>
          <w:trHeight w:val="4810"/>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Pr>
                <w:rFonts w:eastAsia="仿宋" w:hint="eastAsia"/>
                <w:bCs/>
                <w:spacing w:val="-3"/>
                <w:sz w:val="24"/>
                <w:lang w:val="en-GB"/>
              </w:rPr>
              <w:lastRenderedPageBreak/>
              <w:t>5</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bCs/>
                <w:sz w:val="18"/>
                <w:szCs w:val="18"/>
              </w:rPr>
              <w:t>串口通信系统设计</w:t>
            </w:r>
          </w:p>
        </w:tc>
        <w:tc>
          <w:tcPr>
            <w:tcW w:w="1257" w:type="pct"/>
            <w:shd w:val="clear" w:color="auto" w:fill="auto"/>
            <w:vAlign w:val="center"/>
          </w:tcPr>
          <w:p w:rsidR="00440D33" w:rsidRPr="004172A1" w:rsidRDefault="00440D33" w:rsidP="004172A1">
            <w:pPr>
              <w:jc w:val="left"/>
              <w:rPr>
                <w:rFonts w:ascii="仿宋" w:eastAsia="仿宋" w:hAnsi="仿宋"/>
                <w:sz w:val="18"/>
                <w:szCs w:val="18"/>
              </w:rPr>
            </w:pPr>
            <w:r w:rsidRPr="004172A1">
              <w:rPr>
                <w:rFonts w:ascii="仿宋" w:eastAsia="仿宋" w:hAnsi="仿宋" w:hint="eastAsia"/>
                <w:sz w:val="18"/>
                <w:szCs w:val="18"/>
              </w:rPr>
              <w:t>借助串口调试助手软件，将软件界面上的内容发送至实验箱，实验箱将内容存储至EEPROM，并将接收的数据每隔10s分批在液晶屏上显示，如果当前显示的数据中存在敏感数据，蜂鸣器发出音乐警告。当上位机需要读取时，实验箱再将数据上传到上位机。整个串口通信需要采取奇偶校验。</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t>讨论</w:t>
            </w:r>
          </w:p>
          <w:p w:rsidR="00440D33" w:rsidRPr="00440D33" w:rsidRDefault="00440D33" w:rsidP="004172A1">
            <w:pPr>
              <w:jc w:val="center"/>
              <w:rPr>
                <w:rFonts w:eastAsia="仿宋"/>
                <w:sz w:val="18"/>
                <w:szCs w:val="18"/>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40D33" w:rsidRPr="003D574E" w:rsidTr="004172A1">
        <w:trPr>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Pr>
                <w:rFonts w:eastAsia="仿宋" w:hint="eastAsia"/>
                <w:bCs/>
                <w:spacing w:val="-3"/>
                <w:sz w:val="24"/>
                <w:lang w:val="en-GB"/>
              </w:rPr>
              <w:t>6</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bCs/>
                <w:sz w:val="18"/>
                <w:szCs w:val="18"/>
              </w:rPr>
              <w:t>基于串口的步进电机控制系统设计</w:t>
            </w:r>
          </w:p>
        </w:tc>
        <w:tc>
          <w:tcPr>
            <w:tcW w:w="1257" w:type="pct"/>
            <w:shd w:val="clear" w:color="auto" w:fill="auto"/>
            <w:vAlign w:val="center"/>
          </w:tcPr>
          <w:p w:rsidR="00440D33" w:rsidRPr="004172A1" w:rsidRDefault="00440D33" w:rsidP="004172A1">
            <w:pPr>
              <w:jc w:val="left"/>
              <w:rPr>
                <w:rFonts w:ascii="仿宋" w:eastAsia="仿宋" w:hAnsi="仿宋"/>
                <w:sz w:val="18"/>
                <w:szCs w:val="18"/>
              </w:rPr>
            </w:pPr>
            <w:r w:rsidRPr="004172A1">
              <w:rPr>
                <w:rFonts w:ascii="仿宋" w:eastAsia="仿宋" w:hAnsi="仿宋" w:hint="eastAsia"/>
                <w:sz w:val="18"/>
                <w:szCs w:val="18"/>
              </w:rPr>
              <w:t>两个实验箱通过串口实现通信，其中用一个实验箱的矩阵按键控制另一个实验箱的步进电机工作情况，包括电机速率、方向和转动时间以及单双拍（单四拍、双四拍、单双八拍）工作方式的控制。（别采用简单传送数字，而一个数字对应一个固定的速度的方式，而用“+”“-”键来控制）</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t>讨论</w:t>
            </w:r>
          </w:p>
          <w:p w:rsidR="00440D33" w:rsidRPr="00440D33" w:rsidRDefault="00440D33" w:rsidP="004172A1">
            <w:pPr>
              <w:jc w:val="center"/>
              <w:rPr>
                <w:rFonts w:eastAsia="仿宋"/>
                <w:sz w:val="18"/>
                <w:szCs w:val="18"/>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40D33" w:rsidRPr="003D574E" w:rsidTr="004172A1">
        <w:trPr>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Pr>
                <w:rFonts w:eastAsia="仿宋" w:hint="eastAsia"/>
                <w:bCs/>
                <w:spacing w:val="-3"/>
                <w:sz w:val="24"/>
                <w:lang w:val="en-GB"/>
              </w:rPr>
              <w:t>7</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英文九键输入系统设计</w:t>
            </w:r>
          </w:p>
        </w:tc>
        <w:tc>
          <w:tcPr>
            <w:tcW w:w="1257" w:type="pct"/>
            <w:shd w:val="clear" w:color="auto" w:fill="auto"/>
            <w:vAlign w:val="center"/>
          </w:tcPr>
          <w:p w:rsidR="00440D33" w:rsidRPr="004172A1" w:rsidRDefault="00440D33" w:rsidP="004172A1">
            <w:pPr>
              <w:jc w:val="left"/>
              <w:rPr>
                <w:rFonts w:ascii="仿宋" w:eastAsia="仿宋" w:hAnsi="仿宋"/>
                <w:sz w:val="18"/>
                <w:szCs w:val="18"/>
              </w:rPr>
            </w:pPr>
            <w:r w:rsidRPr="004172A1">
              <w:rPr>
                <w:rFonts w:ascii="仿宋" w:eastAsia="仿宋" w:hAnsi="仿宋" w:hint="eastAsia"/>
                <w:sz w:val="18"/>
                <w:szCs w:val="18"/>
              </w:rPr>
              <w:t>用实验箱上阵列键盘中的九个键做为英文输入键，另三个键对应英文空格、逗号、点号。输入英文字母时，键按下之后，将按键所对应的若干字母在液晶屏右下角“提示行”上显示，然后用独立键盘中的键选出确定的字母，将该字母按照从左往右的顺序依次排列在液晶屏</w:t>
            </w:r>
            <w:r w:rsidRPr="004172A1">
              <w:rPr>
                <w:rFonts w:ascii="仿宋" w:eastAsia="仿宋" w:hAnsi="仿宋" w:hint="eastAsia"/>
                <w:sz w:val="18"/>
                <w:szCs w:val="18"/>
              </w:rPr>
              <w:lastRenderedPageBreak/>
              <w:t>“文本行”上显示，满屏后清屏重新显示新的内容。</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lastRenderedPageBreak/>
              <w:t>讨论</w:t>
            </w:r>
          </w:p>
          <w:p w:rsidR="00440D33" w:rsidRPr="00440D33" w:rsidRDefault="00440D33" w:rsidP="004172A1">
            <w:pPr>
              <w:jc w:val="center"/>
              <w:rPr>
                <w:rFonts w:eastAsia="仿宋"/>
                <w:sz w:val="18"/>
                <w:szCs w:val="18"/>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40D33" w:rsidRPr="003D574E" w:rsidTr="004172A1">
        <w:trPr>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Pr>
                <w:rFonts w:eastAsia="仿宋" w:hint="eastAsia"/>
                <w:bCs/>
                <w:spacing w:val="-3"/>
                <w:sz w:val="24"/>
                <w:lang w:val="en-GB"/>
              </w:rPr>
              <w:lastRenderedPageBreak/>
              <w:t>8</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基于红外遥控的简易音乐播放系统设计</w:t>
            </w:r>
          </w:p>
        </w:tc>
        <w:tc>
          <w:tcPr>
            <w:tcW w:w="1257"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bCs/>
                <w:sz w:val="18"/>
                <w:szCs w:val="18"/>
              </w:rPr>
              <w:t>红外遥控上的1~7按键分别对应七个音调，遥控上每按下一个按键（琴键式工作模式），在</w:t>
            </w:r>
            <w:r w:rsidRPr="004172A1">
              <w:rPr>
                <w:rFonts w:ascii="仿宋" w:eastAsia="仿宋" w:hAnsi="仿宋"/>
                <w:bCs/>
                <w:sz w:val="18"/>
                <w:szCs w:val="18"/>
              </w:rPr>
              <w:t>数码管</w:t>
            </w:r>
            <w:r w:rsidRPr="004172A1">
              <w:rPr>
                <w:rFonts w:ascii="仿宋" w:eastAsia="仿宋" w:hAnsi="仿宋" w:hint="eastAsia"/>
                <w:bCs/>
                <w:sz w:val="18"/>
                <w:szCs w:val="18"/>
              </w:rPr>
              <w:t>上</w:t>
            </w:r>
            <w:r w:rsidRPr="004172A1">
              <w:rPr>
                <w:rFonts w:ascii="仿宋" w:eastAsia="仿宋" w:hAnsi="仿宋"/>
                <w:bCs/>
                <w:sz w:val="18"/>
                <w:szCs w:val="18"/>
              </w:rPr>
              <w:t>显示相应数字，并在</w:t>
            </w:r>
            <w:r w:rsidRPr="004172A1">
              <w:rPr>
                <w:rFonts w:ascii="仿宋" w:eastAsia="仿宋" w:hAnsi="仿宋" w:hint="eastAsia"/>
                <w:bCs/>
                <w:sz w:val="18"/>
                <w:szCs w:val="18"/>
              </w:rPr>
              <w:t>LED屏上显示对应大小</w:t>
            </w:r>
            <w:r w:rsidRPr="004172A1">
              <w:rPr>
                <w:rFonts w:ascii="仿宋" w:eastAsia="仿宋" w:hAnsi="仿宋"/>
                <w:bCs/>
                <w:sz w:val="18"/>
                <w:szCs w:val="18"/>
              </w:rPr>
              <w:t>的方框</w:t>
            </w:r>
            <w:r w:rsidRPr="004172A1">
              <w:rPr>
                <w:rFonts w:ascii="仿宋" w:eastAsia="仿宋" w:hAnsi="仿宋" w:hint="eastAsia"/>
                <w:bCs/>
                <w:sz w:val="18"/>
                <w:szCs w:val="18"/>
              </w:rPr>
              <w:t>，同时蜂鸣器发出对应频率的声响。</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t>讨论</w:t>
            </w:r>
          </w:p>
          <w:p w:rsidR="00440D33" w:rsidRPr="00440D33" w:rsidRDefault="00440D33" w:rsidP="004172A1">
            <w:pPr>
              <w:jc w:val="center"/>
              <w:rPr>
                <w:rFonts w:eastAsia="仿宋"/>
                <w:sz w:val="18"/>
                <w:szCs w:val="18"/>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40D33" w:rsidRPr="003D574E" w:rsidTr="004172A1">
        <w:trPr>
          <w:trHeight w:val="2072"/>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Pr>
                <w:rFonts w:eastAsia="仿宋" w:hint="eastAsia"/>
                <w:bCs/>
                <w:spacing w:val="-3"/>
                <w:sz w:val="24"/>
                <w:lang w:val="en-GB"/>
              </w:rPr>
              <w:t>9</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bCs/>
                <w:sz w:val="18"/>
                <w:szCs w:val="18"/>
              </w:rPr>
              <w:t>利用DAC设计</w:t>
            </w:r>
            <w:r w:rsidRPr="004172A1">
              <w:rPr>
                <w:rFonts w:ascii="仿宋" w:eastAsia="仿宋" w:hAnsi="仿宋"/>
                <w:bCs/>
                <w:sz w:val="18"/>
                <w:szCs w:val="18"/>
              </w:rPr>
              <w:t>波形发生器</w:t>
            </w:r>
          </w:p>
        </w:tc>
        <w:tc>
          <w:tcPr>
            <w:tcW w:w="1257"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bCs/>
                <w:sz w:val="18"/>
                <w:szCs w:val="18"/>
              </w:rPr>
              <w:t>产生</w:t>
            </w:r>
            <w:r w:rsidRPr="004172A1">
              <w:rPr>
                <w:rFonts w:ascii="仿宋" w:eastAsia="仿宋" w:hAnsi="仿宋"/>
                <w:bCs/>
                <w:sz w:val="18"/>
                <w:szCs w:val="18"/>
              </w:rPr>
              <w:t>锯齿波、三角波、正弦波</w:t>
            </w:r>
            <w:r w:rsidRPr="004172A1">
              <w:rPr>
                <w:rFonts w:ascii="仿宋" w:eastAsia="仿宋" w:hAnsi="仿宋" w:hint="eastAsia"/>
                <w:bCs/>
                <w:sz w:val="18"/>
                <w:szCs w:val="18"/>
              </w:rPr>
              <w:t>等</w:t>
            </w:r>
            <w:r w:rsidRPr="004172A1">
              <w:rPr>
                <w:rFonts w:ascii="仿宋" w:eastAsia="仿宋" w:hAnsi="仿宋"/>
                <w:bCs/>
                <w:sz w:val="18"/>
                <w:szCs w:val="18"/>
              </w:rPr>
              <w:t>波形，</w:t>
            </w:r>
            <w:r w:rsidRPr="004172A1">
              <w:rPr>
                <w:rFonts w:ascii="仿宋" w:eastAsia="仿宋" w:hAnsi="仿宋" w:hint="eastAsia"/>
                <w:bCs/>
                <w:sz w:val="18"/>
                <w:szCs w:val="18"/>
              </w:rPr>
              <w:t>在</w:t>
            </w:r>
            <w:r w:rsidRPr="004172A1">
              <w:rPr>
                <w:rFonts w:ascii="仿宋" w:eastAsia="仿宋" w:hAnsi="仿宋"/>
                <w:bCs/>
                <w:sz w:val="18"/>
                <w:szCs w:val="18"/>
              </w:rPr>
              <w:t>液晶屏</w:t>
            </w:r>
            <w:r w:rsidRPr="004172A1">
              <w:rPr>
                <w:rFonts w:ascii="仿宋" w:eastAsia="仿宋" w:hAnsi="仿宋" w:hint="eastAsia"/>
                <w:bCs/>
                <w:sz w:val="18"/>
                <w:szCs w:val="18"/>
              </w:rPr>
              <w:t>上</w:t>
            </w:r>
            <w:r w:rsidRPr="004172A1">
              <w:rPr>
                <w:rFonts w:ascii="仿宋" w:eastAsia="仿宋" w:hAnsi="仿宋"/>
                <w:bCs/>
                <w:sz w:val="18"/>
                <w:szCs w:val="18"/>
              </w:rPr>
              <w:t>显示。</w:t>
            </w:r>
            <w:r w:rsidRPr="004172A1">
              <w:rPr>
                <w:rFonts w:ascii="仿宋" w:eastAsia="仿宋" w:hAnsi="仿宋" w:hint="eastAsia"/>
                <w:bCs/>
                <w:sz w:val="18"/>
                <w:szCs w:val="18"/>
              </w:rPr>
              <w:t>外加放大</w:t>
            </w:r>
            <w:r w:rsidRPr="004172A1">
              <w:rPr>
                <w:rFonts w:ascii="仿宋" w:eastAsia="仿宋" w:hAnsi="仿宋"/>
                <w:bCs/>
                <w:sz w:val="18"/>
                <w:szCs w:val="18"/>
              </w:rPr>
              <w:t>电路，</w:t>
            </w:r>
            <w:r w:rsidRPr="004172A1">
              <w:rPr>
                <w:rFonts w:ascii="仿宋" w:eastAsia="仿宋" w:hAnsi="仿宋" w:hint="eastAsia"/>
                <w:bCs/>
                <w:sz w:val="18"/>
                <w:szCs w:val="18"/>
              </w:rPr>
              <w:t>用</w:t>
            </w:r>
            <w:r w:rsidRPr="004172A1">
              <w:rPr>
                <w:rFonts w:ascii="仿宋" w:eastAsia="仿宋" w:hAnsi="仿宋"/>
                <w:bCs/>
                <w:sz w:val="18"/>
                <w:szCs w:val="18"/>
              </w:rPr>
              <w:t>按键改变波形</w:t>
            </w:r>
            <w:r w:rsidRPr="004172A1">
              <w:rPr>
                <w:rFonts w:ascii="仿宋" w:eastAsia="仿宋" w:hAnsi="仿宋" w:hint="eastAsia"/>
                <w:bCs/>
                <w:sz w:val="18"/>
                <w:szCs w:val="18"/>
              </w:rPr>
              <w:t>类型</w:t>
            </w:r>
            <w:r w:rsidRPr="004172A1">
              <w:rPr>
                <w:rFonts w:ascii="仿宋" w:eastAsia="仿宋" w:hAnsi="仿宋"/>
                <w:bCs/>
                <w:sz w:val="18"/>
                <w:szCs w:val="18"/>
              </w:rPr>
              <w:t>、幅值和频率。</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t>讨论</w:t>
            </w:r>
          </w:p>
          <w:p w:rsidR="00440D33" w:rsidRPr="00440D33" w:rsidRDefault="00440D33" w:rsidP="004172A1">
            <w:pPr>
              <w:jc w:val="center"/>
              <w:rPr>
                <w:rFonts w:eastAsia="仿宋"/>
                <w:sz w:val="18"/>
                <w:szCs w:val="18"/>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40D33" w:rsidRPr="003D574E" w:rsidTr="004172A1">
        <w:trPr>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Pr>
                <w:rFonts w:eastAsia="仿宋" w:hint="eastAsia"/>
                <w:bCs/>
                <w:spacing w:val="-3"/>
                <w:sz w:val="24"/>
                <w:lang w:val="en-GB"/>
              </w:rPr>
              <w:t>10</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电子</w:t>
            </w:r>
            <w:r w:rsidRPr="004172A1">
              <w:rPr>
                <w:rFonts w:ascii="仿宋" w:eastAsia="仿宋" w:hAnsi="仿宋"/>
                <w:sz w:val="18"/>
                <w:szCs w:val="18"/>
              </w:rPr>
              <w:t>密码锁</w:t>
            </w:r>
          </w:p>
        </w:tc>
        <w:tc>
          <w:tcPr>
            <w:tcW w:w="1257" w:type="pct"/>
            <w:shd w:val="clear" w:color="auto" w:fill="auto"/>
            <w:vAlign w:val="center"/>
          </w:tcPr>
          <w:p w:rsidR="00440D33" w:rsidRPr="004172A1" w:rsidRDefault="00440D33" w:rsidP="004172A1">
            <w:pPr>
              <w:jc w:val="left"/>
              <w:rPr>
                <w:rFonts w:ascii="仿宋" w:eastAsia="仿宋" w:hAnsi="仿宋"/>
                <w:sz w:val="18"/>
                <w:szCs w:val="18"/>
              </w:rPr>
            </w:pPr>
            <w:r w:rsidRPr="004172A1">
              <w:rPr>
                <w:rFonts w:ascii="仿宋" w:eastAsia="仿宋" w:hAnsi="仿宋" w:hint="eastAsia"/>
                <w:sz w:val="18"/>
                <w:szCs w:val="18"/>
              </w:rPr>
              <w:t>1.六位密码通过</w:t>
            </w:r>
            <w:r w:rsidRPr="004172A1">
              <w:rPr>
                <w:rFonts w:ascii="仿宋" w:eastAsia="仿宋" w:hAnsi="仿宋"/>
                <w:sz w:val="18"/>
                <w:szCs w:val="18"/>
              </w:rPr>
              <w:t>按键设置</w:t>
            </w:r>
            <w:r w:rsidRPr="004172A1">
              <w:rPr>
                <w:rFonts w:ascii="仿宋" w:eastAsia="仿宋" w:hAnsi="仿宋" w:hint="eastAsia"/>
                <w:sz w:val="18"/>
                <w:szCs w:val="18"/>
              </w:rPr>
              <w:t>并</w:t>
            </w:r>
            <w:r w:rsidRPr="004172A1">
              <w:rPr>
                <w:rFonts w:ascii="仿宋" w:eastAsia="仿宋" w:hAnsi="仿宋"/>
                <w:sz w:val="18"/>
                <w:szCs w:val="18"/>
              </w:rPr>
              <w:t>存储在</w:t>
            </w:r>
            <w:r w:rsidRPr="004172A1">
              <w:rPr>
                <w:rFonts w:ascii="仿宋" w:eastAsia="仿宋" w:hAnsi="仿宋" w:hint="eastAsia"/>
                <w:sz w:val="18"/>
                <w:szCs w:val="18"/>
              </w:rPr>
              <w:t>EEPROM中；2.通过</w:t>
            </w:r>
            <w:r w:rsidRPr="004172A1">
              <w:rPr>
                <w:rFonts w:ascii="仿宋" w:eastAsia="仿宋" w:hAnsi="仿宋"/>
                <w:sz w:val="18"/>
                <w:szCs w:val="18"/>
              </w:rPr>
              <w:t>按键</w:t>
            </w:r>
            <w:r w:rsidRPr="004172A1">
              <w:rPr>
                <w:rFonts w:ascii="仿宋" w:eastAsia="仿宋" w:hAnsi="仿宋" w:hint="eastAsia"/>
                <w:sz w:val="18"/>
                <w:szCs w:val="18"/>
              </w:rPr>
              <w:t>逐</w:t>
            </w:r>
            <w:r w:rsidRPr="004172A1">
              <w:rPr>
                <w:rFonts w:ascii="仿宋" w:eastAsia="仿宋" w:hAnsi="仿宋"/>
                <w:sz w:val="18"/>
                <w:szCs w:val="18"/>
              </w:rPr>
              <w:t>位输入密码</w:t>
            </w:r>
            <w:r w:rsidRPr="004172A1">
              <w:rPr>
                <w:rFonts w:ascii="仿宋" w:eastAsia="仿宋" w:hAnsi="仿宋" w:hint="eastAsia"/>
                <w:sz w:val="18"/>
                <w:szCs w:val="18"/>
              </w:rPr>
              <w:t>，每有效</w:t>
            </w:r>
            <w:r w:rsidRPr="004172A1">
              <w:rPr>
                <w:rFonts w:ascii="仿宋" w:eastAsia="仿宋" w:hAnsi="仿宋"/>
                <w:sz w:val="18"/>
                <w:szCs w:val="18"/>
              </w:rPr>
              <w:t>输入</w:t>
            </w:r>
            <w:r w:rsidRPr="004172A1">
              <w:rPr>
                <w:rFonts w:ascii="仿宋" w:eastAsia="仿宋" w:hAnsi="仿宋" w:hint="eastAsia"/>
                <w:sz w:val="18"/>
                <w:szCs w:val="18"/>
              </w:rPr>
              <w:t>1位蜂鸣器</w:t>
            </w:r>
            <w:r w:rsidRPr="004172A1">
              <w:rPr>
                <w:rFonts w:ascii="仿宋" w:eastAsia="仿宋" w:hAnsi="仿宋"/>
                <w:sz w:val="18"/>
                <w:szCs w:val="18"/>
              </w:rPr>
              <w:t>发出“</w:t>
            </w:r>
            <w:r w:rsidRPr="004172A1">
              <w:rPr>
                <w:rFonts w:ascii="仿宋" w:eastAsia="仿宋" w:hAnsi="仿宋" w:hint="eastAsia"/>
                <w:sz w:val="18"/>
                <w:szCs w:val="18"/>
              </w:rPr>
              <w:t>滴</w:t>
            </w:r>
            <w:r w:rsidRPr="004172A1">
              <w:rPr>
                <w:rFonts w:ascii="仿宋" w:eastAsia="仿宋" w:hAnsi="仿宋"/>
                <w:sz w:val="18"/>
                <w:szCs w:val="18"/>
              </w:rPr>
              <w:t>”</w:t>
            </w:r>
            <w:r w:rsidRPr="004172A1">
              <w:rPr>
                <w:rFonts w:ascii="仿宋" w:eastAsia="仿宋" w:hAnsi="仿宋" w:hint="eastAsia"/>
                <w:sz w:val="18"/>
                <w:szCs w:val="18"/>
              </w:rPr>
              <w:t>声</w:t>
            </w:r>
            <w:r w:rsidRPr="004172A1">
              <w:rPr>
                <w:rFonts w:ascii="仿宋" w:eastAsia="仿宋" w:hAnsi="仿宋"/>
                <w:sz w:val="18"/>
                <w:szCs w:val="18"/>
              </w:rPr>
              <w:t>，同时将新</w:t>
            </w:r>
            <w:r w:rsidRPr="004172A1">
              <w:rPr>
                <w:rFonts w:ascii="仿宋" w:eastAsia="仿宋" w:hAnsi="仿宋" w:hint="eastAsia"/>
                <w:sz w:val="18"/>
                <w:szCs w:val="18"/>
              </w:rPr>
              <w:t>输入</w:t>
            </w:r>
            <w:r w:rsidRPr="004172A1">
              <w:rPr>
                <w:rFonts w:ascii="仿宋" w:eastAsia="仿宋" w:hAnsi="仿宋"/>
                <w:sz w:val="18"/>
                <w:szCs w:val="18"/>
              </w:rPr>
              <w:t>的数字在</w:t>
            </w:r>
            <w:r w:rsidRPr="004172A1">
              <w:rPr>
                <w:rFonts w:ascii="仿宋" w:eastAsia="仿宋" w:hAnsi="仿宋" w:hint="eastAsia"/>
                <w:sz w:val="18"/>
                <w:szCs w:val="18"/>
              </w:rPr>
              <w:t>LCD1602上</w:t>
            </w:r>
            <w:r w:rsidRPr="004172A1">
              <w:rPr>
                <w:rFonts w:ascii="仿宋" w:eastAsia="仿宋" w:hAnsi="仿宋"/>
                <w:sz w:val="18"/>
                <w:szCs w:val="18"/>
              </w:rPr>
              <w:t>显示</w:t>
            </w:r>
            <w:r w:rsidRPr="004172A1">
              <w:rPr>
                <w:rFonts w:ascii="仿宋" w:eastAsia="仿宋" w:hAnsi="仿宋" w:hint="eastAsia"/>
                <w:sz w:val="18"/>
                <w:szCs w:val="18"/>
              </w:rPr>
              <w:t>；3.输入</w:t>
            </w:r>
            <w:r w:rsidRPr="004172A1">
              <w:rPr>
                <w:rFonts w:ascii="仿宋" w:eastAsia="仿宋" w:hAnsi="仿宋"/>
                <w:sz w:val="18"/>
                <w:szCs w:val="18"/>
              </w:rPr>
              <w:t>正确后给出指示。</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t>讨论</w:t>
            </w:r>
          </w:p>
          <w:p w:rsidR="00440D33" w:rsidRPr="00440D33" w:rsidRDefault="00440D33" w:rsidP="004172A1">
            <w:pPr>
              <w:jc w:val="center"/>
              <w:rPr>
                <w:rFonts w:eastAsia="仿宋"/>
                <w:sz w:val="18"/>
                <w:szCs w:val="18"/>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40D33" w:rsidRPr="003D574E" w:rsidTr="004172A1">
        <w:trPr>
          <w:trHeight w:val="2151"/>
          <w:jc w:val="center"/>
        </w:trPr>
        <w:tc>
          <w:tcPr>
            <w:tcW w:w="551" w:type="pct"/>
            <w:shd w:val="clear" w:color="auto" w:fill="auto"/>
            <w:vAlign w:val="center"/>
          </w:tcPr>
          <w:p w:rsidR="00440D33" w:rsidRPr="00202F65" w:rsidRDefault="00440D33" w:rsidP="00A8260D">
            <w:pPr>
              <w:suppressAutoHyphens/>
              <w:spacing w:beforeLines="50" w:afterLines="50" w:line="276" w:lineRule="auto"/>
              <w:jc w:val="left"/>
              <w:rPr>
                <w:rFonts w:eastAsia="仿宋"/>
                <w:bCs/>
                <w:spacing w:val="-3"/>
                <w:sz w:val="24"/>
                <w:lang w:val="en-GB"/>
              </w:rPr>
            </w:pPr>
            <w:r>
              <w:rPr>
                <w:rFonts w:eastAsia="仿宋" w:hint="eastAsia"/>
                <w:bCs/>
                <w:spacing w:val="-3"/>
                <w:sz w:val="24"/>
                <w:lang w:val="en-GB"/>
              </w:rPr>
              <w:t>11</w:t>
            </w:r>
          </w:p>
        </w:tc>
        <w:tc>
          <w:tcPr>
            <w:tcW w:w="865"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hint="eastAsia"/>
                <w:sz w:val="18"/>
                <w:szCs w:val="18"/>
              </w:rPr>
              <w:t>广告</w:t>
            </w:r>
            <w:r w:rsidRPr="004172A1">
              <w:rPr>
                <w:rFonts w:ascii="仿宋" w:eastAsia="仿宋" w:hAnsi="仿宋"/>
                <w:sz w:val="18"/>
                <w:szCs w:val="18"/>
              </w:rPr>
              <w:t>显示牌</w:t>
            </w:r>
          </w:p>
        </w:tc>
        <w:tc>
          <w:tcPr>
            <w:tcW w:w="1257" w:type="pct"/>
            <w:shd w:val="clear" w:color="auto" w:fill="auto"/>
            <w:vAlign w:val="center"/>
          </w:tcPr>
          <w:p w:rsidR="00440D33" w:rsidRPr="004172A1" w:rsidRDefault="00440D33" w:rsidP="00A8260D">
            <w:pPr>
              <w:suppressAutoHyphens/>
              <w:spacing w:beforeLines="50" w:afterLines="50" w:line="276" w:lineRule="auto"/>
              <w:jc w:val="left"/>
              <w:rPr>
                <w:rFonts w:ascii="仿宋" w:eastAsia="仿宋" w:hAnsi="仿宋"/>
                <w:b/>
                <w:spacing w:val="-3"/>
                <w:sz w:val="18"/>
                <w:szCs w:val="18"/>
                <w:lang w:val="en-GB"/>
              </w:rPr>
            </w:pPr>
            <w:r w:rsidRPr="004172A1">
              <w:rPr>
                <w:rFonts w:ascii="仿宋" w:eastAsia="仿宋" w:hAnsi="仿宋"/>
                <w:sz w:val="18"/>
                <w:szCs w:val="18"/>
              </w:rPr>
              <w:t>存储</w:t>
            </w:r>
            <w:r w:rsidRPr="004172A1">
              <w:rPr>
                <w:rFonts w:ascii="仿宋" w:eastAsia="仿宋" w:hAnsi="仿宋" w:hint="eastAsia"/>
                <w:sz w:val="18"/>
                <w:szCs w:val="18"/>
              </w:rPr>
              <w:t>10条</w:t>
            </w:r>
            <w:r w:rsidRPr="004172A1">
              <w:rPr>
                <w:rFonts w:ascii="仿宋" w:eastAsia="仿宋" w:hAnsi="仿宋"/>
                <w:sz w:val="18"/>
                <w:szCs w:val="18"/>
              </w:rPr>
              <w:t>广告语在</w:t>
            </w:r>
            <w:r w:rsidRPr="004172A1">
              <w:rPr>
                <w:rFonts w:ascii="仿宋" w:eastAsia="仿宋" w:hAnsi="仿宋" w:hint="eastAsia"/>
                <w:sz w:val="18"/>
                <w:szCs w:val="18"/>
              </w:rPr>
              <w:t>EEPROM中</w:t>
            </w:r>
            <w:r w:rsidRPr="004172A1">
              <w:rPr>
                <w:rFonts w:ascii="仿宋" w:eastAsia="仿宋" w:hAnsi="仿宋"/>
                <w:sz w:val="18"/>
                <w:szCs w:val="18"/>
              </w:rPr>
              <w:t>，通过按键选择</w:t>
            </w:r>
            <w:r w:rsidRPr="004172A1">
              <w:rPr>
                <w:rFonts w:ascii="仿宋" w:eastAsia="仿宋" w:hAnsi="仿宋" w:hint="eastAsia"/>
                <w:sz w:val="18"/>
                <w:szCs w:val="18"/>
              </w:rPr>
              <w:t>广告语</w:t>
            </w:r>
            <w:r w:rsidRPr="004172A1">
              <w:rPr>
                <w:rFonts w:ascii="仿宋" w:eastAsia="仿宋" w:hAnsi="仿宋"/>
                <w:sz w:val="18"/>
                <w:szCs w:val="18"/>
              </w:rPr>
              <w:t>在</w:t>
            </w:r>
            <w:r w:rsidRPr="004172A1">
              <w:rPr>
                <w:rFonts w:ascii="仿宋" w:eastAsia="仿宋" w:hAnsi="仿宋" w:hint="eastAsia"/>
                <w:sz w:val="18"/>
                <w:szCs w:val="18"/>
              </w:rPr>
              <w:t>LCD屏</w:t>
            </w:r>
            <w:r w:rsidRPr="004172A1">
              <w:rPr>
                <w:rFonts w:ascii="仿宋" w:eastAsia="仿宋" w:hAnsi="仿宋"/>
                <w:sz w:val="18"/>
                <w:szCs w:val="18"/>
              </w:rPr>
              <w:t>上的显示形式</w:t>
            </w:r>
            <w:r w:rsidRPr="004172A1">
              <w:rPr>
                <w:rFonts w:ascii="仿宋" w:eastAsia="仿宋" w:hAnsi="仿宋" w:hint="eastAsia"/>
                <w:sz w:val="18"/>
                <w:szCs w:val="18"/>
              </w:rPr>
              <w:t>，</w:t>
            </w:r>
            <w:r w:rsidRPr="004172A1">
              <w:rPr>
                <w:rFonts w:ascii="仿宋" w:eastAsia="仿宋" w:hAnsi="仿宋"/>
                <w:sz w:val="18"/>
                <w:szCs w:val="18"/>
              </w:rPr>
              <w:t>包括</w:t>
            </w:r>
            <w:r w:rsidRPr="004172A1">
              <w:rPr>
                <w:rFonts w:ascii="仿宋" w:eastAsia="仿宋" w:hAnsi="仿宋" w:hint="eastAsia"/>
                <w:sz w:val="18"/>
                <w:szCs w:val="18"/>
              </w:rPr>
              <w:t>滚动循环</w:t>
            </w:r>
            <w:r w:rsidRPr="004172A1">
              <w:rPr>
                <w:rFonts w:ascii="仿宋" w:eastAsia="仿宋" w:hAnsi="仿宋"/>
                <w:sz w:val="18"/>
                <w:szCs w:val="18"/>
              </w:rPr>
              <w:t>显示</w:t>
            </w:r>
            <w:r w:rsidRPr="004172A1">
              <w:rPr>
                <w:rFonts w:ascii="仿宋" w:eastAsia="仿宋" w:hAnsi="仿宋" w:hint="eastAsia"/>
                <w:sz w:val="18"/>
                <w:szCs w:val="18"/>
              </w:rPr>
              <w:t>或固定</w:t>
            </w:r>
            <w:r w:rsidRPr="004172A1">
              <w:rPr>
                <w:rFonts w:ascii="仿宋" w:eastAsia="仿宋" w:hAnsi="仿宋"/>
                <w:sz w:val="18"/>
                <w:szCs w:val="18"/>
              </w:rPr>
              <w:t>显示</w:t>
            </w:r>
            <w:r w:rsidRPr="004172A1">
              <w:rPr>
                <w:rFonts w:ascii="仿宋" w:eastAsia="仿宋" w:hAnsi="仿宋" w:hint="eastAsia"/>
                <w:sz w:val="18"/>
                <w:szCs w:val="18"/>
              </w:rPr>
              <w:t>其中</w:t>
            </w:r>
            <w:r w:rsidRPr="004172A1">
              <w:rPr>
                <w:rFonts w:ascii="仿宋" w:eastAsia="仿宋" w:hAnsi="仿宋"/>
                <w:sz w:val="18"/>
                <w:szCs w:val="18"/>
              </w:rPr>
              <w:t>某一条。</w:t>
            </w:r>
          </w:p>
        </w:tc>
        <w:tc>
          <w:tcPr>
            <w:tcW w:w="843" w:type="pct"/>
            <w:vAlign w:val="center"/>
          </w:tcPr>
          <w:p w:rsidR="00440D33" w:rsidRPr="00440D33" w:rsidRDefault="00440D33" w:rsidP="004172A1">
            <w:pPr>
              <w:jc w:val="center"/>
              <w:rPr>
                <w:rFonts w:eastAsia="仿宋"/>
                <w:sz w:val="18"/>
                <w:szCs w:val="18"/>
              </w:rPr>
            </w:pPr>
            <w:r w:rsidRPr="00440D33">
              <w:rPr>
                <w:rFonts w:eastAsia="仿宋" w:hint="eastAsia"/>
                <w:sz w:val="18"/>
                <w:szCs w:val="18"/>
              </w:rPr>
              <w:t>讨论</w:t>
            </w:r>
          </w:p>
          <w:p w:rsidR="00440D33" w:rsidRPr="00440D33" w:rsidRDefault="00440D33" w:rsidP="004172A1">
            <w:pPr>
              <w:jc w:val="center"/>
              <w:rPr>
                <w:rFonts w:eastAsia="仿宋"/>
                <w:sz w:val="18"/>
                <w:szCs w:val="18"/>
              </w:rPr>
            </w:pPr>
            <w:r w:rsidRPr="00440D33">
              <w:rPr>
                <w:rFonts w:eastAsia="仿宋" w:hint="eastAsia"/>
                <w:sz w:val="18"/>
                <w:szCs w:val="18"/>
              </w:rPr>
              <w:t>自主</w:t>
            </w:r>
            <w:r w:rsidRPr="00440D33">
              <w:rPr>
                <w:rFonts w:eastAsia="仿宋"/>
                <w:sz w:val="18"/>
                <w:szCs w:val="18"/>
              </w:rPr>
              <w:t>设计</w:t>
            </w:r>
          </w:p>
        </w:tc>
        <w:tc>
          <w:tcPr>
            <w:tcW w:w="888" w:type="pct"/>
            <w:vAlign w:val="center"/>
          </w:tcPr>
          <w:p w:rsidR="00440D33" w:rsidRPr="00440D33" w:rsidRDefault="00440D33" w:rsidP="00A8260D">
            <w:pPr>
              <w:suppressAutoHyphens/>
              <w:spacing w:beforeLines="50" w:afterLines="50" w:line="276" w:lineRule="auto"/>
              <w:jc w:val="center"/>
              <w:rPr>
                <w:rFonts w:eastAsia="仿宋"/>
                <w:spacing w:val="-3"/>
                <w:sz w:val="18"/>
                <w:szCs w:val="18"/>
                <w:lang w:val="en-GB"/>
              </w:rPr>
            </w:pPr>
            <w:r w:rsidRPr="00440D33">
              <w:rPr>
                <w:rFonts w:eastAsia="仿宋" w:hint="eastAsia"/>
                <w:spacing w:val="-3"/>
                <w:sz w:val="18"/>
                <w:szCs w:val="18"/>
                <w:lang w:val="en-GB"/>
              </w:rPr>
              <w:t>实验</w:t>
            </w:r>
            <w:r w:rsidRPr="00440D33">
              <w:rPr>
                <w:rFonts w:eastAsia="仿宋"/>
                <w:spacing w:val="-3"/>
                <w:sz w:val="18"/>
                <w:szCs w:val="18"/>
                <w:lang w:val="en-GB"/>
              </w:rPr>
              <w:t>报告</w:t>
            </w:r>
          </w:p>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18"/>
                <w:szCs w:val="18"/>
                <w:lang w:val="en-GB"/>
              </w:rPr>
              <w:t>答辩</w:t>
            </w:r>
          </w:p>
        </w:tc>
        <w:tc>
          <w:tcPr>
            <w:tcW w:w="595" w:type="pct"/>
            <w:vAlign w:val="center"/>
          </w:tcPr>
          <w:p w:rsidR="00440D33" w:rsidRDefault="00440D33" w:rsidP="00A8260D">
            <w:pPr>
              <w:suppressAutoHyphens/>
              <w:spacing w:beforeLines="50" w:afterLines="50" w:line="276" w:lineRule="auto"/>
              <w:jc w:val="center"/>
              <w:rPr>
                <w:rFonts w:eastAsia="仿宋"/>
                <w:b/>
                <w:spacing w:val="-3"/>
                <w:sz w:val="24"/>
                <w:lang w:val="en-GB"/>
              </w:rPr>
            </w:pPr>
            <w:r w:rsidRPr="00440D33">
              <w:rPr>
                <w:rFonts w:eastAsia="仿宋" w:hint="eastAsia"/>
                <w:spacing w:val="-3"/>
                <w:sz w:val="24"/>
                <w:lang w:val="en-GB"/>
              </w:rPr>
              <w:t>1,2,3,4</w:t>
            </w:r>
          </w:p>
        </w:tc>
      </w:tr>
      <w:tr w:rsidR="004172A1" w:rsidRPr="003D574E" w:rsidTr="004172A1">
        <w:trPr>
          <w:jc w:val="center"/>
        </w:trPr>
        <w:tc>
          <w:tcPr>
            <w:tcW w:w="551" w:type="pct"/>
            <w:shd w:val="clear" w:color="auto" w:fill="auto"/>
            <w:vAlign w:val="center"/>
          </w:tcPr>
          <w:p w:rsidR="004172A1" w:rsidRPr="00202F65" w:rsidRDefault="004172A1" w:rsidP="00A8260D">
            <w:pPr>
              <w:suppressAutoHyphens/>
              <w:spacing w:beforeLines="50" w:afterLines="50" w:line="276" w:lineRule="auto"/>
              <w:jc w:val="left"/>
              <w:rPr>
                <w:rFonts w:eastAsia="仿宋"/>
                <w:bCs/>
                <w:spacing w:val="-3"/>
                <w:sz w:val="24"/>
                <w:lang w:val="en-GB"/>
              </w:rPr>
            </w:pPr>
            <w:r>
              <w:rPr>
                <w:rFonts w:eastAsia="仿宋" w:hint="eastAsia"/>
                <w:bCs/>
                <w:spacing w:val="-3"/>
                <w:sz w:val="24"/>
                <w:lang w:val="en-GB"/>
              </w:rPr>
              <w:t>备注</w:t>
            </w:r>
          </w:p>
        </w:tc>
        <w:tc>
          <w:tcPr>
            <w:tcW w:w="4449" w:type="pct"/>
            <w:gridSpan w:val="5"/>
            <w:shd w:val="clear" w:color="auto" w:fill="auto"/>
            <w:vAlign w:val="center"/>
          </w:tcPr>
          <w:p w:rsidR="004172A1" w:rsidRPr="004172A1" w:rsidRDefault="004172A1" w:rsidP="00A8260D">
            <w:pPr>
              <w:suppressAutoHyphens/>
              <w:spacing w:beforeLines="50" w:afterLines="50" w:line="276" w:lineRule="auto"/>
              <w:jc w:val="left"/>
              <w:rPr>
                <w:rFonts w:eastAsia="仿宋"/>
                <w:spacing w:val="-3"/>
                <w:sz w:val="18"/>
                <w:szCs w:val="18"/>
                <w:lang w:val="en-GB"/>
              </w:rPr>
            </w:pPr>
            <w:r w:rsidRPr="004172A1">
              <w:rPr>
                <w:rFonts w:ascii="仿宋" w:eastAsia="仿宋" w:hAnsi="仿宋" w:hint="eastAsia"/>
                <w:spacing w:val="-3"/>
                <w:sz w:val="18"/>
                <w:szCs w:val="18"/>
                <w:lang w:val="en-GB"/>
              </w:rPr>
              <w:t>可根据</w:t>
            </w:r>
            <w:r w:rsidRPr="004172A1">
              <w:rPr>
                <w:rFonts w:ascii="仿宋" w:eastAsia="仿宋" w:hAnsi="仿宋"/>
                <w:spacing w:val="-3"/>
                <w:sz w:val="18"/>
                <w:szCs w:val="18"/>
                <w:lang w:val="en-GB"/>
              </w:rPr>
              <w:t>教学需求</w:t>
            </w:r>
            <w:r w:rsidRPr="004172A1">
              <w:rPr>
                <w:rFonts w:ascii="仿宋" w:eastAsia="仿宋" w:hAnsi="仿宋" w:hint="eastAsia"/>
                <w:spacing w:val="-3"/>
                <w:sz w:val="18"/>
                <w:szCs w:val="18"/>
                <w:lang w:val="en-GB"/>
              </w:rPr>
              <w:t>扩充</w:t>
            </w:r>
            <w:r w:rsidRPr="004172A1">
              <w:rPr>
                <w:rFonts w:ascii="仿宋" w:eastAsia="仿宋" w:hAnsi="仿宋"/>
                <w:spacing w:val="-3"/>
                <w:sz w:val="18"/>
                <w:szCs w:val="18"/>
                <w:lang w:val="en-GB"/>
              </w:rPr>
              <w:t>题库题目，</w:t>
            </w:r>
            <w:r w:rsidR="00DA32E8">
              <w:rPr>
                <w:rFonts w:ascii="仿宋" w:eastAsia="仿宋" w:hAnsi="仿宋" w:hint="eastAsia"/>
                <w:spacing w:val="-3"/>
                <w:sz w:val="18"/>
                <w:szCs w:val="18"/>
                <w:lang w:val="en-GB"/>
              </w:rPr>
              <w:t>但</w:t>
            </w:r>
            <w:r w:rsidRPr="004172A1">
              <w:rPr>
                <w:rFonts w:ascii="仿宋" w:eastAsia="仿宋" w:hAnsi="仿宋" w:hint="eastAsia"/>
                <w:spacing w:val="-3"/>
                <w:sz w:val="18"/>
                <w:szCs w:val="18"/>
                <w:lang w:val="en-GB"/>
              </w:rPr>
              <w:t>为</w:t>
            </w:r>
            <w:r w:rsidRPr="004172A1">
              <w:rPr>
                <w:rFonts w:ascii="仿宋" w:eastAsia="仿宋" w:hAnsi="仿宋"/>
                <w:spacing w:val="-3"/>
                <w:sz w:val="18"/>
                <w:szCs w:val="18"/>
                <w:lang w:val="en-GB"/>
              </w:rPr>
              <w:t>确保题目难易程度相近，</w:t>
            </w:r>
            <w:r w:rsidRPr="004172A1">
              <w:rPr>
                <w:rFonts w:ascii="仿宋" w:eastAsia="仿宋" w:hAnsi="仿宋" w:hint="eastAsia"/>
                <w:sz w:val="18"/>
                <w:szCs w:val="18"/>
              </w:rPr>
              <w:t>要求每个</w:t>
            </w:r>
            <w:r w:rsidRPr="004172A1">
              <w:rPr>
                <w:rFonts w:ascii="仿宋" w:eastAsia="仿宋" w:hAnsi="仿宋"/>
                <w:sz w:val="18"/>
                <w:szCs w:val="18"/>
              </w:rPr>
              <w:t>题目需要</w:t>
            </w:r>
            <w:r w:rsidR="00DA32E8">
              <w:rPr>
                <w:rFonts w:ascii="仿宋" w:eastAsia="仿宋" w:hAnsi="仿宋" w:hint="eastAsia"/>
                <w:sz w:val="18"/>
                <w:szCs w:val="18"/>
              </w:rPr>
              <w:t>涉及</w:t>
            </w:r>
            <w:r w:rsidRPr="004172A1">
              <w:rPr>
                <w:rFonts w:ascii="仿宋" w:eastAsia="仿宋" w:hAnsi="仿宋"/>
                <w:sz w:val="18"/>
                <w:szCs w:val="18"/>
              </w:rPr>
              <w:t>实验设备</w:t>
            </w:r>
            <w:r w:rsidRPr="004172A1">
              <w:rPr>
                <w:rFonts w:ascii="仿宋" w:eastAsia="仿宋" w:hAnsi="仿宋" w:hint="eastAsia"/>
                <w:sz w:val="18"/>
                <w:szCs w:val="18"/>
              </w:rPr>
              <w:t>的</w:t>
            </w:r>
            <w:r w:rsidRPr="004172A1">
              <w:rPr>
                <w:rFonts w:ascii="仿宋" w:eastAsia="仿宋" w:hAnsi="仿宋"/>
                <w:sz w:val="18"/>
                <w:szCs w:val="18"/>
              </w:rPr>
              <w:t>两处及以上外设。</w:t>
            </w:r>
            <w:r w:rsidR="00DA32E8">
              <w:rPr>
                <w:rFonts w:ascii="仿宋" w:eastAsia="仿宋" w:hAnsi="仿宋" w:hint="eastAsia"/>
                <w:sz w:val="18"/>
                <w:szCs w:val="18"/>
              </w:rPr>
              <w:t>鼓励</w:t>
            </w:r>
            <w:r w:rsidR="00DA32E8">
              <w:rPr>
                <w:rFonts w:ascii="仿宋" w:eastAsia="仿宋" w:hAnsi="仿宋"/>
                <w:sz w:val="18"/>
                <w:szCs w:val="18"/>
              </w:rPr>
              <w:t>学生自拟题目，但需经过</w:t>
            </w:r>
            <w:r w:rsidR="00DA32E8">
              <w:rPr>
                <w:rFonts w:ascii="仿宋" w:eastAsia="仿宋" w:hAnsi="仿宋" w:hint="eastAsia"/>
                <w:sz w:val="18"/>
                <w:szCs w:val="18"/>
              </w:rPr>
              <w:t>授课</w:t>
            </w:r>
            <w:r w:rsidR="00DA32E8">
              <w:rPr>
                <w:rFonts w:ascii="仿宋" w:eastAsia="仿宋" w:hAnsi="仿宋"/>
                <w:sz w:val="18"/>
                <w:szCs w:val="18"/>
              </w:rPr>
              <w:t>老师批准</w:t>
            </w:r>
            <w:r w:rsidR="00DA32E8">
              <w:rPr>
                <w:rFonts w:ascii="仿宋" w:eastAsia="仿宋" w:hAnsi="仿宋" w:hint="eastAsia"/>
                <w:sz w:val="18"/>
                <w:szCs w:val="18"/>
              </w:rPr>
              <w:lastRenderedPageBreak/>
              <w:t>方可</w:t>
            </w:r>
            <w:r w:rsidR="00DA32E8">
              <w:rPr>
                <w:rFonts w:ascii="仿宋" w:eastAsia="仿宋" w:hAnsi="仿宋"/>
                <w:sz w:val="18"/>
                <w:szCs w:val="18"/>
              </w:rPr>
              <w:t>生效。</w:t>
            </w:r>
          </w:p>
        </w:tc>
      </w:tr>
    </w:tbl>
    <w:p w:rsidR="009302EC" w:rsidRPr="009302EC" w:rsidRDefault="009302EC" w:rsidP="00A8260D">
      <w:pPr>
        <w:spacing w:afterLines="50" w:line="400" w:lineRule="exact"/>
        <w:rPr>
          <w:rFonts w:eastAsia="仿宋"/>
          <w:color w:val="000000"/>
          <w:sz w:val="24"/>
        </w:rPr>
      </w:pPr>
    </w:p>
    <w:p w:rsidR="0051442F" w:rsidRPr="0051442F" w:rsidRDefault="0024324B" w:rsidP="00A8260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DA32E8" w:rsidRDefault="006F18E1" w:rsidP="00EA737D">
      <w:pPr>
        <w:snapToGrid w:val="0"/>
        <w:spacing w:line="360" w:lineRule="auto"/>
        <w:ind w:firstLineChars="200" w:firstLine="480"/>
        <w:rPr>
          <w:rFonts w:ascii="仿宋" w:eastAsia="仿宋" w:hAnsi="仿宋"/>
          <w:b/>
          <w:sz w:val="24"/>
        </w:rPr>
      </w:pPr>
      <w:r w:rsidRPr="00DA32E8">
        <w:rPr>
          <w:rFonts w:ascii="仿宋" w:eastAsia="仿宋" w:hAnsi="仿宋" w:hint="eastAsia"/>
          <w:sz w:val="24"/>
        </w:rPr>
        <w:t>五等级制</w:t>
      </w:r>
      <w:r w:rsidR="00DA32E8">
        <w:rPr>
          <w:rFonts w:ascii="仿宋" w:eastAsia="仿宋" w:hAnsi="仿宋" w:hint="eastAsia"/>
          <w:sz w:val="24"/>
        </w:rPr>
        <w:t>。</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1454DA">
        <w:rPr>
          <w:rFonts w:eastAsia="仿宋"/>
          <w:sz w:val="24"/>
        </w:rPr>
        <w:t>*</w:t>
      </w:r>
      <w:r w:rsidR="00DA32E8">
        <w:rPr>
          <w:rFonts w:eastAsia="仿宋"/>
          <w:sz w:val="24"/>
        </w:rPr>
        <w:t>20</w:t>
      </w:r>
      <w:r w:rsidR="001454DA">
        <w:rPr>
          <w:rFonts w:eastAsia="仿宋"/>
          <w:sz w:val="24"/>
        </w:rPr>
        <w:t>%</w:t>
      </w:r>
      <w:r w:rsidR="001454DA">
        <w:rPr>
          <w:rFonts w:eastAsia="仿宋" w:hint="eastAsia"/>
          <w:sz w:val="24"/>
        </w:rPr>
        <w:t>，结课考核成绩</w:t>
      </w:r>
      <w:r w:rsidR="001454DA">
        <w:rPr>
          <w:rFonts w:eastAsia="仿宋"/>
          <w:sz w:val="24"/>
        </w:rPr>
        <w:t>*</w:t>
      </w:r>
      <w:r w:rsidR="00DA32E8">
        <w:rPr>
          <w:rFonts w:eastAsia="仿宋"/>
          <w:sz w:val="24"/>
        </w:rPr>
        <w:t>80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851"/>
        <w:gridCol w:w="708"/>
        <w:gridCol w:w="2410"/>
        <w:gridCol w:w="2035"/>
      </w:tblGrid>
      <w:tr w:rsidR="0096382D" w:rsidRPr="00835DE5" w:rsidTr="00DA32E8">
        <w:trPr>
          <w:jc w:val="center"/>
        </w:trPr>
        <w:tc>
          <w:tcPr>
            <w:tcW w:w="166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0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A8260D" w:rsidRPr="00835DE5" w:rsidTr="00AD0C71">
        <w:trPr>
          <w:jc w:val="center"/>
        </w:trPr>
        <w:tc>
          <w:tcPr>
            <w:tcW w:w="817" w:type="dxa"/>
            <w:vMerge w:val="restart"/>
            <w:shd w:val="clear" w:color="auto" w:fill="auto"/>
            <w:vAlign w:val="center"/>
          </w:tcPr>
          <w:p w:rsidR="00A8260D" w:rsidRPr="00835DE5" w:rsidRDefault="00A8260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851" w:type="dxa"/>
            <w:shd w:val="clear" w:color="auto" w:fill="auto"/>
            <w:vAlign w:val="center"/>
          </w:tcPr>
          <w:p w:rsidR="00A8260D" w:rsidRPr="00AD0C71" w:rsidRDefault="00A8260D" w:rsidP="00AD0C71">
            <w:pPr>
              <w:snapToGrid w:val="0"/>
              <w:spacing w:line="360" w:lineRule="auto"/>
              <w:jc w:val="left"/>
              <w:rPr>
                <w:rFonts w:ascii="仿宋" w:eastAsia="仿宋" w:hAnsi="仿宋"/>
                <w:color w:val="000000"/>
                <w:sz w:val="24"/>
              </w:rPr>
            </w:pPr>
            <w:r w:rsidRPr="00AD0C71">
              <w:rPr>
                <w:rFonts w:ascii="仿宋" w:eastAsia="仿宋" w:hAnsi="仿宋" w:hint="eastAsia"/>
                <w:color w:val="000000"/>
                <w:sz w:val="24"/>
              </w:rPr>
              <w:t>考勤</w:t>
            </w:r>
          </w:p>
        </w:tc>
        <w:tc>
          <w:tcPr>
            <w:tcW w:w="708" w:type="dxa"/>
            <w:vAlign w:val="center"/>
          </w:tcPr>
          <w:p w:rsidR="00A8260D" w:rsidRPr="00AD0C71" w:rsidRDefault="00A8260D" w:rsidP="00AD0C71">
            <w:pPr>
              <w:snapToGrid w:val="0"/>
              <w:spacing w:line="360" w:lineRule="auto"/>
              <w:jc w:val="left"/>
              <w:rPr>
                <w:rFonts w:ascii="仿宋" w:eastAsia="仿宋" w:hAnsi="仿宋"/>
                <w:color w:val="000000"/>
                <w:sz w:val="24"/>
              </w:rPr>
            </w:pPr>
            <w:r w:rsidRPr="00AD0C71">
              <w:rPr>
                <w:rFonts w:ascii="仿宋" w:eastAsia="仿宋" w:hAnsi="仿宋" w:hint="eastAsia"/>
                <w:color w:val="000000"/>
                <w:sz w:val="24"/>
              </w:rPr>
              <w:t>10</w:t>
            </w:r>
          </w:p>
        </w:tc>
        <w:tc>
          <w:tcPr>
            <w:tcW w:w="2410" w:type="dxa"/>
            <w:vAlign w:val="center"/>
          </w:tcPr>
          <w:p w:rsidR="00A8260D" w:rsidRPr="00AD0C71" w:rsidRDefault="00A8260D" w:rsidP="00AD0C71">
            <w:pPr>
              <w:rPr>
                <w:rFonts w:ascii="仿宋" w:eastAsia="仿宋" w:hAnsi="仿宋"/>
                <w:color w:val="000000"/>
                <w:sz w:val="24"/>
              </w:rPr>
            </w:pPr>
            <w:r w:rsidRPr="00AD0C71">
              <w:rPr>
                <w:rFonts w:ascii="仿宋" w:eastAsia="仿宋" w:hAnsi="仿宋" w:hint="eastAsia"/>
                <w:szCs w:val="21"/>
              </w:rPr>
              <w:t>满分10分</w:t>
            </w:r>
            <w:r w:rsidRPr="00AD0C71">
              <w:rPr>
                <w:rFonts w:ascii="仿宋" w:eastAsia="仿宋" w:hAnsi="仿宋"/>
                <w:szCs w:val="21"/>
              </w:rPr>
              <w:t>，旷课</w:t>
            </w:r>
            <w:r w:rsidRPr="00AD0C71">
              <w:rPr>
                <w:rFonts w:ascii="仿宋" w:eastAsia="仿宋" w:hAnsi="仿宋" w:hint="eastAsia"/>
                <w:szCs w:val="21"/>
              </w:rPr>
              <w:t>1次</w:t>
            </w:r>
            <w:r w:rsidRPr="00AD0C71">
              <w:rPr>
                <w:rFonts w:ascii="仿宋" w:eastAsia="仿宋" w:hAnsi="仿宋"/>
                <w:szCs w:val="21"/>
              </w:rPr>
              <w:t>扣</w:t>
            </w:r>
            <w:r w:rsidRPr="00AD0C71">
              <w:rPr>
                <w:rFonts w:ascii="仿宋" w:eastAsia="仿宋" w:hAnsi="仿宋" w:hint="eastAsia"/>
                <w:szCs w:val="21"/>
              </w:rPr>
              <w:t>2分</w:t>
            </w:r>
          </w:p>
        </w:tc>
        <w:tc>
          <w:tcPr>
            <w:tcW w:w="2035" w:type="dxa"/>
            <w:vAlign w:val="center"/>
          </w:tcPr>
          <w:p w:rsidR="00A8260D" w:rsidRPr="00AD0C71" w:rsidRDefault="00A8260D" w:rsidP="00AD0C71">
            <w:pPr>
              <w:snapToGrid w:val="0"/>
              <w:spacing w:line="360" w:lineRule="auto"/>
              <w:jc w:val="left"/>
              <w:rPr>
                <w:rFonts w:ascii="仿宋" w:eastAsia="仿宋" w:hAnsi="仿宋"/>
                <w:color w:val="000000"/>
                <w:sz w:val="24"/>
              </w:rPr>
            </w:pPr>
            <w:r w:rsidRPr="00AD0C71">
              <w:rPr>
                <w:rFonts w:ascii="仿宋" w:eastAsia="仿宋" w:hAnsi="仿宋"/>
                <w:color w:val="000000"/>
                <w:sz w:val="24"/>
              </w:rPr>
              <w:t>1</w:t>
            </w:r>
            <w:r w:rsidRPr="00AD0C71">
              <w:rPr>
                <w:rFonts w:ascii="仿宋" w:eastAsia="仿宋" w:hAnsi="仿宋" w:hint="eastAsia"/>
                <w:color w:val="000000"/>
                <w:sz w:val="24"/>
              </w:rPr>
              <w:t>,2,3,4</w:t>
            </w:r>
          </w:p>
        </w:tc>
      </w:tr>
      <w:tr w:rsidR="00A8260D" w:rsidRPr="00835DE5" w:rsidTr="00AD0C71">
        <w:trPr>
          <w:jc w:val="center"/>
        </w:trPr>
        <w:tc>
          <w:tcPr>
            <w:tcW w:w="817" w:type="dxa"/>
            <w:vMerge/>
            <w:shd w:val="clear" w:color="auto" w:fill="auto"/>
            <w:vAlign w:val="center"/>
          </w:tcPr>
          <w:p w:rsidR="00A8260D" w:rsidRPr="00835DE5" w:rsidRDefault="00A8260D" w:rsidP="008E0850">
            <w:pPr>
              <w:snapToGrid w:val="0"/>
              <w:spacing w:line="360" w:lineRule="auto"/>
              <w:jc w:val="center"/>
              <w:rPr>
                <w:rFonts w:ascii="仿宋" w:eastAsia="仿宋" w:hAnsi="仿宋"/>
                <w:b/>
                <w:color w:val="000000"/>
                <w:sz w:val="24"/>
              </w:rPr>
            </w:pPr>
          </w:p>
        </w:tc>
        <w:tc>
          <w:tcPr>
            <w:tcW w:w="851" w:type="dxa"/>
            <w:shd w:val="clear" w:color="auto" w:fill="auto"/>
            <w:vAlign w:val="center"/>
          </w:tcPr>
          <w:p w:rsidR="00A8260D" w:rsidRPr="00AD0C71" w:rsidRDefault="00A8260D" w:rsidP="00AD0C71">
            <w:pPr>
              <w:snapToGrid w:val="0"/>
              <w:spacing w:line="360" w:lineRule="auto"/>
              <w:jc w:val="left"/>
              <w:rPr>
                <w:rFonts w:ascii="仿宋" w:eastAsia="仿宋" w:hAnsi="仿宋"/>
                <w:color w:val="000000"/>
                <w:sz w:val="24"/>
              </w:rPr>
            </w:pPr>
            <w:r w:rsidRPr="00AD0C71">
              <w:rPr>
                <w:rFonts w:ascii="仿宋" w:eastAsia="仿宋" w:hAnsi="仿宋" w:hint="eastAsia"/>
                <w:color w:val="000000"/>
                <w:sz w:val="24"/>
              </w:rPr>
              <w:t>课堂表现</w:t>
            </w:r>
          </w:p>
        </w:tc>
        <w:tc>
          <w:tcPr>
            <w:tcW w:w="708" w:type="dxa"/>
            <w:vAlign w:val="center"/>
          </w:tcPr>
          <w:p w:rsidR="00A8260D" w:rsidRPr="00AD0C71" w:rsidRDefault="006D5A9C" w:rsidP="00AD0C71">
            <w:pPr>
              <w:snapToGrid w:val="0"/>
              <w:spacing w:line="360" w:lineRule="auto"/>
              <w:jc w:val="left"/>
              <w:rPr>
                <w:rFonts w:ascii="仿宋" w:eastAsia="仿宋" w:hAnsi="仿宋"/>
                <w:color w:val="000000"/>
                <w:sz w:val="24"/>
              </w:rPr>
            </w:pPr>
            <w:r>
              <w:rPr>
                <w:rFonts w:ascii="仿宋" w:eastAsia="仿宋" w:hAnsi="仿宋" w:hint="eastAsia"/>
                <w:color w:val="000000"/>
                <w:sz w:val="24"/>
              </w:rPr>
              <w:t>5</w:t>
            </w:r>
          </w:p>
        </w:tc>
        <w:tc>
          <w:tcPr>
            <w:tcW w:w="2410" w:type="dxa"/>
            <w:vAlign w:val="center"/>
          </w:tcPr>
          <w:p w:rsidR="00A8260D" w:rsidRPr="00AD0C71" w:rsidRDefault="006D5A9C" w:rsidP="006D5A9C">
            <w:pPr>
              <w:rPr>
                <w:rFonts w:ascii="仿宋" w:eastAsia="仿宋" w:hAnsi="仿宋"/>
                <w:color w:val="000000"/>
                <w:sz w:val="24"/>
              </w:rPr>
            </w:pPr>
            <w:r>
              <w:rPr>
                <w:rFonts w:ascii="仿宋" w:eastAsia="仿宋" w:hAnsi="仿宋" w:hint="eastAsia"/>
                <w:szCs w:val="21"/>
              </w:rPr>
              <w:t>课堂上长时间做与实验无关工作的，发现一次扣1分</w:t>
            </w:r>
          </w:p>
        </w:tc>
        <w:tc>
          <w:tcPr>
            <w:tcW w:w="2035" w:type="dxa"/>
            <w:vAlign w:val="center"/>
          </w:tcPr>
          <w:p w:rsidR="00A8260D" w:rsidRPr="00AD0C71" w:rsidRDefault="00A8260D" w:rsidP="00AD0C71">
            <w:pPr>
              <w:snapToGrid w:val="0"/>
              <w:spacing w:line="360" w:lineRule="auto"/>
              <w:jc w:val="left"/>
              <w:rPr>
                <w:rFonts w:ascii="仿宋" w:eastAsia="仿宋" w:hAnsi="仿宋"/>
                <w:color w:val="000000"/>
                <w:sz w:val="24"/>
              </w:rPr>
            </w:pPr>
            <w:r w:rsidRPr="00AD0C71">
              <w:rPr>
                <w:rFonts w:ascii="仿宋" w:eastAsia="仿宋" w:hAnsi="仿宋" w:hint="eastAsia"/>
                <w:color w:val="000000"/>
                <w:sz w:val="24"/>
              </w:rPr>
              <w:t>1,2,3,4</w:t>
            </w:r>
          </w:p>
        </w:tc>
      </w:tr>
      <w:tr w:rsidR="00A8260D" w:rsidRPr="00835DE5" w:rsidTr="00AD0C71">
        <w:trPr>
          <w:jc w:val="center"/>
        </w:trPr>
        <w:tc>
          <w:tcPr>
            <w:tcW w:w="817" w:type="dxa"/>
            <w:vMerge/>
            <w:shd w:val="clear" w:color="auto" w:fill="auto"/>
            <w:vAlign w:val="center"/>
          </w:tcPr>
          <w:p w:rsidR="00A8260D" w:rsidRPr="00835DE5" w:rsidRDefault="00A8260D" w:rsidP="008E0850">
            <w:pPr>
              <w:snapToGrid w:val="0"/>
              <w:spacing w:line="360" w:lineRule="auto"/>
              <w:jc w:val="center"/>
              <w:rPr>
                <w:rFonts w:ascii="仿宋" w:eastAsia="仿宋" w:hAnsi="仿宋"/>
                <w:b/>
                <w:color w:val="000000"/>
                <w:sz w:val="24"/>
              </w:rPr>
            </w:pPr>
          </w:p>
        </w:tc>
        <w:tc>
          <w:tcPr>
            <w:tcW w:w="851" w:type="dxa"/>
            <w:shd w:val="clear" w:color="auto" w:fill="auto"/>
            <w:vAlign w:val="center"/>
          </w:tcPr>
          <w:p w:rsidR="00A8260D" w:rsidRPr="00AD0C71" w:rsidRDefault="006D5A9C" w:rsidP="00AD0C71">
            <w:pPr>
              <w:snapToGrid w:val="0"/>
              <w:spacing w:line="360" w:lineRule="auto"/>
              <w:jc w:val="left"/>
              <w:rPr>
                <w:rFonts w:ascii="仿宋" w:eastAsia="仿宋" w:hAnsi="仿宋" w:hint="eastAsia"/>
                <w:color w:val="000000"/>
                <w:sz w:val="24"/>
              </w:rPr>
            </w:pPr>
            <w:r>
              <w:rPr>
                <w:rFonts w:ascii="仿宋" w:eastAsia="仿宋" w:hAnsi="仿宋" w:hint="eastAsia"/>
                <w:color w:val="000000"/>
                <w:sz w:val="24"/>
              </w:rPr>
              <w:t>实验箱操作</w:t>
            </w:r>
          </w:p>
        </w:tc>
        <w:tc>
          <w:tcPr>
            <w:tcW w:w="708" w:type="dxa"/>
            <w:vAlign w:val="center"/>
          </w:tcPr>
          <w:p w:rsidR="00A8260D" w:rsidRPr="00AD0C71" w:rsidRDefault="006D5A9C" w:rsidP="00AD0C71">
            <w:pPr>
              <w:snapToGrid w:val="0"/>
              <w:spacing w:line="360" w:lineRule="auto"/>
              <w:jc w:val="left"/>
              <w:rPr>
                <w:rFonts w:ascii="仿宋" w:eastAsia="仿宋" w:hAnsi="仿宋" w:hint="eastAsia"/>
                <w:color w:val="000000"/>
                <w:sz w:val="24"/>
              </w:rPr>
            </w:pPr>
            <w:r>
              <w:rPr>
                <w:rFonts w:ascii="仿宋" w:eastAsia="仿宋" w:hAnsi="仿宋" w:hint="eastAsia"/>
                <w:color w:val="000000"/>
                <w:sz w:val="24"/>
              </w:rPr>
              <w:t>5</w:t>
            </w:r>
          </w:p>
        </w:tc>
        <w:tc>
          <w:tcPr>
            <w:tcW w:w="2410" w:type="dxa"/>
            <w:vAlign w:val="center"/>
          </w:tcPr>
          <w:p w:rsidR="00A8260D" w:rsidRPr="00AD0C71" w:rsidRDefault="00E42CC2" w:rsidP="00E42CC2">
            <w:pPr>
              <w:rPr>
                <w:rFonts w:ascii="仿宋" w:eastAsia="仿宋" w:hAnsi="仿宋" w:hint="eastAsia"/>
                <w:szCs w:val="21"/>
              </w:rPr>
            </w:pPr>
            <w:r>
              <w:rPr>
                <w:rFonts w:ascii="仿宋" w:eastAsia="仿宋" w:hAnsi="仿宋" w:hint="eastAsia"/>
                <w:szCs w:val="21"/>
              </w:rPr>
              <w:t>每损坏</w:t>
            </w:r>
            <w:r w:rsidR="006D5A9C">
              <w:rPr>
                <w:rFonts w:ascii="仿宋" w:eastAsia="仿宋" w:hAnsi="仿宋" w:hint="eastAsia"/>
                <w:szCs w:val="21"/>
              </w:rPr>
              <w:t>或丢失</w:t>
            </w:r>
            <w:r>
              <w:rPr>
                <w:rFonts w:ascii="仿宋" w:eastAsia="仿宋" w:hAnsi="仿宋" w:hint="eastAsia"/>
                <w:szCs w:val="21"/>
              </w:rPr>
              <w:t>一个</w:t>
            </w:r>
            <w:r w:rsidR="006D5A9C">
              <w:rPr>
                <w:rFonts w:ascii="仿宋" w:eastAsia="仿宋" w:hAnsi="仿宋" w:hint="eastAsia"/>
                <w:szCs w:val="21"/>
              </w:rPr>
              <w:t>实验箱模块</w:t>
            </w:r>
            <w:r>
              <w:rPr>
                <w:rFonts w:ascii="仿宋" w:eastAsia="仿宋" w:hAnsi="仿宋" w:hint="eastAsia"/>
                <w:szCs w:val="21"/>
              </w:rPr>
              <w:t>的扣1分</w:t>
            </w:r>
          </w:p>
        </w:tc>
        <w:tc>
          <w:tcPr>
            <w:tcW w:w="2035" w:type="dxa"/>
            <w:vAlign w:val="center"/>
          </w:tcPr>
          <w:p w:rsidR="00A8260D" w:rsidRPr="00E42CC2" w:rsidRDefault="009C0973" w:rsidP="00AD0C71">
            <w:pPr>
              <w:snapToGrid w:val="0"/>
              <w:spacing w:line="360" w:lineRule="auto"/>
              <w:jc w:val="left"/>
              <w:rPr>
                <w:rFonts w:ascii="仿宋" w:eastAsia="仿宋" w:hAnsi="仿宋" w:hint="eastAsia"/>
                <w:color w:val="000000"/>
                <w:sz w:val="24"/>
              </w:rPr>
            </w:pPr>
            <w:r>
              <w:rPr>
                <w:rFonts w:ascii="仿宋" w:eastAsia="仿宋" w:hAnsi="仿宋" w:hint="eastAsia"/>
                <w:color w:val="000000"/>
                <w:sz w:val="24"/>
              </w:rPr>
              <w:t>2，</w:t>
            </w:r>
            <w:r w:rsidR="00E42CC2">
              <w:rPr>
                <w:rFonts w:ascii="仿宋" w:eastAsia="仿宋" w:hAnsi="仿宋" w:hint="eastAsia"/>
                <w:color w:val="000000"/>
                <w:sz w:val="24"/>
              </w:rPr>
              <w:t>4</w:t>
            </w:r>
          </w:p>
        </w:tc>
      </w:tr>
      <w:tr w:rsidR="0096382D" w:rsidRPr="00835DE5" w:rsidTr="00AD0C71">
        <w:trPr>
          <w:jc w:val="center"/>
        </w:trPr>
        <w:tc>
          <w:tcPr>
            <w:tcW w:w="817" w:type="dxa"/>
            <w:vMerge w:val="restart"/>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851" w:type="dxa"/>
            <w:shd w:val="clear" w:color="auto" w:fill="auto"/>
            <w:vAlign w:val="center"/>
          </w:tcPr>
          <w:p w:rsidR="0096382D" w:rsidRPr="00AD0C71" w:rsidRDefault="00AD0C71" w:rsidP="00AD0C71">
            <w:pPr>
              <w:snapToGrid w:val="0"/>
              <w:spacing w:line="360" w:lineRule="auto"/>
              <w:jc w:val="left"/>
              <w:rPr>
                <w:rFonts w:ascii="仿宋" w:eastAsia="仿宋" w:hAnsi="仿宋"/>
                <w:color w:val="000000"/>
                <w:sz w:val="24"/>
              </w:rPr>
            </w:pPr>
            <w:r w:rsidRPr="00AD0C71">
              <w:rPr>
                <w:rFonts w:ascii="仿宋" w:eastAsia="仿宋" w:hAnsi="仿宋" w:hint="eastAsia"/>
                <w:color w:val="000000"/>
                <w:sz w:val="24"/>
              </w:rPr>
              <w:t>功能实现</w:t>
            </w:r>
          </w:p>
        </w:tc>
        <w:tc>
          <w:tcPr>
            <w:tcW w:w="708" w:type="dxa"/>
            <w:vAlign w:val="center"/>
          </w:tcPr>
          <w:p w:rsidR="0096382D" w:rsidRPr="00AD0C71" w:rsidRDefault="00AD0C71" w:rsidP="00AD0C71">
            <w:pPr>
              <w:snapToGrid w:val="0"/>
              <w:spacing w:line="360" w:lineRule="auto"/>
              <w:jc w:val="left"/>
              <w:rPr>
                <w:rFonts w:ascii="仿宋" w:eastAsia="仿宋" w:hAnsi="仿宋"/>
                <w:color w:val="000000"/>
                <w:sz w:val="24"/>
              </w:rPr>
            </w:pPr>
            <w:r w:rsidRPr="00AD0C71">
              <w:rPr>
                <w:rFonts w:ascii="仿宋" w:eastAsia="仿宋" w:hAnsi="仿宋"/>
                <w:color w:val="000000"/>
                <w:sz w:val="24"/>
              </w:rPr>
              <w:t>40</w:t>
            </w:r>
          </w:p>
        </w:tc>
        <w:tc>
          <w:tcPr>
            <w:tcW w:w="2410" w:type="dxa"/>
            <w:vAlign w:val="center"/>
          </w:tcPr>
          <w:p w:rsidR="003C5131" w:rsidRPr="00AD0C71" w:rsidRDefault="00AD0C71" w:rsidP="00AD0C71">
            <w:pPr>
              <w:rPr>
                <w:rFonts w:ascii="仿宋" w:eastAsia="仿宋" w:hAnsi="仿宋"/>
                <w:bCs/>
                <w:sz w:val="24"/>
              </w:rPr>
            </w:pPr>
            <w:r w:rsidRPr="00AD0C71">
              <w:rPr>
                <w:rFonts w:ascii="仿宋" w:eastAsia="仿宋" w:hAnsi="仿宋" w:hint="eastAsia"/>
                <w:szCs w:val="21"/>
              </w:rPr>
              <w:t>满分40，</w:t>
            </w:r>
            <w:r w:rsidRPr="00AD0C71">
              <w:rPr>
                <w:rFonts w:ascii="仿宋" w:eastAsia="仿宋" w:hAnsi="仿宋"/>
                <w:szCs w:val="21"/>
              </w:rPr>
              <w:t>有未</w:t>
            </w:r>
            <w:r w:rsidRPr="00AD0C71">
              <w:rPr>
                <w:rFonts w:ascii="仿宋" w:eastAsia="仿宋" w:hAnsi="仿宋" w:hint="eastAsia"/>
                <w:szCs w:val="21"/>
              </w:rPr>
              <w:t>实现</w:t>
            </w:r>
            <w:r w:rsidRPr="00AD0C71">
              <w:rPr>
                <w:rFonts w:ascii="仿宋" w:eastAsia="仿宋" w:hAnsi="仿宋"/>
                <w:szCs w:val="21"/>
              </w:rPr>
              <w:t>的功能或</w:t>
            </w:r>
            <w:r w:rsidRPr="00AD0C71">
              <w:rPr>
                <w:rFonts w:ascii="仿宋" w:eastAsia="仿宋" w:hAnsi="仿宋" w:hint="eastAsia"/>
                <w:szCs w:val="21"/>
              </w:rPr>
              <w:t>个别</w:t>
            </w:r>
            <w:r w:rsidRPr="00AD0C71">
              <w:rPr>
                <w:rFonts w:ascii="仿宋" w:eastAsia="仿宋" w:hAnsi="仿宋"/>
                <w:szCs w:val="21"/>
              </w:rPr>
              <w:t>功能未</w:t>
            </w:r>
            <w:r w:rsidRPr="00AD0C71">
              <w:rPr>
                <w:rFonts w:ascii="仿宋" w:eastAsia="仿宋" w:hAnsi="仿宋" w:hint="eastAsia"/>
                <w:szCs w:val="21"/>
              </w:rPr>
              <w:t>严格</w:t>
            </w:r>
            <w:r w:rsidRPr="00AD0C71">
              <w:rPr>
                <w:rFonts w:ascii="仿宋" w:eastAsia="仿宋" w:hAnsi="仿宋"/>
                <w:szCs w:val="21"/>
              </w:rPr>
              <w:t>按照题目要求</w:t>
            </w:r>
            <w:r w:rsidRPr="00AD0C71">
              <w:rPr>
                <w:rFonts w:ascii="仿宋" w:eastAsia="仿宋" w:hAnsi="仿宋" w:hint="eastAsia"/>
                <w:szCs w:val="21"/>
              </w:rPr>
              <w:t>完成</w:t>
            </w:r>
            <w:r w:rsidRPr="00AD0C71">
              <w:rPr>
                <w:rFonts w:ascii="仿宋" w:eastAsia="仿宋" w:hAnsi="仿宋"/>
                <w:szCs w:val="21"/>
              </w:rPr>
              <w:t>的</w:t>
            </w:r>
            <w:r w:rsidRPr="00AD0C71">
              <w:rPr>
                <w:rFonts w:ascii="仿宋" w:eastAsia="仿宋" w:hAnsi="仿宋" w:hint="eastAsia"/>
                <w:szCs w:val="21"/>
              </w:rPr>
              <w:t>酌情</w:t>
            </w:r>
            <w:r w:rsidRPr="00AD0C71">
              <w:rPr>
                <w:rFonts w:ascii="仿宋" w:eastAsia="仿宋" w:hAnsi="仿宋"/>
                <w:szCs w:val="21"/>
              </w:rPr>
              <w:t>扣分</w:t>
            </w:r>
          </w:p>
        </w:tc>
        <w:tc>
          <w:tcPr>
            <w:tcW w:w="2035" w:type="dxa"/>
            <w:vAlign w:val="center"/>
          </w:tcPr>
          <w:p w:rsidR="0096382D" w:rsidRPr="00AD0C71" w:rsidRDefault="00AD0C71" w:rsidP="00AD0C71">
            <w:pPr>
              <w:snapToGrid w:val="0"/>
              <w:spacing w:line="360" w:lineRule="auto"/>
              <w:jc w:val="left"/>
              <w:rPr>
                <w:rFonts w:ascii="仿宋" w:eastAsia="仿宋" w:hAnsi="仿宋"/>
                <w:color w:val="000000"/>
                <w:sz w:val="24"/>
              </w:rPr>
            </w:pPr>
            <w:r>
              <w:rPr>
                <w:rFonts w:ascii="仿宋" w:eastAsia="仿宋" w:hAnsi="仿宋" w:hint="eastAsia"/>
                <w:color w:val="000000"/>
                <w:sz w:val="24"/>
              </w:rPr>
              <w:t>1,2,4</w:t>
            </w:r>
          </w:p>
        </w:tc>
      </w:tr>
      <w:tr w:rsidR="0096382D" w:rsidRPr="00835DE5" w:rsidTr="00AD0C71">
        <w:trPr>
          <w:trHeight w:val="2689"/>
          <w:jc w:val="center"/>
        </w:trPr>
        <w:tc>
          <w:tcPr>
            <w:tcW w:w="817" w:type="dxa"/>
            <w:vMerge/>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
        </w:tc>
        <w:tc>
          <w:tcPr>
            <w:tcW w:w="851" w:type="dxa"/>
            <w:shd w:val="clear" w:color="auto" w:fill="auto"/>
            <w:vAlign w:val="center"/>
          </w:tcPr>
          <w:p w:rsidR="0096382D" w:rsidRPr="00AD0C71" w:rsidRDefault="0096382D" w:rsidP="00AD0C71">
            <w:pPr>
              <w:snapToGrid w:val="0"/>
              <w:spacing w:line="360" w:lineRule="auto"/>
              <w:jc w:val="left"/>
              <w:rPr>
                <w:rFonts w:ascii="仿宋" w:eastAsia="仿宋" w:hAnsi="仿宋"/>
                <w:color w:val="000000"/>
                <w:sz w:val="24"/>
              </w:rPr>
            </w:pPr>
            <w:r w:rsidRPr="00AD0C71">
              <w:rPr>
                <w:rFonts w:ascii="仿宋" w:eastAsia="仿宋" w:hAnsi="仿宋" w:hint="eastAsia"/>
                <w:color w:val="000000"/>
                <w:sz w:val="24"/>
              </w:rPr>
              <w:t>报告</w:t>
            </w:r>
          </w:p>
        </w:tc>
        <w:tc>
          <w:tcPr>
            <w:tcW w:w="708" w:type="dxa"/>
            <w:vAlign w:val="center"/>
          </w:tcPr>
          <w:p w:rsidR="0096382D" w:rsidRPr="00AD0C71" w:rsidRDefault="00AD0C71" w:rsidP="00AD0C71">
            <w:pPr>
              <w:snapToGrid w:val="0"/>
              <w:spacing w:line="360" w:lineRule="auto"/>
              <w:jc w:val="left"/>
              <w:rPr>
                <w:rFonts w:ascii="仿宋" w:eastAsia="仿宋" w:hAnsi="仿宋"/>
                <w:color w:val="000000"/>
                <w:sz w:val="24"/>
              </w:rPr>
            </w:pPr>
            <w:r w:rsidRPr="00AD0C71">
              <w:rPr>
                <w:rFonts w:ascii="仿宋" w:eastAsia="仿宋" w:hAnsi="仿宋" w:hint="eastAsia"/>
                <w:color w:val="000000"/>
                <w:sz w:val="24"/>
              </w:rPr>
              <w:t>30</w:t>
            </w:r>
          </w:p>
        </w:tc>
        <w:tc>
          <w:tcPr>
            <w:tcW w:w="2410" w:type="dxa"/>
            <w:vAlign w:val="center"/>
          </w:tcPr>
          <w:p w:rsidR="0096382D" w:rsidRPr="00AD0C71" w:rsidRDefault="00AD0C71" w:rsidP="00AD0C71">
            <w:pPr>
              <w:rPr>
                <w:rFonts w:ascii="仿宋" w:eastAsia="仿宋" w:hAnsi="仿宋"/>
                <w:szCs w:val="21"/>
              </w:rPr>
            </w:pPr>
            <w:r>
              <w:rPr>
                <w:rFonts w:ascii="仿宋" w:eastAsia="仿宋" w:hAnsi="仿宋" w:hint="eastAsia"/>
                <w:szCs w:val="21"/>
              </w:rPr>
              <w:t>报告撰写要求：按照本科学位论文结构和内容要求，报告需包括摘要、目录、基本原理、设计步骤、测试结果及设计心得等内容，重点针对设计步骤、设计心得做详细阐述</w:t>
            </w:r>
          </w:p>
        </w:tc>
        <w:tc>
          <w:tcPr>
            <w:tcW w:w="2035" w:type="dxa"/>
            <w:vAlign w:val="center"/>
          </w:tcPr>
          <w:p w:rsidR="0096382D" w:rsidRPr="00AD0C71" w:rsidRDefault="00AD0C71" w:rsidP="00AD0C71">
            <w:pPr>
              <w:snapToGrid w:val="0"/>
              <w:spacing w:line="360" w:lineRule="auto"/>
              <w:jc w:val="left"/>
              <w:rPr>
                <w:rFonts w:ascii="仿宋" w:eastAsia="仿宋" w:hAnsi="仿宋"/>
                <w:color w:val="000000"/>
                <w:sz w:val="24"/>
              </w:rPr>
            </w:pPr>
            <w:r>
              <w:rPr>
                <w:rFonts w:ascii="仿宋" w:eastAsia="仿宋" w:hAnsi="仿宋" w:hint="eastAsia"/>
                <w:color w:val="000000"/>
                <w:sz w:val="24"/>
              </w:rPr>
              <w:t>3</w:t>
            </w:r>
          </w:p>
        </w:tc>
      </w:tr>
      <w:tr w:rsidR="0096382D" w:rsidRPr="00835DE5" w:rsidTr="00AD0C71">
        <w:trPr>
          <w:jc w:val="center"/>
        </w:trPr>
        <w:tc>
          <w:tcPr>
            <w:tcW w:w="817" w:type="dxa"/>
            <w:vMerge/>
            <w:shd w:val="clear" w:color="auto" w:fill="auto"/>
            <w:vAlign w:val="center"/>
          </w:tcPr>
          <w:p w:rsidR="0096382D" w:rsidRPr="00835DE5" w:rsidRDefault="0096382D" w:rsidP="00835DE5">
            <w:pPr>
              <w:snapToGrid w:val="0"/>
              <w:spacing w:line="360" w:lineRule="auto"/>
              <w:rPr>
                <w:rFonts w:ascii="仿宋" w:eastAsia="仿宋" w:hAnsi="仿宋"/>
                <w:b/>
                <w:color w:val="000000"/>
                <w:sz w:val="24"/>
              </w:rPr>
            </w:pPr>
          </w:p>
        </w:tc>
        <w:tc>
          <w:tcPr>
            <w:tcW w:w="851" w:type="dxa"/>
            <w:shd w:val="clear" w:color="auto" w:fill="auto"/>
            <w:vAlign w:val="center"/>
          </w:tcPr>
          <w:p w:rsidR="0096382D" w:rsidRPr="00AD0C71" w:rsidRDefault="00AD0C71" w:rsidP="00AD0C71">
            <w:pPr>
              <w:snapToGrid w:val="0"/>
              <w:spacing w:line="360" w:lineRule="auto"/>
              <w:jc w:val="left"/>
              <w:rPr>
                <w:rFonts w:ascii="仿宋" w:eastAsia="仿宋" w:hAnsi="仿宋"/>
                <w:color w:val="000000"/>
                <w:sz w:val="24"/>
              </w:rPr>
            </w:pPr>
            <w:r w:rsidRPr="00AD0C71">
              <w:rPr>
                <w:rFonts w:ascii="仿宋" w:eastAsia="仿宋" w:hAnsi="仿宋" w:hint="eastAsia"/>
                <w:color w:val="000000"/>
                <w:sz w:val="24"/>
              </w:rPr>
              <w:t>答辩</w:t>
            </w:r>
          </w:p>
        </w:tc>
        <w:tc>
          <w:tcPr>
            <w:tcW w:w="708" w:type="dxa"/>
            <w:vAlign w:val="center"/>
          </w:tcPr>
          <w:p w:rsidR="0096382D" w:rsidRPr="00AD0C71" w:rsidRDefault="00AD0C71" w:rsidP="00AD0C71">
            <w:pPr>
              <w:snapToGrid w:val="0"/>
              <w:spacing w:line="360" w:lineRule="auto"/>
              <w:jc w:val="left"/>
              <w:rPr>
                <w:rFonts w:ascii="仿宋" w:eastAsia="仿宋" w:hAnsi="仿宋"/>
                <w:sz w:val="24"/>
              </w:rPr>
            </w:pPr>
            <w:r w:rsidRPr="00AD0C71">
              <w:rPr>
                <w:rFonts w:ascii="仿宋" w:eastAsia="仿宋" w:hAnsi="仿宋" w:hint="eastAsia"/>
                <w:sz w:val="24"/>
              </w:rPr>
              <w:t>10</w:t>
            </w:r>
          </w:p>
        </w:tc>
        <w:tc>
          <w:tcPr>
            <w:tcW w:w="2410" w:type="dxa"/>
            <w:vAlign w:val="center"/>
          </w:tcPr>
          <w:p w:rsidR="0096382D" w:rsidRPr="00AD0C71" w:rsidRDefault="00AD0C71" w:rsidP="00AD0C71">
            <w:pPr>
              <w:snapToGrid w:val="0"/>
              <w:spacing w:line="360" w:lineRule="auto"/>
              <w:jc w:val="left"/>
              <w:rPr>
                <w:rFonts w:ascii="仿宋" w:eastAsia="仿宋" w:hAnsi="仿宋"/>
                <w:sz w:val="24"/>
              </w:rPr>
            </w:pPr>
            <w:r w:rsidRPr="00AD0C71">
              <w:rPr>
                <w:rFonts w:ascii="仿宋" w:eastAsia="仿宋" w:hAnsi="仿宋" w:hint="eastAsia"/>
                <w:szCs w:val="21"/>
              </w:rPr>
              <w:t>正确</w:t>
            </w:r>
            <w:r w:rsidRPr="00AD0C71">
              <w:rPr>
                <w:rFonts w:ascii="仿宋" w:eastAsia="仿宋" w:hAnsi="仿宋"/>
                <w:szCs w:val="21"/>
              </w:rPr>
              <w:t>回答</w:t>
            </w:r>
            <w:r>
              <w:rPr>
                <w:rFonts w:ascii="仿宋" w:eastAsia="仿宋" w:hAnsi="仿宋" w:hint="eastAsia"/>
                <w:szCs w:val="21"/>
              </w:rPr>
              <w:t>所有</w:t>
            </w:r>
            <w:r w:rsidRPr="00AD0C71">
              <w:rPr>
                <w:rFonts w:ascii="仿宋" w:eastAsia="仿宋" w:hAnsi="仿宋"/>
                <w:szCs w:val="21"/>
              </w:rPr>
              <w:t>问题</w:t>
            </w:r>
            <w:r>
              <w:rPr>
                <w:rFonts w:ascii="仿宋" w:eastAsia="仿宋" w:hAnsi="仿宋" w:hint="eastAsia"/>
                <w:szCs w:val="21"/>
              </w:rPr>
              <w:t>得10分</w:t>
            </w:r>
            <w:r>
              <w:rPr>
                <w:rFonts w:ascii="仿宋" w:eastAsia="仿宋" w:hAnsi="仿宋"/>
                <w:szCs w:val="21"/>
              </w:rPr>
              <w:t>，</w:t>
            </w:r>
            <w:r>
              <w:rPr>
                <w:rFonts w:ascii="仿宋" w:eastAsia="仿宋" w:hAnsi="仿宋" w:hint="eastAsia"/>
                <w:szCs w:val="21"/>
              </w:rPr>
              <w:t>不能</w:t>
            </w:r>
            <w:r>
              <w:rPr>
                <w:rFonts w:ascii="仿宋" w:eastAsia="仿宋" w:hAnsi="仿宋"/>
                <w:szCs w:val="21"/>
              </w:rPr>
              <w:t>正确回答主要问题的扣</w:t>
            </w:r>
            <w:r>
              <w:rPr>
                <w:rFonts w:ascii="仿宋" w:eastAsia="仿宋" w:hAnsi="仿宋" w:hint="eastAsia"/>
                <w:szCs w:val="21"/>
              </w:rPr>
              <w:t>5分</w:t>
            </w:r>
            <w:r>
              <w:rPr>
                <w:rFonts w:ascii="仿宋" w:eastAsia="仿宋" w:hAnsi="仿宋"/>
                <w:szCs w:val="21"/>
              </w:rPr>
              <w:t>，其余细节问题酌情扣分</w:t>
            </w:r>
          </w:p>
        </w:tc>
        <w:tc>
          <w:tcPr>
            <w:tcW w:w="2035" w:type="dxa"/>
            <w:vAlign w:val="center"/>
          </w:tcPr>
          <w:p w:rsidR="0096382D" w:rsidRPr="00AD0C71" w:rsidRDefault="00AD0C71" w:rsidP="00AD0C71">
            <w:pPr>
              <w:snapToGrid w:val="0"/>
              <w:spacing w:line="360" w:lineRule="auto"/>
              <w:jc w:val="left"/>
              <w:rPr>
                <w:rFonts w:ascii="仿宋" w:eastAsia="仿宋" w:hAnsi="仿宋"/>
                <w:sz w:val="24"/>
              </w:rPr>
            </w:pPr>
            <w:r>
              <w:rPr>
                <w:rFonts w:ascii="仿宋" w:eastAsia="仿宋" w:hAnsi="仿宋" w:hint="eastAsia"/>
                <w:sz w:val="24"/>
              </w:rPr>
              <w:t>3</w:t>
            </w:r>
          </w:p>
        </w:tc>
      </w:tr>
    </w:tbl>
    <w:p w:rsidR="00AD0C71" w:rsidRDefault="00AD0C71" w:rsidP="00835DE5">
      <w:pPr>
        <w:snapToGrid w:val="0"/>
        <w:spacing w:line="360" w:lineRule="auto"/>
        <w:ind w:firstLineChars="200" w:firstLine="480"/>
        <w:rPr>
          <w:rFonts w:ascii="仿宋" w:eastAsia="仿宋" w:hAnsi="仿宋"/>
          <w:bCs/>
          <w:color w:val="0070C0"/>
          <w:sz w:val="24"/>
        </w:rPr>
      </w:pPr>
    </w:p>
    <w:p w:rsidR="00AD0C71" w:rsidRDefault="00AD0C71" w:rsidP="00835DE5">
      <w:pPr>
        <w:snapToGrid w:val="0"/>
        <w:spacing w:line="360" w:lineRule="auto"/>
        <w:ind w:firstLineChars="200" w:firstLine="480"/>
        <w:rPr>
          <w:rFonts w:ascii="仿宋" w:eastAsia="仿宋" w:hAnsi="仿宋"/>
          <w:bCs/>
          <w:color w:val="0070C0"/>
          <w:sz w:val="24"/>
        </w:rPr>
      </w:pPr>
    </w:p>
    <w:p w:rsidR="00AD0C71" w:rsidRDefault="00AD0C71" w:rsidP="00835DE5">
      <w:pPr>
        <w:snapToGrid w:val="0"/>
        <w:spacing w:line="360" w:lineRule="auto"/>
        <w:ind w:firstLineChars="200" w:firstLine="480"/>
        <w:rPr>
          <w:rFonts w:ascii="仿宋" w:eastAsia="仿宋" w:hAnsi="仿宋"/>
          <w:bCs/>
          <w:color w:val="0070C0"/>
          <w:sz w:val="24"/>
        </w:rPr>
      </w:pPr>
    </w:p>
    <w:p w:rsidR="00AD0C71" w:rsidRDefault="00AD0C71" w:rsidP="00835DE5">
      <w:pPr>
        <w:snapToGrid w:val="0"/>
        <w:spacing w:line="360" w:lineRule="auto"/>
        <w:ind w:firstLineChars="200" w:firstLine="480"/>
        <w:rPr>
          <w:rFonts w:ascii="仿宋" w:eastAsia="仿宋" w:hAnsi="仿宋"/>
          <w:bCs/>
          <w:color w:val="0070C0"/>
          <w:sz w:val="24"/>
        </w:rPr>
      </w:pPr>
    </w:p>
    <w:p w:rsidR="00AD0C71" w:rsidRDefault="00AD0C71" w:rsidP="00835DE5">
      <w:pPr>
        <w:snapToGrid w:val="0"/>
        <w:spacing w:line="360" w:lineRule="auto"/>
        <w:ind w:firstLineChars="200" w:firstLine="480"/>
        <w:rPr>
          <w:rFonts w:ascii="仿宋" w:eastAsia="仿宋" w:hAnsi="仿宋"/>
          <w:bCs/>
          <w:color w:val="0070C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
        <w:gridCol w:w="2108"/>
        <w:gridCol w:w="1134"/>
        <w:gridCol w:w="1275"/>
        <w:gridCol w:w="1134"/>
        <w:gridCol w:w="1134"/>
        <w:gridCol w:w="1043"/>
      </w:tblGrid>
      <w:tr w:rsidR="000103ED" w:rsidRPr="00835DE5" w:rsidTr="000103ED">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306A1D">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rsidR="000103ED" w:rsidRPr="00835DE5" w:rsidRDefault="000103ED" w:rsidP="000A7C74">
            <w:pPr>
              <w:snapToGrid w:val="0"/>
              <w:spacing w:line="360" w:lineRule="auto"/>
              <w:jc w:val="center"/>
              <w:rPr>
                <w:rFonts w:ascii="仿宋" w:eastAsia="仿宋" w:hAnsi="仿宋"/>
                <w:b/>
                <w:color w:val="000000"/>
                <w:sz w:val="24"/>
              </w:rPr>
            </w:pPr>
          </w:p>
        </w:tc>
        <w:tc>
          <w:tcPr>
            <w:tcW w:w="1275" w:type="dxa"/>
            <w:shd w:val="clear" w:color="auto" w:fill="auto"/>
            <w:vAlign w:val="center"/>
          </w:tcPr>
          <w:p w:rsidR="00306A1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目标1</w:t>
            </w:r>
          </w:p>
        </w:tc>
        <w:tc>
          <w:tcPr>
            <w:tcW w:w="1134" w:type="dxa"/>
          </w:tcPr>
          <w:p w:rsidR="00306A1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tc>
        <w:tc>
          <w:tcPr>
            <w:tcW w:w="1134" w:type="dxa"/>
          </w:tcPr>
          <w:p w:rsidR="00306A1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Pr>
                <w:rFonts w:ascii="仿宋" w:eastAsia="仿宋" w:hAnsi="仿宋"/>
                <w:b/>
                <w:color w:val="000000"/>
                <w:sz w:val="24"/>
              </w:rPr>
              <w:t>3</w:t>
            </w:r>
          </w:p>
        </w:tc>
        <w:tc>
          <w:tcPr>
            <w:tcW w:w="1043" w:type="dxa"/>
          </w:tcPr>
          <w:p w:rsidR="00306A1D" w:rsidRDefault="00306A1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0103ED" w:rsidRPr="00835DE5" w:rsidRDefault="00306A1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目标4</w:t>
            </w:r>
          </w:p>
        </w:tc>
      </w:tr>
      <w:tr w:rsidR="009C0973" w:rsidRPr="00835DE5" w:rsidTr="00306A1D">
        <w:trPr>
          <w:trHeight w:val="938"/>
        </w:trPr>
        <w:tc>
          <w:tcPr>
            <w:tcW w:w="694" w:type="dxa"/>
            <w:vMerge w:val="restart"/>
            <w:shd w:val="clear" w:color="auto" w:fill="auto"/>
            <w:vAlign w:val="center"/>
          </w:tcPr>
          <w:p w:rsidR="009C0973" w:rsidRPr="00835DE5" w:rsidRDefault="009C0973"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rsidR="009C0973" w:rsidRPr="00835DE5" w:rsidRDefault="009C0973"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vAlign w:val="center"/>
          </w:tcPr>
          <w:p w:rsidR="009C0973" w:rsidRPr="00306A1D" w:rsidRDefault="009C0973" w:rsidP="00306A1D">
            <w:pPr>
              <w:snapToGrid w:val="0"/>
              <w:spacing w:line="360" w:lineRule="auto"/>
              <w:jc w:val="center"/>
              <w:rPr>
                <w:rFonts w:ascii="仿宋" w:eastAsia="仿宋" w:hAnsi="仿宋"/>
                <w:b/>
                <w:sz w:val="24"/>
              </w:rPr>
            </w:pPr>
            <w:r w:rsidRPr="00306A1D">
              <w:rPr>
                <w:rFonts w:ascii="仿宋" w:eastAsia="仿宋" w:hAnsi="仿宋" w:hint="eastAsia"/>
                <w:b/>
                <w:sz w:val="24"/>
              </w:rPr>
              <w:t>10</w:t>
            </w:r>
          </w:p>
        </w:tc>
        <w:tc>
          <w:tcPr>
            <w:tcW w:w="1275" w:type="dxa"/>
            <w:shd w:val="clear" w:color="auto" w:fill="auto"/>
            <w:vAlign w:val="center"/>
          </w:tcPr>
          <w:p w:rsidR="009C0973" w:rsidRPr="00306A1D" w:rsidRDefault="009C0973" w:rsidP="00306A1D">
            <w:pPr>
              <w:snapToGrid w:val="0"/>
              <w:spacing w:line="360" w:lineRule="auto"/>
              <w:jc w:val="center"/>
              <w:rPr>
                <w:rFonts w:ascii="仿宋" w:eastAsia="仿宋" w:hAnsi="仿宋"/>
                <w:b/>
                <w:sz w:val="24"/>
              </w:rPr>
            </w:pPr>
            <w:r w:rsidRPr="00306A1D">
              <w:rPr>
                <w:rFonts w:ascii="仿宋" w:eastAsia="仿宋" w:hAnsi="仿宋" w:hint="eastAsia"/>
                <w:b/>
                <w:sz w:val="24"/>
              </w:rPr>
              <w:t>2</w:t>
            </w:r>
          </w:p>
        </w:tc>
        <w:tc>
          <w:tcPr>
            <w:tcW w:w="1134" w:type="dxa"/>
            <w:vAlign w:val="center"/>
          </w:tcPr>
          <w:p w:rsidR="009C0973" w:rsidRPr="00306A1D" w:rsidRDefault="009C0973" w:rsidP="00306A1D">
            <w:pPr>
              <w:snapToGrid w:val="0"/>
              <w:spacing w:line="360" w:lineRule="auto"/>
              <w:jc w:val="center"/>
              <w:rPr>
                <w:rFonts w:ascii="仿宋" w:eastAsia="仿宋" w:hAnsi="仿宋"/>
                <w:b/>
                <w:sz w:val="24"/>
              </w:rPr>
            </w:pPr>
            <w:r w:rsidRPr="00306A1D">
              <w:rPr>
                <w:rFonts w:ascii="仿宋" w:eastAsia="仿宋" w:hAnsi="仿宋" w:hint="eastAsia"/>
                <w:b/>
                <w:sz w:val="24"/>
              </w:rPr>
              <w:t>3</w:t>
            </w:r>
          </w:p>
        </w:tc>
        <w:tc>
          <w:tcPr>
            <w:tcW w:w="1134" w:type="dxa"/>
            <w:vAlign w:val="center"/>
          </w:tcPr>
          <w:p w:rsidR="009C0973" w:rsidRPr="00306A1D" w:rsidRDefault="009C0973" w:rsidP="00306A1D">
            <w:pPr>
              <w:snapToGrid w:val="0"/>
              <w:spacing w:line="360" w:lineRule="auto"/>
              <w:jc w:val="center"/>
              <w:rPr>
                <w:rFonts w:ascii="仿宋" w:eastAsia="仿宋" w:hAnsi="仿宋"/>
                <w:b/>
                <w:sz w:val="24"/>
              </w:rPr>
            </w:pPr>
            <w:r w:rsidRPr="00306A1D">
              <w:rPr>
                <w:rFonts w:ascii="仿宋" w:eastAsia="仿宋" w:hAnsi="仿宋" w:hint="eastAsia"/>
                <w:b/>
                <w:sz w:val="24"/>
              </w:rPr>
              <w:t>3</w:t>
            </w:r>
          </w:p>
        </w:tc>
        <w:tc>
          <w:tcPr>
            <w:tcW w:w="1043" w:type="dxa"/>
            <w:vAlign w:val="center"/>
          </w:tcPr>
          <w:p w:rsidR="009C0973" w:rsidRPr="00306A1D" w:rsidRDefault="009C0973" w:rsidP="00306A1D">
            <w:pPr>
              <w:snapToGrid w:val="0"/>
              <w:spacing w:line="360" w:lineRule="auto"/>
              <w:jc w:val="center"/>
              <w:rPr>
                <w:rFonts w:ascii="仿宋" w:eastAsia="仿宋" w:hAnsi="仿宋"/>
                <w:b/>
                <w:sz w:val="24"/>
              </w:rPr>
            </w:pPr>
            <w:r w:rsidRPr="00306A1D">
              <w:rPr>
                <w:rFonts w:ascii="仿宋" w:eastAsia="仿宋" w:hAnsi="仿宋" w:hint="eastAsia"/>
                <w:b/>
                <w:sz w:val="24"/>
              </w:rPr>
              <w:t>2</w:t>
            </w:r>
          </w:p>
        </w:tc>
      </w:tr>
      <w:tr w:rsidR="009C0973" w:rsidRPr="00835DE5" w:rsidTr="00306A1D">
        <w:tc>
          <w:tcPr>
            <w:tcW w:w="694" w:type="dxa"/>
            <w:vMerge/>
            <w:shd w:val="clear" w:color="auto" w:fill="auto"/>
            <w:vAlign w:val="center"/>
          </w:tcPr>
          <w:p w:rsidR="009C0973" w:rsidRPr="00835DE5" w:rsidRDefault="009C0973"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rsidR="009C0973" w:rsidRPr="00835DE5" w:rsidRDefault="009C0973"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w:t>
            </w:r>
            <w:r>
              <w:rPr>
                <w:rFonts w:ascii="仿宋" w:eastAsia="仿宋" w:hAnsi="仿宋"/>
                <w:b/>
                <w:color w:val="000000"/>
                <w:sz w:val="24"/>
              </w:rPr>
              <w:t>表现</w:t>
            </w:r>
          </w:p>
        </w:tc>
        <w:tc>
          <w:tcPr>
            <w:tcW w:w="1134" w:type="dxa"/>
            <w:vAlign w:val="center"/>
          </w:tcPr>
          <w:p w:rsidR="009C0973" w:rsidRPr="00306A1D" w:rsidRDefault="009C0973" w:rsidP="00306A1D">
            <w:pPr>
              <w:snapToGrid w:val="0"/>
              <w:spacing w:line="360" w:lineRule="auto"/>
              <w:jc w:val="center"/>
              <w:rPr>
                <w:rFonts w:ascii="仿宋" w:eastAsia="仿宋" w:hAnsi="仿宋"/>
                <w:b/>
                <w:sz w:val="24"/>
              </w:rPr>
            </w:pPr>
            <w:r>
              <w:rPr>
                <w:rFonts w:ascii="仿宋" w:eastAsia="仿宋" w:hAnsi="仿宋" w:hint="eastAsia"/>
                <w:b/>
                <w:sz w:val="24"/>
              </w:rPr>
              <w:t>5</w:t>
            </w:r>
          </w:p>
        </w:tc>
        <w:tc>
          <w:tcPr>
            <w:tcW w:w="1275" w:type="dxa"/>
            <w:shd w:val="clear" w:color="auto" w:fill="auto"/>
            <w:vAlign w:val="center"/>
          </w:tcPr>
          <w:p w:rsidR="009C0973" w:rsidRPr="00306A1D" w:rsidRDefault="009C0973" w:rsidP="00306A1D">
            <w:pPr>
              <w:snapToGrid w:val="0"/>
              <w:spacing w:line="360" w:lineRule="auto"/>
              <w:jc w:val="center"/>
              <w:rPr>
                <w:rFonts w:ascii="仿宋" w:eastAsia="仿宋" w:hAnsi="仿宋"/>
                <w:b/>
                <w:sz w:val="24"/>
              </w:rPr>
            </w:pPr>
            <w:r>
              <w:rPr>
                <w:rFonts w:ascii="仿宋" w:eastAsia="仿宋" w:hAnsi="仿宋" w:hint="eastAsia"/>
                <w:b/>
                <w:sz w:val="24"/>
              </w:rPr>
              <w:t>1</w:t>
            </w:r>
          </w:p>
        </w:tc>
        <w:tc>
          <w:tcPr>
            <w:tcW w:w="1134" w:type="dxa"/>
            <w:vAlign w:val="center"/>
          </w:tcPr>
          <w:p w:rsidR="009C0973" w:rsidRPr="00306A1D" w:rsidRDefault="009C0973" w:rsidP="00306A1D">
            <w:pPr>
              <w:snapToGrid w:val="0"/>
              <w:spacing w:line="360" w:lineRule="auto"/>
              <w:jc w:val="center"/>
              <w:rPr>
                <w:rFonts w:ascii="仿宋" w:eastAsia="仿宋" w:hAnsi="仿宋"/>
                <w:b/>
                <w:sz w:val="24"/>
              </w:rPr>
            </w:pPr>
            <w:r>
              <w:rPr>
                <w:rFonts w:ascii="仿宋" w:eastAsia="仿宋" w:hAnsi="仿宋" w:hint="eastAsia"/>
                <w:b/>
                <w:sz w:val="24"/>
              </w:rPr>
              <w:t>1</w:t>
            </w:r>
          </w:p>
        </w:tc>
        <w:tc>
          <w:tcPr>
            <w:tcW w:w="1134" w:type="dxa"/>
            <w:vAlign w:val="center"/>
          </w:tcPr>
          <w:p w:rsidR="009C0973" w:rsidRPr="00306A1D" w:rsidRDefault="009C0973" w:rsidP="00306A1D">
            <w:pPr>
              <w:snapToGrid w:val="0"/>
              <w:spacing w:line="360" w:lineRule="auto"/>
              <w:jc w:val="center"/>
              <w:rPr>
                <w:rFonts w:ascii="仿宋" w:eastAsia="仿宋" w:hAnsi="仿宋"/>
                <w:b/>
                <w:sz w:val="24"/>
              </w:rPr>
            </w:pPr>
            <w:r>
              <w:rPr>
                <w:rFonts w:ascii="仿宋" w:eastAsia="仿宋" w:hAnsi="仿宋" w:hint="eastAsia"/>
                <w:b/>
                <w:sz w:val="24"/>
              </w:rPr>
              <w:t>2</w:t>
            </w:r>
          </w:p>
        </w:tc>
        <w:tc>
          <w:tcPr>
            <w:tcW w:w="1043" w:type="dxa"/>
            <w:vAlign w:val="center"/>
          </w:tcPr>
          <w:p w:rsidR="009C0973" w:rsidRPr="00306A1D" w:rsidRDefault="009C0973" w:rsidP="00306A1D">
            <w:pPr>
              <w:snapToGrid w:val="0"/>
              <w:spacing w:line="360" w:lineRule="auto"/>
              <w:jc w:val="center"/>
              <w:rPr>
                <w:rFonts w:ascii="仿宋" w:eastAsia="仿宋" w:hAnsi="仿宋"/>
                <w:b/>
                <w:sz w:val="24"/>
              </w:rPr>
            </w:pPr>
            <w:r>
              <w:rPr>
                <w:rFonts w:ascii="仿宋" w:eastAsia="仿宋" w:hAnsi="仿宋" w:hint="eastAsia"/>
                <w:b/>
                <w:sz w:val="24"/>
              </w:rPr>
              <w:t>1</w:t>
            </w:r>
          </w:p>
        </w:tc>
      </w:tr>
      <w:tr w:rsidR="009C0973" w:rsidRPr="00835DE5" w:rsidTr="00306A1D">
        <w:tc>
          <w:tcPr>
            <w:tcW w:w="694" w:type="dxa"/>
            <w:vMerge/>
            <w:shd w:val="clear" w:color="auto" w:fill="auto"/>
            <w:vAlign w:val="center"/>
          </w:tcPr>
          <w:p w:rsidR="009C0973" w:rsidRPr="00835DE5" w:rsidRDefault="009C0973"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rsidR="009C0973" w:rsidRDefault="009C097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实验箱操作</w:t>
            </w:r>
          </w:p>
        </w:tc>
        <w:tc>
          <w:tcPr>
            <w:tcW w:w="1134" w:type="dxa"/>
            <w:vAlign w:val="center"/>
          </w:tcPr>
          <w:p w:rsidR="009C0973" w:rsidRPr="00306A1D" w:rsidRDefault="009C0973" w:rsidP="00306A1D">
            <w:pPr>
              <w:snapToGrid w:val="0"/>
              <w:spacing w:line="360" w:lineRule="auto"/>
              <w:jc w:val="center"/>
              <w:rPr>
                <w:rFonts w:ascii="仿宋" w:eastAsia="仿宋" w:hAnsi="仿宋" w:hint="eastAsia"/>
                <w:b/>
                <w:sz w:val="24"/>
              </w:rPr>
            </w:pPr>
            <w:r>
              <w:rPr>
                <w:rFonts w:ascii="仿宋" w:eastAsia="仿宋" w:hAnsi="仿宋" w:hint="eastAsia"/>
                <w:b/>
                <w:sz w:val="24"/>
              </w:rPr>
              <w:t>5</w:t>
            </w:r>
          </w:p>
        </w:tc>
        <w:tc>
          <w:tcPr>
            <w:tcW w:w="1275" w:type="dxa"/>
            <w:shd w:val="clear" w:color="auto" w:fill="auto"/>
            <w:vAlign w:val="center"/>
          </w:tcPr>
          <w:p w:rsidR="009C0973" w:rsidRPr="00306A1D" w:rsidRDefault="009C0973" w:rsidP="00306A1D">
            <w:pPr>
              <w:snapToGrid w:val="0"/>
              <w:spacing w:line="360" w:lineRule="auto"/>
              <w:jc w:val="center"/>
              <w:rPr>
                <w:rFonts w:ascii="仿宋" w:eastAsia="仿宋" w:hAnsi="仿宋" w:hint="eastAsia"/>
                <w:b/>
                <w:sz w:val="24"/>
              </w:rPr>
            </w:pPr>
            <w:r>
              <w:rPr>
                <w:rFonts w:ascii="仿宋" w:eastAsia="仿宋" w:hAnsi="仿宋" w:hint="eastAsia"/>
                <w:b/>
                <w:sz w:val="24"/>
              </w:rPr>
              <w:t>0</w:t>
            </w:r>
          </w:p>
        </w:tc>
        <w:tc>
          <w:tcPr>
            <w:tcW w:w="1134" w:type="dxa"/>
            <w:vAlign w:val="center"/>
          </w:tcPr>
          <w:p w:rsidR="009C0973" w:rsidRPr="00306A1D" w:rsidRDefault="009C0973" w:rsidP="00306A1D">
            <w:pPr>
              <w:snapToGrid w:val="0"/>
              <w:spacing w:line="360" w:lineRule="auto"/>
              <w:jc w:val="center"/>
              <w:rPr>
                <w:rFonts w:ascii="仿宋" w:eastAsia="仿宋" w:hAnsi="仿宋" w:hint="eastAsia"/>
                <w:b/>
                <w:sz w:val="24"/>
              </w:rPr>
            </w:pPr>
            <w:r>
              <w:rPr>
                <w:rFonts w:ascii="仿宋" w:eastAsia="仿宋" w:hAnsi="仿宋" w:hint="eastAsia"/>
                <w:b/>
                <w:sz w:val="24"/>
              </w:rPr>
              <w:t>3</w:t>
            </w:r>
          </w:p>
        </w:tc>
        <w:tc>
          <w:tcPr>
            <w:tcW w:w="1134" w:type="dxa"/>
            <w:vAlign w:val="center"/>
          </w:tcPr>
          <w:p w:rsidR="009C0973" w:rsidRPr="00306A1D" w:rsidRDefault="009C0973" w:rsidP="00306A1D">
            <w:pPr>
              <w:snapToGrid w:val="0"/>
              <w:spacing w:line="360" w:lineRule="auto"/>
              <w:jc w:val="center"/>
              <w:rPr>
                <w:rFonts w:ascii="仿宋" w:eastAsia="仿宋" w:hAnsi="仿宋" w:hint="eastAsia"/>
                <w:b/>
                <w:sz w:val="24"/>
              </w:rPr>
            </w:pPr>
            <w:r>
              <w:rPr>
                <w:rFonts w:ascii="仿宋" w:eastAsia="仿宋" w:hAnsi="仿宋" w:hint="eastAsia"/>
                <w:b/>
                <w:sz w:val="24"/>
              </w:rPr>
              <w:t>0</w:t>
            </w:r>
          </w:p>
        </w:tc>
        <w:tc>
          <w:tcPr>
            <w:tcW w:w="1043" w:type="dxa"/>
            <w:vAlign w:val="center"/>
          </w:tcPr>
          <w:p w:rsidR="009C0973" w:rsidRPr="00306A1D" w:rsidRDefault="009C0973" w:rsidP="00306A1D">
            <w:pPr>
              <w:snapToGrid w:val="0"/>
              <w:spacing w:line="360" w:lineRule="auto"/>
              <w:jc w:val="center"/>
              <w:rPr>
                <w:rFonts w:ascii="仿宋" w:eastAsia="仿宋" w:hAnsi="仿宋" w:hint="eastAsia"/>
                <w:b/>
                <w:sz w:val="24"/>
              </w:rPr>
            </w:pPr>
            <w:r>
              <w:rPr>
                <w:rFonts w:ascii="仿宋" w:eastAsia="仿宋" w:hAnsi="仿宋" w:hint="eastAsia"/>
                <w:b/>
                <w:sz w:val="24"/>
              </w:rPr>
              <w:t>2</w:t>
            </w:r>
          </w:p>
        </w:tc>
      </w:tr>
      <w:tr w:rsidR="00D52456" w:rsidRPr="00835DE5" w:rsidTr="00306A1D">
        <w:trPr>
          <w:trHeight w:val="752"/>
        </w:trPr>
        <w:tc>
          <w:tcPr>
            <w:tcW w:w="694" w:type="dxa"/>
            <w:vMerge w:val="restart"/>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108" w:type="dxa"/>
            <w:shd w:val="clear" w:color="auto" w:fill="auto"/>
            <w:vAlign w:val="center"/>
          </w:tcPr>
          <w:p w:rsidR="00D52456" w:rsidRPr="00835DE5" w:rsidRDefault="00306A1D"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功能实现</w:t>
            </w:r>
          </w:p>
        </w:tc>
        <w:tc>
          <w:tcPr>
            <w:tcW w:w="1134"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40</w:t>
            </w:r>
          </w:p>
        </w:tc>
        <w:tc>
          <w:tcPr>
            <w:tcW w:w="1275" w:type="dxa"/>
            <w:shd w:val="clear" w:color="auto" w:fill="auto"/>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10</w:t>
            </w:r>
          </w:p>
        </w:tc>
        <w:tc>
          <w:tcPr>
            <w:tcW w:w="1134"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20</w:t>
            </w:r>
          </w:p>
        </w:tc>
        <w:tc>
          <w:tcPr>
            <w:tcW w:w="1134"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b/>
                <w:sz w:val="24"/>
              </w:rPr>
              <w:t>5</w:t>
            </w:r>
          </w:p>
        </w:tc>
        <w:tc>
          <w:tcPr>
            <w:tcW w:w="1043"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5</w:t>
            </w:r>
          </w:p>
        </w:tc>
      </w:tr>
      <w:tr w:rsidR="00D52456" w:rsidRPr="00835DE5" w:rsidTr="00306A1D">
        <w:trPr>
          <w:trHeight w:val="564"/>
        </w:trPr>
        <w:tc>
          <w:tcPr>
            <w:tcW w:w="694" w:type="dxa"/>
            <w:vMerge/>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p>
        </w:tc>
        <w:tc>
          <w:tcPr>
            <w:tcW w:w="2108"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1134"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30</w:t>
            </w:r>
          </w:p>
        </w:tc>
        <w:tc>
          <w:tcPr>
            <w:tcW w:w="1275" w:type="dxa"/>
            <w:shd w:val="clear" w:color="auto" w:fill="auto"/>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b/>
                <w:sz w:val="24"/>
              </w:rPr>
              <w:t>3</w:t>
            </w:r>
          </w:p>
        </w:tc>
        <w:tc>
          <w:tcPr>
            <w:tcW w:w="1134"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5</w:t>
            </w:r>
          </w:p>
        </w:tc>
        <w:tc>
          <w:tcPr>
            <w:tcW w:w="1134"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b/>
                <w:sz w:val="24"/>
              </w:rPr>
              <w:t>20</w:t>
            </w:r>
          </w:p>
        </w:tc>
        <w:tc>
          <w:tcPr>
            <w:tcW w:w="1043"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b/>
                <w:sz w:val="24"/>
              </w:rPr>
              <w:t>2</w:t>
            </w:r>
          </w:p>
        </w:tc>
      </w:tr>
      <w:tr w:rsidR="00D52456" w:rsidRPr="00835DE5" w:rsidTr="00306A1D">
        <w:tc>
          <w:tcPr>
            <w:tcW w:w="694" w:type="dxa"/>
            <w:vMerge/>
            <w:shd w:val="clear" w:color="auto" w:fill="auto"/>
            <w:vAlign w:val="center"/>
          </w:tcPr>
          <w:p w:rsidR="00D52456" w:rsidRPr="00835DE5" w:rsidRDefault="00D52456" w:rsidP="00D52456">
            <w:pPr>
              <w:snapToGrid w:val="0"/>
              <w:spacing w:line="360" w:lineRule="auto"/>
              <w:rPr>
                <w:rFonts w:ascii="仿宋" w:eastAsia="仿宋" w:hAnsi="仿宋"/>
                <w:b/>
                <w:color w:val="000000"/>
                <w:sz w:val="24"/>
              </w:rPr>
            </w:pPr>
          </w:p>
        </w:tc>
        <w:tc>
          <w:tcPr>
            <w:tcW w:w="2108" w:type="dxa"/>
            <w:shd w:val="clear" w:color="auto" w:fill="auto"/>
            <w:vAlign w:val="center"/>
          </w:tcPr>
          <w:p w:rsidR="00D52456" w:rsidRPr="00835DE5" w:rsidRDefault="00306A1D" w:rsidP="00D52456">
            <w:pPr>
              <w:snapToGrid w:val="0"/>
              <w:spacing w:line="360" w:lineRule="auto"/>
              <w:jc w:val="center"/>
              <w:rPr>
                <w:rFonts w:ascii="仿宋" w:eastAsia="仿宋" w:hAnsi="仿宋"/>
                <w:b/>
                <w:color w:val="000000"/>
                <w:sz w:val="24"/>
              </w:rPr>
            </w:pPr>
            <w:r w:rsidRPr="00306A1D">
              <w:rPr>
                <w:rFonts w:ascii="仿宋" w:eastAsia="仿宋" w:hAnsi="仿宋" w:hint="eastAsia"/>
                <w:b/>
                <w:color w:val="000000"/>
                <w:sz w:val="24"/>
              </w:rPr>
              <w:t>答辩</w:t>
            </w:r>
          </w:p>
        </w:tc>
        <w:tc>
          <w:tcPr>
            <w:tcW w:w="1134"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10</w:t>
            </w:r>
          </w:p>
        </w:tc>
        <w:tc>
          <w:tcPr>
            <w:tcW w:w="1275" w:type="dxa"/>
            <w:shd w:val="clear" w:color="auto" w:fill="auto"/>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1</w:t>
            </w:r>
          </w:p>
        </w:tc>
        <w:tc>
          <w:tcPr>
            <w:tcW w:w="1134"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2</w:t>
            </w:r>
          </w:p>
        </w:tc>
        <w:tc>
          <w:tcPr>
            <w:tcW w:w="1134"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7</w:t>
            </w:r>
          </w:p>
        </w:tc>
        <w:tc>
          <w:tcPr>
            <w:tcW w:w="1043" w:type="dxa"/>
            <w:vAlign w:val="center"/>
          </w:tcPr>
          <w:p w:rsidR="00D52456" w:rsidRPr="00306A1D" w:rsidRDefault="00306A1D" w:rsidP="00306A1D">
            <w:pPr>
              <w:snapToGrid w:val="0"/>
              <w:spacing w:line="360" w:lineRule="auto"/>
              <w:jc w:val="center"/>
              <w:rPr>
                <w:rFonts w:ascii="仿宋" w:eastAsia="仿宋" w:hAnsi="仿宋"/>
                <w:b/>
                <w:sz w:val="24"/>
              </w:rPr>
            </w:pPr>
            <w:r w:rsidRPr="00306A1D">
              <w:rPr>
                <w:rFonts w:ascii="仿宋" w:eastAsia="仿宋" w:hAnsi="仿宋" w:hint="eastAsia"/>
                <w:b/>
                <w:sz w:val="24"/>
              </w:rPr>
              <w:t>0</w:t>
            </w:r>
          </w:p>
        </w:tc>
      </w:tr>
      <w:tr w:rsidR="00D52456" w:rsidRPr="00835DE5" w:rsidTr="00306A1D">
        <w:tc>
          <w:tcPr>
            <w:tcW w:w="3936" w:type="dxa"/>
            <w:gridSpan w:val="3"/>
            <w:shd w:val="clear" w:color="auto" w:fill="auto"/>
            <w:vAlign w:val="center"/>
          </w:tcPr>
          <w:p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275" w:type="dxa"/>
            <w:shd w:val="clear" w:color="auto" w:fill="auto"/>
            <w:vAlign w:val="center"/>
          </w:tcPr>
          <w:p w:rsidR="00D52456" w:rsidRPr="00306A1D" w:rsidRDefault="00306A1D" w:rsidP="009C0973">
            <w:pPr>
              <w:snapToGrid w:val="0"/>
              <w:spacing w:line="360" w:lineRule="auto"/>
              <w:jc w:val="center"/>
              <w:rPr>
                <w:rFonts w:ascii="仿宋" w:eastAsia="仿宋" w:hAnsi="仿宋"/>
                <w:b/>
                <w:color w:val="000000"/>
                <w:sz w:val="24"/>
              </w:rPr>
            </w:pPr>
            <w:r w:rsidRPr="00306A1D">
              <w:rPr>
                <w:rFonts w:ascii="仿宋" w:eastAsia="仿宋" w:hAnsi="仿宋" w:hint="eastAsia"/>
                <w:b/>
                <w:color w:val="000000"/>
                <w:sz w:val="24"/>
              </w:rPr>
              <w:t>1</w:t>
            </w:r>
            <w:r w:rsidR="009C0973">
              <w:rPr>
                <w:rFonts w:ascii="仿宋" w:eastAsia="仿宋" w:hAnsi="仿宋" w:hint="eastAsia"/>
                <w:b/>
                <w:color w:val="000000"/>
                <w:sz w:val="24"/>
              </w:rPr>
              <w:t>7</w:t>
            </w:r>
          </w:p>
        </w:tc>
        <w:tc>
          <w:tcPr>
            <w:tcW w:w="1134" w:type="dxa"/>
            <w:vAlign w:val="center"/>
          </w:tcPr>
          <w:p w:rsidR="00D52456" w:rsidRPr="00306A1D" w:rsidRDefault="00306A1D" w:rsidP="009C0973">
            <w:pPr>
              <w:snapToGrid w:val="0"/>
              <w:spacing w:line="360" w:lineRule="auto"/>
              <w:jc w:val="center"/>
              <w:rPr>
                <w:rFonts w:ascii="仿宋" w:eastAsia="仿宋" w:hAnsi="仿宋"/>
                <w:b/>
                <w:sz w:val="24"/>
              </w:rPr>
            </w:pPr>
            <w:r w:rsidRPr="00306A1D">
              <w:rPr>
                <w:rFonts w:ascii="仿宋" w:eastAsia="仿宋" w:hAnsi="仿宋" w:hint="eastAsia"/>
                <w:b/>
                <w:sz w:val="24"/>
              </w:rPr>
              <w:t>3</w:t>
            </w:r>
            <w:r w:rsidR="009C0973">
              <w:rPr>
                <w:rFonts w:ascii="仿宋" w:eastAsia="仿宋" w:hAnsi="仿宋" w:hint="eastAsia"/>
                <w:b/>
                <w:sz w:val="24"/>
              </w:rPr>
              <w:t>4</w:t>
            </w:r>
          </w:p>
        </w:tc>
        <w:tc>
          <w:tcPr>
            <w:tcW w:w="1134" w:type="dxa"/>
            <w:vAlign w:val="center"/>
          </w:tcPr>
          <w:p w:rsidR="00D52456" w:rsidRPr="00306A1D" w:rsidRDefault="00306A1D" w:rsidP="009C0973">
            <w:pPr>
              <w:snapToGrid w:val="0"/>
              <w:spacing w:line="360" w:lineRule="auto"/>
              <w:jc w:val="center"/>
              <w:rPr>
                <w:rFonts w:ascii="仿宋" w:eastAsia="仿宋" w:hAnsi="仿宋"/>
                <w:b/>
                <w:sz w:val="24"/>
              </w:rPr>
            </w:pPr>
            <w:r w:rsidRPr="00306A1D">
              <w:rPr>
                <w:rFonts w:ascii="仿宋" w:eastAsia="仿宋" w:hAnsi="仿宋" w:hint="eastAsia"/>
                <w:b/>
                <w:sz w:val="24"/>
              </w:rPr>
              <w:t>3</w:t>
            </w:r>
            <w:r w:rsidR="009C0973">
              <w:rPr>
                <w:rFonts w:ascii="仿宋" w:eastAsia="仿宋" w:hAnsi="仿宋" w:hint="eastAsia"/>
                <w:b/>
                <w:sz w:val="24"/>
              </w:rPr>
              <w:t>7</w:t>
            </w:r>
          </w:p>
        </w:tc>
        <w:tc>
          <w:tcPr>
            <w:tcW w:w="1043" w:type="dxa"/>
            <w:vAlign w:val="center"/>
          </w:tcPr>
          <w:p w:rsidR="00D52456" w:rsidRPr="00306A1D" w:rsidRDefault="00306A1D" w:rsidP="009C0973">
            <w:pPr>
              <w:snapToGrid w:val="0"/>
              <w:spacing w:line="360" w:lineRule="auto"/>
              <w:jc w:val="center"/>
              <w:rPr>
                <w:rFonts w:ascii="仿宋" w:eastAsia="仿宋" w:hAnsi="仿宋"/>
                <w:b/>
                <w:sz w:val="24"/>
              </w:rPr>
            </w:pPr>
            <w:r w:rsidRPr="00306A1D">
              <w:rPr>
                <w:rFonts w:ascii="仿宋" w:eastAsia="仿宋" w:hAnsi="仿宋" w:hint="eastAsia"/>
                <w:b/>
                <w:sz w:val="24"/>
              </w:rPr>
              <w:t>1</w:t>
            </w:r>
            <w:r w:rsidR="009C0973">
              <w:rPr>
                <w:rFonts w:ascii="仿宋" w:eastAsia="仿宋" w:hAnsi="仿宋" w:hint="eastAsia"/>
                <w:b/>
                <w:sz w:val="24"/>
              </w:rPr>
              <w:t>2</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A8260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F91AAC" w:rsidRPr="00752316" w:rsidRDefault="00752316" w:rsidP="00752316">
      <w:pPr>
        <w:snapToGrid w:val="0"/>
        <w:spacing w:line="300" w:lineRule="auto"/>
        <w:ind w:firstLineChars="200" w:firstLine="480"/>
        <w:rPr>
          <w:rFonts w:ascii="仿宋" w:eastAsia="仿宋" w:hAnsi="仿宋"/>
          <w:sz w:val="24"/>
        </w:rPr>
      </w:pPr>
      <w:r w:rsidRPr="00007C4A">
        <w:rPr>
          <w:rFonts w:ascii="仿宋" w:eastAsia="仿宋" w:hAnsi="仿宋" w:hint="eastAsia"/>
          <w:sz w:val="24"/>
        </w:rPr>
        <w:t>课前将《实验室安全与卫生制度》、《实验室使用守则》发给学生。学生线下需要签订《实验室安全承诺书》。每次实验课上强调用电安全。</w:t>
      </w:r>
    </w:p>
    <w:p w:rsidR="00886798" w:rsidRDefault="00F91AAC" w:rsidP="00A8260D">
      <w:pPr>
        <w:tabs>
          <w:tab w:val="left" w:pos="-5670"/>
          <w:tab w:val="left" w:pos="-5245"/>
          <w:tab w:val="left" w:pos="1134"/>
        </w:tabs>
        <w:spacing w:beforeLines="50" w:afterLines="50"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752316" w:rsidRDefault="00F91AAC" w:rsidP="00A8260D">
      <w:pPr>
        <w:tabs>
          <w:tab w:val="left" w:pos="-5670"/>
          <w:tab w:val="left" w:pos="-5245"/>
          <w:tab w:val="left" w:pos="1134"/>
        </w:tabs>
        <w:spacing w:beforeLines="50" w:afterLines="50" w:line="360" w:lineRule="auto"/>
        <w:ind w:firstLineChars="200" w:firstLine="560"/>
        <w:rPr>
          <w:rFonts w:eastAsia="黑体"/>
          <w:sz w:val="28"/>
          <w:szCs w:val="28"/>
        </w:rPr>
      </w:pPr>
      <w:r w:rsidRPr="00752316">
        <w:rPr>
          <w:rFonts w:eastAsia="黑体" w:hint="eastAsia"/>
          <w:sz w:val="28"/>
          <w:szCs w:val="28"/>
        </w:rPr>
        <w:t>八</w:t>
      </w:r>
      <w:r w:rsidR="00E14249" w:rsidRPr="00752316">
        <w:rPr>
          <w:rFonts w:eastAsia="黑体"/>
          <w:sz w:val="28"/>
          <w:szCs w:val="28"/>
        </w:rPr>
        <w:t>、</w:t>
      </w:r>
      <w:r w:rsidR="00E14249" w:rsidRPr="00752316">
        <w:rPr>
          <w:rFonts w:eastAsia="黑体" w:hint="eastAsia"/>
          <w:sz w:val="28"/>
          <w:szCs w:val="28"/>
        </w:rPr>
        <w:t>学习建议</w:t>
      </w:r>
    </w:p>
    <w:p w:rsidR="00E14249" w:rsidRPr="00752316" w:rsidRDefault="00752316" w:rsidP="00E14249">
      <w:pPr>
        <w:snapToGrid w:val="0"/>
        <w:spacing w:line="300" w:lineRule="auto"/>
        <w:ind w:firstLineChars="200" w:firstLine="480"/>
        <w:rPr>
          <w:rFonts w:ascii="仿宋" w:eastAsia="仿宋" w:hAnsi="仿宋"/>
          <w:sz w:val="24"/>
        </w:rPr>
      </w:pPr>
      <w:r>
        <w:rPr>
          <w:rFonts w:ascii="仿宋" w:eastAsia="仿宋" w:hAnsi="仿宋" w:hint="eastAsia"/>
          <w:sz w:val="24"/>
        </w:rPr>
        <w:lastRenderedPageBreak/>
        <w:t>首先</w:t>
      </w:r>
      <w:r w:rsidRPr="00752316">
        <w:rPr>
          <w:rFonts w:ascii="仿宋" w:eastAsia="仿宋" w:hAnsi="仿宋" w:hint="eastAsia"/>
          <w:sz w:val="24"/>
        </w:rPr>
        <w:t>多读</w:t>
      </w:r>
      <w:r w:rsidRPr="00752316">
        <w:rPr>
          <w:rFonts w:ascii="仿宋" w:eastAsia="仿宋" w:hAnsi="仿宋"/>
          <w:sz w:val="24"/>
        </w:rPr>
        <w:t>参考资料</w:t>
      </w:r>
      <w:r w:rsidRPr="00752316">
        <w:rPr>
          <w:rFonts w:ascii="仿宋" w:eastAsia="仿宋" w:hAnsi="仿宋" w:hint="eastAsia"/>
          <w:sz w:val="24"/>
        </w:rPr>
        <w:t>上的</w:t>
      </w:r>
      <w:r w:rsidRPr="00752316">
        <w:rPr>
          <w:rFonts w:ascii="仿宋" w:eastAsia="仿宋" w:hAnsi="仿宋"/>
          <w:sz w:val="24"/>
        </w:rPr>
        <w:t>例程，</w:t>
      </w:r>
      <w:r w:rsidRPr="00752316">
        <w:rPr>
          <w:rFonts w:ascii="仿宋" w:eastAsia="仿宋" w:hAnsi="仿宋" w:hint="eastAsia"/>
          <w:sz w:val="24"/>
        </w:rPr>
        <w:t>结合</w:t>
      </w:r>
      <w:r w:rsidRPr="00752316">
        <w:rPr>
          <w:rFonts w:ascii="仿宋" w:eastAsia="仿宋" w:hAnsi="仿宋"/>
          <w:sz w:val="24"/>
        </w:rPr>
        <w:t>外设操作命令、时序等思考</w:t>
      </w:r>
      <w:r w:rsidRPr="00752316">
        <w:rPr>
          <w:rFonts w:ascii="仿宋" w:eastAsia="仿宋" w:hAnsi="仿宋" w:hint="eastAsia"/>
          <w:sz w:val="24"/>
        </w:rPr>
        <w:t>相关</w:t>
      </w:r>
      <w:r w:rsidRPr="00752316">
        <w:rPr>
          <w:rFonts w:ascii="仿宋" w:eastAsia="仿宋" w:hAnsi="仿宋"/>
          <w:sz w:val="24"/>
        </w:rPr>
        <w:t>程序</w:t>
      </w:r>
      <w:r w:rsidRPr="00752316">
        <w:rPr>
          <w:rFonts w:ascii="仿宋" w:eastAsia="仿宋" w:hAnsi="仿宋" w:hint="eastAsia"/>
          <w:sz w:val="24"/>
        </w:rPr>
        <w:t>书写</w:t>
      </w:r>
      <w:r w:rsidRPr="00752316">
        <w:rPr>
          <w:rFonts w:ascii="仿宋" w:eastAsia="仿宋" w:hAnsi="仿宋"/>
          <w:sz w:val="24"/>
        </w:rPr>
        <w:t>的原因</w:t>
      </w:r>
      <w:r w:rsidRPr="00752316">
        <w:rPr>
          <w:rFonts w:ascii="仿宋" w:eastAsia="仿宋" w:hAnsi="仿宋" w:hint="eastAsia"/>
          <w:sz w:val="24"/>
        </w:rPr>
        <w:t>及</w:t>
      </w:r>
      <w:r>
        <w:rPr>
          <w:rFonts w:ascii="仿宋" w:eastAsia="仿宋" w:hAnsi="仿宋"/>
          <w:sz w:val="24"/>
        </w:rPr>
        <w:t>编写技巧</w:t>
      </w:r>
      <w:r>
        <w:rPr>
          <w:rFonts w:ascii="仿宋" w:eastAsia="仿宋" w:hAnsi="仿宋" w:hint="eastAsia"/>
          <w:sz w:val="24"/>
        </w:rPr>
        <w:t>；</w:t>
      </w:r>
      <w:r>
        <w:rPr>
          <w:rFonts w:ascii="仿宋" w:eastAsia="仿宋" w:hAnsi="仿宋"/>
          <w:sz w:val="24"/>
        </w:rPr>
        <w:t>其次多练，</w:t>
      </w:r>
      <w:r>
        <w:rPr>
          <w:rFonts w:ascii="仿宋" w:eastAsia="仿宋" w:hAnsi="仿宋" w:hint="eastAsia"/>
          <w:sz w:val="24"/>
        </w:rPr>
        <w:t>在</w:t>
      </w:r>
      <w:r>
        <w:rPr>
          <w:rFonts w:ascii="仿宋" w:eastAsia="仿宋" w:hAnsi="仿宋"/>
          <w:sz w:val="24"/>
        </w:rPr>
        <w:t>反复的程序编写、调试、修改</w:t>
      </w:r>
      <w:r>
        <w:rPr>
          <w:rFonts w:ascii="仿宋" w:eastAsia="仿宋" w:hAnsi="仿宋" w:hint="eastAsia"/>
          <w:sz w:val="24"/>
        </w:rPr>
        <w:t>过程</w:t>
      </w:r>
      <w:r>
        <w:rPr>
          <w:rFonts w:ascii="仿宋" w:eastAsia="仿宋" w:hAnsi="仿宋"/>
          <w:sz w:val="24"/>
        </w:rPr>
        <w:t>中，提高编程的熟练程度；最后</w:t>
      </w:r>
      <w:r>
        <w:rPr>
          <w:rFonts w:ascii="仿宋" w:eastAsia="仿宋" w:hAnsi="仿宋" w:hint="eastAsia"/>
          <w:sz w:val="24"/>
        </w:rPr>
        <w:t>要建立</w:t>
      </w:r>
      <w:r>
        <w:rPr>
          <w:rFonts w:ascii="仿宋" w:eastAsia="仿宋" w:hAnsi="仿宋"/>
          <w:sz w:val="24"/>
        </w:rPr>
        <w:t>系统思维，</w:t>
      </w:r>
      <w:r>
        <w:rPr>
          <w:rFonts w:ascii="仿宋" w:eastAsia="仿宋" w:hAnsi="仿宋" w:hint="eastAsia"/>
          <w:sz w:val="24"/>
        </w:rPr>
        <w:t>在设计</w:t>
      </w:r>
      <w:r>
        <w:rPr>
          <w:rFonts w:ascii="仿宋" w:eastAsia="仿宋" w:hAnsi="仿宋"/>
          <w:sz w:val="24"/>
        </w:rPr>
        <w:t>、调试</w:t>
      </w:r>
      <w:r>
        <w:rPr>
          <w:rFonts w:ascii="仿宋" w:eastAsia="仿宋" w:hAnsi="仿宋" w:hint="eastAsia"/>
          <w:sz w:val="24"/>
        </w:rPr>
        <w:t>、</w:t>
      </w:r>
      <w:r>
        <w:rPr>
          <w:rFonts w:ascii="仿宋" w:eastAsia="仿宋" w:hAnsi="仿宋"/>
          <w:sz w:val="24"/>
        </w:rPr>
        <w:t>查错过程中</w:t>
      </w:r>
      <w:r>
        <w:rPr>
          <w:rFonts w:ascii="仿宋" w:eastAsia="仿宋" w:hAnsi="仿宋" w:hint="eastAsia"/>
          <w:sz w:val="24"/>
        </w:rPr>
        <w:t>要</w:t>
      </w:r>
      <w:r>
        <w:rPr>
          <w:rFonts w:ascii="仿宋" w:eastAsia="仿宋" w:hAnsi="仿宋"/>
          <w:sz w:val="24"/>
        </w:rPr>
        <w:t>将硬件</w:t>
      </w:r>
      <w:r>
        <w:rPr>
          <w:rFonts w:ascii="仿宋" w:eastAsia="仿宋" w:hAnsi="仿宋" w:hint="eastAsia"/>
          <w:sz w:val="24"/>
        </w:rPr>
        <w:t>和</w:t>
      </w:r>
      <w:r>
        <w:rPr>
          <w:rFonts w:ascii="仿宋" w:eastAsia="仿宋" w:hAnsi="仿宋"/>
          <w:sz w:val="24"/>
        </w:rPr>
        <w:t>软件协同考虑</w:t>
      </w:r>
      <w:r>
        <w:rPr>
          <w:rFonts w:ascii="仿宋" w:eastAsia="仿宋" w:hAnsi="仿宋" w:hint="eastAsia"/>
          <w:sz w:val="24"/>
        </w:rPr>
        <w:t>。</w:t>
      </w:r>
      <w:r w:rsidRPr="00752316">
        <w:rPr>
          <w:rFonts w:ascii="仿宋" w:eastAsia="仿宋" w:hAnsi="仿宋" w:hint="eastAsia"/>
          <w:sz w:val="24"/>
        </w:rPr>
        <w:t xml:space="preserve"> </w:t>
      </w:r>
    </w:p>
    <w:bookmarkEnd w:id="2"/>
    <w:p w:rsidR="00E614CA" w:rsidRPr="00E614CA" w:rsidRDefault="002C7C39" w:rsidP="00A8260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tblPr>
      <w:tblGrid>
        <w:gridCol w:w="1281"/>
        <w:gridCol w:w="1182"/>
        <w:gridCol w:w="1363"/>
        <w:gridCol w:w="616"/>
        <w:gridCol w:w="996"/>
        <w:gridCol w:w="1581"/>
        <w:gridCol w:w="1503"/>
      </w:tblGrid>
      <w:tr w:rsidR="002B2744"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752316">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752316">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752316">
            <w:pPr>
              <w:widowControl/>
              <w:jc w:val="center"/>
              <w:textAlignment w:val="center"/>
              <w:rPr>
                <w:rFonts w:ascii="宋体" w:hAnsi="宋体" w:cs="宋体"/>
                <w:b/>
                <w:bCs/>
                <w:color w:val="000000"/>
                <w:sz w:val="20"/>
                <w:szCs w:val="20"/>
              </w:rPr>
            </w:pPr>
            <w:r>
              <w:rPr>
                <w:rStyle w:val="font11"/>
                <w:rFonts w:hint="default"/>
              </w:rPr>
              <w:t>教材级别</w:t>
            </w:r>
          </w:p>
        </w:tc>
      </w:tr>
      <w:tr w:rsidR="00752316"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316" w:rsidRPr="00034940" w:rsidRDefault="00752316" w:rsidP="00752316">
            <w:pPr>
              <w:widowControl/>
              <w:jc w:val="center"/>
              <w:textAlignment w:val="center"/>
              <w:rPr>
                <w:rFonts w:ascii="宋体" w:hAnsi="宋体" w:cs="宋体"/>
                <w:color w:val="000000"/>
                <w:sz w:val="20"/>
                <w:szCs w:val="20"/>
              </w:rPr>
            </w:pPr>
            <w:r>
              <w:rPr>
                <w:rFonts w:ascii="仿宋" w:eastAsia="仿宋" w:hAnsi="仿宋" w:hint="eastAsia"/>
                <w:szCs w:val="21"/>
              </w:rPr>
              <w:t>单片机原理与应用技术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316" w:rsidRPr="00034940" w:rsidRDefault="00752316" w:rsidP="00752316">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rPr>
              <w:t>201</w:t>
            </w:r>
            <w:r>
              <w:rPr>
                <w:rFonts w:ascii="宋体" w:hAnsi="宋体" w:cs="宋体" w:hint="eastAsia"/>
                <w:color w:val="000000"/>
                <w:kern w:val="0"/>
                <w:sz w:val="20"/>
                <w:szCs w:val="20"/>
              </w:rPr>
              <w:t>0</w:t>
            </w:r>
            <w:r w:rsidRPr="00034940">
              <w:rPr>
                <w:rFonts w:ascii="宋体" w:hAnsi="宋体" w:cs="宋体" w:hint="eastAsia"/>
                <w:color w:val="000000"/>
                <w:kern w:val="0"/>
                <w:sz w:val="20"/>
                <w:szCs w:val="20"/>
              </w:rPr>
              <w:t>年</w:t>
            </w:r>
            <w:r>
              <w:rPr>
                <w:rFonts w:ascii="宋体" w:hAnsi="宋体" w:cs="宋体" w:hint="eastAsia"/>
                <w:color w:val="000000"/>
                <w:kern w:val="0"/>
                <w:sz w:val="20"/>
                <w:szCs w:val="20"/>
              </w:rPr>
              <w:t>1</w:t>
            </w:r>
            <w:r w:rsidRPr="00034940">
              <w:rPr>
                <w:rFonts w:ascii="宋体" w:hAnsi="宋体" w:cs="宋体" w:hint="eastAsia"/>
                <w:color w:val="000000"/>
                <w:kern w:val="0"/>
                <w:sz w:val="20"/>
                <w:szCs w:val="20"/>
              </w:rPr>
              <w:t>月第</w:t>
            </w:r>
            <w:r>
              <w:rPr>
                <w:rFonts w:ascii="宋体" w:hAnsi="宋体" w:cs="宋体" w:hint="eastAsia"/>
                <w:color w:val="000000"/>
                <w:kern w:val="0"/>
                <w:sz w:val="20"/>
                <w:szCs w:val="20"/>
              </w:rPr>
              <w:t>2</w:t>
            </w:r>
            <w:r w:rsidRPr="00034940">
              <w:rPr>
                <w:rFonts w:ascii="宋体" w:hAnsi="宋体" w:cs="宋体" w:hint="eastAsia"/>
                <w:color w:val="000000"/>
                <w:kern w:val="0"/>
                <w:sz w:val="20"/>
                <w:szCs w:val="2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316" w:rsidRPr="00034940" w:rsidRDefault="00752316" w:rsidP="00752316">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rPr>
              <w:t>20</w:t>
            </w:r>
            <w:r>
              <w:rPr>
                <w:rFonts w:ascii="宋体" w:hAnsi="宋体" w:cs="宋体" w:hint="eastAsia"/>
                <w:color w:val="000000"/>
                <w:kern w:val="0"/>
                <w:sz w:val="20"/>
                <w:szCs w:val="20"/>
              </w:rPr>
              <w:t>10</w:t>
            </w:r>
            <w:r w:rsidRPr="00034940">
              <w:rPr>
                <w:rFonts w:ascii="宋体" w:hAnsi="宋体" w:cs="宋体" w:hint="eastAsia"/>
                <w:color w:val="000000"/>
                <w:kern w:val="0"/>
                <w:sz w:val="20"/>
                <w:szCs w:val="20"/>
              </w:rPr>
              <w:t>年</w:t>
            </w:r>
            <w:r>
              <w:rPr>
                <w:rFonts w:ascii="宋体" w:hAnsi="宋体" w:cs="宋体" w:hint="eastAsia"/>
                <w:color w:val="000000"/>
                <w:kern w:val="0"/>
                <w:sz w:val="20"/>
                <w:szCs w:val="20"/>
              </w:rPr>
              <w:t>1</w:t>
            </w:r>
            <w:r w:rsidRPr="00034940">
              <w:rPr>
                <w:rFonts w:ascii="宋体" w:hAnsi="宋体" w:cs="宋体" w:hint="eastAsia"/>
                <w:color w:val="000000"/>
                <w:kern w:val="0"/>
                <w:sz w:val="20"/>
                <w:szCs w:val="20"/>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316" w:rsidRPr="00034940" w:rsidRDefault="00752316" w:rsidP="00752316">
            <w:pPr>
              <w:widowControl/>
              <w:jc w:val="center"/>
              <w:textAlignment w:val="center"/>
              <w:rPr>
                <w:rFonts w:ascii="宋体" w:hAnsi="宋体" w:cs="宋体"/>
                <w:color w:val="000000"/>
                <w:sz w:val="20"/>
                <w:szCs w:val="20"/>
              </w:rPr>
            </w:pPr>
            <w:r>
              <w:rPr>
                <w:rFonts w:ascii="仿宋" w:eastAsia="仿宋" w:hAnsi="仿宋" w:hint="eastAsia"/>
                <w:szCs w:val="21"/>
              </w:rPr>
              <w:t>黄仁欣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316" w:rsidRPr="00034940" w:rsidRDefault="00752316" w:rsidP="00752316">
            <w:pPr>
              <w:widowControl/>
              <w:jc w:val="center"/>
              <w:textAlignment w:val="center"/>
              <w:rPr>
                <w:rFonts w:ascii="宋体" w:hAnsi="宋体" w:cs="宋体"/>
                <w:color w:val="000000"/>
                <w:sz w:val="20"/>
                <w:szCs w:val="20"/>
              </w:rPr>
            </w:pPr>
            <w:r>
              <w:rPr>
                <w:rFonts w:ascii="仿宋" w:eastAsia="仿宋" w:hAnsi="仿宋" w:hint="eastAsia"/>
                <w:szCs w:val="21"/>
              </w:rPr>
              <w:t>清华大学出版社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316" w:rsidRPr="00034940" w:rsidRDefault="00752316" w:rsidP="00752316">
            <w:pPr>
              <w:widowControl/>
              <w:jc w:val="center"/>
              <w:textAlignment w:val="center"/>
              <w:rPr>
                <w:rFonts w:ascii="宋体" w:hAnsi="宋体" w:cs="宋体"/>
                <w:color w:val="000000"/>
                <w:sz w:val="20"/>
                <w:szCs w:val="20"/>
              </w:rPr>
            </w:pPr>
            <w:r w:rsidRPr="00191AC2">
              <w:rPr>
                <w:rFonts w:ascii="仿宋" w:eastAsia="仿宋" w:hAnsi="仿宋"/>
                <w:szCs w:val="21"/>
              </w:rPr>
              <w:t>9787</w:t>
            </w:r>
            <w:r>
              <w:rPr>
                <w:rFonts w:ascii="仿宋" w:eastAsia="仿宋" w:hAnsi="仿宋" w:hint="eastAsia"/>
                <w:szCs w:val="21"/>
              </w:rPr>
              <w:t>302214502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316" w:rsidRPr="00034940" w:rsidRDefault="00752316" w:rsidP="00752316">
            <w:pPr>
              <w:widowControl/>
              <w:jc w:val="center"/>
              <w:textAlignment w:val="center"/>
              <w:rPr>
                <w:rFonts w:ascii="宋体" w:hAnsi="宋体" w:cs="宋体"/>
                <w:color w:val="000000"/>
                <w:sz w:val="20"/>
                <w:szCs w:val="20"/>
              </w:rPr>
            </w:pPr>
            <w:r w:rsidRPr="006E75FB">
              <w:rPr>
                <w:rFonts w:ascii="宋体" w:hAnsi="宋体" w:cs="宋体" w:hint="eastAsia"/>
                <w:color w:val="000000"/>
                <w:kern w:val="0"/>
                <w:sz w:val="20"/>
                <w:szCs w:val="20"/>
              </w:rPr>
              <w:t>高等学校应用型特色规划教材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tblPr>
      <w:tblGrid>
        <w:gridCol w:w="418"/>
        <w:gridCol w:w="965"/>
        <w:gridCol w:w="952"/>
        <w:gridCol w:w="1050"/>
        <w:gridCol w:w="994"/>
        <w:gridCol w:w="615"/>
        <w:gridCol w:w="1581"/>
        <w:gridCol w:w="1947"/>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rPr>
            </w:pPr>
            <w:r>
              <w:rPr>
                <w:rFonts w:ascii="宋体" w:hAnsi="宋体" w:cs="宋体" w:hint="eastAsia"/>
                <w:b/>
                <w:bCs/>
                <w:color w:val="000000"/>
                <w:kern w:val="0"/>
                <w:sz w:val="20"/>
                <w:szCs w:val="20"/>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D412B3">
            <w:pPr>
              <w:widowControl/>
              <w:jc w:val="center"/>
              <w:textAlignment w:val="center"/>
              <w:rPr>
                <w:rFonts w:ascii="宋体" w:hAnsi="宋体" w:cs="宋体"/>
                <w:b/>
                <w:bCs/>
                <w:color w:val="000000"/>
                <w:sz w:val="20"/>
                <w:szCs w:val="20"/>
              </w:rPr>
            </w:pPr>
            <w:r>
              <w:rPr>
                <w:rStyle w:val="font11"/>
                <w:rFonts w:hint="default"/>
              </w:rPr>
              <w:t>教材级别</w:t>
            </w:r>
          </w:p>
        </w:tc>
      </w:tr>
      <w:tr w:rsidR="002B2744" w:rsidTr="00D412B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5231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r>
              <w:rPr>
                <w:rFonts w:ascii="宋体" w:hAnsi="宋体" w:cs="宋体"/>
                <w:color w:val="000000"/>
                <w:kern w:val="0"/>
                <w:sz w:val="20"/>
                <w:szCs w:val="20"/>
              </w:rPr>
              <w:t>1</w:t>
            </w:r>
            <w:r>
              <w:rPr>
                <w:rFonts w:ascii="宋体" w:hAnsi="宋体" w:cs="宋体" w:hint="eastAsia"/>
                <w:color w:val="000000"/>
                <w:kern w:val="0"/>
                <w:sz w:val="20"/>
                <w:szCs w:val="20"/>
              </w:rPr>
              <w:t>单片机C语言</w:t>
            </w:r>
            <w:r>
              <w:rPr>
                <w:rFonts w:ascii="宋体" w:hAnsi="宋体" w:cs="宋体"/>
                <w:color w:val="000000"/>
                <w:kern w:val="0"/>
                <w:sz w:val="20"/>
                <w:szCs w:val="20"/>
              </w:rPr>
              <w:t>教程</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D412B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r w:rsidR="00D412B3">
              <w:rPr>
                <w:rFonts w:ascii="宋体" w:hAnsi="宋体" w:cs="宋体"/>
                <w:color w:val="000000"/>
                <w:kern w:val="0"/>
                <w:sz w:val="20"/>
                <w:szCs w:val="20"/>
              </w:rPr>
              <w:t>09</w:t>
            </w:r>
            <w:r>
              <w:rPr>
                <w:rFonts w:ascii="宋体" w:hAnsi="宋体" w:cs="宋体" w:hint="eastAsia"/>
                <w:color w:val="000000"/>
                <w:kern w:val="0"/>
                <w:sz w:val="20"/>
                <w:szCs w:val="20"/>
              </w:rPr>
              <w:t>年</w:t>
            </w:r>
            <w:r w:rsidR="00D412B3">
              <w:rPr>
                <w:rFonts w:ascii="宋体" w:hAnsi="宋体" w:cs="宋体"/>
                <w:color w:val="000000"/>
                <w:kern w:val="0"/>
                <w:sz w:val="20"/>
                <w:szCs w:val="20"/>
              </w:rPr>
              <w:t>1</w:t>
            </w:r>
            <w:r>
              <w:rPr>
                <w:rFonts w:ascii="宋体" w:hAnsi="宋体" w:cs="宋体" w:hint="eastAsia"/>
                <w:color w:val="000000"/>
                <w:kern w:val="0"/>
                <w:sz w:val="20"/>
                <w:szCs w:val="20"/>
              </w:rPr>
              <w:t>月第</w:t>
            </w:r>
            <w:r w:rsidR="00D412B3">
              <w:rPr>
                <w:rFonts w:ascii="宋体" w:hAnsi="宋体" w:cs="宋体"/>
                <w:color w:val="000000"/>
                <w:kern w:val="0"/>
                <w:sz w:val="20"/>
                <w:szCs w:val="20"/>
              </w:rPr>
              <w:t>1</w:t>
            </w:r>
            <w:r>
              <w:rPr>
                <w:rFonts w:ascii="宋体" w:hAnsi="宋体" w:cs="宋体" w:hint="eastAsia"/>
                <w:color w:val="000000"/>
                <w:kern w:val="0"/>
                <w:sz w:val="20"/>
                <w:szCs w:val="20"/>
              </w:rPr>
              <w:t>版</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D412B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r w:rsidR="00D412B3">
              <w:rPr>
                <w:rFonts w:ascii="宋体" w:hAnsi="宋体" w:cs="宋体"/>
                <w:color w:val="000000"/>
                <w:kern w:val="0"/>
                <w:sz w:val="20"/>
                <w:szCs w:val="20"/>
              </w:rPr>
              <w:t>09</w:t>
            </w:r>
            <w:r>
              <w:rPr>
                <w:rFonts w:ascii="宋体" w:hAnsi="宋体" w:cs="宋体" w:hint="eastAsia"/>
                <w:color w:val="000000"/>
                <w:kern w:val="0"/>
                <w:sz w:val="20"/>
                <w:szCs w:val="20"/>
              </w:rPr>
              <w:t>年</w:t>
            </w:r>
            <w:r w:rsidR="00D412B3">
              <w:rPr>
                <w:rFonts w:ascii="宋体" w:hAnsi="宋体" w:cs="宋体"/>
                <w:color w:val="000000"/>
                <w:kern w:val="0"/>
                <w:sz w:val="20"/>
                <w:szCs w:val="20"/>
              </w:rPr>
              <w:t>1</w:t>
            </w:r>
            <w:r>
              <w:rPr>
                <w:rFonts w:ascii="宋体" w:hAnsi="宋体" w:cs="宋体" w:hint="eastAsia"/>
                <w:color w:val="000000"/>
                <w:kern w:val="0"/>
                <w:sz w:val="20"/>
                <w:szCs w:val="20"/>
              </w:rPr>
              <w:t>月第1次印刷</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412B3"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郭天祥</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412B3"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电子</w:t>
            </w:r>
            <w:r>
              <w:rPr>
                <w:rFonts w:ascii="宋体" w:hAnsi="宋体" w:cs="宋体"/>
                <w:color w:val="000000"/>
                <w:kern w:val="0"/>
                <w:sz w:val="20"/>
                <w:szCs w:val="20"/>
              </w:rPr>
              <w:t>工业出版社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D412B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978</w:t>
            </w:r>
            <w:r w:rsidR="00D412B3">
              <w:rPr>
                <w:rFonts w:ascii="宋体" w:hAnsi="宋体" w:cs="宋体"/>
                <w:color w:val="000000"/>
                <w:kern w:val="0"/>
                <w:sz w:val="20"/>
                <w:szCs w:val="20"/>
              </w:rPr>
              <w:t>7121078934</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412B3"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无</w:t>
            </w:r>
          </w:p>
        </w:tc>
      </w:tr>
      <w:tr w:rsidR="002B2744" w:rsidTr="00D412B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412B3" w:rsidP="00034940">
            <w:pPr>
              <w:widowControl/>
              <w:jc w:val="center"/>
              <w:textAlignment w:val="center"/>
              <w:rPr>
                <w:rFonts w:ascii="宋体" w:hAnsi="宋体" w:cs="宋体"/>
                <w:color w:val="000000"/>
                <w:kern w:val="0"/>
                <w:sz w:val="20"/>
                <w:szCs w:val="20"/>
              </w:rPr>
            </w:pPr>
            <w:r>
              <w:rPr>
                <w:rFonts w:ascii="仿宋" w:eastAsia="仿宋" w:hAnsi="仿宋" w:hint="eastAsia"/>
                <w:kern w:val="0"/>
                <w:szCs w:val="21"/>
              </w:rPr>
              <w:t>单片机综合设计实例与实验</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D412B3">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20</w:t>
            </w:r>
            <w:r w:rsidR="00D412B3">
              <w:rPr>
                <w:rFonts w:ascii="宋体" w:hAnsi="宋体" w:cs="宋体"/>
                <w:color w:val="000000"/>
                <w:kern w:val="0"/>
                <w:sz w:val="20"/>
                <w:szCs w:val="20"/>
              </w:rPr>
              <w:t>15</w:t>
            </w:r>
            <w:r>
              <w:rPr>
                <w:rFonts w:ascii="宋体" w:hAnsi="宋体" w:cs="宋体" w:hint="eastAsia"/>
                <w:color w:val="000000"/>
                <w:kern w:val="0"/>
                <w:sz w:val="20"/>
                <w:szCs w:val="20"/>
              </w:rPr>
              <w:t>年</w:t>
            </w:r>
            <w:r w:rsidR="00D412B3">
              <w:rPr>
                <w:rFonts w:ascii="宋体" w:hAnsi="宋体" w:cs="宋体"/>
                <w:color w:val="000000"/>
                <w:kern w:val="0"/>
                <w:sz w:val="20"/>
                <w:szCs w:val="20"/>
              </w:rPr>
              <w:t>1</w:t>
            </w:r>
            <w:r>
              <w:rPr>
                <w:rFonts w:ascii="宋体" w:hAnsi="宋体" w:cs="宋体" w:hint="eastAsia"/>
                <w:color w:val="000000"/>
                <w:kern w:val="0"/>
                <w:sz w:val="20"/>
                <w:szCs w:val="20"/>
              </w:rPr>
              <w:t>月第1版</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D412B3">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2015年</w:t>
            </w:r>
            <w:r w:rsidR="00D412B3">
              <w:rPr>
                <w:rFonts w:ascii="宋体" w:hAnsi="宋体" w:cs="宋体"/>
                <w:color w:val="000000"/>
                <w:kern w:val="0"/>
                <w:sz w:val="20"/>
                <w:szCs w:val="20"/>
              </w:rPr>
              <w:t>1</w:t>
            </w:r>
            <w:r>
              <w:rPr>
                <w:rFonts w:ascii="宋体" w:hAnsi="宋体" w:cs="宋体" w:hint="eastAsia"/>
                <w:color w:val="000000"/>
                <w:kern w:val="0"/>
                <w:sz w:val="20"/>
                <w:szCs w:val="20"/>
              </w:rPr>
              <w:t>月第</w:t>
            </w:r>
            <w:r w:rsidR="00D412B3">
              <w:rPr>
                <w:rFonts w:ascii="宋体" w:hAnsi="宋体" w:cs="宋体"/>
                <w:color w:val="000000"/>
                <w:kern w:val="0"/>
                <w:sz w:val="20"/>
                <w:szCs w:val="20"/>
              </w:rPr>
              <w:t>1</w:t>
            </w:r>
            <w:r>
              <w:rPr>
                <w:rFonts w:ascii="宋体" w:hAnsi="宋体" w:cs="宋体" w:hint="eastAsia"/>
                <w:color w:val="000000"/>
                <w:kern w:val="0"/>
                <w:sz w:val="20"/>
                <w:szCs w:val="20"/>
              </w:rPr>
              <w:t>次印刷</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412B3"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唐颖</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412B3"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电子</w:t>
            </w:r>
            <w:r>
              <w:rPr>
                <w:rFonts w:ascii="宋体" w:hAnsi="宋体" w:cs="宋体"/>
                <w:color w:val="000000"/>
                <w:kern w:val="0"/>
                <w:sz w:val="20"/>
                <w:szCs w:val="20"/>
              </w:rPr>
              <w:t>工业出版社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412B3" w:rsidP="00034940">
            <w:pPr>
              <w:widowControl/>
              <w:jc w:val="center"/>
              <w:textAlignment w:val="center"/>
              <w:rPr>
                <w:rFonts w:ascii="宋体" w:hAnsi="宋体" w:cs="宋体"/>
                <w:color w:val="000000"/>
                <w:kern w:val="0"/>
                <w:sz w:val="20"/>
                <w:szCs w:val="20"/>
              </w:rPr>
            </w:pPr>
            <w:r>
              <w:rPr>
                <w:rFonts w:ascii="仿宋" w:eastAsia="仿宋" w:hAnsi="仿宋" w:hint="eastAsia"/>
                <w:kern w:val="0"/>
                <w:szCs w:val="21"/>
              </w:rPr>
              <w:t>9787121251023</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412B3" w:rsidP="00034940">
            <w:pPr>
              <w:jc w:val="center"/>
              <w:rPr>
                <w:rFonts w:ascii="宋体" w:hAnsi="宋体" w:cs="宋体"/>
                <w:color w:val="000000"/>
                <w:kern w:val="0"/>
                <w:sz w:val="20"/>
                <w:szCs w:val="20"/>
              </w:rPr>
            </w:pPr>
            <w:r>
              <w:rPr>
                <w:rFonts w:ascii="宋体" w:hAnsi="宋体" w:cs="宋体" w:hint="eastAsia"/>
                <w:color w:val="000000"/>
                <w:kern w:val="0"/>
                <w:sz w:val="20"/>
                <w:szCs w:val="20"/>
              </w:rPr>
              <w:t>普通</w:t>
            </w:r>
            <w:r>
              <w:rPr>
                <w:rFonts w:ascii="宋体" w:hAnsi="宋体" w:cs="宋体"/>
                <w:color w:val="000000"/>
                <w:kern w:val="0"/>
                <w:sz w:val="20"/>
                <w:szCs w:val="20"/>
              </w:rPr>
              <w:t>高等教育“</w:t>
            </w:r>
            <w:r>
              <w:rPr>
                <w:rFonts w:ascii="宋体" w:hAnsi="宋体" w:cs="宋体" w:hint="eastAsia"/>
                <w:color w:val="000000"/>
                <w:kern w:val="0"/>
                <w:sz w:val="20"/>
                <w:szCs w:val="20"/>
              </w:rPr>
              <w:t>十二五</w:t>
            </w:r>
            <w:r>
              <w:rPr>
                <w:rFonts w:ascii="宋体" w:hAnsi="宋体" w:cs="宋体"/>
                <w:color w:val="000000"/>
                <w:kern w:val="0"/>
                <w:sz w:val="20"/>
                <w:szCs w:val="20"/>
              </w:rPr>
              <w:t>”</w:t>
            </w:r>
            <w:r>
              <w:rPr>
                <w:rFonts w:ascii="宋体" w:hAnsi="宋体" w:cs="宋体" w:hint="eastAsia"/>
                <w:color w:val="000000"/>
                <w:kern w:val="0"/>
                <w:sz w:val="20"/>
                <w:szCs w:val="20"/>
              </w:rPr>
              <w:t>机电类</w:t>
            </w:r>
            <w:r>
              <w:rPr>
                <w:rFonts w:ascii="宋体" w:hAnsi="宋体" w:cs="宋体"/>
                <w:color w:val="000000"/>
                <w:kern w:val="0"/>
                <w:sz w:val="20"/>
                <w:szCs w:val="20"/>
              </w:rPr>
              <w:t>规划教材</w:t>
            </w:r>
          </w:p>
        </w:tc>
      </w:tr>
      <w:tr w:rsidR="00D412B3" w:rsidTr="00D412B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12B3" w:rsidRDefault="00D412B3" w:rsidP="00D412B3">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B3" w:rsidRDefault="00D412B3" w:rsidP="00D412B3">
            <w:pPr>
              <w:widowControl/>
              <w:jc w:val="center"/>
              <w:textAlignment w:val="center"/>
              <w:rPr>
                <w:rFonts w:ascii="宋体" w:hAnsi="宋体" w:cs="宋体"/>
                <w:color w:val="000000"/>
                <w:kern w:val="0"/>
                <w:sz w:val="20"/>
                <w:szCs w:val="20"/>
              </w:rPr>
            </w:pPr>
            <w:r>
              <w:rPr>
                <w:rFonts w:ascii="仿宋" w:eastAsia="仿宋" w:hAnsi="仿宋" w:hint="eastAsia"/>
                <w:szCs w:val="21"/>
                <w:lang w:val="en-GB"/>
              </w:rPr>
              <w:t>单片机原理与应用-基于</w:t>
            </w:r>
            <w:proofErr w:type="spellStart"/>
            <w:r>
              <w:rPr>
                <w:rFonts w:ascii="仿宋" w:eastAsia="仿宋" w:hAnsi="仿宋" w:hint="eastAsia"/>
                <w:szCs w:val="21"/>
                <w:lang w:val="en-GB"/>
              </w:rPr>
              <w:t>Keil</w:t>
            </w:r>
            <w:proofErr w:type="spellEnd"/>
            <w:r>
              <w:rPr>
                <w:rFonts w:ascii="仿宋" w:eastAsia="仿宋" w:hAnsi="仿宋" w:hint="eastAsia"/>
                <w:szCs w:val="21"/>
                <w:lang w:val="en-GB"/>
              </w:rPr>
              <w:t>与Proteus</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B3" w:rsidRDefault="00D412B3" w:rsidP="00D412B3">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2022年7月第1版</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B3" w:rsidRDefault="00D412B3" w:rsidP="00D412B3">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2022年7月第1次印刷</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B3" w:rsidRDefault="00D412B3" w:rsidP="00D412B3">
            <w:pPr>
              <w:widowControl/>
              <w:jc w:val="center"/>
              <w:textAlignment w:val="center"/>
              <w:rPr>
                <w:rFonts w:ascii="宋体" w:hAnsi="宋体" w:cs="宋体"/>
                <w:color w:val="000000"/>
                <w:kern w:val="0"/>
                <w:sz w:val="20"/>
                <w:szCs w:val="20"/>
              </w:rPr>
            </w:pPr>
            <w:r>
              <w:rPr>
                <w:rFonts w:ascii="仿宋" w:eastAsia="仿宋" w:hAnsi="仿宋" w:hint="eastAsia"/>
                <w:szCs w:val="21"/>
                <w:lang w:val="en-GB"/>
              </w:rPr>
              <w:t>刘刚</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B3" w:rsidRDefault="00D412B3" w:rsidP="00D412B3">
            <w:pPr>
              <w:widowControl/>
              <w:jc w:val="center"/>
              <w:textAlignment w:val="center"/>
              <w:rPr>
                <w:rFonts w:ascii="宋体" w:hAnsi="宋体" w:cs="宋体"/>
                <w:color w:val="000000"/>
                <w:kern w:val="0"/>
                <w:sz w:val="20"/>
                <w:szCs w:val="20"/>
              </w:rPr>
            </w:pPr>
            <w:r>
              <w:rPr>
                <w:rFonts w:ascii="仿宋" w:eastAsia="仿宋" w:hAnsi="仿宋" w:hint="eastAsia"/>
                <w:szCs w:val="21"/>
                <w:lang w:val="en-GB"/>
              </w:rPr>
              <w:t>电子工业出版社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B3" w:rsidRDefault="00D412B3" w:rsidP="00D412B3">
            <w:pPr>
              <w:widowControl/>
              <w:jc w:val="center"/>
              <w:textAlignment w:val="center"/>
              <w:rPr>
                <w:rFonts w:ascii="宋体" w:hAnsi="宋体" w:cs="宋体"/>
                <w:color w:val="000000"/>
                <w:kern w:val="0"/>
                <w:sz w:val="20"/>
                <w:szCs w:val="20"/>
              </w:rPr>
            </w:pPr>
            <w:r>
              <w:rPr>
                <w:rFonts w:ascii="仿宋" w:eastAsia="仿宋" w:hAnsi="仿宋" w:hint="eastAsia"/>
                <w:szCs w:val="21"/>
                <w:lang w:val="en-GB"/>
              </w:rPr>
              <w:t>9787121438813</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2B3" w:rsidRDefault="00D412B3" w:rsidP="00D412B3">
            <w:pPr>
              <w:jc w:val="center"/>
              <w:rPr>
                <w:rFonts w:ascii="宋体" w:hAnsi="宋体" w:cs="宋体"/>
                <w:color w:val="000000"/>
                <w:kern w:val="0"/>
                <w:sz w:val="20"/>
                <w:szCs w:val="20"/>
              </w:rPr>
            </w:pPr>
            <w:r>
              <w:rPr>
                <w:rFonts w:ascii="宋体" w:hAnsi="宋体" w:cs="宋体" w:hint="eastAsia"/>
                <w:color w:val="000000"/>
                <w:kern w:val="0"/>
                <w:sz w:val="20"/>
                <w:szCs w:val="20"/>
              </w:rPr>
              <w:t>新工科建设</w:t>
            </w:r>
            <w:r>
              <w:rPr>
                <w:rFonts w:ascii="宋体" w:hAnsi="宋体" w:cs="宋体" w:hint="eastAsia"/>
                <w:color w:val="000000"/>
                <w:kern w:val="0"/>
                <w:sz w:val="20"/>
                <w:szCs w:val="20"/>
              </w:rPr>
              <w:sym w:font="Wingdings 2" w:char="F096"/>
            </w:r>
            <w:r>
              <w:rPr>
                <w:rFonts w:ascii="宋体" w:hAnsi="宋体" w:cs="宋体" w:hint="eastAsia"/>
                <w:color w:val="000000"/>
                <w:kern w:val="0"/>
                <w:sz w:val="20"/>
                <w:szCs w:val="20"/>
              </w:rPr>
              <w:t>电子信息类系列教材</w:t>
            </w:r>
          </w:p>
        </w:tc>
      </w:tr>
    </w:tbl>
    <w:p w:rsidR="002B2744" w:rsidRDefault="002B2744" w:rsidP="002B2744">
      <w:pPr>
        <w:spacing w:line="360" w:lineRule="auto"/>
        <w:ind w:firstLineChars="200" w:firstLine="480"/>
        <w:jc w:val="left"/>
        <w:rPr>
          <w:rFonts w:eastAsia="仿宋"/>
          <w:color w:val="000000"/>
          <w:sz w:val="24"/>
        </w:rPr>
      </w:pPr>
    </w:p>
    <w:p w:rsidR="00D47762" w:rsidRPr="002B2744" w:rsidRDefault="00D47762" w:rsidP="002C79FF">
      <w:pPr>
        <w:spacing w:line="360" w:lineRule="auto"/>
        <w:jc w:val="left"/>
        <w:rPr>
          <w:rFonts w:eastAsia="仿宋"/>
          <w:color w:val="000000"/>
          <w:sz w:val="24"/>
        </w:rPr>
      </w:pPr>
    </w:p>
    <w:sectPr w:rsidR="00D47762" w:rsidRPr="002B2744" w:rsidSect="00FD232B">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C1D" w:rsidRDefault="00D10C1D" w:rsidP="00CC7FC3">
      <w:r>
        <w:separator/>
      </w:r>
    </w:p>
  </w:endnote>
  <w:endnote w:type="continuationSeparator" w:id="0">
    <w:p w:rsidR="00D10C1D" w:rsidRDefault="00D10C1D" w:rsidP="00CC7F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C1D" w:rsidRDefault="00D10C1D" w:rsidP="00CC7FC3">
      <w:r>
        <w:separator/>
      </w:r>
    </w:p>
  </w:footnote>
  <w:footnote w:type="continuationSeparator" w:id="0">
    <w:p w:rsidR="00D10C1D" w:rsidRDefault="00D10C1D" w:rsidP="00CC7F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A4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13F"/>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06A1D"/>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46A4"/>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E46DA"/>
    <w:rsid w:val="003F516B"/>
    <w:rsid w:val="003F57B4"/>
    <w:rsid w:val="0040617E"/>
    <w:rsid w:val="0040777F"/>
    <w:rsid w:val="00412A67"/>
    <w:rsid w:val="004136C2"/>
    <w:rsid w:val="004172A1"/>
    <w:rsid w:val="0042133D"/>
    <w:rsid w:val="00424F7C"/>
    <w:rsid w:val="00433AE7"/>
    <w:rsid w:val="00440D33"/>
    <w:rsid w:val="00441C82"/>
    <w:rsid w:val="004503C5"/>
    <w:rsid w:val="00453E76"/>
    <w:rsid w:val="00455A67"/>
    <w:rsid w:val="00456E79"/>
    <w:rsid w:val="004571B2"/>
    <w:rsid w:val="00463755"/>
    <w:rsid w:val="00464ADF"/>
    <w:rsid w:val="00467986"/>
    <w:rsid w:val="00470B5A"/>
    <w:rsid w:val="004713D4"/>
    <w:rsid w:val="0047364A"/>
    <w:rsid w:val="00481156"/>
    <w:rsid w:val="004816C3"/>
    <w:rsid w:val="00481A0E"/>
    <w:rsid w:val="0048538F"/>
    <w:rsid w:val="00495C00"/>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56A48"/>
    <w:rsid w:val="0056444B"/>
    <w:rsid w:val="00567D47"/>
    <w:rsid w:val="00567F7C"/>
    <w:rsid w:val="00570F3F"/>
    <w:rsid w:val="00571DFD"/>
    <w:rsid w:val="0057618A"/>
    <w:rsid w:val="005767D1"/>
    <w:rsid w:val="00576DBB"/>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1EBD"/>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5A9C"/>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24DD1"/>
    <w:rsid w:val="00737CC8"/>
    <w:rsid w:val="00744B9F"/>
    <w:rsid w:val="00745219"/>
    <w:rsid w:val="007478AA"/>
    <w:rsid w:val="007502F6"/>
    <w:rsid w:val="0075231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1F4C"/>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8F7DDA"/>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0498"/>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0973"/>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1E9F"/>
    <w:rsid w:val="00A4057A"/>
    <w:rsid w:val="00A421D7"/>
    <w:rsid w:val="00A44EB2"/>
    <w:rsid w:val="00A44FB9"/>
    <w:rsid w:val="00A4609C"/>
    <w:rsid w:val="00A50603"/>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260D"/>
    <w:rsid w:val="00A8355F"/>
    <w:rsid w:val="00A837F5"/>
    <w:rsid w:val="00A846EC"/>
    <w:rsid w:val="00A86003"/>
    <w:rsid w:val="00A941C1"/>
    <w:rsid w:val="00A96A5E"/>
    <w:rsid w:val="00A9736E"/>
    <w:rsid w:val="00AA3772"/>
    <w:rsid w:val="00AB28FE"/>
    <w:rsid w:val="00AD0C71"/>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2BF6"/>
    <w:rsid w:val="00B831CF"/>
    <w:rsid w:val="00B838BD"/>
    <w:rsid w:val="00B902F8"/>
    <w:rsid w:val="00BA04B1"/>
    <w:rsid w:val="00BA2913"/>
    <w:rsid w:val="00BA6BE8"/>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0C65"/>
    <w:rsid w:val="00C21219"/>
    <w:rsid w:val="00C228B8"/>
    <w:rsid w:val="00C236E6"/>
    <w:rsid w:val="00C2449C"/>
    <w:rsid w:val="00C24BAE"/>
    <w:rsid w:val="00C27655"/>
    <w:rsid w:val="00C33707"/>
    <w:rsid w:val="00C3430C"/>
    <w:rsid w:val="00C352B6"/>
    <w:rsid w:val="00C362CE"/>
    <w:rsid w:val="00C513EA"/>
    <w:rsid w:val="00C53025"/>
    <w:rsid w:val="00C5499E"/>
    <w:rsid w:val="00C54A26"/>
    <w:rsid w:val="00C667F1"/>
    <w:rsid w:val="00C66E7D"/>
    <w:rsid w:val="00C801F6"/>
    <w:rsid w:val="00C8125F"/>
    <w:rsid w:val="00C81765"/>
    <w:rsid w:val="00C85BC4"/>
    <w:rsid w:val="00C87FFE"/>
    <w:rsid w:val="00C925EF"/>
    <w:rsid w:val="00C955CA"/>
    <w:rsid w:val="00C96848"/>
    <w:rsid w:val="00C96CD7"/>
    <w:rsid w:val="00C9715C"/>
    <w:rsid w:val="00CA0603"/>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0C1D"/>
    <w:rsid w:val="00D147F6"/>
    <w:rsid w:val="00D16BA1"/>
    <w:rsid w:val="00D3581C"/>
    <w:rsid w:val="00D412B3"/>
    <w:rsid w:val="00D437E7"/>
    <w:rsid w:val="00D4556A"/>
    <w:rsid w:val="00D47762"/>
    <w:rsid w:val="00D50FC2"/>
    <w:rsid w:val="00D52456"/>
    <w:rsid w:val="00D524C5"/>
    <w:rsid w:val="00D5297E"/>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2E8"/>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2CC2"/>
    <w:rsid w:val="00E44073"/>
    <w:rsid w:val="00E444FE"/>
    <w:rsid w:val="00E44867"/>
    <w:rsid w:val="00E45C15"/>
    <w:rsid w:val="00E47797"/>
    <w:rsid w:val="00E57197"/>
    <w:rsid w:val="00E614CA"/>
    <w:rsid w:val="00E6648E"/>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02496"/>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1323"/>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3DE"/>
    <w:rsid w:val="00FC14D9"/>
    <w:rsid w:val="00FC15F2"/>
    <w:rsid w:val="00FC3517"/>
    <w:rsid w:val="00FC4060"/>
    <w:rsid w:val="00FD232B"/>
    <w:rsid w:val="00FD6667"/>
    <w:rsid w:val="00FE2EE1"/>
    <w:rsid w:val="00FE753B"/>
    <w:rsid w:val="00FF0B26"/>
    <w:rsid w:val="00FF23FD"/>
    <w:rsid w:val="00FF7A9C"/>
    <w:rsid w:val="6BF256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A95"/>
    <w:pPr>
      <w:widowControl w:val="0"/>
      <w:jc w:val="both"/>
    </w:pPr>
    <w:rPr>
      <w:rFonts w:ascii="Times New Roman" w:hAnsi="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semiHidden/>
    <w:locked/>
    <w:rsid w:val="00FD232B"/>
    <w:rPr>
      <w:rFonts w:ascii="Times New Roman" w:eastAsia="宋体" w:hAnsi="Times New Roman" w:cs="Times New Roman"/>
      <w:sz w:val="24"/>
      <w:szCs w:val="24"/>
    </w:rPr>
  </w:style>
  <w:style w:type="character" w:customStyle="1" w:styleId="BalloonTextChar">
    <w:name w:val="Balloon Text Char"/>
    <w:link w:val="BalloonText"/>
    <w:uiPriority w:val="99"/>
    <w:semiHidden/>
    <w:locked/>
    <w:rsid w:val="00FD232B"/>
    <w:rPr>
      <w:rFonts w:ascii="Times New Roman" w:eastAsia="宋体" w:hAnsi="Times New Roman" w:cs="Times New Roman"/>
      <w:sz w:val="18"/>
      <w:szCs w:val="18"/>
    </w:rPr>
  </w:style>
  <w:style w:type="character" w:customStyle="1" w:styleId="FooterChar">
    <w:name w:val="Footer Char"/>
    <w:link w:val="Footer"/>
    <w:uiPriority w:val="99"/>
    <w:locked/>
    <w:rsid w:val="00FD232B"/>
    <w:rPr>
      <w:rFonts w:cs="Times New Roman"/>
      <w:sz w:val="18"/>
      <w:szCs w:val="18"/>
    </w:rPr>
  </w:style>
  <w:style w:type="character" w:styleId="CommentReference">
    <w:name w:val="annotation reference"/>
    <w:uiPriority w:val="99"/>
    <w:unhideWhenUsed/>
    <w:rsid w:val="00FD232B"/>
    <w:rPr>
      <w:rFonts w:cs="Times New Roman"/>
      <w:sz w:val="21"/>
      <w:szCs w:val="21"/>
    </w:rPr>
  </w:style>
  <w:style w:type="character" w:customStyle="1" w:styleId="DocumentMapChar">
    <w:name w:val="Document Map Char"/>
    <w:link w:val="DocumentMap"/>
    <w:uiPriority w:val="99"/>
    <w:semiHidden/>
    <w:rsid w:val="00FD232B"/>
    <w:rPr>
      <w:rFonts w:ascii="宋体" w:hAnsi="Times New Roman"/>
      <w:kern w:val="2"/>
      <w:sz w:val="18"/>
      <w:szCs w:val="18"/>
    </w:rPr>
  </w:style>
  <w:style w:type="character" w:customStyle="1" w:styleId="HeaderChar">
    <w:name w:val="Header Char"/>
    <w:link w:val="Header"/>
    <w:uiPriority w:val="99"/>
    <w:locked/>
    <w:rsid w:val="00FD232B"/>
    <w:rPr>
      <w:rFonts w:cs="Times New Roman"/>
      <w:sz w:val="18"/>
      <w:szCs w:val="18"/>
    </w:rPr>
  </w:style>
  <w:style w:type="character" w:customStyle="1" w:styleId="CommentSubjectChar">
    <w:name w:val="Comment Subject Char"/>
    <w:link w:val="CommentSubject"/>
    <w:uiPriority w:val="99"/>
    <w:semiHidden/>
    <w:locked/>
    <w:rsid w:val="00FD232B"/>
    <w:rPr>
      <w:rFonts w:ascii="Times New Roman" w:eastAsia="宋体" w:hAnsi="Times New Roman" w:cs="Times New Roman"/>
      <w:b/>
      <w:bCs/>
      <w:sz w:val="24"/>
      <w:szCs w:val="24"/>
    </w:rPr>
  </w:style>
  <w:style w:type="paragraph" w:styleId="CommentSubject">
    <w:name w:val="annotation subject"/>
    <w:basedOn w:val="CommentText"/>
    <w:next w:val="CommentText"/>
    <w:link w:val="CommentSubjectChar"/>
    <w:uiPriority w:val="99"/>
    <w:unhideWhenUsed/>
    <w:rsid w:val="00FD232B"/>
    <w:rPr>
      <w:b/>
      <w:bCs/>
    </w:rPr>
  </w:style>
  <w:style w:type="paragraph" w:styleId="BalloonText">
    <w:name w:val="Balloon Text"/>
    <w:basedOn w:val="Normal"/>
    <w:link w:val="BalloonTextChar"/>
    <w:uiPriority w:val="99"/>
    <w:unhideWhenUsed/>
    <w:rsid w:val="00FD232B"/>
    <w:rPr>
      <w:kern w:val="0"/>
      <w:sz w:val="18"/>
      <w:szCs w:val="18"/>
    </w:rPr>
  </w:style>
  <w:style w:type="paragraph" w:styleId="Header">
    <w:name w:val="header"/>
    <w:basedOn w:val="Normal"/>
    <w:link w:val="HeaderChar"/>
    <w:uiPriority w:val="99"/>
    <w:unhideWhenUsed/>
    <w:rsid w:val="00FD232B"/>
    <w:pPr>
      <w:pBdr>
        <w:bottom w:val="single" w:sz="6" w:space="1" w:color="auto"/>
      </w:pBdr>
      <w:tabs>
        <w:tab w:val="center" w:pos="4153"/>
        <w:tab w:val="right" w:pos="8306"/>
      </w:tabs>
      <w:snapToGrid w:val="0"/>
      <w:jc w:val="center"/>
    </w:pPr>
    <w:rPr>
      <w:rFonts w:ascii="Calibri" w:hAnsi="Calibri"/>
      <w:kern w:val="0"/>
      <w:sz w:val="18"/>
      <w:szCs w:val="18"/>
    </w:rPr>
  </w:style>
  <w:style w:type="paragraph" w:styleId="Footer">
    <w:name w:val="footer"/>
    <w:basedOn w:val="Normal"/>
    <w:link w:val="FooterChar"/>
    <w:uiPriority w:val="99"/>
    <w:unhideWhenUsed/>
    <w:rsid w:val="00FD232B"/>
    <w:pPr>
      <w:tabs>
        <w:tab w:val="center" w:pos="4153"/>
        <w:tab w:val="right" w:pos="8306"/>
      </w:tabs>
      <w:snapToGrid w:val="0"/>
      <w:jc w:val="left"/>
    </w:pPr>
    <w:rPr>
      <w:rFonts w:ascii="Calibri" w:hAnsi="Calibri"/>
      <w:kern w:val="0"/>
      <w:sz w:val="18"/>
      <w:szCs w:val="18"/>
    </w:rPr>
  </w:style>
  <w:style w:type="paragraph" w:customStyle="1" w:styleId="1">
    <w:name w:val="列出段落1"/>
    <w:basedOn w:val="Normal"/>
    <w:uiPriority w:val="34"/>
    <w:qFormat/>
    <w:rsid w:val="00FD232B"/>
    <w:pPr>
      <w:ind w:firstLineChars="200" w:firstLine="420"/>
    </w:pPr>
    <w:rPr>
      <w:rFonts w:ascii="Calibri" w:hAnsi="Calibri"/>
      <w:szCs w:val="22"/>
    </w:rPr>
  </w:style>
  <w:style w:type="paragraph" w:customStyle="1" w:styleId="CharChar5CharCharCharChar">
    <w:name w:val="Char Char5 Char Char Char Char"/>
    <w:basedOn w:val="Normal"/>
    <w:rsid w:val="00FD232B"/>
    <w:pPr>
      <w:widowControl/>
      <w:spacing w:after="160" w:line="240" w:lineRule="exact"/>
      <w:jc w:val="left"/>
    </w:pPr>
    <w:rPr>
      <w:rFonts w:ascii="Arial" w:eastAsia="Times New Roman" w:hAnsi="Arial" w:cs="Verdana"/>
      <w:b/>
      <w:kern w:val="0"/>
      <w:sz w:val="24"/>
      <w:lang w:eastAsia="en-US"/>
    </w:rPr>
  </w:style>
  <w:style w:type="paragraph" w:styleId="CommentText">
    <w:name w:val="annotation text"/>
    <w:basedOn w:val="Normal"/>
    <w:link w:val="CommentTextChar"/>
    <w:uiPriority w:val="99"/>
    <w:unhideWhenUsed/>
    <w:rsid w:val="00FD232B"/>
    <w:pPr>
      <w:jc w:val="left"/>
    </w:pPr>
    <w:rPr>
      <w:kern w:val="0"/>
      <w:sz w:val="24"/>
    </w:rPr>
  </w:style>
  <w:style w:type="paragraph" w:customStyle="1" w:styleId="ListParagraph1">
    <w:name w:val="List Paragraph1"/>
    <w:basedOn w:val="Normal"/>
    <w:uiPriority w:val="34"/>
    <w:qFormat/>
    <w:rsid w:val="00FD232B"/>
    <w:pPr>
      <w:ind w:firstLineChars="200" w:firstLine="420"/>
    </w:pPr>
  </w:style>
  <w:style w:type="paragraph" w:styleId="DocumentMap">
    <w:name w:val="Document Map"/>
    <w:basedOn w:val="Normal"/>
    <w:link w:val="DocumentMapChar"/>
    <w:uiPriority w:val="99"/>
    <w:unhideWhenUsed/>
    <w:rsid w:val="00FD232B"/>
    <w:rPr>
      <w:rFonts w:ascii="宋体"/>
      <w:sz w:val="18"/>
      <w:szCs w:val="18"/>
    </w:rPr>
  </w:style>
  <w:style w:type="table" w:styleId="TableGrid">
    <w:name w:val="Table Grid"/>
    <w:basedOn w:val="TableNormal"/>
    <w:qFormat/>
    <w:rsid w:val="00FD23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customStyle="1" w:styleId="keywords-mean">
    <w:name w:val="keywords-mean"/>
    <w:basedOn w:val="DefaultParagraphFont"/>
    <w:rsid w:val="00BA6BE8"/>
  </w:style>
</w:styles>
</file>

<file path=word/webSettings.xml><?xml version="1.0" encoding="utf-8"?>
<w:webSettings xmlns:r="http://schemas.openxmlformats.org/officeDocument/2006/relationships" xmlns:w="http://schemas.openxmlformats.org/wordprocessingml/2006/main">
  <w:divs>
    <w:div w:id="1867055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Pages>10</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《工程结构抗震设计原理》课程教学大纲</vt:lpstr>
    </vt:vector>
  </TitlesOfParts>
  <Company>Microsoft</Company>
  <LinksUpToDate>false</LinksUpToDate>
  <CharactersWithSpaces>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Administrator</cp:lastModifiedBy>
  <cp:revision>15</cp:revision>
  <dcterms:created xsi:type="dcterms:W3CDTF">2024-03-08T10:47:00Z</dcterms:created>
  <dcterms:modified xsi:type="dcterms:W3CDTF">2024-09-03T16:12:00Z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