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E8003" w14:textId="0A10E6E7" w:rsidR="004320A1" w:rsidRPr="006C1D59" w:rsidRDefault="00C73010">
      <w:pPr>
        <w:jc w:val="center"/>
        <w:rPr>
          <w:rFonts w:ascii="Times New Roman" w:eastAsia="方正小标宋简体" w:hAnsi="Times New Roman" w:cs="Times New Roman"/>
          <w:sz w:val="32"/>
          <w:szCs w:val="21"/>
          <w:lang w:val="en-GB"/>
        </w:rPr>
      </w:pPr>
      <w:r w:rsidRPr="006C1D59">
        <w:rPr>
          <w:rFonts w:ascii="Times New Roman" w:eastAsia="方正小标宋简体" w:hAnsi="Times New Roman" w:cs="Times New Roman"/>
          <w:sz w:val="32"/>
          <w:szCs w:val="21"/>
          <w:lang w:val="en-GB"/>
        </w:rPr>
        <w:t>《</w:t>
      </w:r>
      <w:r w:rsidR="000E4E0D" w:rsidRPr="006C1D59">
        <w:rPr>
          <w:rFonts w:ascii="Times New Roman" w:eastAsia="方正小标宋简体" w:hAnsi="Times New Roman" w:cs="Times New Roman" w:hint="eastAsia"/>
          <w:sz w:val="32"/>
          <w:szCs w:val="21"/>
          <w:lang w:val="en-GB"/>
        </w:rPr>
        <w:t>系统工程与运筹学</w:t>
      </w:r>
      <w:r w:rsidRPr="006C1D59">
        <w:rPr>
          <w:rFonts w:ascii="Times New Roman" w:eastAsia="方正小标宋简体" w:hAnsi="Times New Roman" w:cs="Times New Roman"/>
          <w:sz w:val="32"/>
          <w:szCs w:val="21"/>
          <w:lang w:val="en-GB"/>
        </w:rPr>
        <w:t>》教学大纲</w:t>
      </w:r>
    </w:p>
    <w:p w14:paraId="70F1E248" w14:textId="77777777" w:rsidR="004320A1" w:rsidRPr="006C1D59" w:rsidRDefault="00C73010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t>一、基本信息</w:t>
      </w:r>
    </w:p>
    <w:tbl>
      <w:tblPr>
        <w:tblStyle w:val="a9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4320A1" w:rsidRPr="006C1D59" w14:paraId="2F2255E9" w14:textId="77777777" w:rsidTr="00821762">
        <w:trPr>
          <w:jc w:val="right"/>
        </w:trPr>
        <w:tc>
          <w:tcPr>
            <w:tcW w:w="4025" w:type="dxa"/>
            <w:vAlign w:val="center"/>
          </w:tcPr>
          <w:p w14:paraId="0A82D347" w14:textId="54FB4F56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课程名称</w:t>
            </w:r>
            <w:r w:rsidR="00566EB4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：</w:t>
            </w:r>
            <w:r w:rsidR="006136F5" w:rsidRPr="006C1D59">
              <w:rPr>
                <w:rFonts w:ascii="Times New Roman" w:eastAsia="仿宋" w:hAnsi="Times New Roman" w:cs="Times New Roman" w:hint="eastAsia"/>
                <w:szCs w:val="21"/>
              </w:rPr>
              <w:t>系统工程与运筹学</w:t>
            </w:r>
          </w:p>
        </w:tc>
        <w:tc>
          <w:tcPr>
            <w:tcW w:w="3969" w:type="dxa"/>
            <w:vAlign w:val="center"/>
          </w:tcPr>
          <w:p w14:paraId="57F00CA7" w14:textId="33C9446A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英文课程名称：</w:t>
            </w:r>
            <w:r w:rsidR="004D2835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Systems </w:t>
            </w:r>
            <w:r w:rsidR="00445756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E</w:t>
            </w:r>
            <w:r w:rsidR="004D2835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ngineering and </w:t>
            </w:r>
            <w:r w:rsidR="00445756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O</w:t>
            </w:r>
            <w:r w:rsidR="004D2835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perations </w:t>
            </w:r>
            <w:r w:rsidR="00445756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R</w:t>
            </w:r>
            <w:r w:rsidR="004D2835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esearch</w:t>
            </w:r>
          </w:p>
        </w:tc>
      </w:tr>
      <w:tr w:rsidR="004320A1" w:rsidRPr="006C1D59" w14:paraId="56522EE0" w14:textId="77777777" w:rsidTr="00821762">
        <w:trPr>
          <w:jc w:val="right"/>
        </w:trPr>
        <w:tc>
          <w:tcPr>
            <w:tcW w:w="4025" w:type="dxa"/>
            <w:vAlign w:val="center"/>
          </w:tcPr>
          <w:p w14:paraId="53468D0E" w14:textId="79C6DCA4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课程代码：</w:t>
            </w:r>
            <w:r w:rsidR="00A151C9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160512T001</w:t>
            </w:r>
          </w:p>
        </w:tc>
        <w:tc>
          <w:tcPr>
            <w:tcW w:w="3969" w:type="dxa"/>
            <w:vAlign w:val="center"/>
          </w:tcPr>
          <w:p w14:paraId="549E41E1" w14:textId="71DCC20E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总学分：</w:t>
            </w:r>
            <w:r w:rsidR="00AF5402" w:rsidRPr="006C1D59">
              <w:rPr>
                <w:rFonts w:ascii="Times New Roman" w:eastAsia="仿宋" w:hAnsi="Times New Roman" w:cs="Times New Roman"/>
                <w:szCs w:val="21"/>
              </w:rPr>
              <w:t>2</w:t>
            </w:r>
          </w:p>
        </w:tc>
      </w:tr>
      <w:tr w:rsidR="004320A1" w:rsidRPr="006C1D59" w14:paraId="1B59054E" w14:textId="77777777" w:rsidTr="00821762">
        <w:trPr>
          <w:jc w:val="right"/>
        </w:trPr>
        <w:tc>
          <w:tcPr>
            <w:tcW w:w="4025" w:type="dxa"/>
            <w:vAlign w:val="center"/>
          </w:tcPr>
          <w:p w14:paraId="29DD34EC" w14:textId="0CE7296C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总学时：</w:t>
            </w:r>
            <w:r w:rsidR="00F93C4E" w:rsidRPr="006C1D59">
              <w:rPr>
                <w:rFonts w:ascii="Times New Roman" w:eastAsia="仿宋" w:hAnsi="Times New Roman" w:cs="Times New Roman"/>
                <w:szCs w:val="21"/>
              </w:rPr>
              <w:t>32</w:t>
            </w:r>
          </w:p>
        </w:tc>
        <w:tc>
          <w:tcPr>
            <w:tcW w:w="3969" w:type="dxa"/>
            <w:vAlign w:val="center"/>
          </w:tcPr>
          <w:p w14:paraId="26440AA4" w14:textId="1154329F" w:rsidR="004320A1" w:rsidRPr="006C1D59" w:rsidRDefault="00C73010" w:rsidP="00DF51C4">
            <w:pPr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课内学时：</w:t>
            </w:r>
            <w:r w:rsidR="00F93C4E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32</w:t>
            </w:r>
          </w:p>
        </w:tc>
      </w:tr>
      <w:tr w:rsidR="004320A1" w:rsidRPr="006C1D59" w14:paraId="6EE8D550" w14:textId="77777777" w:rsidTr="00821762">
        <w:trPr>
          <w:jc w:val="right"/>
        </w:trPr>
        <w:tc>
          <w:tcPr>
            <w:tcW w:w="4025" w:type="dxa"/>
            <w:vAlign w:val="center"/>
          </w:tcPr>
          <w:p w14:paraId="412D3F01" w14:textId="5C897D85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实验学时：</w:t>
            </w:r>
            <w:r w:rsidR="00E5613A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</w:t>
            </w:r>
          </w:p>
        </w:tc>
        <w:tc>
          <w:tcPr>
            <w:tcW w:w="3969" w:type="dxa"/>
            <w:vAlign w:val="center"/>
          </w:tcPr>
          <w:p w14:paraId="7FD6CFA4" w14:textId="3A3A976A" w:rsidR="004320A1" w:rsidRPr="006C1D59" w:rsidRDefault="00C73010" w:rsidP="000059F3">
            <w:pPr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上机学时：</w:t>
            </w:r>
            <w:r w:rsidR="00765870" w:rsidRPr="006C1D59">
              <w:rPr>
                <w:rFonts w:ascii="Times New Roman" w:eastAsia="仿宋" w:hAnsi="Times New Roman" w:cs="Times New Roman"/>
                <w:szCs w:val="21"/>
              </w:rPr>
              <w:t>0</w:t>
            </w:r>
          </w:p>
        </w:tc>
      </w:tr>
      <w:tr w:rsidR="004320A1" w:rsidRPr="006C1D59" w14:paraId="00FB6EAF" w14:textId="77777777" w:rsidTr="00821762">
        <w:trPr>
          <w:jc w:val="right"/>
        </w:trPr>
        <w:tc>
          <w:tcPr>
            <w:tcW w:w="4025" w:type="dxa"/>
            <w:vAlign w:val="center"/>
          </w:tcPr>
          <w:p w14:paraId="754C5F50" w14:textId="6D0731BE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开课学院：</w:t>
            </w:r>
            <w:r w:rsidR="000059F3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克拉玛依校区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工学院</w:t>
            </w:r>
          </w:p>
        </w:tc>
        <w:tc>
          <w:tcPr>
            <w:tcW w:w="3969" w:type="dxa"/>
            <w:vAlign w:val="center"/>
          </w:tcPr>
          <w:p w14:paraId="0DF166A5" w14:textId="65324205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适用专业：</w:t>
            </w:r>
            <w:r w:rsidR="00EE2AE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自动化</w:t>
            </w:r>
          </w:p>
        </w:tc>
      </w:tr>
      <w:tr w:rsidR="004320A1" w:rsidRPr="006C1D59" w14:paraId="600605AF" w14:textId="77777777" w:rsidTr="00821762">
        <w:trPr>
          <w:jc w:val="right"/>
        </w:trPr>
        <w:tc>
          <w:tcPr>
            <w:tcW w:w="4025" w:type="dxa"/>
            <w:vAlign w:val="center"/>
          </w:tcPr>
          <w:p w14:paraId="48D1DF87" w14:textId="033FAC6E" w:rsidR="004320A1" w:rsidRPr="006C1D59" w:rsidRDefault="00C73010" w:rsidP="00DF51C4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课程性质：</w:t>
            </w:r>
            <w:r w:rsidR="00C47E03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专业</w:t>
            </w:r>
            <w:r w:rsidR="00971385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选修</w:t>
            </w:r>
          </w:p>
        </w:tc>
        <w:tc>
          <w:tcPr>
            <w:tcW w:w="3969" w:type="dxa"/>
            <w:vAlign w:val="center"/>
          </w:tcPr>
          <w:p w14:paraId="3679217A" w14:textId="65B90EFB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先修课程：</w:t>
            </w:r>
            <w:r w:rsidRPr="006C1D59">
              <w:rPr>
                <w:rFonts w:ascii="Times New Roman" w:eastAsia="仿宋" w:hAnsi="Times New Roman" w:cs="Times New Roman"/>
              </w:rPr>
              <w:t>《</w:t>
            </w:r>
            <w:r w:rsidR="009B4401" w:rsidRPr="006C1D59">
              <w:rPr>
                <w:rFonts w:ascii="Times New Roman" w:eastAsia="仿宋" w:hAnsi="Times New Roman" w:cs="Times New Roman" w:hint="eastAsia"/>
              </w:rPr>
              <w:t>自动化导论</w:t>
            </w:r>
            <w:r w:rsidR="00F24E66" w:rsidRPr="006C1D59">
              <w:rPr>
                <w:rFonts w:ascii="Times New Roman" w:eastAsia="仿宋_GB2312" w:hAnsi="Times New Roman" w:cs="Times New Roman"/>
              </w:rPr>
              <w:t>》、</w:t>
            </w:r>
            <w:r w:rsidR="006066DB" w:rsidRPr="006C1D59">
              <w:rPr>
                <w:rFonts w:ascii="Times New Roman" w:eastAsia="仿宋_GB2312" w:hAnsi="Times New Roman" w:cs="Times New Roman" w:hint="eastAsia"/>
              </w:rPr>
              <w:t>《过程检测仪表》</w:t>
            </w:r>
          </w:p>
        </w:tc>
      </w:tr>
    </w:tbl>
    <w:p w14:paraId="69DBE137" w14:textId="77777777" w:rsidR="00CA076F" w:rsidRPr="006C1D59" w:rsidRDefault="00CA076F">
      <w:pPr>
        <w:rPr>
          <w:rFonts w:ascii="Times New Roman" w:eastAsia="黑体" w:hAnsi="Times New Roman" w:cs="Times New Roman"/>
          <w:szCs w:val="21"/>
          <w:lang w:val="en-GB"/>
        </w:rPr>
      </w:pPr>
    </w:p>
    <w:p w14:paraId="6214E589" w14:textId="4D12EB5B" w:rsidR="004320A1" w:rsidRPr="006C1D59" w:rsidRDefault="00C73010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t>二、课程简介</w:t>
      </w:r>
    </w:p>
    <w:p w14:paraId="59DCFEBC" w14:textId="089FF842" w:rsidR="00F24E66" w:rsidRPr="006C1D59" w:rsidRDefault="00F87F47" w:rsidP="00F24E66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《</w:t>
      </w:r>
      <w:r w:rsidR="00BF7D6C" w:rsidRPr="006C1D59">
        <w:rPr>
          <w:rFonts w:ascii="Times New Roman" w:eastAsia="仿宋" w:hAnsi="Times New Roman" w:cs="Times New Roman" w:hint="eastAsia"/>
          <w:szCs w:val="21"/>
          <w:lang w:val="en-GB"/>
        </w:rPr>
        <w:t>系统工程与运筹学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》是</w:t>
      </w:r>
      <w:r w:rsidR="00AD1FCE" w:rsidRPr="006C1D59">
        <w:rPr>
          <w:rFonts w:ascii="Times New Roman" w:eastAsia="仿宋" w:hAnsi="Times New Roman" w:cs="Times New Roman" w:hint="eastAsia"/>
          <w:szCs w:val="21"/>
          <w:lang w:val="en-GB"/>
        </w:rPr>
        <w:t>自动化专业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的</w:t>
      </w:r>
      <w:r w:rsidR="001D6CAC" w:rsidRPr="006C1D59">
        <w:rPr>
          <w:rFonts w:ascii="Times New Roman" w:eastAsia="仿宋" w:hAnsi="Times New Roman" w:cs="Times New Roman" w:hint="eastAsia"/>
          <w:szCs w:val="21"/>
          <w:lang w:val="en-GB"/>
        </w:rPr>
        <w:t>本科生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学位课程。本课程在</w:t>
      </w:r>
      <w:r w:rsidR="0053139A" w:rsidRPr="006C1D59">
        <w:rPr>
          <w:rFonts w:ascii="Times New Roman" w:eastAsia="仿宋" w:hAnsi="Times New Roman" w:cs="Times New Roman" w:hint="eastAsia"/>
          <w:szCs w:val="21"/>
          <w:lang w:val="en-GB"/>
        </w:rPr>
        <w:t>自动化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本科生专业主干课程的基础上，采用教师讲授与课堂研讨相结合的教学方式，以系统工程的理论与方法为主线，以工程应用为目的，着重培养学生运用系统思维方法解决</w:t>
      </w:r>
      <w:r w:rsidR="00366DF3" w:rsidRPr="006C1D59">
        <w:rPr>
          <w:rFonts w:ascii="Times New Roman" w:eastAsia="仿宋" w:hAnsi="Times New Roman" w:cs="Times New Roman" w:hint="eastAsia"/>
          <w:szCs w:val="21"/>
          <w:lang w:val="en-GB"/>
        </w:rPr>
        <w:t>自动化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工程实际问题的能力，提高学生的创新意识和创新能力。主要内容包括系统工程的基本概念与基本思想、系统分析与系统模型、最优化方法、决策分析、排队论、系统可靠性等系统工程理论与方法及其在</w:t>
      </w:r>
      <w:r w:rsidR="00C12835" w:rsidRPr="006C1D59">
        <w:rPr>
          <w:rFonts w:ascii="Times New Roman" w:eastAsia="仿宋" w:hAnsi="Times New Roman" w:cs="Times New Roman" w:hint="eastAsia"/>
          <w:szCs w:val="21"/>
          <w:lang w:val="en-GB"/>
        </w:rPr>
        <w:t>自动化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工程中的应用。</w:t>
      </w:r>
    </w:p>
    <w:p w14:paraId="00CA96AF" w14:textId="77777777" w:rsidR="00F24E66" w:rsidRPr="006C1D59" w:rsidRDefault="00F24E66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p w14:paraId="38145A76" w14:textId="77777777" w:rsidR="004320A1" w:rsidRPr="006C1D59" w:rsidRDefault="00C73010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t>三、教学目标</w:t>
      </w:r>
    </w:p>
    <w:p w14:paraId="1ABD2521" w14:textId="77777777" w:rsidR="00F87F47" w:rsidRPr="006C1D59" w:rsidRDefault="00F87F47" w:rsidP="00F87F47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1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、理解系统工程的作用、学科体系、基本概念、基本思想、基本原理与基本方法。</w:t>
      </w:r>
    </w:p>
    <w:p w14:paraId="65462692" w14:textId="1BFD7B64" w:rsidR="00F87F47" w:rsidRPr="006C1D59" w:rsidRDefault="00F87F47" w:rsidP="00F87F47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2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、应用系统工程的基本思想和方法分析和解决实际问题（特别是</w:t>
      </w:r>
      <w:r w:rsidR="00B2732E" w:rsidRPr="006C1D59">
        <w:rPr>
          <w:rFonts w:ascii="Times New Roman" w:eastAsia="仿宋" w:hAnsi="Times New Roman" w:cs="Times New Roman" w:hint="eastAsia"/>
          <w:szCs w:val="21"/>
          <w:lang w:val="en-GB"/>
        </w:rPr>
        <w:t>自动化</w:t>
      </w:r>
      <w:r w:rsidR="00B0626C" w:rsidRPr="006C1D59">
        <w:rPr>
          <w:rFonts w:ascii="Times New Roman" w:eastAsia="仿宋" w:hAnsi="Times New Roman" w:cs="Times New Roman" w:hint="eastAsia"/>
          <w:szCs w:val="21"/>
          <w:lang w:val="en-GB"/>
        </w:rPr>
        <w:t>工程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领域的问题）的能力。</w:t>
      </w:r>
    </w:p>
    <w:p w14:paraId="4F42A919" w14:textId="2132453D" w:rsidR="00F87F47" w:rsidRPr="006C1D59" w:rsidRDefault="00F87F47" w:rsidP="00F87F47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3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、综合应用系统工程的基本思想与方法及相关专业知识，针对</w:t>
      </w:r>
      <w:r w:rsidR="00E321EC" w:rsidRPr="006C1D59">
        <w:rPr>
          <w:rFonts w:ascii="Times New Roman" w:eastAsia="仿宋" w:hAnsi="Times New Roman" w:cs="Times New Roman" w:hint="eastAsia"/>
          <w:szCs w:val="21"/>
          <w:lang w:val="en-GB"/>
        </w:rPr>
        <w:t>自动化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工程领域的技术和管理需求提炼问题、构建解决方案和进行系统设计的能力。</w:t>
      </w:r>
    </w:p>
    <w:p w14:paraId="10B49402" w14:textId="4CE22384" w:rsidR="00F87F47" w:rsidRPr="006C1D59" w:rsidRDefault="00F87F47" w:rsidP="00F87F47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4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、辨识、判断和评价</w:t>
      </w:r>
      <w:r w:rsidR="00F6051D" w:rsidRPr="006C1D59">
        <w:rPr>
          <w:rFonts w:ascii="Times New Roman" w:eastAsia="仿宋" w:hAnsi="Times New Roman" w:cs="Times New Roman" w:hint="eastAsia"/>
          <w:szCs w:val="21"/>
          <w:lang w:val="en-GB"/>
        </w:rPr>
        <w:t>自动化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系统工程方面的理论、方法、观点、问题、解决方案及成果的初步能力。</w:t>
      </w:r>
    </w:p>
    <w:p w14:paraId="6BB9AAF0" w14:textId="4CDFB6EB" w:rsidR="00F24E66" w:rsidRPr="006C1D59" w:rsidRDefault="00F24E66" w:rsidP="00F24E66">
      <w:pPr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</w:p>
    <w:p w14:paraId="70CBF275" w14:textId="0BBFAE3D" w:rsidR="004320A1" w:rsidRPr="006C1D59" w:rsidRDefault="00C73010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t>四、教学内容与学习要求</w:t>
      </w:r>
    </w:p>
    <w:p w14:paraId="70CE2901" w14:textId="30080832" w:rsidR="00D11025" w:rsidRPr="006C1D59" w:rsidRDefault="00D11025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814"/>
        <w:gridCol w:w="3685"/>
        <w:gridCol w:w="506"/>
        <w:gridCol w:w="1098"/>
      </w:tblGrid>
      <w:tr w:rsidR="000059F3" w:rsidRPr="006C1D59" w14:paraId="66F00325" w14:textId="77777777" w:rsidTr="0076781F">
        <w:trPr>
          <w:trHeight w:val="20"/>
          <w:tblHeader/>
          <w:jc w:val="center"/>
        </w:trPr>
        <w:tc>
          <w:tcPr>
            <w:tcW w:w="3061" w:type="dxa"/>
            <w:gridSpan w:val="2"/>
            <w:vAlign w:val="center"/>
          </w:tcPr>
          <w:p w14:paraId="097473BD" w14:textId="77777777" w:rsidR="000059F3" w:rsidRPr="006C1D59" w:rsidRDefault="000059F3" w:rsidP="00A31804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章节</w:t>
            </w: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/</w:t>
            </w:r>
            <w:proofErr w:type="spellStart"/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教学单元</w:t>
            </w:r>
            <w:proofErr w:type="spellEnd"/>
          </w:p>
        </w:tc>
        <w:tc>
          <w:tcPr>
            <w:tcW w:w="3685" w:type="dxa"/>
            <w:vAlign w:val="center"/>
          </w:tcPr>
          <w:p w14:paraId="5388C831" w14:textId="77777777" w:rsidR="000059F3" w:rsidRPr="006C1D59" w:rsidRDefault="000059F3" w:rsidP="00A31804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教学内容、重点、难点</w:t>
            </w:r>
          </w:p>
        </w:tc>
        <w:tc>
          <w:tcPr>
            <w:tcW w:w="506" w:type="dxa"/>
            <w:vAlign w:val="center"/>
          </w:tcPr>
          <w:p w14:paraId="4174E8EB" w14:textId="77777777" w:rsidR="000059F3" w:rsidRPr="006C1D59" w:rsidRDefault="000059F3" w:rsidP="00A31804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学时</w:t>
            </w:r>
          </w:p>
        </w:tc>
        <w:tc>
          <w:tcPr>
            <w:tcW w:w="1098" w:type="dxa"/>
            <w:vAlign w:val="center"/>
          </w:tcPr>
          <w:p w14:paraId="3D1843DB" w14:textId="77777777" w:rsidR="000059F3" w:rsidRPr="006C1D59" w:rsidRDefault="000059F3" w:rsidP="00A31804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学习要求</w:t>
            </w:r>
          </w:p>
        </w:tc>
      </w:tr>
      <w:tr w:rsidR="00AA2DE2" w:rsidRPr="006C1D59" w14:paraId="5019508D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20B5936F" w14:textId="77777777" w:rsidR="00AA2DE2" w:rsidRPr="006C1D59" w:rsidRDefault="00AA2DE2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第一章</w:t>
            </w:r>
          </w:p>
          <w:p w14:paraId="70E5DFDD" w14:textId="1813AFD9" w:rsidR="00AA2DE2" w:rsidRPr="006C1D59" w:rsidRDefault="00AA2DE2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绪论</w:t>
            </w:r>
          </w:p>
        </w:tc>
        <w:tc>
          <w:tcPr>
            <w:tcW w:w="1814" w:type="dxa"/>
            <w:vAlign w:val="center"/>
          </w:tcPr>
          <w:p w14:paraId="3DCA199F" w14:textId="6DAA90F3" w:rsidR="00AA2DE2" w:rsidRPr="006C1D59" w:rsidRDefault="00AA2DE2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1.1 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系统科学与系统工程概述</w:t>
            </w:r>
          </w:p>
        </w:tc>
        <w:tc>
          <w:tcPr>
            <w:tcW w:w="3685" w:type="dxa"/>
            <w:vAlign w:val="center"/>
          </w:tcPr>
          <w:p w14:paraId="69984622" w14:textId="67B0AE6F" w:rsidR="00AA2DE2" w:rsidRPr="006C1D59" w:rsidRDefault="00AA2DE2" w:rsidP="00004F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EA6FC4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系统科学与系统工程概述</w:t>
            </w:r>
          </w:p>
          <w:p w14:paraId="11C772C7" w14:textId="5738549A" w:rsidR="00AA2DE2" w:rsidRPr="006C1D59" w:rsidRDefault="00AA2DE2" w:rsidP="00004F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DA050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系统科学</w:t>
            </w:r>
            <w:r w:rsidR="00D2742A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定义</w:t>
            </w:r>
          </w:p>
          <w:p w14:paraId="0D45B7AA" w14:textId="4C0A52C6" w:rsidR="00AA2DE2" w:rsidRPr="006C1D59" w:rsidRDefault="00AA2DE2" w:rsidP="00004F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DA050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</w:t>
            </w:r>
            <w:r w:rsidR="0030369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工程双重含义</w:t>
            </w:r>
          </w:p>
        </w:tc>
        <w:tc>
          <w:tcPr>
            <w:tcW w:w="506" w:type="dxa"/>
            <w:vAlign w:val="center"/>
          </w:tcPr>
          <w:p w14:paraId="46A3B280" w14:textId="3609ADF1" w:rsidR="00AA2DE2" w:rsidRPr="006C1D59" w:rsidRDefault="00091F0D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098" w:type="dxa"/>
            <w:vAlign w:val="center"/>
          </w:tcPr>
          <w:p w14:paraId="2EEEBB26" w14:textId="77777777" w:rsidR="00AA2DE2" w:rsidRPr="006C1D59" w:rsidRDefault="00AA2DE2" w:rsidP="00477FF7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53FA9B01" w14:textId="4E7A0F55" w:rsidR="000A3791" w:rsidRPr="006C1D59" w:rsidRDefault="000A3791" w:rsidP="000A3791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AA2DE2" w:rsidRPr="006C1D59" w14:paraId="4F6BD74E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6340D3B" w14:textId="77777777" w:rsidR="00AA2DE2" w:rsidRPr="006C1D59" w:rsidRDefault="00AA2DE2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45EC92BC" w14:textId="1C912A3F" w:rsidR="00AA2DE2" w:rsidRPr="006C1D59" w:rsidRDefault="00AA2DE2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1.2 </w:t>
            </w:r>
            <w:r w:rsidR="00FA120A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自动化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与系统工程的关系</w:t>
            </w:r>
          </w:p>
        </w:tc>
        <w:tc>
          <w:tcPr>
            <w:tcW w:w="3685" w:type="dxa"/>
            <w:vAlign w:val="center"/>
          </w:tcPr>
          <w:p w14:paraId="757447BF" w14:textId="5BCD89A5" w:rsidR="00AA2DE2" w:rsidRPr="006C1D59" w:rsidRDefault="00AA2DE2" w:rsidP="00004F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D1785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自动化</w:t>
            </w:r>
            <w:r w:rsidR="00EA6FC4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与系统工程的关系</w:t>
            </w:r>
          </w:p>
          <w:p w14:paraId="08F16F9D" w14:textId="77DE21B3" w:rsidR="00AA2DE2" w:rsidRPr="006C1D59" w:rsidRDefault="00AA2DE2" w:rsidP="00004F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69152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课程性质、特点及学习方法</w:t>
            </w:r>
          </w:p>
          <w:p w14:paraId="1FC60B58" w14:textId="511A4537" w:rsidR="00AA2DE2" w:rsidRPr="006C1D59" w:rsidRDefault="00AA2DE2" w:rsidP="001061C9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8B1B0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自动化</w:t>
            </w:r>
            <w:r w:rsidR="0069152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专业的主要特色</w:t>
            </w:r>
          </w:p>
        </w:tc>
        <w:tc>
          <w:tcPr>
            <w:tcW w:w="506" w:type="dxa"/>
            <w:vAlign w:val="center"/>
          </w:tcPr>
          <w:p w14:paraId="0BADE8AB" w14:textId="5A9C4E23" w:rsidR="00AA2DE2" w:rsidRPr="006C1D59" w:rsidRDefault="0076781F" w:rsidP="00695C2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098" w:type="dxa"/>
            <w:vAlign w:val="center"/>
          </w:tcPr>
          <w:p w14:paraId="50C0DD93" w14:textId="77777777" w:rsidR="000A3791" w:rsidRPr="006C1D59" w:rsidRDefault="000A3791" w:rsidP="000A3791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29C3965B" w14:textId="12013D34" w:rsidR="00AA2DE2" w:rsidRPr="006C1D59" w:rsidRDefault="000A3791" w:rsidP="000A3791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76781F" w:rsidRPr="006C1D59" w14:paraId="72118335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2888255F" w14:textId="4D40FC70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第二章</w:t>
            </w:r>
          </w:p>
          <w:p w14:paraId="10741F6A" w14:textId="5D1352C1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系统工程的基础知识</w:t>
            </w:r>
          </w:p>
        </w:tc>
        <w:tc>
          <w:tcPr>
            <w:tcW w:w="1814" w:type="dxa"/>
            <w:vAlign w:val="center"/>
          </w:tcPr>
          <w:p w14:paraId="51E5D3E3" w14:textId="64F144D4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2.1 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系统工程的基本概念</w:t>
            </w:r>
          </w:p>
        </w:tc>
        <w:tc>
          <w:tcPr>
            <w:tcW w:w="3685" w:type="dxa"/>
            <w:vAlign w:val="center"/>
          </w:tcPr>
          <w:p w14:paraId="2499578A" w14:textId="43C37101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系统工程的基本概念</w:t>
            </w:r>
          </w:p>
          <w:p w14:paraId="29C020E0" w14:textId="4A54A37A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系统、要素及环境定义</w:t>
            </w:r>
          </w:p>
          <w:p w14:paraId="78FE9602" w14:textId="1C3F66E4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系统定义</w:t>
            </w:r>
          </w:p>
        </w:tc>
        <w:tc>
          <w:tcPr>
            <w:tcW w:w="506" w:type="dxa"/>
            <w:vAlign w:val="center"/>
          </w:tcPr>
          <w:p w14:paraId="59CDD62B" w14:textId="53FC95B5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098" w:type="dxa"/>
            <w:vAlign w:val="center"/>
          </w:tcPr>
          <w:p w14:paraId="62D27F9B" w14:textId="77777777" w:rsidR="0076781F" w:rsidRPr="006C1D59" w:rsidRDefault="0076781F" w:rsidP="0076781F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489E0ACF" w14:textId="40763B1E" w:rsidR="0076781F" w:rsidRPr="006C1D59" w:rsidRDefault="0076781F" w:rsidP="0076781F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76781F" w:rsidRPr="006C1D59" w14:paraId="02903DF2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4E38A8E" w14:textId="77777777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48473EA1" w14:textId="0A8A0A74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2.2 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系统的特征与分类</w:t>
            </w:r>
          </w:p>
        </w:tc>
        <w:tc>
          <w:tcPr>
            <w:tcW w:w="3685" w:type="dxa"/>
            <w:vAlign w:val="center"/>
          </w:tcPr>
          <w:p w14:paraId="6522ACC9" w14:textId="3DEBCFA4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系统的特征与分类</w:t>
            </w:r>
          </w:p>
          <w:p w14:paraId="7E4B7CA6" w14:textId="475AF05A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系统的特征</w:t>
            </w:r>
          </w:p>
          <w:p w14:paraId="703A868B" w14:textId="06C37707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系统的特征</w:t>
            </w:r>
          </w:p>
        </w:tc>
        <w:tc>
          <w:tcPr>
            <w:tcW w:w="506" w:type="dxa"/>
            <w:vAlign w:val="center"/>
          </w:tcPr>
          <w:p w14:paraId="10487D75" w14:textId="0132A564" w:rsidR="0076781F" w:rsidRPr="006C1D59" w:rsidRDefault="0076781F" w:rsidP="0076781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098" w:type="dxa"/>
            <w:vAlign w:val="center"/>
          </w:tcPr>
          <w:p w14:paraId="714AD3EA" w14:textId="77777777" w:rsidR="0076781F" w:rsidRPr="006C1D59" w:rsidRDefault="0076781F" w:rsidP="0076781F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4801A7D4" w14:textId="5EB09A16" w:rsidR="0076781F" w:rsidRPr="006C1D59" w:rsidRDefault="0076781F" w:rsidP="0076781F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977FFB" w:rsidRPr="006C1D59" w14:paraId="5170D80D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5F23DC01" w14:textId="6BE16203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第三章</w:t>
            </w:r>
          </w:p>
          <w:p w14:paraId="6495D982" w14:textId="49901FE6" w:rsidR="00977FFB" w:rsidRPr="006C1D59" w:rsidRDefault="00655862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系统分析与系统模型</w:t>
            </w:r>
          </w:p>
        </w:tc>
        <w:tc>
          <w:tcPr>
            <w:tcW w:w="1814" w:type="dxa"/>
            <w:vAlign w:val="center"/>
          </w:tcPr>
          <w:p w14:paraId="63C63EAB" w14:textId="6D77641F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3.1 </w:t>
            </w:r>
            <w:r w:rsidR="00D91BD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系统分析</w:t>
            </w:r>
          </w:p>
        </w:tc>
        <w:tc>
          <w:tcPr>
            <w:tcW w:w="3685" w:type="dxa"/>
            <w:vAlign w:val="center"/>
          </w:tcPr>
          <w:p w14:paraId="26C10696" w14:textId="7FE68CF0" w:rsidR="0074219C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EA6FC4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系统分析</w:t>
            </w:r>
          </w:p>
          <w:p w14:paraId="56266C14" w14:textId="4016E412" w:rsidR="0074219C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DB5287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系统工程方法基本步骤</w:t>
            </w:r>
          </w:p>
          <w:p w14:paraId="475F1C48" w14:textId="3571D842" w:rsidR="00977FFB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DB5287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系统分析的任务与内容</w:t>
            </w:r>
          </w:p>
        </w:tc>
        <w:tc>
          <w:tcPr>
            <w:tcW w:w="506" w:type="dxa"/>
            <w:vAlign w:val="center"/>
          </w:tcPr>
          <w:p w14:paraId="26CCE128" w14:textId="65CBBCD8" w:rsidR="00977FFB" w:rsidRPr="006C1D59" w:rsidRDefault="00C94703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53E8CAB6" w14:textId="77777777" w:rsidR="009F4CBE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4FCC6930" w14:textId="77777777" w:rsidR="009F4CBE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1CE67DB2" w14:textId="662FB8AB" w:rsidR="00977FFB" w:rsidRPr="006C1D59" w:rsidRDefault="00977FFB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977FFB" w:rsidRPr="006C1D59" w14:paraId="20194B80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11D4203" w14:textId="77777777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0A7A5E63" w14:textId="7FAFFD38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3.2</w:t>
            </w:r>
            <w:r w:rsidR="00EA6FC4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</w:t>
            </w:r>
            <w:r w:rsidR="00EA6FC4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系统模型</w:t>
            </w:r>
          </w:p>
        </w:tc>
        <w:tc>
          <w:tcPr>
            <w:tcW w:w="3685" w:type="dxa"/>
            <w:vAlign w:val="center"/>
          </w:tcPr>
          <w:p w14:paraId="2F46230A" w14:textId="528202E3" w:rsidR="0074219C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DA7B0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系统模型</w:t>
            </w:r>
          </w:p>
          <w:p w14:paraId="30BB0C80" w14:textId="37B7515A" w:rsidR="0074219C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2022C3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目标函数与约束条件</w:t>
            </w:r>
          </w:p>
          <w:p w14:paraId="1383A1A8" w14:textId="376593BF" w:rsidR="00977FFB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2022C3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模型一般形式</w:t>
            </w:r>
          </w:p>
        </w:tc>
        <w:tc>
          <w:tcPr>
            <w:tcW w:w="506" w:type="dxa"/>
            <w:vAlign w:val="center"/>
          </w:tcPr>
          <w:p w14:paraId="3BDD6B85" w14:textId="4E1F5F46" w:rsidR="00977FFB" w:rsidRPr="006C1D59" w:rsidRDefault="00C94703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2499E95B" w14:textId="77777777" w:rsidR="009F4CBE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3F9A0E1E" w14:textId="77777777" w:rsidR="009F4CBE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38729DB7" w14:textId="141C685F" w:rsidR="00977FFB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977FFB" w:rsidRPr="006C1D59" w14:paraId="67361F73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0572350F" w14:textId="77777777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096A45D6" w14:textId="56EC3511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3.3 </w:t>
            </w:r>
            <w:r w:rsidR="0095435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数学建模举例</w:t>
            </w:r>
          </w:p>
        </w:tc>
        <w:tc>
          <w:tcPr>
            <w:tcW w:w="3685" w:type="dxa"/>
            <w:vAlign w:val="center"/>
          </w:tcPr>
          <w:p w14:paraId="7FA17B37" w14:textId="69681EC0" w:rsidR="0074219C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DA7B0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数学建模举例</w:t>
            </w:r>
          </w:p>
          <w:p w14:paraId="7100D9EC" w14:textId="592E7AC8" w:rsidR="0074219C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38002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不同用例</w:t>
            </w:r>
          </w:p>
          <w:p w14:paraId="4D05DDDC" w14:textId="085A7A43" w:rsidR="00977FFB" w:rsidRPr="006C1D59" w:rsidRDefault="0074219C" w:rsidP="0074219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DE0046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自动化专业案例分析</w:t>
            </w:r>
          </w:p>
        </w:tc>
        <w:tc>
          <w:tcPr>
            <w:tcW w:w="506" w:type="dxa"/>
            <w:vAlign w:val="center"/>
          </w:tcPr>
          <w:p w14:paraId="751D26D2" w14:textId="02AE95E7" w:rsidR="00977FFB" w:rsidRPr="006C1D59" w:rsidRDefault="00E679DE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508ADF90" w14:textId="77777777" w:rsidR="009F4CBE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7AAF6C0E" w14:textId="77777777" w:rsidR="009F4CBE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7A6747B0" w14:textId="36D13FA3" w:rsidR="00977FFB" w:rsidRPr="006C1D59" w:rsidRDefault="009F4CBE" w:rsidP="009F4C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977FFB" w:rsidRPr="006C1D59" w14:paraId="297D0E70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50D8B704" w14:textId="77777777" w:rsidR="00977FFB" w:rsidRPr="006C1D59" w:rsidRDefault="00977FFB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第四章</w:t>
            </w:r>
          </w:p>
          <w:p w14:paraId="2EAA0D6E" w14:textId="489DC3E0" w:rsidR="00977FFB" w:rsidRPr="006C1D59" w:rsidRDefault="00870A3E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系统优化</w:t>
            </w:r>
          </w:p>
        </w:tc>
        <w:tc>
          <w:tcPr>
            <w:tcW w:w="1814" w:type="dxa"/>
            <w:vAlign w:val="center"/>
          </w:tcPr>
          <w:p w14:paraId="4CD1F446" w14:textId="4679D6C5" w:rsidR="00977FFB" w:rsidRPr="006C1D59" w:rsidRDefault="00977FFB" w:rsidP="00977FFB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4.1</w:t>
            </w:r>
            <w:r w:rsidR="006300A1"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 </w:t>
            </w:r>
            <w:r w:rsidR="00BE31A0"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最优化方法概述</w:t>
            </w:r>
          </w:p>
        </w:tc>
        <w:tc>
          <w:tcPr>
            <w:tcW w:w="3685" w:type="dxa"/>
            <w:vAlign w:val="center"/>
          </w:tcPr>
          <w:p w14:paraId="76B9ED3B" w14:textId="6296942E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DA7B0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最优化方法概述</w:t>
            </w:r>
          </w:p>
          <w:p w14:paraId="55CED4E9" w14:textId="5C008953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38002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最优化方法内容体系</w:t>
            </w:r>
          </w:p>
          <w:p w14:paraId="2D950DED" w14:textId="52A2C90F" w:rsidR="00977FFB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B137B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工程</w:t>
            </w:r>
            <w:r w:rsidR="0038002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中的最优化问题</w:t>
            </w:r>
          </w:p>
        </w:tc>
        <w:tc>
          <w:tcPr>
            <w:tcW w:w="506" w:type="dxa"/>
            <w:vAlign w:val="center"/>
          </w:tcPr>
          <w:p w14:paraId="4A441789" w14:textId="3C3FF8AC" w:rsidR="00977FFB" w:rsidRPr="006C1D59" w:rsidRDefault="00BC6CBF" w:rsidP="00977FFB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6AB5F6B1" w14:textId="77777777" w:rsidR="008650A4" w:rsidRPr="006C1D59" w:rsidRDefault="008650A4" w:rsidP="008650A4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3147C5D3" w14:textId="7CF93BC5" w:rsidR="00977FFB" w:rsidRPr="006C1D59" w:rsidRDefault="008650A4" w:rsidP="008650A4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8650A4" w:rsidRPr="006C1D59" w14:paraId="3DE3171B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74DF8F1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05541F21" w14:textId="1FB53649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4.2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线性规划</w:t>
            </w:r>
          </w:p>
        </w:tc>
        <w:tc>
          <w:tcPr>
            <w:tcW w:w="3685" w:type="dxa"/>
            <w:vAlign w:val="center"/>
          </w:tcPr>
          <w:p w14:paraId="55358D56" w14:textId="17E98169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DA7B0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系统线性规划</w:t>
            </w:r>
          </w:p>
          <w:p w14:paraId="027BFAF5" w14:textId="5B7DBD0D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38002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LP</w:t>
            </w:r>
            <w:r w:rsidR="0038002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数学模型及标准型</w:t>
            </w:r>
          </w:p>
          <w:p w14:paraId="073AE5EC" w14:textId="294DABD3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38002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单纯形法</w:t>
            </w:r>
          </w:p>
        </w:tc>
        <w:tc>
          <w:tcPr>
            <w:tcW w:w="506" w:type="dxa"/>
            <w:vAlign w:val="center"/>
          </w:tcPr>
          <w:p w14:paraId="7993334C" w14:textId="1217CCB2" w:rsidR="008650A4" w:rsidRPr="006C1D59" w:rsidRDefault="009F4572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70D39357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7FC86BB6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1F23DD07" w14:textId="46D90FBD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8650A4" w:rsidRPr="006C1D59" w14:paraId="32403E46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D292DDA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6FD0CB99" w14:textId="06FA6584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4.3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整数规划</w:t>
            </w:r>
          </w:p>
        </w:tc>
        <w:tc>
          <w:tcPr>
            <w:tcW w:w="3685" w:type="dxa"/>
            <w:vAlign w:val="center"/>
          </w:tcPr>
          <w:p w14:paraId="6088E631" w14:textId="4907451A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B7499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系统整数规划</w:t>
            </w:r>
          </w:p>
          <w:p w14:paraId="7EF3D01F" w14:textId="0A7F4232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IP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问题的建模方法</w:t>
            </w:r>
          </w:p>
          <w:p w14:paraId="381FB0C2" w14:textId="43E8ABB9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线性整数规划的分枝定界法</w:t>
            </w:r>
          </w:p>
        </w:tc>
        <w:tc>
          <w:tcPr>
            <w:tcW w:w="506" w:type="dxa"/>
            <w:vAlign w:val="center"/>
          </w:tcPr>
          <w:p w14:paraId="32CCC5D7" w14:textId="3A249C9E" w:rsidR="008650A4" w:rsidRPr="006C1D59" w:rsidRDefault="009F4572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4</w:t>
            </w:r>
          </w:p>
        </w:tc>
        <w:tc>
          <w:tcPr>
            <w:tcW w:w="1098" w:type="dxa"/>
            <w:vAlign w:val="center"/>
          </w:tcPr>
          <w:p w14:paraId="103DB1C9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29DA239E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74CE87E4" w14:textId="309535B2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8650A4" w:rsidRPr="006C1D59" w14:paraId="535C8469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5D77A2EC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51B221C2" w14:textId="057DD11D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4.4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非线性规划</w:t>
            </w:r>
          </w:p>
        </w:tc>
        <w:tc>
          <w:tcPr>
            <w:tcW w:w="3685" w:type="dxa"/>
            <w:vAlign w:val="center"/>
          </w:tcPr>
          <w:p w14:paraId="386EC627" w14:textId="0DEDDBEA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系统非线性规划</w:t>
            </w:r>
          </w:p>
          <w:p w14:paraId="0CB4A8B4" w14:textId="5C5029B4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AA094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NLP</w:t>
            </w:r>
            <w:r w:rsidR="00AA094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问题及算法描述</w:t>
            </w:r>
          </w:p>
          <w:p w14:paraId="39C5EA24" w14:textId="6EAD4B26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10249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牛顿法</w:t>
            </w:r>
          </w:p>
        </w:tc>
        <w:tc>
          <w:tcPr>
            <w:tcW w:w="506" w:type="dxa"/>
            <w:vAlign w:val="center"/>
          </w:tcPr>
          <w:p w14:paraId="78B438AC" w14:textId="7504C031" w:rsidR="008650A4" w:rsidRPr="006C1D59" w:rsidRDefault="009F4572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6739CA93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2F1D4C3C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34EF1745" w14:textId="120263AE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8650A4" w:rsidRPr="006C1D59" w14:paraId="1242003C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CF62274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0994B321" w14:textId="028397BF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4.5</w:t>
            </w:r>
            <w:r w:rsidR="00213996"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 </w:t>
            </w:r>
            <w:r w:rsidR="00213996"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启发式算法</w:t>
            </w:r>
          </w:p>
        </w:tc>
        <w:tc>
          <w:tcPr>
            <w:tcW w:w="3685" w:type="dxa"/>
            <w:vAlign w:val="center"/>
          </w:tcPr>
          <w:p w14:paraId="2AF04329" w14:textId="39712666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系统动态规划</w:t>
            </w:r>
          </w:p>
          <w:p w14:paraId="5E4D5522" w14:textId="1B3B3764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221873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DP</w:t>
            </w:r>
            <w:r w:rsidR="00221873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基本原理与基本方程</w:t>
            </w:r>
          </w:p>
          <w:p w14:paraId="28A8BD8D" w14:textId="16B90708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221873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多阶段决策</w:t>
            </w:r>
            <w:r w:rsidR="00F9650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实施</w:t>
            </w:r>
          </w:p>
        </w:tc>
        <w:tc>
          <w:tcPr>
            <w:tcW w:w="506" w:type="dxa"/>
            <w:vAlign w:val="center"/>
          </w:tcPr>
          <w:p w14:paraId="6C7C856A" w14:textId="17B9BE99" w:rsidR="008650A4" w:rsidRPr="006C1D59" w:rsidRDefault="009F4572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00B6C170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7E279424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00172062" w14:textId="4F6B1A98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8650A4" w:rsidRPr="006C1D59" w14:paraId="1ECFBF7E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784C7DB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7BF3FC9D" w14:textId="49FFF02A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4.6 </w:t>
            </w:r>
            <w:r w:rsidR="00213996"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动态规划</w:t>
            </w:r>
          </w:p>
        </w:tc>
        <w:tc>
          <w:tcPr>
            <w:tcW w:w="3685" w:type="dxa"/>
            <w:vAlign w:val="center"/>
          </w:tcPr>
          <w:p w14:paraId="783C46A6" w14:textId="2DDB49D8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系统网络优化</w:t>
            </w:r>
          </w:p>
          <w:p w14:paraId="3B6F363B" w14:textId="55B7E6C0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8A43B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图与网络的定义</w:t>
            </w:r>
          </w:p>
          <w:p w14:paraId="5A2F0DFE" w14:textId="7718BD73" w:rsidR="008650A4" w:rsidRPr="006C1D59" w:rsidRDefault="008650A4" w:rsidP="008650A4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8A43B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最小费用流问题</w:t>
            </w:r>
          </w:p>
        </w:tc>
        <w:tc>
          <w:tcPr>
            <w:tcW w:w="506" w:type="dxa"/>
            <w:vAlign w:val="center"/>
          </w:tcPr>
          <w:p w14:paraId="5A38A5F5" w14:textId="61E40A7E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5AE825CA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16FE97CB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4A439C4B" w14:textId="4011FF51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8650A4" w:rsidRPr="006C1D59" w14:paraId="28EFDB42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F888CEC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34932615" w14:textId="1EA3FB37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4.7 </w:t>
            </w:r>
            <w:r w:rsidR="001534EB"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网络优化</w:t>
            </w:r>
          </w:p>
        </w:tc>
        <w:tc>
          <w:tcPr>
            <w:tcW w:w="3685" w:type="dxa"/>
            <w:vAlign w:val="center"/>
          </w:tcPr>
          <w:p w14:paraId="03863C56" w14:textId="7874D6B5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1E4F1B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系统启发式优化</w:t>
            </w:r>
          </w:p>
          <w:p w14:paraId="4FC5717A" w14:textId="242BEE0E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7834D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启发式算法</w:t>
            </w:r>
          </w:p>
          <w:p w14:paraId="0C28C049" w14:textId="24C07B9C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7834D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遗传算法</w:t>
            </w:r>
          </w:p>
        </w:tc>
        <w:tc>
          <w:tcPr>
            <w:tcW w:w="506" w:type="dxa"/>
            <w:vAlign w:val="center"/>
          </w:tcPr>
          <w:p w14:paraId="12655D08" w14:textId="047375D1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0D7CA597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01E93932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55AEAB56" w14:textId="6B43F480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8650A4" w:rsidRPr="006C1D59" w14:paraId="2AE15AC4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76657C3A" w14:textId="77777777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第五章</w:t>
            </w:r>
          </w:p>
          <w:p w14:paraId="1775EECB" w14:textId="1B549F01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决策分析</w:t>
            </w:r>
          </w:p>
        </w:tc>
        <w:tc>
          <w:tcPr>
            <w:tcW w:w="1814" w:type="dxa"/>
            <w:vAlign w:val="center"/>
          </w:tcPr>
          <w:p w14:paraId="22569CA4" w14:textId="3B225D00" w:rsidR="008650A4" w:rsidRPr="006C1D59" w:rsidRDefault="008650A4" w:rsidP="008650A4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 xml:space="preserve">5.1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决策分析概述</w:t>
            </w:r>
          </w:p>
        </w:tc>
        <w:tc>
          <w:tcPr>
            <w:tcW w:w="3685" w:type="dxa"/>
            <w:vAlign w:val="center"/>
          </w:tcPr>
          <w:p w14:paraId="2189A124" w14:textId="1D899E9E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FC0820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决策分析概述</w:t>
            </w:r>
          </w:p>
          <w:p w14:paraId="37F7AA9C" w14:textId="39DC3072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1D62B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决策的定义及其内涵</w:t>
            </w:r>
          </w:p>
          <w:p w14:paraId="6FC41093" w14:textId="64B06304" w:rsidR="008650A4" w:rsidRPr="006C1D59" w:rsidRDefault="008650A4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89158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科学决策程序步骤</w:t>
            </w:r>
          </w:p>
        </w:tc>
        <w:tc>
          <w:tcPr>
            <w:tcW w:w="506" w:type="dxa"/>
            <w:vAlign w:val="center"/>
          </w:tcPr>
          <w:p w14:paraId="4FBCBECE" w14:textId="462ACECD" w:rsidR="008650A4" w:rsidRPr="006C1D59" w:rsidRDefault="009F4572" w:rsidP="008650A4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28AA546B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16F0B1CA" w14:textId="38EEF11E" w:rsidR="008650A4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0C5E38" w:rsidRPr="006C1D59" w14:paraId="0D71AECA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D652738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C9E97CA" w14:textId="2930815D" w:rsidR="000C5E38" w:rsidRPr="006C1D59" w:rsidRDefault="000C5E38" w:rsidP="000C5E38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5.2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单目标决策</w:t>
            </w:r>
          </w:p>
        </w:tc>
        <w:tc>
          <w:tcPr>
            <w:tcW w:w="3685" w:type="dxa"/>
            <w:vAlign w:val="center"/>
          </w:tcPr>
          <w:p w14:paraId="65E73A26" w14:textId="0820904C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1B66E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单</w:t>
            </w:r>
            <w:r w:rsidR="00FC0820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目标决策</w:t>
            </w:r>
          </w:p>
          <w:p w14:paraId="72AEB578" w14:textId="1942B84F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1B66E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不确定型决策与</w:t>
            </w:r>
            <w:r w:rsidR="000A45C6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风险</w:t>
            </w:r>
            <w:r w:rsidR="001B66E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型决策</w:t>
            </w:r>
          </w:p>
          <w:p w14:paraId="5B31F161" w14:textId="6F7EAF5F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1D62B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单目标不确定型决策</w:t>
            </w:r>
          </w:p>
        </w:tc>
        <w:tc>
          <w:tcPr>
            <w:tcW w:w="506" w:type="dxa"/>
            <w:vAlign w:val="center"/>
          </w:tcPr>
          <w:p w14:paraId="2605FDA4" w14:textId="0D7A3FCB" w:rsidR="000C5E38" w:rsidRPr="006C1D59" w:rsidRDefault="00D738AC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41A4E7E9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6E61B194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4EE04987" w14:textId="34E67619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0C5E38" w:rsidRPr="006C1D59" w14:paraId="77E3D09F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6FA1A68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73D4007D" w14:textId="4DEF1483" w:rsidR="000C5E38" w:rsidRPr="006C1D59" w:rsidRDefault="00817DF4" w:rsidP="000C5E38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5.</w:t>
            </w: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3</w:t>
            </w: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 xml:space="preserve">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多目标决策</w:t>
            </w:r>
          </w:p>
        </w:tc>
        <w:tc>
          <w:tcPr>
            <w:tcW w:w="3685" w:type="dxa"/>
            <w:vAlign w:val="center"/>
          </w:tcPr>
          <w:p w14:paraId="2A6F5194" w14:textId="6D93F591" w:rsidR="00D738AC" w:rsidRPr="006C1D59" w:rsidRDefault="00D738AC" w:rsidP="00D738A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目标决策</w:t>
            </w:r>
          </w:p>
          <w:p w14:paraId="0B99530A" w14:textId="3BC3B7C7" w:rsidR="00D738AC" w:rsidRPr="006C1D59" w:rsidRDefault="00D738AC" w:rsidP="00D738A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模糊综合评价与其他方法</w:t>
            </w:r>
          </w:p>
          <w:p w14:paraId="2723AD3A" w14:textId="33BD7570" w:rsidR="000C5E38" w:rsidRPr="006C1D59" w:rsidRDefault="00D738AC" w:rsidP="00D738AC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模糊综合评价</w:t>
            </w:r>
          </w:p>
        </w:tc>
        <w:tc>
          <w:tcPr>
            <w:tcW w:w="506" w:type="dxa"/>
            <w:vAlign w:val="center"/>
          </w:tcPr>
          <w:p w14:paraId="1EB9609D" w14:textId="3573A66B" w:rsidR="000C5E38" w:rsidRPr="006C1D59" w:rsidRDefault="00D738AC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098" w:type="dxa"/>
            <w:vAlign w:val="center"/>
          </w:tcPr>
          <w:p w14:paraId="084D7653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1EC10E71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48BC3902" w14:textId="6F53D90B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0C5E38" w:rsidRPr="006C1D59" w14:paraId="5CDDF4B5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1A955011" w14:textId="1B145AB6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第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六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章</w:t>
            </w:r>
          </w:p>
          <w:p w14:paraId="618B6CF2" w14:textId="5A251432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排队论</w:t>
            </w:r>
          </w:p>
        </w:tc>
        <w:tc>
          <w:tcPr>
            <w:tcW w:w="1814" w:type="dxa"/>
            <w:vAlign w:val="center"/>
          </w:tcPr>
          <w:p w14:paraId="3CDF7819" w14:textId="639E80EF" w:rsidR="000C5E38" w:rsidRPr="006C1D59" w:rsidRDefault="000C5E38" w:rsidP="000C5E38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 xml:space="preserve">6.1 </w:t>
            </w:r>
            <w:r w:rsidRPr="006C1D59">
              <w:rPr>
                <w:rFonts w:ascii="Times New Roman" w:eastAsia="仿宋" w:hAnsi="Times New Roman" w:cs="Times New Roman" w:hint="eastAsia"/>
                <w:spacing w:val="-3"/>
                <w:szCs w:val="21"/>
                <w:lang w:val="en-GB"/>
              </w:rPr>
              <w:t>排队论的基本概念</w:t>
            </w:r>
          </w:p>
        </w:tc>
        <w:tc>
          <w:tcPr>
            <w:tcW w:w="3685" w:type="dxa"/>
            <w:vAlign w:val="center"/>
          </w:tcPr>
          <w:p w14:paraId="3EF62F02" w14:textId="739DD3E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FC0820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排队论的基本概念</w:t>
            </w:r>
          </w:p>
          <w:p w14:paraId="640F3E68" w14:textId="46B6FC14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1D62B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排队系统的组成及各部分的特征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1D62B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排队系统的数量指标</w:t>
            </w:r>
          </w:p>
        </w:tc>
        <w:tc>
          <w:tcPr>
            <w:tcW w:w="506" w:type="dxa"/>
            <w:vAlign w:val="center"/>
          </w:tcPr>
          <w:p w14:paraId="37DA0821" w14:textId="0FEBC756" w:rsidR="000C5E38" w:rsidRPr="006C1D59" w:rsidRDefault="00BC6CBF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7EBA6C95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4276A67E" w14:textId="47C6C56C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0C5E38" w:rsidRPr="006C1D59" w14:paraId="0D628E66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1C451D7D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288F4BE" w14:textId="61FCEB5C" w:rsidR="000C5E38" w:rsidRPr="006C1D59" w:rsidRDefault="000C5E38" w:rsidP="000C5E38">
            <w:pPr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>6.2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 xml:space="preserve"> 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输入过程与服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lastRenderedPageBreak/>
              <w:t>务过程的随机特性描述</w:t>
            </w:r>
          </w:p>
        </w:tc>
        <w:tc>
          <w:tcPr>
            <w:tcW w:w="3685" w:type="dxa"/>
            <w:vAlign w:val="center"/>
          </w:tcPr>
          <w:p w14:paraId="6FA194E7" w14:textId="3163BD46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内容：</w:t>
            </w:r>
            <w:r w:rsidR="00FC0820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不同过程</w:t>
            </w:r>
            <w:r w:rsidR="008A450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的</w:t>
            </w:r>
            <w:r w:rsidR="00FC0820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随机性描述</w:t>
            </w:r>
          </w:p>
          <w:p w14:paraId="24DA456D" w14:textId="6C84A9D5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重点：</w:t>
            </w:r>
            <w:r w:rsidR="001D62B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各种类型分布</w:t>
            </w:r>
          </w:p>
          <w:p w14:paraId="7B21D691" w14:textId="6DED98C3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proofErr w:type="gramStart"/>
            <w:r w:rsidR="001D62BE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泊松流</w:t>
            </w:r>
            <w:proofErr w:type="gramEnd"/>
          </w:p>
        </w:tc>
        <w:tc>
          <w:tcPr>
            <w:tcW w:w="506" w:type="dxa"/>
            <w:vAlign w:val="center"/>
          </w:tcPr>
          <w:p w14:paraId="5C3165B2" w14:textId="634AF9D8" w:rsidR="000C5E38" w:rsidRPr="006C1D59" w:rsidRDefault="00BC6CBF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lastRenderedPageBreak/>
              <w:t>1</w:t>
            </w:r>
          </w:p>
        </w:tc>
        <w:tc>
          <w:tcPr>
            <w:tcW w:w="1098" w:type="dxa"/>
            <w:vAlign w:val="center"/>
          </w:tcPr>
          <w:p w14:paraId="2F90907C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5803AD20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6E174297" w14:textId="20159ACA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0C5E38" w:rsidRPr="006C1D59" w14:paraId="64687D1D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6B55086B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3830DEF1" w14:textId="4F650383" w:rsidR="000C5E38" w:rsidRPr="006C1D59" w:rsidRDefault="000C5E38" w:rsidP="000C5E38">
            <w:pPr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>6.3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 xml:space="preserve"> 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单</w:t>
            </w:r>
            <w:r w:rsidR="00AB3CC3"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/</w:t>
            </w:r>
            <w:r w:rsidR="00AB3CC3"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多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服务台排队系统分析</w:t>
            </w:r>
          </w:p>
        </w:tc>
        <w:tc>
          <w:tcPr>
            <w:tcW w:w="3685" w:type="dxa"/>
            <w:vAlign w:val="center"/>
          </w:tcPr>
          <w:p w14:paraId="54850E17" w14:textId="28448DC0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8A450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单</w:t>
            </w:r>
            <w:r w:rsidR="00C244E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/</w:t>
            </w:r>
            <w:r w:rsidR="00C244E9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多</w:t>
            </w:r>
            <w:r w:rsidR="008A450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服务台排队系统分析</w:t>
            </w:r>
          </w:p>
          <w:p w14:paraId="0F7A608D" w14:textId="128E56B4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2937C8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M/M/1</w:t>
            </w:r>
            <w:r w:rsidR="002937C8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模型</w:t>
            </w:r>
            <w:r w:rsidR="00B53F2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与</w:t>
            </w:r>
            <w:r w:rsidR="00B53F2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M/M/</w:t>
            </w:r>
            <w:r w:rsidR="00B53F21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</w:t>
            </w:r>
            <w:r w:rsidR="00B53F2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模型</w:t>
            </w:r>
          </w:p>
          <w:p w14:paraId="45E596F2" w14:textId="0539398C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2937C8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M/M/1</w:t>
            </w:r>
            <w:r w:rsidR="002937C8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模型</w:t>
            </w:r>
            <w:r w:rsidR="00B53F2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与</w:t>
            </w:r>
            <w:r w:rsidR="00B53F2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M/M/</w:t>
            </w:r>
            <w:r w:rsidR="00B53F21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</w:t>
            </w:r>
            <w:r w:rsidR="00B53F2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模型</w:t>
            </w:r>
          </w:p>
        </w:tc>
        <w:tc>
          <w:tcPr>
            <w:tcW w:w="506" w:type="dxa"/>
            <w:vAlign w:val="center"/>
          </w:tcPr>
          <w:p w14:paraId="13DCA220" w14:textId="4E5FB7DF" w:rsidR="000C5E38" w:rsidRPr="006C1D59" w:rsidRDefault="00BC6CBF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77DFFC04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66D40DFA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124461CC" w14:textId="702918A4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0C5E38" w:rsidRPr="006C1D59" w14:paraId="0AD084B4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1D0DA2CB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F2AFC25" w14:textId="3C7078E8" w:rsidR="000C5E38" w:rsidRPr="006C1D59" w:rsidRDefault="000C5E38" w:rsidP="000C5E38">
            <w:pPr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>6.</w:t>
            </w:r>
            <w:r w:rsidR="00AB3CC3"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>4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 xml:space="preserve"> 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排队系统的优化</w:t>
            </w:r>
          </w:p>
        </w:tc>
        <w:tc>
          <w:tcPr>
            <w:tcW w:w="3685" w:type="dxa"/>
            <w:vAlign w:val="center"/>
          </w:tcPr>
          <w:p w14:paraId="48F7D55A" w14:textId="2396E064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8A450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排队系统的优化</w:t>
            </w:r>
          </w:p>
          <w:p w14:paraId="66C0BBBA" w14:textId="0FD9C6B3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B57B42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两类优化问题</w:t>
            </w:r>
          </w:p>
          <w:p w14:paraId="1F17EC56" w14:textId="62EC7816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B57B42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优化目标与约束条件</w:t>
            </w:r>
          </w:p>
        </w:tc>
        <w:tc>
          <w:tcPr>
            <w:tcW w:w="506" w:type="dxa"/>
            <w:vAlign w:val="center"/>
          </w:tcPr>
          <w:p w14:paraId="73D2715C" w14:textId="017C6D21" w:rsidR="000C5E38" w:rsidRPr="006C1D59" w:rsidRDefault="009F4572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20902620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5513520C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6B53D99E" w14:textId="613F6794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0C5E38" w:rsidRPr="006C1D59" w14:paraId="2FAEDB4C" w14:textId="77777777" w:rsidTr="0076781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5A7A961F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第七章</w:t>
            </w:r>
          </w:p>
          <w:p w14:paraId="7B92D0EB" w14:textId="04EB85D9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系统可靠性</w:t>
            </w:r>
          </w:p>
        </w:tc>
        <w:tc>
          <w:tcPr>
            <w:tcW w:w="1814" w:type="dxa"/>
            <w:vAlign w:val="center"/>
          </w:tcPr>
          <w:p w14:paraId="4A65C2C7" w14:textId="5F1D8FA0" w:rsidR="000C5E38" w:rsidRPr="006C1D59" w:rsidRDefault="000C5E38" w:rsidP="000C5E38">
            <w:pPr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 xml:space="preserve">7.1 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可靠性的基本概念</w:t>
            </w:r>
          </w:p>
        </w:tc>
        <w:tc>
          <w:tcPr>
            <w:tcW w:w="3685" w:type="dxa"/>
            <w:vAlign w:val="center"/>
          </w:tcPr>
          <w:p w14:paraId="0642F652" w14:textId="7F354B76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4B233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可靠性的基本概念</w:t>
            </w:r>
          </w:p>
          <w:p w14:paraId="51F064A1" w14:textId="3583C4B1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B57B42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可靠性的定义</w:t>
            </w:r>
          </w:p>
          <w:p w14:paraId="3CEE2C6D" w14:textId="2B5637BF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B57B42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可靠性的特征量</w:t>
            </w:r>
          </w:p>
        </w:tc>
        <w:tc>
          <w:tcPr>
            <w:tcW w:w="506" w:type="dxa"/>
            <w:vAlign w:val="center"/>
          </w:tcPr>
          <w:p w14:paraId="182B2D2A" w14:textId="4D70EEE8" w:rsidR="000C5E38" w:rsidRPr="006C1D59" w:rsidRDefault="009F4572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098" w:type="dxa"/>
            <w:vAlign w:val="center"/>
          </w:tcPr>
          <w:p w14:paraId="58759512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4B705662" w14:textId="2B3639FB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</w:tc>
      </w:tr>
      <w:tr w:rsidR="000C5E38" w:rsidRPr="006C1D59" w14:paraId="0F1113C3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5666A51A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3AD8B980" w14:textId="235604C1" w:rsidR="000C5E38" w:rsidRPr="006C1D59" w:rsidRDefault="000C5E38" w:rsidP="000C5E38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 xml:space="preserve">7.2 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系统可靠性模型</w:t>
            </w:r>
          </w:p>
        </w:tc>
        <w:tc>
          <w:tcPr>
            <w:tcW w:w="3685" w:type="dxa"/>
            <w:vAlign w:val="center"/>
          </w:tcPr>
          <w:p w14:paraId="630B1D98" w14:textId="58F6128D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4B233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系统可靠性模型</w:t>
            </w:r>
          </w:p>
          <w:p w14:paraId="3C7B4D46" w14:textId="269A8EA4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65257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逻辑结构模型</w:t>
            </w:r>
          </w:p>
          <w:p w14:paraId="27514249" w14:textId="653B4633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65257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可靠度和修复时间的概率模型</w:t>
            </w:r>
          </w:p>
        </w:tc>
        <w:tc>
          <w:tcPr>
            <w:tcW w:w="506" w:type="dxa"/>
            <w:vAlign w:val="center"/>
          </w:tcPr>
          <w:p w14:paraId="7368BBBD" w14:textId="292E0A87" w:rsidR="000C5E38" w:rsidRPr="006C1D59" w:rsidRDefault="009F4572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098" w:type="dxa"/>
            <w:vAlign w:val="center"/>
          </w:tcPr>
          <w:p w14:paraId="5A5B1B8A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743C504D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13F73DF8" w14:textId="48E18BA3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  <w:tr w:rsidR="000C5E38" w:rsidRPr="006C1D59" w14:paraId="70F40450" w14:textId="77777777" w:rsidTr="0076781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59F4478F" w14:textId="77777777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0B6A11BE" w14:textId="72BE7C7F" w:rsidR="000C5E38" w:rsidRPr="006C1D59" w:rsidRDefault="000C5E38" w:rsidP="000C5E38">
            <w:pPr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7.</w:t>
            </w:r>
            <w:r w:rsidRPr="006C1D59">
              <w:rPr>
                <w:rFonts w:ascii="Times New Roman" w:eastAsia="仿宋" w:hAnsi="Times New Roman" w:cs="仿宋"/>
                <w:spacing w:val="-3"/>
                <w:szCs w:val="21"/>
                <w:lang w:val="en-GB"/>
              </w:rPr>
              <w:t xml:space="preserve">3 </w:t>
            </w:r>
            <w:r w:rsidRPr="006C1D59">
              <w:rPr>
                <w:rFonts w:ascii="Times New Roman" w:eastAsia="仿宋" w:hAnsi="Times New Roman" w:cs="仿宋" w:hint="eastAsia"/>
                <w:spacing w:val="-3"/>
                <w:szCs w:val="21"/>
                <w:lang w:val="en-GB"/>
              </w:rPr>
              <w:t>系统可靠性分析</w:t>
            </w:r>
          </w:p>
        </w:tc>
        <w:tc>
          <w:tcPr>
            <w:tcW w:w="3685" w:type="dxa"/>
            <w:vAlign w:val="center"/>
          </w:tcPr>
          <w:p w14:paraId="620D0E43" w14:textId="41B81A39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内容：</w:t>
            </w:r>
            <w:r w:rsidR="004B2335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系统可靠性分析</w:t>
            </w:r>
          </w:p>
          <w:p w14:paraId="29E90532" w14:textId="4CE14AF4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重点：</w:t>
            </w:r>
            <w:r w:rsidR="0065257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可靠性分析方法</w:t>
            </w:r>
          </w:p>
          <w:p w14:paraId="7F3762DD" w14:textId="62EB5AA8" w:rsidR="000C5E38" w:rsidRPr="006C1D59" w:rsidRDefault="000C5E38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难点：</w:t>
            </w:r>
            <w:r w:rsidR="0065257C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可靠性分析方法</w:t>
            </w:r>
          </w:p>
        </w:tc>
        <w:tc>
          <w:tcPr>
            <w:tcW w:w="506" w:type="dxa"/>
            <w:vAlign w:val="center"/>
          </w:tcPr>
          <w:p w14:paraId="0AD8A502" w14:textId="6A3A44F2" w:rsidR="000C5E38" w:rsidRPr="006C1D59" w:rsidRDefault="00BC6CBF" w:rsidP="000C5E3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1</w:t>
            </w:r>
          </w:p>
        </w:tc>
        <w:tc>
          <w:tcPr>
            <w:tcW w:w="1098" w:type="dxa"/>
            <w:vAlign w:val="center"/>
          </w:tcPr>
          <w:p w14:paraId="0FB6DB30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理解</w:t>
            </w:r>
          </w:p>
          <w:p w14:paraId="75037449" w14:textId="77777777" w:rsidR="007436BE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记忆</w:t>
            </w:r>
          </w:p>
          <w:p w14:paraId="343F06C8" w14:textId="20910909" w:rsidR="000C5E38" w:rsidRPr="006C1D59" w:rsidRDefault="007436BE" w:rsidP="007436BE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应用</w:t>
            </w:r>
          </w:p>
        </w:tc>
      </w:tr>
    </w:tbl>
    <w:p w14:paraId="0251714E" w14:textId="0019021D" w:rsidR="000059F3" w:rsidRPr="006C1D59" w:rsidRDefault="000059F3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p w14:paraId="723F1A0F" w14:textId="7D8AEAF1" w:rsidR="000059F3" w:rsidRPr="006C1D59" w:rsidRDefault="000059F3" w:rsidP="000059F3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t>五、教学方法</w:t>
      </w:r>
    </w:p>
    <w:p w14:paraId="3E231231" w14:textId="2A2632C0" w:rsidR="00D11025" w:rsidRPr="006C1D59" w:rsidRDefault="000059F3" w:rsidP="000059F3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6C1D59">
        <w:rPr>
          <w:rFonts w:ascii="Times New Roman" w:eastAsia="仿宋" w:hAnsi="Times New Roman" w:cs="Times New Roman"/>
          <w:szCs w:val="21"/>
          <w:lang w:val="en-GB"/>
        </w:rPr>
        <w:t>本课程教学以</w:t>
      </w:r>
      <w:r w:rsidR="007303C1" w:rsidRPr="006C1D59">
        <w:rPr>
          <w:rFonts w:ascii="Times New Roman" w:eastAsia="仿宋" w:hAnsi="Times New Roman" w:cs="Times New Roman" w:hint="eastAsia"/>
          <w:szCs w:val="21"/>
          <w:lang w:val="en-GB"/>
        </w:rPr>
        <w:t>讲授为主，适当开展课堂研讨。</w:t>
      </w:r>
    </w:p>
    <w:p w14:paraId="411B5A29" w14:textId="77777777" w:rsidR="000059F3" w:rsidRPr="006C1D59" w:rsidRDefault="000059F3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p w14:paraId="54622A1F" w14:textId="5FFB658A" w:rsidR="004320A1" w:rsidRPr="006C1D59" w:rsidRDefault="000059F3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t>六</w:t>
      </w:r>
      <w:r w:rsidR="00C73010" w:rsidRPr="006C1D59">
        <w:rPr>
          <w:rFonts w:ascii="Times New Roman" w:eastAsia="黑体" w:hAnsi="Times New Roman" w:cs="Times New Roman"/>
          <w:szCs w:val="21"/>
          <w:lang w:val="en-GB"/>
        </w:rPr>
        <w:t>、考核方式</w:t>
      </w:r>
    </w:p>
    <w:p w14:paraId="54F6D3FC" w14:textId="2F86553E" w:rsidR="004320A1" w:rsidRPr="006C1D59" w:rsidRDefault="00C73010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考核采用</w:t>
      </w:r>
      <w:r w:rsidR="008346B0" w:rsidRPr="006C1D59">
        <w:rPr>
          <w:rFonts w:ascii="Times New Roman" w:eastAsia="仿宋" w:hAnsi="Times New Roman" w:cs="Times New Roman" w:hint="eastAsia"/>
          <w:szCs w:val="21"/>
        </w:rPr>
        <w:t>过程性考核</w:t>
      </w:r>
      <w:proofErr w:type="gramStart"/>
      <w:r w:rsidR="008346B0" w:rsidRPr="006C1D59">
        <w:rPr>
          <w:rFonts w:ascii="Times New Roman" w:eastAsia="仿宋" w:hAnsi="Times New Roman" w:cs="Times New Roman" w:hint="eastAsia"/>
          <w:szCs w:val="21"/>
        </w:rPr>
        <w:t>与</w:t>
      </w:r>
      <w:r w:rsidR="009D6EA2" w:rsidRPr="006C1D59">
        <w:rPr>
          <w:rFonts w:ascii="Times New Roman" w:eastAsia="仿宋" w:hAnsi="Times New Roman" w:cs="Times New Roman" w:hint="eastAsia"/>
          <w:szCs w:val="21"/>
        </w:rPr>
        <w:t>结课考试</w:t>
      </w:r>
      <w:proofErr w:type="gramEnd"/>
      <w:r w:rsidR="008346B0" w:rsidRPr="006C1D59">
        <w:rPr>
          <w:rFonts w:ascii="Times New Roman" w:eastAsia="仿宋" w:hAnsi="Times New Roman" w:cs="Times New Roman" w:hint="eastAsia"/>
          <w:szCs w:val="21"/>
        </w:rPr>
        <w:t>两</w:t>
      </w:r>
      <w:r w:rsidRPr="006C1D59">
        <w:rPr>
          <w:rFonts w:ascii="Times New Roman" w:eastAsia="仿宋" w:hAnsi="Times New Roman" w:cs="Times New Roman"/>
          <w:szCs w:val="21"/>
        </w:rPr>
        <w:t>部分组成，总分</w:t>
      </w:r>
      <w:r w:rsidRPr="006C1D59">
        <w:rPr>
          <w:rFonts w:ascii="Times New Roman" w:eastAsia="仿宋" w:hAnsi="Times New Roman" w:cs="Times New Roman"/>
          <w:szCs w:val="21"/>
        </w:rPr>
        <w:t>100</w:t>
      </w:r>
      <w:r w:rsidRPr="006C1D59">
        <w:rPr>
          <w:rFonts w:ascii="Times New Roman" w:eastAsia="仿宋" w:hAnsi="Times New Roman" w:cs="Times New Roman"/>
          <w:szCs w:val="21"/>
        </w:rPr>
        <w:t>分，其中：</w:t>
      </w:r>
    </w:p>
    <w:p w14:paraId="1C2F4A88" w14:textId="619BBC33" w:rsidR="004320A1" w:rsidRPr="006C1D59" w:rsidRDefault="00C73010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1</w:t>
      </w:r>
      <w:r w:rsidRPr="006C1D59">
        <w:rPr>
          <w:rFonts w:ascii="Times New Roman" w:eastAsia="仿宋" w:hAnsi="Times New Roman" w:cs="Times New Roman"/>
          <w:szCs w:val="21"/>
        </w:rPr>
        <w:t>）</w:t>
      </w:r>
      <w:r w:rsidR="008346B0" w:rsidRPr="006C1D59">
        <w:rPr>
          <w:rFonts w:ascii="Times New Roman" w:eastAsia="仿宋" w:hAnsi="Times New Roman" w:cs="Times New Roman" w:hint="eastAsia"/>
          <w:szCs w:val="21"/>
        </w:rPr>
        <w:t>过程性考核</w:t>
      </w:r>
      <w:r w:rsidRPr="006C1D59">
        <w:rPr>
          <w:rFonts w:ascii="Times New Roman" w:eastAsia="仿宋" w:hAnsi="Times New Roman" w:cs="Times New Roman"/>
          <w:szCs w:val="21"/>
        </w:rPr>
        <w:t>：主要考察学生出勤、</w:t>
      </w:r>
      <w:r w:rsidR="008346B0" w:rsidRPr="006C1D59">
        <w:rPr>
          <w:rFonts w:ascii="Times New Roman" w:eastAsia="仿宋" w:hAnsi="Times New Roman" w:cs="Times New Roman" w:hint="eastAsia"/>
          <w:szCs w:val="21"/>
        </w:rPr>
        <w:t>课后作业</w:t>
      </w:r>
      <w:r w:rsidR="00280A80" w:rsidRPr="006C1D59">
        <w:rPr>
          <w:rFonts w:ascii="Times New Roman" w:eastAsia="仿宋" w:hAnsi="Times New Roman" w:cs="Times New Roman"/>
          <w:szCs w:val="21"/>
        </w:rPr>
        <w:t>、</w:t>
      </w:r>
      <w:r w:rsidR="008346B0" w:rsidRPr="006C1D59">
        <w:rPr>
          <w:rFonts w:ascii="Times New Roman" w:eastAsia="仿宋" w:hAnsi="Times New Roman" w:cs="Times New Roman" w:hint="eastAsia"/>
          <w:szCs w:val="21"/>
        </w:rPr>
        <w:t>小组汇报，</w:t>
      </w:r>
      <w:r w:rsidR="00280A80" w:rsidRPr="006C1D59">
        <w:rPr>
          <w:rFonts w:ascii="Times New Roman" w:eastAsia="仿宋" w:hAnsi="Times New Roman" w:cs="Times New Roman"/>
          <w:szCs w:val="21"/>
        </w:rPr>
        <w:t>分数</w:t>
      </w:r>
      <w:r w:rsidR="008346B0" w:rsidRPr="006C1D59">
        <w:rPr>
          <w:rFonts w:ascii="Times New Roman" w:eastAsia="仿宋" w:hAnsi="Times New Roman" w:cs="Times New Roman"/>
          <w:szCs w:val="21"/>
        </w:rPr>
        <w:t>4</w:t>
      </w:r>
      <w:r w:rsidRPr="006C1D59">
        <w:rPr>
          <w:rFonts w:ascii="Times New Roman" w:eastAsia="仿宋" w:hAnsi="Times New Roman" w:cs="Times New Roman"/>
          <w:szCs w:val="21"/>
        </w:rPr>
        <w:t>0</w:t>
      </w:r>
      <w:r w:rsidRPr="006C1D59">
        <w:rPr>
          <w:rFonts w:ascii="Times New Roman" w:eastAsia="仿宋" w:hAnsi="Times New Roman" w:cs="Times New Roman"/>
          <w:szCs w:val="21"/>
        </w:rPr>
        <w:t>分</w:t>
      </w:r>
      <w:r w:rsidR="008346B0" w:rsidRPr="006C1D59">
        <w:rPr>
          <w:rFonts w:ascii="Times New Roman" w:eastAsia="仿宋" w:hAnsi="Times New Roman" w:cs="Times New Roman" w:hint="eastAsia"/>
          <w:szCs w:val="21"/>
        </w:rPr>
        <w:t>，具体情况如下：</w:t>
      </w:r>
    </w:p>
    <w:p w14:paraId="0AED8EBE" w14:textId="226C9F8C" w:rsidR="008346B0" w:rsidRPr="006C1D59" w:rsidRDefault="008346B0" w:rsidP="008346B0">
      <w:pPr>
        <w:ind w:left="420" w:firstLineChars="200" w:firstLine="420"/>
        <w:rPr>
          <w:rFonts w:ascii="Times New Roman" w:eastAsia="仿宋" w:hAnsi="Times New Roman" w:cs="Times New Roman" w:hint="eastAsia"/>
          <w:szCs w:val="21"/>
        </w:rPr>
      </w:pPr>
      <w:r w:rsidRPr="006C1D59">
        <w:rPr>
          <w:rFonts w:ascii="Times New Roman" w:eastAsia="宋体" w:hAnsi="Times New Roman" w:cs="Times New Roman" w:hint="eastAsia"/>
          <w:szCs w:val="21"/>
        </w:rPr>
        <w:t>①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 </w:t>
      </w:r>
      <w:r w:rsidRPr="006C1D59">
        <w:rPr>
          <w:rFonts w:ascii="Times New Roman" w:eastAsia="仿宋" w:hAnsi="Times New Roman" w:cs="Times New Roman" w:hint="eastAsia"/>
          <w:szCs w:val="21"/>
        </w:rPr>
        <w:t>考勤</w:t>
      </w:r>
      <w:r w:rsidRPr="006C1D59">
        <w:rPr>
          <w:rFonts w:ascii="Times New Roman" w:eastAsia="仿宋" w:hAnsi="Times New Roman" w:cs="Times New Roman" w:hint="eastAsia"/>
          <w:szCs w:val="21"/>
        </w:rPr>
        <w:t>：</w:t>
      </w:r>
      <w:r w:rsidRPr="006C1D59">
        <w:rPr>
          <w:rFonts w:ascii="Times New Roman" w:eastAsia="仿宋" w:hAnsi="Times New Roman" w:cs="Times New Roman" w:hint="eastAsia"/>
          <w:szCs w:val="21"/>
        </w:rPr>
        <w:t>百分制；随机抽取</w:t>
      </w:r>
      <w:r w:rsidRPr="006C1D59">
        <w:rPr>
          <w:rFonts w:ascii="Times New Roman" w:eastAsia="仿宋" w:hAnsi="Times New Roman" w:cs="Times New Roman" w:hint="eastAsia"/>
          <w:szCs w:val="21"/>
        </w:rPr>
        <w:t>10</w:t>
      </w:r>
      <w:r w:rsidRPr="006C1D59">
        <w:rPr>
          <w:rFonts w:ascii="Times New Roman" w:eastAsia="仿宋" w:hAnsi="Times New Roman" w:cs="Times New Roman" w:hint="eastAsia"/>
          <w:szCs w:val="21"/>
        </w:rPr>
        <w:t>次点名，缺勤</w:t>
      </w:r>
      <w:r w:rsidRPr="006C1D59">
        <w:rPr>
          <w:rFonts w:ascii="Times New Roman" w:eastAsia="仿宋" w:hAnsi="Times New Roman" w:cs="Times New Roman" w:hint="eastAsia"/>
          <w:szCs w:val="21"/>
        </w:rPr>
        <w:t>1</w:t>
      </w:r>
      <w:r w:rsidRPr="006C1D59">
        <w:rPr>
          <w:rFonts w:ascii="Times New Roman" w:eastAsia="仿宋" w:hAnsi="Times New Roman" w:cs="Times New Roman" w:hint="eastAsia"/>
          <w:szCs w:val="21"/>
        </w:rPr>
        <w:t>次，扣</w:t>
      </w:r>
      <w:r w:rsidRPr="006C1D59">
        <w:rPr>
          <w:rFonts w:ascii="Times New Roman" w:eastAsia="仿宋" w:hAnsi="Times New Roman" w:cs="Times New Roman" w:hint="eastAsia"/>
          <w:szCs w:val="21"/>
        </w:rPr>
        <w:t>10</w:t>
      </w:r>
      <w:r w:rsidRPr="006C1D59">
        <w:rPr>
          <w:rFonts w:ascii="Times New Roman" w:eastAsia="仿宋" w:hAnsi="Times New Roman" w:cs="Times New Roman" w:hint="eastAsia"/>
          <w:szCs w:val="21"/>
        </w:rPr>
        <w:t>分。</w:t>
      </w:r>
    </w:p>
    <w:p w14:paraId="7C5F4C88" w14:textId="20DDF207" w:rsidR="008346B0" w:rsidRPr="006C1D59" w:rsidRDefault="008346B0" w:rsidP="008346B0">
      <w:pPr>
        <w:ind w:left="420" w:firstLineChars="200" w:firstLine="420"/>
        <w:rPr>
          <w:rFonts w:ascii="Times New Roman" w:eastAsia="仿宋" w:hAnsi="Times New Roman" w:cs="Times New Roman" w:hint="eastAsia"/>
          <w:szCs w:val="21"/>
        </w:rPr>
      </w:pPr>
      <w:r w:rsidRPr="006C1D59">
        <w:rPr>
          <w:rFonts w:ascii="Times New Roman" w:eastAsia="宋体" w:hAnsi="Times New Roman" w:cs="Times New Roman" w:hint="eastAsia"/>
          <w:szCs w:val="21"/>
        </w:rPr>
        <w:t>②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 </w:t>
      </w:r>
      <w:r w:rsidRPr="006C1D59">
        <w:rPr>
          <w:rFonts w:ascii="Times New Roman" w:eastAsia="仿宋" w:hAnsi="Times New Roman" w:cs="Times New Roman" w:hint="eastAsia"/>
          <w:szCs w:val="21"/>
        </w:rPr>
        <w:t>课后作业</w:t>
      </w:r>
      <w:r w:rsidRPr="006C1D59">
        <w:rPr>
          <w:rFonts w:ascii="Times New Roman" w:eastAsia="仿宋" w:hAnsi="Times New Roman" w:cs="Times New Roman" w:hint="eastAsia"/>
          <w:szCs w:val="21"/>
        </w:rPr>
        <w:t>：</w:t>
      </w:r>
      <w:r w:rsidRPr="006C1D59">
        <w:rPr>
          <w:rFonts w:ascii="Times New Roman" w:eastAsia="仿宋" w:hAnsi="Times New Roman" w:cs="Times New Roman" w:hint="eastAsia"/>
          <w:szCs w:val="21"/>
        </w:rPr>
        <w:t>百分制；共布置</w:t>
      </w:r>
      <w:r w:rsidRPr="006C1D59">
        <w:rPr>
          <w:rFonts w:ascii="Times New Roman" w:eastAsia="仿宋" w:hAnsi="Times New Roman" w:cs="Times New Roman" w:hint="eastAsia"/>
          <w:szCs w:val="21"/>
        </w:rPr>
        <w:t>5</w:t>
      </w:r>
      <w:r w:rsidRPr="006C1D59">
        <w:rPr>
          <w:rFonts w:ascii="Times New Roman" w:eastAsia="仿宋" w:hAnsi="Times New Roman" w:cs="Times New Roman" w:hint="eastAsia"/>
          <w:szCs w:val="21"/>
        </w:rPr>
        <w:t>次作业，最后取平均成绩，其中，第三章</w:t>
      </w:r>
      <w:r w:rsidRPr="006C1D59">
        <w:rPr>
          <w:rFonts w:ascii="Times New Roman" w:eastAsia="仿宋" w:hAnsi="Times New Roman" w:cs="Times New Roman" w:hint="eastAsia"/>
          <w:szCs w:val="21"/>
        </w:rPr>
        <w:t>1</w:t>
      </w:r>
      <w:r w:rsidRPr="006C1D59">
        <w:rPr>
          <w:rFonts w:ascii="Times New Roman" w:eastAsia="仿宋" w:hAnsi="Times New Roman" w:cs="Times New Roman" w:hint="eastAsia"/>
          <w:szCs w:val="21"/>
        </w:rPr>
        <w:t>次，第四章</w:t>
      </w:r>
      <w:r w:rsidRPr="006C1D59">
        <w:rPr>
          <w:rFonts w:ascii="Times New Roman" w:eastAsia="仿宋" w:hAnsi="Times New Roman" w:cs="Times New Roman" w:hint="eastAsia"/>
          <w:szCs w:val="21"/>
        </w:rPr>
        <w:t>2</w:t>
      </w:r>
      <w:r w:rsidRPr="006C1D59">
        <w:rPr>
          <w:rFonts w:ascii="Times New Roman" w:eastAsia="仿宋" w:hAnsi="Times New Roman" w:cs="Times New Roman" w:hint="eastAsia"/>
          <w:szCs w:val="21"/>
        </w:rPr>
        <w:t>次，第五章</w:t>
      </w:r>
      <w:r w:rsidRPr="006C1D59">
        <w:rPr>
          <w:rFonts w:ascii="Times New Roman" w:eastAsia="仿宋" w:hAnsi="Times New Roman" w:cs="Times New Roman" w:hint="eastAsia"/>
          <w:szCs w:val="21"/>
        </w:rPr>
        <w:t>1</w:t>
      </w:r>
      <w:r w:rsidRPr="006C1D59">
        <w:rPr>
          <w:rFonts w:ascii="Times New Roman" w:eastAsia="仿宋" w:hAnsi="Times New Roman" w:cs="Times New Roman" w:hint="eastAsia"/>
          <w:szCs w:val="21"/>
        </w:rPr>
        <w:t>次，第六章</w:t>
      </w:r>
      <w:r w:rsidRPr="006C1D59">
        <w:rPr>
          <w:rFonts w:ascii="Times New Roman" w:eastAsia="仿宋" w:hAnsi="Times New Roman" w:cs="Times New Roman" w:hint="eastAsia"/>
          <w:szCs w:val="21"/>
        </w:rPr>
        <w:t>1</w:t>
      </w:r>
      <w:r w:rsidRPr="006C1D59">
        <w:rPr>
          <w:rFonts w:ascii="Times New Roman" w:eastAsia="仿宋" w:hAnsi="Times New Roman" w:cs="Times New Roman" w:hint="eastAsia"/>
          <w:szCs w:val="21"/>
        </w:rPr>
        <w:t>次。</w:t>
      </w:r>
    </w:p>
    <w:p w14:paraId="2E8FD023" w14:textId="7163AE7E" w:rsidR="008346B0" w:rsidRPr="006C1D59" w:rsidRDefault="008346B0" w:rsidP="008346B0">
      <w:pPr>
        <w:ind w:left="420"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宋体" w:hAnsi="Times New Roman" w:cs="Times New Roman" w:hint="eastAsia"/>
          <w:szCs w:val="21"/>
        </w:rPr>
        <w:t>③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 </w:t>
      </w:r>
      <w:r w:rsidRPr="006C1D59">
        <w:rPr>
          <w:rFonts w:ascii="Times New Roman" w:eastAsia="仿宋" w:hAnsi="Times New Roman" w:cs="Times New Roman" w:hint="eastAsia"/>
          <w:szCs w:val="21"/>
        </w:rPr>
        <w:t>小组汇报</w:t>
      </w:r>
      <w:r w:rsidRPr="006C1D59">
        <w:rPr>
          <w:rFonts w:ascii="Times New Roman" w:eastAsia="仿宋" w:hAnsi="Times New Roman" w:cs="Times New Roman" w:hint="eastAsia"/>
          <w:szCs w:val="21"/>
        </w:rPr>
        <w:t>：</w:t>
      </w:r>
      <w:r w:rsidRPr="006C1D59">
        <w:rPr>
          <w:rFonts w:ascii="Times New Roman" w:eastAsia="仿宋" w:hAnsi="Times New Roman" w:cs="Times New Roman" w:hint="eastAsia"/>
          <w:szCs w:val="21"/>
        </w:rPr>
        <w:t>百分制；在学习完成第四章后，让学生组成小组进行汇报，其中演讲</w:t>
      </w:r>
      <w:r w:rsidRPr="006C1D59">
        <w:rPr>
          <w:rFonts w:ascii="Times New Roman" w:eastAsia="仿宋" w:hAnsi="Times New Roman" w:cs="Times New Roman" w:hint="eastAsia"/>
          <w:szCs w:val="21"/>
        </w:rPr>
        <w:t>30</w:t>
      </w:r>
      <w:r w:rsidRPr="006C1D59">
        <w:rPr>
          <w:rFonts w:ascii="Times New Roman" w:eastAsia="仿宋" w:hAnsi="Times New Roman" w:cs="Times New Roman" w:hint="eastAsia"/>
          <w:szCs w:val="21"/>
        </w:rPr>
        <w:t>分，汇报内容</w:t>
      </w:r>
      <w:r w:rsidRPr="006C1D59">
        <w:rPr>
          <w:rFonts w:ascii="Times New Roman" w:eastAsia="仿宋" w:hAnsi="Times New Roman" w:cs="Times New Roman" w:hint="eastAsia"/>
          <w:szCs w:val="21"/>
        </w:rPr>
        <w:t>70</w:t>
      </w:r>
      <w:r w:rsidRPr="006C1D59">
        <w:rPr>
          <w:rFonts w:ascii="Times New Roman" w:eastAsia="仿宋" w:hAnsi="Times New Roman" w:cs="Times New Roman" w:hint="eastAsia"/>
          <w:szCs w:val="21"/>
        </w:rPr>
        <w:t>分。</w:t>
      </w:r>
    </w:p>
    <w:tbl>
      <w:tblPr>
        <w:tblStyle w:val="a9"/>
        <w:tblW w:w="0" w:type="auto"/>
        <w:tblInd w:w="2518" w:type="dxa"/>
        <w:tblLook w:val="04A0" w:firstRow="1" w:lastRow="0" w:firstColumn="1" w:lastColumn="0" w:noHBand="0" w:noVBand="1"/>
      </w:tblPr>
      <w:tblGrid>
        <w:gridCol w:w="2012"/>
        <w:gridCol w:w="1390"/>
      </w:tblGrid>
      <w:tr w:rsidR="008346B0" w:rsidRPr="006C1D59" w14:paraId="583A6D78" w14:textId="77777777" w:rsidTr="008346B0">
        <w:tc>
          <w:tcPr>
            <w:tcW w:w="2012" w:type="dxa"/>
          </w:tcPr>
          <w:p w14:paraId="0D5B2FB9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过程性考核项目</w:t>
            </w:r>
          </w:p>
        </w:tc>
        <w:tc>
          <w:tcPr>
            <w:tcW w:w="1390" w:type="dxa"/>
          </w:tcPr>
          <w:p w14:paraId="7E428021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成绩占比</w:t>
            </w:r>
          </w:p>
        </w:tc>
      </w:tr>
      <w:tr w:rsidR="008346B0" w:rsidRPr="006C1D59" w14:paraId="532301C8" w14:textId="77777777" w:rsidTr="008346B0">
        <w:tc>
          <w:tcPr>
            <w:tcW w:w="2012" w:type="dxa"/>
          </w:tcPr>
          <w:p w14:paraId="54867B9F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考勤</w:t>
            </w:r>
          </w:p>
        </w:tc>
        <w:tc>
          <w:tcPr>
            <w:tcW w:w="1390" w:type="dxa"/>
          </w:tcPr>
          <w:p w14:paraId="4641533C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25%</w:t>
            </w:r>
          </w:p>
        </w:tc>
      </w:tr>
      <w:tr w:rsidR="008346B0" w:rsidRPr="006C1D59" w14:paraId="5BA9B54D" w14:textId="77777777" w:rsidTr="008346B0">
        <w:tc>
          <w:tcPr>
            <w:tcW w:w="2012" w:type="dxa"/>
          </w:tcPr>
          <w:p w14:paraId="01083F76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课后作业</w:t>
            </w:r>
          </w:p>
        </w:tc>
        <w:tc>
          <w:tcPr>
            <w:tcW w:w="1390" w:type="dxa"/>
          </w:tcPr>
          <w:p w14:paraId="34773143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40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%</w:t>
            </w:r>
          </w:p>
        </w:tc>
      </w:tr>
      <w:tr w:rsidR="008346B0" w:rsidRPr="006C1D59" w14:paraId="3872CACE" w14:textId="77777777" w:rsidTr="008346B0">
        <w:tc>
          <w:tcPr>
            <w:tcW w:w="2012" w:type="dxa"/>
          </w:tcPr>
          <w:p w14:paraId="189D27C6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小组汇报</w:t>
            </w:r>
          </w:p>
        </w:tc>
        <w:tc>
          <w:tcPr>
            <w:tcW w:w="1390" w:type="dxa"/>
          </w:tcPr>
          <w:p w14:paraId="600B9C29" w14:textId="77777777" w:rsidR="008346B0" w:rsidRPr="006C1D59" w:rsidRDefault="008346B0" w:rsidP="008346B0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35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%</w:t>
            </w:r>
          </w:p>
        </w:tc>
      </w:tr>
    </w:tbl>
    <w:p w14:paraId="49C88F3A" w14:textId="2E634333" w:rsidR="00280A80" w:rsidRPr="006C1D59" w:rsidRDefault="008346B0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2</w:t>
      </w:r>
      <w:r w:rsidR="00C73010" w:rsidRPr="006C1D59">
        <w:rPr>
          <w:rFonts w:ascii="Times New Roman" w:eastAsia="仿宋" w:hAnsi="Times New Roman" w:cs="Times New Roman"/>
          <w:szCs w:val="21"/>
        </w:rPr>
        <w:t>）</w:t>
      </w:r>
      <w:proofErr w:type="gramStart"/>
      <w:r w:rsidRPr="006C1D59">
        <w:rPr>
          <w:rFonts w:ascii="Times New Roman" w:eastAsia="仿宋" w:hAnsi="Times New Roman" w:cs="Times New Roman" w:hint="eastAsia"/>
          <w:szCs w:val="21"/>
        </w:rPr>
        <w:t>结课考试</w:t>
      </w:r>
      <w:proofErr w:type="gramEnd"/>
      <w:r w:rsidR="00280A80" w:rsidRPr="006C1D59">
        <w:rPr>
          <w:rFonts w:ascii="Times New Roman" w:eastAsia="仿宋" w:hAnsi="Times New Roman" w:cs="Times New Roman"/>
          <w:szCs w:val="21"/>
        </w:rPr>
        <w:t>：主要考察学生</w:t>
      </w:r>
      <w:proofErr w:type="gramStart"/>
      <w:r w:rsidR="00EE2A5B" w:rsidRPr="006C1D59">
        <w:rPr>
          <w:rFonts w:ascii="Times New Roman" w:eastAsia="仿宋" w:hAnsi="Times New Roman" w:cs="Times New Roman" w:hint="eastAsia"/>
          <w:szCs w:val="21"/>
        </w:rPr>
        <w:t>对整门课程</w:t>
      </w:r>
      <w:proofErr w:type="gramEnd"/>
      <w:r w:rsidR="00EE2A5B" w:rsidRPr="006C1D59">
        <w:rPr>
          <w:rFonts w:ascii="Times New Roman" w:eastAsia="仿宋" w:hAnsi="Times New Roman" w:cs="Times New Roman" w:hint="eastAsia"/>
          <w:szCs w:val="21"/>
        </w:rPr>
        <w:t>内容的掌握情况</w:t>
      </w:r>
      <w:r w:rsidRPr="006C1D59"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 w:rsidR="00280A80" w:rsidRPr="006C1D59">
        <w:rPr>
          <w:rFonts w:ascii="Times New Roman" w:eastAsia="仿宋" w:hAnsi="Times New Roman" w:cs="Times New Roman"/>
          <w:szCs w:val="21"/>
        </w:rPr>
        <w:t>分数</w:t>
      </w:r>
      <w:r w:rsidR="00585F50" w:rsidRPr="006C1D59">
        <w:rPr>
          <w:rFonts w:ascii="Times New Roman" w:eastAsia="仿宋" w:hAnsi="Times New Roman" w:cs="Times New Roman"/>
          <w:szCs w:val="21"/>
        </w:rPr>
        <w:t>6</w:t>
      </w:r>
      <w:r w:rsidR="00280A80" w:rsidRPr="006C1D59">
        <w:rPr>
          <w:rFonts w:ascii="Times New Roman" w:eastAsia="仿宋" w:hAnsi="Times New Roman" w:cs="Times New Roman"/>
          <w:szCs w:val="21"/>
        </w:rPr>
        <w:t>0</w:t>
      </w:r>
      <w:r w:rsidR="00280A80" w:rsidRPr="006C1D59">
        <w:rPr>
          <w:rFonts w:ascii="Times New Roman" w:eastAsia="仿宋" w:hAnsi="Times New Roman" w:cs="Times New Roman"/>
          <w:szCs w:val="21"/>
        </w:rPr>
        <w:t>分。</w:t>
      </w:r>
    </w:p>
    <w:p w14:paraId="3115D7C4" w14:textId="77777777" w:rsidR="00AE669C" w:rsidRPr="006C1D59" w:rsidRDefault="00AE669C">
      <w:pPr>
        <w:ind w:firstLineChars="200" w:firstLine="420"/>
        <w:rPr>
          <w:rFonts w:ascii="Times New Roman" w:eastAsia="仿宋" w:hAnsi="Times New Roman" w:cs="Times New Roman" w:hint="eastAsia"/>
          <w:szCs w:val="21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1956"/>
      </w:tblGrid>
      <w:tr w:rsidR="00755BAF" w:rsidRPr="006C1D59" w14:paraId="25EA8F25" w14:textId="77777777" w:rsidTr="002743B6">
        <w:trPr>
          <w:jc w:val="center"/>
        </w:trPr>
        <w:tc>
          <w:tcPr>
            <w:tcW w:w="2155" w:type="dxa"/>
          </w:tcPr>
          <w:p w14:paraId="31488926" w14:textId="77777777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6C1D59">
              <w:rPr>
                <w:rFonts w:ascii="Times New Roman" w:eastAsia="仿宋" w:hAnsi="Times New Roman" w:hint="eastAsia"/>
                <w:szCs w:val="21"/>
              </w:rPr>
              <w:t>是否排考</w:t>
            </w:r>
            <w:proofErr w:type="gramEnd"/>
          </w:p>
        </w:tc>
        <w:tc>
          <w:tcPr>
            <w:tcW w:w="1956" w:type="dxa"/>
          </w:tcPr>
          <w:p w14:paraId="46C24554" w14:textId="3B98CC51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是</w:t>
            </w:r>
          </w:p>
        </w:tc>
      </w:tr>
      <w:tr w:rsidR="00755BAF" w:rsidRPr="006C1D59" w14:paraId="09AB7FB1" w14:textId="77777777" w:rsidTr="002743B6">
        <w:trPr>
          <w:jc w:val="center"/>
        </w:trPr>
        <w:tc>
          <w:tcPr>
            <w:tcW w:w="2155" w:type="dxa"/>
          </w:tcPr>
          <w:p w14:paraId="328239F0" w14:textId="77777777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考核形式</w:t>
            </w:r>
          </w:p>
        </w:tc>
        <w:tc>
          <w:tcPr>
            <w:tcW w:w="1956" w:type="dxa"/>
          </w:tcPr>
          <w:p w14:paraId="48F56834" w14:textId="68A8FA34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笔试（闭卷）</w:t>
            </w:r>
          </w:p>
        </w:tc>
      </w:tr>
      <w:tr w:rsidR="00755BAF" w:rsidRPr="006C1D59" w14:paraId="1804B68E" w14:textId="77777777" w:rsidTr="002743B6">
        <w:trPr>
          <w:jc w:val="center"/>
        </w:trPr>
        <w:tc>
          <w:tcPr>
            <w:tcW w:w="2155" w:type="dxa"/>
          </w:tcPr>
          <w:p w14:paraId="134E52E4" w14:textId="77777777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成绩评定方式</w:t>
            </w:r>
          </w:p>
        </w:tc>
        <w:tc>
          <w:tcPr>
            <w:tcW w:w="1956" w:type="dxa"/>
          </w:tcPr>
          <w:p w14:paraId="3ECEA109" w14:textId="14EB1E2D" w:rsidR="00755BAF" w:rsidRPr="006C1D59" w:rsidRDefault="00A7637A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百分制</w:t>
            </w:r>
          </w:p>
        </w:tc>
      </w:tr>
      <w:tr w:rsidR="00755BAF" w:rsidRPr="006C1D59" w14:paraId="0A917D97" w14:textId="77777777" w:rsidTr="002743B6">
        <w:trPr>
          <w:jc w:val="center"/>
        </w:trPr>
        <w:tc>
          <w:tcPr>
            <w:tcW w:w="2155" w:type="dxa"/>
          </w:tcPr>
          <w:p w14:paraId="07DC28BA" w14:textId="77777777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过程成绩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/%</w:t>
            </w:r>
          </w:p>
        </w:tc>
        <w:tc>
          <w:tcPr>
            <w:tcW w:w="1956" w:type="dxa"/>
          </w:tcPr>
          <w:p w14:paraId="24131175" w14:textId="3B8BBFBE" w:rsidR="00755BAF" w:rsidRPr="006C1D59" w:rsidRDefault="00A7637A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4</w:t>
            </w:r>
            <w:r w:rsidRPr="006C1D59">
              <w:rPr>
                <w:rFonts w:ascii="Times New Roman" w:eastAsia="仿宋" w:hAnsi="Times New Roman"/>
                <w:szCs w:val="21"/>
              </w:rPr>
              <w:t>0</w:t>
            </w:r>
          </w:p>
        </w:tc>
      </w:tr>
      <w:tr w:rsidR="00755BAF" w:rsidRPr="006C1D59" w14:paraId="7AE38843" w14:textId="77777777" w:rsidTr="002743B6">
        <w:trPr>
          <w:jc w:val="center"/>
        </w:trPr>
        <w:tc>
          <w:tcPr>
            <w:tcW w:w="2155" w:type="dxa"/>
          </w:tcPr>
          <w:p w14:paraId="0A8BB34B" w14:textId="77777777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实验成绩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/%</w:t>
            </w:r>
          </w:p>
        </w:tc>
        <w:tc>
          <w:tcPr>
            <w:tcW w:w="1956" w:type="dxa"/>
          </w:tcPr>
          <w:p w14:paraId="2C6A08E2" w14:textId="7B47ADB1" w:rsidR="00755BAF" w:rsidRPr="006C1D59" w:rsidRDefault="00A7637A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0</w:t>
            </w:r>
          </w:p>
        </w:tc>
      </w:tr>
      <w:tr w:rsidR="00755BAF" w:rsidRPr="006C1D59" w14:paraId="1F0962FA" w14:textId="77777777" w:rsidTr="002743B6">
        <w:trPr>
          <w:jc w:val="center"/>
        </w:trPr>
        <w:tc>
          <w:tcPr>
            <w:tcW w:w="2155" w:type="dxa"/>
          </w:tcPr>
          <w:p w14:paraId="05EF5B18" w14:textId="77777777" w:rsidR="00755BAF" w:rsidRPr="006C1D59" w:rsidRDefault="00755BAF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6C1D59">
              <w:rPr>
                <w:rFonts w:ascii="Times New Roman" w:eastAsia="仿宋" w:hAnsi="Times New Roman" w:hint="eastAsia"/>
                <w:szCs w:val="21"/>
              </w:rPr>
              <w:t>结课考试</w:t>
            </w:r>
            <w:proofErr w:type="gramEnd"/>
            <w:r w:rsidRPr="006C1D59">
              <w:rPr>
                <w:rFonts w:ascii="Times New Roman" w:eastAsia="仿宋" w:hAnsi="Times New Roman" w:hint="eastAsia"/>
                <w:szCs w:val="21"/>
              </w:rPr>
              <w:t>成绩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/%</w:t>
            </w:r>
          </w:p>
        </w:tc>
        <w:tc>
          <w:tcPr>
            <w:tcW w:w="1956" w:type="dxa"/>
          </w:tcPr>
          <w:p w14:paraId="4A8658CC" w14:textId="1F4E6A63" w:rsidR="00755BAF" w:rsidRPr="006C1D59" w:rsidRDefault="00A7637A" w:rsidP="00755BA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hint="eastAsia"/>
                <w:szCs w:val="21"/>
              </w:rPr>
              <w:t>6</w:t>
            </w:r>
            <w:r w:rsidRPr="006C1D59">
              <w:rPr>
                <w:rFonts w:ascii="Times New Roman" w:eastAsia="仿宋" w:hAnsi="Times New Roman"/>
                <w:szCs w:val="21"/>
              </w:rPr>
              <w:t>0</w:t>
            </w:r>
          </w:p>
        </w:tc>
      </w:tr>
    </w:tbl>
    <w:p w14:paraId="56A6D880" w14:textId="77777777" w:rsidR="00193FDB" w:rsidRPr="006C1D59" w:rsidRDefault="00193FDB">
      <w:pPr>
        <w:rPr>
          <w:rFonts w:ascii="Times New Roman" w:eastAsia="黑体" w:hAnsi="Times New Roman" w:cs="Times New Roman"/>
          <w:szCs w:val="21"/>
          <w:lang w:val="en-GB"/>
        </w:rPr>
      </w:pPr>
    </w:p>
    <w:p w14:paraId="3B772326" w14:textId="7DB9A975" w:rsidR="004320A1" w:rsidRPr="006C1D59" w:rsidRDefault="000059F3">
      <w:pPr>
        <w:rPr>
          <w:rFonts w:ascii="Times New Roman" w:eastAsia="黑体" w:hAnsi="Times New Roman" w:cs="Times New Roman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szCs w:val="21"/>
          <w:lang w:val="en-GB"/>
        </w:rPr>
        <w:lastRenderedPageBreak/>
        <w:t>七</w:t>
      </w:r>
      <w:r w:rsidR="00C73010" w:rsidRPr="006C1D59">
        <w:rPr>
          <w:rFonts w:ascii="Times New Roman" w:eastAsia="黑体" w:hAnsi="Times New Roman" w:cs="Times New Roman"/>
          <w:szCs w:val="21"/>
          <w:lang w:val="en-GB"/>
        </w:rPr>
        <w:t>、教材与参考书</w:t>
      </w:r>
    </w:p>
    <w:p w14:paraId="648C420B" w14:textId="77777777" w:rsidR="004320A1" w:rsidRPr="006C1D59" w:rsidRDefault="00C73010">
      <w:pPr>
        <w:ind w:firstLineChars="200" w:firstLine="422"/>
        <w:rPr>
          <w:rFonts w:ascii="Times New Roman" w:eastAsia="仿宋" w:hAnsi="Times New Roman" w:cs="Times New Roman"/>
          <w:b/>
          <w:szCs w:val="21"/>
        </w:rPr>
      </w:pPr>
      <w:r w:rsidRPr="006C1D59">
        <w:rPr>
          <w:rFonts w:ascii="Times New Roman" w:eastAsia="仿宋" w:hAnsi="Times New Roman" w:cs="Times New Roman"/>
          <w:b/>
          <w:szCs w:val="21"/>
        </w:rPr>
        <w:t>（一）教材</w:t>
      </w:r>
    </w:p>
    <w:p w14:paraId="73CE86A5" w14:textId="6DDB82B5" w:rsidR="004320A1" w:rsidRPr="006C1D59" w:rsidRDefault="00876818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张晓东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系统工程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科学出版社</w:t>
      </w:r>
      <w:r w:rsidRPr="006C1D59">
        <w:rPr>
          <w:rFonts w:ascii="Times New Roman" w:eastAsia="仿宋" w:hAnsi="Times New Roman" w:cs="Times New Roman" w:hint="eastAsia"/>
          <w:szCs w:val="21"/>
        </w:rPr>
        <w:t>, 2010.</w:t>
      </w:r>
    </w:p>
    <w:p w14:paraId="5510624C" w14:textId="77777777" w:rsidR="004320A1" w:rsidRPr="006C1D59" w:rsidRDefault="004320A1">
      <w:pPr>
        <w:ind w:firstLineChars="200" w:firstLine="420"/>
        <w:rPr>
          <w:rFonts w:ascii="Times New Roman" w:eastAsia="仿宋" w:hAnsi="Times New Roman" w:cs="Times New Roman"/>
          <w:szCs w:val="21"/>
        </w:rPr>
      </w:pPr>
    </w:p>
    <w:p w14:paraId="7097EF46" w14:textId="77777777" w:rsidR="004320A1" w:rsidRPr="006C1D59" w:rsidRDefault="00C73010">
      <w:pPr>
        <w:ind w:firstLineChars="200" w:firstLine="422"/>
        <w:rPr>
          <w:rFonts w:ascii="Times New Roman" w:eastAsia="仿宋" w:hAnsi="Times New Roman" w:cs="Times New Roman"/>
          <w:b/>
          <w:szCs w:val="21"/>
        </w:rPr>
      </w:pPr>
      <w:r w:rsidRPr="006C1D59">
        <w:rPr>
          <w:rFonts w:ascii="Times New Roman" w:eastAsia="仿宋" w:hAnsi="Times New Roman" w:cs="Times New Roman"/>
          <w:b/>
          <w:szCs w:val="21"/>
        </w:rPr>
        <w:t>（二）参考书目或文献</w:t>
      </w:r>
    </w:p>
    <w:p w14:paraId="44B36DF9" w14:textId="1B5D82BB" w:rsidR="008C3EC7" w:rsidRPr="006C1D59" w:rsidRDefault="008C3EC7" w:rsidP="008C3EC7">
      <w:pPr>
        <w:spacing w:line="276" w:lineRule="auto"/>
        <w:ind w:firstLine="48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1</w:t>
      </w:r>
      <w:r w:rsidRPr="006C1D59">
        <w:rPr>
          <w:rFonts w:ascii="Times New Roman" w:eastAsia="仿宋" w:hAnsi="Times New Roman" w:cs="Times New Roman" w:hint="eastAsia"/>
          <w:szCs w:val="21"/>
        </w:rPr>
        <w:t>、汪应洛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系统工程，第</w:t>
      </w:r>
      <w:r w:rsidRPr="006C1D59">
        <w:rPr>
          <w:rFonts w:ascii="Times New Roman" w:eastAsia="仿宋" w:hAnsi="Times New Roman" w:cs="Times New Roman" w:hint="eastAsia"/>
          <w:szCs w:val="21"/>
        </w:rPr>
        <w:t>5</w:t>
      </w:r>
      <w:r w:rsidRPr="006C1D59">
        <w:rPr>
          <w:rFonts w:ascii="Times New Roman" w:eastAsia="仿宋" w:hAnsi="Times New Roman" w:cs="Times New Roman" w:hint="eastAsia"/>
          <w:szCs w:val="21"/>
        </w:rPr>
        <w:t>版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机械工业出版社，</w:t>
      </w:r>
      <w:r w:rsidRPr="006C1D59">
        <w:rPr>
          <w:rFonts w:ascii="Times New Roman" w:eastAsia="仿宋" w:hAnsi="Times New Roman" w:cs="Times New Roman" w:hint="eastAsia"/>
          <w:szCs w:val="21"/>
        </w:rPr>
        <w:t>2019</w:t>
      </w:r>
    </w:p>
    <w:p w14:paraId="328EB7AF" w14:textId="69105366" w:rsidR="008C3EC7" w:rsidRPr="006C1D59" w:rsidRDefault="008C3EC7" w:rsidP="008C3EC7">
      <w:pPr>
        <w:spacing w:line="276" w:lineRule="auto"/>
        <w:ind w:firstLine="48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2</w:t>
      </w:r>
      <w:r w:rsidRPr="006C1D59">
        <w:rPr>
          <w:rFonts w:ascii="Times New Roman" w:eastAsia="仿宋" w:hAnsi="Times New Roman" w:cs="Times New Roman" w:hint="eastAsia"/>
          <w:szCs w:val="21"/>
        </w:rPr>
        <w:t>、《运筹学》教材编写组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运筹学</w:t>
      </w:r>
      <w:r w:rsidRPr="006C1D59">
        <w:rPr>
          <w:rFonts w:ascii="Times New Roman" w:eastAsia="仿宋" w:hAnsi="Times New Roman" w:cs="Times New Roman" w:hint="eastAsia"/>
          <w:szCs w:val="21"/>
        </w:rPr>
        <w:t>,</w:t>
      </w:r>
      <w:r w:rsidRPr="006C1D59">
        <w:rPr>
          <w:rFonts w:ascii="Times New Roman" w:eastAsia="仿宋" w:hAnsi="Times New Roman" w:cs="Times New Roman" w:hint="eastAsia"/>
          <w:szCs w:val="21"/>
        </w:rPr>
        <w:t>第</w:t>
      </w:r>
      <w:r w:rsidRPr="006C1D59">
        <w:rPr>
          <w:rFonts w:ascii="Times New Roman" w:eastAsia="仿宋" w:hAnsi="Times New Roman" w:cs="Times New Roman"/>
          <w:szCs w:val="21"/>
        </w:rPr>
        <w:t>5</w:t>
      </w:r>
      <w:r w:rsidRPr="006C1D59">
        <w:rPr>
          <w:rFonts w:ascii="Times New Roman" w:eastAsia="仿宋" w:hAnsi="Times New Roman" w:cs="Times New Roman" w:hint="eastAsia"/>
          <w:szCs w:val="21"/>
        </w:rPr>
        <w:t>版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清华大学出版社，</w:t>
      </w:r>
      <w:r w:rsidRPr="006C1D59">
        <w:rPr>
          <w:rFonts w:ascii="Times New Roman" w:eastAsia="仿宋" w:hAnsi="Times New Roman" w:cs="Times New Roman" w:hint="eastAsia"/>
          <w:szCs w:val="21"/>
        </w:rPr>
        <w:t>20</w:t>
      </w:r>
      <w:r w:rsidR="003033C3" w:rsidRPr="006C1D59">
        <w:rPr>
          <w:rFonts w:ascii="Times New Roman" w:eastAsia="仿宋" w:hAnsi="Times New Roman" w:cs="Times New Roman"/>
          <w:szCs w:val="21"/>
        </w:rPr>
        <w:t>21</w:t>
      </w:r>
    </w:p>
    <w:p w14:paraId="28298054" w14:textId="07C89490" w:rsidR="008C3EC7" w:rsidRPr="006C1D59" w:rsidRDefault="008C3EC7" w:rsidP="008C3EC7">
      <w:pPr>
        <w:spacing w:line="276" w:lineRule="auto"/>
        <w:ind w:firstLine="48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3</w:t>
      </w:r>
      <w:r w:rsidRPr="006C1D59">
        <w:rPr>
          <w:rFonts w:ascii="Times New Roman" w:eastAsia="仿宋" w:hAnsi="Times New Roman" w:cs="Times New Roman" w:hint="eastAsia"/>
          <w:szCs w:val="21"/>
        </w:rPr>
        <w:t>、解可新，韩立兴，林友联</w:t>
      </w:r>
      <w:r w:rsidRPr="006C1D59">
        <w:rPr>
          <w:rFonts w:ascii="Times New Roman" w:eastAsia="仿宋" w:hAnsi="Times New Roman" w:cs="Times New Roman" w:hint="eastAsia"/>
          <w:szCs w:val="21"/>
        </w:rPr>
        <w:t>.</w:t>
      </w:r>
      <w:r w:rsidRPr="006C1D59">
        <w:rPr>
          <w:rFonts w:ascii="Times New Roman" w:eastAsia="仿宋" w:hAnsi="Times New Roman" w:cs="Times New Roman" w:hint="eastAsia"/>
          <w:szCs w:val="21"/>
        </w:rPr>
        <w:t>最优化方法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. </w:t>
      </w:r>
      <w:r w:rsidRPr="006C1D59">
        <w:rPr>
          <w:rFonts w:ascii="Times New Roman" w:eastAsia="仿宋" w:hAnsi="Times New Roman" w:cs="Times New Roman" w:hint="eastAsia"/>
          <w:szCs w:val="21"/>
        </w:rPr>
        <w:t>天津大学出版社，</w:t>
      </w:r>
      <w:r w:rsidRPr="006C1D59">
        <w:rPr>
          <w:rFonts w:ascii="Times New Roman" w:eastAsia="仿宋" w:hAnsi="Times New Roman" w:cs="Times New Roman" w:hint="eastAsia"/>
          <w:szCs w:val="21"/>
        </w:rPr>
        <w:t>2002</w:t>
      </w:r>
    </w:p>
    <w:p w14:paraId="230BC014" w14:textId="34F80319" w:rsidR="008C3EC7" w:rsidRPr="006C1D59" w:rsidRDefault="008C3EC7" w:rsidP="008C3EC7">
      <w:pPr>
        <w:spacing w:line="276" w:lineRule="auto"/>
        <w:ind w:firstLine="48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4</w:t>
      </w:r>
      <w:r w:rsidRPr="006C1D59">
        <w:rPr>
          <w:rFonts w:ascii="Times New Roman" w:eastAsia="仿宋" w:hAnsi="Times New Roman" w:cs="Times New Roman" w:hint="eastAsia"/>
          <w:szCs w:val="21"/>
        </w:rPr>
        <w:t>、其他相关学术论文论著</w:t>
      </w:r>
    </w:p>
    <w:p w14:paraId="31B3C432" w14:textId="77777777" w:rsidR="003B1D52" w:rsidRPr="006C1D59" w:rsidRDefault="003B1D52" w:rsidP="00F24E66">
      <w:pPr>
        <w:ind w:firstLineChars="200" w:firstLine="420"/>
        <w:rPr>
          <w:rFonts w:ascii="Times New Roman" w:eastAsia="仿宋" w:hAnsi="Times New Roman" w:cs="Times New Roman"/>
          <w:szCs w:val="21"/>
        </w:rPr>
      </w:pPr>
    </w:p>
    <w:p w14:paraId="53DA2463" w14:textId="77777777" w:rsidR="004320A1" w:rsidRPr="006C1D59" w:rsidRDefault="004320A1">
      <w:pPr>
        <w:ind w:firstLineChars="200" w:firstLine="420"/>
        <w:rPr>
          <w:rFonts w:ascii="Times New Roman" w:eastAsia="仿宋" w:hAnsi="Times New Roman" w:cs="Times New Roman"/>
          <w:szCs w:val="21"/>
        </w:rPr>
      </w:pPr>
    </w:p>
    <w:p w14:paraId="72B2BF75" w14:textId="77777777" w:rsidR="004320A1" w:rsidRPr="006C1D59" w:rsidRDefault="004320A1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p w14:paraId="4E67DD65" w14:textId="77777777" w:rsidR="004320A1" w:rsidRPr="006C1D59" w:rsidRDefault="004320A1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4320A1" w:rsidRPr="006C1D59" w14:paraId="5A996768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01A54922" w14:textId="77777777" w:rsidR="004320A1" w:rsidRPr="006C1D59" w:rsidRDefault="004320A1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3CF33DDF" w14:textId="203A12F9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制定人：</w:t>
            </w:r>
            <w:r w:rsidR="00C565E1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徐宁</w:t>
            </w:r>
          </w:p>
        </w:tc>
      </w:tr>
      <w:tr w:rsidR="004320A1" w:rsidRPr="006C1D59" w14:paraId="081F08B2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4A20EC74" w14:textId="77777777" w:rsidR="004320A1" w:rsidRPr="006C1D59" w:rsidRDefault="004320A1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6C1BF8A7" w14:textId="79E93D1E" w:rsidR="004320A1" w:rsidRPr="006C1D59" w:rsidRDefault="00C73010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审核人：</w:t>
            </w:r>
            <w:r w:rsidR="00EB4298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付璇</w:t>
            </w:r>
          </w:p>
        </w:tc>
      </w:tr>
      <w:tr w:rsidR="004320A1" w:rsidRPr="006C1D59" w14:paraId="52BDBBD4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299D490A" w14:textId="77777777" w:rsidR="004320A1" w:rsidRPr="006C1D59" w:rsidRDefault="004320A1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1207DD34" w14:textId="73916BC9" w:rsidR="004320A1" w:rsidRPr="006C1D59" w:rsidRDefault="00C73010" w:rsidP="00DF51C4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制（修）订时间：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202</w:t>
            </w:r>
            <w:r w:rsidR="00B97201" w:rsidRPr="006C1D59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年</w:t>
            </w:r>
            <w:r w:rsidR="001C2D7B" w:rsidRPr="006C1D59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月</w:t>
            </w:r>
          </w:p>
        </w:tc>
      </w:tr>
    </w:tbl>
    <w:p w14:paraId="53DB86BC" w14:textId="77777777" w:rsidR="004320A1" w:rsidRPr="006C1D59" w:rsidRDefault="00C73010">
      <w:pPr>
        <w:widowControl/>
        <w:jc w:val="left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br w:type="page"/>
      </w:r>
    </w:p>
    <w:p w14:paraId="27CCC885" w14:textId="5CFA6694" w:rsidR="004320A1" w:rsidRPr="006C1D59" w:rsidRDefault="00C73010">
      <w:pPr>
        <w:jc w:val="center"/>
        <w:rPr>
          <w:rFonts w:ascii="Times New Roman" w:eastAsia="黑体" w:hAnsi="Times New Roman" w:cs="Times New Roman"/>
          <w:b/>
          <w:sz w:val="32"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 w:val="32"/>
          <w:szCs w:val="21"/>
          <w:lang w:val="en-GB"/>
        </w:rPr>
        <w:lastRenderedPageBreak/>
        <w:t>《</w:t>
      </w:r>
      <w:r w:rsidR="006B7916" w:rsidRPr="006C1D59">
        <w:rPr>
          <w:rFonts w:ascii="Times New Roman" w:eastAsia="黑体" w:hAnsi="Times New Roman" w:cs="Times New Roman"/>
          <w:b/>
          <w:sz w:val="32"/>
          <w:szCs w:val="21"/>
          <w:lang w:val="en-GB"/>
        </w:rPr>
        <w:t>Systems Engineering and Operations Research</w:t>
      </w:r>
      <w:r w:rsidRPr="006C1D59">
        <w:rPr>
          <w:rFonts w:ascii="Times New Roman" w:eastAsia="黑体" w:hAnsi="Times New Roman" w:cs="Times New Roman"/>
          <w:b/>
          <w:sz w:val="32"/>
          <w:szCs w:val="21"/>
          <w:lang w:val="en-GB"/>
        </w:rPr>
        <w:t>》</w:t>
      </w:r>
      <w:r w:rsidRPr="006C1D59">
        <w:rPr>
          <w:rFonts w:ascii="Times New Roman" w:eastAsia="黑体" w:hAnsi="Times New Roman" w:cs="Times New Roman"/>
          <w:b/>
          <w:sz w:val="32"/>
          <w:szCs w:val="21"/>
          <w:lang w:val="en-GB"/>
        </w:rPr>
        <w:t>Syllabus</w:t>
      </w:r>
    </w:p>
    <w:p w14:paraId="76355135" w14:textId="77777777" w:rsidR="004320A1" w:rsidRPr="006C1D59" w:rsidRDefault="00C73010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I. Basic Information</w:t>
      </w:r>
    </w:p>
    <w:tbl>
      <w:tblPr>
        <w:tblStyle w:val="a9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4320A1" w:rsidRPr="006C1D59" w14:paraId="63B52895" w14:textId="77777777" w:rsidTr="00312BC7">
        <w:trPr>
          <w:jc w:val="right"/>
        </w:trPr>
        <w:tc>
          <w:tcPr>
            <w:tcW w:w="4025" w:type="dxa"/>
            <w:vAlign w:val="center"/>
          </w:tcPr>
          <w:p w14:paraId="7679559D" w14:textId="5887991F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 xml:space="preserve">Course Name: </w:t>
            </w:r>
            <w:r w:rsidR="006B7916" w:rsidRPr="006C1D59">
              <w:rPr>
                <w:rFonts w:ascii="Times New Roman" w:hAnsi="Times New Roman" w:cs="Times New Roman"/>
              </w:rPr>
              <w:t>Systems Engineering and Operations Research</w:t>
            </w:r>
          </w:p>
        </w:tc>
        <w:tc>
          <w:tcPr>
            <w:tcW w:w="3969" w:type="dxa"/>
            <w:vAlign w:val="center"/>
          </w:tcPr>
          <w:p w14:paraId="27D64F83" w14:textId="21E87D71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Name in Chinese: </w:t>
            </w:r>
            <w:r w:rsidR="00973703" w:rsidRPr="006C1D59">
              <w:rPr>
                <w:rFonts w:ascii="Times New Roman" w:eastAsia="仿宋" w:hAnsi="Times New Roman" w:cs="Times New Roman" w:hint="eastAsia"/>
                <w:szCs w:val="21"/>
              </w:rPr>
              <w:t>系统工程与运筹学</w:t>
            </w:r>
          </w:p>
        </w:tc>
      </w:tr>
      <w:tr w:rsidR="004320A1" w:rsidRPr="006C1D59" w14:paraId="4066A3EF" w14:textId="77777777" w:rsidTr="00312BC7">
        <w:trPr>
          <w:jc w:val="right"/>
        </w:trPr>
        <w:tc>
          <w:tcPr>
            <w:tcW w:w="4025" w:type="dxa"/>
            <w:vAlign w:val="center"/>
          </w:tcPr>
          <w:p w14:paraId="37E2CDB9" w14:textId="674FA5CE" w:rsidR="004320A1" w:rsidRPr="006C1D59" w:rsidRDefault="00C73010">
            <w:pPr>
              <w:rPr>
                <w:rFonts w:ascii="Times New Roman" w:hAnsi="Times New Roman" w:cs="Times New Roman"/>
                <w:szCs w:val="21"/>
              </w:rPr>
            </w:pPr>
            <w:r w:rsidRPr="006C1D59">
              <w:rPr>
                <w:rFonts w:ascii="Times New Roman" w:hAnsi="Times New Roman" w:cs="Times New Roman"/>
              </w:rPr>
              <w:t xml:space="preserve">Course No.: </w:t>
            </w:r>
            <w:r w:rsidR="00312BC7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160512T001</w:t>
            </w:r>
          </w:p>
        </w:tc>
        <w:tc>
          <w:tcPr>
            <w:tcW w:w="3969" w:type="dxa"/>
            <w:vAlign w:val="center"/>
          </w:tcPr>
          <w:p w14:paraId="12FAF3C6" w14:textId="449AD1DA" w:rsidR="004320A1" w:rsidRPr="006C1D59" w:rsidRDefault="00C73010">
            <w:pPr>
              <w:rPr>
                <w:rFonts w:ascii="Times New Roman" w:hAnsi="Times New Roman" w:cs="Times New Roman"/>
                <w:szCs w:val="21"/>
              </w:rPr>
            </w:pPr>
            <w:r w:rsidRPr="006C1D59">
              <w:rPr>
                <w:rFonts w:ascii="Times New Roman" w:hAnsi="Times New Roman" w:cs="Times New Roman"/>
              </w:rPr>
              <w:t xml:space="preserve">Total Credits: </w:t>
            </w:r>
            <w:r w:rsidR="009C1C2E" w:rsidRPr="006C1D59">
              <w:rPr>
                <w:rFonts w:ascii="Times New Roman" w:hAnsi="Times New Roman" w:cs="Times New Roman"/>
              </w:rPr>
              <w:t>2</w:t>
            </w:r>
          </w:p>
        </w:tc>
      </w:tr>
      <w:tr w:rsidR="004320A1" w:rsidRPr="006C1D59" w14:paraId="651164F0" w14:textId="77777777" w:rsidTr="00312BC7">
        <w:trPr>
          <w:jc w:val="right"/>
        </w:trPr>
        <w:tc>
          <w:tcPr>
            <w:tcW w:w="4025" w:type="dxa"/>
            <w:vAlign w:val="center"/>
          </w:tcPr>
          <w:p w14:paraId="3CABD9B9" w14:textId="682E9C18" w:rsidR="004320A1" w:rsidRPr="006C1D59" w:rsidRDefault="00C73010">
            <w:pPr>
              <w:rPr>
                <w:rFonts w:ascii="Times New Roman" w:hAnsi="Times New Roman" w:cs="Times New Roman"/>
                <w:szCs w:val="21"/>
              </w:rPr>
            </w:pPr>
            <w:r w:rsidRPr="006C1D59">
              <w:rPr>
                <w:rFonts w:ascii="Times New Roman" w:hAnsi="Times New Roman" w:cs="Times New Roman"/>
              </w:rPr>
              <w:t xml:space="preserve">Total Hours: </w:t>
            </w:r>
            <w:r w:rsidR="009C1C2E" w:rsidRPr="006C1D5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69" w:type="dxa"/>
            <w:vAlign w:val="center"/>
          </w:tcPr>
          <w:p w14:paraId="27CC5624" w14:textId="2FDC43A9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</w:rPr>
            </w:pPr>
            <w:r w:rsidRPr="006C1D59">
              <w:rPr>
                <w:rFonts w:ascii="Times New Roman" w:eastAsia="黑体" w:hAnsi="Times New Roman" w:cs="Times New Roman"/>
                <w:szCs w:val="21"/>
                <w:lang w:val="en-GB"/>
              </w:rPr>
              <w:t xml:space="preserve">Lecture Hours: </w:t>
            </w:r>
            <w:r w:rsidR="009C1C2E" w:rsidRPr="006C1D59">
              <w:rPr>
                <w:rFonts w:ascii="Times New Roman" w:eastAsia="黑体" w:hAnsi="Times New Roman" w:cs="Times New Roman"/>
                <w:szCs w:val="21"/>
                <w:lang w:val="en-GB"/>
              </w:rPr>
              <w:t>32</w:t>
            </w:r>
          </w:p>
        </w:tc>
      </w:tr>
      <w:tr w:rsidR="004320A1" w:rsidRPr="006C1D59" w14:paraId="5369034E" w14:textId="77777777" w:rsidTr="00312BC7">
        <w:trPr>
          <w:jc w:val="right"/>
        </w:trPr>
        <w:tc>
          <w:tcPr>
            <w:tcW w:w="4025" w:type="dxa"/>
            <w:vAlign w:val="center"/>
          </w:tcPr>
          <w:p w14:paraId="675A3E6D" w14:textId="0911BDFA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 xml:space="preserve">Lab Hours: </w:t>
            </w:r>
            <w:r w:rsidR="0052232E" w:rsidRPr="006C1D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  <w:vAlign w:val="center"/>
          </w:tcPr>
          <w:p w14:paraId="0C19C360" w14:textId="19DE0F37" w:rsidR="004320A1" w:rsidRPr="006C1D59" w:rsidRDefault="00C73010">
            <w:pPr>
              <w:rPr>
                <w:rFonts w:ascii="Times New Roman" w:hAnsi="Times New Roman" w:cs="Times New Roman"/>
                <w:szCs w:val="21"/>
              </w:rPr>
            </w:pPr>
            <w:r w:rsidRPr="006C1D59">
              <w:rPr>
                <w:rFonts w:ascii="Times New Roman" w:hAnsi="Times New Roman" w:cs="Times New Roman"/>
              </w:rPr>
              <w:t xml:space="preserve">Computer Lab Hours: </w:t>
            </w:r>
            <w:r w:rsidR="00AA18C9" w:rsidRPr="006C1D59">
              <w:rPr>
                <w:rFonts w:ascii="Times New Roman" w:hAnsi="Times New Roman" w:cs="Times New Roman"/>
              </w:rPr>
              <w:t>0</w:t>
            </w:r>
          </w:p>
        </w:tc>
      </w:tr>
      <w:tr w:rsidR="004320A1" w:rsidRPr="006C1D59" w14:paraId="102DF9EC" w14:textId="77777777" w:rsidTr="00312BC7">
        <w:trPr>
          <w:jc w:val="right"/>
        </w:trPr>
        <w:tc>
          <w:tcPr>
            <w:tcW w:w="4025" w:type="dxa"/>
            <w:vAlign w:val="center"/>
          </w:tcPr>
          <w:p w14:paraId="7EB0A179" w14:textId="77777777" w:rsidR="004320A1" w:rsidRPr="006C1D59" w:rsidRDefault="00C73010">
            <w:pPr>
              <w:rPr>
                <w:rFonts w:ascii="Times New Roman" w:hAnsi="Times New Roman" w:cs="Times New Roman"/>
                <w:szCs w:val="21"/>
              </w:rPr>
            </w:pPr>
            <w:r w:rsidRPr="006C1D59">
              <w:rPr>
                <w:rFonts w:ascii="Times New Roman" w:hAnsi="Times New Roman" w:cs="Times New Roman"/>
              </w:rPr>
              <w:t>Offering College: Engineering College</w:t>
            </w:r>
          </w:p>
        </w:tc>
        <w:tc>
          <w:tcPr>
            <w:tcW w:w="3969" w:type="dxa"/>
            <w:vAlign w:val="center"/>
          </w:tcPr>
          <w:p w14:paraId="592F8C80" w14:textId="6E9937CA" w:rsidR="004320A1" w:rsidRPr="006C1D59" w:rsidRDefault="00C73010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 xml:space="preserve">Corresponding Majors: </w:t>
            </w:r>
            <w:r w:rsidR="009C1C2E" w:rsidRPr="006C1D59">
              <w:rPr>
                <w:rFonts w:ascii="Times New Roman" w:hAnsi="Times New Roman" w:cs="Times New Roman"/>
              </w:rPr>
              <w:t>Automation</w:t>
            </w:r>
          </w:p>
        </w:tc>
      </w:tr>
      <w:tr w:rsidR="004320A1" w:rsidRPr="006C1D59" w14:paraId="7F05E3B1" w14:textId="77777777" w:rsidTr="00312BC7">
        <w:trPr>
          <w:trHeight w:val="63"/>
          <w:jc w:val="right"/>
        </w:trPr>
        <w:tc>
          <w:tcPr>
            <w:tcW w:w="4025" w:type="dxa"/>
            <w:vAlign w:val="center"/>
          </w:tcPr>
          <w:p w14:paraId="4ED98A08" w14:textId="5AC84E60" w:rsidR="004320A1" w:rsidRPr="006C1D59" w:rsidRDefault="00C73010" w:rsidP="0015604E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 xml:space="preserve">Course Type: </w:t>
            </w:r>
            <w:r w:rsidR="00CF104D" w:rsidRPr="006C1D59">
              <w:rPr>
                <w:rFonts w:ascii="Times New Roman" w:hAnsi="Times New Roman" w:cs="Times New Roman"/>
              </w:rPr>
              <w:t>Elective</w:t>
            </w:r>
          </w:p>
        </w:tc>
        <w:tc>
          <w:tcPr>
            <w:tcW w:w="3969" w:type="dxa"/>
            <w:vAlign w:val="center"/>
          </w:tcPr>
          <w:p w14:paraId="0A9130B2" w14:textId="37BA0460" w:rsidR="00994B8B" w:rsidRPr="006C1D59" w:rsidRDefault="00C73010" w:rsidP="00994B8B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Prerequisite:</w:t>
            </w:r>
            <w:r w:rsidR="00C046E3" w:rsidRPr="006C1D59">
              <w:rPr>
                <w:rFonts w:ascii="Times New Roman" w:eastAsia="仿宋" w:hAnsi="Times New Roman" w:cs="Times New Roman"/>
              </w:rPr>
              <w:t>《</w:t>
            </w:r>
            <w:r w:rsidR="00994B8B" w:rsidRPr="006C1D59">
              <w:rPr>
                <w:rFonts w:ascii="Times New Roman" w:eastAsia="黑体" w:hAnsi="Times New Roman" w:cs="Times New Roman"/>
                <w:szCs w:val="21"/>
                <w:lang w:val="en-GB"/>
              </w:rPr>
              <w:t>Introduction to Automation</w:t>
            </w:r>
            <w:r w:rsidR="00C046E3" w:rsidRPr="006C1D59">
              <w:rPr>
                <w:rFonts w:ascii="Times New Roman" w:eastAsia="仿宋" w:hAnsi="Times New Roman" w:cs="Times New Roman"/>
              </w:rPr>
              <w:t>》</w:t>
            </w:r>
            <w:r w:rsidRPr="006C1D59">
              <w:rPr>
                <w:rFonts w:ascii="Times New Roman" w:eastAsia="仿宋" w:hAnsi="Times New Roman" w:cs="Times New Roman"/>
              </w:rPr>
              <w:t xml:space="preserve">, </w:t>
            </w:r>
            <w:r w:rsidRPr="006C1D59">
              <w:rPr>
                <w:rFonts w:ascii="Times New Roman" w:eastAsia="仿宋" w:hAnsi="Times New Roman" w:cs="Times New Roman"/>
              </w:rPr>
              <w:t>《</w:t>
            </w:r>
            <w:r w:rsidR="00994B8B" w:rsidRPr="006C1D59">
              <w:rPr>
                <w:rFonts w:ascii="Times New Roman" w:eastAsia="黑体" w:hAnsi="Times New Roman" w:cs="Times New Roman"/>
                <w:szCs w:val="21"/>
                <w:lang w:val="en-GB"/>
              </w:rPr>
              <w:t>Process Testing Instruments</w:t>
            </w:r>
            <w:r w:rsidRPr="006C1D59">
              <w:rPr>
                <w:rFonts w:ascii="Times New Roman" w:eastAsia="仿宋" w:hAnsi="Times New Roman" w:cs="Times New Roman"/>
              </w:rPr>
              <w:t>》</w:t>
            </w:r>
          </w:p>
        </w:tc>
      </w:tr>
    </w:tbl>
    <w:p w14:paraId="075F67E2" w14:textId="77777777" w:rsidR="00906558" w:rsidRPr="006C1D59" w:rsidRDefault="00906558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1FFD0500" w14:textId="3013EC5D" w:rsidR="004320A1" w:rsidRPr="006C1D59" w:rsidRDefault="00C73010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II. Course Introduction</w:t>
      </w:r>
    </w:p>
    <w:p w14:paraId="16647D7E" w14:textId="02B4C31C" w:rsidR="00283930" w:rsidRPr="006C1D59" w:rsidRDefault="00385752" w:rsidP="00CF4203">
      <w:pPr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6C1D59">
        <w:rPr>
          <w:rFonts w:ascii="Times New Roman" w:eastAsia="仿宋_GB2312" w:hAnsi="Times New Roman" w:cs="Times New Roman"/>
          <w:szCs w:val="21"/>
        </w:rPr>
        <w:t>Systems Engineering and Operations Research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is </w:t>
      </w:r>
      <w:r w:rsidRPr="006C1D59">
        <w:rPr>
          <w:rFonts w:ascii="Times New Roman" w:eastAsia="仿宋_GB2312" w:hAnsi="Times New Roman" w:cs="Times New Roman"/>
          <w:szCs w:val="21"/>
        </w:rPr>
        <w:t>an undergraduate degree course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of </w:t>
      </w:r>
      <w:r w:rsidRPr="006C1D59">
        <w:rPr>
          <w:rFonts w:ascii="Times New Roman" w:eastAsia="仿宋_GB2312" w:hAnsi="Times New Roman" w:cs="Times New Roman"/>
          <w:szCs w:val="21"/>
        </w:rPr>
        <w:t>Automation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. </w:t>
      </w:r>
      <w:r w:rsidR="00262CA1" w:rsidRPr="006C1D59">
        <w:rPr>
          <w:rFonts w:ascii="Times New Roman" w:eastAsia="仿宋_GB2312" w:hAnsi="Times New Roman" w:cs="Times New Roman"/>
          <w:szCs w:val="21"/>
        </w:rPr>
        <w:t xml:space="preserve">The course is based </w:t>
      </w:r>
      <w:r w:rsidR="00283930" w:rsidRPr="006C1D59">
        <w:rPr>
          <w:rFonts w:ascii="Times New Roman" w:eastAsia="仿宋_GB2312" w:hAnsi="Times New Roman" w:cs="Times New Roman"/>
          <w:szCs w:val="21"/>
        </w:rPr>
        <w:t>on the main course of undergraduate major</w:t>
      </w:r>
      <w:r w:rsidR="006A0AD7" w:rsidRPr="006C1D59">
        <w:rPr>
          <w:rFonts w:ascii="Times New Roman" w:eastAsia="仿宋_GB2312" w:hAnsi="Times New Roman" w:cs="Times New Roman" w:hint="eastAsia"/>
          <w:szCs w:val="21"/>
        </w:rPr>
        <w:t>ing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in </w:t>
      </w:r>
      <w:r w:rsidR="00706D6D" w:rsidRPr="006C1D59">
        <w:rPr>
          <w:rFonts w:ascii="Times New Roman" w:hAnsi="Times New Roman" w:cs="Times New Roman"/>
        </w:rPr>
        <w:t>Automation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, </w:t>
      </w:r>
      <w:r w:rsidR="00262CA1" w:rsidRPr="006C1D59">
        <w:rPr>
          <w:rFonts w:ascii="Times New Roman" w:eastAsia="仿宋_GB2312" w:hAnsi="Times New Roman" w:cs="Times New Roman"/>
          <w:szCs w:val="21"/>
        </w:rPr>
        <w:t>and takes the theory and method of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="00262CA1" w:rsidRPr="006C1D59">
        <w:rPr>
          <w:rFonts w:ascii="Times New Roman" w:eastAsia="仿宋_GB2312" w:hAnsi="Times New Roman" w:cs="Times New Roman"/>
          <w:szCs w:val="21"/>
        </w:rPr>
        <w:t xml:space="preserve"> engineering as the main line. Taking engineering application as the purpose, the course </w:t>
      </w:r>
      <w:r w:rsidR="00283930" w:rsidRPr="006C1D59">
        <w:rPr>
          <w:rFonts w:ascii="Times New Roman" w:eastAsia="仿宋_GB2312" w:hAnsi="Times New Roman" w:cs="Times New Roman"/>
          <w:szCs w:val="21"/>
        </w:rPr>
        <w:t>focus</w:t>
      </w:r>
      <w:r w:rsidR="00AB2787" w:rsidRPr="006C1D59">
        <w:rPr>
          <w:rFonts w:ascii="Times New Roman" w:eastAsia="仿宋_GB2312" w:hAnsi="Times New Roman" w:cs="Times New Roman"/>
          <w:szCs w:val="21"/>
        </w:rPr>
        <w:t>es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on cultivating students' ability to solve practical engineering problems in the field of </w:t>
      </w:r>
      <w:r w:rsidR="00706D6D" w:rsidRPr="006C1D59">
        <w:rPr>
          <w:rFonts w:ascii="Times New Roman" w:hAnsi="Times New Roman" w:cs="Times New Roman"/>
        </w:rPr>
        <w:t>Automation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by using systematic thinking methods, and improving students' innovation awareness and ability. The main contents include the basic concepts and ideas of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engineering, system analysis and system model, optimization method, decision analysis, queuing theory, system reliability and other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="00283930" w:rsidRPr="006C1D59">
        <w:rPr>
          <w:rFonts w:ascii="Times New Roman" w:eastAsia="仿宋_GB2312" w:hAnsi="Times New Roman" w:cs="Times New Roman"/>
          <w:szCs w:val="21"/>
        </w:rPr>
        <w:t xml:space="preserve"> engineering theories and methods and their applications in </w:t>
      </w:r>
      <w:r w:rsidR="00706D6D" w:rsidRPr="006C1D59">
        <w:rPr>
          <w:rFonts w:ascii="Times New Roman" w:hAnsi="Times New Roman" w:cs="Times New Roman"/>
        </w:rPr>
        <w:t>Automation</w:t>
      </w:r>
      <w:r w:rsidR="00362563" w:rsidRPr="006C1D59">
        <w:rPr>
          <w:rFonts w:ascii="Times New Roman" w:eastAsia="仿宋_GB2312" w:hAnsi="Times New Roman" w:cs="Times New Roman"/>
          <w:szCs w:val="21"/>
        </w:rPr>
        <w:t>.</w:t>
      </w:r>
    </w:p>
    <w:p w14:paraId="705DCF18" w14:textId="77777777" w:rsidR="00283930" w:rsidRPr="006C1D59" w:rsidRDefault="00283930" w:rsidP="00CF4203">
      <w:pPr>
        <w:ind w:firstLineChars="200" w:firstLine="420"/>
        <w:rPr>
          <w:rFonts w:ascii="Times New Roman" w:eastAsia="仿宋_GB2312" w:hAnsi="Times New Roman" w:cs="Times New Roman"/>
          <w:szCs w:val="21"/>
        </w:rPr>
      </w:pPr>
    </w:p>
    <w:p w14:paraId="76631118" w14:textId="77777777" w:rsidR="004320A1" w:rsidRPr="006C1D59" w:rsidRDefault="00C73010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III. Course Objective</w:t>
      </w:r>
    </w:p>
    <w:p w14:paraId="66D7FC22" w14:textId="6BADC437" w:rsidR="004A3F84" w:rsidRPr="006C1D59" w:rsidRDefault="004A3F84" w:rsidP="004A3F84">
      <w:pPr>
        <w:snapToGrid w:val="0"/>
        <w:spacing w:line="300" w:lineRule="auto"/>
        <w:ind w:firstLine="420"/>
        <w:rPr>
          <w:rFonts w:ascii="Times New Roman" w:eastAsia="仿宋_GB2312" w:hAnsi="Times New Roman" w:cs="Times New Roman"/>
          <w:szCs w:val="21"/>
        </w:rPr>
      </w:pPr>
      <w:r w:rsidRPr="006C1D59">
        <w:rPr>
          <w:rFonts w:ascii="Times New Roman" w:eastAsia="仿宋_GB2312" w:hAnsi="Times New Roman" w:cs="Times New Roman"/>
          <w:szCs w:val="21"/>
        </w:rPr>
        <w:t>1. Understand the role, discipline system, basic concepts, basic ideas, basic principles and basic methods of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Pr="006C1D59">
        <w:rPr>
          <w:rFonts w:ascii="Times New Roman" w:eastAsia="仿宋_GB2312" w:hAnsi="Times New Roman" w:cs="Times New Roman"/>
          <w:szCs w:val="21"/>
        </w:rPr>
        <w:t xml:space="preserve"> engineering.</w:t>
      </w:r>
    </w:p>
    <w:p w14:paraId="549E7E88" w14:textId="044D50EC" w:rsidR="004A3F84" w:rsidRPr="006C1D59" w:rsidRDefault="004A3F84" w:rsidP="004A3F84">
      <w:pPr>
        <w:snapToGrid w:val="0"/>
        <w:spacing w:line="300" w:lineRule="auto"/>
        <w:ind w:firstLine="420"/>
        <w:rPr>
          <w:rFonts w:ascii="Times New Roman" w:eastAsia="仿宋_GB2312" w:hAnsi="Times New Roman" w:cs="Times New Roman"/>
          <w:szCs w:val="21"/>
        </w:rPr>
      </w:pPr>
      <w:r w:rsidRPr="006C1D59">
        <w:rPr>
          <w:rFonts w:ascii="Times New Roman" w:eastAsia="仿宋_GB2312" w:hAnsi="Times New Roman" w:cs="Times New Roman"/>
          <w:szCs w:val="21"/>
        </w:rPr>
        <w:t xml:space="preserve">2. The ability to analyze and solve practical problems (especially in the field of </w:t>
      </w:r>
      <w:r w:rsidR="00C65692" w:rsidRPr="006C1D59">
        <w:rPr>
          <w:rFonts w:ascii="Times New Roman" w:hAnsi="Times New Roman" w:cs="Times New Roman"/>
        </w:rPr>
        <w:t>Automation</w:t>
      </w:r>
      <w:r w:rsidRPr="006C1D59">
        <w:rPr>
          <w:rFonts w:ascii="Times New Roman" w:eastAsia="仿宋_GB2312" w:hAnsi="Times New Roman" w:cs="Times New Roman"/>
          <w:szCs w:val="21"/>
        </w:rPr>
        <w:t>) by applying the basic ideas and methods of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Pr="006C1D59">
        <w:rPr>
          <w:rFonts w:ascii="Times New Roman" w:eastAsia="仿宋_GB2312" w:hAnsi="Times New Roman" w:cs="Times New Roman"/>
          <w:szCs w:val="21"/>
        </w:rPr>
        <w:t xml:space="preserve"> engineering.</w:t>
      </w:r>
    </w:p>
    <w:p w14:paraId="59E6051E" w14:textId="2526172C" w:rsidR="004A3F84" w:rsidRPr="006C1D59" w:rsidRDefault="004A3F84" w:rsidP="004A3F84">
      <w:pPr>
        <w:snapToGrid w:val="0"/>
        <w:spacing w:line="300" w:lineRule="auto"/>
        <w:ind w:firstLine="420"/>
        <w:rPr>
          <w:rFonts w:ascii="Times New Roman" w:eastAsia="仿宋_GB2312" w:hAnsi="Times New Roman" w:cs="Times New Roman"/>
          <w:szCs w:val="21"/>
        </w:rPr>
      </w:pPr>
      <w:r w:rsidRPr="006C1D59">
        <w:rPr>
          <w:rFonts w:ascii="Times New Roman" w:eastAsia="仿宋_GB2312" w:hAnsi="Times New Roman" w:cs="Times New Roman"/>
          <w:szCs w:val="21"/>
        </w:rPr>
        <w:t>3. The ability to comprehensively apply the basic ideas and methods of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Pr="006C1D59">
        <w:rPr>
          <w:rFonts w:ascii="Times New Roman" w:eastAsia="仿宋_GB2312" w:hAnsi="Times New Roman" w:cs="Times New Roman"/>
          <w:szCs w:val="21"/>
        </w:rPr>
        <w:t xml:space="preserve"> engineering and relevant professional knowledge, refine problems, build solutions and carry out system design according to the technical and management requirements in the field of </w:t>
      </w:r>
      <w:r w:rsidR="00C65692" w:rsidRPr="006C1D59">
        <w:rPr>
          <w:rFonts w:ascii="Times New Roman" w:hAnsi="Times New Roman" w:cs="Times New Roman"/>
        </w:rPr>
        <w:t>Automation</w:t>
      </w:r>
      <w:r w:rsidRPr="006C1D59">
        <w:rPr>
          <w:rFonts w:ascii="Times New Roman" w:eastAsia="仿宋_GB2312" w:hAnsi="Times New Roman" w:cs="Times New Roman"/>
          <w:szCs w:val="21"/>
        </w:rPr>
        <w:t>.</w:t>
      </w:r>
    </w:p>
    <w:p w14:paraId="040240C9" w14:textId="4153B79E" w:rsidR="004A3F84" w:rsidRPr="006C1D59" w:rsidRDefault="004A3F84" w:rsidP="004A3F84">
      <w:pPr>
        <w:snapToGrid w:val="0"/>
        <w:spacing w:line="300" w:lineRule="auto"/>
        <w:ind w:firstLine="420"/>
        <w:rPr>
          <w:rFonts w:ascii="Times New Roman" w:eastAsia="仿宋_GB2312" w:hAnsi="Times New Roman" w:cs="Times New Roman"/>
          <w:szCs w:val="21"/>
        </w:rPr>
      </w:pPr>
      <w:r w:rsidRPr="006C1D59">
        <w:rPr>
          <w:rFonts w:ascii="Times New Roman" w:eastAsia="仿宋_GB2312" w:hAnsi="Times New Roman" w:cs="Times New Roman"/>
          <w:szCs w:val="21"/>
        </w:rPr>
        <w:t xml:space="preserve">4. The preliminary ability to identify, judge and evaluate the theories, methods, viewpoints, problems, solutions and achievements of </w:t>
      </w:r>
      <w:r w:rsidR="00C65692" w:rsidRPr="006C1D59">
        <w:rPr>
          <w:rFonts w:ascii="Times New Roman" w:hAnsi="Times New Roman" w:cs="Times New Roman"/>
        </w:rPr>
        <w:t>Automation</w:t>
      </w:r>
      <w:r w:rsidRPr="006C1D59">
        <w:rPr>
          <w:rFonts w:ascii="Times New Roman" w:eastAsia="仿宋_GB2312" w:hAnsi="Times New Roman" w:cs="Times New Roman"/>
          <w:szCs w:val="21"/>
        </w:rPr>
        <w:t xml:space="preserve"> system</w:t>
      </w:r>
      <w:r w:rsidR="00570B52" w:rsidRPr="006C1D59">
        <w:rPr>
          <w:rFonts w:ascii="Times New Roman" w:eastAsia="仿宋_GB2312" w:hAnsi="Times New Roman" w:cs="Times New Roman"/>
          <w:szCs w:val="21"/>
        </w:rPr>
        <w:t>s</w:t>
      </w:r>
      <w:r w:rsidRPr="006C1D59">
        <w:rPr>
          <w:rFonts w:ascii="Times New Roman" w:eastAsia="仿宋_GB2312" w:hAnsi="Times New Roman" w:cs="Times New Roman"/>
          <w:szCs w:val="21"/>
        </w:rPr>
        <w:t xml:space="preserve"> engineering.</w:t>
      </w:r>
    </w:p>
    <w:p w14:paraId="4CDFF927" w14:textId="47662C1A" w:rsidR="000A2AB7" w:rsidRPr="006C1D59" w:rsidRDefault="000A2AB7">
      <w:pPr>
        <w:snapToGrid w:val="0"/>
        <w:spacing w:line="300" w:lineRule="auto"/>
        <w:ind w:firstLine="420"/>
        <w:rPr>
          <w:rFonts w:ascii="Times New Roman" w:eastAsia="仿宋_GB2312" w:hAnsi="Times New Roman" w:cs="Times New Roman"/>
          <w:szCs w:val="21"/>
        </w:rPr>
      </w:pPr>
    </w:p>
    <w:p w14:paraId="18DE52A2" w14:textId="7CC60D71" w:rsidR="004320A1" w:rsidRPr="006C1D59" w:rsidRDefault="00C73010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 xml:space="preserve">IV. Contents </w:t>
      </w:r>
      <w:r w:rsidRPr="006C1D59">
        <w:rPr>
          <w:rFonts w:ascii="Times New Roman" w:eastAsia="仿宋" w:hAnsi="Times New Roman" w:cs="Times New Roman"/>
          <w:b/>
          <w:szCs w:val="21"/>
          <w:lang w:val="en-GB"/>
        </w:rPr>
        <w:t>and</w:t>
      </w: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 xml:space="preserve"> Requirements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814"/>
        <w:gridCol w:w="3198"/>
        <w:gridCol w:w="567"/>
        <w:gridCol w:w="1524"/>
      </w:tblGrid>
      <w:tr w:rsidR="007A609F" w:rsidRPr="006C1D59" w14:paraId="421D862C" w14:textId="77777777" w:rsidTr="00B81C17">
        <w:trPr>
          <w:trHeight w:val="20"/>
          <w:tblHeader/>
          <w:jc w:val="center"/>
        </w:trPr>
        <w:tc>
          <w:tcPr>
            <w:tcW w:w="3061" w:type="dxa"/>
            <w:gridSpan w:val="2"/>
            <w:vAlign w:val="center"/>
          </w:tcPr>
          <w:p w14:paraId="19937D96" w14:textId="5150A134" w:rsidR="007A609F" w:rsidRPr="006C1D59" w:rsidRDefault="007A609F" w:rsidP="007A609F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 w:hint="eastAsia"/>
                <w:b/>
                <w:szCs w:val="18"/>
                <w:lang w:val="x-none"/>
              </w:rPr>
              <w:t>Chapter</w:t>
            </w: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/</w:t>
            </w:r>
            <w:r w:rsidRPr="006C1D59">
              <w:rPr>
                <w:rFonts w:ascii="Times New Roman" w:eastAsia="仿宋" w:hAnsi="Times New Roman" w:cs="Times New Roman" w:hint="eastAsia"/>
                <w:b/>
                <w:szCs w:val="18"/>
                <w:lang w:val="x-none"/>
              </w:rPr>
              <w:t>Unit</w:t>
            </w:r>
          </w:p>
        </w:tc>
        <w:tc>
          <w:tcPr>
            <w:tcW w:w="3198" w:type="dxa"/>
            <w:vAlign w:val="center"/>
          </w:tcPr>
          <w:p w14:paraId="4A45B16B" w14:textId="7ED8A3DD" w:rsidR="007A609F" w:rsidRPr="006C1D59" w:rsidRDefault="007A609F" w:rsidP="007A609F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Contents and Key Points</w:t>
            </w:r>
          </w:p>
        </w:tc>
        <w:tc>
          <w:tcPr>
            <w:tcW w:w="567" w:type="dxa"/>
            <w:vAlign w:val="center"/>
          </w:tcPr>
          <w:p w14:paraId="6EB42C1C" w14:textId="76D50466" w:rsidR="007A609F" w:rsidRPr="006C1D59" w:rsidRDefault="007A609F" w:rsidP="007A609F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proofErr w:type="spellStart"/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hrs</w:t>
            </w:r>
            <w:proofErr w:type="spellEnd"/>
          </w:p>
        </w:tc>
        <w:tc>
          <w:tcPr>
            <w:tcW w:w="1524" w:type="dxa"/>
            <w:vAlign w:val="center"/>
          </w:tcPr>
          <w:p w14:paraId="110D3100" w14:textId="325F1635" w:rsidR="007A609F" w:rsidRPr="006C1D59" w:rsidRDefault="007A609F" w:rsidP="007A609F">
            <w:pPr>
              <w:jc w:val="center"/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18"/>
                <w:lang w:val="x-none"/>
              </w:rPr>
              <w:t>Requirements</w:t>
            </w:r>
          </w:p>
        </w:tc>
      </w:tr>
      <w:tr w:rsidR="00FB3247" w:rsidRPr="006C1D59" w14:paraId="4CDF3FE8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5EB27E70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Chapter 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1</w:t>
            </w:r>
          </w:p>
          <w:p w14:paraId="00C5EE5C" w14:textId="00A9836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Introduction</w:t>
            </w:r>
          </w:p>
        </w:tc>
        <w:tc>
          <w:tcPr>
            <w:tcW w:w="1814" w:type="dxa"/>
            <w:vAlign w:val="center"/>
          </w:tcPr>
          <w:p w14:paraId="4455DD65" w14:textId="43B810EC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1.1 Overview of system science and systems engineering</w:t>
            </w:r>
          </w:p>
        </w:tc>
        <w:tc>
          <w:tcPr>
            <w:tcW w:w="3198" w:type="dxa"/>
            <w:vAlign w:val="center"/>
          </w:tcPr>
          <w:p w14:paraId="1AC3B747" w14:textId="076E167D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Overview of system science and systems engineering</w:t>
            </w:r>
          </w:p>
          <w:p w14:paraId="762CFC9F" w14:textId="76A3982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Key point: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science definition</w:t>
            </w:r>
          </w:p>
          <w:p w14:paraId="5076FF86" w14:textId="25616A5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double meanings of systems engineering</w:t>
            </w:r>
          </w:p>
        </w:tc>
        <w:tc>
          <w:tcPr>
            <w:tcW w:w="567" w:type="dxa"/>
            <w:vAlign w:val="center"/>
          </w:tcPr>
          <w:p w14:paraId="00359FAF" w14:textId="6724C02F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524" w:type="dxa"/>
            <w:vAlign w:val="center"/>
          </w:tcPr>
          <w:p w14:paraId="354471DA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1DD0884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218A2CA3" w14:textId="640985C0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2EFCD68C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BA38731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3B862975" w14:textId="59DA65E2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1.2 Relationship between </w:t>
            </w:r>
            <w:r w:rsidRPr="006C1D59">
              <w:rPr>
                <w:rFonts w:ascii="Times New Roman" w:hAnsi="Times New Roman" w:cs="Times New Roman"/>
              </w:rPr>
              <w:t>Automation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and system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s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engineering</w:t>
            </w:r>
          </w:p>
        </w:tc>
        <w:tc>
          <w:tcPr>
            <w:tcW w:w="3198" w:type="dxa"/>
            <w:vAlign w:val="center"/>
          </w:tcPr>
          <w:p w14:paraId="071D6E43" w14:textId="3FDB795B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relationship between </w:t>
            </w:r>
            <w:r w:rsidRPr="006C1D59">
              <w:rPr>
                <w:rFonts w:ascii="Times New Roman" w:hAnsi="Times New Roman" w:cs="Times New Roman"/>
              </w:rPr>
              <w:t>Automation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and systems engineering</w:t>
            </w:r>
          </w:p>
          <w:p w14:paraId="324D2770" w14:textId="5F8D5A8C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course nature, characteristics, system and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learning methods</w:t>
            </w:r>
          </w:p>
          <w:p w14:paraId="3E0856E5" w14:textId="137997CC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Difficulty: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main characteristics of oil and gas storage and transportation specialty</w:t>
            </w:r>
          </w:p>
        </w:tc>
        <w:tc>
          <w:tcPr>
            <w:tcW w:w="567" w:type="dxa"/>
            <w:vAlign w:val="center"/>
          </w:tcPr>
          <w:p w14:paraId="60FA6E20" w14:textId="43CB0BF2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0.5</w:t>
            </w:r>
          </w:p>
        </w:tc>
        <w:tc>
          <w:tcPr>
            <w:tcW w:w="1524" w:type="dxa"/>
            <w:vAlign w:val="center"/>
          </w:tcPr>
          <w:p w14:paraId="1A03A59D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29A80CB9" w14:textId="133C539D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72CF829B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6FA00AE8" w14:textId="222F6F21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Chapter 2</w:t>
            </w:r>
          </w:p>
          <w:p w14:paraId="345D4F59" w14:textId="4C30EE7A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Basic knowledge of systems engineering</w:t>
            </w:r>
          </w:p>
        </w:tc>
        <w:tc>
          <w:tcPr>
            <w:tcW w:w="1814" w:type="dxa"/>
            <w:vAlign w:val="center"/>
          </w:tcPr>
          <w:p w14:paraId="7AB9D0F6" w14:textId="211C0D2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2.1 Basic concepts of systems engineering</w:t>
            </w:r>
          </w:p>
        </w:tc>
        <w:tc>
          <w:tcPr>
            <w:tcW w:w="3198" w:type="dxa"/>
            <w:vAlign w:val="center"/>
          </w:tcPr>
          <w:p w14:paraId="7B65AB7E" w14:textId="23B991D3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Basic concepts of systems engineering</w:t>
            </w:r>
          </w:p>
          <w:p w14:paraId="370E9647" w14:textId="0F3D680B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system, elements and environmental definition</w:t>
            </w:r>
          </w:p>
          <w:p w14:paraId="211FCA0F" w14:textId="14EC90B1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definition</w:t>
            </w:r>
          </w:p>
        </w:tc>
        <w:tc>
          <w:tcPr>
            <w:tcW w:w="567" w:type="dxa"/>
            <w:vAlign w:val="center"/>
          </w:tcPr>
          <w:p w14:paraId="5B9774D8" w14:textId="1D444501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524" w:type="dxa"/>
            <w:vAlign w:val="center"/>
          </w:tcPr>
          <w:p w14:paraId="60FF621B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78586960" w14:textId="40639CA5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1437D042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1DD26288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B1AB660" w14:textId="4822222D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2.2 System characteristics and classification</w:t>
            </w:r>
          </w:p>
        </w:tc>
        <w:tc>
          <w:tcPr>
            <w:tcW w:w="3198" w:type="dxa"/>
            <w:vAlign w:val="center"/>
          </w:tcPr>
          <w:p w14:paraId="3AFDF49A" w14:textId="41CD36C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characteristics and classification of the system</w:t>
            </w:r>
          </w:p>
          <w:p w14:paraId="28C048BE" w14:textId="25CF715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Key point: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characteristics of the system</w:t>
            </w:r>
          </w:p>
          <w:p w14:paraId="0C688A4B" w14:textId="368AB16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characteristics of the system</w:t>
            </w:r>
          </w:p>
        </w:tc>
        <w:tc>
          <w:tcPr>
            <w:tcW w:w="567" w:type="dxa"/>
            <w:vAlign w:val="center"/>
          </w:tcPr>
          <w:p w14:paraId="218E241B" w14:textId="33AD2AE0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524" w:type="dxa"/>
            <w:vAlign w:val="center"/>
          </w:tcPr>
          <w:p w14:paraId="087D67E6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170ACBC4" w14:textId="4E07A850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1C8A45C9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30176870" w14:textId="273B146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Chapter 3</w:t>
            </w:r>
          </w:p>
          <w:p w14:paraId="130DC892" w14:textId="0D0E6C6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analysis and system model</w:t>
            </w:r>
          </w:p>
        </w:tc>
        <w:tc>
          <w:tcPr>
            <w:tcW w:w="1814" w:type="dxa"/>
            <w:vAlign w:val="center"/>
          </w:tcPr>
          <w:p w14:paraId="12D45026" w14:textId="7329927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3.1 System analysis</w:t>
            </w:r>
          </w:p>
        </w:tc>
        <w:tc>
          <w:tcPr>
            <w:tcW w:w="3198" w:type="dxa"/>
            <w:vAlign w:val="center"/>
          </w:tcPr>
          <w:p w14:paraId="3C094260" w14:textId="769FD0BB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analysis</w:t>
            </w:r>
          </w:p>
          <w:p w14:paraId="35B77EDE" w14:textId="0C39945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Key point: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basic steps of systems engineering method</w:t>
            </w:r>
          </w:p>
          <w:p w14:paraId="747F9F60" w14:textId="3EC43BE8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task and content of system analysis</w:t>
            </w:r>
          </w:p>
        </w:tc>
        <w:tc>
          <w:tcPr>
            <w:tcW w:w="567" w:type="dxa"/>
            <w:vAlign w:val="center"/>
          </w:tcPr>
          <w:p w14:paraId="5F121D02" w14:textId="1B67FB39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001F0A6F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41DFF03B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7F3E853C" w14:textId="470FF235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139ACDD1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FA3F493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4FEAB352" w14:textId="46299FB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3.2 System model</w:t>
            </w:r>
          </w:p>
        </w:tc>
        <w:tc>
          <w:tcPr>
            <w:tcW w:w="3198" w:type="dxa"/>
            <w:vAlign w:val="center"/>
          </w:tcPr>
          <w:p w14:paraId="1C8DA506" w14:textId="5D526C35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model</w:t>
            </w:r>
          </w:p>
          <w:p w14:paraId="0E526F82" w14:textId="6C1784E6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objective function and constraints</w:t>
            </w:r>
          </w:p>
          <w:p w14:paraId="20D5C672" w14:textId="2503A2C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general form of model</w:t>
            </w:r>
          </w:p>
        </w:tc>
        <w:tc>
          <w:tcPr>
            <w:tcW w:w="567" w:type="dxa"/>
            <w:vAlign w:val="center"/>
          </w:tcPr>
          <w:p w14:paraId="442ACC65" w14:textId="26E41665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28287D4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345B8ACD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2A5ED840" w14:textId="36E8AB2C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0C132C0A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4D6981A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795FABC" w14:textId="17E2CF68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3.3 Examples of mathematical </w:t>
            </w:r>
            <w:proofErr w:type="spellStart"/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modeling</w:t>
            </w:r>
            <w:proofErr w:type="spellEnd"/>
          </w:p>
        </w:tc>
        <w:tc>
          <w:tcPr>
            <w:tcW w:w="3198" w:type="dxa"/>
            <w:vAlign w:val="center"/>
          </w:tcPr>
          <w:p w14:paraId="246F11CF" w14:textId="3A80BD6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Examples of mathematical </w:t>
            </w:r>
            <w:proofErr w:type="spellStart"/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modeling</w:t>
            </w:r>
            <w:proofErr w:type="spellEnd"/>
          </w:p>
          <w:p w14:paraId="4164AC28" w14:textId="3E0E0273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different use cases</w:t>
            </w:r>
          </w:p>
          <w:p w14:paraId="1A2D815B" w14:textId="6FDB39AF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Case Analysis in Automation</w:t>
            </w:r>
          </w:p>
        </w:tc>
        <w:tc>
          <w:tcPr>
            <w:tcW w:w="567" w:type="dxa"/>
            <w:vAlign w:val="center"/>
          </w:tcPr>
          <w:p w14:paraId="5EC84345" w14:textId="704F645F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49CAB906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0129086E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32DE0FDC" w14:textId="1E3510FF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14953966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1F43719A" w14:textId="18D2B5E8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Chapter 4</w:t>
            </w:r>
          </w:p>
          <w:p w14:paraId="00720111" w14:textId="217C011F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optimization</w:t>
            </w:r>
          </w:p>
        </w:tc>
        <w:tc>
          <w:tcPr>
            <w:tcW w:w="1814" w:type="dxa"/>
            <w:vAlign w:val="center"/>
          </w:tcPr>
          <w:p w14:paraId="309F887F" w14:textId="1C10B05C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4.1 Overview of optimization methods</w:t>
            </w:r>
          </w:p>
        </w:tc>
        <w:tc>
          <w:tcPr>
            <w:tcW w:w="3198" w:type="dxa"/>
            <w:vAlign w:val="center"/>
          </w:tcPr>
          <w:p w14:paraId="629BA0E9" w14:textId="77EF317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Overview of optimization methods</w:t>
            </w:r>
          </w:p>
          <w:p w14:paraId="47A80F44" w14:textId="2E4AB28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optimization method content system</w:t>
            </w:r>
          </w:p>
          <w:p w14:paraId="77DBB880" w14:textId="5AAD0DA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="000729C4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o</w:t>
            </w:r>
            <w:r w:rsidR="000729C4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ptimization </w:t>
            </w:r>
            <w:r w:rsidR="009E587F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p</w:t>
            </w:r>
            <w:r w:rsidR="000729C4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roblems in </w:t>
            </w:r>
            <w:r w:rsidR="009E587F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e</w:t>
            </w:r>
            <w:r w:rsidR="000729C4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ngineering</w:t>
            </w:r>
          </w:p>
        </w:tc>
        <w:tc>
          <w:tcPr>
            <w:tcW w:w="567" w:type="dxa"/>
            <w:vAlign w:val="center"/>
          </w:tcPr>
          <w:p w14:paraId="434203EE" w14:textId="66078F43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66A22E7A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77C325FC" w14:textId="76DDDB3A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499CC90A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BC7B37B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773D3CB6" w14:textId="6F5B4528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4.2 Linear programming</w:t>
            </w:r>
          </w:p>
        </w:tc>
        <w:tc>
          <w:tcPr>
            <w:tcW w:w="3198" w:type="dxa"/>
            <w:vAlign w:val="center"/>
          </w:tcPr>
          <w:p w14:paraId="6E931F04" w14:textId="02AE9891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linear programming</w:t>
            </w:r>
          </w:p>
          <w:p w14:paraId="04190C05" w14:textId="7F1FB1C3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LP mathematical model and standard model</w:t>
            </w:r>
          </w:p>
          <w:p w14:paraId="2822B633" w14:textId="4FF0B33A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simplex method</w:t>
            </w:r>
          </w:p>
        </w:tc>
        <w:tc>
          <w:tcPr>
            <w:tcW w:w="567" w:type="dxa"/>
            <w:vAlign w:val="center"/>
          </w:tcPr>
          <w:p w14:paraId="56B47C5D" w14:textId="39E9EF72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60BA1CB7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5EEC7B9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286BC622" w14:textId="314EF56D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5AB3E459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1ED95170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1215F022" w14:textId="51DC397E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4.3 Integer programming</w:t>
            </w:r>
          </w:p>
        </w:tc>
        <w:tc>
          <w:tcPr>
            <w:tcW w:w="3198" w:type="dxa"/>
            <w:vAlign w:val="center"/>
          </w:tcPr>
          <w:p w14:paraId="2BDE12FA" w14:textId="5465FA2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integer planning</w:t>
            </w:r>
          </w:p>
          <w:p w14:paraId="4435F69F" w14:textId="673AE80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</w:t>
            </w:r>
            <w:proofErr w:type="spellStart"/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modeling</w:t>
            </w:r>
            <w:proofErr w:type="spellEnd"/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method of IP problem</w:t>
            </w:r>
          </w:p>
          <w:p w14:paraId="271ABC6E" w14:textId="4A3E59D3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branch and bound method of linear integer programming</w:t>
            </w:r>
          </w:p>
        </w:tc>
        <w:tc>
          <w:tcPr>
            <w:tcW w:w="567" w:type="dxa"/>
            <w:vAlign w:val="center"/>
          </w:tcPr>
          <w:p w14:paraId="47BB8D0B" w14:textId="61FB128A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4</w:t>
            </w:r>
          </w:p>
        </w:tc>
        <w:tc>
          <w:tcPr>
            <w:tcW w:w="1524" w:type="dxa"/>
            <w:vAlign w:val="center"/>
          </w:tcPr>
          <w:p w14:paraId="14A86059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1A84F367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39A3C471" w14:textId="797A6B50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0AEDACEA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424C22D1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7DE088C2" w14:textId="0F6ADD33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4.4 Nonlinear programming</w:t>
            </w:r>
          </w:p>
        </w:tc>
        <w:tc>
          <w:tcPr>
            <w:tcW w:w="3198" w:type="dxa"/>
            <w:vAlign w:val="center"/>
          </w:tcPr>
          <w:p w14:paraId="1A4E31AB" w14:textId="59E49CC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nonlinear planning</w:t>
            </w:r>
          </w:p>
          <w:p w14:paraId="1C93D57C" w14:textId="325E58C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NLP problem and algorithm description</w:t>
            </w:r>
          </w:p>
          <w:p w14:paraId="288F4048" w14:textId="587C123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Newton's method</w:t>
            </w:r>
          </w:p>
        </w:tc>
        <w:tc>
          <w:tcPr>
            <w:tcW w:w="567" w:type="dxa"/>
            <w:vAlign w:val="center"/>
          </w:tcPr>
          <w:p w14:paraId="1AA1DA42" w14:textId="2A4DDE30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41349EA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1AB808C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07E22D3A" w14:textId="21364B8F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19D43E35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5B0F523D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75D2E811" w14:textId="5C06F8B6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4.5 Dynamic planning</w:t>
            </w:r>
          </w:p>
        </w:tc>
        <w:tc>
          <w:tcPr>
            <w:tcW w:w="3198" w:type="dxa"/>
            <w:vAlign w:val="center"/>
          </w:tcPr>
          <w:p w14:paraId="4D9A6D34" w14:textId="68809AC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dynamic planning</w:t>
            </w:r>
          </w:p>
          <w:p w14:paraId="472EAFCB" w14:textId="28BE2E31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DP basic principle and basic equation</w:t>
            </w:r>
          </w:p>
          <w:p w14:paraId="2B26FA21" w14:textId="6583967F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lastRenderedPageBreak/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multi-stage decision implementation</w:t>
            </w:r>
          </w:p>
        </w:tc>
        <w:tc>
          <w:tcPr>
            <w:tcW w:w="567" w:type="dxa"/>
            <w:vAlign w:val="center"/>
          </w:tcPr>
          <w:p w14:paraId="11567C6A" w14:textId="409207E6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2</w:t>
            </w:r>
          </w:p>
        </w:tc>
        <w:tc>
          <w:tcPr>
            <w:tcW w:w="1524" w:type="dxa"/>
            <w:vAlign w:val="center"/>
          </w:tcPr>
          <w:p w14:paraId="27F589EA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11B8A0A4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1EF4364F" w14:textId="72F763C1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2C9020C4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E6331FF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3E81ED10" w14:textId="5E98C506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4.6 Network optimization</w:t>
            </w:r>
          </w:p>
        </w:tc>
        <w:tc>
          <w:tcPr>
            <w:tcW w:w="3198" w:type="dxa"/>
            <w:vAlign w:val="center"/>
          </w:tcPr>
          <w:p w14:paraId="1A9E8C25" w14:textId="22FED13D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network optimization</w:t>
            </w:r>
          </w:p>
          <w:p w14:paraId="113AD440" w14:textId="24ADD6EC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definition of graph and network</w:t>
            </w:r>
          </w:p>
          <w:p w14:paraId="6393730C" w14:textId="64221304" w:rsidR="00FB3247" w:rsidRPr="006C1D59" w:rsidRDefault="00FB3247" w:rsidP="00FB3247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minimum cost flow</w:t>
            </w:r>
          </w:p>
        </w:tc>
        <w:tc>
          <w:tcPr>
            <w:tcW w:w="567" w:type="dxa"/>
            <w:vAlign w:val="center"/>
          </w:tcPr>
          <w:p w14:paraId="2AB18241" w14:textId="39450179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768199D3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64F725B1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4CC13EB9" w14:textId="786DE2D2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2CA33349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045C5B6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7FBEAE08" w14:textId="06FAFB72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4.7 Heuristic algorithm</w:t>
            </w:r>
          </w:p>
        </w:tc>
        <w:tc>
          <w:tcPr>
            <w:tcW w:w="3198" w:type="dxa"/>
            <w:vAlign w:val="center"/>
          </w:tcPr>
          <w:p w14:paraId="22E79691" w14:textId="3C1AD355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heuristic optimization</w:t>
            </w:r>
          </w:p>
          <w:p w14:paraId="63CDE88A" w14:textId="4D05D20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heuristic algorithm</w:t>
            </w:r>
          </w:p>
          <w:p w14:paraId="2477C05A" w14:textId="7B120DC3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genetic algorithm</w:t>
            </w:r>
          </w:p>
        </w:tc>
        <w:tc>
          <w:tcPr>
            <w:tcW w:w="567" w:type="dxa"/>
            <w:vAlign w:val="center"/>
          </w:tcPr>
          <w:p w14:paraId="211AF45F" w14:textId="33A83DAA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5E3AF47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16C220E6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444BD7D1" w14:textId="3074E7F4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46FFDAF1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5994C22D" w14:textId="1D0FC4C2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Chapter 5</w:t>
            </w:r>
          </w:p>
          <w:p w14:paraId="0DFE4532" w14:textId="5ED60A1F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Decision analysis</w:t>
            </w:r>
          </w:p>
        </w:tc>
        <w:tc>
          <w:tcPr>
            <w:tcW w:w="1814" w:type="dxa"/>
            <w:vAlign w:val="center"/>
          </w:tcPr>
          <w:p w14:paraId="6EB148B5" w14:textId="6B599FA5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5.1 Overview of decision analysis</w:t>
            </w:r>
          </w:p>
        </w:tc>
        <w:tc>
          <w:tcPr>
            <w:tcW w:w="3198" w:type="dxa"/>
            <w:vAlign w:val="center"/>
          </w:tcPr>
          <w:p w14:paraId="27471A3D" w14:textId="73562CD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Overview of decision analysis</w:t>
            </w:r>
          </w:p>
          <w:p w14:paraId="6DAA255D" w14:textId="4C02B142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definition and connotation of decision-making</w:t>
            </w:r>
          </w:p>
          <w:p w14:paraId="2407E91A" w14:textId="389A43ED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scientific decision-making procedure steps</w:t>
            </w:r>
          </w:p>
        </w:tc>
        <w:tc>
          <w:tcPr>
            <w:tcW w:w="567" w:type="dxa"/>
            <w:vAlign w:val="center"/>
          </w:tcPr>
          <w:p w14:paraId="5E864184" w14:textId="70464275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38304944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253A41ED" w14:textId="5D132F30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22AD91A7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607F3214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0AB12400" w14:textId="12E97E71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 xml:space="preserve">5.2 </w:t>
            </w:r>
            <w:r w:rsidR="00C10FA3" w:rsidRPr="006C1D59">
              <w:rPr>
                <w:rFonts w:ascii="Times New Roman" w:hAnsi="Times New Roman" w:cs="Times New Roman"/>
              </w:rPr>
              <w:t>Single objective decision</w:t>
            </w:r>
          </w:p>
        </w:tc>
        <w:tc>
          <w:tcPr>
            <w:tcW w:w="3198" w:type="dxa"/>
            <w:vAlign w:val="center"/>
          </w:tcPr>
          <w:p w14:paraId="5BFB91BF" w14:textId="38C7A8BF" w:rsidR="00C10FA3" w:rsidRPr="006C1D59" w:rsidRDefault="00447968" w:rsidP="00C10FA3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Content:</w:t>
            </w:r>
            <w:r w:rsidR="00C10FA3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Single objective decision</w:t>
            </w:r>
          </w:p>
          <w:p w14:paraId="5D1345EB" w14:textId="5C1E3A57" w:rsidR="00C10FA3" w:rsidRPr="006C1D59" w:rsidRDefault="00447968" w:rsidP="00C10FA3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="00C10FA3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uncertain decision making and risky decision making</w:t>
            </w:r>
          </w:p>
          <w:p w14:paraId="512DEC24" w14:textId="78F1E24E" w:rsidR="00FB3247" w:rsidRPr="006C1D59" w:rsidRDefault="00447968" w:rsidP="00C10FA3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Difficulty:</w:t>
            </w:r>
            <w:r w:rsidR="00C10FA3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single objective uncertain decision making</w:t>
            </w:r>
          </w:p>
        </w:tc>
        <w:tc>
          <w:tcPr>
            <w:tcW w:w="567" w:type="dxa"/>
            <w:vAlign w:val="center"/>
          </w:tcPr>
          <w:p w14:paraId="69C907BA" w14:textId="4A50D081" w:rsidR="00FB3247" w:rsidRPr="006C1D59" w:rsidRDefault="00C10FA3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049087F4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37BC6106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72CC4CDC" w14:textId="50E304A9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7CA7E58D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7B985B6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34B935A" w14:textId="401E5DB4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 xml:space="preserve">5.3 </w:t>
            </w:r>
            <w:r w:rsidR="00447968" w:rsidRPr="006C1D59">
              <w:rPr>
                <w:rFonts w:ascii="Times New Roman" w:hAnsi="Times New Roman" w:cs="Times New Roman"/>
              </w:rPr>
              <w:t>Multi-objective decision making</w:t>
            </w:r>
          </w:p>
        </w:tc>
        <w:tc>
          <w:tcPr>
            <w:tcW w:w="3198" w:type="dxa"/>
            <w:vAlign w:val="center"/>
          </w:tcPr>
          <w:p w14:paraId="36C1AF5A" w14:textId="77777777" w:rsidR="00447968" w:rsidRPr="006C1D59" w:rsidRDefault="00447968" w:rsidP="00447968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Multi-objective decision making</w:t>
            </w:r>
          </w:p>
          <w:p w14:paraId="3F70E125" w14:textId="27C83851" w:rsidR="00447968" w:rsidRPr="006C1D59" w:rsidRDefault="00447968" w:rsidP="00447968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Fuzzy comprehensive evaluation and other methods</w:t>
            </w:r>
          </w:p>
          <w:p w14:paraId="5335793C" w14:textId="2D8FDBD4" w:rsidR="00447968" w:rsidRPr="006C1D59" w:rsidRDefault="00447968" w:rsidP="00447968">
            <w:pPr>
              <w:adjustRightInd w:val="0"/>
              <w:snapToGrid w:val="0"/>
              <w:rPr>
                <w:rFonts w:ascii="Times New Roman" w:eastAsia="仿宋" w:hAnsi="Times New Roman" w:cs="Times New Roman" w:hint="eastAsia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Difficulty: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fuzzy comprehensive evaluation</w:t>
            </w:r>
          </w:p>
        </w:tc>
        <w:tc>
          <w:tcPr>
            <w:tcW w:w="567" w:type="dxa"/>
            <w:vAlign w:val="center"/>
          </w:tcPr>
          <w:p w14:paraId="4578E07E" w14:textId="6E8D7E1F" w:rsidR="00FB3247" w:rsidRPr="006C1D59" w:rsidRDefault="00C10FA3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</w:t>
            </w:r>
          </w:p>
        </w:tc>
        <w:tc>
          <w:tcPr>
            <w:tcW w:w="1524" w:type="dxa"/>
            <w:vAlign w:val="center"/>
          </w:tcPr>
          <w:p w14:paraId="3CA317A6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57CF0961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49C09884" w14:textId="3CA7B26B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6BDA1FBA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152F044C" w14:textId="08FA799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Chapter 6</w:t>
            </w:r>
          </w:p>
          <w:p w14:paraId="380D5D2C" w14:textId="65731FA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Queuing theory</w:t>
            </w:r>
          </w:p>
        </w:tc>
        <w:tc>
          <w:tcPr>
            <w:tcW w:w="1814" w:type="dxa"/>
            <w:vAlign w:val="center"/>
          </w:tcPr>
          <w:p w14:paraId="73BC2444" w14:textId="3968DF90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6.1 Basic concepts of queuing theory</w:t>
            </w:r>
          </w:p>
        </w:tc>
        <w:tc>
          <w:tcPr>
            <w:tcW w:w="3198" w:type="dxa"/>
            <w:vAlign w:val="center"/>
          </w:tcPr>
          <w:p w14:paraId="69A5377C" w14:textId="1E09F98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basic concepts of queuing theory</w:t>
            </w:r>
          </w:p>
          <w:p w14:paraId="40AEAF77" w14:textId="7FB60BA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composition of the queuing system and characteristics of each part </w:t>
            </w:r>
          </w:p>
          <w:p w14:paraId="05AF0288" w14:textId="1B1EA11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quantitative indicators of the queuing system</w:t>
            </w:r>
          </w:p>
        </w:tc>
        <w:tc>
          <w:tcPr>
            <w:tcW w:w="567" w:type="dxa"/>
            <w:vAlign w:val="center"/>
          </w:tcPr>
          <w:p w14:paraId="2600CC90" w14:textId="51726319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3D5F11F4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2F4B03B6" w14:textId="0340848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07989C6D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A000EC5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5F435A21" w14:textId="734D3D90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6.2 Random characteristic description of input process and service process</w:t>
            </w:r>
          </w:p>
        </w:tc>
        <w:tc>
          <w:tcPr>
            <w:tcW w:w="3198" w:type="dxa"/>
            <w:vAlign w:val="center"/>
          </w:tcPr>
          <w:p w14:paraId="1A703837" w14:textId="05E8EEB1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Random description of different processes</w:t>
            </w:r>
          </w:p>
          <w:p w14:paraId="70C8C11D" w14:textId="5419AFA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distribution of various types</w:t>
            </w:r>
          </w:p>
          <w:p w14:paraId="5A6DBCD3" w14:textId="353751B3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Poisson flow</w:t>
            </w:r>
          </w:p>
        </w:tc>
        <w:tc>
          <w:tcPr>
            <w:tcW w:w="567" w:type="dxa"/>
            <w:vAlign w:val="center"/>
          </w:tcPr>
          <w:p w14:paraId="3EF1C64A" w14:textId="282A13DE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796F5D7C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40625FF9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1D6A06EE" w14:textId="1908AC1A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1DACDD80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04B5AB69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487D9C42" w14:textId="0F90DC1B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6.3 Analysis of single-server/multi-service queuing system</w:t>
            </w:r>
          </w:p>
        </w:tc>
        <w:tc>
          <w:tcPr>
            <w:tcW w:w="3198" w:type="dxa"/>
            <w:vAlign w:val="center"/>
          </w:tcPr>
          <w:p w14:paraId="5EE23AB0" w14:textId="3689827B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Analysis of single service</w:t>
            </w:r>
            <w:r w:rsidRPr="006C1D59">
              <w:rPr>
                <w:rFonts w:ascii="Times New Roman" w:hAnsi="Times New Roman" w:cs="Times New Roman"/>
              </w:rPr>
              <w:t>/multi-service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desk queuing system</w:t>
            </w:r>
          </w:p>
          <w:p w14:paraId="18292240" w14:textId="725F993E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M/M/1 model a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nd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M/M/c model</w:t>
            </w:r>
          </w:p>
          <w:p w14:paraId="315B419C" w14:textId="6CEB97F3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M/M/1 model a</w:t>
            </w: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nd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M/M/c model</w:t>
            </w:r>
          </w:p>
        </w:tc>
        <w:tc>
          <w:tcPr>
            <w:tcW w:w="567" w:type="dxa"/>
            <w:vAlign w:val="center"/>
          </w:tcPr>
          <w:p w14:paraId="14F0D4AB" w14:textId="16761FD7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48E31B4B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4B9AFAEA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2EE4E188" w14:textId="1398C7B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66D4FFA4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2E7B465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bookmarkStart w:id="0" w:name="_GoBack" w:colFirst="2" w:colLast="2"/>
          </w:p>
        </w:tc>
        <w:tc>
          <w:tcPr>
            <w:tcW w:w="1814" w:type="dxa"/>
            <w:vAlign w:val="center"/>
          </w:tcPr>
          <w:p w14:paraId="2E00452F" w14:textId="6A1BC147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6.4 Optimization of queuing system</w:t>
            </w:r>
          </w:p>
        </w:tc>
        <w:tc>
          <w:tcPr>
            <w:tcW w:w="3198" w:type="dxa"/>
            <w:vAlign w:val="center"/>
          </w:tcPr>
          <w:p w14:paraId="6995C59E" w14:textId="73F5C3C6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optimization of queuing system</w:t>
            </w:r>
          </w:p>
          <w:p w14:paraId="59C672CD" w14:textId="36647EC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two types of optimization problems</w:t>
            </w:r>
          </w:p>
          <w:p w14:paraId="43E3043F" w14:textId="546B528C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optimization objectives and constraints</w:t>
            </w:r>
          </w:p>
        </w:tc>
        <w:tc>
          <w:tcPr>
            <w:tcW w:w="567" w:type="dxa"/>
            <w:vAlign w:val="center"/>
          </w:tcPr>
          <w:p w14:paraId="7726C40B" w14:textId="1E2019FE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6EAB9FD5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491F940E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446B6380" w14:textId="5B7FC9A8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bookmarkEnd w:id="0"/>
      <w:tr w:rsidR="00FB3247" w:rsidRPr="006C1D59" w14:paraId="242300B6" w14:textId="77777777" w:rsidTr="002C3FCF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0FE3CE03" w14:textId="3C39CBB0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lastRenderedPageBreak/>
              <w:t>Chapter 7</w:t>
            </w:r>
          </w:p>
          <w:p w14:paraId="4509630B" w14:textId="3430FB31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reliability</w:t>
            </w:r>
          </w:p>
        </w:tc>
        <w:tc>
          <w:tcPr>
            <w:tcW w:w="1814" w:type="dxa"/>
            <w:vAlign w:val="center"/>
          </w:tcPr>
          <w:p w14:paraId="14296D8C" w14:textId="500EA119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7.1 Basic concept of reliability</w:t>
            </w:r>
          </w:p>
        </w:tc>
        <w:tc>
          <w:tcPr>
            <w:tcW w:w="3198" w:type="dxa"/>
            <w:vAlign w:val="center"/>
          </w:tcPr>
          <w:p w14:paraId="6C23556B" w14:textId="4860C89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Basic concept of reliability</w:t>
            </w:r>
          </w:p>
          <w:p w14:paraId="276326D9" w14:textId="43FC7EC8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definition of reliability</w:t>
            </w:r>
          </w:p>
          <w:p w14:paraId="013EE4A4" w14:textId="0B9F8E1D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characteristic quantity of reliability</w:t>
            </w:r>
          </w:p>
        </w:tc>
        <w:tc>
          <w:tcPr>
            <w:tcW w:w="567" w:type="dxa"/>
            <w:vAlign w:val="center"/>
          </w:tcPr>
          <w:p w14:paraId="64D61BA7" w14:textId="08FDEF5A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524" w:type="dxa"/>
            <w:vAlign w:val="center"/>
          </w:tcPr>
          <w:p w14:paraId="53430561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7B8E7B74" w14:textId="1A10346C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</w:tc>
      </w:tr>
      <w:tr w:rsidR="00FB3247" w:rsidRPr="006C1D59" w14:paraId="6975B342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6DDF0B6C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20C62F1D" w14:textId="2FDE5C5D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7.2 System reliability model</w:t>
            </w:r>
          </w:p>
        </w:tc>
        <w:tc>
          <w:tcPr>
            <w:tcW w:w="3198" w:type="dxa"/>
            <w:vAlign w:val="center"/>
          </w:tcPr>
          <w:p w14:paraId="2D5B0827" w14:textId="21419042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reliability model</w:t>
            </w:r>
          </w:p>
          <w:p w14:paraId="7FC1FA9D" w14:textId="48989965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logical structure model</w:t>
            </w:r>
          </w:p>
          <w:p w14:paraId="725275C2" w14:textId="06F60049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probability model of reliability and repair time</w:t>
            </w:r>
          </w:p>
        </w:tc>
        <w:tc>
          <w:tcPr>
            <w:tcW w:w="567" w:type="dxa"/>
            <w:vAlign w:val="center"/>
          </w:tcPr>
          <w:p w14:paraId="607C9A32" w14:textId="328A29A3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0.5</w:t>
            </w:r>
          </w:p>
        </w:tc>
        <w:tc>
          <w:tcPr>
            <w:tcW w:w="1524" w:type="dxa"/>
            <w:vAlign w:val="center"/>
          </w:tcPr>
          <w:p w14:paraId="43BE8E9F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007248ED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67E2236B" w14:textId="3B645370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FB3247" w:rsidRPr="006C1D59" w14:paraId="4D78CE96" w14:textId="77777777" w:rsidTr="002C3FCF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636AE0B0" w14:textId="77777777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</w:p>
        </w:tc>
        <w:tc>
          <w:tcPr>
            <w:tcW w:w="1814" w:type="dxa"/>
            <w:vAlign w:val="center"/>
          </w:tcPr>
          <w:p w14:paraId="163AA77E" w14:textId="4D6998A3" w:rsidR="00FB3247" w:rsidRPr="006C1D59" w:rsidRDefault="00FB3247" w:rsidP="00FB3247">
            <w:pPr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6C1D59">
              <w:rPr>
                <w:rFonts w:ascii="Times New Roman" w:hAnsi="Times New Roman" w:cs="Times New Roman"/>
              </w:rPr>
              <w:t>7.3 System reliability analysis</w:t>
            </w:r>
          </w:p>
        </w:tc>
        <w:tc>
          <w:tcPr>
            <w:tcW w:w="3198" w:type="dxa"/>
            <w:vAlign w:val="center"/>
          </w:tcPr>
          <w:p w14:paraId="508715A5" w14:textId="448C3084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Content: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system reliability analysis</w:t>
            </w:r>
          </w:p>
          <w:p w14:paraId="2E053955" w14:textId="6B480246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>Key point: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reliability analysis method</w:t>
            </w:r>
          </w:p>
          <w:p w14:paraId="7C080997" w14:textId="0FC2912D" w:rsidR="00FB3247" w:rsidRPr="006C1D59" w:rsidRDefault="00FB3247" w:rsidP="00FB3247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b/>
                <w:szCs w:val="21"/>
                <w:lang w:val="en-GB"/>
              </w:rPr>
              <w:t xml:space="preserve">Difficulty: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reliability analysis method</w:t>
            </w:r>
          </w:p>
        </w:tc>
        <w:tc>
          <w:tcPr>
            <w:tcW w:w="567" w:type="dxa"/>
            <w:vAlign w:val="center"/>
          </w:tcPr>
          <w:p w14:paraId="5B64DFB0" w14:textId="451F6F8D" w:rsidR="00FB3247" w:rsidRPr="006C1D59" w:rsidRDefault="00FB3247" w:rsidP="00FB324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1</w:t>
            </w:r>
          </w:p>
        </w:tc>
        <w:tc>
          <w:tcPr>
            <w:tcW w:w="1524" w:type="dxa"/>
            <w:vAlign w:val="center"/>
          </w:tcPr>
          <w:p w14:paraId="77512777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understanding</w:t>
            </w:r>
          </w:p>
          <w:p w14:paraId="7F63FCD5" w14:textId="77777777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61B73BAA" w14:textId="39E77A48" w:rsidR="00FB3247" w:rsidRPr="006C1D59" w:rsidRDefault="00FB3247" w:rsidP="00FB3247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6C1D5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</w:tbl>
    <w:p w14:paraId="1A9A2C58" w14:textId="27A3F793" w:rsidR="00B1444B" w:rsidRPr="006C1D59" w:rsidRDefault="00B1444B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07C3903C" w14:textId="3423F1D9" w:rsidR="00004F2F" w:rsidRPr="006C1D59" w:rsidRDefault="00004F2F" w:rsidP="00004F2F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V. T</w:t>
      </w:r>
      <w:r w:rsidRPr="006C1D59">
        <w:rPr>
          <w:rFonts w:ascii="Times New Roman" w:eastAsia="黑体" w:hAnsi="Times New Roman" w:cs="Times New Roman" w:hint="eastAsia"/>
          <w:b/>
          <w:szCs w:val="21"/>
          <w:lang w:val="en-GB"/>
        </w:rPr>
        <w:t>eaching method</w:t>
      </w:r>
    </w:p>
    <w:p w14:paraId="5062D3F0" w14:textId="3358EFBC" w:rsidR="00004F2F" w:rsidRPr="006C1D59" w:rsidRDefault="002C13FC" w:rsidP="008B2A42">
      <w:pPr>
        <w:ind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The teaching of this course is based on lectures, and classroom discussions are properly carried out.</w:t>
      </w:r>
    </w:p>
    <w:p w14:paraId="352B4A1D" w14:textId="77777777" w:rsidR="008B2A42" w:rsidRPr="006C1D59" w:rsidRDefault="008B2A42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78E9E008" w14:textId="6771D826" w:rsidR="004320A1" w:rsidRPr="006C1D59" w:rsidRDefault="00004F2F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VI.</w:t>
      </w:r>
      <w:r w:rsidR="00C73010" w:rsidRPr="006C1D59">
        <w:rPr>
          <w:rFonts w:ascii="Times New Roman" w:eastAsia="黑体" w:hAnsi="Times New Roman" w:cs="Times New Roman"/>
          <w:b/>
          <w:szCs w:val="21"/>
          <w:lang w:val="en-GB"/>
        </w:rPr>
        <w:t xml:space="preserve"> Evaluation</w:t>
      </w:r>
    </w:p>
    <w:p w14:paraId="1B3D9381" w14:textId="391BFAED" w:rsidR="00E747FD" w:rsidRPr="006C1D59" w:rsidRDefault="001F2513" w:rsidP="00E747FD">
      <w:pPr>
        <w:ind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The assessment is composed of two parts: process assessment and course closing examination. The total score is 100 points, including:</w:t>
      </w:r>
    </w:p>
    <w:p w14:paraId="05F3DA7F" w14:textId="77777777" w:rsidR="001F2513" w:rsidRPr="006C1D59" w:rsidRDefault="001F2513" w:rsidP="001F2513">
      <w:pPr>
        <w:ind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1) Process assessment: The main assessment of student attendance, homework, group report, score 40 points, the specific situation is as follows:</w:t>
      </w:r>
    </w:p>
    <w:p w14:paraId="7711F4E1" w14:textId="77777777" w:rsidR="001F2513" w:rsidRPr="006C1D59" w:rsidRDefault="001F2513" w:rsidP="001F2513">
      <w:pPr>
        <w:ind w:left="420" w:firstLine="420"/>
        <w:rPr>
          <w:rFonts w:ascii="Times New Roman" w:eastAsia="仿宋" w:hAnsi="Times New Roman" w:cs="Times New Roman" w:hint="eastAsia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①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 Attendance: percentage system; 10 roll calls at random, 1 absence, 10 points deducted.</w:t>
      </w:r>
    </w:p>
    <w:p w14:paraId="06EC452B" w14:textId="77777777" w:rsidR="001F2513" w:rsidRPr="006C1D59" w:rsidRDefault="001F2513" w:rsidP="001F2513">
      <w:pPr>
        <w:ind w:left="420" w:firstLine="420"/>
        <w:rPr>
          <w:rFonts w:ascii="Times New Roman" w:eastAsia="仿宋" w:hAnsi="Times New Roman" w:cs="Times New Roman" w:hint="eastAsia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②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 Homework: percentage system; A total of 5 assignments were assigned, and finally the average score was obtained, including 1 in chapter 3, 2 in Chapter 4, 1 in Chapter 5, and 1 in Chapter 6.</w:t>
      </w:r>
    </w:p>
    <w:p w14:paraId="4B183A6B" w14:textId="3126259D" w:rsidR="001F2513" w:rsidRPr="006C1D59" w:rsidRDefault="001F2513" w:rsidP="001F2513">
      <w:pPr>
        <w:ind w:left="42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 w:hint="eastAsia"/>
          <w:szCs w:val="21"/>
        </w:rPr>
        <w:t>③</w:t>
      </w:r>
      <w:r w:rsidRPr="006C1D59">
        <w:rPr>
          <w:rFonts w:ascii="Times New Roman" w:eastAsia="仿宋" w:hAnsi="Times New Roman" w:cs="Times New Roman" w:hint="eastAsia"/>
          <w:szCs w:val="21"/>
        </w:rPr>
        <w:t xml:space="preserve"> Group report: percentage system; After finishing the fourth chapter, students are asked to form a group to report, including 30 points for speech and 70 points for report content.</w:t>
      </w:r>
    </w:p>
    <w:tbl>
      <w:tblPr>
        <w:tblStyle w:val="a9"/>
        <w:tblW w:w="0" w:type="auto"/>
        <w:tblInd w:w="2518" w:type="dxa"/>
        <w:tblLook w:val="04A0" w:firstRow="1" w:lastRow="0" w:firstColumn="1" w:lastColumn="0" w:noHBand="0" w:noVBand="1"/>
      </w:tblPr>
      <w:tblGrid>
        <w:gridCol w:w="2012"/>
        <w:gridCol w:w="1390"/>
      </w:tblGrid>
      <w:tr w:rsidR="00F23E5C" w:rsidRPr="006C1D59" w14:paraId="1DC8F602" w14:textId="77777777" w:rsidTr="005017EA">
        <w:tc>
          <w:tcPr>
            <w:tcW w:w="2012" w:type="dxa"/>
          </w:tcPr>
          <w:p w14:paraId="2B1E3294" w14:textId="1955E37D" w:rsidR="00F23E5C" w:rsidRPr="006C1D59" w:rsidRDefault="009013FF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Process assessment items</w:t>
            </w:r>
          </w:p>
        </w:tc>
        <w:tc>
          <w:tcPr>
            <w:tcW w:w="1390" w:type="dxa"/>
          </w:tcPr>
          <w:p w14:paraId="40873354" w14:textId="36250496" w:rsidR="00F23E5C" w:rsidRPr="006C1D59" w:rsidRDefault="009013FF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Grade ratio</w:t>
            </w:r>
          </w:p>
        </w:tc>
      </w:tr>
      <w:tr w:rsidR="00F23E5C" w:rsidRPr="006C1D59" w14:paraId="54FC84BA" w14:textId="77777777" w:rsidTr="005017EA">
        <w:tc>
          <w:tcPr>
            <w:tcW w:w="2012" w:type="dxa"/>
          </w:tcPr>
          <w:p w14:paraId="4192720F" w14:textId="16079E3D" w:rsidR="00F23E5C" w:rsidRPr="006C1D59" w:rsidRDefault="009013FF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</w:rPr>
              <w:t>Attendance</w:t>
            </w:r>
          </w:p>
        </w:tc>
        <w:tc>
          <w:tcPr>
            <w:tcW w:w="1390" w:type="dxa"/>
          </w:tcPr>
          <w:p w14:paraId="2A2E804B" w14:textId="77777777" w:rsidR="00F23E5C" w:rsidRPr="006C1D59" w:rsidRDefault="00F23E5C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25%</w:t>
            </w:r>
          </w:p>
        </w:tc>
      </w:tr>
      <w:tr w:rsidR="00F23E5C" w:rsidRPr="006C1D59" w14:paraId="3C3E9D5A" w14:textId="77777777" w:rsidTr="005017EA">
        <w:tc>
          <w:tcPr>
            <w:tcW w:w="2012" w:type="dxa"/>
          </w:tcPr>
          <w:p w14:paraId="767CB859" w14:textId="12A57E26" w:rsidR="00F23E5C" w:rsidRPr="006C1D59" w:rsidRDefault="009013FF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</w:rPr>
              <w:t>Homework</w:t>
            </w:r>
          </w:p>
        </w:tc>
        <w:tc>
          <w:tcPr>
            <w:tcW w:w="1390" w:type="dxa"/>
          </w:tcPr>
          <w:p w14:paraId="29B913F0" w14:textId="77777777" w:rsidR="00F23E5C" w:rsidRPr="006C1D59" w:rsidRDefault="00F23E5C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40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%</w:t>
            </w:r>
          </w:p>
        </w:tc>
      </w:tr>
      <w:tr w:rsidR="00F23E5C" w:rsidRPr="006C1D59" w14:paraId="6ED1C38D" w14:textId="77777777" w:rsidTr="005017EA">
        <w:tc>
          <w:tcPr>
            <w:tcW w:w="2012" w:type="dxa"/>
          </w:tcPr>
          <w:p w14:paraId="49276441" w14:textId="29C19BDD" w:rsidR="00F23E5C" w:rsidRPr="006C1D59" w:rsidRDefault="009013FF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 w:hint="eastAsia"/>
                <w:szCs w:val="21"/>
              </w:rPr>
              <w:t>Group report</w:t>
            </w:r>
          </w:p>
        </w:tc>
        <w:tc>
          <w:tcPr>
            <w:tcW w:w="1390" w:type="dxa"/>
          </w:tcPr>
          <w:p w14:paraId="073DF44C" w14:textId="77777777" w:rsidR="00F23E5C" w:rsidRPr="006C1D59" w:rsidRDefault="00F23E5C" w:rsidP="005017E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6C1D59">
              <w:rPr>
                <w:rFonts w:ascii="Times New Roman" w:eastAsia="仿宋" w:hAnsi="Times New Roman"/>
                <w:szCs w:val="21"/>
              </w:rPr>
              <w:t>35</w:t>
            </w:r>
            <w:r w:rsidRPr="006C1D59">
              <w:rPr>
                <w:rFonts w:ascii="Times New Roman" w:eastAsia="仿宋" w:hAnsi="Times New Roman" w:hint="eastAsia"/>
                <w:szCs w:val="21"/>
              </w:rPr>
              <w:t>%</w:t>
            </w:r>
          </w:p>
        </w:tc>
      </w:tr>
    </w:tbl>
    <w:p w14:paraId="20EF1102" w14:textId="3AED7D19" w:rsidR="00E747FD" w:rsidRPr="006C1D59" w:rsidRDefault="00FB6CBA" w:rsidP="00E747FD">
      <w:pPr>
        <w:ind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2) Final course test: The main examination of students' grasp of the whole course content, score 60 points.</w:t>
      </w:r>
    </w:p>
    <w:p w14:paraId="42A9C444" w14:textId="05DB4285" w:rsidR="00E60533" w:rsidRPr="006C1D59" w:rsidRDefault="00E60533" w:rsidP="00E747FD">
      <w:pPr>
        <w:ind w:firstLine="420"/>
        <w:rPr>
          <w:rFonts w:ascii="Times New Roman" w:eastAsia="仿宋" w:hAnsi="Times New Roman" w:cs="Times New Roman"/>
          <w:szCs w:val="21"/>
        </w:rPr>
      </w:pP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3147"/>
        <w:gridCol w:w="2806"/>
      </w:tblGrid>
      <w:tr w:rsidR="00E60533" w:rsidRPr="006C1D59" w14:paraId="1544D0C3" w14:textId="77777777" w:rsidTr="003534A0">
        <w:tc>
          <w:tcPr>
            <w:tcW w:w="3147" w:type="dxa"/>
            <w:vAlign w:val="center"/>
          </w:tcPr>
          <w:p w14:paraId="0325FF6F" w14:textId="46CFDB59" w:rsidR="00E60533" w:rsidRPr="006C1D59" w:rsidRDefault="00E60533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Whether to arrange the examination</w:t>
            </w:r>
          </w:p>
        </w:tc>
        <w:tc>
          <w:tcPr>
            <w:tcW w:w="2806" w:type="dxa"/>
            <w:vAlign w:val="center"/>
          </w:tcPr>
          <w:p w14:paraId="63C4F055" w14:textId="1D158FC6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Yes</w:t>
            </w:r>
          </w:p>
        </w:tc>
      </w:tr>
      <w:tr w:rsidR="00E60533" w:rsidRPr="006C1D59" w14:paraId="5DCFD4CC" w14:textId="77777777" w:rsidTr="003534A0">
        <w:tc>
          <w:tcPr>
            <w:tcW w:w="3147" w:type="dxa"/>
            <w:vAlign w:val="center"/>
          </w:tcPr>
          <w:p w14:paraId="0C099831" w14:textId="2C70CED7" w:rsidR="00E60533" w:rsidRPr="006C1D59" w:rsidRDefault="001A0EA2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Assessment form</w:t>
            </w:r>
          </w:p>
        </w:tc>
        <w:tc>
          <w:tcPr>
            <w:tcW w:w="2806" w:type="dxa"/>
            <w:vAlign w:val="center"/>
          </w:tcPr>
          <w:p w14:paraId="672050FD" w14:textId="365CDD00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Written examination (closed book)</w:t>
            </w:r>
          </w:p>
        </w:tc>
      </w:tr>
      <w:tr w:rsidR="00E60533" w:rsidRPr="006C1D59" w14:paraId="3E16C130" w14:textId="77777777" w:rsidTr="003534A0">
        <w:tc>
          <w:tcPr>
            <w:tcW w:w="3147" w:type="dxa"/>
            <w:vAlign w:val="center"/>
          </w:tcPr>
          <w:p w14:paraId="09237C9D" w14:textId="6B9E7989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Performance evaluation method</w:t>
            </w:r>
          </w:p>
        </w:tc>
        <w:tc>
          <w:tcPr>
            <w:tcW w:w="2806" w:type="dxa"/>
            <w:vAlign w:val="center"/>
          </w:tcPr>
          <w:p w14:paraId="31705918" w14:textId="76898582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Hundredth system</w:t>
            </w:r>
          </w:p>
        </w:tc>
      </w:tr>
      <w:tr w:rsidR="00E60533" w:rsidRPr="006C1D59" w14:paraId="6F0D3828" w14:textId="77777777" w:rsidTr="003534A0">
        <w:tc>
          <w:tcPr>
            <w:tcW w:w="3147" w:type="dxa"/>
            <w:vAlign w:val="center"/>
          </w:tcPr>
          <w:p w14:paraId="09FE359E" w14:textId="0384E0DA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lastRenderedPageBreak/>
              <w:t>Process score/%</w:t>
            </w:r>
          </w:p>
        </w:tc>
        <w:tc>
          <w:tcPr>
            <w:tcW w:w="2806" w:type="dxa"/>
            <w:vAlign w:val="center"/>
          </w:tcPr>
          <w:p w14:paraId="785BA671" w14:textId="77777777" w:rsidR="00E60533" w:rsidRPr="006C1D59" w:rsidRDefault="00E60533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40</w:t>
            </w:r>
          </w:p>
        </w:tc>
      </w:tr>
      <w:tr w:rsidR="00E60533" w:rsidRPr="006C1D59" w14:paraId="6FE131D7" w14:textId="77777777" w:rsidTr="003534A0">
        <w:tc>
          <w:tcPr>
            <w:tcW w:w="3147" w:type="dxa"/>
            <w:vAlign w:val="center"/>
          </w:tcPr>
          <w:p w14:paraId="69304127" w14:textId="65D227DF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Experiment score /%</w:t>
            </w:r>
          </w:p>
        </w:tc>
        <w:tc>
          <w:tcPr>
            <w:tcW w:w="2806" w:type="dxa"/>
            <w:vAlign w:val="center"/>
          </w:tcPr>
          <w:p w14:paraId="7B406149" w14:textId="77777777" w:rsidR="00E60533" w:rsidRPr="006C1D59" w:rsidRDefault="00E60533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0</w:t>
            </w:r>
          </w:p>
        </w:tc>
      </w:tr>
      <w:tr w:rsidR="00E60533" w:rsidRPr="006C1D59" w14:paraId="5EBB9704" w14:textId="77777777" w:rsidTr="003534A0">
        <w:tc>
          <w:tcPr>
            <w:tcW w:w="3147" w:type="dxa"/>
            <w:vAlign w:val="center"/>
          </w:tcPr>
          <w:p w14:paraId="2D41FCEB" w14:textId="0639C3FD" w:rsidR="00E60533" w:rsidRPr="006C1D59" w:rsidRDefault="003534A0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Final exam score/%</w:t>
            </w:r>
          </w:p>
        </w:tc>
        <w:tc>
          <w:tcPr>
            <w:tcW w:w="2806" w:type="dxa"/>
            <w:vAlign w:val="center"/>
          </w:tcPr>
          <w:p w14:paraId="579087EE" w14:textId="77777777" w:rsidR="00E60533" w:rsidRPr="006C1D59" w:rsidRDefault="00E60533" w:rsidP="003534A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</w:rPr>
              <w:t>60</w:t>
            </w:r>
          </w:p>
        </w:tc>
      </w:tr>
    </w:tbl>
    <w:p w14:paraId="479390C7" w14:textId="77777777" w:rsidR="00E60533" w:rsidRPr="006C1D59" w:rsidRDefault="00E60533" w:rsidP="00E747FD">
      <w:pPr>
        <w:ind w:firstLine="420"/>
        <w:rPr>
          <w:rFonts w:ascii="Times New Roman" w:eastAsia="仿宋" w:hAnsi="Times New Roman" w:cs="Times New Roman"/>
          <w:szCs w:val="21"/>
        </w:rPr>
      </w:pPr>
    </w:p>
    <w:p w14:paraId="48B033E5" w14:textId="0732D909" w:rsidR="004320A1" w:rsidRPr="006C1D59" w:rsidRDefault="00C73010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V</w:t>
      </w:r>
      <w:r w:rsidR="00004F2F" w:rsidRPr="006C1D59">
        <w:rPr>
          <w:rFonts w:ascii="Times New Roman" w:eastAsia="黑体" w:hAnsi="Times New Roman" w:cs="Times New Roman"/>
          <w:b/>
          <w:szCs w:val="21"/>
          <w:lang w:val="en-GB"/>
        </w:rPr>
        <w:t>II</w:t>
      </w:r>
      <w:r w:rsidRPr="006C1D59">
        <w:rPr>
          <w:rFonts w:ascii="Times New Roman" w:eastAsia="黑体" w:hAnsi="Times New Roman" w:cs="Times New Roman"/>
          <w:b/>
          <w:szCs w:val="21"/>
          <w:lang w:val="en-GB"/>
        </w:rPr>
        <w:t>. Textbook and Reference</w:t>
      </w:r>
    </w:p>
    <w:p w14:paraId="2AC3B2DB" w14:textId="77777777" w:rsidR="004320A1" w:rsidRPr="006C1D59" w:rsidRDefault="00C73010">
      <w:pPr>
        <w:ind w:firstLineChars="200" w:firstLine="422"/>
        <w:rPr>
          <w:rFonts w:ascii="Times New Roman" w:eastAsia="仿宋" w:hAnsi="Times New Roman" w:cs="Times New Roman"/>
          <w:b/>
          <w:szCs w:val="21"/>
          <w:lang w:val="en-GB"/>
        </w:rPr>
      </w:pPr>
      <w:r w:rsidRPr="006C1D59">
        <w:rPr>
          <w:rFonts w:ascii="Times New Roman" w:eastAsia="仿宋" w:hAnsi="Times New Roman" w:cs="Times New Roman"/>
          <w:b/>
          <w:szCs w:val="21"/>
          <w:lang w:val="en-GB"/>
        </w:rPr>
        <w:t>(1) Textbook</w:t>
      </w:r>
    </w:p>
    <w:p w14:paraId="30B14D28" w14:textId="17FC952A" w:rsidR="004320A1" w:rsidRPr="006C1D59" w:rsidRDefault="00D4079D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 xml:space="preserve">Zhang </w:t>
      </w:r>
      <w:proofErr w:type="spellStart"/>
      <w:r w:rsidRPr="006C1D59">
        <w:rPr>
          <w:rFonts w:ascii="Times New Roman" w:eastAsia="仿宋" w:hAnsi="Times New Roman" w:cs="Times New Roman"/>
          <w:szCs w:val="21"/>
        </w:rPr>
        <w:t>Xiaodong</w:t>
      </w:r>
      <w:proofErr w:type="spellEnd"/>
      <w:r w:rsidRPr="006C1D59">
        <w:rPr>
          <w:rFonts w:ascii="Times New Roman" w:eastAsia="仿宋" w:hAnsi="Times New Roman" w:cs="Times New Roman"/>
          <w:szCs w:val="21"/>
        </w:rPr>
        <w:t>. System</w:t>
      </w:r>
      <w:r w:rsidR="00570B52" w:rsidRPr="006C1D59">
        <w:rPr>
          <w:rFonts w:ascii="Times New Roman" w:eastAsia="仿宋" w:hAnsi="Times New Roman" w:cs="Times New Roman"/>
          <w:szCs w:val="21"/>
        </w:rPr>
        <w:t>s</w:t>
      </w:r>
      <w:r w:rsidRPr="006C1D59">
        <w:rPr>
          <w:rFonts w:ascii="Times New Roman" w:eastAsia="仿宋" w:hAnsi="Times New Roman" w:cs="Times New Roman"/>
          <w:szCs w:val="21"/>
        </w:rPr>
        <w:t xml:space="preserve"> Engineering. Science Press, 2010</w:t>
      </w:r>
    </w:p>
    <w:p w14:paraId="6EE5C36A" w14:textId="77777777" w:rsidR="00D4079D" w:rsidRPr="006C1D59" w:rsidRDefault="00D4079D">
      <w:pPr>
        <w:ind w:firstLineChars="200" w:firstLine="420"/>
        <w:rPr>
          <w:rFonts w:ascii="Times New Roman" w:eastAsia="仿宋" w:hAnsi="Times New Roman" w:cs="Times New Roman"/>
          <w:szCs w:val="21"/>
        </w:rPr>
      </w:pPr>
    </w:p>
    <w:p w14:paraId="43D0B072" w14:textId="6DDF4E9A" w:rsidR="005B157F" w:rsidRPr="006C1D59" w:rsidRDefault="005B157F" w:rsidP="005B157F">
      <w:pPr>
        <w:ind w:firstLineChars="200" w:firstLine="422"/>
        <w:rPr>
          <w:rFonts w:ascii="Times New Roman" w:eastAsia="仿宋" w:hAnsi="Times New Roman" w:cs="Times New Roman"/>
          <w:b/>
          <w:szCs w:val="21"/>
          <w:lang w:val="en-GB"/>
        </w:rPr>
      </w:pPr>
      <w:r w:rsidRPr="006C1D59">
        <w:rPr>
          <w:rFonts w:ascii="Times New Roman" w:eastAsia="仿宋" w:hAnsi="Times New Roman" w:cs="Times New Roman"/>
          <w:b/>
          <w:szCs w:val="21"/>
          <w:lang w:val="en-GB"/>
        </w:rPr>
        <w:t>(2) Bibliography or literature</w:t>
      </w:r>
    </w:p>
    <w:p w14:paraId="26514C46" w14:textId="4FF331A4" w:rsidR="00503B35" w:rsidRPr="006C1D59" w:rsidRDefault="00503B35" w:rsidP="00503B35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 xml:space="preserve">1. Wang </w:t>
      </w:r>
      <w:proofErr w:type="spellStart"/>
      <w:r w:rsidRPr="006C1D59">
        <w:rPr>
          <w:rFonts w:ascii="Times New Roman" w:eastAsia="仿宋" w:hAnsi="Times New Roman" w:cs="Times New Roman"/>
          <w:szCs w:val="21"/>
        </w:rPr>
        <w:t>Yingluo</w:t>
      </w:r>
      <w:proofErr w:type="spellEnd"/>
      <w:r w:rsidRPr="006C1D59">
        <w:rPr>
          <w:rFonts w:ascii="Times New Roman" w:eastAsia="仿宋" w:hAnsi="Times New Roman" w:cs="Times New Roman"/>
          <w:szCs w:val="21"/>
        </w:rPr>
        <w:t>. System</w:t>
      </w:r>
      <w:r w:rsidR="00570B52" w:rsidRPr="006C1D59">
        <w:rPr>
          <w:rFonts w:ascii="Times New Roman" w:eastAsia="仿宋" w:hAnsi="Times New Roman" w:cs="Times New Roman"/>
          <w:szCs w:val="21"/>
        </w:rPr>
        <w:t>s</w:t>
      </w:r>
      <w:r w:rsidRPr="006C1D59">
        <w:rPr>
          <w:rFonts w:ascii="Times New Roman" w:eastAsia="仿宋" w:hAnsi="Times New Roman" w:cs="Times New Roman"/>
          <w:szCs w:val="21"/>
        </w:rPr>
        <w:t xml:space="preserve"> Engineering, 5th Edition. China Machine Press, 2019</w:t>
      </w:r>
    </w:p>
    <w:p w14:paraId="33B5260E" w14:textId="77777777" w:rsidR="00503B35" w:rsidRPr="006C1D59" w:rsidRDefault="00503B35" w:rsidP="00503B35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2. Compilation group of the textbook "Operations Research". Operations Research, 5th edition. Tsinghua University Press, 2021</w:t>
      </w:r>
    </w:p>
    <w:p w14:paraId="586E4EC9" w14:textId="77777777" w:rsidR="00503B35" w:rsidRPr="006C1D59" w:rsidRDefault="00503B35" w:rsidP="00503B35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 xml:space="preserve">3. </w:t>
      </w:r>
      <w:proofErr w:type="spellStart"/>
      <w:r w:rsidRPr="006C1D59">
        <w:rPr>
          <w:rFonts w:ascii="Times New Roman" w:eastAsia="仿宋" w:hAnsi="Times New Roman" w:cs="Times New Roman"/>
          <w:szCs w:val="21"/>
        </w:rPr>
        <w:t>Xie</w:t>
      </w:r>
      <w:proofErr w:type="spellEnd"/>
      <w:r w:rsidRPr="006C1D59">
        <w:rPr>
          <w:rFonts w:ascii="Times New Roman" w:eastAsia="仿宋" w:hAnsi="Times New Roman" w:cs="Times New Roman"/>
          <w:szCs w:val="21"/>
        </w:rPr>
        <w:t xml:space="preserve"> </w:t>
      </w:r>
      <w:proofErr w:type="spellStart"/>
      <w:r w:rsidRPr="006C1D59">
        <w:rPr>
          <w:rFonts w:ascii="Times New Roman" w:eastAsia="仿宋" w:hAnsi="Times New Roman" w:cs="Times New Roman"/>
          <w:szCs w:val="21"/>
        </w:rPr>
        <w:t>Kexin</w:t>
      </w:r>
      <w:proofErr w:type="spellEnd"/>
      <w:r w:rsidRPr="006C1D59">
        <w:rPr>
          <w:rFonts w:ascii="Times New Roman" w:eastAsia="仿宋" w:hAnsi="Times New Roman" w:cs="Times New Roman"/>
          <w:szCs w:val="21"/>
        </w:rPr>
        <w:t xml:space="preserve">, Han </w:t>
      </w:r>
      <w:proofErr w:type="spellStart"/>
      <w:r w:rsidRPr="006C1D59">
        <w:rPr>
          <w:rFonts w:ascii="Times New Roman" w:eastAsia="仿宋" w:hAnsi="Times New Roman" w:cs="Times New Roman"/>
          <w:szCs w:val="21"/>
        </w:rPr>
        <w:t>Lixing</w:t>
      </w:r>
      <w:proofErr w:type="spellEnd"/>
      <w:r w:rsidRPr="006C1D59">
        <w:rPr>
          <w:rFonts w:ascii="Times New Roman" w:eastAsia="仿宋" w:hAnsi="Times New Roman" w:cs="Times New Roman"/>
          <w:szCs w:val="21"/>
        </w:rPr>
        <w:t xml:space="preserve">, Lin </w:t>
      </w:r>
      <w:proofErr w:type="spellStart"/>
      <w:r w:rsidRPr="006C1D59">
        <w:rPr>
          <w:rFonts w:ascii="Times New Roman" w:eastAsia="仿宋" w:hAnsi="Times New Roman" w:cs="Times New Roman"/>
          <w:szCs w:val="21"/>
        </w:rPr>
        <w:t>Youlian</w:t>
      </w:r>
      <w:proofErr w:type="spellEnd"/>
      <w:r w:rsidRPr="006C1D59">
        <w:rPr>
          <w:rFonts w:ascii="Times New Roman" w:eastAsia="仿宋" w:hAnsi="Times New Roman" w:cs="Times New Roman"/>
          <w:szCs w:val="21"/>
        </w:rPr>
        <w:t>. Optimization method. Tianjin University Press, 2002</w:t>
      </w:r>
    </w:p>
    <w:p w14:paraId="317A8587" w14:textId="1BC06E2A" w:rsidR="00503B35" w:rsidRPr="006C1D59" w:rsidRDefault="00503B35" w:rsidP="00503B35">
      <w:pPr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C1D59">
        <w:rPr>
          <w:rFonts w:ascii="Times New Roman" w:eastAsia="仿宋" w:hAnsi="Times New Roman" w:cs="Times New Roman"/>
          <w:szCs w:val="21"/>
        </w:rPr>
        <w:t>4. Other relevant academic papers and works</w:t>
      </w:r>
      <w:r w:rsidR="007222EB" w:rsidRPr="006C1D59">
        <w:rPr>
          <w:rFonts w:ascii="Times New Roman" w:eastAsia="仿宋" w:hAnsi="Times New Roman" w:cs="Times New Roman"/>
          <w:szCs w:val="21"/>
        </w:rPr>
        <w:t>.</w:t>
      </w:r>
    </w:p>
    <w:p w14:paraId="404EFC74" w14:textId="3137B4A6" w:rsidR="00994992" w:rsidRPr="006C1D59" w:rsidRDefault="00994992" w:rsidP="00503B35">
      <w:pPr>
        <w:ind w:firstLineChars="200" w:firstLine="420"/>
        <w:rPr>
          <w:rFonts w:ascii="Times New Roman" w:eastAsia="仿宋" w:hAnsi="Times New Roman" w:cs="Times New Roman"/>
          <w:szCs w:val="21"/>
        </w:rPr>
      </w:pPr>
    </w:p>
    <w:p w14:paraId="411A1B39" w14:textId="21932829" w:rsidR="00994992" w:rsidRPr="006C1D59" w:rsidRDefault="00994992" w:rsidP="00503B35">
      <w:pPr>
        <w:ind w:firstLineChars="200" w:firstLine="420"/>
        <w:rPr>
          <w:rFonts w:ascii="Times New Roman" w:eastAsia="仿宋" w:hAnsi="Times New Roman" w:cs="Times New Roman"/>
          <w:szCs w:val="21"/>
        </w:rPr>
      </w:pP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878"/>
      </w:tblGrid>
      <w:tr w:rsidR="00994992" w:rsidRPr="006C1D59" w14:paraId="7293E65B" w14:textId="77777777" w:rsidTr="00994992">
        <w:trPr>
          <w:trHeight w:val="454"/>
          <w:jc w:val="right"/>
        </w:trPr>
        <w:tc>
          <w:tcPr>
            <w:tcW w:w="4116" w:type="dxa"/>
            <w:vAlign w:val="center"/>
          </w:tcPr>
          <w:p w14:paraId="58EB36C1" w14:textId="77777777" w:rsidR="00994992" w:rsidRPr="006C1D59" w:rsidRDefault="00994992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878" w:type="dxa"/>
            <w:vAlign w:val="center"/>
            <w:hideMark/>
          </w:tcPr>
          <w:p w14:paraId="52A08179" w14:textId="74161D53" w:rsidR="00994992" w:rsidRPr="006C1D59" w:rsidRDefault="00994992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Prepared by: Xu Ning</w:t>
            </w:r>
          </w:p>
        </w:tc>
      </w:tr>
      <w:tr w:rsidR="00994992" w:rsidRPr="006C1D59" w14:paraId="298B6C28" w14:textId="77777777" w:rsidTr="00994992">
        <w:trPr>
          <w:trHeight w:val="454"/>
          <w:jc w:val="right"/>
        </w:trPr>
        <w:tc>
          <w:tcPr>
            <w:tcW w:w="4116" w:type="dxa"/>
            <w:vAlign w:val="center"/>
          </w:tcPr>
          <w:p w14:paraId="2EF92460" w14:textId="77777777" w:rsidR="00994992" w:rsidRPr="006C1D59" w:rsidRDefault="00994992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878" w:type="dxa"/>
            <w:vAlign w:val="center"/>
            <w:hideMark/>
          </w:tcPr>
          <w:p w14:paraId="26F53F55" w14:textId="0BCC8281" w:rsidR="00994992" w:rsidRPr="006C1D59" w:rsidRDefault="00994992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Reviewed by: </w:t>
            </w:r>
            <w:r w:rsidR="009013FF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F</w:t>
            </w:r>
            <w:r w:rsidR="009013FF" w:rsidRPr="006C1D59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u</w:t>
            </w:r>
            <w:r w:rsidR="009013FF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Xuan</w:t>
            </w:r>
          </w:p>
        </w:tc>
      </w:tr>
      <w:tr w:rsidR="00994992" w:rsidRPr="009013FF" w14:paraId="3AB1A77E" w14:textId="77777777" w:rsidTr="00994992">
        <w:trPr>
          <w:trHeight w:val="454"/>
          <w:jc w:val="right"/>
        </w:trPr>
        <w:tc>
          <w:tcPr>
            <w:tcW w:w="4116" w:type="dxa"/>
            <w:vAlign w:val="center"/>
          </w:tcPr>
          <w:p w14:paraId="64C110EC" w14:textId="77777777" w:rsidR="00994992" w:rsidRPr="006C1D59" w:rsidRDefault="00994992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878" w:type="dxa"/>
            <w:vAlign w:val="center"/>
            <w:hideMark/>
          </w:tcPr>
          <w:p w14:paraId="5DB31822" w14:textId="77391597" w:rsidR="00994992" w:rsidRPr="009013FF" w:rsidRDefault="00994992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Prepared (revised) on: </w:t>
            </w:r>
            <w:r w:rsidR="009A21F5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August </w:t>
            </w:r>
            <w:r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202</w:t>
            </w:r>
            <w:r w:rsidR="009013FF" w:rsidRPr="006C1D59">
              <w:rPr>
                <w:rFonts w:ascii="Times New Roman" w:eastAsia="仿宋" w:hAnsi="Times New Roman" w:cs="Times New Roman"/>
                <w:szCs w:val="21"/>
                <w:lang w:val="en-GB"/>
              </w:rPr>
              <w:t>4</w:t>
            </w:r>
          </w:p>
        </w:tc>
      </w:tr>
    </w:tbl>
    <w:p w14:paraId="25786731" w14:textId="77777777" w:rsidR="00994992" w:rsidRPr="009013FF" w:rsidRDefault="00994992" w:rsidP="005B1C79">
      <w:pPr>
        <w:rPr>
          <w:rFonts w:ascii="Times New Roman" w:eastAsia="仿宋" w:hAnsi="Times New Roman" w:cs="Times New Roman"/>
          <w:szCs w:val="21"/>
        </w:rPr>
      </w:pPr>
    </w:p>
    <w:sectPr w:rsidR="00994992" w:rsidRPr="00901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EDA7" w14:textId="77777777" w:rsidR="005032F2" w:rsidRDefault="005032F2" w:rsidP="00F24E66">
      <w:r>
        <w:separator/>
      </w:r>
    </w:p>
  </w:endnote>
  <w:endnote w:type="continuationSeparator" w:id="0">
    <w:p w14:paraId="142FBFC7" w14:textId="77777777" w:rsidR="005032F2" w:rsidRDefault="005032F2" w:rsidP="00F2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C5469" w14:textId="77777777" w:rsidR="005032F2" w:rsidRDefault="005032F2" w:rsidP="00F24E66">
      <w:r>
        <w:separator/>
      </w:r>
    </w:p>
  </w:footnote>
  <w:footnote w:type="continuationSeparator" w:id="0">
    <w:p w14:paraId="1C2B32F5" w14:textId="77777777" w:rsidR="005032F2" w:rsidRDefault="005032F2" w:rsidP="00F24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0E8AA6"/>
    <w:multiLevelType w:val="singleLevel"/>
    <w:tmpl w:val="A20E8AA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59BD9DD"/>
    <w:multiLevelType w:val="singleLevel"/>
    <w:tmpl w:val="159BD9D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D679981"/>
    <w:multiLevelType w:val="singleLevel"/>
    <w:tmpl w:val="1D679981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xNLUwN7Q0tjA2NzVU0lEKTi0uzszPAykwNKwFABaQAnItAAAA"/>
  </w:docVars>
  <w:rsids>
    <w:rsidRoot w:val="00BC67B7"/>
    <w:rsid w:val="000012F6"/>
    <w:rsid w:val="00004F2F"/>
    <w:rsid w:val="000059F3"/>
    <w:rsid w:val="0002163E"/>
    <w:rsid w:val="00031193"/>
    <w:rsid w:val="0003436A"/>
    <w:rsid w:val="00037816"/>
    <w:rsid w:val="000450CD"/>
    <w:rsid w:val="000547F8"/>
    <w:rsid w:val="00055E58"/>
    <w:rsid w:val="000729C4"/>
    <w:rsid w:val="0008091C"/>
    <w:rsid w:val="0008300C"/>
    <w:rsid w:val="00091475"/>
    <w:rsid w:val="00091F0D"/>
    <w:rsid w:val="00097E68"/>
    <w:rsid w:val="000A1E4B"/>
    <w:rsid w:val="000A2AB7"/>
    <w:rsid w:val="000A3791"/>
    <w:rsid w:val="000A45C6"/>
    <w:rsid w:val="000A7095"/>
    <w:rsid w:val="000B7435"/>
    <w:rsid w:val="000C31D4"/>
    <w:rsid w:val="000C3AA6"/>
    <w:rsid w:val="000C5E38"/>
    <w:rsid w:val="000C76B2"/>
    <w:rsid w:val="000E4E0D"/>
    <w:rsid w:val="000E6358"/>
    <w:rsid w:val="000F3BCD"/>
    <w:rsid w:val="00102491"/>
    <w:rsid w:val="00104601"/>
    <w:rsid w:val="001061C9"/>
    <w:rsid w:val="00110CCA"/>
    <w:rsid w:val="00113B9C"/>
    <w:rsid w:val="00120828"/>
    <w:rsid w:val="00125DD4"/>
    <w:rsid w:val="00131417"/>
    <w:rsid w:val="00142CBA"/>
    <w:rsid w:val="00147473"/>
    <w:rsid w:val="001534EB"/>
    <w:rsid w:val="00155DF7"/>
    <w:rsid w:val="0015604E"/>
    <w:rsid w:val="0016331A"/>
    <w:rsid w:val="00164A0A"/>
    <w:rsid w:val="00172EBA"/>
    <w:rsid w:val="001753DB"/>
    <w:rsid w:val="00187204"/>
    <w:rsid w:val="00191CB7"/>
    <w:rsid w:val="0019254C"/>
    <w:rsid w:val="001927F5"/>
    <w:rsid w:val="00193FDB"/>
    <w:rsid w:val="0019717C"/>
    <w:rsid w:val="001A0EA2"/>
    <w:rsid w:val="001A31E2"/>
    <w:rsid w:val="001B3534"/>
    <w:rsid w:val="001B4BF9"/>
    <w:rsid w:val="001B66EF"/>
    <w:rsid w:val="001B78BE"/>
    <w:rsid w:val="001C2D7B"/>
    <w:rsid w:val="001C3B9D"/>
    <w:rsid w:val="001C7304"/>
    <w:rsid w:val="001C7E35"/>
    <w:rsid w:val="001D62BE"/>
    <w:rsid w:val="001D6CAC"/>
    <w:rsid w:val="001E4F1B"/>
    <w:rsid w:val="001F1050"/>
    <w:rsid w:val="001F2513"/>
    <w:rsid w:val="001F7015"/>
    <w:rsid w:val="002022C3"/>
    <w:rsid w:val="00213996"/>
    <w:rsid w:val="00221873"/>
    <w:rsid w:val="00227189"/>
    <w:rsid w:val="00227617"/>
    <w:rsid w:val="00232E53"/>
    <w:rsid w:val="00245B53"/>
    <w:rsid w:val="00253A0A"/>
    <w:rsid w:val="002564CA"/>
    <w:rsid w:val="00261945"/>
    <w:rsid w:val="002620B6"/>
    <w:rsid w:val="00262CA1"/>
    <w:rsid w:val="002743B6"/>
    <w:rsid w:val="00280A80"/>
    <w:rsid w:val="00283930"/>
    <w:rsid w:val="00284E7B"/>
    <w:rsid w:val="00292A09"/>
    <w:rsid w:val="002937C8"/>
    <w:rsid w:val="002B1C4A"/>
    <w:rsid w:val="002C13FC"/>
    <w:rsid w:val="002C3FCF"/>
    <w:rsid w:val="002E4ABD"/>
    <w:rsid w:val="002E70E8"/>
    <w:rsid w:val="003016B8"/>
    <w:rsid w:val="003028F6"/>
    <w:rsid w:val="003033C3"/>
    <w:rsid w:val="00303699"/>
    <w:rsid w:val="00306BCF"/>
    <w:rsid w:val="00312BC7"/>
    <w:rsid w:val="00314286"/>
    <w:rsid w:val="0034103E"/>
    <w:rsid w:val="00343FF4"/>
    <w:rsid w:val="00344600"/>
    <w:rsid w:val="00345366"/>
    <w:rsid w:val="00345CE4"/>
    <w:rsid w:val="003534A0"/>
    <w:rsid w:val="00356B46"/>
    <w:rsid w:val="00357FD3"/>
    <w:rsid w:val="003614B4"/>
    <w:rsid w:val="00362563"/>
    <w:rsid w:val="00366DF3"/>
    <w:rsid w:val="0037426D"/>
    <w:rsid w:val="0038002C"/>
    <w:rsid w:val="00384988"/>
    <w:rsid w:val="00385752"/>
    <w:rsid w:val="003A2E08"/>
    <w:rsid w:val="003B15CF"/>
    <w:rsid w:val="003B1D52"/>
    <w:rsid w:val="003B2E8C"/>
    <w:rsid w:val="003B3CA2"/>
    <w:rsid w:val="003D2607"/>
    <w:rsid w:val="003D6A73"/>
    <w:rsid w:val="003E1B41"/>
    <w:rsid w:val="003F4EE5"/>
    <w:rsid w:val="003F5CE8"/>
    <w:rsid w:val="003F7990"/>
    <w:rsid w:val="00400499"/>
    <w:rsid w:val="0041246F"/>
    <w:rsid w:val="00416917"/>
    <w:rsid w:val="004266D9"/>
    <w:rsid w:val="004320A1"/>
    <w:rsid w:val="00432ECC"/>
    <w:rsid w:val="00445756"/>
    <w:rsid w:val="00447968"/>
    <w:rsid w:val="00463952"/>
    <w:rsid w:val="00467649"/>
    <w:rsid w:val="004744E8"/>
    <w:rsid w:val="00477FF7"/>
    <w:rsid w:val="00481591"/>
    <w:rsid w:val="004823FA"/>
    <w:rsid w:val="00484639"/>
    <w:rsid w:val="0049751C"/>
    <w:rsid w:val="004A3F84"/>
    <w:rsid w:val="004B2335"/>
    <w:rsid w:val="004C62F2"/>
    <w:rsid w:val="004D2835"/>
    <w:rsid w:val="004D2DE0"/>
    <w:rsid w:val="004D2F13"/>
    <w:rsid w:val="004D36C2"/>
    <w:rsid w:val="004E230E"/>
    <w:rsid w:val="004F1595"/>
    <w:rsid w:val="004F2227"/>
    <w:rsid w:val="005032F2"/>
    <w:rsid w:val="00503321"/>
    <w:rsid w:val="00503B35"/>
    <w:rsid w:val="00514E9C"/>
    <w:rsid w:val="00515509"/>
    <w:rsid w:val="0052232E"/>
    <w:rsid w:val="0053139A"/>
    <w:rsid w:val="0053406B"/>
    <w:rsid w:val="005411F4"/>
    <w:rsid w:val="0056464B"/>
    <w:rsid w:val="00566E15"/>
    <w:rsid w:val="00566EB4"/>
    <w:rsid w:val="00570B52"/>
    <w:rsid w:val="00571584"/>
    <w:rsid w:val="005773D7"/>
    <w:rsid w:val="00585F50"/>
    <w:rsid w:val="00591F91"/>
    <w:rsid w:val="005A4AD8"/>
    <w:rsid w:val="005A4B9D"/>
    <w:rsid w:val="005B157F"/>
    <w:rsid w:val="005B1C79"/>
    <w:rsid w:val="005D0EB7"/>
    <w:rsid w:val="005F1D52"/>
    <w:rsid w:val="0060561A"/>
    <w:rsid w:val="006066DB"/>
    <w:rsid w:val="00613316"/>
    <w:rsid w:val="006136F5"/>
    <w:rsid w:val="00616163"/>
    <w:rsid w:val="006300A1"/>
    <w:rsid w:val="00631480"/>
    <w:rsid w:val="00634261"/>
    <w:rsid w:val="00643025"/>
    <w:rsid w:val="00643E61"/>
    <w:rsid w:val="0065257C"/>
    <w:rsid w:val="00655862"/>
    <w:rsid w:val="00677D36"/>
    <w:rsid w:val="00691525"/>
    <w:rsid w:val="00691747"/>
    <w:rsid w:val="00695C2C"/>
    <w:rsid w:val="006A0AD7"/>
    <w:rsid w:val="006A338F"/>
    <w:rsid w:val="006B0CC3"/>
    <w:rsid w:val="006B19DF"/>
    <w:rsid w:val="006B7916"/>
    <w:rsid w:val="006B7DA5"/>
    <w:rsid w:val="006C1D59"/>
    <w:rsid w:val="006C732D"/>
    <w:rsid w:val="006E18F1"/>
    <w:rsid w:val="006F070A"/>
    <w:rsid w:val="006F09C3"/>
    <w:rsid w:val="006F20F5"/>
    <w:rsid w:val="006F3A00"/>
    <w:rsid w:val="006F4FD2"/>
    <w:rsid w:val="006F79A8"/>
    <w:rsid w:val="00701CDB"/>
    <w:rsid w:val="00705157"/>
    <w:rsid w:val="00706D6D"/>
    <w:rsid w:val="00710A5A"/>
    <w:rsid w:val="00716DF5"/>
    <w:rsid w:val="00716EE3"/>
    <w:rsid w:val="007222EB"/>
    <w:rsid w:val="00726115"/>
    <w:rsid w:val="007303C1"/>
    <w:rsid w:val="00734CE8"/>
    <w:rsid w:val="0074219C"/>
    <w:rsid w:val="007436BE"/>
    <w:rsid w:val="00750795"/>
    <w:rsid w:val="00751FE2"/>
    <w:rsid w:val="00755BAF"/>
    <w:rsid w:val="00765870"/>
    <w:rsid w:val="00765AC9"/>
    <w:rsid w:val="0076781F"/>
    <w:rsid w:val="0077268B"/>
    <w:rsid w:val="007767D3"/>
    <w:rsid w:val="00781B3C"/>
    <w:rsid w:val="007834D5"/>
    <w:rsid w:val="00784266"/>
    <w:rsid w:val="00797927"/>
    <w:rsid w:val="007979D8"/>
    <w:rsid w:val="007A1B83"/>
    <w:rsid w:val="007A609F"/>
    <w:rsid w:val="007B42C3"/>
    <w:rsid w:val="007C4581"/>
    <w:rsid w:val="007D51F3"/>
    <w:rsid w:val="007E43F1"/>
    <w:rsid w:val="007E7C76"/>
    <w:rsid w:val="007F50AB"/>
    <w:rsid w:val="007F5EE5"/>
    <w:rsid w:val="00801EAF"/>
    <w:rsid w:val="00810CD4"/>
    <w:rsid w:val="00811EC3"/>
    <w:rsid w:val="00817DF4"/>
    <w:rsid w:val="00821762"/>
    <w:rsid w:val="008346B0"/>
    <w:rsid w:val="00835151"/>
    <w:rsid w:val="008364B9"/>
    <w:rsid w:val="0083722D"/>
    <w:rsid w:val="008518B0"/>
    <w:rsid w:val="00853FF0"/>
    <w:rsid w:val="00862103"/>
    <w:rsid w:val="008650A4"/>
    <w:rsid w:val="008658DF"/>
    <w:rsid w:val="00870A3E"/>
    <w:rsid w:val="00870BAF"/>
    <w:rsid w:val="00876818"/>
    <w:rsid w:val="00884494"/>
    <w:rsid w:val="008904AC"/>
    <w:rsid w:val="0089158E"/>
    <w:rsid w:val="008A2E97"/>
    <w:rsid w:val="008A43B1"/>
    <w:rsid w:val="008A450C"/>
    <w:rsid w:val="008B1B0F"/>
    <w:rsid w:val="008B2A42"/>
    <w:rsid w:val="008B4F9D"/>
    <w:rsid w:val="008C3EC7"/>
    <w:rsid w:val="008C620D"/>
    <w:rsid w:val="008D17F0"/>
    <w:rsid w:val="008D7B68"/>
    <w:rsid w:val="008E36ED"/>
    <w:rsid w:val="008E38E1"/>
    <w:rsid w:val="008E505F"/>
    <w:rsid w:val="008F212C"/>
    <w:rsid w:val="008F4F71"/>
    <w:rsid w:val="008F77AD"/>
    <w:rsid w:val="00901288"/>
    <w:rsid w:val="009013FF"/>
    <w:rsid w:val="00906558"/>
    <w:rsid w:val="00911BAF"/>
    <w:rsid w:val="00920D91"/>
    <w:rsid w:val="00925BF2"/>
    <w:rsid w:val="00940A1C"/>
    <w:rsid w:val="00942C81"/>
    <w:rsid w:val="0094751E"/>
    <w:rsid w:val="0095191C"/>
    <w:rsid w:val="00952B74"/>
    <w:rsid w:val="0095435E"/>
    <w:rsid w:val="00957954"/>
    <w:rsid w:val="009707B8"/>
    <w:rsid w:val="00971385"/>
    <w:rsid w:val="00971A88"/>
    <w:rsid w:val="00971E79"/>
    <w:rsid w:val="00973703"/>
    <w:rsid w:val="009750FF"/>
    <w:rsid w:val="00977FFB"/>
    <w:rsid w:val="00980F4D"/>
    <w:rsid w:val="009823A0"/>
    <w:rsid w:val="009823DD"/>
    <w:rsid w:val="00982AC0"/>
    <w:rsid w:val="00991AB8"/>
    <w:rsid w:val="00993D58"/>
    <w:rsid w:val="00994972"/>
    <w:rsid w:val="00994992"/>
    <w:rsid w:val="00994B8B"/>
    <w:rsid w:val="009A21F5"/>
    <w:rsid w:val="009A7663"/>
    <w:rsid w:val="009B380F"/>
    <w:rsid w:val="009B3FFE"/>
    <w:rsid w:val="009B4401"/>
    <w:rsid w:val="009B45DE"/>
    <w:rsid w:val="009C1C2E"/>
    <w:rsid w:val="009C24EE"/>
    <w:rsid w:val="009C5650"/>
    <w:rsid w:val="009D5BF7"/>
    <w:rsid w:val="009D6EA2"/>
    <w:rsid w:val="009E2C7F"/>
    <w:rsid w:val="009E555D"/>
    <w:rsid w:val="009E587F"/>
    <w:rsid w:val="009F4572"/>
    <w:rsid w:val="009F4CBE"/>
    <w:rsid w:val="00A031AB"/>
    <w:rsid w:val="00A12DD3"/>
    <w:rsid w:val="00A13C3C"/>
    <w:rsid w:val="00A151C9"/>
    <w:rsid w:val="00A31804"/>
    <w:rsid w:val="00A45EF7"/>
    <w:rsid w:val="00A5071D"/>
    <w:rsid w:val="00A549A4"/>
    <w:rsid w:val="00A7637A"/>
    <w:rsid w:val="00A8505E"/>
    <w:rsid w:val="00A869CB"/>
    <w:rsid w:val="00AA0949"/>
    <w:rsid w:val="00AA18C9"/>
    <w:rsid w:val="00AA2DE2"/>
    <w:rsid w:val="00AA41EA"/>
    <w:rsid w:val="00AA4D60"/>
    <w:rsid w:val="00AA59E0"/>
    <w:rsid w:val="00AB2787"/>
    <w:rsid w:val="00AB38D6"/>
    <w:rsid w:val="00AB3CC3"/>
    <w:rsid w:val="00AB7E87"/>
    <w:rsid w:val="00AC0017"/>
    <w:rsid w:val="00AC1863"/>
    <w:rsid w:val="00AC5BFF"/>
    <w:rsid w:val="00AC65D9"/>
    <w:rsid w:val="00AD1FCE"/>
    <w:rsid w:val="00AE669C"/>
    <w:rsid w:val="00AF1A18"/>
    <w:rsid w:val="00AF5402"/>
    <w:rsid w:val="00AF7186"/>
    <w:rsid w:val="00B03A33"/>
    <w:rsid w:val="00B05A4A"/>
    <w:rsid w:val="00B0626C"/>
    <w:rsid w:val="00B11264"/>
    <w:rsid w:val="00B137B9"/>
    <w:rsid w:val="00B1444B"/>
    <w:rsid w:val="00B1460C"/>
    <w:rsid w:val="00B20C9D"/>
    <w:rsid w:val="00B220E4"/>
    <w:rsid w:val="00B2732E"/>
    <w:rsid w:val="00B31896"/>
    <w:rsid w:val="00B35048"/>
    <w:rsid w:val="00B36916"/>
    <w:rsid w:val="00B41555"/>
    <w:rsid w:val="00B464F5"/>
    <w:rsid w:val="00B51974"/>
    <w:rsid w:val="00B53F21"/>
    <w:rsid w:val="00B57B42"/>
    <w:rsid w:val="00B60778"/>
    <w:rsid w:val="00B67F36"/>
    <w:rsid w:val="00B7499F"/>
    <w:rsid w:val="00B81C17"/>
    <w:rsid w:val="00B97201"/>
    <w:rsid w:val="00BB1A72"/>
    <w:rsid w:val="00BB215B"/>
    <w:rsid w:val="00BB2639"/>
    <w:rsid w:val="00BB6BF1"/>
    <w:rsid w:val="00BC0B32"/>
    <w:rsid w:val="00BC67B7"/>
    <w:rsid w:val="00BC6CBF"/>
    <w:rsid w:val="00BE15C5"/>
    <w:rsid w:val="00BE31A0"/>
    <w:rsid w:val="00BE54E7"/>
    <w:rsid w:val="00BF7D6C"/>
    <w:rsid w:val="00C04187"/>
    <w:rsid w:val="00C046E3"/>
    <w:rsid w:val="00C109BE"/>
    <w:rsid w:val="00C10FA3"/>
    <w:rsid w:val="00C12835"/>
    <w:rsid w:val="00C145A7"/>
    <w:rsid w:val="00C20526"/>
    <w:rsid w:val="00C244E9"/>
    <w:rsid w:val="00C25C32"/>
    <w:rsid w:val="00C25E22"/>
    <w:rsid w:val="00C34158"/>
    <w:rsid w:val="00C35AF6"/>
    <w:rsid w:val="00C40260"/>
    <w:rsid w:val="00C424F0"/>
    <w:rsid w:val="00C47CCC"/>
    <w:rsid w:val="00C47E03"/>
    <w:rsid w:val="00C53DC4"/>
    <w:rsid w:val="00C565E1"/>
    <w:rsid w:val="00C620CA"/>
    <w:rsid w:val="00C6482B"/>
    <w:rsid w:val="00C64FFA"/>
    <w:rsid w:val="00C65692"/>
    <w:rsid w:val="00C73010"/>
    <w:rsid w:val="00C94703"/>
    <w:rsid w:val="00C95DBA"/>
    <w:rsid w:val="00CA076F"/>
    <w:rsid w:val="00CA3AE1"/>
    <w:rsid w:val="00CA51CF"/>
    <w:rsid w:val="00CB2CEC"/>
    <w:rsid w:val="00CD2606"/>
    <w:rsid w:val="00CD50B5"/>
    <w:rsid w:val="00CD798B"/>
    <w:rsid w:val="00CE2C0D"/>
    <w:rsid w:val="00CE3732"/>
    <w:rsid w:val="00CE3EC7"/>
    <w:rsid w:val="00CF104D"/>
    <w:rsid w:val="00CF4203"/>
    <w:rsid w:val="00D01257"/>
    <w:rsid w:val="00D1005E"/>
    <w:rsid w:val="00D11025"/>
    <w:rsid w:val="00D17364"/>
    <w:rsid w:val="00D1785F"/>
    <w:rsid w:val="00D17CF8"/>
    <w:rsid w:val="00D17D72"/>
    <w:rsid w:val="00D255E6"/>
    <w:rsid w:val="00D2742A"/>
    <w:rsid w:val="00D4079D"/>
    <w:rsid w:val="00D67526"/>
    <w:rsid w:val="00D738AC"/>
    <w:rsid w:val="00D8264C"/>
    <w:rsid w:val="00D91BDC"/>
    <w:rsid w:val="00D97DB8"/>
    <w:rsid w:val="00DA050F"/>
    <w:rsid w:val="00DA4BEF"/>
    <w:rsid w:val="00DA7B0B"/>
    <w:rsid w:val="00DB5287"/>
    <w:rsid w:val="00DB7E17"/>
    <w:rsid w:val="00DC14CC"/>
    <w:rsid w:val="00DC4554"/>
    <w:rsid w:val="00DC68B1"/>
    <w:rsid w:val="00DD106A"/>
    <w:rsid w:val="00DD5868"/>
    <w:rsid w:val="00DE0046"/>
    <w:rsid w:val="00DE78C4"/>
    <w:rsid w:val="00DF4C93"/>
    <w:rsid w:val="00DF51C4"/>
    <w:rsid w:val="00E04981"/>
    <w:rsid w:val="00E14FB8"/>
    <w:rsid w:val="00E245E1"/>
    <w:rsid w:val="00E273E0"/>
    <w:rsid w:val="00E30E81"/>
    <w:rsid w:val="00E321EC"/>
    <w:rsid w:val="00E3322A"/>
    <w:rsid w:val="00E34193"/>
    <w:rsid w:val="00E4102D"/>
    <w:rsid w:val="00E44C05"/>
    <w:rsid w:val="00E52FB0"/>
    <w:rsid w:val="00E5613A"/>
    <w:rsid w:val="00E5768E"/>
    <w:rsid w:val="00E60533"/>
    <w:rsid w:val="00E60D3C"/>
    <w:rsid w:val="00E60DD4"/>
    <w:rsid w:val="00E679DE"/>
    <w:rsid w:val="00E719CB"/>
    <w:rsid w:val="00E71A81"/>
    <w:rsid w:val="00E747FD"/>
    <w:rsid w:val="00E77EA0"/>
    <w:rsid w:val="00E90F38"/>
    <w:rsid w:val="00EA66BF"/>
    <w:rsid w:val="00EA6FC4"/>
    <w:rsid w:val="00EB37A4"/>
    <w:rsid w:val="00EB4298"/>
    <w:rsid w:val="00ED2B04"/>
    <w:rsid w:val="00ED31D5"/>
    <w:rsid w:val="00EE2A5B"/>
    <w:rsid w:val="00EE2AE9"/>
    <w:rsid w:val="00EE318E"/>
    <w:rsid w:val="00F027C7"/>
    <w:rsid w:val="00F02FE8"/>
    <w:rsid w:val="00F059D8"/>
    <w:rsid w:val="00F112A2"/>
    <w:rsid w:val="00F1140C"/>
    <w:rsid w:val="00F1574C"/>
    <w:rsid w:val="00F2066A"/>
    <w:rsid w:val="00F23E5C"/>
    <w:rsid w:val="00F24848"/>
    <w:rsid w:val="00F24E66"/>
    <w:rsid w:val="00F40C48"/>
    <w:rsid w:val="00F412BD"/>
    <w:rsid w:val="00F44AD7"/>
    <w:rsid w:val="00F45007"/>
    <w:rsid w:val="00F45267"/>
    <w:rsid w:val="00F518E9"/>
    <w:rsid w:val="00F6051D"/>
    <w:rsid w:val="00F87B03"/>
    <w:rsid w:val="00F87F47"/>
    <w:rsid w:val="00F93C4E"/>
    <w:rsid w:val="00F96505"/>
    <w:rsid w:val="00F97AED"/>
    <w:rsid w:val="00FA120A"/>
    <w:rsid w:val="00FA1DAD"/>
    <w:rsid w:val="00FA2167"/>
    <w:rsid w:val="00FA4E77"/>
    <w:rsid w:val="00FA6CFD"/>
    <w:rsid w:val="00FB3247"/>
    <w:rsid w:val="00FB6CBA"/>
    <w:rsid w:val="00FC0820"/>
    <w:rsid w:val="00FC096A"/>
    <w:rsid w:val="00FD22E2"/>
    <w:rsid w:val="00FD2B43"/>
    <w:rsid w:val="00FD31D3"/>
    <w:rsid w:val="00FD40F9"/>
    <w:rsid w:val="00FD719C"/>
    <w:rsid w:val="01533BB0"/>
    <w:rsid w:val="07134E9E"/>
    <w:rsid w:val="07944F14"/>
    <w:rsid w:val="128122DC"/>
    <w:rsid w:val="143626FB"/>
    <w:rsid w:val="1D11778C"/>
    <w:rsid w:val="2075475D"/>
    <w:rsid w:val="28E34DD5"/>
    <w:rsid w:val="3007264E"/>
    <w:rsid w:val="435E1836"/>
    <w:rsid w:val="48CA32D3"/>
    <w:rsid w:val="4A0042EA"/>
    <w:rsid w:val="54E351D9"/>
    <w:rsid w:val="61791C6A"/>
    <w:rsid w:val="6426090B"/>
    <w:rsid w:val="718129CA"/>
    <w:rsid w:val="752D4185"/>
    <w:rsid w:val="779A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FDB38"/>
  <w15:docId w15:val="{5AA0BA65-B98B-4C88-97CB-2ABC3018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3E5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 w:cs="黑体"/>
    </w:rPr>
  </w:style>
  <w:style w:type="character" w:styleId="ab">
    <w:name w:val="annotation reference"/>
    <w:basedOn w:val="a0"/>
    <w:uiPriority w:val="99"/>
    <w:semiHidden/>
    <w:unhideWhenUsed/>
    <w:rsid w:val="00F24E66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F24E66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F24E6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24E66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24E66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9</Pages>
  <Words>1781</Words>
  <Characters>10154</Characters>
  <Application>Microsoft Office Word</Application>
  <DocSecurity>0</DocSecurity>
  <Lines>84</Lines>
  <Paragraphs>23</Paragraphs>
  <ScaleCrop>false</ScaleCrop>
  <Company>Microsoft</Company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 X</cp:lastModifiedBy>
  <cp:revision>455</cp:revision>
  <dcterms:created xsi:type="dcterms:W3CDTF">2021-03-17T03:20:00Z</dcterms:created>
  <dcterms:modified xsi:type="dcterms:W3CDTF">2024-09-04T04:12:00Z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699ABA5964134619AEE3210BEFA05241</vt:lpwstr>
  </property>
</Properties>
</file>