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7623B4ED">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w:t>
      </w:r>
      <w:r>
        <w:rPr>
          <w:rFonts w:hint="eastAsia" w:ascii="方正小标宋简体" w:hAnsi="黑体" w:eastAsia="方正小标宋简体"/>
          <w:sz w:val="32"/>
          <w:szCs w:val="21"/>
          <w:lang w:val="en-US" w:eastAsia="zh-CN"/>
        </w:rPr>
        <w:t>中国政治思想史</w:t>
      </w:r>
      <w:r>
        <w:rPr>
          <w:rFonts w:hint="eastAsia" w:ascii="方正小标宋简体" w:hAnsi="黑体" w:eastAsia="方正小标宋简体"/>
          <w:sz w:val="32"/>
          <w:szCs w:val="21"/>
          <w:lang w:val="en-GB"/>
        </w:rPr>
        <w:t>》</w:t>
      </w:r>
    </w:p>
    <w:p w14:paraId="461365EE">
      <w:pPr>
        <w:jc w:val="center"/>
        <w:rPr>
          <w:rFonts w:ascii="方正小标宋简体" w:hAnsi="黑体" w:eastAsia="方正小标宋简体"/>
          <w:sz w:val="32"/>
          <w:szCs w:val="21"/>
          <w:lang w:val="en-GB"/>
        </w:rPr>
      </w:pPr>
      <w:r>
        <w:rPr>
          <w:rFonts w:hint="eastAsia" w:ascii="方正小标宋简体" w:hAnsi="黑体" w:eastAsia="方正小标宋简体"/>
          <w:sz w:val="32"/>
          <w:szCs w:val="21"/>
          <w:lang w:val="en-GB"/>
        </w:rPr>
        <w:t>教学大纲</w:t>
      </w:r>
    </w:p>
    <w:p w14:paraId="4AA86894">
      <w:pPr>
        <w:rPr>
          <w:rFonts w:ascii="黑体" w:hAnsi="黑体" w:eastAsia="黑体"/>
          <w:szCs w:val="21"/>
          <w:lang w:val="en-GB"/>
        </w:rPr>
      </w:pPr>
      <w:r>
        <w:rPr>
          <w:rFonts w:hint="eastAsia" w:ascii="黑体" w:hAnsi="黑体" w:eastAsia="黑体"/>
          <w:szCs w:val="21"/>
          <w:lang w:val="en-GB"/>
        </w:rPr>
        <w:t>一、基本信息</w:t>
      </w:r>
    </w:p>
    <w:tbl>
      <w:tblPr>
        <w:tblStyle w:val="4"/>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60896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3D3197C">
            <w:pPr>
              <w:rPr>
                <w:rFonts w:ascii="仿宋" w:hAnsi="仿宋" w:eastAsia="仿宋"/>
                <w:szCs w:val="21"/>
                <w:lang w:val="en-GB"/>
              </w:rPr>
            </w:pPr>
            <w:r>
              <w:rPr>
                <w:rFonts w:hint="eastAsia" w:ascii="仿宋" w:hAnsi="仿宋" w:eastAsia="仿宋"/>
                <w:szCs w:val="21"/>
                <w:lang w:val="en-GB"/>
              </w:rPr>
              <w:t>课程名称：中国政治思想史</w:t>
            </w:r>
          </w:p>
        </w:tc>
        <w:tc>
          <w:tcPr>
            <w:tcW w:w="3969" w:type="dxa"/>
            <w:vAlign w:val="center"/>
          </w:tcPr>
          <w:p w14:paraId="2BFAE0BF">
            <w:pPr>
              <w:rPr>
                <w:rFonts w:ascii="仿宋" w:hAnsi="仿宋" w:eastAsia="仿宋"/>
                <w:szCs w:val="21"/>
                <w:lang w:val="en-GB"/>
              </w:rPr>
            </w:pPr>
            <w:r>
              <w:rPr>
                <w:rFonts w:hint="eastAsia" w:ascii="仿宋" w:hAnsi="仿宋" w:eastAsia="仿宋"/>
                <w:szCs w:val="21"/>
                <w:lang w:val="en-GB"/>
              </w:rPr>
              <w:t>英文课程名称：History of Chinese Political Thought</w:t>
            </w:r>
          </w:p>
        </w:tc>
      </w:tr>
      <w:tr w14:paraId="41E16F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96B9C6B">
            <w:pPr>
              <w:rPr>
                <w:rFonts w:ascii="仿宋" w:hAnsi="仿宋" w:eastAsia="仿宋"/>
                <w:szCs w:val="21"/>
                <w:lang w:val="en-GB"/>
              </w:rPr>
            </w:pPr>
            <w:r>
              <w:rPr>
                <w:rFonts w:hint="eastAsia" w:ascii="仿宋" w:hAnsi="仿宋" w:eastAsia="仿宋"/>
                <w:szCs w:val="21"/>
                <w:lang w:val="en-GB"/>
              </w:rPr>
              <w:t>课程代码：</w:t>
            </w:r>
            <w:r>
              <w:rPr>
                <w:rFonts w:hint="eastAsia" w:ascii="仿宋" w:hAnsi="仿宋" w:eastAsia="仿宋"/>
                <w:szCs w:val="21"/>
              </w:rPr>
              <w:t>100838T023</w:t>
            </w:r>
          </w:p>
        </w:tc>
        <w:tc>
          <w:tcPr>
            <w:tcW w:w="3969" w:type="dxa"/>
            <w:vAlign w:val="center"/>
          </w:tcPr>
          <w:p w14:paraId="21CA019D">
            <w:pPr>
              <w:rPr>
                <w:rFonts w:hint="eastAsia" w:ascii="仿宋" w:hAnsi="仿宋" w:eastAsia="仿宋"/>
                <w:szCs w:val="21"/>
                <w:lang w:eastAsia="zh-CN"/>
              </w:rPr>
            </w:pPr>
            <w:r>
              <w:rPr>
                <w:rFonts w:hint="eastAsia" w:ascii="仿宋" w:hAnsi="仿宋" w:eastAsia="仿宋"/>
                <w:szCs w:val="21"/>
                <w:lang w:val="en-GB"/>
              </w:rPr>
              <w:t>总学分：</w:t>
            </w:r>
            <w:r>
              <w:rPr>
                <w:rFonts w:hint="eastAsia" w:ascii="仿宋" w:hAnsi="仿宋" w:eastAsia="仿宋"/>
                <w:szCs w:val="21"/>
                <w:lang w:val="en-US" w:eastAsia="zh-CN"/>
              </w:rPr>
              <w:t>2</w:t>
            </w:r>
          </w:p>
        </w:tc>
      </w:tr>
      <w:tr w14:paraId="4C9E4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FF96270">
            <w:pPr>
              <w:rPr>
                <w:rFonts w:hint="default" w:ascii="仿宋" w:hAnsi="仿宋" w:eastAsia="仿宋"/>
                <w:szCs w:val="21"/>
                <w:lang w:val="en-US" w:eastAsia="zh-CN"/>
              </w:rPr>
            </w:pPr>
            <w:r>
              <w:rPr>
                <w:rFonts w:hint="eastAsia" w:ascii="仿宋" w:hAnsi="仿宋" w:eastAsia="仿宋"/>
                <w:szCs w:val="21"/>
                <w:lang w:val="en-GB"/>
              </w:rPr>
              <w:t>总学时：</w:t>
            </w:r>
            <w:r>
              <w:rPr>
                <w:rFonts w:hint="eastAsia" w:ascii="仿宋" w:hAnsi="仿宋" w:eastAsia="仿宋"/>
                <w:szCs w:val="21"/>
                <w:lang w:val="en-US" w:eastAsia="zh-CN"/>
              </w:rPr>
              <w:t>32</w:t>
            </w:r>
          </w:p>
        </w:tc>
        <w:tc>
          <w:tcPr>
            <w:tcW w:w="3969" w:type="dxa"/>
            <w:vAlign w:val="center"/>
          </w:tcPr>
          <w:p w14:paraId="78D4C022">
            <w:pPr>
              <w:rPr>
                <w:rFonts w:hint="default" w:ascii="仿宋" w:hAnsi="仿宋" w:eastAsia="仿宋"/>
                <w:szCs w:val="21"/>
                <w:lang w:val="en-US" w:eastAsia="zh-CN"/>
              </w:rPr>
            </w:pPr>
            <w:r>
              <w:rPr>
                <w:rFonts w:hint="eastAsia" w:ascii="仿宋" w:hAnsi="仿宋" w:eastAsia="仿宋"/>
                <w:szCs w:val="21"/>
                <w:lang w:val="en-GB"/>
              </w:rPr>
              <w:t>课内学时：</w:t>
            </w:r>
            <w:r>
              <w:rPr>
                <w:rFonts w:hint="eastAsia" w:ascii="仿宋" w:hAnsi="仿宋" w:eastAsia="仿宋"/>
                <w:szCs w:val="21"/>
                <w:lang w:val="en-US" w:eastAsia="zh-CN"/>
              </w:rPr>
              <w:t>32</w:t>
            </w:r>
          </w:p>
        </w:tc>
      </w:tr>
      <w:tr w14:paraId="4C61D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8DAB9F8">
            <w:pPr>
              <w:rPr>
                <w:rFonts w:ascii="仿宋" w:hAnsi="仿宋" w:eastAsia="仿宋"/>
                <w:szCs w:val="21"/>
              </w:rPr>
            </w:pPr>
            <w:r>
              <w:rPr>
                <w:rFonts w:hint="eastAsia" w:ascii="仿宋" w:hAnsi="仿宋" w:eastAsia="仿宋"/>
                <w:szCs w:val="21"/>
                <w:lang w:val="en-GB"/>
              </w:rPr>
              <w:t>实验学时：</w:t>
            </w:r>
            <w:r>
              <w:rPr>
                <w:rFonts w:hint="eastAsia" w:ascii="仿宋" w:hAnsi="仿宋" w:eastAsia="仿宋"/>
                <w:szCs w:val="21"/>
              </w:rPr>
              <w:t>0</w:t>
            </w:r>
          </w:p>
        </w:tc>
        <w:tc>
          <w:tcPr>
            <w:tcW w:w="3969" w:type="dxa"/>
            <w:vAlign w:val="center"/>
          </w:tcPr>
          <w:p w14:paraId="03400624">
            <w:pPr>
              <w:rPr>
                <w:rFonts w:ascii="仿宋" w:hAnsi="仿宋" w:eastAsia="仿宋"/>
                <w:szCs w:val="21"/>
              </w:rPr>
            </w:pPr>
            <w:r>
              <w:rPr>
                <w:rFonts w:hint="eastAsia" w:ascii="仿宋" w:hAnsi="仿宋" w:eastAsia="仿宋"/>
                <w:szCs w:val="21"/>
                <w:lang w:val="en-GB"/>
              </w:rPr>
              <w:t>上机学时：</w:t>
            </w:r>
            <w:r>
              <w:rPr>
                <w:rFonts w:hint="eastAsia" w:ascii="仿宋" w:hAnsi="仿宋" w:eastAsia="仿宋"/>
                <w:szCs w:val="21"/>
              </w:rPr>
              <w:t>0</w:t>
            </w:r>
          </w:p>
        </w:tc>
      </w:tr>
      <w:tr w14:paraId="6EBF1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67052FB8">
            <w:pPr>
              <w:rPr>
                <w:rFonts w:ascii="仿宋" w:hAnsi="仿宋" w:eastAsia="仿宋"/>
                <w:szCs w:val="21"/>
                <w:lang w:val="en-GB"/>
              </w:rPr>
            </w:pPr>
            <w:r>
              <w:rPr>
                <w:rFonts w:hint="eastAsia" w:ascii="仿宋" w:hAnsi="仿宋" w:eastAsia="仿宋"/>
                <w:szCs w:val="21"/>
                <w:lang w:val="en-GB"/>
              </w:rPr>
              <w:t>开课学院：</w:t>
            </w:r>
            <w:r>
              <w:rPr>
                <w:rFonts w:hint="eastAsia" w:ascii="仿宋" w:hAnsi="仿宋" w:eastAsia="仿宋"/>
                <w:szCs w:val="21"/>
              </w:rPr>
              <w:t>工商管理学院/马克思主义学院</w:t>
            </w:r>
          </w:p>
        </w:tc>
        <w:tc>
          <w:tcPr>
            <w:tcW w:w="3969" w:type="dxa"/>
            <w:vAlign w:val="center"/>
          </w:tcPr>
          <w:p w14:paraId="69D655B9">
            <w:pPr>
              <w:rPr>
                <w:rFonts w:ascii="仿宋" w:hAnsi="仿宋" w:eastAsia="仿宋"/>
                <w:szCs w:val="21"/>
                <w:lang w:val="en-GB"/>
              </w:rPr>
            </w:pPr>
            <w:r>
              <w:rPr>
                <w:rFonts w:hint="eastAsia" w:ascii="仿宋" w:hAnsi="仿宋" w:eastAsia="仿宋"/>
                <w:szCs w:val="21"/>
                <w:lang w:val="en-GB"/>
              </w:rPr>
              <w:t>适用专业：</w:t>
            </w:r>
            <w:r>
              <w:rPr>
                <w:rFonts w:hint="eastAsia" w:ascii="仿宋" w:hAnsi="仿宋" w:eastAsia="仿宋"/>
                <w:szCs w:val="21"/>
                <w:lang w:val="en-US" w:eastAsia="zh-CN"/>
              </w:rPr>
              <w:t>思想政治教育专业</w:t>
            </w:r>
            <w:r>
              <w:rPr>
                <w:rFonts w:hint="eastAsia" w:ascii="仿宋" w:hAnsi="仿宋" w:eastAsia="仿宋"/>
                <w:szCs w:val="21"/>
                <w:lang w:val="en-GB"/>
              </w:rPr>
              <w:t>本科生</w:t>
            </w:r>
          </w:p>
        </w:tc>
      </w:tr>
      <w:tr w14:paraId="3D86E7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14DF562">
            <w:pPr>
              <w:rPr>
                <w:rFonts w:hint="eastAsia" w:ascii="仿宋" w:hAnsi="仿宋" w:eastAsia="仿宋"/>
                <w:szCs w:val="21"/>
                <w:lang w:val="en-GB" w:eastAsia="zh-CN"/>
              </w:rPr>
            </w:pPr>
            <w:r>
              <w:rPr>
                <w:rFonts w:hint="eastAsia" w:ascii="仿宋" w:hAnsi="仿宋" w:eastAsia="仿宋"/>
                <w:szCs w:val="21"/>
                <w:lang w:val="en-GB"/>
              </w:rPr>
              <w:t>课程性质：</w:t>
            </w:r>
            <w:r>
              <w:rPr>
                <w:rFonts w:hint="eastAsia" w:ascii="仿宋" w:hAnsi="仿宋" w:eastAsia="仿宋"/>
                <w:szCs w:val="21"/>
                <w:lang w:val="en-US" w:eastAsia="zh-CN"/>
              </w:rPr>
              <w:t>选修</w:t>
            </w:r>
          </w:p>
        </w:tc>
        <w:tc>
          <w:tcPr>
            <w:tcW w:w="3969" w:type="dxa"/>
            <w:vAlign w:val="center"/>
          </w:tcPr>
          <w:p w14:paraId="29B7A5E5">
            <w:pPr>
              <w:rPr>
                <w:rFonts w:ascii="仿宋" w:hAnsi="仿宋" w:eastAsia="仿宋"/>
                <w:szCs w:val="21"/>
                <w:lang w:val="en-GB"/>
              </w:rPr>
            </w:pPr>
            <w:r>
              <w:rPr>
                <w:rFonts w:hint="eastAsia" w:ascii="仿宋" w:hAnsi="仿宋" w:eastAsia="仿宋"/>
                <w:szCs w:val="21"/>
                <w:lang w:val="en-GB"/>
              </w:rPr>
              <w:t>先修课程：《政治学原理》</w:t>
            </w:r>
          </w:p>
        </w:tc>
      </w:tr>
    </w:tbl>
    <w:p w14:paraId="463FD165">
      <w:pPr>
        <w:rPr>
          <w:rFonts w:ascii="黑体" w:hAnsi="黑体" w:eastAsia="黑体"/>
          <w:szCs w:val="21"/>
          <w:lang w:val="en-GB"/>
        </w:rPr>
      </w:pPr>
      <w:r>
        <w:rPr>
          <w:rFonts w:hint="eastAsia" w:ascii="黑体" w:hAnsi="黑体" w:eastAsia="黑体"/>
          <w:szCs w:val="21"/>
          <w:lang w:val="en-GB"/>
        </w:rPr>
        <w:t>二、课程简介</w:t>
      </w:r>
    </w:p>
    <w:p w14:paraId="43C93DE7">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仿宋" w:hAnsi="仿宋" w:eastAsia="仿宋"/>
          <w:szCs w:val="21"/>
          <w:lang w:val="en-GB" w:eastAsia="zh-CN"/>
        </w:rPr>
      </w:pPr>
      <w:r>
        <w:rPr>
          <w:rFonts w:hint="eastAsia" w:ascii="仿宋" w:hAnsi="仿宋" w:eastAsia="仿宋"/>
          <w:szCs w:val="21"/>
          <w:lang w:val="en-GB"/>
        </w:rPr>
        <w:t>《中国政治思想史》</w:t>
      </w:r>
      <w:r>
        <w:rPr>
          <w:rFonts w:hint="eastAsia" w:ascii="仿宋" w:hAnsi="仿宋" w:eastAsia="仿宋"/>
          <w:szCs w:val="21"/>
          <w:lang w:val="en-GB" w:eastAsia="zh-CN"/>
        </w:rPr>
        <w:t>将系统讲授中国政治思想的主要演进历程，内容包括中国政治思想的研究对象、历史分期、学科状况与特点，中国政治思想的起点，先秦诸子时代的各大政治思想流派，中国专制天下时期（从秦汉到明清），</w:t>
      </w:r>
      <w:r>
        <w:rPr>
          <w:rFonts w:hint="eastAsia" w:ascii="仿宋" w:hAnsi="仿宋" w:eastAsia="仿宋"/>
          <w:szCs w:val="21"/>
          <w:lang w:val="en-US" w:eastAsia="zh-CN"/>
        </w:rPr>
        <w:t>中国近代转型变革时期</w:t>
      </w:r>
      <w:r>
        <w:rPr>
          <w:rFonts w:hint="eastAsia" w:ascii="仿宋" w:hAnsi="仿宋" w:eastAsia="仿宋"/>
          <w:szCs w:val="21"/>
          <w:lang w:val="en-GB" w:eastAsia="zh-CN"/>
        </w:rPr>
        <w:t>的政治思想的发展演变等。学生通过对该课程的系统学习，不仅可以掌握中国政治思想发展演变过程的基本线索和脉络，而且可以更深入地了解中国传统社会文化与学术思想的特色所在。</w:t>
      </w:r>
    </w:p>
    <w:p w14:paraId="5170BFFB">
      <w:pPr>
        <w:rPr>
          <w:rFonts w:ascii="黑体" w:hAnsi="黑体" w:eastAsia="黑体"/>
          <w:szCs w:val="21"/>
          <w:lang w:val="en-GB"/>
        </w:rPr>
      </w:pPr>
      <w:r>
        <w:rPr>
          <w:rFonts w:hint="eastAsia" w:ascii="黑体" w:hAnsi="黑体" w:eastAsia="黑体"/>
          <w:szCs w:val="21"/>
          <w:lang w:val="en-GB"/>
        </w:rPr>
        <w:t>三、教学目标</w:t>
      </w:r>
    </w:p>
    <w:p w14:paraId="05B8FAD6">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b w:val="0"/>
          <w:bCs w:val="0"/>
          <w:szCs w:val="21"/>
          <w:lang w:val="en-GB"/>
        </w:rPr>
      </w:pPr>
      <w:r>
        <w:rPr>
          <w:rFonts w:hint="eastAsia" w:ascii="仿宋" w:hAnsi="仿宋" w:eastAsia="仿宋"/>
          <w:b w:val="0"/>
          <w:bCs w:val="0"/>
          <w:szCs w:val="21"/>
          <w:lang w:val="en-US" w:eastAsia="zh-CN"/>
        </w:rPr>
        <w:t>1.</w:t>
      </w:r>
      <w:r>
        <w:rPr>
          <w:rFonts w:hint="eastAsia" w:ascii="仿宋" w:hAnsi="仿宋" w:eastAsia="仿宋"/>
          <w:b w:val="0"/>
          <w:bCs w:val="0"/>
          <w:szCs w:val="21"/>
          <w:lang w:val="en-GB"/>
        </w:rPr>
        <w:t>使学生系统了解和把握中国政治思想的发展历程；</w:t>
      </w:r>
    </w:p>
    <w:p w14:paraId="4C6A104A">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b w:val="0"/>
          <w:bCs w:val="0"/>
          <w:szCs w:val="21"/>
          <w:lang w:val="en-GB"/>
        </w:rPr>
      </w:pPr>
      <w:r>
        <w:rPr>
          <w:rFonts w:hint="eastAsia" w:ascii="仿宋" w:hAnsi="仿宋" w:eastAsia="仿宋"/>
          <w:b w:val="0"/>
          <w:bCs w:val="0"/>
          <w:szCs w:val="21"/>
          <w:lang w:val="en-US" w:eastAsia="zh-CN"/>
        </w:rPr>
        <w:t>2.</w:t>
      </w:r>
      <w:r>
        <w:rPr>
          <w:rFonts w:hint="eastAsia" w:ascii="仿宋" w:hAnsi="仿宋" w:eastAsia="仿宋"/>
          <w:b w:val="0"/>
          <w:bCs w:val="0"/>
          <w:szCs w:val="21"/>
          <w:lang w:val="en-GB"/>
        </w:rPr>
        <w:t>使学生了解本国以政治学说为核心与根底的国民心理与意识；</w:t>
      </w:r>
    </w:p>
    <w:p w14:paraId="1FA8DCBD">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b w:val="0"/>
          <w:bCs w:val="0"/>
          <w:szCs w:val="21"/>
          <w:lang w:val="en-GB"/>
        </w:rPr>
      </w:pPr>
      <w:r>
        <w:rPr>
          <w:rFonts w:hint="eastAsia" w:ascii="仿宋" w:hAnsi="仿宋" w:eastAsia="仿宋"/>
          <w:b w:val="0"/>
          <w:bCs w:val="0"/>
          <w:szCs w:val="21"/>
          <w:lang w:val="en-US" w:eastAsia="zh-CN"/>
        </w:rPr>
        <w:t>3.</w:t>
      </w:r>
      <w:r>
        <w:rPr>
          <w:rFonts w:hint="eastAsia" w:ascii="仿宋" w:hAnsi="仿宋" w:eastAsia="仿宋"/>
          <w:b w:val="0"/>
          <w:bCs w:val="0"/>
          <w:szCs w:val="21"/>
          <w:lang w:val="en-GB"/>
        </w:rPr>
        <w:t>使学生了解中国社会历史与思想文化的特色，并获得政治思维能力的系统训练。</w:t>
      </w:r>
    </w:p>
    <w:p w14:paraId="00A55287">
      <w:pPr>
        <w:rPr>
          <w:rFonts w:ascii="黑体" w:hAnsi="黑体" w:eastAsia="黑体"/>
          <w:szCs w:val="21"/>
          <w:lang w:val="en-GB"/>
        </w:rPr>
      </w:pPr>
      <w:r>
        <w:rPr>
          <w:rFonts w:hint="eastAsia" w:ascii="黑体" w:hAnsi="黑体" w:eastAsia="黑体"/>
          <w:szCs w:val="21"/>
          <w:lang w:val="en-GB"/>
        </w:rPr>
        <w:t>四、教学内容与学习要求</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3"/>
        <w:gridCol w:w="1920"/>
        <w:gridCol w:w="3193"/>
        <w:gridCol w:w="397"/>
        <w:gridCol w:w="1134"/>
      </w:tblGrid>
      <w:tr w14:paraId="51581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553" w:type="dxa"/>
            <w:gridSpan w:val="2"/>
            <w:vAlign w:val="center"/>
          </w:tcPr>
          <w:p w14:paraId="3B6DABB0">
            <w:pPr>
              <w:jc w:val="center"/>
              <w:rPr>
                <w:rFonts w:ascii="仿宋" w:hAnsi="仿宋" w:eastAsia="仿宋"/>
                <w:b/>
                <w:sz w:val="18"/>
                <w:szCs w:val="18"/>
                <w:lang w:val="zh-CN"/>
              </w:rPr>
            </w:pPr>
            <w:r>
              <w:rPr>
                <w:rFonts w:hint="eastAsia" w:ascii="仿宋" w:hAnsi="仿宋" w:eastAsia="仿宋"/>
                <w:b/>
                <w:sz w:val="18"/>
                <w:szCs w:val="18"/>
                <w:lang w:val="zh-CN"/>
              </w:rPr>
              <w:t>章节/教学</w:t>
            </w:r>
            <w:r>
              <w:rPr>
                <w:rFonts w:ascii="仿宋" w:hAnsi="仿宋" w:eastAsia="仿宋"/>
                <w:b/>
                <w:sz w:val="18"/>
                <w:szCs w:val="18"/>
                <w:lang w:val="zh-CN"/>
              </w:rPr>
              <w:t>单元</w:t>
            </w:r>
          </w:p>
        </w:tc>
        <w:tc>
          <w:tcPr>
            <w:tcW w:w="3193" w:type="dxa"/>
            <w:vAlign w:val="center"/>
          </w:tcPr>
          <w:p w14:paraId="12A15084">
            <w:pPr>
              <w:jc w:val="center"/>
              <w:rPr>
                <w:rFonts w:ascii="仿宋" w:hAnsi="仿宋" w:eastAsia="仿宋"/>
                <w:b/>
                <w:sz w:val="18"/>
                <w:szCs w:val="18"/>
                <w:lang w:val="zh-CN"/>
              </w:rPr>
            </w:pPr>
            <w:r>
              <w:rPr>
                <w:rFonts w:hint="eastAsia" w:ascii="仿宋" w:hAnsi="仿宋" w:eastAsia="仿宋"/>
                <w:b/>
                <w:sz w:val="18"/>
                <w:szCs w:val="18"/>
                <w:lang w:val="zh-CN"/>
              </w:rPr>
              <w:t>教学</w:t>
            </w:r>
            <w:r>
              <w:rPr>
                <w:rFonts w:ascii="仿宋" w:hAnsi="仿宋" w:eastAsia="仿宋"/>
                <w:b/>
                <w:sz w:val="18"/>
                <w:szCs w:val="18"/>
                <w:lang w:val="zh-CN"/>
              </w:rPr>
              <w:t>内容</w:t>
            </w:r>
            <w:r>
              <w:rPr>
                <w:rFonts w:hint="eastAsia" w:ascii="仿宋" w:hAnsi="仿宋" w:eastAsia="仿宋"/>
                <w:b/>
                <w:sz w:val="18"/>
                <w:szCs w:val="18"/>
                <w:lang w:val="zh-CN"/>
              </w:rPr>
              <w:t>、</w:t>
            </w:r>
            <w:r>
              <w:rPr>
                <w:rFonts w:ascii="仿宋" w:hAnsi="仿宋" w:eastAsia="仿宋"/>
                <w:b/>
                <w:sz w:val="18"/>
                <w:szCs w:val="18"/>
                <w:lang w:val="zh-CN"/>
              </w:rPr>
              <w:t>重点</w:t>
            </w:r>
            <w:r>
              <w:rPr>
                <w:rFonts w:hint="eastAsia" w:ascii="仿宋" w:hAnsi="仿宋" w:eastAsia="仿宋"/>
                <w:b/>
                <w:sz w:val="18"/>
                <w:szCs w:val="18"/>
                <w:lang w:val="zh-CN"/>
              </w:rPr>
              <w:t>、</w:t>
            </w:r>
            <w:r>
              <w:rPr>
                <w:rFonts w:ascii="仿宋" w:hAnsi="仿宋" w:eastAsia="仿宋"/>
                <w:b/>
                <w:sz w:val="18"/>
                <w:szCs w:val="18"/>
                <w:lang w:val="zh-CN"/>
              </w:rPr>
              <w:t>难点</w:t>
            </w:r>
          </w:p>
        </w:tc>
        <w:tc>
          <w:tcPr>
            <w:tcW w:w="397" w:type="dxa"/>
            <w:vAlign w:val="center"/>
          </w:tcPr>
          <w:p w14:paraId="276D1DA8">
            <w:pPr>
              <w:jc w:val="center"/>
              <w:rPr>
                <w:rFonts w:ascii="仿宋" w:hAnsi="仿宋" w:eastAsia="仿宋"/>
                <w:b/>
                <w:sz w:val="18"/>
                <w:szCs w:val="18"/>
                <w:lang w:val="zh-CN"/>
              </w:rPr>
            </w:pPr>
            <w:r>
              <w:rPr>
                <w:rFonts w:hint="eastAsia" w:ascii="仿宋" w:hAnsi="仿宋" w:eastAsia="仿宋"/>
                <w:b/>
                <w:sz w:val="18"/>
                <w:szCs w:val="18"/>
                <w:lang w:val="zh-CN"/>
              </w:rPr>
              <w:t>学时</w:t>
            </w:r>
          </w:p>
        </w:tc>
        <w:tc>
          <w:tcPr>
            <w:tcW w:w="1134" w:type="dxa"/>
            <w:vAlign w:val="center"/>
          </w:tcPr>
          <w:p w14:paraId="3BFF629B">
            <w:pPr>
              <w:jc w:val="center"/>
              <w:rPr>
                <w:rFonts w:ascii="仿宋" w:hAnsi="仿宋" w:eastAsia="仿宋"/>
                <w:b/>
                <w:sz w:val="18"/>
                <w:szCs w:val="18"/>
                <w:lang w:val="zh-CN"/>
              </w:rPr>
            </w:pPr>
            <w:r>
              <w:rPr>
                <w:rFonts w:hint="eastAsia" w:ascii="仿宋" w:hAnsi="仿宋" w:eastAsia="仿宋"/>
                <w:b/>
                <w:sz w:val="18"/>
                <w:szCs w:val="18"/>
                <w:lang w:val="zh-CN"/>
              </w:rPr>
              <w:t>学习要求</w:t>
            </w:r>
          </w:p>
        </w:tc>
      </w:tr>
      <w:tr w14:paraId="3AA9F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1633" w:type="dxa"/>
            <w:vAlign w:val="center"/>
          </w:tcPr>
          <w:p w14:paraId="302E5F51">
            <w:pPr>
              <w:rPr>
                <w:rFonts w:hint="default" w:ascii="仿宋" w:hAnsi="仿宋" w:eastAsia="仿宋"/>
                <w:sz w:val="18"/>
                <w:szCs w:val="18"/>
                <w:lang w:val="en-US" w:eastAsia="zh-CN"/>
              </w:rPr>
            </w:pPr>
            <w:r>
              <w:rPr>
                <w:rFonts w:hint="eastAsia" w:ascii="仿宋" w:hAnsi="仿宋" w:eastAsia="仿宋"/>
                <w:sz w:val="18"/>
                <w:szCs w:val="18"/>
                <w:lang w:val="en-US" w:eastAsia="zh-CN"/>
              </w:rPr>
              <w:t>绪论</w:t>
            </w:r>
          </w:p>
        </w:tc>
        <w:tc>
          <w:tcPr>
            <w:tcW w:w="1920" w:type="dxa"/>
            <w:vAlign w:val="center"/>
          </w:tcPr>
          <w:p w14:paraId="26F751D4">
            <w:pPr>
              <w:numPr>
                <w:ilvl w:val="0"/>
                <w:numId w:val="1"/>
              </w:numPr>
              <w:rPr>
                <w:rFonts w:hint="eastAsia" w:ascii="仿宋" w:hAnsi="仿宋" w:eastAsia="仿宋"/>
                <w:sz w:val="18"/>
                <w:szCs w:val="18"/>
                <w:lang w:val="en-US" w:eastAsia="zh-CN"/>
              </w:rPr>
            </w:pPr>
            <w:r>
              <w:rPr>
                <w:rFonts w:hint="eastAsia" w:ascii="仿宋" w:hAnsi="仿宋" w:eastAsia="仿宋"/>
                <w:sz w:val="18"/>
                <w:szCs w:val="18"/>
                <w:lang w:val="en-US" w:eastAsia="zh-CN"/>
              </w:rPr>
              <w:t>中国政治思想史的学科性质与研究对象</w:t>
            </w:r>
          </w:p>
          <w:p w14:paraId="15379A09">
            <w:pPr>
              <w:numPr>
                <w:ilvl w:val="0"/>
                <w:numId w:val="1"/>
              </w:numPr>
              <w:rPr>
                <w:rFonts w:hint="eastAsia" w:ascii="仿宋" w:hAnsi="仿宋" w:eastAsia="仿宋"/>
                <w:sz w:val="18"/>
                <w:szCs w:val="18"/>
                <w:lang w:val="en-US" w:eastAsia="zh-CN"/>
              </w:rPr>
            </w:pPr>
            <w:r>
              <w:rPr>
                <w:rFonts w:hint="eastAsia" w:ascii="仿宋" w:hAnsi="仿宋" w:eastAsia="仿宋"/>
                <w:sz w:val="18"/>
                <w:szCs w:val="18"/>
                <w:lang w:val="en-US" w:eastAsia="zh-CN"/>
              </w:rPr>
              <w:t>中国政治思想史的文化体系</w:t>
            </w:r>
          </w:p>
          <w:p w14:paraId="032BEB5D">
            <w:pPr>
              <w:rPr>
                <w:rFonts w:hint="eastAsia" w:ascii="仿宋" w:hAnsi="仿宋" w:eastAsia="仿宋"/>
                <w:sz w:val="18"/>
                <w:szCs w:val="18"/>
                <w:lang w:val="en-US" w:eastAsia="zh-CN"/>
              </w:rPr>
            </w:pPr>
            <w:r>
              <w:rPr>
                <w:rFonts w:hint="eastAsia" w:ascii="仿宋" w:hAnsi="仿宋" w:eastAsia="仿宋"/>
                <w:sz w:val="18"/>
                <w:szCs w:val="18"/>
                <w:lang w:val="en-US" w:eastAsia="zh-CN"/>
              </w:rPr>
              <w:t>三、中国政治思想的发展历程</w:t>
            </w:r>
          </w:p>
          <w:p w14:paraId="2E1D92E0">
            <w:pPr>
              <w:rPr>
                <w:rFonts w:hint="default" w:ascii="仿宋" w:hAnsi="仿宋" w:eastAsia="仿宋"/>
                <w:sz w:val="18"/>
                <w:szCs w:val="18"/>
                <w:lang w:val="en-US" w:eastAsia="zh-CN"/>
              </w:rPr>
            </w:pPr>
            <w:r>
              <w:rPr>
                <w:rFonts w:hint="eastAsia" w:ascii="仿宋" w:hAnsi="仿宋" w:eastAsia="仿宋"/>
                <w:sz w:val="18"/>
                <w:szCs w:val="18"/>
                <w:lang w:val="en-US" w:eastAsia="zh-CN"/>
              </w:rPr>
              <w:t>四、学科特点及学习的意义和方法</w:t>
            </w:r>
          </w:p>
        </w:tc>
        <w:tc>
          <w:tcPr>
            <w:tcW w:w="3193" w:type="dxa"/>
            <w:vAlign w:val="center"/>
          </w:tcPr>
          <w:p w14:paraId="7F238A9D">
            <w:pPr>
              <w:jc w:val="both"/>
              <w:rPr>
                <w:rFonts w:hint="eastAsia" w:ascii="仿宋" w:hAnsi="仿宋" w:eastAsia="仿宋"/>
                <w:sz w:val="18"/>
                <w:szCs w:val="18"/>
                <w:lang w:val="zh-CN"/>
              </w:rPr>
            </w:pPr>
            <w:r>
              <w:rPr>
                <w:rFonts w:hint="eastAsia" w:ascii="仿宋" w:hAnsi="仿宋" w:eastAsia="仿宋"/>
                <w:sz w:val="18"/>
                <w:szCs w:val="18"/>
                <w:lang w:val="en-US" w:eastAsia="zh-CN"/>
              </w:rPr>
              <w:t>1.</w:t>
            </w:r>
            <w:r>
              <w:rPr>
                <w:rFonts w:hint="eastAsia" w:ascii="仿宋" w:hAnsi="仿宋" w:eastAsia="仿宋"/>
                <w:sz w:val="18"/>
                <w:szCs w:val="18"/>
                <w:lang w:val="zh-CN"/>
              </w:rPr>
              <w:t xml:space="preserve">了解中国政治思想史这一学科的基本情况。  </w:t>
            </w:r>
          </w:p>
          <w:p w14:paraId="3C1008A0">
            <w:pPr>
              <w:jc w:val="both"/>
              <w:rPr>
                <w:rFonts w:ascii="仿宋" w:hAnsi="仿宋" w:eastAsia="仿宋"/>
                <w:sz w:val="18"/>
                <w:szCs w:val="18"/>
                <w:lang w:val="zh-CN"/>
              </w:rPr>
            </w:pPr>
            <w:r>
              <w:rPr>
                <w:rFonts w:hint="eastAsia" w:ascii="仿宋" w:hAnsi="仿宋" w:eastAsia="仿宋"/>
                <w:sz w:val="18"/>
                <w:szCs w:val="18"/>
                <w:lang w:val="en-US" w:eastAsia="zh-CN"/>
              </w:rPr>
              <w:t>2.</w:t>
            </w:r>
            <w:r>
              <w:rPr>
                <w:rFonts w:hint="eastAsia" w:ascii="仿宋" w:hAnsi="仿宋" w:eastAsia="仿宋"/>
                <w:sz w:val="18"/>
                <w:szCs w:val="18"/>
                <w:lang w:val="zh-CN"/>
              </w:rPr>
              <w:t>掌握中国政治思想史的学习方法，要注意辨析古今政治思想沿革变迁的线索，深入探求政治思想沿革变迁的原因，善于评判各种政治学说的价值。</w:t>
            </w:r>
          </w:p>
        </w:tc>
        <w:tc>
          <w:tcPr>
            <w:tcW w:w="397" w:type="dxa"/>
            <w:vAlign w:val="center"/>
          </w:tcPr>
          <w:p w14:paraId="09BE2506">
            <w:pPr>
              <w:jc w:val="center"/>
              <w:rPr>
                <w:rFonts w:hint="eastAsia" w:ascii="仿宋" w:hAnsi="仿宋" w:eastAsia="仿宋"/>
                <w:sz w:val="18"/>
                <w:szCs w:val="18"/>
                <w:lang w:eastAsia="zh-CN"/>
              </w:rPr>
            </w:pPr>
            <w:r>
              <w:rPr>
                <w:rFonts w:hint="eastAsia" w:ascii="仿宋" w:hAnsi="仿宋" w:eastAsia="仿宋"/>
                <w:sz w:val="18"/>
                <w:szCs w:val="18"/>
                <w:lang w:val="en-US" w:eastAsia="zh-CN"/>
              </w:rPr>
              <w:t>2</w:t>
            </w:r>
          </w:p>
        </w:tc>
        <w:tc>
          <w:tcPr>
            <w:tcW w:w="1134" w:type="dxa"/>
            <w:vAlign w:val="center"/>
          </w:tcPr>
          <w:p w14:paraId="056BB2E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09E9477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tc>
      </w:tr>
      <w:tr w14:paraId="196F0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3" w:type="dxa"/>
            <w:vMerge w:val="restart"/>
            <w:vAlign w:val="center"/>
          </w:tcPr>
          <w:p w14:paraId="64F6E284">
            <w:pPr>
              <w:rPr>
                <w:rFonts w:ascii="仿宋" w:hAnsi="仿宋" w:eastAsia="仿宋"/>
                <w:sz w:val="18"/>
                <w:szCs w:val="18"/>
                <w:lang w:val="zh-CN"/>
              </w:rPr>
            </w:pPr>
            <w:r>
              <w:rPr>
                <w:rFonts w:hint="eastAsia" w:ascii="仿宋" w:hAnsi="仿宋" w:eastAsia="仿宋"/>
                <w:sz w:val="18"/>
                <w:szCs w:val="18"/>
              </w:rPr>
              <w:t xml:space="preserve">第一章 </w:t>
            </w:r>
            <w:r>
              <w:rPr>
                <w:rFonts w:hint="eastAsia" w:ascii="仿宋" w:hAnsi="仿宋" w:eastAsia="仿宋"/>
                <w:sz w:val="18"/>
                <w:szCs w:val="18"/>
                <w:lang w:val="en-US" w:eastAsia="zh-CN"/>
              </w:rPr>
              <w:t>商代西周时期的政治思想</w:t>
            </w:r>
          </w:p>
        </w:tc>
        <w:tc>
          <w:tcPr>
            <w:tcW w:w="1920" w:type="dxa"/>
            <w:vAlign w:val="center"/>
          </w:tcPr>
          <w:p w14:paraId="32FF1B94">
            <w:pPr>
              <w:rPr>
                <w:rFonts w:ascii="仿宋" w:hAnsi="仿宋" w:eastAsia="仿宋"/>
                <w:sz w:val="18"/>
                <w:szCs w:val="18"/>
              </w:rPr>
            </w:pPr>
            <w:r>
              <w:rPr>
                <w:rFonts w:hint="eastAsia" w:ascii="仿宋" w:hAnsi="仿宋" w:eastAsia="仿宋"/>
                <w:sz w:val="18"/>
                <w:szCs w:val="18"/>
              </w:rPr>
              <w:t xml:space="preserve">第一节 </w:t>
            </w:r>
            <w:r>
              <w:rPr>
                <w:rFonts w:hint="eastAsia" w:ascii="仿宋" w:hAnsi="仿宋" w:eastAsia="仿宋"/>
                <w:sz w:val="18"/>
                <w:szCs w:val="18"/>
                <w:lang w:val="en-US" w:eastAsia="zh-CN"/>
              </w:rPr>
              <w:t>商代西周时期的社会历史背景</w:t>
            </w:r>
          </w:p>
        </w:tc>
        <w:tc>
          <w:tcPr>
            <w:tcW w:w="3193" w:type="dxa"/>
            <w:vMerge w:val="restart"/>
            <w:vAlign w:val="center"/>
          </w:tcPr>
          <w:p w14:paraId="4CB0666C">
            <w:pPr>
              <w:numPr>
                <w:ilvl w:val="0"/>
                <w:numId w:val="0"/>
              </w:numPr>
              <w:rPr>
                <w:rFonts w:hint="eastAsia" w:ascii="仿宋" w:hAnsi="仿宋" w:eastAsia="仿宋"/>
                <w:sz w:val="18"/>
                <w:szCs w:val="18"/>
                <w:lang w:val="zh-CN"/>
              </w:rPr>
            </w:pPr>
            <w:r>
              <w:rPr>
                <w:rFonts w:hint="eastAsia" w:ascii="仿宋" w:hAnsi="仿宋" w:eastAsia="仿宋"/>
                <w:sz w:val="18"/>
                <w:szCs w:val="18"/>
                <w:lang w:val="en-US" w:eastAsia="zh-CN"/>
              </w:rPr>
              <w:t>1.</w:t>
            </w:r>
            <w:r>
              <w:rPr>
                <w:rFonts w:hint="eastAsia" w:ascii="仿宋" w:hAnsi="仿宋" w:eastAsia="仿宋"/>
                <w:sz w:val="18"/>
                <w:szCs w:val="18"/>
                <w:lang w:val="zh-CN"/>
              </w:rPr>
              <w:t xml:space="preserve">了解中国政治思想发轫期——商周时期的主要政治观念及其神本主义特色。  </w:t>
            </w:r>
          </w:p>
          <w:p w14:paraId="677EC169">
            <w:pPr>
              <w:numPr>
                <w:ilvl w:val="0"/>
                <w:numId w:val="0"/>
              </w:numPr>
              <w:rPr>
                <w:rFonts w:ascii="仿宋" w:hAnsi="仿宋" w:eastAsia="仿宋"/>
                <w:sz w:val="18"/>
                <w:szCs w:val="18"/>
                <w:lang w:val="zh-CN"/>
              </w:rPr>
            </w:pPr>
            <w:r>
              <w:rPr>
                <w:rFonts w:hint="eastAsia" w:ascii="仿宋" w:hAnsi="仿宋" w:eastAsia="仿宋"/>
                <w:sz w:val="18"/>
                <w:szCs w:val="18"/>
                <w:lang w:val="en-US" w:eastAsia="zh-CN"/>
              </w:rPr>
              <w:t>2.</w:t>
            </w:r>
            <w:r>
              <w:rPr>
                <w:rFonts w:hint="eastAsia" w:ascii="仿宋" w:hAnsi="仿宋" w:eastAsia="仿宋"/>
                <w:sz w:val="18"/>
                <w:szCs w:val="18"/>
                <w:lang w:val="zh-CN"/>
              </w:rPr>
              <w:t>掌握西周时期尊天、敬德、保民的政治观念。</w:t>
            </w:r>
          </w:p>
        </w:tc>
        <w:tc>
          <w:tcPr>
            <w:tcW w:w="397" w:type="dxa"/>
            <w:vMerge w:val="restart"/>
            <w:vAlign w:val="center"/>
          </w:tcPr>
          <w:p w14:paraId="5EF247A7">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restart"/>
            <w:vAlign w:val="center"/>
          </w:tcPr>
          <w:p w14:paraId="03EF9B5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4A9FF15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7C72E90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2CDCDE57">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49E88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30342110">
            <w:pPr>
              <w:rPr>
                <w:rFonts w:ascii="仿宋" w:hAnsi="仿宋" w:eastAsia="仿宋"/>
                <w:sz w:val="18"/>
                <w:szCs w:val="18"/>
                <w:lang w:val="zh-CN"/>
              </w:rPr>
            </w:pPr>
          </w:p>
        </w:tc>
        <w:tc>
          <w:tcPr>
            <w:tcW w:w="1920" w:type="dxa"/>
            <w:vAlign w:val="center"/>
          </w:tcPr>
          <w:p w14:paraId="18A26109">
            <w:pPr>
              <w:rPr>
                <w:rFonts w:ascii="仿宋" w:hAnsi="仿宋" w:eastAsia="仿宋"/>
                <w:sz w:val="18"/>
                <w:szCs w:val="18"/>
              </w:rPr>
            </w:pPr>
            <w:r>
              <w:rPr>
                <w:rFonts w:hint="eastAsia" w:ascii="仿宋" w:hAnsi="仿宋" w:eastAsia="仿宋"/>
                <w:sz w:val="18"/>
                <w:szCs w:val="18"/>
              </w:rPr>
              <w:t xml:space="preserve">第二节 </w:t>
            </w:r>
            <w:r>
              <w:rPr>
                <w:rFonts w:hint="eastAsia" w:ascii="仿宋" w:hAnsi="仿宋" w:eastAsia="仿宋"/>
                <w:sz w:val="18"/>
                <w:szCs w:val="18"/>
                <w:lang w:val="en-US" w:eastAsia="zh-CN"/>
              </w:rPr>
              <w:t>商代的祖先崇拜与主权观念</w:t>
            </w:r>
          </w:p>
        </w:tc>
        <w:tc>
          <w:tcPr>
            <w:tcW w:w="3193" w:type="dxa"/>
            <w:vMerge w:val="continue"/>
            <w:vAlign w:val="center"/>
          </w:tcPr>
          <w:p w14:paraId="76C35D23">
            <w:pPr>
              <w:rPr>
                <w:rFonts w:ascii="仿宋" w:hAnsi="仿宋" w:eastAsia="仿宋"/>
                <w:sz w:val="18"/>
                <w:szCs w:val="18"/>
                <w:lang w:val="zh-CN"/>
              </w:rPr>
            </w:pPr>
          </w:p>
        </w:tc>
        <w:tc>
          <w:tcPr>
            <w:tcW w:w="397" w:type="dxa"/>
            <w:vMerge w:val="continue"/>
            <w:vAlign w:val="center"/>
          </w:tcPr>
          <w:p w14:paraId="24C2CDEB">
            <w:pPr>
              <w:jc w:val="center"/>
              <w:rPr>
                <w:rFonts w:ascii="仿宋" w:hAnsi="仿宋" w:eastAsia="仿宋"/>
                <w:sz w:val="18"/>
                <w:szCs w:val="18"/>
              </w:rPr>
            </w:pPr>
          </w:p>
        </w:tc>
        <w:tc>
          <w:tcPr>
            <w:tcW w:w="1134" w:type="dxa"/>
            <w:vMerge w:val="continue"/>
            <w:vAlign w:val="center"/>
          </w:tcPr>
          <w:p w14:paraId="16C5C72C">
            <w:pPr>
              <w:rPr>
                <w:rFonts w:ascii="仿宋" w:hAnsi="仿宋" w:eastAsia="仿宋"/>
                <w:sz w:val="18"/>
                <w:szCs w:val="18"/>
                <w:lang w:val="zh-CN"/>
              </w:rPr>
            </w:pPr>
          </w:p>
        </w:tc>
      </w:tr>
      <w:tr w14:paraId="111AA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585114CD">
            <w:pPr>
              <w:rPr>
                <w:rFonts w:ascii="仿宋" w:hAnsi="仿宋" w:eastAsia="仿宋"/>
                <w:sz w:val="18"/>
                <w:szCs w:val="18"/>
                <w:lang w:val="zh-CN"/>
              </w:rPr>
            </w:pPr>
          </w:p>
        </w:tc>
        <w:tc>
          <w:tcPr>
            <w:tcW w:w="1920" w:type="dxa"/>
            <w:vAlign w:val="center"/>
          </w:tcPr>
          <w:p w14:paraId="528CA514">
            <w:pPr>
              <w:rPr>
                <w:rFonts w:hint="default" w:ascii="仿宋" w:hAnsi="仿宋" w:eastAsia="仿宋"/>
                <w:sz w:val="18"/>
                <w:szCs w:val="18"/>
                <w:lang w:val="en-US"/>
              </w:rPr>
            </w:pPr>
            <w:r>
              <w:rPr>
                <w:rFonts w:hint="eastAsia" w:ascii="仿宋" w:hAnsi="仿宋" w:eastAsia="仿宋"/>
                <w:sz w:val="18"/>
                <w:szCs w:val="18"/>
              </w:rPr>
              <w:t xml:space="preserve">第三节 </w:t>
            </w:r>
            <w:r>
              <w:rPr>
                <w:rFonts w:hint="eastAsia" w:ascii="仿宋" w:hAnsi="仿宋" w:eastAsia="仿宋"/>
                <w:sz w:val="18"/>
                <w:szCs w:val="18"/>
                <w:lang w:val="en-US" w:eastAsia="zh-CN"/>
              </w:rPr>
              <w:t>西周初期的“敬天保民”思想</w:t>
            </w:r>
          </w:p>
        </w:tc>
        <w:tc>
          <w:tcPr>
            <w:tcW w:w="3193" w:type="dxa"/>
            <w:vMerge w:val="continue"/>
            <w:vAlign w:val="center"/>
          </w:tcPr>
          <w:p w14:paraId="29F1E0C2">
            <w:pPr>
              <w:rPr>
                <w:rFonts w:ascii="仿宋" w:hAnsi="仿宋" w:eastAsia="仿宋"/>
                <w:sz w:val="18"/>
                <w:szCs w:val="18"/>
                <w:lang w:val="zh-CN"/>
              </w:rPr>
            </w:pPr>
          </w:p>
        </w:tc>
        <w:tc>
          <w:tcPr>
            <w:tcW w:w="397" w:type="dxa"/>
            <w:vMerge w:val="continue"/>
            <w:vAlign w:val="center"/>
          </w:tcPr>
          <w:p w14:paraId="64DE2413">
            <w:pPr>
              <w:jc w:val="center"/>
              <w:rPr>
                <w:rFonts w:ascii="仿宋" w:hAnsi="仿宋" w:eastAsia="仿宋"/>
                <w:sz w:val="18"/>
                <w:szCs w:val="18"/>
              </w:rPr>
            </w:pPr>
          </w:p>
        </w:tc>
        <w:tc>
          <w:tcPr>
            <w:tcW w:w="1134" w:type="dxa"/>
            <w:vMerge w:val="continue"/>
            <w:vAlign w:val="center"/>
          </w:tcPr>
          <w:p w14:paraId="67D4C32A">
            <w:pPr>
              <w:rPr>
                <w:rFonts w:ascii="仿宋" w:hAnsi="仿宋" w:eastAsia="仿宋"/>
                <w:sz w:val="18"/>
                <w:szCs w:val="18"/>
                <w:lang w:val="zh-CN"/>
              </w:rPr>
            </w:pPr>
          </w:p>
        </w:tc>
      </w:tr>
      <w:tr w14:paraId="6077D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restart"/>
            <w:vAlign w:val="center"/>
          </w:tcPr>
          <w:p w14:paraId="0950DB7C">
            <w:pPr>
              <w:rPr>
                <w:rFonts w:hint="default" w:ascii="仿宋" w:hAnsi="仿宋" w:eastAsia="仿宋"/>
                <w:sz w:val="18"/>
                <w:szCs w:val="18"/>
                <w:lang w:val="en-US" w:eastAsia="zh-CN"/>
              </w:rPr>
            </w:pPr>
            <w:r>
              <w:rPr>
                <w:rFonts w:hint="eastAsia" w:ascii="仿宋" w:hAnsi="仿宋" w:eastAsia="仿宋"/>
                <w:sz w:val="18"/>
                <w:szCs w:val="18"/>
              </w:rPr>
              <w:t>第二章</w:t>
            </w:r>
            <w:r>
              <w:rPr>
                <w:rFonts w:hint="eastAsia" w:ascii="仿宋" w:hAnsi="仿宋" w:eastAsia="仿宋"/>
                <w:sz w:val="18"/>
                <w:szCs w:val="18"/>
                <w:lang w:val="en-US" w:eastAsia="zh-CN"/>
              </w:rPr>
              <w:t xml:space="preserve"> 春秋时期的政治思想</w:t>
            </w:r>
          </w:p>
        </w:tc>
        <w:tc>
          <w:tcPr>
            <w:tcW w:w="1920" w:type="dxa"/>
            <w:vAlign w:val="center"/>
          </w:tcPr>
          <w:p w14:paraId="7CAEE004">
            <w:pPr>
              <w:rPr>
                <w:rFonts w:ascii="仿宋" w:hAnsi="仿宋" w:eastAsia="仿宋"/>
                <w:sz w:val="18"/>
                <w:szCs w:val="18"/>
              </w:rPr>
            </w:pPr>
            <w:r>
              <w:rPr>
                <w:rFonts w:hint="eastAsia" w:ascii="仿宋" w:hAnsi="仿宋" w:eastAsia="仿宋"/>
                <w:sz w:val="18"/>
                <w:szCs w:val="18"/>
              </w:rPr>
              <w:t xml:space="preserve">第一节 </w:t>
            </w:r>
            <w:r>
              <w:rPr>
                <w:rFonts w:hint="eastAsia" w:ascii="仿宋" w:hAnsi="仿宋" w:eastAsia="仿宋"/>
                <w:sz w:val="18"/>
                <w:szCs w:val="18"/>
                <w:lang w:val="en-US" w:eastAsia="zh-CN"/>
              </w:rPr>
              <w:t>春秋时期的社会历史背景</w:t>
            </w:r>
          </w:p>
        </w:tc>
        <w:tc>
          <w:tcPr>
            <w:tcW w:w="3193" w:type="dxa"/>
            <w:vMerge w:val="restart"/>
            <w:vAlign w:val="center"/>
          </w:tcPr>
          <w:p w14:paraId="5722B1FB">
            <w:pPr>
              <w:rPr>
                <w:rFonts w:hint="eastAsia" w:ascii="仿宋" w:hAnsi="仿宋" w:eastAsia="仿宋"/>
                <w:sz w:val="18"/>
                <w:szCs w:val="18"/>
                <w:lang w:val="zh-CN"/>
              </w:rPr>
            </w:pPr>
            <w:r>
              <w:rPr>
                <w:rFonts w:hint="eastAsia" w:ascii="仿宋" w:hAnsi="仿宋" w:eastAsia="仿宋"/>
                <w:sz w:val="18"/>
                <w:szCs w:val="18"/>
                <w:lang w:val="en-US" w:eastAsia="zh-CN"/>
              </w:rPr>
              <w:t>1.</w:t>
            </w:r>
            <w:r>
              <w:rPr>
                <w:rFonts w:hint="eastAsia" w:ascii="仿宋" w:hAnsi="仿宋" w:eastAsia="仿宋"/>
                <w:sz w:val="18"/>
                <w:szCs w:val="18"/>
                <w:lang w:val="zh-CN"/>
              </w:rPr>
              <w:t>了解和掌握儒家的伦理政治思想，理解和领会儒家何以能够在中国自汉代以后的 2000 多年的历史进程中一直居于统治思想的垄断或权威地位，乃至对中国人的思维方式、价值取向和政治信念有着那么深远的历史影响。</w:t>
            </w:r>
          </w:p>
          <w:p w14:paraId="38E93E61">
            <w:pPr>
              <w:rPr>
                <w:rFonts w:hint="default" w:ascii="仿宋" w:hAnsi="仿宋" w:eastAsia="仿宋"/>
                <w:sz w:val="18"/>
                <w:szCs w:val="18"/>
                <w:lang w:val="en-US" w:eastAsia="zh-CN"/>
              </w:rPr>
            </w:pPr>
            <w:r>
              <w:rPr>
                <w:rFonts w:hint="eastAsia" w:ascii="仿宋" w:hAnsi="仿宋" w:eastAsia="仿宋"/>
                <w:sz w:val="18"/>
                <w:szCs w:val="18"/>
                <w:lang w:val="en-US" w:eastAsia="zh-CN"/>
              </w:rPr>
              <w:t>2.了解和掌握道家老子的自然无为政治思想。</w:t>
            </w:r>
          </w:p>
        </w:tc>
        <w:tc>
          <w:tcPr>
            <w:tcW w:w="397" w:type="dxa"/>
            <w:vMerge w:val="restart"/>
            <w:vAlign w:val="center"/>
          </w:tcPr>
          <w:p w14:paraId="3C18059B">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2</w:t>
            </w:r>
          </w:p>
        </w:tc>
        <w:tc>
          <w:tcPr>
            <w:tcW w:w="1134" w:type="dxa"/>
            <w:vMerge w:val="restart"/>
            <w:vAlign w:val="center"/>
          </w:tcPr>
          <w:p w14:paraId="514CCA4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46F8475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A3418D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0EB5711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0869B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4D49791F">
            <w:pPr>
              <w:rPr>
                <w:rFonts w:ascii="仿宋" w:hAnsi="仿宋" w:eastAsia="仿宋"/>
                <w:sz w:val="18"/>
                <w:szCs w:val="18"/>
                <w:lang w:val="zh-CN"/>
              </w:rPr>
            </w:pPr>
          </w:p>
        </w:tc>
        <w:tc>
          <w:tcPr>
            <w:tcW w:w="1920" w:type="dxa"/>
            <w:vAlign w:val="center"/>
          </w:tcPr>
          <w:p w14:paraId="097E2D41">
            <w:pPr>
              <w:rPr>
                <w:rFonts w:ascii="仿宋" w:hAnsi="仿宋" w:eastAsia="仿宋"/>
                <w:sz w:val="18"/>
                <w:szCs w:val="18"/>
              </w:rPr>
            </w:pPr>
            <w:r>
              <w:rPr>
                <w:rFonts w:hint="eastAsia" w:ascii="仿宋" w:hAnsi="仿宋" w:eastAsia="仿宋"/>
                <w:sz w:val="18"/>
                <w:szCs w:val="18"/>
              </w:rPr>
              <w:t xml:space="preserve">第二节 </w:t>
            </w:r>
            <w:r>
              <w:rPr>
                <w:rFonts w:hint="eastAsia" w:ascii="仿宋" w:hAnsi="仿宋" w:eastAsia="仿宋"/>
                <w:sz w:val="18"/>
                <w:szCs w:val="18"/>
                <w:lang w:val="en-US" w:eastAsia="zh-CN"/>
              </w:rPr>
              <w:t>孔子的礼、仁学说与德治主张</w:t>
            </w:r>
          </w:p>
        </w:tc>
        <w:tc>
          <w:tcPr>
            <w:tcW w:w="3193" w:type="dxa"/>
            <w:vMerge w:val="continue"/>
            <w:vAlign w:val="center"/>
          </w:tcPr>
          <w:p w14:paraId="2E1D6050">
            <w:pPr>
              <w:rPr>
                <w:rFonts w:ascii="仿宋" w:hAnsi="仿宋" w:eastAsia="仿宋"/>
                <w:sz w:val="18"/>
                <w:szCs w:val="18"/>
                <w:lang w:val="zh-CN"/>
              </w:rPr>
            </w:pPr>
          </w:p>
        </w:tc>
        <w:tc>
          <w:tcPr>
            <w:tcW w:w="397" w:type="dxa"/>
            <w:vMerge w:val="continue"/>
            <w:vAlign w:val="center"/>
          </w:tcPr>
          <w:p w14:paraId="328FD6E0">
            <w:pPr>
              <w:jc w:val="center"/>
              <w:rPr>
                <w:rFonts w:ascii="仿宋" w:hAnsi="仿宋" w:eastAsia="仿宋"/>
                <w:sz w:val="18"/>
                <w:szCs w:val="18"/>
              </w:rPr>
            </w:pPr>
          </w:p>
        </w:tc>
        <w:tc>
          <w:tcPr>
            <w:tcW w:w="1134" w:type="dxa"/>
            <w:vMerge w:val="continue"/>
            <w:vAlign w:val="center"/>
          </w:tcPr>
          <w:p w14:paraId="6260D67E">
            <w:pPr>
              <w:rPr>
                <w:rFonts w:ascii="仿宋" w:hAnsi="仿宋" w:eastAsia="仿宋"/>
                <w:sz w:val="18"/>
                <w:szCs w:val="18"/>
                <w:lang w:val="zh-CN"/>
              </w:rPr>
            </w:pPr>
          </w:p>
        </w:tc>
      </w:tr>
      <w:tr w14:paraId="535EF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633" w:type="dxa"/>
            <w:vMerge w:val="continue"/>
            <w:vAlign w:val="center"/>
          </w:tcPr>
          <w:p w14:paraId="27E6621B">
            <w:pPr>
              <w:rPr>
                <w:rFonts w:ascii="仿宋" w:hAnsi="仿宋" w:eastAsia="仿宋"/>
                <w:sz w:val="18"/>
                <w:szCs w:val="18"/>
                <w:lang w:val="zh-CN"/>
              </w:rPr>
            </w:pPr>
          </w:p>
        </w:tc>
        <w:tc>
          <w:tcPr>
            <w:tcW w:w="1920" w:type="dxa"/>
            <w:vAlign w:val="center"/>
          </w:tcPr>
          <w:p w14:paraId="6EBDB66F">
            <w:pPr>
              <w:rPr>
                <w:rFonts w:ascii="仿宋" w:hAnsi="仿宋" w:eastAsia="仿宋"/>
                <w:sz w:val="18"/>
                <w:szCs w:val="18"/>
              </w:rPr>
            </w:pPr>
            <w:r>
              <w:rPr>
                <w:rFonts w:hint="eastAsia" w:ascii="仿宋" w:hAnsi="仿宋" w:eastAsia="仿宋"/>
                <w:sz w:val="18"/>
                <w:szCs w:val="18"/>
              </w:rPr>
              <w:t xml:space="preserve">第三节 </w:t>
            </w:r>
            <w:r>
              <w:rPr>
                <w:rFonts w:hint="eastAsia" w:ascii="仿宋" w:hAnsi="仿宋" w:eastAsia="仿宋"/>
                <w:sz w:val="18"/>
                <w:szCs w:val="18"/>
                <w:lang w:val="en-US" w:eastAsia="zh-CN"/>
              </w:rPr>
              <w:t>老子“无为而治”的政治思想</w:t>
            </w:r>
          </w:p>
        </w:tc>
        <w:tc>
          <w:tcPr>
            <w:tcW w:w="3193" w:type="dxa"/>
            <w:vMerge w:val="continue"/>
            <w:vAlign w:val="center"/>
          </w:tcPr>
          <w:p w14:paraId="776FAAB1">
            <w:pPr>
              <w:rPr>
                <w:rFonts w:ascii="仿宋" w:hAnsi="仿宋" w:eastAsia="仿宋"/>
                <w:sz w:val="18"/>
                <w:szCs w:val="18"/>
                <w:lang w:val="zh-CN"/>
              </w:rPr>
            </w:pPr>
          </w:p>
        </w:tc>
        <w:tc>
          <w:tcPr>
            <w:tcW w:w="397" w:type="dxa"/>
            <w:vMerge w:val="continue"/>
            <w:vAlign w:val="center"/>
          </w:tcPr>
          <w:p w14:paraId="796C01E2">
            <w:pPr>
              <w:jc w:val="center"/>
              <w:rPr>
                <w:rFonts w:ascii="仿宋" w:hAnsi="仿宋" w:eastAsia="仿宋"/>
                <w:sz w:val="18"/>
                <w:szCs w:val="18"/>
              </w:rPr>
            </w:pPr>
          </w:p>
        </w:tc>
        <w:tc>
          <w:tcPr>
            <w:tcW w:w="1134" w:type="dxa"/>
            <w:vMerge w:val="continue"/>
            <w:vAlign w:val="center"/>
          </w:tcPr>
          <w:p w14:paraId="45FB5123">
            <w:pPr>
              <w:rPr>
                <w:rFonts w:ascii="仿宋" w:hAnsi="仿宋" w:eastAsia="仿宋"/>
                <w:sz w:val="18"/>
                <w:szCs w:val="18"/>
                <w:lang w:val="zh-CN"/>
              </w:rPr>
            </w:pPr>
          </w:p>
        </w:tc>
      </w:tr>
      <w:tr w14:paraId="30411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restart"/>
            <w:vAlign w:val="center"/>
          </w:tcPr>
          <w:p w14:paraId="107A441F">
            <w:pPr>
              <w:rPr>
                <w:rFonts w:ascii="仿宋" w:hAnsi="仿宋" w:eastAsia="仿宋"/>
                <w:sz w:val="18"/>
                <w:szCs w:val="18"/>
                <w:lang w:val="zh-CN"/>
              </w:rPr>
            </w:pPr>
            <w:r>
              <w:rPr>
                <w:rFonts w:hint="eastAsia" w:ascii="仿宋" w:hAnsi="仿宋" w:eastAsia="仿宋"/>
                <w:sz w:val="18"/>
                <w:szCs w:val="18"/>
              </w:rPr>
              <w:t xml:space="preserve">第三章 </w:t>
            </w:r>
            <w:r>
              <w:rPr>
                <w:rFonts w:hint="eastAsia" w:ascii="仿宋" w:hAnsi="仿宋" w:eastAsia="仿宋"/>
                <w:sz w:val="18"/>
                <w:szCs w:val="18"/>
                <w:lang w:val="en-US" w:eastAsia="zh-CN"/>
              </w:rPr>
              <w:t>战国时期的政治思想</w:t>
            </w:r>
          </w:p>
        </w:tc>
        <w:tc>
          <w:tcPr>
            <w:tcW w:w="1920" w:type="dxa"/>
            <w:vAlign w:val="center"/>
          </w:tcPr>
          <w:p w14:paraId="78821299">
            <w:pPr>
              <w:rPr>
                <w:rFonts w:hint="eastAsia" w:ascii="仿宋" w:hAnsi="仿宋" w:eastAsia="仿宋"/>
                <w:sz w:val="18"/>
                <w:szCs w:val="18"/>
                <w:lang w:eastAsia="zh-CN"/>
              </w:rPr>
            </w:pPr>
            <w:r>
              <w:rPr>
                <w:rFonts w:hint="eastAsia" w:ascii="仿宋" w:hAnsi="仿宋" w:eastAsia="仿宋"/>
                <w:sz w:val="18"/>
                <w:szCs w:val="18"/>
              </w:rPr>
              <w:t xml:space="preserve">第一节 </w:t>
            </w:r>
            <w:r>
              <w:rPr>
                <w:rFonts w:hint="eastAsia" w:ascii="仿宋" w:hAnsi="仿宋" w:eastAsia="仿宋"/>
                <w:sz w:val="18"/>
                <w:szCs w:val="18"/>
                <w:lang w:val="en-US" w:eastAsia="zh-CN"/>
              </w:rPr>
              <w:t>战国时期的社会历史背景</w:t>
            </w:r>
          </w:p>
        </w:tc>
        <w:tc>
          <w:tcPr>
            <w:tcW w:w="3193" w:type="dxa"/>
            <w:vMerge w:val="restart"/>
            <w:vAlign w:val="center"/>
          </w:tcPr>
          <w:p w14:paraId="512E8578">
            <w:pPr>
              <w:rPr>
                <w:rFonts w:hint="eastAsia" w:ascii="仿宋" w:hAnsi="仿宋" w:eastAsia="仿宋"/>
                <w:sz w:val="18"/>
                <w:szCs w:val="18"/>
                <w:lang w:val="zh-CN"/>
              </w:rPr>
            </w:pPr>
            <w:r>
              <w:rPr>
                <w:rFonts w:hint="eastAsia" w:ascii="仿宋" w:hAnsi="仿宋" w:eastAsia="仿宋"/>
                <w:sz w:val="18"/>
                <w:szCs w:val="18"/>
                <w:lang w:val="en-US" w:eastAsia="zh-CN"/>
              </w:rPr>
              <w:t>1.</w:t>
            </w:r>
            <w:r>
              <w:rPr>
                <w:rFonts w:hint="eastAsia" w:ascii="仿宋" w:hAnsi="仿宋" w:eastAsia="仿宋"/>
                <w:sz w:val="18"/>
                <w:szCs w:val="18"/>
                <w:lang w:val="zh-CN"/>
              </w:rPr>
              <w:t>了解和掌握春秋战国时期世俗政治思潮勃然兴起的历史背景及其重要意义。</w:t>
            </w:r>
          </w:p>
          <w:p w14:paraId="6611E7A2">
            <w:pPr>
              <w:rPr>
                <w:rFonts w:hint="default" w:ascii="仿宋" w:hAnsi="仿宋" w:eastAsia="仿宋"/>
                <w:sz w:val="18"/>
                <w:szCs w:val="18"/>
                <w:lang w:val="en-US" w:eastAsia="zh-CN"/>
              </w:rPr>
            </w:pPr>
            <w:r>
              <w:rPr>
                <w:rFonts w:hint="eastAsia" w:ascii="仿宋" w:hAnsi="仿宋" w:eastAsia="仿宋"/>
                <w:sz w:val="18"/>
                <w:szCs w:val="18"/>
                <w:lang w:val="en-US" w:eastAsia="zh-CN"/>
              </w:rPr>
              <w:t>2.理解和领会诸子各家之学的基本政治态度和倾向以及对当时政治理性的推进作用。</w:t>
            </w:r>
          </w:p>
        </w:tc>
        <w:tc>
          <w:tcPr>
            <w:tcW w:w="397" w:type="dxa"/>
            <w:vMerge w:val="restart"/>
            <w:vAlign w:val="center"/>
          </w:tcPr>
          <w:p w14:paraId="55186AA6">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c>
          <w:tcPr>
            <w:tcW w:w="1134" w:type="dxa"/>
            <w:vMerge w:val="restart"/>
            <w:vAlign w:val="center"/>
          </w:tcPr>
          <w:p w14:paraId="54241CF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27CE854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7659352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4FFAC09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40B56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6403DFD0">
            <w:pPr>
              <w:rPr>
                <w:rFonts w:ascii="仿宋" w:hAnsi="仿宋" w:eastAsia="仿宋"/>
                <w:sz w:val="18"/>
                <w:szCs w:val="18"/>
                <w:lang w:val="zh-CN"/>
              </w:rPr>
            </w:pPr>
          </w:p>
        </w:tc>
        <w:tc>
          <w:tcPr>
            <w:tcW w:w="1920" w:type="dxa"/>
            <w:vAlign w:val="center"/>
          </w:tcPr>
          <w:p w14:paraId="07B8D946">
            <w:pPr>
              <w:rPr>
                <w:rFonts w:hint="default" w:ascii="仿宋" w:hAnsi="仿宋" w:eastAsia="仿宋"/>
                <w:sz w:val="18"/>
                <w:szCs w:val="18"/>
                <w:lang w:val="en-US" w:eastAsia="zh-CN"/>
              </w:rPr>
            </w:pPr>
            <w:r>
              <w:rPr>
                <w:rFonts w:hint="eastAsia" w:ascii="仿宋" w:hAnsi="仿宋" w:eastAsia="仿宋"/>
                <w:sz w:val="18"/>
                <w:szCs w:val="18"/>
              </w:rPr>
              <w:t xml:space="preserve">第二节 </w:t>
            </w:r>
            <w:r>
              <w:rPr>
                <w:rFonts w:hint="eastAsia" w:ascii="仿宋" w:hAnsi="仿宋" w:eastAsia="仿宋"/>
                <w:sz w:val="18"/>
                <w:szCs w:val="18"/>
                <w:lang w:val="en-US" w:eastAsia="zh-CN"/>
              </w:rPr>
              <w:t>孟子的“仁政”思想</w:t>
            </w:r>
          </w:p>
        </w:tc>
        <w:tc>
          <w:tcPr>
            <w:tcW w:w="3193" w:type="dxa"/>
            <w:vMerge w:val="continue"/>
            <w:vAlign w:val="center"/>
          </w:tcPr>
          <w:p w14:paraId="25ACB65C">
            <w:pPr>
              <w:rPr>
                <w:rFonts w:ascii="仿宋" w:hAnsi="仿宋" w:eastAsia="仿宋"/>
                <w:sz w:val="18"/>
                <w:szCs w:val="18"/>
                <w:lang w:val="zh-CN"/>
              </w:rPr>
            </w:pPr>
          </w:p>
        </w:tc>
        <w:tc>
          <w:tcPr>
            <w:tcW w:w="397" w:type="dxa"/>
            <w:vMerge w:val="continue"/>
            <w:vAlign w:val="center"/>
          </w:tcPr>
          <w:p w14:paraId="7BBB06D4">
            <w:pPr>
              <w:jc w:val="center"/>
              <w:rPr>
                <w:rFonts w:ascii="仿宋" w:hAnsi="仿宋" w:eastAsia="仿宋"/>
                <w:sz w:val="18"/>
                <w:szCs w:val="18"/>
              </w:rPr>
            </w:pPr>
          </w:p>
        </w:tc>
        <w:tc>
          <w:tcPr>
            <w:tcW w:w="1134" w:type="dxa"/>
            <w:vMerge w:val="continue"/>
            <w:vAlign w:val="center"/>
          </w:tcPr>
          <w:p w14:paraId="37C2F915">
            <w:pPr>
              <w:rPr>
                <w:rFonts w:ascii="仿宋" w:hAnsi="仿宋" w:eastAsia="仿宋"/>
                <w:sz w:val="18"/>
                <w:szCs w:val="18"/>
                <w:lang w:val="zh-CN"/>
              </w:rPr>
            </w:pPr>
          </w:p>
        </w:tc>
      </w:tr>
      <w:tr w14:paraId="55FA9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33" w:type="dxa"/>
            <w:vMerge w:val="continue"/>
            <w:vAlign w:val="center"/>
          </w:tcPr>
          <w:p w14:paraId="1C65A8BF">
            <w:pPr>
              <w:rPr>
                <w:rFonts w:ascii="仿宋" w:hAnsi="仿宋" w:eastAsia="仿宋"/>
                <w:sz w:val="18"/>
                <w:szCs w:val="18"/>
                <w:lang w:val="zh-CN"/>
              </w:rPr>
            </w:pPr>
          </w:p>
        </w:tc>
        <w:tc>
          <w:tcPr>
            <w:tcW w:w="1920" w:type="dxa"/>
            <w:vAlign w:val="center"/>
          </w:tcPr>
          <w:p w14:paraId="24FADD4E">
            <w:pPr>
              <w:rPr>
                <w:rFonts w:ascii="仿宋" w:hAnsi="仿宋" w:eastAsia="仿宋"/>
                <w:sz w:val="18"/>
                <w:szCs w:val="18"/>
              </w:rPr>
            </w:pPr>
            <w:r>
              <w:rPr>
                <w:rFonts w:hint="eastAsia" w:ascii="仿宋" w:hAnsi="仿宋" w:eastAsia="仿宋"/>
                <w:sz w:val="18"/>
                <w:szCs w:val="18"/>
              </w:rPr>
              <w:t xml:space="preserve">第三节 </w:t>
            </w:r>
            <w:r>
              <w:rPr>
                <w:rFonts w:hint="eastAsia" w:ascii="仿宋" w:hAnsi="仿宋" w:eastAsia="仿宋"/>
                <w:sz w:val="18"/>
                <w:szCs w:val="18"/>
                <w:lang w:val="en-US" w:eastAsia="zh-CN"/>
              </w:rPr>
              <w:t>荀子的礼治思想</w:t>
            </w:r>
          </w:p>
        </w:tc>
        <w:tc>
          <w:tcPr>
            <w:tcW w:w="3193" w:type="dxa"/>
            <w:vMerge w:val="continue"/>
            <w:vAlign w:val="center"/>
          </w:tcPr>
          <w:p w14:paraId="657CD182">
            <w:pPr>
              <w:rPr>
                <w:rFonts w:ascii="仿宋" w:hAnsi="仿宋" w:eastAsia="仿宋"/>
                <w:sz w:val="18"/>
                <w:szCs w:val="18"/>
                <w:lang w:val="zh-CN"/>
              </w:rPr>
            </w:pPr>
          </w:p>
        </w:tc>
        <w:tc>
          <w:tcPr>
            <w:tcW w:w="397" w:type="dxa"/>
            <w:vMerge w:val="continue"/>
            <w:vAlign w:val="center"/>
          </w:tcPr>
          <w:p w14:paraId="790A76ED">
            <w:pPr>
              <w:jc w:val="center"/>
              <w:rPr>
                <w:rFonts w:ascii="仿宋" w:hAnsi="仿宋" w:eastAsia="仿宋"/>
                <w:sz w:val="18"/>
                <w:szCs w:val="18"/>
              </w:rPr>
            </w:pPr>
          </w:p>
        </w:tc>
        <w:tc>
          <w:tcPr>
            <w:tcW w:w="1134" w:type="dxa"/>
            <w:vMerge w:val="continue"/>
            <w:vAlign w:val="center"/>
          </w:tcPr>
          <w:p w14:paraId="06C589BA">
            <w:pPr>
              <w:rPr>
                <w:rFonts w:ascii="仿宋" w:hAnsi="仿宋" w:eastAsia="仿宋"/>
                <w:sz w:val="18"/>
                <w:szCs w:val="18"/>
                <w:lang w:val="zh-CN"/>
              </w:rPr>
            </w:pPr>
          </w:p>
        </w:tc>
      </w:tr>
      <w:tr w14:paraId="1F222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33" w:type="dxa"/>
            <w:vMerge w:val="continue"/>
            <w:vAlign w:val="center"/>
          </w:tcPr>
          <w:p w14:paraId="3B551488">
            <w:pPr>
              <w:rPr>
                <w:rFonts w:ascii="仿宋" w:hAnsi="仿宋" w:eastAsia="仿宋"/>
                <w:sz w:val="18"/>
                <w:szCs w:val="18"/>
                <w:lang w:val="zh-CN"/>
              </w:rPr>
            </w:pPr>
          </w:p>
        </w:tc>
        <w:tc>
          <w:tcPr>
            <w:tcW w:w="1920" w:type="dxa"/>
            <w:vAlign w:val="center"/>
          </w:tcPr>
          <w:p w14:paraId="76126F5F">
            <w:pPr>
              <w:rPr>
                <w:rFonts w:hint="default" w:ascii="仿宋" w:hAnsi="仿宋" w:eastAsia="仿宋"/>
                <w:sz w:val="18"/>
                <w:szCs w:val="18"/>
                <w:lang w:val="en-US" w:eastAsia="zh-CN"/>
              </w:rPr>
            </w:pPr>
            <w:r>
              <w:rPr>
                <w:rFonts w:hint="eastAsia" w:ascii="仿宋" w:hAnsi="仿宋" w:eastAsia="仿宋"/>
                <w:sz w:val="18"/>
                <w:szCs w:val="18"/>
                <w:lang w:val="en-US" w:eastAsia="zh-CN"/>
              </w:rPr>
              <w:t>第四节 墨子以兼爱、尚贤为核心的政治思想</w:t>
            </w:r>
          </w:p>
        </w:tc>
        <w:tc>
          <w:tcPr>
            <w:tcW w:w="3193" w:type="dxa"/>
            <w:vMerge w:val="continue"/>
            <w:vAlign w:val="center"/>
          </w:tcPr>
          <w:p w14:paraId="47CEDC8C">
            <w:pPr>
              <w:rPr>
                <w:rFonts w:ascii="仿宋" w:hAnsi="仿宋" w:eastAsia="仿宋"/>
                <w:sz w:val="18"/>
                <w:szCs w:val="18"/>
                <w:lang w:val="zh-CN"/>
              </w:rPr>
            </w:pPr>
          </w:p>
        </w:tc>
        <w:tc>
          <w:tcPr>
            <w:tcW w:w="397" w:type="dxa"/>
            <w:vMerge w:val="continue"/>
            <w:vAlign w:val="center"/>
          </w:tcPr>
          <w:p w14:paraId="13471D6D">
            <w:pPr>
              <w:jc w:val="center"/>
              <w:rPr>
                <w:rFonts w:ascii="仿宋" w:hAnsi="仿宋" w:eastAsia="仿宋"/>
                <w:sz w:val="18"/>
                <w:szCs w:val="18"/>
              </w:rPr>
            </w:pPr>
          </w:p>
        </w:tc>
        <w:tc>
          <w:tcPr>
            <w:tcW w:w="1134" w:type="dxa"/>
            <w:vMerge w:val="continue"/>
            <w:vAlign w:val="center"/>
          </w:tcPr>
          <w:p w14:paraId="75389082">
            <w:pPr>
              <w:rPr>
                <w:rFonts w:hint="eastAsia" w:ascii="仿宋" w:hAnsi="仿宋" w:eastAsia="仿宋"/>
                <w:sz w:val="18"/>
                <w:szCs w:val="18"/>
                <w:lang w:val="zh-CN"/>
              </w:rPr>
            </w:pPr>
          </w:p>
        </w:tc>
      </w:tr>
      <w:tr w14:paraId="52AC8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33" w:type="dxa"/>
            <w:vMerge w:val="continue"/>
            <w:vAlign w:val="center"/>
          </w:tcPr>
          <w:p w14:paraId="0D516FF9">
            <w:pPr>
              <w:rPr>
                <w:rFonts w:ascii="仿宋" w:hAnsi="仿宋" w:eastAsia="仿宋"/>
                <w:sz w:val="18"/>
                <w:szCs w:val="18"/>
                <w:lang w:val="zh-CN"/>
              </w:rPr>
            </w:pPr>
          </w:p>
        </w:tc>
        <w:tc>
          <w:tcPr>
            <w:tcW w:w="1920" w:type="dxa"/>
            <w:vAlign w:val="center"/>
          </w:tcPr>
          <w:p w14:paraId="39AA6498">
            <w:pPr>
              <w:rPr>
                <w:rFonts w:hint="default" w:ascii="仿宋" w:hAnsi="仿宋" w:eastAsia="仿宋"/>
                <w:sz w:val="18"/>
                <w:szCs w:val="18"/>
                <w:lang w:val="en-US" w:eastAsia="zh-CN"/>
              </w:rPr>
            </w:pPr>
            <w:r>
              <w:rPr>
                <w:rFonts w:hint="eastAsia" w:ascii="仿宋" w:hAnsi="仿宋" w:eastAsia="仿宋"/>
                <w:sz w:val="18"/>
                <w:szCs w:val="18"/>
                <w:lang w:val="en-US" w:eastAsia="zh-CN"/>
              </w:rPr>
              <w:t>第五节 庄子以返璞归真为主旨的政治思想</w:t>
            </w:r>
          </w:p>
        </w:tc>
        <w:tc>
          <w:tcPr>
            <w:tcW w:w="3193" w:type="dxa"/>
            <w:vMerge w:val="continue"/>
            <w:vAlign w:val="center"/>
          </w:tcPr>
          <w:p w14:paraId="1ABF51CF">
            <w:pPr>
              <w:rPr>
                <w:rFonts w:ascii="仿宋" w:hAnsi="仿宋" w:eastAsia="仿宋"/>
                <w:sz w:val="18"/>
                <w:szCs w:val="18"/>
                <w:lang w:val="zh-CN"/>
              </w:rPr>
            </w:pPr>
          </w:p>
        </w:tc>
        <w:tc>
          <w:tcPr>
            <w:tcW w:w="397" w:type="dxa"/>
            <w:vMerge w:val="continue"/>
            <w:vAlign w:val="center"/>
          </w:tcPr>
          <w:p w14:paraId="25B9CB5E">
            <w:pPr>
              <w:jc w:val="center"/>
              <w:rPr>
                <w:rFonts w:ascii="仿宋" w:hAnsi="仿宋" w:eastAsia="仿宋"/>
                <w:sz w:val="18"/>
                <w:szCs w:val="18"/>
              </w:rPr>
            </w:pPr>
          </w:p>
        </w:tc>
        <w:tc>
          <w:tcPr>
            <w:tcW w:w="1134" w:type="dxa"/>
            <w:vMerge w:val="continue"/>
            <w:vAlign w:val="center"/>
          </w:tcPr>
          <w:p w14:paraId="3E9FDBBE">
            <w:pPr>
              <w:rPr>
                <w:rFonts w:hint="eastAsia" w:ascii="仿宋" w:hAnsi="仿宋" w:eastAsia="仿宋"/>
                <w:sz w:val="18"/>
                <w:szCs w:val="18"/>
                <w:lang w:val="zh-CN"/>
              </w:rPr>
            </w:pPr>
          </w:p>
        </w:tc>
      </w:tr>
      <w:tr w14:paraId="6FDAE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33" w:type="dxa"/>
            <w:vMerge w:val="continue"/>
            <w:vAlign w:val="center"/>
          </w:tcPr>
          <w:p w14:paraId="3EC8E339">
            <w:pPr>
              <w:rPr>
                <w:rFonts w:ascii="仿宋" w:hAnsi="仿宋" w:eastAsia="仿宋"/>
                <w:sz w:val="18"/>
                <w:szCs w:val="18"/>
                <w:lang w:val="zh-CN"/>
              </w:rPr>
            </w:pPr>
          </w:p>
        </w:tc>
        <w:tc>
          <w:tcPr>
            <w:tcW w:w="1920" w:type="dxa"/>
            <w:vAlign w:val="center"/>
          </w:tcPr>
          <w:p w14:paraId="3916C065">
            <w:pPr>
              <w:rPr>
                <w:rFonts w:hint="default" w:ascii="仿宋" w:hAnsi="仿宋" w:eastAsia="仿宋"/>
                <w:sz w:val="18"/>
                <w:szCs w:val="18"/>
                <w:lang w:val="en-US" w:eastAsia="zh-CN"/>
              </w:rPr>
            </w:pPr>
            <w:r>
              <w:rPr>
                <w:rFonts w:hint="eastAsia" w:ascii="仿宋" w:hAnsi="仿宋" w:eastAsia="仿宋"/>
                <w:sz w:val="18"/>
                <w:szCs w:val="18"/>
                <w:lang w:val="en-US" w:eastAsia="zh-CN"/>
              </w:rPr>
              <w:t>第六节 商鞅的法治思想</w:t>
            </w:r>
          </w:p>
        </w:tc>
        <w:tc>
          <w:tcPr>
            <w:tcW w:w="3193" w:type="dxa"/>
            <w:vMerge w:val="continue"/>
            <w:vAlign w:val="center"/>
          </w:tcPr>
          <w:p w14:paraId="76B48059">
            <w:pPr>
              <w:rPr>
                <w:rFonts w:ascii="仿宋" w:hAnsi="仿宋" w:eastAsia="仿宋"/>
                <w:sz w:val="18"/>
                <w:szCs w:val="18"/>
                <w:lang w:val="zh-CN"/>
              </w:rPr>
            </w:pPr>
          </w:p>
        </w:tc>
        <w:tc>
          <w:tcPr>
            <w:tcW w:w="397" w:type="dxa"/>
            <w:vMerge w:val="continue"/>
            <w:vAlign w:val="center"/>
          </w:tcPr>
          <w:p w14:paraId="63D3C872">
            <w:pPr>
              <w:jc w:val="center"/>
              <w:rPr>
                <w:rFonts w:ascii="仿宋" w:hAnsi="仿宋" w:eastAsia="仿宋"/>
                <w:sz w:val="18"/>
                <w:szCs w:val="18"/>
              </w:rPr>
            </w:pPr>
          </w:p>
        </w:tc>
        <w:tc>
          <w:tcPr>
            <w:tcW w:w="1134" w:type="dxa"/>
            <w:vMerge w:val="continue"/>
            <w:vAlign w:val="center"/>
          </w:tcPr>
          <w:p w14:paraId="1F500B91">
            <w:pPr>
              <w:rPr>
                <w:rFonts w:hint="eastAsia" w:ascii="仿宋" w:hAnsi="仿宋" w:eastAsia="仿宋"/>
                <w:sz w:val="18"/>
                <w:szCs w:val="18"/>
                <w:lang w:val="zh-CN"/>
              </w:rPr>
            </w:pPr>
          </w:p>
        </w:tc>
      </w:tr>
      <w:tr w14:paraId="0AD40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33" w:type="dxa"/>
            <w:vMerge w:val="continue"/>
            <w:vAlign w:val="center"/>
          </w:tcPr>
          <w:p w14:paraId="2F875E08">
            <w:pPr>
              <w:rPr>
                <w:rFonts w:ascii="仿宋" w:hAnsi="仿宋" w:eastAsia="仿宋"/>
                <w:sz w:val="18"/>
                <w:szCs w:val="18"/>
                <w:lang w:val="zh-CN"/>
              </w:rPr>
            </w:pPr>
          </w:p>
        </w:tc>
        <w:tc>
          <w:tcPr>
            <w:tcW w:w="1920" w:type="dxa"/>
            <w:vAlign w:val="center"/>
          </w:tcPr>
          <w:p w14:paraId="7605BC9E">
            <w:pPr>
              <w:rPr>
                <w:rFonts w:hint="default" w:ascii="仿宋" w:hAnsi="仿宋" w:eastAsia="仿宋"/>
                <w:sz w:val="18"/>
                <w:szCs w:val="18"/>
                <w:lang w:val="en-US" w:eastAsia="zh-CN"/>
              </w:rPr>
            </w:pPr>
            <w:r>
              <w:rPr>
                <w:rFonts w:hint="eastAsia" w:ascii="仿宋" w:hAnsi="仿宋" w:eastAsia="仿宋"/>
                <w:sz w:val="18"/>
                <w:szCs w:val="18"/>
                <w:lang w:val="en-US" w:eastAsia="zh-CN"/>
              </w:rPr>
              <w:t>第七节 韩非法术势建勇的君主专制思想</w:t>
            </w:r>
          </w:p>
        </w:tc>
        <w:tc>
          <w:tcPr>
            <w:tcW w:w="3193" w:type="dxa"/>
            <w:vMerge w:val="continue"/>
            <w:vAlign w:val="center"/>
          </w:tcPr>
          <w:p w14:paraId="2FC59239">
            <w:pPr>
              <w:rPr>
                <w:rFonts w:ascii="仿宋" w:hAnsi="仿宋" w:eastAsia="仿宋"/>
                <w:sz w:val="18"/>
                <w:szCs w:val="18"/>
                <w:lang w:val="zh-CN"/>
              </w:rPr>
            </w:pPr>
          </w:p>
        </w:tc>
        <w:tc>
          <w:tcPr>
            <w:tcW w:w="397" w:type="dxa"/>
            <w:vMerge w:val="continue"/>
            <w:vAlign w:val="center"/>
          </w:tcPr>
          <w:p w14:paraId="7CE08E8C">
            <w:pPr>
              <w:jc w:val="center"/>
              <w:rPr>
                <w:rFonts w:ascii="仿宋" w:hAnsi="仿宋" w:eastAsia="仿宋"/>
                <w:sz w:val="18"/>
                <w:szCs w:val="18"/>
              </w:rPr>
            </w:pPr>
          </w:p>
        </w:tc>
        <w:tc>
          <w:tcPr>
            <w:tcW w:w="1134" w:type="dxa"/>
            <w:vMerge w:val="continue"/>
            <w:vAlign w:val="center"/>
          </w:tcPr>
          <w:p w14:paraId="07250073">
            <w:pPr>
              <w:rPr>
                <w:rFonts w:hint="eastAsia" w:ascii="仿宋" w:hAnsi="仿宋" w:eastAsia="仿宋"/>
                <w:sz w:val="18"/>
                <w:szCs w:val="18"/>
                <w:lang w:val="zh-CN"/>
              </w:rPr>
            </w:pPr>
          </w:p>
        </w:tc>
      </w:tr>
      <w:tr w14:paraId="36FC1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restart"/>
            <w:vAlign w:val="center"/>
          </w:tcPr>
          <w:p w14:paraId="7541ABB1">
            <w:pPr>
              <w:rPr>
                <w:rFonts w:ascii="仿宋" w:hAnsi="仿宋" w:eastAsia="仿宋"/>
                <w:sz w:val="18"/>
                <w:szCs w:val="18"/>
                <w:lang w:val="zh-CN"/>
              </w:rPr>
            </w:pPr>
            <w:r>
              <w:rPr>
                <w:rFonts w:hint="eastAsia" w:ascii="仿宋" w:hAnsi="仿宋" w:eastAsia="仿宋"/>
                <w:sz w:val="18"/>
                <w:szCs w:val="18"/>
              </w:rPr>
              <w:t xml:space="preserve">第四章 </w:t>
            </w:r>
            <w:r>
              <w:rPr>
                <w:rFonts w:hint="eastAsia" w:ascii="仿宋" w:hAnsi="仿宋" w:eastAsia="仿宋"/>
                <w:sz w:val="18"/>
                <w:szCs w:val="18"/>
                <w:lang w:val="en-US" w:eastAsia="zh-CN"/>
              </w:rPr>
              <w:t>秦汉时期的政治思想</w:t>
            </w:r>
          </w:p>
        </w:tc>
        <w:tc>
          <w:tcPr>
            <w:tcW w:w="1920" w:type="dxa"/>
            <w:vAlign w:val="center"/>
          </w:tcPr>
          <w:p w14:paraId="4A9C152D">
            <w:pPr>
              <w:rPr>
                <w:rFonts w:ascii="仿宋" w:hAnsi="仿宋" w:eastAsia="仿宋" w:cs="宋体"/>
                <w:kern w:val="2"/>
                <w:sz w:val="18"/>
                <w:szCs w:val="18"/>
                <w:lang w:val="en-US" w:eastAsia="zh-CN" w:bidi="ar-SA"/>
              </w:rPr>
            </w:pPr>
            <w:r>
              <w:rPr>
                <w:rFonts w:hint="eastAsia" w:ascii="仿宋" w:hAnsi="仿宋" w:eastAsia="仿宋"/>
                <w:sz w:val="18"/>
                <w:szCs w:val="18"/>
              </w:rPr>
              <w:t>第一节 秦汉时期的社会历史背景</w:t>
            </w:r>
          </w:p>
        </w:tc>
        <w:tc>
          <w:tcPr>
            <w:tcW w:w="3193" w:type="dxa"/>
            <w:vMerge w:val="restart"/>
            <w:vAlign w:val="center"/>
          </w:tcPr>
          <w:p w14:paraId="530CFC73">
            <w:pPr>
              <w:rPr>
                <w:rFonts w:ascii="仿宋" w:hAnsi="仿宋" w:eastAsia="仿宋"/>
                <w:sz w:val="18"/>
                <w:szCs w:val="18"/>
                <w:lang w:val="zh-CN"/>
              </w:rPr>
            </w:pPr>
            <w:r>
              <w:rPr>
                <w:rFonts w:hint="eastAsia" w:ascii="仿宋" w:hAnsi="仿宋" w:eastAsia="仿宋"/>
                <w:sz w:val="18"/>
                <w:szCs w:val="18"/>
                <w:lang w:val="zh-CN"/>
              </w:rPr>
              <w:t>1</w:t>
            </w:r>
            <w:r>
              <w:rPr>
                <w:rFonts w:ascii="仿宋" w:hAnsi="仿宋" w:eastAsia="仿宋"/>
                <w:sz w:val="18"/>
                <w:szCs w:val="18"/>
                <w:lang w:val="zh-CN"/>
              </w:rPr>
              <w:t>.</w:t>
            </w:r>
            <w:r>
              <w:rPr>
                <w:rFonts w:hint="eastAsia" w:ascii="仿宋" w:hAnsi="仿宋" w:eastAsia="仿宋"/>
                <w:sz w:val="18"/>
                <w:szCs w:val="18"/>
                <w:lang w:val="zh-CN"/>
              </w:rPr>
              <w:t>了解秦汉时期的社会历史背景。</w:t>
            </w:r>
          </w:p>
          <w:p w14:paraId="3E94075D">
            <w:pPr>
              <w:rPr>
                <w:rFonts w:ascii="仿宋" w:hAnsi="仿宋" w:eastAsia="仿宋"/>
                <w:sz w:val="18"/>
                <w:szCs w:val="18"/>
                <w:lang w:val="zh-CN"/>
              </w:rPr>
            </w:pPr>
            <w:r>
              <w:rPr>
                <w:rFonts w:hint="eastAsia" w:ascii="仿宋" w:hAnsi="仿宋" w:eastAsia="仿宋"/>
                <w:sz w:val="18"/>
                <w:szCs w:val="18"/>
                <w:lang w:val="zh-CN"/>
              </w:rPr>
              <w:t>2</w:t>
            </w:r>
            <w:r>
              <w:rPr>
                <w:rFonts w:ascii="仿宋" w:hAnsi="仿宋" w:eastAsia="仿宋"/>
                <w:sz w:val="18"/>
                <w:szCs w:val="18"/>
                <w:lang w:val="zh-CN"/>
              </w:rPr>
              <w:t>.</w:t>
            </w:r>
            <w:r>
              <w:rPr>
                <w:rFonts w:hint="eastAsia" w:ascii="仿宋" w:hAnsi="仿宋" w:eastAsia="仿宋"/>
                <w:sz w:val="18"/>
                <w:szCs w:val="18"/>
                <w:lang w:val="zh-CN"/>
              </w:rPr>
              <w:t>掌握秦始皇，李斯、陆贾、贾谊、《淮南子》、董仲舒、王符的政治思想与秦汉时期整体的政治思想的发展脉络。</w:t>
            </w:r>
          </w:p>
          <w:p w14:paraId="652FA783">
            <w:pPr>
              <w:rPr>
                <w:rFonts w:ascii="仿宋" w:hAnsi="仿宋" w:eastAsia="仿宋"/>
                <w:sz w:val="18"/>
                <w:szCs w:val="18"/>
                <w:lang w:val="zh-CN"/>
              </w:rPr>
            </w:pPr>
            <w:r>
              <w:rPr>
                <w:rFonts w:hint="eastAsia" w:ascii="仿宋" w:hAnsi="仿宋" w:eastAsia="仿宋"/>
                <w:sz w:val="18"/>
                <w:szCs w:val="18"/>
                <w:lang w:val="zh-CN"/>
              </w:rPr>
              <w:t>3</w:t>
            </w:r>
            <w:r>
              <w:rPr>
                <w:rFonts w:ascii="仿宋" w:hAnsi="仿宋" w:eastAsia="仿宋"/>
                <w:sz w:val="18"/>
                <w:szCs w:val="18"/>
                <w:lang w:val="zh-CN"/>
              </w:rPr>
              <w:t>.</w:t>
            </w:r>
            <w:r>
              <w:rPr>
                <w:rFonts w:hint="eastAsia" w:ascii="仿宋" w:hAnsi="仿宋" w:eastAsia="仿宋"/>
                <w:sz w:val="18"/>
                <w:szCs w:val="18"/>
              </w:rPr>
              <w:t>举一反三，分析</w:t>
            </w:r>
            <w:r>
              <w:rPr>
                <w:rFonts w:hint="eastAsia" w:ascii="仿宋" w:hAnsi="仿宋" w:eastAsia="仿宋"/>
                <w:sz w:val="18"/>
                <w:szCs w:val="18"/>
                <w:lang w:val="zh-CN"/>
              </w:rPr>
              <w:t>秦汉时期</w:t>
            </w:r>
            <w:r>
              <w:rPr>
                <w:rFonts w:hint="eastAsia" w:ascii="仿宋" w:hAnsi="仿宋" w:eastAsia="仿宋"/>
                <w:sz w:val="18"/>
                <w:szCs w:val="18"/>
              </w:rPr>
              <w:t>的政治思想对当代社会的影响。</w:t>
            </w:r>
          </w:p>
        </w:tc>
        <w:tc>
          <w:tcPr>
            <w:tcW w:w="397" w:type="dxa"/>
            <w:vMerge w:val="restart"/>
            <w:vAlign w:val="center"/>
          </w:tcPr>
          <w:p w14:paraId="2EE8B0B9">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4</w:t>
            </w:r>
          </w:p>
        </w:tc>
        <w:tc>
          <w:tcPr>
            <w:tcW w:w="1134" w:type="dxa"/>
            <w:vMerge w:val="restart"/>
            <w:vAlign w:val="center"/>
          </w:tcPr>
          <w:p w14:paraId="3A26778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18B16D8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1F4413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27D7FDB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52933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633" w:type="dxa"/>
            <w:vMerge w:val="continue"/>
            <w:vAlign w:val="center"/>
          </w:tcPr>
          <w:p w14:paraId="0960346D">
            <w:pPr>
              <w:rPr>
                <w:rFonts w:ascii="仿宋" w:hAnsi="仿宋" w:eastAsia="仿宋"/>
                <w:sz w:val="18"/>
                <w:szCs w:val="18"/>
                <w:lang w:val="zh-CN"/>
              </w:rPr>
            </w:pPr>
          </w:p>
        </w:tc>
        <w:tc>
          <w:tcPr>
            <w:tcW w:w="1920" w:type="dxa"/>
            <w:vAlign w:val="center"/>
          </w:tcPr>
          <w:p w14:paraId="4B767C97">
            <w:pPr>
              <w:rPr>
                <w:rFonts w:ascii="仿宋" w:hAnsi="仿宋" w:eastAsia="仿宋" w:cs="宋体"/>
                <w:kern w:val="2"/>
                <w:sz w:val="18"/>
                <w:szCs w:val="18"/>
                <w:lang w:val="en-US" w:eastAsia="zh-CN" w:bidi="ar-SA"/>
              </w:rPr>
            </w:pPr>
            <w:r>
              <w:rPr>
                <w:rFonts w:hint="eastAsia" w:ascii="仿宋" w:hAnsi="仿宋" w:eastAsia="仿宋"/>
                <w:sz w:val="18"/>
                <w:szCs w:val="18"/>
              </w:rPr>
              <w:t>第二节 秦始皇天下统一的政治思想</w:t>
            </w:r>
          </w:p>
        </w:tc>
        <w:tc>
          <w:tcPr>
            <w:tcW w:w="3193" w:type="dxa"/>
            <w:vMerge w:val="continue"/>
            <w:vAlign w:val="center"/>
          </w:tcPr>
          <w:p w14:paraId="44E6C2E4">
            <w:pPr>
              <w:rPr>
                <w:rFonts w:ascii="仿宋" w:hAnsi="仿宋" w:eastAsia="仿宋"/>
                <w:sz w:val="18"/>
                <w:szCs w:val="18"/>
                <w:lang w:val="zh-CN"/>
              </w:rPr>
            </w:pPr>
          </w:p>
        </w:tc>
        <w:tc>
          <w:tcPr>
            <w:tcW w:w="397" w:type="dxa"/>
            <w:vMerge w:val="continue"/>
            <w:vAlign w:val="center"/>
          </w:tcPr>
          <w:p w14:paraId="54D6ED5A">
            <w:pPr>
              <w:jc w:val="center"/>
              <w:rPr>
                <w:rFonts w:ascii="仿宋" w:hAnsi="仿宋" w:eastAsia="仿宋"/>
                <w:sz w:val="18"/>
                <w:szCs w:val="18"/>
              </w:rPr>
            </w:pPr>
          </w:p>
        </w:tc>
        <w:tc>
          <w:tcPr>
            <w:tcW w:w="1134" w:type="dxa"/>
            <w:vMerge w:val="continue"/>
            <w:vAlign w:val="center"/>
          </w:tcPr>
          <w:p w14:paraId="6883995A">
            <w:pPr>
              <w:rPr>
                <w:rFonts w:ascii="仿宋" w:hAnsi="仿宋" w:eastAsia="仿宋"/>
                <w:sz w:val="18"/>
                <w:szCs w:val="18"/>
                <w:lang w:val="zh-CN"/>
              </w:rPr>
            </w:pPr>
          </w:p>
        </w:tc>
      </w:tr>
      <w:tr w14:paraId="08034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633" w:type="dxa"/>
            <w:vMerge w:val="continue"/>
            <w:vAlign w:val="center"/>
          </w:tcPr>
          <w:p w14:paraId="34087BCE">
            <w:pPr>
              <w:rPr>
                <w:rFonts w:ascii="仿宋" w:hAnsi="仿宋" w:eastAsia="仿宋"/>
                <w:sz w:val="18"/>
                <w:szCs w:val="18"/>
                <w:lang w:val="zh-CN"/>
              </w:rPr>
            </w:pPr>
          </w:p>
        </w:tc>
        <w:tc>
          <w:tcPr>
            <w:tcW w:w="1920" w:type="dxa"/>
            <w:vAlign w:val="center"/>
          </w:tcPr>
          <w:p w14:paraId="23A9C755">
            <w:pPr>
              <w:rPr>
                <w:rFonts w:hint="default" w:ascii="仿宋" w:hAnsi="仿宋" w:eastAsia="仿宋" w:cs="宋体"/>
                <w:kern w:val="2"/>
                <w:sz w:val="18"/>
                <w:szCs w:val="18"/>
                <w:lang w:val="en-US" w:eastAsia="zh-CN" w:bidi="ar-SA"/>
              </w:rPr>
            </w:pPr>
            <w:r>
              <w:rPr>
                <w:rFonts w:hint="eastAsia" w:ascii="仿宋" w:hAnsi="仿宋" w:eastAsia="仿宋"/>
                <w:sz w:val="18"/>
                <w:szCs w:val="18"/>
              </w:rPr>
              <w:t>第三节 李斯极端专治的政治思想</w:t>
            </w:r>
          </w:p>
        </w:tc>
        <w:tc>
          <w:tcPr>
            <w:tcW w:w="3193" w:type="dxa"/>
            <w:vMerge w:val="continue"/>
            <w:vAlign w:val="center"/>
          </w:tcPr>
          <w:p w14:paraId="0E8C67D8">
            <w:pPr>
              <w:rPr>
                <w:rFonts w:ascii="仿宋" w:hAnsi="仿宋" w:eastAsia="仿宋"/>
                <w:sz w:val="18"/>
                <w:szCs w:val="18"/>
                <w:lang w:val="zh-CN"/>
              </w:rPr>
            </w:pPr>
          </w:p>
        </w:tc>
        <w:tc>
          <w:tcPr>
            <w:tcW w:w="397" w:type="dxa"/>
            <w:vMerge w:val="continue"/>
            <w:vAlign w:val="center"/>
          </w:tcPr>
          <w:p w14:paraId="7F62C552">
            <w:pPr>
              <w:jc w:val="center"/>
              <w:rPr>
                <w:rFonts w:ascii="仿宋" w:hAnsi="仿宋" w:eastAsia="仿宋"/>
                <w:sz w:val="18"/>
                <w:szCs w:val="18"/>
              </w:rPr>
            </w:pPr>
          </w:p>
        </w:tc>
        <w:tc>
          <w:tcPr>
            <w:tcW w:w="1134" w:type="dxa"/>
            <w:vMerge w:val="continue"/>
            <w:vAlign w:val="center"/>
          </w:tcPr>
          <w:p w14:paraId="3A6F3B8C">
            <w:pPr>
              <w:rPr>
                <w:rFonts w:ascii="仿宋" w:hAnsi="仿宋" w:eastAsia="仿宋"/>
                <w:sz w:val="18"/>
                <w:szCs w:val="18"/>
                <w:lang w:val="zh-CN"/>
              </w:rPr>
            </w:pPr>
          </w:p>
        </w:tc>
      </w:tr>
      <w:tr w14:paraId="1BE65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633" w:type="dxa"/>
            <w:vMerge w:val="continue"/>
            <w:vAlign w:val="center"/>
          </w:tcPr>
          <w:p w14:paraId="76A2968B">
            <w:pPr>
              <w:rPr>
                <w:rFonts w:ascii="仿宋" w:hAnsi="仿宋" w:eastAsia="仿宋"/>
                <w:sz w:val="18"/>
                <w:szCs w:val="18"/>
                <w:lang w:val="zh-CN"/>
              </w:rPr>
            </w:pPr>
          </w:p>
        </w:tc>
        <w:tc>
          <w:tcPr>
            <w:tcW w:w="1920" w:type="dxa"/>
            <w:vAlign w:val="center"/>
          </w:tcPr>
          <w:p w14:paraId="4FDD2848">
            <w:pPr>
              <w:rPr>
                <w:rFonts w:hint="default" w:ascii="仿宋" w:hAnsi="仿宋" w:eastAsia="仿宋" w:cs="宋体"/>
                <w:kern w:val="2"/>
                <w:sz w:val="18"/>
                <w:szCs w:val="18"/>
                <w:lang w:val="en-US" w:eastAsia="zh-CN" w:bidi="ar-SA"/>
              </w:rPr>
            </w:pPr>
            <w:r>
              <w:rPr>
                <w:rFonts w:hint="eastAsia" w:ascii="仿宋" w:hAnsi="仿宋" w:eastAsia="仿宋"/>
                <w:sz w:val="18"/>
                <w:szCs w:val="18"/>
              </w:rPr>
              <w:t>第四节 陆贾儒道结合的政治思想</w:t>
            </w:r>
          </w:p>
        </w:tc>
        <w:tc>
          <w:tcPr>
            <w:tcW w:w="3193" w:type="dxa"/>
            <w:vMerge w:val="continue"/>
            <w:vAlign w:val="center"/>
          </w:tcPr>
          <w:p w14:paraId="6F7C2CB6">
            <w:pPr>
              <w:rPr>
                <w:rFonts w:ascii="仿宋" w:hAnsi="仿宋" w:eastAsia="仿宋"/>
                <w:sz w:val="18"/>
                <w:szCs w:val="18"/>
                <w:lang w:val="zh-CN"/>
              </w:rPr>
            </w:pPr>
          </w:p>
        </w:tc>
        <w:tc>
          <w:tcPr>
            <w:tcW w:w="397" w:type="dxa"/>
            <w:vMerge w:val="continue"/>
            <w:vAlign w:val="center"/>
          </w:tcPr>
          <w:p w14:paraId="1DFB0ACF">
            <w:pPr>
              <w:jc w:val="center"/>
              <w:rPr>
                <w:rFonts w:ascii="仿宋" w:hAnsi="仿宋" w:eastAsia="仿宋"/>
                <w:sz w:val="18"/>
                <w:szCs w:val="18"/>
              </w:rPr>
            </w:pPr>
          </w:p>
        </w:tc>
        <w:tc>
          <w:tcPr>
            <w:tcW w:w="1134" w:type="dxa"/>
            <w:vMerge w:val="continue"/>
            <w:vAlign w:val="center"/>
          </w:tcPr>
          <w:p w14:paraId="68FDCEB3">
            <w:pPr>
              <w:rPr>
                <w:rFonts w:ascii="仿宋" w:hAnsi="仿宋" w:eastAsia="仿宋"/>
                <w:sz w:val="18"/>
                <w:szCs w:val="18"/>
                <w:lang w:val="zh-CN"/>
              </w:rPr>
            </w:pPr>
          </w:p>
        </w:tc>
      </w:tr>
      <w:tr w14:paraId="7846F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633" w:type="dxa"/>
            <w:vMerge w:val="continue"/>
            <w:vAlign w:val="center"/>
          </w:tcPr>
          <w:p w14:paraId="127B8AD6">
            <w:pPr>
              <w:rPr>
                <w:rFonts w:ascii="仿宋" w:hAnsi="仿宋" w:eastAsia="仿宋"/>
                <w:sz w:val="18"/>
                <w:szCs w:val="18"/>
                <w:lang w:val="zh-CN"/>
              </w:rPr>
            </w:pPr>
          </w:p>
        </w:tc>
        <w:tc>
          <w:tcPr>
            <w:tcW w:w="1920" w:type="dxa"/>
            <w:vAlign w:val="center"/>
          </w:tcPr>
          <w:p w14:paraId="67231691">
            <w:pPr>
              <w:rPr>
                <w:rFonts w:hint="default" w:ascii="仿宋" w:hAnsi="仿宋" w:eastAsia="仿宋" w:cs="宋体"/>
                <w:kern w:val="2"/>
                <w:sz w:val="18"/>
                <w:szCs w:val="18"/>
                <w:lang w:val="en-US" w:eastAsia="zh-CN" w:bidi="ar-SA"/>
              </w:rPr>
            </w:pPr>
            <w:r>
              <w:rPr>
                <w:rFonts w:hint="eastAsia" w:ascii="仿宋" w:hAnsi="仿宋" w:eastAsia="仿宋"/>
                <w:sz w:val="18"/>
                <w:szCs w:val="18"/>
              </w:rPr>
              <w:t>第五节 贾谊儒法相济的政治思想</w:t>
            </w:r>
          </w:p>
        </w:tc>
        <w:tc>
          <w:tcPr>
            <w:tcW w:w="3193" w:type="dxa"/>
            <w:vMerge w:val="continue"/>
            <w:vAlign w:val="center"/>
          </w:tcPr>
          <w:p w14:paraId="7D4B0796">
            <w:pPr>
              <w:rPr>
                <w:rFonts w:ascii="仿宋" w:hAnsi="仿宋" w:eastAsia="仿宋"/>
                <w:sz w:val="18"/>
                <w:szCs w:val="18"/>
                <w:lang w:val="zh-CN"/>
              </w:rPr>
            </w:pPr>
          </w:p>
        </w:tc>
        <w:tc>
          <w:tcPr>
            <w:tcW w:w="397" w:type="dxa"/>
            <w:vMerge w:val="continue"/>
            <w:vAlign w:val="center"/>
          </w:tcPr>
          <w:p w14:paraId="4CECE2B3">
            <w:pPr>
              <w:jc w:val="center"/>
              <w:rPr>
                <w:rFonts w:ascii="仿宋" w:hAnsi="仿宋" w:eastAsia="仿宋"/>
                <w:sz w:val="18"/>
                <w:szCs w:val="18"/>
              </w:rPr>
            </w:pPr>
          </w:p>
        </w:tc>
        <w:tc>
          <w:tcPr>
            <w:tcW w:w="1134" w:type="dxa"/>
            <w:vMerge w:val="continue"/>
            <w:vAlign w:val="center"/>
          </w:tcPr>
          <w:p w14:paraId="025AB45B">
            <w:pPr>
              <w:rPr>
                <w:rFonts w:ascii="仿宋" w:hAnsi="仿宋" w:eastAsia="仿宋"/>
                <w:sz w:val="18"/>
                <w:szCs w:val="18"/>
                <w:lang w:val="zh-CN"/>
              </w:rPr>
            </w:pPr>
          </w:p>
        </w:tc>
      </w:tr>
      <w:tr w14:paraId="77743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633" w:type="dxa"/>
            <w:vMerge w:val="continue"/>
            <w:vAlign w:val="center"/>
          </w:tcPr>
          <w:p w14:paraId="29994704">
            <w:pPr>
              <w:rPr>
                <w:rFonts w:ascii="仿宋" w:hAnsi="仿宋" w:eastAsia="仿宋"/>
                <w:sz w:val="18"/>
                <w:szCs w:val="18"/>
                <w:lang w:val="zh-CN"/>
              </w:rPr>
            </w:pPr>
          </w:p>
        </w:tc>
        <w:tc>
          <w:tcPr>
            <w:tcW w:w="1920" w:type="dxa"/>
            <w:vAlign w:val="center"/>
          </w:tcPr>
          <w:p w14:paraId="51FD9206">
            <w:pPr>
              <w:rPr>
                <w:rFonts w:ascii="仿宋" w:hAnsi="仿宋" w:eastAsia="仿宋" w:cs="宋体"/>
                <w:kern w:val="2"/>
                <w:sz w:val="18"/>
                <w:szCs w:val="18"/>
                <w:lang w:val="en-US" w:eastAsia="zh-CN" w:bidi="ar-SA"/>
              </w:rPr>
            </w:pPr>
            <w:r>
              <w:rPr>
                <w:rFonts w:hint="eastAsia" w:ascii="仿宋" w:hAnsi="仿宋" w:eastAsia="仿宋"/>
                <w:sz w:val="18"/>
                <w:szCs w:val="18"/>
              </w:rPr>
              <w:t>第六节 《淮南子》中的黄老政治思想</w:t>
            </w:r>
          </w:p>
        </w:tc>
        <w:tc>
          <w:tcPr>
            <w:tcW w:w="3193" w:type="dxa"/>
            <w:vMerge w:val="continue"/>
            <w:vAlign w:val="center"/>
          </w:tcPr>
          <w:p w14:paraId="6C0E4BAA">
            <w:pPr>
              <w:rPr>
                <w:rFonts w:ascii="仿宋" w:hAnsi="仿宋" w:eastAsia="仿宋"/>
                <w:sz w:val="18"/>
                <w:szCs w:val="18"/>
                <w:lang w:val="zh-CN"/>
              </w:rPr>
            </w:pPr>
          </w:p>
        </w:tc>
        <w:tc>
          <w:tcPr>
            <w:tcW w:w="397" w:type="dxa"/>
            <w:vMerge w:val="continue"/>
            <w:vAlign w:val="center"/>
          </w:tcPr>
          <w:p w14:paraId="387A894C">
            <w:pPr>
              <w:jc w:val="center"/>
              <w:rPr>
                <w:rFonts w:ascii="仿宋" w:hAnsi="仿宋" w:eastAsia="仿宋"/>
                <w:sz w:val="18"/>
                <w:szCs w:val="18"/>
              </w:rPr>
            </w:pPr>
          </w:p>
        </w:tc>
        <w:tc>
          <w:tcPr>
            <w:tcW w:w="1134" w:type="dxa"/>
            <w:vMerge w:val="continue"/>
            <w:vAlign w:val="center"/>
          </w:tcPr>
          <w:p w14:paraId="0D217AFB">
            <w:pPr>
              <w:rPr>
                <w:rFonts w:ascii="仿宋" w:hAnsi="仿宋" w:eastAsia="仿宋"/>
                <w:sz w:val="18"/>
                <w:szCs w:val="18"/>
                <w:lang w:val="zh-CN"/>
              </w:rPr>
            </w:pPr>
          </w:p>
        </w:tc>
      </w:tr>
      <w:tr w14:paraId="4988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633" w:type="dxa"/>
            <w:vMerge w:val="continue"/>
            <w:vAlign w:val="center"/>
          </w:tcPr>
          <w:p w14:paraId="7D5901AC">
            <w:pPr>
              <w:rPr>
                <w:rFonts w:ascii="仿宋" w:hAnsi="仿宋" w:eastAsia="仿宋"/>
                <w:sz w:val="18"/>
                <w:szCs w:val="18"/>
                <w:lang w:val="zh-CN"/>
              </w:rPr>
            </w:pPr>
          </w:p>
        </w:tc>
        <w:tc>
          <w:tcPr>
            <w:tcW w:w="1920" w:type="dxa"/>
            <w:vAlign w:val="center"/>
          </w:tcPr>
          <w:p w14:paraId="5FC4FAC5">
            <w:pPr>
              <w:rPr>
                <w:rFonts w:ascii="仿宋" w:hAnsi="仿宋" w:eastAsia="仿宋" w:cs="宋体"/>
                <w:kern w:val="2"/>
                <w:sz w:val="18"/>
                <w:szCs w:val="18"/>
                <w:lang w:val="en-US" w:eastAsia="zh-CN" w:bidi="ar-SA"/>
              </w:rPr>
            </w:pPr>
            <w:r>
              <w:rPr>
                <w:rFonts w:hint="eastAsia" w:ascii="仿宋" w:hAnsi="仿宋" w:eastAsia="仿宋"/>
                <w:sz w:val="18"/>
                <w:szCs w:val="18"/>
              </w:rPr>
              <w:t>第七节 董仲舒天人合一的政治思想</w:t>
            </w:r>
          </w:p>
        </w:tc>
        <w:tc>
          <w:tcPr>
            <w:tcW w:w="3193" w:type="dxa"/>
            <w:vMerge w:val="continue"/>
            <w:vAlign w:val="center"/>
          </w:tcPr>
          <w:p w14:paraId="370A09B5">
            <w:pPr>
              <w:rPr>
                <w:rFonts w:ascii="仿宋" w:hAnsi="仿宋" w:eastAsia="仿宋"/>
                <w:sz w:val="18"/>
                <w:szCs w:val="18"/>
                <w:lang w:val="zh-CN"/>
              </w:rPr>
            </w:pPr>
          </w:p>
        </w:tc>
        <w:tc>
          <w:tcPr>
            <w:tcW w:w="397" w:type="dxa"/>
            <w:vMerge w:val="continue"/>
            <w:vAlign w:val="center"/>
          </w:tcPr>
          <w:p w14:paraId="330CC40B">
            <w:pPr>
              <w:jc w:val="center"/>
              <w:rPr>
                <w:rFonts w:ascii="仿宋" w:hAnsi="仿宋" w:eastAsia="仿宋"/>
                <w:sz w:val="18"/>
                <w:szCs w:val="18"/>
              </w:rPr>
            </w:pPr>
          </w:p>
        </w:tc>
        <w:tc>
          <w:tcPr>
            <w:tcW w:w="1134" w:type="dxa"/>
            <w:vMerge w:val="continue"/>
            <w:vAlign w:val="center"/>
          </w:tcPr>
          <w:p w14:paraId="04D21EAF">
            <w:pPr>
              <w:rPr>
                <w:rFonts w:ascii="仿宋" w:hAnsi="仿宋" w:eastAsia="仿宋"/>
                <w:sz w:val="18"/>
                <w:szCs w:val="18"/>
                <w:lang w:val="zh-CN"/>
              </w:rPr>
            </w:pPr>
          </w:p>
        </w:tc>
      </w:tr>
      <w:tr w14:paraId="244CF2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3" w:hRule="atLeast"/>
          <w:jc w:val="center"/>
        </w:trPr>
        <w:tc>
          <w:tcPr>
            <w:tcW w:w="1633" w:type="dxa"/>
            <w:vMerge w:val="continue"/>
            <w:vAlign w:val="center"/>
          </w:tcPr>
          <w:p w14:paraId="448B648B">
            <w:pPr>
              <w:rPr>
                <w:rFonts w:ascii="仿宋" w:hAnsi="仿宋" w:eastAsia="仿宋"/>
                <w:sz w:val="18"/>
                <w:szCs w:val="18"/>
                <w:lang w:val="zh-CN"/>
              </w:rPr>
            </w:pPr>
          </w:p>
        </w:tc>
        <w:tc>
          <w:tcPr>
            <w:tcW w:w="1920" w:type="dxa"/>
            <w:vAlign w:val="center"/>
          </w:tcPr>
          <w:p w14:paraId="29A23229">
            <w:pPr>
              <w:rPr>
                <w:rFonts w:hint="default" w:ascii="仿宋" w:hAnsi="仿宋" w:eastAsia="仿宋" w:cs="宋体"/>
                <w:kern w:val="2"/>
                <w:sz w:val="18"/>
                <w:szCs w:val="18"/>
                <w:lang w:val="en-US" w:eastAsia="zh-CN" w:bidi="ar-SA"/>
              </w:rPr>
            </w:pPr>
            <w:r>
              <w:rPr>
                <w:rFonts w:hint="eastAsia" w:ascii="仿宋" w:hAnsi="仿宋" w:eastAsia="仿宋"/>
                <w:sz w:val="18"/>
                <w:szCs w:val="18"/>
              </w:rPr>
              <w:t>第八节 王符民本德化的政治思想</w:t>
            </w:r>
          </w:p>
        </w:tc>
        <w:tc>
          <w:tcPr>
            <w:tcW w:w="3193" w:type="dxa"/>
            <w:vMerge w:val="continue"/>
            <w:vAlign w:val="center"/>
          </w:tcPr>
          <w:p w14:paraId="53135CB3">
            <w:pPr>
              <w:rPr>
                <w:rFonts w:ascii="仿宋" w:hAnsi="仿宋" w:eastAsia="仿宋"/>
                <w:sz w:val="18"/>
                <w:szCs w:val="18"/>
                <w:lang w:val="zh-CN"/>
              </w:rPr>
            </w:pPr>
          </w:p>
        </w:tc>
        <w:tc>
          <w:tcPr>
            <w:tcW w:w="397" w:type="dxa"/>
            <w:vMerge w:val="continue"/>
            <w:vAlign w:val="center"/>
          </w:tcPr>
          <w:p w14:paraId="5D84313D">
            <w:pPr>
              <w:jc w:val="center"/>
              <w:rPr>
                <w:rFonts w:ascii="仿宋" w:hAnsi="仿宋" w:eastAsia="仿宋"/>
                <w:sz w:val="18"/>
                <w:szCs w:val="18"/>
              </w:rPr>
            </w:pPr>
          </w:p>
        </w:tc>
        <w:tc>
          <w:tcPr>
            <w:tcW w:w="1134" w:type="dxa"/>
            <w:vMerge w:val="continue"/>
            <w:vAlign w:val="center"/>
          </w:tcPr>
          <w:p w14:paraId="57B60D6F">
            <w:pPr>
              <w:rPr>
                <w:rFonts w:ascii="仿宋" w:hAnsi="仿宋" w:eastAsia="仿宋"/>
                <w:sz w:val="18"/>
                <w:szCs w:val="18"/>
                <w:lang w:val="zh-CN"/>
              </w:rPr>
            </w:pPr>
          </w:p>
        </w:tc>
      </w:tr>
      <w:tr w14:paraId="2EAE6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jc w:val="center"/>
        </w:trPr>
        <w:tc>
          <w:tcPr>
            <w:tcW w:w="1633" w:type="dxa"/>
            <w:vMerge w:val="restart"/>
            <w:vAlign w:val="center"/>
          </w:tcPr>
          <w:p w14:paraId="493AA355">
            <w:pPr>
              <w:rPr>
                <w:rFonts w:ascii="仿宋" w:hAnsi="仿宋" w:eastAsia="仿宋"/>
                <w:sz w:val="18"/>
                <w:szCs w:val="18"/>
                <w:lang w:val="zh-CN"/>
              </w:rPr>
            </w:pPr>
          </w:p>
          <w:p w14:paraId="3E7A94B3">
            <w:pPr>
              <w:rPr>
                <w:rFonts w:ascii="仿宋" w:hAnsi="仿宋" w:eastAsia="仿宋"/>
                <w:sz w:val="18"/>
                <w:szCs w:val="18"/>
                <w:lang w:val="zh-CN"/>
              </w:rPr>
            </w:pPr>
          </w:p>
          <w:p w14:paraId="5BF9A682">
            <w:pPr>
              <w:numPr>
                <w:ilvl w:val="0"/>
                <w:numId w:val="2"/>
              </w:numPr>
              <w:rPr>
                <w:rFonts w:hint="eastAsia" w:ascii="仿宋" w:hAnsi="仿宋" w:eastAsia="仿宋"/>
                <w:sz w:val="18"/>
                <w:szCs w:val="18"/>
                <w:lang w:val="en-US" w:eastAsia="zh-CN"/>
              </w:rPr>
            </w:pPr>
            <w:r>
              <w:rPr>
                <w:rFonts w:hint="eastAsia" w:ascii="仿宋" w:hAnsi="仿宋" w:eastAsia="仿宋"/>
                <w:sz w:val="18"/>
                <w:szCs w:val="18"/>
                <w:lang w:val="en-US" w:eastAsia="zh-CN"/>
              </w:rPr>
              <w:t>三国两晋南北朝时期的政治思想</w:t>
            </w:r>
          </w:p>
          <w:p w14:paraId="7B92AD3B">
            <w:pPr>
              <w:numPr>
                <w:ilvl w:val="0"/>
                <w:numId w:val="0"/>
              </w:numPr>
              <w:rPr>
                <w:rFonts w:hint="default" w:ascii="仿宋" w:hAnsi="仿宋" w:eastAsia="仿宋"/>
                <w:sz w:val="18"/>
                <w:szCs w:val="18"/>
                <w:lang w:val="en-US" w:eastAsia="zh-CN"/>
              </w:rPr>
            </w:pPr>
            <w:r>
              <w:rPr>
                <w:rFonts w:hint="eastAsia" w:ascii="仿宋" w:hAnsi="仿宋" w:eastAsia="仿宋"/>
                <w:sz w:val="18"/>
                <w:szCs w:val="18"/>
                <w:lang w:val="zh-CN" w:eastAsia="zh-CN"/>
              </w:rPr>
              <w:t>（</w:t>
            </w:r>
            <w:r>
              <w:rPr>
                <w:rFonts w:hint="eastAsia" w:ascii="仿宋" w:hAnsi="仿宋" w:eastAsia="仿宋"/>
                <w:sz w:val="18"/>
                <w:szCs w:val="18"/>
                <w:lang w:val="en-US" w:eastAsia="zh-CN"/>
              </w:rPr>
              <w:t>自学）</w:t>
            </w:r>
          </w:p>
        </w:tc>
        <w:tc>
          <w:tcPr>
            <w:tcW w:w="1920" w:type="dxa"/>
            <w:vAlign w:val="center"/>
          </w:tcPr>
          <w:p w14:paraId="0A6E3537">
            <w:pPr>
              <w:rPr>
                <w:rFonts w:ascii="仿宋" w:hAnsi="仿宋" w:eastAsia="仿宋" w:cs="宋体"/>
                <w:kern w:val="2"/>
                <w:sz w:val="18"/>
                <w:szCs w:val="18"/>
                <w:lang w:val="en-US" w:eastAsia="zh-CN" w:bidi="ar-SA"/>
              </w:rPr>
            </w:pPr>
            <w:r>
              <w:rPr>
                <w:rFonts w:hint="eastAsia" w:ascii="仿宋" w:hAnsi="仿宋" w:eastAsia="仿宋"/>
                <w:sz w:val="18"/>
                <w:szCs w:val="18"/>
              </w:rPr>
              <w:t>第一节 三国两晋南北朝时期的社会历史背景</w:t>
            </w:r>
          </w:p>
        </w:tc>
        <w:tc>
          <w:tcPr>
            <w:tcW w:w="3193" w:type="dxa"/>
            <w:vMerge w:val="restart"/>
            <w:vAlign w:val="center"/>
          </w:tcPr>
          <w:p w14:paraId="2FB3817B">
            <w:pPr>
              <w:rPr>
                <w:rFonts w:ascii="仿宋" w:hAnsi="仿宋" w:eastAsia="仿宋"/>
                <w:sz w:val="18"/>
                <w:szCs w:val="18"/>
                <w:lang w:val="zh-CN"/>
              </w:rPr>
            </w:pPr>
            <w:r>
              <w:rPr>
                <w:rFonts w:hint="eastAsia" w:ascii="仿宋" w:hAnsi="仿宋" w:eastAsia="仿宋"/>
                <w:sz w:val="18"/>
                <w:szCs w:val="18"/>
                <w:lang w:val="zh-CN"/>
              </w:rPr>
              <w:t>1</w:t>
            </w:r>
            <w:r>
              <w:rPr>
                <w:rFonts w:ascii="仿宋" w:hAnsi="仿宋" w:eastAsia="仿宋"/>
                <w:sz w:val="18"/>
                <w:szCs w:val="18"/>
                <w:lang w:val="zh-CN"/>
              </w:rPr>
              <w:t>.</w:t>
            </w:r>
            <w:r>
              <w:rPr>
                <w:rFonts w:hint="eastAsia" w:ascii="仿宋" w:hAnsi="仿宋" w:eastAsia="仿宋"/>
                <w:sz w:val="18"/>
                <w:szCs w:val="18"/>
                <w:lang w:val="zh-CN"/>
              </w:rPr>
              <w:t>了解三国两晋南北朝时期的社会历史背景，梳理这一时期的朝代更替。</w:t>
            </w:r>
          </w:p>
          <w:p w14:paraId="05CA921D">
            <w:pPr>
              <w:rPr>
                <w:rFonts w:ascii="仿宋" w:hAnsi="仿宋" w:eastAsia="仿宋"/>
                <w:sz w:val="18"/>
                <w:szCs w:val="18"/>
                <w:lang w:val="zh-CN"/>
              </w:rPr>
            </w:pPr>
            <w:r>
              <w:rPr>
                <w:rFonts w:hint="eastAsia" w:ascii="仿宋" w:hAnsi="仿宋" w:eastAsia="仿宋"/>
                <w:sz w:val="18"/>
                <w:szCs w:val="18"/>
                <w:lang w:val="zh-CN"/>
              </w:rPr>
              <w:t>2</w:t>
            </w:r>
            <w:r>
              <w:rPr>
                <w:rFonts w:ascii="仿宋" w:hAnsi="仿宋" w:eastAsia="仿宋"/>
                <w:sz w:val="18"/>
                <w:szCs w:val="18"/>
                <w:lang w:val="zh-CN"/>
              </w:rPr>
              <w:t>.</w:t>
            </w:r>
            <w:r>
              <w:rPr>
                <w:rFonts w:hint="eastAsia" w:ascii="仿宋" w:hAnsi="仿宋" w:eastAsia="仿宋"/>
                <w:sz w:val="18"/>
                <w:szCs w:val="18"/>
                <w:lang w:val="zh-CN"/>
              </w:rPr>
              <w:t>掌握曹操、诸葛亮、各玄学家、鲍敬言的政治思想。</w:t>
            </w:r>
          </w:p>
        </w:tc>
        <w:tc>
          <w:tcPr>
            <w:tcW w:w="397" w:type="dxa"/>
            <w:vMerge w:val="restart"/>
            <w:vAlign w:val="center"/>
          </w:tcPr>
          <w:p w14:paraId="29B65053">
            <w:pPr>
              <w:jc w:val="center"/>
              <w:rPr>
                <w:rFonts w:ascii="仿宋" w:hAnsi="仿宋" w:eastAsia="仿宋"/>
                <w:sz w:val="18"/>
                <w:szCs w:val="18"/>
              </w:rPr>
            </w:pPr>
          </w:p>
          <w:p w14:paraId="3D64CB0F">
            <w:pPr>
              <w:jc w:val="center"/>
              <w:rPr>
                <w:rFonts w:ascii="仿宋" w:hAnsi="仿宋" w:eastAsia="仿宋"/>
                <w:sz w:val="18"/>
                <w:szCs w:val="18"/>
              </w:rPr>
            </w:pPr>
          </w:p>
          <w:p w14:paraId="66AC62AB">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0</w:t>
            </w:r>
          </w:p>
        </w:tc>
        <w:tc>
          <w:tcPr>
            <w:tcW w:w="1134" w:type="dxa"/>
            <w:vAlign w:val="center"/>
          </w:tcPr>
          <w:p w14:paraId="2CB768DB">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记忆</w:t>
            </w:r>
          </w:p>
          <w:p w14:paraId="7081B49B">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22BBBB0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056CF89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56DDB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633" w:type="dxa"/>
            <w:vMerge w:val="continue"/>
            <w:vAlign w:val="center"/>
          </w:tcPr>
          <w:p w14:paraId="12FAF0A9">
            <w:pPr>
              <w:rPr>
                <w:rFonts w:hint="eastAsia" w:ascii="仿宋" w:hAnsi="仿宋" w:eastAsia="仿宋"/>
                <w:sz w:val="18"/>
                <w:szCs w:val="18"/>
                <w:lang w:val="zh-CN"/>
              </w:rPr>
            </w:pPr>
          </w:p>
        </w:tc>
        <w:tc>
          <w:tcPr>
            <w:tcW w:w="1920" w:type="dxa"/>
            <w:vAlign w:val="center"/>
          </w:tcPr>
          <w:p w14:paraId="7AD1EABB">
            <w:pPr>
              <w:rPr>
                <w:rFonts w:ascii="仿宋" w:hAnsi="仿宋" w:eastAsia="仿宋" w:cs="宋体"/>
                <w:kern w:val="2"/>
                <w:sz w:val="18"/>
                <w:szCs w:val="18"/>
                <w:lang w:val="en-US" w:eastAsia="zh-CN" w:bidi="ar-SA"/>
              </w:rPr>
            </w:pPr>
            <w:r>
              <w:rPr>
                <w:rFonts w:hint="eastAsia" w:ascii="仿宋" w:hAnsi="仿宋" w:eastAsia="仿宋"/>
                <w:sz w:val="18"/>
                <w:szCs w:val="18"/>
              </w:rPr>
              <w:t>第二节 曹操的法治和“唯才是举”政治思想</w:t>
            </w:r>
          </w:p>
        </w:tc>
        <w:tc>
          <w:tcPr>
            <w:tcW w:w="3193" w:type="dxa"/>
            <w:vMerge w:val="continue"/>
            <w:vAlign w:val="center"/>
          </w:tcPr>
          <w:p w14:paraId="0744DF6C">
            <w:pPr>
              <w:rPr>
                <w:rFonts w:ascii="仿宋" w:hAnsi="仿宋" w:eastAsia="仿宋"/>
                <w:sz w:val="18"/>
                <w:szCs w:val="18"/>
                <w:lang w:val="zh-CN"/>
              </w:rPr>
            </w:pPr>
          </w:p>
        </w:tc>
        <w:tc>
          <w:tcPr>
            <w:tcW w:w="397" w:type="dxa"/>
            <w:vMerge w:val="continue"/>
            <w:vAlign w:val="center"/>
          </w:tcPr>
          <w:p w14:paraId="47F79126">
            <w:pPr>
              <w:jc w:val="center"/>
              <w:rPr>
                <w:rFonts w:hint="eastAsia" w:ascii="仿宋" w:hAnsi="仿宋" w:eastAsia="仿宋"/>
                <w:sz w:val="18"/>
                <w:szCs w:val="18"/>
                <w:lang w:val="en-US" w:eastAsia="zh-CN"/>
              </w:rPr>
            </w:pPr>
          </w:p>
        </w:tc>
        <w:tc>
          <w:tcPr>
            <w:tcW w:w="1134" w:type="dxa"/>
            <w:vMerge w:val="restart"/>
            <w:vAlign w:val="center"/>
          </w:tcPr>
          <w:p w14:paraId="0B76577A">
            <w:pPr>
              <w:rPr>
                <w:rFonts w:hint="eastAsia" w:ascii="仿宋" w:hAnsi="仿宋" w:eastAsia="仿宋"/>
                <w:sz w:val="18"/>
                <w:szCs w:val="18"/>
                <w:lang w:val="zh-CN"/>
              </w:rPr>
            </w:pPr>
          </w:p>
        </w:tc>
      </w:tr>
      <w:tr w14:paraId="4D031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5FEFD04F">
            <w:pPr>
              <w:rPr>
                <w:rFonts w:ascii="仿宋" w:hAnsi="仿宋" w:eastAsia="仿宋"/>
                <w:sz w:val="18"/>
                <w:szCs w:val="18"/>
                <w:lang w:val="zh-CN"/>
              </w:rPr>
            </w:pPr>
          </w:p>
        </w:tc>
        <w:tc>
          <w:tcPr>
            <w:tcW w:w="1920" w:type="dxa"/>
            <w:vAlign w:val="center"/>
          </w:tcPr>
          <w:p w14:paraId="6F49D85B">
            <w:pPr>
              <w:rPr>
                <w:rFonts w:ascii="仿宋" w:hAnsi="仿宋" w:eastAsia="仿宋" w:cs="宋体"/>
                <w:kern w:val="2"/>
                <w:sz w:val="18"/>
                <w:szCs w:val="18"/>
                <w:lang w:val="en-US" w:eastAsia="zh-CN" w:bidi="ar-SA"/>
              </w:rPr>
            </w:pPr>
            <w:r>
              <w:rPr>
                <w:rFonts w:hint="eastAsia" w:ascii="仿宋" w:hAnsi="仿宋" w:eastAsia="仿宋"/>
                <w:sz w:val="18"/>
                <w:szCs w:val="18"/>
              </w:rPr>
              <w:t>第三节 诸葛亮德刑并用的政治思想</w:t>
            </w:r>
          </w:p>
        </w:tc>
        <w:tc>
          <w:tcPr>
            <w:tcW w:w="3193" w:type="dxa"/>
            <w:vMerge w:val="continue"/>
            <w:vAlign w:val="center"/>
          </w:tcPr>
          <w:p w14:paraId="5417CA7E">
            <w:pPr>
              <w:rPr>
                <w:rFonts w:ascii="仿宋" w:hAnsi="仿宋" w:eastAsia="仿宋"/>
                <w:sz w:val="18"/>
                <w:szCs w:val="18"/>
                <w:lang w:val="zh-CN"/>
              </w:rPr>
            </w:pPr>
          </w:p>
        </w:tc>
        <w:tc>
          <w:tcPr>
            <w:tcW w:w="397" w:type="dxa"/>
            <w:vMerge w:val="continue"/>
            <w:vAlign w:val="center"/>
          </w:tcPr>
          <w:p w14:paraId="2BAB66B6">
            <w:pPr>
              <w:jc w:val="center"/>
              <w:rPr>
                <w:rFonts w:ascii="仿宋" w:hAnsi="仿宋" w:eastAsia="仿宋"/>
                <w:sz w:val="18"/>
                <w:szCs w:val="18"/>
              </w:rPr>
            </w:pPr>
          </w:p>
        </w:tc>
        <w:tc>
          <w:tcPr>
            <w:tcW w:w="1134" w:type="dxa"/>
            <w:vMerge w:val="continue"/>
            <w:vAlign w:val="center"/>
          </w:tcPr>
          <w:p w14:paraId="2D591DF9">
            <w:pPr>
              <w:rPr>
                <w:rFonts w:ascii="仿宋" w:hAnsi="仿宋" w:eastAsia="仿宋"/>
                <w:sz w:val="18"/>
                <w:szCs w:val="18"/>
                <w:lang w:val="zh-CN"/>
              </w:rPr>
            </w:pPr>
          </w:p>
        </w:tc>
      </w:tr>
      <w:tr w14:paraId="2087E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00E3563B">
            <w:pPr>
              <w:rPr>
                <w:rFonts w:ascii="仿宋" w:hAnsi="仿宋" w:eastAsia="仿宋"/>
                <w:sz w:val="18"/>
                <w:szCs w:val="18"/>
                <w:lang w:val="zh-CN"/>
              </w:rPr>
            </w:pPr>
          </w:p>
        </w:tc>
        <w:tc>
          <w:tcPr>
            <w:tcW w:w="1920" w:type="dxa"/>
            <w:vAlign w:val="center"/>
          </w:tcPr>
          <w:p w14:paraId="38CDEB9D">
            <w:pPr>
              <w:rPr>
                <w:rFonts w:ascii="仿宋" w:hAnsi="仿宋" w:eastAsia="仿宋" w:cs="宋体"/>
                <w:kern w:val="2"/>
                <w:sz w:val="18"/>
                <w:szCs w:val="18"/>
                <w:lang w:val="en-US" w:eastAsia="zh-CN" w:bidi="ar-SA"/>
              </w:rPr>
            </w:pPr>
            <w:r>
              <w:rPr>
                <w:rFonts w:hint="eastAsia" w:ascii="仿宋" w:hAnsi="仿宋" w:eastAsia="仿宋"/>
                <w:sz w:val="18"/>
                <w:szCs w:val="18"/>
              </w:rPr>
              <w:t>第四节 玄学家的政治思想</w:t>
            </w:r>
          </w:p>
        </w:tc>
        <w:tc>
          <w:tcPr>
            <w:tcW w:w="3193" w:type="dxa"/>
            <w:vMerge w:val="continue"/>
            <w:vAlign w:val="center"/>
          </w:tcPr>
          <w:p w14:paraId="7E9B9EC3">
            <w:pPr>
              <w:rPr>
                <w:rFonts w:ascii="仿宋" w:hAnsi="仿宋" w:eastAsia="仿宋"/>
                <w:sz w:val="18"/>
                <w:szCs w:val="18"/>
                <w:lang w:val="zh-CN"/>
              </w:rPr>
            </w:pPr>
          </w:p>
        </w:tc>
        <w:tc>
          <w:tcPr>
            <w:tcW w:w="397" w:type="dxa"/>
            <w:vMerge w:val="continue"/>
            <w:vAlign w:val="center"/>
          </w:tcPr>
          <w:p w14:paraId="5A7D3207">
            <w:pPr>
              <w:jc w:val="center"/>
              <w:rPr>
                <w:rFonts w:ascii="仿宋" w:hAnsi="仿宋" w:eastAsia="仿宋"/>
                <w:sz w:val="18"/>
                <w:szCs w:val="18"/>
              </w:rPr>
            </w:pPr>
          </w:p>
        </w:tc>
        <w:tc>
          <w:tcPr>
            <w:tcW w:w="1134" w:type="dxa"/>
            <w:vMerge w:val="continue"/>
            <w:vAlign w:val="center"/>
          </w:tcPr>
          <w:p w14:paraId="2F863434">
            <w:pPr>
              <w:rPr>
                <w:rFonts w:ascii="仿宋" w:hAnsi="仿宋" w:eastAsia="仿宋"/>
                <w:sz w:val="18"/>
                <w:szCs w:val="18"/>
                <w:lang w:val="zh-CN"/>
              </w:rPr>
            </w:pPr>
          </w:p>
        </w:tc>
      </w:tr>
      <w:tr w14:paraId="40662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451BE483">
            <w:pPr>
              <w:rPr>
                <w:rFonts w:ascii="仿宋" w:hAnsi="仿宋" w:eastAsia="仿宋"/>
                <w:sz w:val="18"/>
                <w:szCs w:val="18"/>
                <w:lang w:val="zh-CN"/>
              </w:rPr>
            </w:pPr>
          </w:p>
        </w:tc>
        <w:tc>
          <w:tcPr>
            <w:tcW w:w="1920" w:type="dxa"/>
            <w:vAlign w:val="center"/>
          </w:tcPr>
          <w:p w14:paraId="2448CEEB">
            <w:pPr>
              <w:rPr>
                <w:rFonts w:ascii="仿宋" w:hAnsi="仿宋" w:eastAsia="仿宋" w:cs="宋体"/>
                <w:kern w:val="2"/>
                <w:sz w:val="18"/>
                <w:szCs w:val="18"/>
                <w:lang w:val="en-US" w:eastAsia="zh-CN" w:bidi="ar-SA"/>
              </w:rPr>
            </w:pPr>
            <w:r>
              <w:rPr>
                <w:rFonts w:hint="eastAsia" w:ascii="仿宋" w:hAnsi="仿宋" w:eastAsia="仿宋"/>
                <w:sz w:val="18"/>
                <w:szCs w:val="18"/>
              </w:rPr>
              <w:t>第五节 鲍敬言的“无君”理想</w:t>
            </w:r>
          </w:p>
        </w:tc>
        <w:tc>
          <w:tcPr>
            <w:tcW w:w="3193" w:type="dxa"/>
            <w:vMerge w:val="continue"/>
            <w:vAlign w:val="center"/>
          </w:tcPr>
          <w:p w14:paraId="33BAB1ED">
            <w:pPr>
              <w:rPr>
                <w:rFonts w:ascii="仿宋" w:hAnsi="仿宋" w:eastAsia="仿宋"/>
                <w:sz w:val="18"/>
                <w:szCs w:val="18"/>
                <w:lang w:val="zh-CN"/>
              </w:rPr>
            </w:pPr>
          </w:p>
        </w:tc>
        <w:tc>
          <w:tcPr>
            <w:tcW w:w="397" w:type="dxa"/>
            <w:vMerge w:val="continue"/>
            <w:vAlign w:val="center"/>
          </w:tcPr>
          <w:p w14:paraId="2C2A3663">
            <w:pPr>
              <w:jc w:val="center"/>
              <w:rPr>
                <w:rFonts w:ascii="仿宋" w:hAnsi="仿宋" w:eastAsia="仿宋"/>
                <w:sz w:val="18"/>
                <w:szCs w:val="18"/>
              </w:rPr>
            </w:pPr>
          </w:p>
        </w:tc>
        <w:tc>
          <w:tcPr>
            <w:tcW w:w="1134" w:type="dxa"/>
            <w:vMerge w:val="continue"/>
            <w:vAlign w:val="center"/>
          </w:tcPr>
          <w:p w14:paraId="2A53FDA6">
            <w:pPr>
              <w:rPr>
                <w:rFonts w:ascii="仿宋" w:hAnsi="仿宋" w:eastAsia="仿宋"/>
                <w:sz w:val="18"/>
                <w:szCs w:val="18"/>
                <w:lang w:val="zh-CN"/>
              </w:rPr>
            </w:pPr>
          </w:p>
        </w:tc>
      </w:tr>
      <w:tr w14:paraId="1F0C8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restart"/>
            <w:vAlign w:val="center"/>
          </w:tcPr>
          <w:p w14:paraId="60BC5E49">
            <w:pPr>
              <w:rPr>
                <w:rFonts w:hint="eastAsia" w:ascii="仿宋" w:hAnsi="仿宋" w:eastAsia="仿宋"/>
                <w:sz w:val="18"/>
                <w:szCs w:val="18"/>
                <w:lang w:val="zh-CN" w:eastAsia="zh-CN"/>
              </w:rPr>
            </w:pPr>
            <w:r>
              <w:rPr>
                <w:rFonts w:hint="eastAsia" w:ascii="仿宋" w:hAnsi="仿宋" w:eastAsia="仿宋"/>
                <w:sz w:val="18"/>
                <w:szCs w:val="18"/>
                <w:lang w:val="zh-CN"/>
              </w:rPr>
              <w:t xml:space="preserve">第六章 </w:t>
            </w:r>
            <w:r>
              <w:rPr>
                <w:rFonts w:hint="eastAsia" w:ascii="仿宋" w:hAnsi="仿宋" w:eastAsia="仿宋"/>
                <w:sz w:val="18"/>
                <w:szCs w:val="18"/>
                <w:lang w:val="en-US" w:eastAsia="zh-CN"/>
              </w:rPr>
              <w:t>隋唐时期的政治思想</w:t>
            </w:r>
          </w:p>
        </w:tc>
        <w:tc>
          <w:tcPr>
            <w:tcW w:w="1920" w:type="dxa"/>
            <w:vAlign w:val="center"/>
          </w:tcPr>
          <w:p w14:paraId="414A988B">
            <w:pPr>
              <w:rPr>
                <w:rFonts w:ascii="仿宋" w:hAnsi="仿宋" w:eastAsia="仿宋" w:cs="宋体"/>
                <w:kern w:val="2"/>
                <w:sz w:val="18"/>
                <w:szCs w:val="18"/>
                <w:lang w:val="en-US" w:eastAsia="zh-CN" w:bidi="ar-SA"/>
              </w:rPr>
            </w:pPr>
            <w:r>
              <w:rPr>
                <w:rFonts w:hint="eastAsia" w:ascii="仿宋" w:hAnsi="仿宋" w:eastAsia="仿宋"/>
                <w:sz w:val="18"/>
                <w:szCs w:val="18"/>
              </w:rPr>
              <w:t>第一节 隋唐时期的社会历史背景</w:t>
            </w:r>
          </w:p>
        </w:tc>
        <w:tc>
          <w:tcPr>
            <w:tcW w:w="3193" w:type="dxa"/>
            <w:vMerge w:val="restart"/>
            <w:vAlign w:val="center"/>
          </w:tcPr>
          <w:p w14:paraId="3DB14A77">
            <w:pPr>
              <w:rPr>
                <w:rFonts w:ascii="仿宋" w:hAnsi="仿宋" w:eastAsia="仿宋"/>
                <w:sz w:val="18"/>
                <w:szCs w:val="18"/>
              </w:rPr>
            </w:pPr>
            <w:r>
              <w:rPr>
                <w:rFonts w:hint="eastAsia" w:ascii="仿宋" w:hAnsi="仿宋" w:eastAsia="仿宋"/>
                <w:sz w:val="18"/>
                <w:szCs w:val="18"/>
              </w:rPr>
              <w:t>1</w:t>
            </w:r>
            <w:r>
              <w:rPr>
                <w:rFonts w:ascii="仿宋" w:hAnsi="仿宋" w:eastAsia="仿宋"/>
                <w:sz w:val="18"/>
                <w:szCs w:val="18"/>
              </w:rPr>
              <w:t>.</w:t>
            </w:r>
            <w:r>
              <w:rPr>
                <w:rFonts w:hint="eastAsia" w:ascii="仿宋" w:hAnsi="仿宋" w:eastAsia="仿宋"/>
                <w:sz w:val="18"/>
                <w:szCs w:val="18"/>
              </w:rPr>
              <w:t>了解隋唐时期的社会历史背景。</w:t>
            </w:r>
          </w:p>
          <w:p w14:paraId="6C8CED27">
            <w:pPr>
              <w:rPr>
                <w:rFonts w:hint="eastAsia" w:ascii="仿宋" w:hAnsi="仿宋" w:eastAsia="仿宋"/>
                <w:sz w:val="18"/>
                <w:szCs w:val="18"/>
              </w:rPr>
            </w:pPr>
            <w:r>
              <w:rPr>
                <w:rFonts w:hint="eastAsia" w:ascii="仿宋" w:hAnsi="仿宋" w:eastAsia="仿宋"/>
                <w:sz w:val="18"/>
                <w:szCs w:val="18"/>
              </w:rPr>
              <w:t>2</w:t>
            </w:r>
            <w:r>
              <w:rPr>
                <w:rFonts w:ascii="仿宋" w:hAnsi="仿宋" w:eastAsia="仿宋"/>
                <w:sz w:val="18"/>
                <w:szCs w:val="18"/>
              </w:rPr>
              <w:t>.</w:t>
            </w:r>
            <w:r>
              <w:rPr>
                <w:rFonts w:hint="eastAsia" w:ascii="仿宋" w:hAnsi="仿宋" w:eastAsia="仿宋"/>
                <w:sz w:val="18"/>
                <w:szCs w:val="18"/>
              </w:rPr>
              <w:t>掌握王通、唐太宗贞观集团、韩愈、柳宗元、罗隐的政治思想。</w:t>
            </w:r>
          </w:p>
          <w:p w14:paraId="740B780D">
            <w:pPr>
              <w:rPr>
                <w:rFonts w:ascii="仿宋" w:hAnsi="仿宋" w:eastAsia="仿宋"/>
                <w:sz w:val="18"/>
                <w:szCs w:val="18"/>
                <w:lang w:val="zh-CN"/>
              </w:rPr>
            </w:pPr>
            <w:r>
              <w:rPr>
                <w:rFonts w:ascii="仿宋" w:hAnsi="仿宋" w:eastAsia="仿宋"/>
                <w:sz w:val="18"/>
                <w:szCs w:val="18"/>
              </w:rPr>
              <w:t>3.</w:t>
            </w:r>
            <w:r>
              <w:rPr>
                <w:rFonts w:hint="eastAsia" w:ascii="仿宋" w:hAnsi="仿宋" w:eastAsia="仿宋"/>
                <w:sz w:val="18"/>
                <w:szCs w:val="18"/>
              </w:rPr>
              <w:t>举一反三，分析隋唐时期的政治思想对当代社会的影响。</w:t>
            </w:r>
          </w:p>
        </w:tc>
        <w:tc>
          <w:tcPr>
            <w:tcW w:w="397" w:type="dxa"/>
            <w:vMerge w:val="restart"/>
            <w:vAlign w:val="center"/>
          </w:tcPr>
          <w:p w14:paraId="76CB026A">
            <w:pPr>
              <w:jc w:val="center"/>
              <w:rPr>
                <w:rFonts w:hint="eastAsia" w:ascii="仿宋" w:hAnsi="仿宋" w:eastAsia="仿宋"/>
                <w:sz w:val="18"/>
                <w:szCs w:val="18"/>
                <w:lang w:eastAsia="zh-CN"/>
              </w:rPr>
            </w:pPr>
            <w:r>
              <w:rPr>
                <w:rFonts w:hint="eastAsia" w:ascii="仿宋" w:hAnsi="仿宋" w:eastAsia="仿宋"/>
                <w:sz w:val="18"/>
                <w:szCs w:val="18"/>
                <w:lang w:val="en-US" w:eastAsia="zh-CN"/>
              </w:rPr>
              <w:t>2</w:t>
            </w:r>
          </w:p>
        </w:tc>
        <w:tc>
          <w:tcPr>
            <w:tcW w:w="1134" w:type="dxa"/>
            <w:vMerge w:val="restart"/>
            <w:vAlign w:val="center"/>
          </w:tcPr>
          <w:p w14:paraId="7CDE0A0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31C8FFB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310D7ED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7CC9A2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01205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61C41417">
            <w:pPr>
              <w:rPr>
                <w:rFonts w:ascii="仿宋" w:hAnsi="仿宋" w:eastAsia="仿宋"/>
                <w:sz w:val="18"/>
                <w:szCs w:val="18"/>
                <w:lang w:val="zh-CN"/>
              </w:rPr>
            </w:pPr>
          </w:p>
        </w:tc>
        <w:tc>
          <w:tcPr>
            <w:tcW w:w="1920" w:type="dxa"/>
            <w:vAlign w:val="center"/>
          </w:tcPr>
          <w:p w14:paraId="6921D4C5">
            <w:pPr>
              <w:rPr>
                <w:rFonts w:ascii="仿宋" w:hAnsi="仿宋" w:eastAsia="仿宋" w:cs="宋体"/>
                <w:kern w:val="2"/>
                <w:sz w:val="18"/>
                <w:szCs w:val="18"/>
                <w:lang w:val="en-US" w:eastAsia="zh-CN" w:bidi="ar-SA"/>
              </w:rPr>
            </w:pPr>
            <w:r>
              <w:rPr>
                <w:rFonts w:hint="eastAsia" w:ascii="仿宋" w:hAnsi="仿宋" w:eastAsia="仿宋"/>
                <w:sz w:val="18"/>
                <w:szCs w:val="18"/>
              </w:rPr>
              <w:t>第二节 王通“三教可一”的政治思想</w:t>
            </w:r>
          </w:p>
        </w:tc>
        <w:tc>
          <w:tcPr>
            <w:tcW w:w="3193" w:type="dxa"/>
            <w:vMerge w:val="continue"/>
            <w:vAlign w:val="center"/>
          </w:tcPr>
          <w:p w14:paraId="291DAE2F">
            <w:pPr>
              <w:rPr>
                <w:rFonts w:ascii="仿宋" w:hAnsi="仿宋" w:eastAsia="仿宋"/>
                <w:sz w:val="18"/>
                <w:szCs w:val="18"/>
                <w:lang w:val="zh-CN"/>
              </w:rPr>
            </w:pPr>
          </w:p>
        </w:tc>
        <w:tc>
          <w:tcPr>
            <w:tcW w:w="397" w:type="dxa"/>
            <w:vMerge w:val="continue"/>
            <w:vAlign w:val="center"/>
          </w:tcPr>
          <w:p w14:paraId="414FD8C6">
            <w:pPr>
              <w:jc w:val="center"/>
              <w:rPr>
                <w:rFonts w:ascii="仿宋" w:hAnsi="仿宋" w:eastAsia="仿宋"/>
                <w:sz w:val="18"/>
                <w:szCs w:val="18"/>
              </w:rPr>
            </w:pPr>
          </w:p>
        </w:tc>
        <w:tc>
          <w:tcPr>
            <w:tcW w:w="1134" w:type="dxa"/>
            <w:vMerge w:val="continue"/>
            <w:vAlign w:val="center"/>
          </w:tcPr>
          <w:p w14:paraId="0F819DFD">
            <w:pPr>
              <w:rPr>
                <w:rFonts w:ascii="仿宋" w:hAnsi="仿宋" w:eastAsia="仿宋"/>
                <w:sz w:val="18"/>
                <w:szCs w:val="18"/>
                <w:lang w:val="zh-CN"/>
              </w:rPr>
            </w:pPr>
          </w:p>
        </w:tc>
      </w:tr>
      <w:tr w14:paraId="74DAA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633" w:type="dxa"/>
            <w:vMerge w:val="continue"/>
            <w:vAlign w:val="center"/>
          </w:tcPr>
          <w:p w14:paraId="4B73043E">
            <w:pPr>
              <w:rPr>
                <w:rFonts w:ascii="仿宋" w:hAnsi="仿宋" w:eastAsia="仿宋"/>
                <w:sz w:val="18"/>
                <w:szCs w:val="18"/>
                <w:lang w:val="zh-CN"/>
              </w:rPr>
            </w:pPr>
          </w:p>
        </w:tc>
        <w:tc>
          <w:tcPr>
            <w:tcW w:w="1920" w:type="dxa"/>
            <w:vAlign w:val="center"/>
          </w:tcPr>
          <w:p w14:paraId="0EBE0612">
            <w:pPr>
              <w:rPr>
                <w:rFonts w:ascii="仿宋" w:hAnsi="仿宋" w:eastAsia="仿宋" w:cs="宋体"/>
                <w:kern w:val="2"/>
                <w:sz w:val="18"/>
                <w:szCs w:val="18"/>
                <w:lang w:val="en-US" w:eastAsia="zh-CN" w:bidi="ar-SA"/>
              </w:rPr>
            </w:pPr>
            <w:r>
              <w:rPr>
                <w:rFonts w:hint="eastAsia" w:ascii="仿宋" w:hAnsi="仿宋" w:eastAsia="仿宋"/>
                <w:sz w:val="18"/>
                <w:szCs w:val="18"/>
              </w:rPr>
              <w:t>第三节 唐太宗贞观之治集团的政治思想</w:t>
            </w:r>
          </w:p>
        </w:tc>
        <w:tc>
          <w:tcPr>
            <w:tcW w:w="3193" w:type="dxa"/>
            <w:vMerge w:val="continue"/>
            <w:vAlign w:val="center"/>
          </w:tcPr>
          <w:p w14:paraId="68584B3F">
            <w:pPr>
              <w:rPr>
                <w:rFonts w:ascii="仿宋" w:hAnsi="仿宋" w:eastAsia="仿宋"/>
                <w:sz w:val="18"/>
                <w:szCs w:val="18"/>
                <w:lang w:val="zh-CN"/>
              </w:rPr>
            </w:pPr>
          </w:p>
        </w:tc>
        <w:tc>
          <w:tcPr>
            <w:tcW w:w="397" w:type="dxa"/>
            <w:vMerge w:val="continue"/>
            <w:vAlign w:val="center"/>
          </w:tcPr>
          <w:p w14:paraId="3F6C330B">
            <w:pPr>
              <w:jc w:val="center"/>
              <w:rPr>
                <w:rFonts w:ascii="仿宋" w:hAnsi="仿宋" w:eastAsia="仿宋"/>
                <w:sz w:val="18"/>
                <w:szCs w:val="18"/>
              </w:rPr>
            </w:pPr>
          </w:p>
        </w:tc>
        <w:tc>
          <w:tcPr>
            <w:tcW w:w="1134" w:type="dxa"/>
            <w:vMerge w:val="continue"/>
            <w:vAlign w:val="center"/>
          </w:tcPr>
          <w:p w14:paraId="5AD0B176">
            <w:pPr>
              <w:rPr>
                <w:rFonts w:ascii="仿宋" w:hAnsi="仿宋" w:eastAsia="仿宋"/>
                <w:sz w:val="18"/>
                <w:szCs w:val="18"/>
                <w:lang w:val="zh-CN"/>
              </w:rPr>
            </w:pPr>
          </w:p>
        </w:tc>
      </w:tr>
      <w:tr w14:paraId="65153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633" w:type="dxa"/>
            <w:vMerge w:val="continue"/>
            <w:vAlign w:val="center"/>
          </w:tcPr>
          <w:p w14:paraId="1954F065">
            <w:pPr>
              <w:rPr>
                <w:rFonts w:ascii="仿宋" w:hAnsi="仿宋" w:eastAsia="仿宋"/>
                <w:sz w:val="18"/>
                <w:szCs w:val="18"/>
                <w:lang w:val="zh-CN"/>
              </w:rPr>
            </w:pPr>
          </w:p>
        </w:tc>
        <w:tc>
          <w:tcPr>
            <w:tcW w:w="1920" w:type="dxa"/>
            <w:vAlign w:val="center"/>
          </w:tcPr>
          <w:p w14:paraId="5F47A7E6">
            <w:pPr>
              <w:rPr>
                <w:rFonts w:hint="eastAsia" w:ascii="仿宋" w:hAnsi="仿宋" w:eastAsia="仿宋" w:cs="宋体"/>
                <w:kern w:val="2"/>
                <w:sz w:val="18"/>
                <w:szCs w:val="18"/>
                <w:lang w:val="en-US" w:eastAsia="zh-CN" w:bidi="ar-SA"/>
              </w:rPr>
            </w:pPr>
            <w:r>
              <w:rPr>
                <w:rFonts w:hint="eastAsia" w:ascii="仿宋" w:hAnsi="仿宋" w:eastAsia="仿宋"/>
                <w:sz w:val="18"/>
                <w:szCs w:val="18"/>
              </w:rPr>
              <w:t>第四节 韩愈以“道统”论为核心的政治思想</w:t>
            </w:r>
          </w:p>
        </w:tc>
        <w:tc>
          <w:tcPr>
            <w:tcW w:w="3193" w:type="dxa"/>
            <w:vMerge w:val="continue"/>
            <w:vAlign w:val="center"/>
          </w:tcPr>
          <w:p w14:paraId="154A1C32">
            <w:pPr>
              <w:rPr>
                <w:rFonts w:ascii="仿宋" w:hAnsi="仿宋" w:eastAsia="仿宋"/>
                <w:sz w:val="18"/>
                <w:szCs w:val="18"/>
                <w:lang w:val="zh-CN"/>
              </w:rPr>
            </w:pPr>
          </w:p>
        </w:tc>
        <w:tc>
          <w:tcPr>
            <w:tcW w:w="397" w:type="dxa"/>
            <w:vMerge w:val="continue"/>
            <w:vAlign w:val="center"/>
          </w:tcPr>
          <w:p w14:paraId="5799EC9D">
            <w:pPr>
              <w:jc w:val="center"/>
              <w:rPr>
                <w:rFonts w:ascii="仿宋" w:hAnsi="仿宋" w:eastAsia="仿宋"/>
                <w:sz w:val="18"/>
                <w:szCs w:val="18"/>
              </w:rPr>
            </w:pPr>
          </w:p>
        </w:tc>
        <w:tc>
          <w:tcPr>
            <w:tcW w:w="1134" w:type="dxa"/>
            <w:vMerge w:val="continue"/>
            <w:vAlign w:val="center"/>
          </w:tcPr>
          <w:p w14:paraId="07832F83">
            <w:pPr>
              <w:rPr>
                <w:rFonts w:ascii="仿宋" w:hAnsi="仿宋" w:eastAsia="仿宋"/>
                <w:sz w:val="18"/>
                <w:szCs w:val="18"/>
                <w:lang w:val="zh-CN"/>
              </w:rPr>
            </w:pPr>
          </w:p>
        </w:tc>
      </w:tr>
      <w:tr w14:paraId="532A9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633" w:type="dxa"/>
            <w:vMerge w:val="continue"/>
            <w:vAlign w:val="center"/>
          </w:tcPr>
          <w:p w14:paraId="522F8B3B">
            <w:pPr>
              <w:rPr>
                <w:rFonts w:ascii="仿宋" w:hAnsi="仿宋" w:eastAsia="仿宋"/>
                <w:sz w:val="18"/>
                <w:szCs w:val="18"/>
                <w:lang w:val="zh-CN"/>
              </w:rPr>
            </w:pPr>
          </w:p>
        </w:tc>
        <w:tc>
          <w:tcPr>
            <w:tcW w:w="1920" w:type="dxa"/>
            <w:vAlign w:val="center"/>
          </w:tcPr>
          <w:p w14:paraId="36C795CD">
            <w:pPr>
              <w:rPr>
                <w:rFonts w:hint="eastAsia" w:ascii="仿宋" w:hAnsi="仿宋" w:eastAsia="仿宋" w:cs="宋体"/>
                <w:kern w:val="2"/>
                <w:sz w:val="18"/>
                <w:szCs w:val="18"/>
                <w:lang w:val="en-US" w:eastAsia="zh-CN" w:bidi="ar-SA"/>
              </w:rPr>
            </w:pPr>
            <w:r>
              <w:rPr>
                <w:rFonts w:hint="eastAsia" w:ascii="仿宋" w:hAnsi="仿宋" w:eastAsia="仿宋"/>
                <w:sz w:val="18"/>
                <w:szCs w:val="18"/>
              </w:rPr>
              <w:t>第五节 柳宗元以政体论为中心的政治思想</w:t>
            </w:r>
          </w:p>
        </w:tc>
        <w:tc>
          <w:tcPr>
            <w:tcW w:w="3193" w:type="dxa"/>
            <w:vMerge w:val="continue"/>
            <w:vAlign w:val="center"/>
          </w:tcPr>
          <w:p w14:paraId="781DC63A">
            <w:pPr>
              <w:rPr>
                <w:rFonts w:ascii="仿宋" w:hAnsi="仿宋" w:eastAsia="仿宋"/>
                <w:sz w:val="18"/>
                <w:szCs w:val="18"/>
                <w:lang w:val="zh-CN"/>
              </w:rPr>
            </w:pPr>
          </w:p>
        </w:tc>
        <w:tc>
          <w:tcPr>
            <w:tcW w:w="397" w:type="dxa"/>
            <w:vMerge w:val="continue"/>
            <w:vAlign w:val="center"/>
          </w:tcPr>
          <w:p w14:paraId="697128D0">
            <w:pPr>
              <w:jc w:val="center"/>
              <w:rPr>
                <w:rFonts w:ascii="仿宋" w:hAnsi="仿宋" w:eastAsia="仿宋"/>
                <w:sz w:val="18"/>
                <w:szCs w:val="18"/>
              </w:rPr>
            </w:pPr>
          </w:p>
        </w:tc>
        <w:tc>
          <w:tcPr>
            <w:tcW w:w="1134" w:type="dxa"/>
            <w:vMerge w:val="continue"/>
            <w:vAlign w:val="center"/>
          </w:tcPr>
          <w:p w14:paraId="0D78B9FC">
            <w:pPr>
              <w:rPr>
                <w:rFonts w:ascii="仿宋" w:hAnsi="仿宋" w:eastAsia="仿宋"/>
                <w:sz w:val="18"/>
                <w:szCs w:val="18"/>
                <w:lang w:val="zh-CN"/>
              </w:rPr>
            </w:pPr>
          </w:p>
        </w:tc>
      </w:tr>
      <w:tr w14:paraId="2A5E6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633" w:type="dxa"/>
            <w:vMerge w:val="continue"/>
            <w:vAlign w:val="center"/>
          </w:tcPr>
          <w:p w14:paraId="56622EC8">
            <w:pPr>
              <w:rPr>
                <w:rFonts w:ascii="仿宋" w:hAnsi="仿宋" w:eastAsia="仿宋"/>
                <w:sz w:val="18"/>
                <w:szCs w:val="18"/>
                <w:lang w:val="zh-CN"/>
              </w:rPr>
            </w:pPr>
          </w:p>
        </w:tc>
        <w:tc>
          <w:tcPr>
            <w:tcW w:w="1920" w:type="dxa"/>
            <w:vAlign w:val="center"/>
          </w:tcPr>
          <w:p w14:paraId="0992E6A1">
            <w:pPr>
              <w:rPr>
                <w:rFonts w:hint="default" w:ascii="仿宋" w:hAnsi="仿宋" w:eastAsia="仿宋" w:cs="宋体"/>
                <w:kern w:val="2"/>
                <w:sz w:val="18"/>
                <w:szCs w:val="18"/>
                <w:lang w:val="en-US" w:eastAsia="zh-CN" w:bidi="ar-SA"/>
              </w:rPr>
            </w:pPr>
            <w:r>
              <w:rPr>
                <w:rFonts w:hint="eastAsia" w:ascii="仿宋" w:hAnsi="仿宋" w:eastAsia="仿宋"/>
                <w:sz w:val="18"/>
                <w:szCs w:val="18"/>
              </w:rPr>
              <w:t>第六节 罗隐以“明君论”为核心的政治思想</w:t>
            </w:r>
          </w:p>
        </w:tc>
        <w:tc>
          <w:tcPr>
            <w:tcW w:w="3193" w:type="dxa"/>
            <w:vMerge w:val="continue"/>
            <w:vAlign w:val="center"/>
          </w:tcPr>
          <w:p w14:paraId="491A79AD">
            <w:pPr>
              <w:rPr>
                <w:rFonts w:ascii="仿宋" w:hAnsi="仿宋" w:eastAsia="仿宋"/>
                <w:sz w:val="18"/>
                <w:szCs w:val="18"/>
                <w:lang w:val="zh-CN"/>
              </w:rPr>
            </w:pPr>
          </w:p>
        </w:tc>
        <w:tc>
          <w:tcPr>
            <w:tcW w:w="397" w:type="dxa"/>
            <w:vMerge w:val="continue"/>
            <w:vAlign w:val="center"/>
          </w:tcPr>
          <w:p w14:paraId="375CEFDB">
            <w:pPr>
              <w:jc w:val="center"/>
              <w:rPr>
                <w:rFonts w:ascii="仿宋" w:hAnsi="仿宋" w:eastAsia="仿宋"/>
                <w:sz w:val="18"/>
                <w:szCs w:val="18"/>
              </w:rPr>
            </w:pPr>
          </w:p>
        </w:tc>
        <w:tc>
          <w:tcPr>
            <w:tcW w:w="1134" w:type="dxa"/>
            <w:vMerge w:val="continue"/>
            <w:vAlign w:val="center"/>
          </w:tcPr>
          <w:p w14:paraId="3AC65C00">
            <w:pPr>
              <w:rPr>
                <w:rFonts w:ascii="仿宋" w:hAnsi="仿宋" w:eastAsia="仿宋"/>
                <w:sz w:val="18"/>
                <w:szCs w:val="18"/>
                <w:lang w:val="zh-CN"/>
              </w:rPr>
            </w:pPr>
          </w:p>
        </w:tc>
      </w:tr>
      <w:tr w14:paraId="116D0C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1633" w:type="dxa"/>
            <w:vAlign w:val="center"/>
          </w:tcPr>
          <w:p w14:paraId="7FEBDBD8">
            <w:pPr>
              <w:rPr>
                <w:rFonts w:ascii="仿宋" w:hAnsi="仿宋" w:eastAsia="仿宋"/>
                <w:sz w:val="18"/>
                <w:szCs w:val="18"/>
                <w:lang w:val="zh-CN"/>
              </w:rPr>
            </w:pPr>
            <w:r>
              <w:rPr>
                <w:rFonts w:hint="eastAsia" w:ascii="仿宋" w:hAnsi="仿宋" w:eastAsia="仿宋"/>
                <w:sz w:val="18"/>
                <w:szCs w:val="18"/>
                <w:lang w:val="zh-CN"/>
              </w:rPr>
              <w:t xml:space="preserve">第七章 </w:t>
            </w:r>
            <w:r>
              <w:rPr>
                <w:rFonts w:hint="eastAsia" w:ascii="仿宋" w:hAnsi="仿宋" w:eastAsia="仿宋"/>
                <w:sz w:val="18"/>
                <w:szCs w:val="18"/>
                <w:lang w:val="en-US" w:eastAsia="zh-CN"/>
              </w:rPr>
              <w:t>宋元时期的政治思想</w:t>
            </w:r>
          </w:p>
        </w:tc>
        <w:tc>
          <w:tcPr>
            <w:tcW w:w="1920" w:type="dxa"/>
            <w:vAlign w:val="center"/>
          </w:tcPr>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0"/>
            </w:tblGrid>
            <w:tr w14:paraId="5A328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jc w:val="center"/>
              </w:trPr>
              <w:tc>
                <w:tcPr>
                  <w:tcW w:w="1920" w:type="dxa"/>
                  <w:vAlign w:val="center"/>
                </w:tcPr>
                <w:p w14:paraId="03B67D35">
                  <w:pPr>
                    <w:rPr>
                      <w:rFonts w:ascii="仿宋" w:hAnsi="仿宋" w:eastAsia="仿宋"/>
                      <w:sz w:val="18"/>
                      <w:szCs w:val="18"/>
                    </w:rPr>
                  </w:pPr>
                  <w:r>
                    <w:rPr>
                      <w:rFonts w:hint="eastAsia" w:ascii="仿宋" w:hAnsi="仿宋" w:eastAsia="仿宋"/>
                      <w:sz w:val="18"/>
                      <w:szCs w:val="18"/>
                    </w:rPr>
                    <w:t>第一节  宋元时期的社会历史背景</w:t>
                  </w:r>
                </w:p>
              </w:tc>
            </w:tr>
            <w:tr w14:paraId="17E9A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0" w:type="dxa"/>
                  <w:vAlign w:val="center"/>
                </w:tcPr>
                <w:p w14:paraId="5BDBB9EB">
                  <w:pPr>
                    <w:rPr>
                      <w:rFonts w:ascii="仿宋" w:hAnsi="仿宋" w:eastAsia="仿宋"/>
                      <w:sz w:val="18"/>
                      <w:szCs w:val="18"/>
                    </w:rPr>
                  </w:pPr>
                  <w:r>
                    <w:rPr>
                      <w:rFonts w:hint="eastAsia" w:ascii="仿宋" w:hAnsi="仿宋" w:eastAsia="仿宋"/>
                      <w:sz w:val="18"/>
                      <w:szCs w:val="18"/>
                    </w:rPr>
                    <w:t>第二节　李觏富国强兵的政治思想</w:t>
                  </w:r>
                </w:p>
              </w:tc>
            </w:tr>
            <w:tr w14:paraId="1D5CBD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0" w:type="dxa"/>
                  <w:vAlign w:val="center"/>
                </w:tcPr>
                <w:p w14:paraId="623F4E93">
                  <w:pPr>
                    <w:rPr>
                      <w:rFonts w:hint="eastAsia" w:ascii="仿宋" w:hAnsi="仿宋" w:eastAsia="仿宋"/>
                      <w:sz w:val="18"/>
                      <w:szCs w:val="18"/>
                    </w:rPr>
                  </w:pPr>
                  <w:r>
                    <w:rPr>
                      <w:rFonts w:hint="eastAsia" w:ascii="仿宋" w:hAnsi="仿宋" w:eastAsia="仿宋"/>
                      <w:sz w:val="18"/>
                      <w:szCs w:val="18"/>
                    </w:rPr>
                    <w:t>第三节　王安石的变法思想</w:t>
                  </w:r>
                </w:p>
              </w:tc>
            </w:tr>
            <w:tr w14:paraId="50175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0" w:type="dxa"/>
                  <w:vAlign w:val="center"/>
                </w:tcPr>
                <w:p w14:paraId="3A759251">
                  <w:pPr>
                    <w:rPr>
                      <w:rFonts w:hint="eastAsia" w:ascii="仿宋" w:hAnsi="仿宋" w:eastAsia="仿宋"/>
                      <w:sz w:val="18"/>
                      <w:szCs w:val="18"/>
                    </w:rPr>
                  </w:pPr>
                  <w:r>
                    <w:rPr>
                      <w:rFonts w:hint="eastAsia" w:ascii="仿宋" w:hAnsi="仿宋" w:eastAsia="仿宋"/>
                      <w:sz w:val="18"/>
                      <w:szCs w:val="18"/>
                    </w:rPr>
                    <w:t>第四节　张载以仁道为核心的政治思想</w:t>
                  </w:r>
                </w:p>
              </w:tc>
            </w:tr>
            <w:tr w14:paraId="2BA27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0" w:type="dxa"/>
                  <w:vAlign w:val="center"/>
                </w:tcPr>
                <w:p w14:paraId="526C8EBA">
                  <w:pPr>
                    <w:rPr>
                      <w:rFonts w:hint="eastAsia" w:ascii="仿宋" w:hAnsi="仿宋" w:eastAsia="仿宋"/>
                      <w:sz w:val="18"/>
                      <w:szCs w:val="18"/>
                    </w:rPr>
                  </w:pPr>
                  <w:r>
                    <w:rPr>
                      <w:rFonts w:hint="eastAsia" w:ascii="仿宋" w:hAnsi="仿宋" w:eastAsia="仿宋"/>
                      <w:sz w:val="18"/>
                      <w:szCs w:val="18"/>
                    </w:rPr>
                    <w:t>第五节　二程以仁政为核心的政治思想</w:t>
                  </w:r>
                </w:p>
              </w:tc>
            </w:tr>
            <w:tr w14:paraId="6E037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0" w:type="dxa"/>
                  <w:vAlign w:val="center"/>
                </w:tcPr>
                <w:p w14:paraId="44C6475A">
                  <w:pPr>
                    <w:rPr>
                      <w:rFonts w:hint="eastAsia" w:ascii="仿宋" w:hAnsi="仿宋" w:eastAsia="仿宋"/>
                      <w:sz w:val="18"/>
                      <w:szCs w:val="18"/>
                    </w:rPr>
                  </w:pPr>
                  <w:r>
                    <w:rPr>
                      <w:rFonts w:hint="eastAsia" w:ascii="仿宋" w:hAnsi="仿宋" w:eastAsia="仿宋"/>
                      <w:sz w:val="18"/>
                      <w:szCs w:val="18"/>
                    </w:rPr>
                    <w:t>第六节　朱熹以德治为核心的政治思想</w:t>
                  </w:r>
                </w:p>
              </w:tc>
            </w:tr>
            <w:tr w14:paraId="76C0D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0" w:type="dxa"/>
                  <w:vAlign w:val="center"/>
                </w:tcPr>
                <w:p w14:paraId="3959067A">
                  <w:pPr>
                    <w:rPr>
                      <w:rFonts w:hint="eastAsia" w:ascii="仿宋" w:hAnsi="仿宋" w:eastAsia="仿宋"/>
                      <w:sz w:val="18"/>
                      <w:szCs w:val="18"/>
                    </w:rPr>
                  </w:pPr>
                  <w:r>
                    <w:rPr>
                      <w:rFonts w:hint="eastAsia" w:ascii="仿宋" w:hAnsi="仿宋" w:eastAsia="仿宋"/>
                      <w:sz w:val="18"/>
                      <w:szCs w:val="18"/>
                    </w:rPr>
                    <w:t>第七节　陈亮、叶适以功利为核心的政治思想</w:t>
                  </w:r>
                </w:p>
              </w:tc>
            </w:tr>
            <w:tr w14:paraId="36563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0" w:type="dxa"/>
                  <w:vAlign w:val="center"/>
                </w:tcPr>
                <w:p w14:paraId="661225CF">
                  <w:pPr>
                    <w:rPr>
                      <w:rFonts w:hint="default" w:ascii="仿宋" w:hAnsi="仿宋" w:eastAsia="仿宋"/>
                      <w:sz w:val="18"/>
                      <w:szCs w:val="18"/>
                      <w:lang w:val="en-US" w:eastAsia="zh-CN"/>
                    </w:rPr>
                  </w:pPr>
                  <w:r>
                    <w:rPr>
                      <w:rFonts w:hint="eastAsia" w:ascii="仿宋" w:hAnsi="仿宋" w:eastAsia="仿宋"/>
                      <w:sz w:val="18"/>
                      <w:szCs w:val="18"/>
                    </w:rPr>
                    <w:t>第八节　许衡以“得天下心”为核心的政治思想</w:t>
                  </w:r>
                </w:p>
              </w:tc>
            </w:tr>
          </w:tbl>
          <w:p w14:paraId="373742ED">
            <w:pPr>
              <w:rPr>
                <w:rFonts w:ascii="仿宋" w:hAnsi="仿宋" w:eastAsia="仿宋"/>
                <w:sz w:val="18"/>
                <w:szCs w:val="18"/>
              </w:rPr>
            </w:pPr>
          </w:p>
        </w:tc>
        <w:tc>
          <w:tcPr>
            <w:tcW w:w="3193" w:type="dxa"/>
            <w:vAlign w:val="center"/>
          </w:tcPr>
          <w:p w14:paraId="24F101DC">
            <w:pPr>
              <w:rPr>
                <w:rFonts w:hint="eastAsia" w:ascii="仿宋" w:hAnsi="仿宋" w:eastAsia="仿宋"/>
                <w:sz w:val="18"/>
                <w:szCs w:val="18"/>
                <w:lang w:val="en-US" w:eastAsia="zh-CN"/>
              </w:rPr>
            </w:pPr>
            <w:r>
              <w:rPr>
                <w:rFonts w:hint="eastAsia" w:ascii="仿宋" w:hAnsi="仿宋" w:eastAsia="仿宋"/>
                <w:sz w:val="18"/>
                <w:szCs w:val="18"/>
                <w:lang w:val="en-US" w:eastAsia="zh-CN"/>
              </w:rPr>
              <w:t>1.了解宋代理学家政治思想的特点和历史意义。</w:t>
            </w:r>
          </w:p>
          <w:p w14:paraId="6D942C5C">
            <w:pPr>
              <w:rPr>
                <w:rFonts w:hint="default" w:ascii="仿宋" w:hAnsi="仿宋" w:eastAsia="仿宋"/>
                <w:sz w:val="18"/>
                <w:szCs w:val="18"/>
                <w:lang w:val="en-US" w:eastAsia="zh-CN"/>
              </w:rPr>
            </w:pPr>
            <w:r>
              <w:rPr>
                <w:rFonts w:hint="eastAsia" w:ascii="仿宋" w:hAnsi="仿宋" w:eastAsia="仿宋"/>
                <w:sz w:val="18"/>
                <w:szCs w:val="18"/>
                <w:lang w:val="en-US" w:eastAsia="zh-CN"/>
              </w:rPr>
              <w:t>2.了解以李觏、王安石为代表的改革思想的主要内容。</w:t>
            </w:r>
          </w:p>
          <w:p w14:paraId="6BA04B52">
            <w:pPr>
              <w:rPr>
                <w:rFonts w:hint="eastAsia" w:ascii="仿宋" w:hAnsi="仿宋" w:eastAsia="仿宋"/>
                <w:sz w:val="18"/>
                <w:szCs w:val="18"/>
                <w:lang w:val="zh-CN"/>
              </w:rPr>
            </w:pPr>
            <w:r>
              <w:rPr>
                <w:rFonts w:hint="eastAsia" w:ascii="仿宋" w:hAnsi="仿宋" w:eastAsia="仿宋"/>
                <w:sz w:val="18"/>
                <w:szCs w:val="18"/>
                <w:lang w:val="en-US" w:eastAsia="zh-CN"/>
              </w:rPr>
              <w:t>3.掌握理学思潮兴起的</w:t>
            </w:r>
            <w:r>
              <w:rPr>
                <w:rFonts w:hint="eastAsia" w:ascii="仿宋" w:hAnsi="仿宋" w:eastAsia="仿宋"/>
                <w:sz w:val="18"/>
                <w:szCs w:val="18"/>
                <w:lang w:val="zh-CN"/>
              </w:rPr>
              <w:t>历史背景及其重要意义。</w:t>
            </w:r>
          </w:p>
          <w:p w14:paraId="281F2E7A">
            <w:pPr>
              <w:rPr>
                <w:rFonts w:hint="eastAsia" w:ascii="仿宋" w:hAnsi="仿宋" w:eastAsia="仿宋"/>
                <w:sz w:val="18"/>
                <w:szCs w:val="18"/>
                <w:lang w:val="en-US" w:eastAsia="zh-CN"/>
              </w:rPr>
            </w:pPr>
            <w:r>
              <w:rPr>
                <w:rFonts w:hint="eastAsia" w:ascii="仿宋" w:hAnsi="仿宋" w:eastAsia="仿宋"/>
                <w:sz w:val="18"/>
                <w:szCs w:val="18"/>
                <w:lang w:val="en-US" w:eastAsia="zh-CN"/>
              </w:rPr>
              <w:t>4.了解陈亮、叶适功利思想的主要特点。</w:t>
            </w:r>
          </w:p>
          <w:p w14:paraId="4B11CF9A">
            <w:pPr>
              <w:rPr>
                <w:rFonts w:hint="default" w:ascii="仿宋" w:hAnsi="仿宋" w:eastAsia="仿宋" w:cs="宋体"/>
                <w:kern w:val="2"/>
                <w:sz w:val="18"/>
                <w:szCs w:val="18"/>
                <w:lang w:val="zh-CN" w:eastAsia="zh-CN" w:bidi="ar-SA"/>
              </w:rPr>
            </w:pPr>
            <w:r>
              <w:rPr>
                <w:rFonts w:hint="eastAsia" w:ascii="仿宋" w:hAnsi="仿宋" w:eastAsia="仿宋"/>
                <w:sz w:val="18"/>
                <w:szCs w:val="18"/>
                <w:lang w:val="en-US" w:eastAsia="zh-CN"/>
              </w:rPr>
              <w:t>5.了解许衡的基本政治主张。</w:t>
            </w:r>
          </w:p>
        </w:tc>
        <w:tc>
          <w:tcPr>
            <w:tcW w:w="397" w:type="dxa"/>
            <w:vAlign w:val="center"/>
          </w:tcPr>
          <w:p w14:paraId="12053181">
            <w:pPr>
              <w:jc w:val="center"/>
              <w:rPr>
                <w:rFonts w:ascii="仿宋" w:hAnsi="仿宋" w:eastAsia="仿宋"/>
                <w:sz w:val="18"/>
                <w:szCs w:val="18"/>
              </w:rPr>
            </w:pPr>
            <w:r>
              <w:rPr>
                <w:rFonts w:hint="eastAsia" w:ascii="仿宋" w:hAnsi="仿宋" w:eastAsia="仿宋"/>
                <w:sz w:val="18"/>
                <w:szCs w:val="18"/>
              </w:rPr>
              <w:t>2</w:t>
            </w:r>
          </w:p>
        </w:tc>
        <w:tc>
          <w:tcPr>
            <w:tcW w:w="1134" w:type="dxa"/>
            <w:vAlign w:val="center"/>
          </w:tcPr>
          <w:p w14:paraId="03CE12A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57794EE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305D8B5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08AEDB1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24C1B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1" w:hRule="atLeast"/>
          <w:jc w:val="center"/>
        </w:trPr>
        <w:tc>
          <w:tcPr>
            <w:tcW w:w="1633" w:type="dxa"/>
            <w:vAlign w:val="center"/>
          </w:tcPr>
          <w:p w14:paraId="4CBCC437">
            <w:pPr>
              <w:rPr>
                <w:rFonts w:ascii="仿宋" w:hAnsi="仿宋" w:eastAsia="仿宋" w:cs="宋体"/>
                <w:kern w:val="2"/>
                <w:sz w:val="18"/>
                <w:szCs w:val="18"/>
                <w:lang w:val="zh-CN" w:eastAsia="zh-CN" w:bidi="ar-SA"/>
              </w:rPr>
            </w:pPr>
            <w:r>
              <w:rPr>
                <w:rFonts w:hint="eastAsia" w:ascii="仿宋" w:hAnsi="仿宋" w:eastAsia="仿宋"/>
                <w:sz w:val="18"/>
                <w:szCs w:val="18"/>
                <w:lang w:val="zh-CN"/>
              </w:rPr>
              <w:t xml:space="preserve">第八章 </w:t>
            </w:r>
            <w:r>
              <w:rPr>
                <w:rFonts w:hint="eastAsia" w:ascii="仿宋" w:hAnsi="仿宋" w:eastAsia="仿宋"/>
                <w:sz w:val="18"/>
                <w:szCs w:val="18"/>
                <w:lang w:val="en-US" w:eastAsia="zh-CN"/>
              </w:rPr>
              <w:t>明清时期的政治思想</w:t>
            </w:r>
          </w:p>
        </w:tc>
        <w:tc>
          <w:tcPr>
            <w:tcW w:w="1920" w:type="dxa"/>
            <w:vAlign w:val="center"/>
          </w:tcPr>
          <w:tbl>
            <w:tblPr>
              <w:tblStyle w:val="4"/>
              <w:tblW w:w="1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0"/>
            </w:tblGrid>
            <w:tr w14:paraId="468E9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0" w:type="dxa"/>
                  <w:vAlign w:val="center"/>
                </w:tcPr>
                <w:p w14:paraId="2367D33C">
                  <w:pPr>
                    <w:rPr>
                      <w:rFonts w:ascii="仿宋" w:hAnsi="仿宋" w:eastAsia="仿宋"/>
                      <w:sz w:val="18"/>
                      <w:szCs w:val="18"/>
                    </w:rPr>
                  </w:pPr>
                  <w:r>
                    <w:rPr>
                      <w:rFonts w:hint="eastAsia" w:ascii="仿宋" w:hAnsi="仿宋" w:eastAsia="仿宋"/>
                      <w:sz w:val="18"/>
                      <w:szCs w:val="18"/>
                    </w:rPr>
                    <w:t>第一节　明清时期的社会历史背景</w:t>
                  </w:r>
                </w:p>
              </w:tc>
            </w:tr>
            <w:tr w14:paraId="53765B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0" w:type="dxa"/>
                  <w:vAlign w:val="center"/>
                </w:tcPr>
                <w:p w14:paraId="17567C18">
                  <w:pPr>
                    <w:rPr>
                      <w:rFonts w:ascii="仿宋" w:hAnsi="仿宋" w:eastAsia="仿宋"/>
                      <w:sz w:val="18"/>
                      <w:szCs w:val="18"/>
                    </w:rPr>
                  </w:pPr>
                  <w:r>
                    <w:rPr>
                      <w:rFonts w:hint="eastAsia" w:ascii="仿宋" w:hAnsi="仿宋" w:eastAsia="仿宋"/>
                      <w:sz w:val="18"/>
                      <w:szCs w:val="18"/>
                    </w:rPr>
                    <w:t>第二节　王阳明 “明德亲民” 的政治思想</w:t>
                  </w:r>
                </w:p>
              </w:tc>
            </w:tr>
            <w:tr w14:paraId="3A63B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0" w:type="dxa"/>
                  <w:vAlign w:val="center"/>
                </w:tcPr>
                <w:p w14:paraId="612C3F6D">
                  <w:pPr>
                    <w:rPr>
                      <w:rFonts w:ascii="仿宋" w:hAnsi="仿宋" w:eastAsia="仿宋"/>
                      <w:sz w:val="18"/>
                      <w:szCs w:val="18"/>
                    </w:rPr>
                  </w:pPr>
                  <w:r>
                    <w:rPr>
                      <w:rFonts w:hint="eastAsia" w:ascii="仿宋" w:hAnsi="仿宋" w:eastAsia="仿宋"/>
                      <w:sz w:val="18"/>
                      <w:szCs w:val="18"/>
                    </w:rPr>
                    <w:t>第三节　张居正加强中央集权专制的政治思想</w:t>
                  </w:r>
                </w:p>
              </w:tc>
            </w:tr>
            <w:tr w14:paraId="1BA43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0" w:type="dxa"/>
                  <w:vAlign w:val="center"/>
                </w:tcPr>
                <w:p w14:paraId="50A34E26">
                  <w:pPr>
                    <w:rPr>
                      <w:rFonts w:hint="default" w:ascii="仿宋" w:hAnsi="仿宋" w:eastAsia="仿宋"/>
                      <w:sz w:val="18"/>
                      <w:szCs w:val="18"/>
                      <w:lang w:val="en-US" w:eastAsia="zh-CN"/>
                    </w:rPr>
                  </w:pPr>
                  <w:r>
                    <w:rPr>
                      <w:rFonts w:hint="eastAsia" w:ascii="仿宋" w:hAnsi="仿宋" w:eastAsia="仿宋"/>
                      <w:sz w:val="18"/>
                      <w:szCs w:val="18"/>
                    </w:rPr>
                    <w:t>第四节　李贽反儒学正统的政治思想</w:t>
                  </w:r>
                </w:p>
              </w:tc>
            </w:tr>
            <w:tr w14:paraId="2FB00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0" w:type="dxa"/>
                  <w:vAlign w:val="center"/>
                </w:tcPr>
                <w:p w14:paraId="0260395A">
                  <w:pPr>
                    <w:rPr>
                      <w:rFonts w:ascii="仿宋" w:hAnsi="仿宋" w:eastAsia="仿宋"/>
                      <w:sz w:val="18"/>
                      <w:szCs w:val="18"/>
                    </w:rPr>
                  </w:pPr>
                  <w:r>
                    <w:rPr>
                      <w:rFonts w:hint="eastAsia" w:ascii="仿宋" w:hAnsi="仿宋" w:eastAsia="仿宋"/>
                      <w:sz w:val="18"/>
                      <w:szCs w:val="18"/>
                    </w:rPr>
                    <w:t>第五节　黄宗羲反专制的政治思想</w:t>
                  </w:r>
                </w:p>
              </w:tc>
            </w:tr>
            <w:tr w14:paraId="7F606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0" w:type="dxa"/>
                  <w:vAlign w:val="center"/>
                </w:tcPr>
                <w:p w14:paraId="73C6D84D">
                  <w:pPr>
                    <w:rPr>
                      <w:rFonts w:ascii="仿宋" w:hAnsi="仿宋" w:eastAsia="仿宋"/>
                      <w:sz w:val="18"/>
                      <w:szCs w:val="18"/>
                    </w:rPr>
                  </w:pPr>
                  <w:r>
                    <w:rPr>
                      <w:rFonts w:hint="eastAsia" w:ascii="仿宋" w:hAnsi="仿宋" w:eastAsia="仿宋"/>
                      <w:sz w:val="18"/>
                      <w:szCs w:val="18"/>
                    </w:rPr>
                    <w:t>第六节　顾炎武明道救世的政治思想</w:t>
                  </w:r>
                </w:p>
              </w:tc>
            </w:tr>
            <w:tr w14:paraId="7AFC8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0" w:type="dxa"/>
                  <w:vAlign w:val="center"/>
                </w:tcPr>
                <w:p w14:paraId="3D1AF160">
                  <w:pPr>
                    <w:rPr>
                      <w:rFonts w:ascii="仿宋" w:hAnsi="仿宋" w:eastAsia="仿宋"/>
                      <w:sz w:val="18"/>
                      <w:szCs w:val="18"/>
                    </w:rPr>
                  </w:pPr>
                  <w:r>
                    <w:rPr>
                      <w:rFonts w:hint="eastAsia" w:ascii="仿宋" w:hAnsi="仿宋" w:eastAsia="仿宋"/>
                      <w:sz w:val="18"/>
                      <w:szCs w:val="18"/>
                    </w:rPr>
                    <w:t>第七节　王夫之以 “公天下” 为核心的政治思想</w:t>
                  </w:r>
                </w:p>
              </w:tc>
            </w:tr>
            <w:tr w14:paraId="0CD9E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0" w:type="dxa"/>
                  <w:vAlign w:val="center"/>
                </w:tcPr>
                <w:p w14:paraId="313BD497">
                  <w:pPr>
                    <w:rPr>
                      <w:rFonts w:hint="default" w:ascii="仿宋" w:hAnsi="仿宋" w:eastAsia="仿宋"/>
                      <w:sz w:val="18"/>
                      <w:szCs w:val="18"/>
                      <w:lang w:val="en-US" w:eastAsia="zh-CN"/>
                    </w:rPr>
                  </w:pPr>
                  <w:r>
                    <w:rPr>
                      <w:rFonts w:hint="eastAsia" w:ascii="仿宋" w:hAnsi="仿宋" w:eastAsia="仿宋"/>
                      <w:sz w:val="18"/>
                      <w:szCs w:val="18"/>
                    </w:rPr>
                    <w:t>第八节　唐甄反专制的政治思想</w:t>
                  </w:r>
                </w:p>
              </w:tc>
            </w:tr>
            <w:tr w14:paraId="18363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0" w:type="dxa"/>
                  <w:vAlign w:val="center"/>
                </w:tcPr>
                <w:p w14:paraId="72608E4D">
                  <w:pPr>
                    <w:rPr>
                      <w:rFonts w:hint="default" w:ascii="仿宋" w:hAnsi="仿宋" w:eastAsia="仿宋"/>
                      <w:sz w:val="18"/>
                      <w:szCs w:val="18"/>
                      <w:lang w:val="en-US" w:eastAsia="zh-CN"/>
                    </w:rPr>
                  </w:pPr>
                  <w:r>
                    <w:rPr>
                      <w:rFonts w:hint="eastAsia" w:ascii="仿宋" w:hAnsi="仿宋" w:eastAsia="仿宋"/>
                      <w:sz w:val="18"/>
                      <w:szCs w:val="18"/>
                    </w:rPr>
                    <w:t>第九节　戴震以批判理学为核心的政治思想</w:t>
                  </w:r>
                </w:p>
              </w:tc>
            </w:tr>
          </w:tbl>
          <w:p w14:paraId="3E6F9F53">
            <w:pPr>
              <w:rPr>
                <w:rFonts w:ascii="仿宋" w:hAnsi="仿宋" w:eastAsia="仿宋"/>
                <w:sz w:val="18"/>
                <w:szCs w:val="18"/>
              </w:rPr>
            </w:pPr>
          </w:p>
        </w:tc>
        <w:tc>
          <w:tcPr>
            <w:tcW w:w="3193" w:type="dxa"/>
            <w:vAlign w:val="center"/>
          </w:tcPr>
          <w:p w14:paraId="28FEDCD5">
            <w:pPr>
              <w:rPr>
                <w:rFonts w:hint="eastAsia" w:ascii="仿宋" w:hAnsi="仿宋" w:eastAsia="仿宋"/>
                <w:sz w:val="18"/>
                <w:szCs w:val="18"/>
                <w:lang w:val="en-US" w:eastAsia="zh-CN"/>
              </w:rPr>
            </w:pPr>
            <w:r>
              <w:rPr>
                <w:rFonts w:hint="eastAsia" w:ascii="仿宋" w:hAnsi="仿宋" w:eastAsia="仿宋"/>
                <w:sz w:val="18"/>
                <w:szCs w:val="18"/>
                <w:lang w:val="en-US" w:eastAsia="zh-CN"/>
              </w:rPr>
              <w:t>1.掌握明清时期</w:t>
            </w:r>
            <w:r>
              <w:rPr>
                <w:rFonts w:hint="eastAsia" w:ascii="仿宋" w:hAnsi="仿宋" w:eastAsia="仿宋"/>
                <w:sz w:val="18"/>
                <w:szCs w:val="18"/>
                <w:lang w:val="zh-CN"/>
              </w:rPr>
              <w:t>反思和批判君主专制统治</w:t>
            </w:r>
            <w:r>
              <w:rPr>
                <w:rFonts w:hint="eastAsia" w:ascii="仿宋" w:hAnsi="仿宋" w:eastAsia="仿宋"/>
                <w:sz w:val="18"/>
                <w:szCs w:val="18"/>
                <w:lang w:val="en-US" w:eastAsia="zh-CN"/>
              </w:rPr>
              <w:t>思想的特点和和其深远的历史意义。</w:t>
            </w:r>
          </w:p>
          <w:p w14:paraId="4713CC6C">
            <w:pPr>
              <w:rPr>
                <w:rFonts w:hint="default" w:ascii="仿宋" w:hAnsi="仿宋" w:eastAsia="仿宋" w:cs="宋体"/>
                <w:kern w:val="2"/>
                <w:sz w:val="18"/>
                <w:szCs w:val="18"/>
                <w:lang w:val="zh-CN" w:eastAsia="zh-CN" w:bidi="ar-SA"/>
              </w:rPr>
            </w:pPr>
            <w:r>
              <w:rPr>
                <w:rFonts w:hint="eastAsia" w:ascii="仿宋" w:hAnsi="仿宋" w:eastAsia="仿宋"/>
                <w:sz w:val="18"/>
                <w:szCs w:val="18"/>
                <w:lang w:val="en-US" w:eastAsia="zh-CN"/>
              </w:rPr>
              <w:t>2.了解黄宗羲的“天下为主君为客” 和“学校议政” 等思想的主要内容。</w:t>
            </w:r>
          </w:p>
        </w:tc>
        <w:tc>
          <w:tcPr>
            <w:tcW w:w="397" w:type="dxa"/>
            <w:vAlign w:val="center"/>
          </w:tcPr>
          <w:p w14:paraId="381E0CC2">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c>
          <w:tcPr>
            <w:tcW w:w="1134" w:type="dxa"/>
            <w:vAlign w:val="center"/>
          </w:tcPr>
          <w:p w14:paraId="355493FF">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记忆</w:t>
            </w:r>
          </w:p>
          <w:p w14:paraId="0BFA3C0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36054B0B">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59CF7201">
            <w:pPr>
              <w:rPr>
                <w:rFonts w:ascii="仿宋" w:hAnsi="仿宋" w:eastAsia="仿宋" w:cs="宋体"/>
                <w:kern w:val="2"/>
                <w:sz w:val="18"/>
                <w:szCs w:val="18"/>
                <w:lang w:val="zh-CN" w:eastAsia="zh-CN" w:bidi="ar-SA"/>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1DDBD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Align w:val="center"/>
          </w:tcPr>
          <w:p w14:paraId="377B72DA">
            <w:pPr>
              <w:numPr>
                <w:ilvl w:val="0"/>
                <w:numId w:val="3"/>
              </w:numPr>
              <w:rPr>
                <w:rFonts w:hint="eastAsia" w:ascii="仿宋" w:hAnsi="仿宋" w:eastAsia="仿宋"/>
                <w:sz w:val="18"/>
                <w:szCs w:val="18"/>
                <w:lang w:val="en-US" w:eastAsia="zh-CN"/>
              </w:rPr>
            </w:pPr>
            <w:r>
              <w:rPr>
                <w:rFonts w:hint="eastAsia" w:ascii="仿宋" w:hAnsi="仿宋" w:eastAsia="仿宋"/>
                <w:sz w:val="18"/>
                <w:szCs w:val="18"/>
                <w:lang w:val="en-US" w:eastAsia="zh-CN"/>
              </w:rPr>
              <w:t>鸦片战争时期的政治思想</w:t>
            </w:r>
          </w:p>
          <w:p w14:paraId="334B8BE1">
            <w:pPr>
              <w:numPr>
                <w:ilvl w:val="0"/>
                <w:numId w:val="0"/>
              </w:numPr>
              <w:rPr>
                <w:rFonts w:hint="default" w:ascii="仿宋" w:hAnsi="仿宋" w:eastAsia="仿宋"/>
                <w:sz w:val="18"/>
                <w:szCs w:val="18"/>
                <w:lang w:val="en-US" w:eastAsia="zh-CN"/>
              </w:rPr>
            </w:pPr>
            <w:r>
              <w:rPr>
                <w:rFonts w:hint="eastAsia" w:ascii="仿宋" w:hAnsi="仿宋" w:eastAsia="仿宋"/>
                <w:sz w:val="18"/>
                <w:szCs w:val="18"/>
                <w:lang w:val="zh-CN" w:eastAsia="zh-CN"/>
              </w:rPr>
              <w:t>（</w:t>
            </w:r>
            <w:r>
              <w:rPr>
                <w:rFonts w:hint="eastAsia" w:ascii="仿宋" w:hAnsi="仿宋" w:eastAsia="仿宋"/>
                <w:sz w:val="18"/>
                <w:szCs w:val="18"/>
                <w:lang w:val="en-US" w:eastAsia="zh-CN"/>
              </w:rPr>
              <w:t>自学）</w:t>
            </w:r>
          </w:p>
        </w:tc>
        <w:tc>
          <w:tcPr>
            <w:tcW w:w="1920" w:type="dxa"/>
            <w:vAlign w:val="center"/>
          </w:tcPr>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20"/>
            </w:tblGrid>
            <w:tr w14:paraId="575867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920" w:type="dxa"/>
                  <w:vAlign w:val="center"/>
                </w:tcPr>
                <w:p w14:paraId="315829BE">
                  <w:pPr>
                    <w:rPr>
                      <w:rFonts w:ascii="仿宋" w:hAnsi="仿宋" w:eastAsia="仿宋"/>
                      <w:sz w:val="18"/>
                      <w:szCs w:val="18"/>
                    </w:rPr>
                  </w:pPr>
                  <w:r>
                    <w:rPr>
                      <w:rFonts w:hint="eastAsia" w:ascii="仿宋" w:hAnsi="仿宋" w:eastAsia="仿宋"/>
                      <w:sz w:val="18"/>
                      <w:szCs w:val="18"/>
                    </w:rPr>
                    <w:t>第一节　鸦片战争时期的社会历史背景</w:t>
                  </w:r>
                </w:p>
              </w:tc>
            </w:tr>
            <w:tr w14:paraId="3DEC6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9" w:hRule="atLeast"/>
                <w:jc w:val="center"/>
              </w:trPr>
              <w:tc>
                <w:tcPr>
                  <w:tcW w:w="1920" w:type="dxa"/>
                  <w:vAlign w:val="center"/>
                </w:tcPr>
                <w:p w14:paraId="604E2288">
                  <w:pPr>
                    <w:rPr>
                      <w:rFonts w:ascii="仿宋" w:hAnsi="仿宋" w:eastAsia="仿宋"/>
                      <w:sz w:val="18"/>
                      <w:szCs w:val="18"/>
                    </w:rPr>
                  </w:pPr>
                  <w:r>
                    <w:rPr>
                      <w:rFonts w:hint="eastAsia" w:ascii="仿宋" w:hAnsi="仿宋" w:eastAsia="仿宋"/>
                      <w:sz w:val="18"/>
                      <w:szCs w:val="18"/>
                    </w:rPr>
                    <w:t>第二节　龚自珍的 “自改革” 政治思想</w:t>
                  </w:r>
                </w:p>
              </w:tc>
            </w:tr>
            <w:tr w14:paraId="7C486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jc w:val="center"/>
              </w:trPr>
              <w:tc>
                <w:tcPr>
                  <w:tcW w:w="1920" w:type="dxa"/>
                  <w:vAlign w:val="center"/>
                </w:tcPr>
                <w:p w14:paraId="6879249E">
                  <w:pPr>
                    <w:rPr>
                      <w:rFonts w:ascii="仿宋" w:hAnsi="仿宋" w:eastAsia="仿宋"/>
                      <w:sz w:val="18"/>
                      <w:szCs w:val="18"/>
                    </w:rPr>
                  </w:pPr>
                  <w:r>
                    <w:rPr>
                      <w:rFonts w:hint="eastAsia" w:ascii="仿宋" w:hAnsi="仿宋" w:eastAsia="仿宋"/>
                      <w:sz w:val="18"/>
                      <w:szCs w:val="18"/>
                    </w:rPr>
                    <w:t>第三节　林则徐的 “经世” 思想</w:t>
                  </w:r>
                </w:p>
              </w:tc>
            </w:tr>
            <w:tr w14:paraId="5626F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920" w:type="dxa"/>
                  <w:vAlign w:val="center"/>
                </w:tcPr>
                <w:p w14:paraId="2EE50969">
                  <w:pPr>
                    <w:rPr>
                      <w:rFonts w:ascii="仿宋" w:hAnsi="仿宋" w:eastAsia="仿宋"/>
                      <w:sz w:val="18"/>
                      <w:szCs w:val="18"/>
                    </w:rPr>
                  </w:pPr>
                  <w:r>
                    <w:rPr>
                      <w:rFonts w:hint="eastAsia" w:ascii="仿宋" w:hAnsi="仿宋" w:eastAsia="仿宋"/>
                      <w:sz w:val="18"/>
                      <w:szCs w:val="18"/>
                    </w:rPr>
                    <w:t>第四节　魏源的政治思想</w:t>
                  </w:r>
                </w:p>
              </w:tc>
            </w:tr>
          </w:tbl>
          <w:p w14:paraId="7AC51CFC">
            <w:pPr>
              <w:rPr>
                <w:rFonts w:ascii="仿宋" w:hAnsi="仿宋" w:eastAsia="仿宋"/>
                <w:sz w:val="18"/>
                <w:szCs w:val="18"/>
              </w:rPr>
            </w:pPr>
          </w:p>
        </w:tc>
        <w:tc>
          <w:tcPr>
            <w:tcW w:w="3193" w:type="dxa"/>
            <w:vAlign w:val="center"/>
          </w:tcPr>
          <w:p w14:paraId="41F36A09">
            <w:pPr>
              <w:rPr>
                <w:rFonts w:hint="eastAsia" w:ascii="仿宋" w:hAnsi="仿宋" w:eastAsia="仿宋"/>
                <w:sz w:val="18"/>
                <w:szCs w:val="18"/>
                <w:lang w:val="en-US" w:eastAsia="zh-CN"/>
              </w:rPr>
            </w:pPr>
            <w:r>
              <w:rPr>
                <w:rFonts w:hint="eastAsia" w:ascii="仿宋" w:hAnsi="仿宋" w:eastAsia="仿宋"/>
                <w:sz w:val="18"/>
                <w:szCs w:val="18"/>
                <w:lang w:val="en-US" w:eastAsia="zh-CN"/>
              </w:rPr>
              <w:t>1.了解鸦片战争时期的社会历史背景。</w:t>
            </w:r>
          </w:p>
          <w:p w14:paraId="7E7EECEA">
            <w:pPr>
              <w:rPr>
                <w:rFonts w:ascii="仿宋" w:hAnsi="仿宋" w:eastAsia="仿宋" w:cs="宋体"/>
                <w:kern w:val="2"/>
                <w:sz w:val="18"/>
                <w:szCs w:val="18"/>
                <w:lang w:val="zh-CN" w:eastAsia="zh-CN" w:bidi="ar-SA"/>
              </w:rPr>
            </w:pPr>
            <w:r>
              <w:rPr>
                <w:rFonts w:hint="eastAsia" w:ascii="仿宋" w:hAnsi="仿宋" w:eastAsia="仿宋"/>
                <w:sz w:val="18"/>
                <w:szCs w:val="18"/>
                <w:lang w:val="en-US" w:eastAsia="zh-CN"/>
              </w:rPr>
              <w:t>2..掌握</w:t>
            </w:r>
            <w:r>
              <w:rPr>
                <w:rFonts w:hint="eastAsia" w:ascii="仿宋" w:hAnsi="仿宋" w:eastAsia="仿宋"/>
                <w:sz w:val="18"/>
                <w:szCs w:val="18"/>
                <w:lang w:val="zh-CN"/>
              </w:rPr>
              <w:t>魏源经世思想的进步意义。</w:t>
            </w:r>
          </w:p>
        </w:tc>
        <w:tc>
          <w:tcPr>
            <w:tcW w:w="397" w:type="dxa"/>
            <w:vAlign w:val="center"/>
          </w:tcPr>
          <w:p w14:paraId="35E88AC7">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0</w:t>
            </w:r>
          </w:p>
        </w:tc>
        <w:tc>
          <w:tcPr>
            <w:tcW w:w="1134" w:type="dxa"/>
            <w:vAlign w:val="center"/>
          </w:tcPr>
          <w:p w14:paraId="401C4CF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3BA5E9C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3576D2E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3AC65AC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025F6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633" w:type="dxa"/>
            <w:vMerge w:val="restart"/>
            <w:vAlign w:val="center"/>
          </w:tcPr>
          <w:p w14:paraId="684D7F20">
            <w:pPr>
              <w:numPr>
                <w:ilvl w:val="0"/>
                <w:numId w:val="4"/>
              </w:num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太平天国</w:t>
            </w:r>
          </w:p>
          <w:p w14:paraId="07955DF2">
            <w:pPr>
              <w:numPr>
                <w:ilvl w:val="0"/>
                <w:numId w:val="0"/>
              </w:numPr>
              <w:jc w:val="both"/>
              <w:rPr>
                <w:rFonts w:hint="eastAsia" w:ascii="仿宋" w:hAnsi="仿宋" w:eastAsia="仿宋"/>
                <w:sz w:val="18"/>
                <w:szCs w:val="18"/>
                <w:lang w:val="en-US" w:eastAsia="zh-CN"/>
              </w:rPr>
            </w:pPr>
            <w:r>
              <w:rPr>
                <w:rFonts w:hint="eastAsia" w:ascii="仿宋" w:hAnsi="仿宋" w:eastAsia="仿宋"/>
                <w:sz w:val="18"/>
                <w:szCs w:val="18"/>
                <w:lang w:val="en-US" w:eastAsia="zh-CN"/>
              </w:rPr>
              <w:t>的政治思想</w:t>
            </w:r>
          </w:p>
          <w:p w14:paraId="75573749">
            <w:pPr>
              <w:numPr>
                <w:ilvl w:val="0"/>
                <w:numId w:val="0"/>
              </w:numPr>
              <w:jc w:val="both"/>
              <w:rPr>
                <w:rFonts w:hint="default" w:ascii="仿宋" w:hAnsi="仿宋" w:eastAsia="仿宋"/>
                <w:sz w:val="18"/>
                <w:szCs w:val="18"/>
                <w:lang w:val="en-US" w:eastAsia="zh-CN"/>
              </w:rPr>
            </w:pPr>
            <w:r>
              <w:rPr>
                <w:rFonts w:hint="eastAsia" w:ascii="仿宋" w:hAnsi="仿宋" w:eastAsia="仿宋"/>
                <w:sz w:val="18"/>
                <w:szCs w:val="18"/>
                <w:lang w:val="en-US" w:eastAsia="zh-CN"/>
              </w:rPr>
              <w:t>（自学）</w:t>
            </w:r>
          </w:p>
        </w:tc>
        <w:tc>
          <w:tcPr>
            <w:tcW w:w="1920" w:type="dxa"/>
            <w:vAlign w:val="center"/>
          </w:tcPr>
          <w:p w14:paraId="6FE546F4">
            <w:pPr>
              <w:pStyle w:val="2"/>
              <w:keepNext w:val="0"/>
              <w:keepLines w:val="0"/>
              <w:widowControl/>
              <w:suppressLineNumbers w:val="0"/>
              <w:kinsoku/>
              <w:wordWrap/>
              <w:overflowPunct/>
              <w:bidi w:val="0"/>
              <w:spacing w:before="0" w:beforeAutospacing="0" w:after="0" w:afterAutospacing="0" w:line="288" w:lineRule="auto"/>
              <w:ind w:left="0"/>
              <w:jc w:val="left"/>
              <w:rPr>
                <w:rFonts w:hint="eastAsia" w:ascii="仿宋" w:hAnsi="仿宋" w:eastAsia="仿宋" w:cs="宋体"/>
                <w:kern w:val="2"/>
                <w:sz w:val="18"/>
                <w:szCs w:val="18"/>
                <w:lang w:val="en-US" w:eastAsia="zh-CN" w:bidi="ar-SA"/>
              </w:rPr>
            </w:pPr>
            <w:r>
              <w:rPr>
                <w:rFonts w:hint="eastAsia" w:ascii="仿宋" w:hAnsi="仿宋" w:eastAsia="仿宋"/>
                <w:sz w:val="18"/>
                <w:szCs w:val="18"/>
                <w:lang w:val="en-US" w:eastAsia="zh-CN"/>
              </w:rPr>
              <w:t>第一节太平天国时期的社会历史背景</w:t>
            </w:r>
          </w:p>
        </w:tc>
        <w:tc>
          <w:tcPr>
            <w:tcW w:w="3193" w:type="dxa"/>
            <w:vMerge w:val="restart"/>
            <w:vAlign w:val="center"/>
          </w:tcPr>
          <w:p w14:paraId="1A4E9249">
            <w:pPr>
              <w:rPr>
                <w:rFonts w:hint="eastAsia" w:ascii="仿宋" w:hAnsi="仿宋" w:eastAsia="仿宋"/>
                <w:sz w:val="18"/>
                <w:szCs w:val="18"/>
                <w:lang w:val="zh-CN"/>
              </w:rPr>
            </w:pPr>
            <w:r>
              <w:rPr>
                <w:rFonts w:hint="eastAsia" w:ascii="仿宋" w:hAnsi="仿宋" w:eastAsia="仿宋"/>
                <w:sz w:val="18"/>
                <w:szCs w:val="18"/>
                <w:lang w:val="en-US" w:eastAsia="zh-CN"/>
              </w:rPr>
              <w:t>1.</w:t>
            </w:r>
            <w:r>
              <w:rPr>
                <w:rFonts w:hint="eastAsia" w:ascii="仿宋" w:hAnsi="仿宋" w:eastAsia="仿宋"/>
                <w:sz w:val="18"/>
                <w:szCs w:val="18"/>
                <w:lang w:val="zh-CN"/>
              </w:rPr>
              <w:t>了解和掌握</w:t>
            </w:r>
            <w:r>
              <w:rPr>
                <w:rFonts w:hint="eastAsia" w:ascii="仿宋" w:hAnsi="仿宋" w:eastAsia="仿宋"/>
                <w:sz w:val="18"/>
                <w:szCs w:val="18"/>
                <w:lang w:val="en-US" w:eastAsia="zh-CN"/>
              </w:rPr>
              <w:t>太平天国政治思想产生和展</w:t>
            </w:r>
            <w:r>
              <w:rPr>
                <w:rFonts w:hint="eastAsia" w:ascii="仿宋" w:hAnsi="仿宋" w:eastAsia="仿宋"/>
                <w:sz w:val="18"/>
                <w:szCs w:val="18"/>
                <w:lang w:val="zh-CN"/>
              </w:rPr>
              <w:t>的</w:t>
            </w:r>
            <w:r>
              <w:rPr>
                <w:rFonts w:hint="eastAsia" w:ascii="仿宋" w:hAnsi="仿宋" w:eastAsia="仿宋"/>
                <w:sz w:val="18"/>
                <w:szCs w:val="18"/>
                <w:lang w:val="en-US" w:eastAsia="zh-CN"/>
              </w:rPr>
              <w:t>社会</w:t>
            </w:r>
            <w:r>
              <w:rPr>
                <w:rFonts w:hint="eastAsia" w:ascii="仿宋" w:hAnsi="仿宋" w:eastAsia="仿宋"/>
                <w:sz w:val="18"/>
                <w:szCs w:val="18"/>
                <w:lang w:val="zh-CN"/>
              </w:rPr>
              <w:t>历史背景及其重要意义。</w:t>
            </w:r>
          </w:p>
          <w:p w14:paraId="37F4F9DB">
            <w:pPr>
              <w:rPr>
                <w:rFonts w:ascii="仿宋" w:hAnsi="仿宋" w:eastAsia="仿宋"/>
                <w:sz w:val="18"/>
                <w:szCs w:val="18"/>
                <w:lang w:val="zh-CN"/>
              </w:rPr>
            </w:pPr>
            <w:r>
              <w:rPr>
                <w:rFonts w:hint="eastAsia" w:ascii="仿宋" w:hAnsi="仿宋" w:eastAsia="仿宋"/>
                <w:sz w:val="18"/>
                <w:szCs w:val="18"/>
                <w:lang w:val="en-US" w:eastAsia="zh-CN"/>
              </w:rPr>
              <w:t>2.理解和掌握洪秀全政治思想的主要来源和主要内容。</w:t>
            </w:r>
          </w:p>
        </w:tc>
        <w:tc>
          <w:tcPr>
            <w:tcW w:w="397" w:type="dxa"/>
            <w:vMerge w:val="restart"/>
            <w:vAlign w:val="center"/>
          </w:tcPr>
          <w:p w14:paraId="31D8A30E">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0</w:t>
            </w:r>
          </w:p>
        </w:tc>
        <w:tc>
          <w:tcPr>
            <w:tcW w:w="1134" w:type="dxa"/>
            <w:vMerge w:val="restart"/>
            <w:vAlign w:val="center"/>
          </w:tcPr>
          <w:p w14:paraId="1D9AA7B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5ECBC05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3AC38DE0">
            <w:pPr>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12966D97">
            <w:pPr>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734E1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633" w:type="dxa"/>
            <w:vMerge w:val="continue"/>
            <w:vAlign w:val="center"/>
          </w:tcPr>
          <w:p w14:paraId="17C8A8E3">
            <w:pPr>
              <w:rPr>
                <w:rFonts w:ascii="仿宋" w:hAnsi="仿宋" w:eastAsia="仿宋"/>
                <w:sz w:val="18"/>
                <w:szCs w:val="18"/>
                <w:lang w:val="zh-CN"/>
              </w:rPr>
            </w:pPr>
          </w:p>
        </w:tc>
        <w:tc>
          <w:tcPr>
            <w:tcW w:w="1920" w:type="dxa"/>
            <w:vAlign w:val="center"/>
          </w:tcPr>
          <w:p w14:paraId="46B17A4B">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第二节 洪秀全的政治思想</w:t>
            </w:r>
          </w:p>
        </w:tc>
        <w:tc>
          <w:tcPr>
            <w:tcW w:w="3193" w:type="dxa"/>
            <w:vMerge w:val="continue"/>
            <w:vAlign w:val="center"/>
          </w:tcPr>
          <w:p w14:paraId="21B2332B">
            <w:pPr>
              <w:rPr>
                <w:rFonts w:ascii="仿宋" w:hAnsi="仿宋" w:eastAsia="仿宋"/>
                <w:sz w:val="18"/>
                <w:szCs w:val="18"/>
                <w:lang w:val="zh-CN"/>
              </w:rPr>
            </w:pPr>
          </w:p>
        </w:tc>
        <w:tc>
          <w:tcPr>
            <w:tcW w:w="397" w:type="dxa"/>
            <w:vMerge w:val="continue"/>
            <w:vAlign w:val="center"/>
          </w:tcPr>
          <w:p w14:paraId="26DDE035">
            <w:pPr>
              <w:jc w:val="center"/>
              <w:rPr>
                <w:rFonts w:ascii="仿宋" w:hAnsi="仿宋" w:eastAsia="仿宋"/>
                <w:sz w:val="18"/>
                <w:szCs w:val="18"/>
              </w:rPr>
            </w:pPr>
          </w:p>
        </w:tc>
        <w:tc>
          <w:tcPr>
            <w:tcW w:w="1134" w:type="dxa"/>
            <w:vMerge w:val="continue"/>
            <w:vAlign w:val="center"/>
          </w:tcPr>
          <w:p w14:paraId="40B1C4BD">
            <w:pPr>
              <w:rPr>
                <w:rFonts w:ascii="仿宋" w:hAnsi="仿宋" w:eastAsia="仿宋"/>
                <w:sz w:val="18"/>
                <w:szCs w:val="18"/>
                <w:lang w:val="zh-CN"/>
              </w:rPr>
            </w:pPr>
          </w:p>
        </w:tc>
      </w:tr>
      <w:tr w14:paraId="25C88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1633" w:type="dxa"/>
            <w:vMerge w:val="continue"/>
            <w:vAlign w:val="center"/>
          </w:tcPr>
          <w:p w14:paraId="3D179B97">
            <w:pPr>
              <w:rPr>
                <w:rFonts w:ascii="仿宋" w:hAnsi="仿宋" w:eastAsia="仿宋"/>
                <w:sz w:val="18"/>
                <w:szCs w:val="18"/>
                <w:lang w:val="zh-CN"/>
              </w:rPr>
            </w:pPr>
          </w:p>
        </w:tc>
        <w:tc>
          <w:tcPr>
            <w:tcW w:w="1920" w:type="dxa"/>
            <w:vAlign w:val="center"/>
          </w:tcPr>
          <w:p w14:paraId="774F3314">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第三节 洪仁玕的政治思想</w:t>
            </w:r>
          </w:p>
        </w:tc>
        <w:tc>
          <w:tcPr>
            <w:tcW w:w="3193" w:type="dxa"/>
            <w:vMerge w:val="continue"/>
            <w:vAlign w:val="center"/>
          </w:tcPr>
          <w:p w14:paraId="0E42FCE1">
            <w:pPr>
              <w:rPr>
                <w:rFonts w:ascii="仿宋" w:hAnsi="仿宋" w:eastAsia="仿宋"/>
                <w:sz w:val="18"/>
                <w:szCs w:val="18"/>
                <w:lang w:val="zh-CN"/>
              </w:rPr>
            </w:pPr>
          </w:p>
        </w:tc>
        <w:tc>
          <w:tcPr>
            <w:tcW w:w="397" w:type="dxa"/>
            <w:vMerge w:val="continue"/>
            <w:vAlign w:val="center"/>
          </w:tcPr>
          <w:p w14:paraId="70E9C1DA">
            <w:pPr>
              <w:jc w:val="center"/>
              <w:rPr>
                <w:rFonts w:ascii="仿宋" w:hAnsi="仿宋" w:eastAsia="仿宋"/>
                <w:sz w:val="18"/>
                <w:szCs w:val="18"/>
                <w:lang w:val="zh-CN"/>
              </w:rPr>
            </w:pPr>
          </w:p>
        </w:tc>
        <w:tc>
          <w:tcPr>
            <w:tcW w:w="1134" w:type="dxa"/>
            <w:vMerge w:val="continue"/>
            <w:vAlign w:val="center"/>
          </w:tcPr>
          <w:p w14:paraId="3C215E70">
            <w:pPr>
              <w:rPr>
                <w:rFonts w:ascii="仿宋" w:hAnsi="仿宋" w:eastAsia="仿宋"/>
                <w:sz w:val="18"/>
                <w:szCs w:val="18"/>
                <w:lang w:val="zh-CN"/>
              </w:rPr>
            </w:pPr>
          </w:p>
        </w:tc>
      </w:tr>
      <w:tr w14:paraId="1CB752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633" w:type="dxa"/>
            <w:vMerge w:val="restart"/>
            <w:vAlign w:val="center"/>
          </w:tcPr>
          <w:p w14:paraId="7DE757C7">
            <w:pPr>
              <w:rPr>
                <w:rFonts w:ascii="仿宋" w:hAnsi="仿宋" w:eastAsia="仿宋"/>
                <w:sz w:val="18"/>
                <w:szCs w:val="18"/>
                <w:lang w:val="zh-CN"/>
              </w:rPr>
            </w:pPr>
          </w:p>
          <w:p w14:paraId="0EC05B93">
            <w:pPr>
              <w:rPr>
                <w:rFonts w:ascii="仿宋" w:hAnsi="仿宋" w:eastAsia="仿宋"/>
                <w:sz w:val="18"/>
                <w:szCs w:val="18"/>
                <w:lang w:val="zh-CN"/>
              </w:rPr>
            </w:pPr>
          </w:p>
          <w:p w14:paraId="7A71C8D2">
            <w:pPr>
              <w:rPr>
                <w:rFonts w:ascii="仿宋" w:hAnsi="仿宋" w:eastAsia="仿宋"/>
                <w:sz w:val="18"/>
                <w:szCs w:val="18"/>
                <w:lang w:val="zh-CN"/>
              </w:rPr>
            </w:pPr>
            <w:r>
              <w:rPr>
                <w:rFonts w:hint="eastAsia" w:ascii="仿宋" w:hAnsi="仿宋" w:eastAsia="仿宋"/>
                <w:sz w:val="18"/>
                <w:szCs w:val="18"/>
                <w:lang w:val="zh-CN"/>
              </w:rPr>
              <w:t xml:space="preserve">第十一章 </w:t>
            </w:r>
            <w:r>
              <w:rPr>
                <w:rFonts w:hint="eastAsia" w:ascii="仿宋" w:hAnsi="仿宋" w:eastAsia="仿宋"/>
                <w:sz w:val="18"/>
                <w:szCs w:val="18"/>
                <w:lang w:val="en-US" w:eastAsia="zh-CN"/>
              </w:rPr>
              <w:t>洋务派的政治思想</w:t>
            </w:r>
          </w:p>
        </w:tc>
        <w:tc>
          <w:tcPr>
            <w:tcW w:w="1920" w:type="dxa"/>
            <w:vAlign w:val="center"/>
          </w:tcPr>
          <w:p w14:paraId="7348DFAB">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第一节 洋务运动产生的社会历史背景</w:t>
            </w:r>
          </w:p>
        </w:tc>
        <w:tc>
          <w:tcPr>
            <w:tcW w:w="3193" w:type="dxa"/>
            <w:vMerge w:val="restart"/>
            <w:vAlign w:val="center"/>
          </w:tcPr>
          <w:p w14:paraId="465A6BB5">
            <w:pPr>
              <w:rPr>
                <w:rFonts w:hint="eastAsia" w:ascii="仿宋" w:hAnsi="仿宋" w:eastAsia="仿宋"/>
                <w:sz w:val="18"/>
                <w:szCs w:val="18"/>
                <w:lang w:val="en-US" w:eastAsia="zh-CN"/>
              </w:rPr>
            </w:pPr>
            <w:r>
              <w:rPr>
                <w:rFonts w:hint="eastAsia" w:ascii="仿宋" w:hAnsi="仿宋" w:eastAsia="仿宋"/>
                <w:sz w:val="18"/>
                <w:szCs w:val="18"/>
                <w:lang w:val="en-US" w:eastAsia="zh-CN"/>
              </w:rPr>
              <w:t>1.了解洋务运动产生的历史背景及其历史局限性。</w:t>
            </w:r>
          </w:p>
          <w:p w14:paraId="2C34CE3F">
            <w:pPr>
              <w:rPr>
                <w:rFonts w:hint="default" w:ascii="仿宋" w:hAnsi="仿宋" w:eastAsia="仿宋"/>
                <w:sz w:val="18"/>
                <w:szCs w:val="18"/>
                <w:lang w:val="en-US" w:eastAsia="zh-CN"/>
              </w:rPr>
            </w:pPr>
            <w:r>
              <w:rPr>
                <w:rFonts w:hint="eastAsia" w:ascii="仿宋" w:hAnsi="仿宋" w:eastAsia="仿宋"/>
                <w:sz w:val="18"/>
                <w:szCs w:val="18"/>
                <w:lang w:val="en-US" w:eastAsia="zh-CN"/>
              </w:rPr>
              <w:t>2.掌握曾国藩以礼治世思想的基本内容。</w:t>
            </w:r>
          </w:p>
          <w:p w14:paraId="35AC028D">
            <w:pPr>
              <w:rPr>
                <w:rFonts w:hint="eastAsia" w:ascii="仿宋" w:hAnsi="仿宋" w:eastAsia="仿宋"/>
                <w:sz w:val="18"/>
                <w:szCs w:val="18"/>
                <w:lang w:val="en-US" w:eastAsia="zh-CN"/>
              </w:rPr>
            </w:pPr>
            <w:r>
              <w:rPr>
                <w:rFonts w:hint="eastAsia" w:ascii="仿宋" w:hAnsi="仿宋" w:eastAsia="仿宋"/>
                <w:sz w:val="18"/>
                <w:szCs w:val="18"/>
                <w:lang w:val="en-US" w:eastAsia="zh-CN"/>
              </w:rPr>
              <w:t>3.掌握李鸿章的“必先富而后能强”思想的基本内容。</w:t>
            </w:r>
          </w:p>
          <w:p w14:paraId="053925FA">
            <w:pPr>
              <w:rPr>
                <w:rFonts w:hint="eastAsia" w:ascii="仿宋" w:hAnsi="仿宋" w:eastAsia="仿宋"/>
                <w:sz w:val="18"/>
                <w:szCs w:val="18"/>
                <w:lang w:val="en-US" w:eastAsia="zh-CN"/>
              </w:rPr>
            </w:pPr>
            <w:r>
              <w:rPr>
                <w:rFonts w:hint="eastAsia" w:ascii="仿宋" w:hAnsi="仿宋" w:eastAsia="仿宋"/>
                <w:sz w:val="18"/>
                <w:szCs w:val="18"/>
                <w:lang w:val="en-US" w:eastAsia="zh-CN"/>
              </w:rPr>
              <w:t>4.理解左宗棠“为政先求利民”思想的深刻内涵。</w:t>
            </w:r>
          </w:p>
          <w:p w14:paraId="0CC82041">
            <w:pPr>
              <w:rPr>
                <w:rFonts w:ascii="仿宋" w:hAnsi="仿宋" w:eastAsia="仿宋"/>
                <w:sz w:val="18"/>
                <w:szCs w:val="18"/>
                <w:lang w:val="zh-CN"/>
              </w:rPr>
            </w:pPr>
            <w:r>
              <w:rPr>
                <w:rFonts w:hint="eastAsia" w:ascii="仿宋" w:hAnsi="仿宋" w:eastAsia="仿宋"/>
                <w:sz w:val="18"/>
                <w:szCs w:val="18"/>
                <w:lang w:val="en-US" w:eastAsia="zh-CN"/>
              </w:rPr>
              <w:t>5.掌握郭嵩焘自强观和张之洞“中体西用”思想的基本内容。</w:t>
            </w:r>
          </w:p>
        </w:tc>
        <w:tc>
          <w:tcPr>
            <w:tcW w:w="397" w:type="dxa"/>
            <w:vMerge w:val="restart"/>
            <w:vAlign w:val="center"/>
          </w:tcPr>
          <w:p w14:paraId="2C211A3A">
            <w:pPr>
              <w:jc w:val="center"/>
              <w:rPr>
                <w:rFonts w:ascii="仿宋" w:hAnsi="仿宋" w:eastAsia="仿宋"/>
                <w:sz w:val="18"/>
                <w:szCs w:val="18"/>
              </w:rPr>
            </w:pPr>
          </w:p>
          <w:p w14:paraId="24319E1F">
            <w:pPr>
              <w:jc w:val="center"/>
              <w:rPr>
                <w:rFonts w:ascii="仿宋" w:hAnsi="仿宋" w:eastAsia="仿宋"/>
                <w:sz w:val="18"/>
                <w:szCs w:val="18"/>
              </w:rPr>
            </w:pPr>
          </w:p>
          <w:p w14:paraId="1F4706EC">
            <w:pPr>
              <w:jc w:val="center"/>
              <w:rPr>
                <w:rFonts w:ascii="仿宋" w:hAnsi="仿宋" w:eastAsia="仿宋"/>
                <w:sz w:val="18"/>
                <w:szCs w:val="18"/>
              </w:rPr>
            </w:pPr>
            <w:r>
              <w:rPr>
                <w:rFonts w:hint="eastAsia" w:ascii="仿宋" w:hAnsi="仿宋" w:eastAsia="仿宋"/>
                <w:sz w:val="18"/>
                <w:szCs w:val="18"/>
              </w:rPr>
              <w:t>2</w:t>
            </w:r>
          </w:p>
        </w:tc>
        <w:tc>
          <w:tcPr>
            <w:tcW w:w="1134" w:type="dxa"/>
            <w:vMerge w:val="restart"/>
            <w:vAlign w:val="center"/>
          </w:tcPr>
          <w:p w14:paraId="0E695B3E">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记忆</w:t>
            </w:r>
          </w:p>
          <w:p w14:paraId="20EEA497">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3ED68C9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65AEDDA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3C736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3F0B352D">
            <w:pPr>
              <w:rPr>
                <w:rFonts w:ascii="仿宋" w:hAnsi="仿宋" w:eastAsia="仿宋"/>
                <w:sz w:val="18"/>
                <w:szCs w:val="18"/>
                <w:lang w:val="zh-CN"/>
              </w:rPr>
            </w:pPr>
          </w:p>
        </w:tc>
        <w:tc>
          <w:tcPr>
            <w:tcW w:w="1920" w:type="dxa"/>
            <w:vAlign w:val="center"/>
          </w:tcPr>
          <w:p w14:paraId="550FA378">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第二节 曾国藩的政治思想</w:t>
            </w:r>
          </w:p>
        </w:tc>
        <w:tc>
          <w:tcPr>
            <w:tcW w:w="3193" w:type="dxa"/>
            <w:vMerge w:val="continue"/>
            <w:vAlign w:val="center"/>
          </w:tcPr>
          <w:p w14:paraId="6D5FCD5F">
            <w:pPr>
              <w:rPr>
                <w:rFonts w:ascii="仿宋" w:hAnsi="仿宋" w:eastAsia="仿宋"/>
                <w:sz w:val="18"/>
                <w:szCs w:val="18"/>
                <w:lang w:val="zh-CN"/>
              </w:rPr>
            </w:pPr>
          </w:p>
        </w:tc>
        <w:tc>
          <w:tcPr>
            <w:tcW w:w="397" w:type="dxa"/>
            <w:vMerge w:val="continue"/>
            <w:vAlign w:val="center"/>
          </w:tcPr>
          <w:p w14:paraId="5A171E22">
            <w:pPr>
              <w:jc w:val="center"/>
              <w:rPr>
                <w:rFonts w:ascii="仿宋" w:hAnsi="仿宋" w:eastAsia="仿宋"/>
                <w:sz w:val="18"/>
                <w:szCs w:val="18"/>
              </w:rPr>
            </w:pPr>
          </w:p>
        </w:tc>
        <w:tc>
          <w:tcPr>
            <w:tcW w:w="1134" w:type="dxa"/>
            <w:vMerge w:val="continue"/>
            <w:vAlign w:val="center"/>
          </w:tcPr>
          <w:p w14:paraId="257EE88F">
            <w:pPr>
              <w:rPr>
                <w:rFonts w:ascii="仿宋" w:hAnsi="仿宋" w:eastAsia="仿宋"/>
                <w:sz w:val="18"/>
                <w:szCs w:val="18"/>
                <w:lang w:val="zh-CN"/>
              </w:rPr>
            </w:pPr>
          </w:p>
        </w:tc>
      </w:tr>
      <w:tr w14:paraId="4066F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633" w:type="dxa"/>
            <w:vMerge w:val="continue"/>
            <w:vAlign w:val="center"/>
          </w:tcPr>
          <w:p w14:paraId="66BB9C84">
            <w:pPr>
              <w:rPr>
                <w:rFonts w:ascii="仿宋" w:hAnsi="仿宋" w:eastAsia="仿宋"/>
                <w:sz w:val="18"/>
                <w:szCs w:val="18"/>
                <w:lang w:val="zh-CN"/>
              </w:rPr>
            </w:pPr>
          </w:p>
        </w:tc>
        <w:tc>
          <w:tcPr>
            <w:tcW w:w="1920" w:type="dxa"/>
            <w:vAlign w:val="center"/>
          </w:tcPr>
          <w:p w14:paraId="1286B8A5">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第三节 李鸿章的政治思想</w:t>
            </w:r>
          </w:p>
        </w:tc>
        <w:tc>
          <w:tcPr>
            <w:tcW w:w="3193" w:type="dxa"/>
            <w:vMerge w:val="continue"/>
            <w:vAlign w:val="center"/>
          </w:tcPr>
          <w:p w14:paraId="3239F6E8">
            <w:pPr>
              <w:rPr>
                <w:rFonts w:ascii="仿宋" w:hAnsi="仿宋" w:eastAsia="仿宋"/>
                <w:sz w:val="18"/>
                <w:szCs w:val="18"/>
                <w:lang w:val="zh-CN"/>
              </w:rPr>
            </w:pPr>
          </w:p>
        </w:tc>
        <w:tc>
          <w:tcPr>
            <w:tcW w:w="397" w:type="dxa"/>
            <w:vMerge w:val="continue"/>
            <w:vAlign w:val="center"/>
          </w:tcPr>
          <w:p w14:paraId="73A939DD">
            <w:pPr>
              <w:jc w:val="center"/>
              <w:rPr>
                <w:rFonts w:ascii="仿宋" w:hAnsi="仿宋" w:eastAsia="仿宋"/>
                <w:sz w:val="18"/>
                <w:szCs w:val="18"/>
              </w:rPr>
            </w:pPr>
          </w:p>
        </w:tc>
        <w:tc>
          <w:tcPr>
            <w:tcW w:w="1134" w:type="dxa"/>
            <w:vMerge w:val="continue"/>
            <w:vAlign w:val="center"/>
          </w:tcPr>
          <w:p w14:paraId="760FFFE3">
            <w:pPr>
              <w:rPr>
                <w:rFonts w:ascii="仿宋" w:hAnsi="仿宋" w:eastAsia="仿宋"/>
                <w:sz w:val="18"/>
                <w:szCs w:val="18"/>
                <w:lang w:val="zh-CN"/>
              </w:rPr>
            </w:pPr>
          </w:p>
        </w:tc>
      </w:tr>
      <w:tr w14:paraId="76392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33" w:type="dxa"/>
            <w:vMerge w:val="continue"/>
            <w:vAlign w:val="center"/>
          </w:tcPr>
          <w:p w14:paraId="5739A256">
            <w:pPr>
              <w:rPr>
                <w:rFonts w:ascii="仿宋" w:hAnsi="仿宋" w:eastAsia="仿宋"/>
                <w:sz w:val="18"/>
                <w:szCs w:val="18"/>
                <w:lang w:val="zh-CN"/>
              </w:rPr>
            </w:pPr>
          </w:p>
        </w:tc>
        <w:tc>
          <w:tcPr>
            <w:tcW w:w="1920" w:type="dxa"/>
            <w:vAlign w:val="center"/>
          </w:tcPr>
          <w:p w14:paraId="0A6D7AD6">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第四节 左宗棠的政治思想</w:t>
            </w:r>
          </w:p>
        </w:tc>
        <w:tc>
          <w:tcPr>
            <w:tcW w:w="3193" w:type="dxa"/>
            <w:vMerge w:val="continue"/>
            <w:vAlign w:val="center"/>
          </w:tcPr>
          <w:p w14:paraId="5D95E3A6">
            <w:pPr>
              <w:rPr>
                <w:rFonts w:ascii="仿宋" w:hAnsi="仿宋" w:eastAsia="仿宋"/>
                <w:sz w:val="18"/>
                <w:szCs w:val="18"/>
                <w:lang w:val="zh-CN"/>
              </w:rPr>
            </w:pPr>
          </w:p>
        </w:tc>
        <w:tc>
          <w:tcPr>
            <w:tcW w:w="397" w:type="dxa"/>
            <w:vMerge w:val="continue"/>
            <w:vAlign w:val="center"/>
          </w:tcPr>
          <w:p w14:paraId="2C7D3506">
            <w:pPr>
              <w:jc w:val="center"/>
              <w:rPr>
                <w:rFonts w:ascii="仿宋" w:hAnsi="仿宋" w:eastAsia="仿宋"/>
                <w:sz w:val="18"/>
                <w:szCs w:val="18"/>
              </w:rPr>
            </w:pPr>
          </w:p>
        </w:tc>
        <w:tc>
          <w:tcPr>
            <w:tcW w:w="1134" w:type="dxa"/>
            <w:vMerge w:val="continue"/>
            <w:vAlign w:val="center"/>
          </w:tcPr>
          <w:p w14:paraId="4F031E86">
            <w:pPr>
              <w:rPr>
                <w:rFonts w:ascii="仿宋" w:hAnsi="仿宋" w:eastAsia="仿宋"/>
                <w:sz w:val="18"/>
                <w:szCs w:val="18"/>
                <w:lang w:val="zh-CN"/>
              </w:rPr>
            </w:pPr>
          </w:p>
        </w:tc>
      </w:tr>
      <w:tr w14:paraId="0B0AA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633" w:type="dxa"/>
            <w:vMerge w:val="continue"/>
            <w:vAlign w:val="center"/>
          </w:tcPr>
          <w:p w14:paraId="53C1D67D">
            <w:pPr>
              <w:rPr>
                <w:rFonts w:ascii="仿宋" w:hAnsi="仿宋" w:eastAsia="仿宋"/>
                <w:sz w:val="18"/>
                <w:szCs w:val="18"/>
                <w:lang w:val="zh-CN"/>
              </w:rPr>
            </w:pPr>
          </w:p>
        </w:tc>
        <w:tc>
          <w:tcPr>
            <w:tcW w:w="1920" w:type="dxa"/>
            <w:vAlign w:val="center"/>
          </w:tcPr>
          <w:p w14:paraId="297D5042">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第五节 郭嵩焘的政治思想</w:t>
            </w:r>
          </w:p>
        </w:tc>
        <w:tc>
          <w:tcPr>
            <w:tcW w:w="3193" w:type="dxa"/>
            <w:vMerge w:val="continue"/>
            <w:vAlign w:val="center"/>
          </w:tcPr>
          <w:p w14:paraId="5FD07C30">
            <w:pPr>
              <w:rPr>
                <w:rFonts w:ascii="仿宋" w:hAnsi="仿宋" w:eastAsia="仿宋"/>
                <w:sz w:val="18"/>
                <w:szCs w:val="18"/>
                <w:lang w:val="zh-CN"/>
              </w:rPr>
            </w:pPr>
          </w:p>
        </w:tc>
        <w:tc>
          <w:tcPr>
            <w:tcW w:w="397" w:type="dxa"/>
            <w:vMerge w:val="continue"/>
            <w:vAlign w:val="center"/>
          </w:tcPr>
          <w:p w14:paraId="26CFCF20">
            <w:pPr>
              <w:jc w:val="center"/>
              <w:rPr>
                <w:rFonts w:ascii="仿宋" w:hAnsi="仿宋" w:eastAsia="仿宋"/>
                <w:sz w:val="18"/>
                <w:szCs w:val="18"/>
              </w:rPr>
            </w:pPr>
          </w:p>
        </w:tc>
        <w:tc>
          <w:tcPr>
            <w:tcW w:w="1134" w:type="dxa"/>
            <w:vMerge w:val="continue"/>
            <w:vAlign w:val="center"/>
          </w:tcPr>
          <w:p w14:paraId="141666B4">
            <w:pPr>
              <w:rPr>
                <w:rFonts w:ascii="仿宋" w:hAnsi="仿宋" w:eastAsia="仿宋"/>
                <w:sz w:val="18"/>
                <w:szCs w:val="18"/>
                <w:lang w:val="zh-CN"/>
              </w:rPr>
            </w:pPr>
          </w:p>
        </w:tc>
      </w:tr>
      <w:tr w14:paraId="679E2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633" w:type="dxa"/>
            <w:vMerge w:val="continue"/>
            <w:vAlign w:val="center"/>
          </w:tcPr>
          <w:p w14:paraId="646A8B67">
            <w:pPr>
              <w:rPr>
                <w:rFonts w:ascii="仿宋" w:hAnsi="仿宋" w:eastAsia="仿宋"/>
                <w:sz w:val="18"/>
                <w:szCs w:val="18"/>
                <w:lang w:val="zh-CN"/>
              </w:rPr>
            </w:pPr>
          </w:p>
        </w:tc>
        <w:tc>
          <w:tcPr>
            <w:tcW w:w="1920" w:type="dxa"/>
            <w:vAlign w:val="center"/>
          </w:tcPr>
          <w:p w14:paraId="2CC58D18">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第六节 张之洞的政治思想</w:t>
            </w:r>
          </w:p>
        </w:tc>
        <w:tc>
          <w:tcPr>
            <w:tcW w:w="3193" w:type="dxa"/>
            <w:vMerge w:val="continue"/>
            <w:vAlign w:val="center"/>
          </w:tcPr>
          <w:p w14:paraId="676C6821">
            <w:pPr>
              <w:rPr>
                <w:rFonts w:ascii="仿宋" w:hAnsi="仿宋" w:eastAsia="仿宋"/>
                <w:sz w:val="18"/>
                <w:szCs w:val="18"/>
                <w:lang w:val="zh-CN"/>
              </w:rPr>
            </w:pPr>
          </w:p>
        </w:tc>
        <w:tc>
          <w:tcPr>
            <w:tcW w:w="397" w:type="dxa"/>
            <w:vMerge w:val="continue"/>
            <w:vAlign w:val="center"/>
          </w:tcPr>
          <w:p w14:paraId="16B49444">
            <w:pPr>
              <w:jc w:val="center"/>
              <w:rPr>
                <w:rFonts w:ascii="仿宋" w:hAnsi="仿宋" w:eastAsia="仿宋"/>
                <w:sz w:val="18"/>
                <w:szCs w:val="18"/>
              </w:rPr>
            </w:pPr>
          </w:p>
        </w:tc>
        <w:tc>
          <w:tcPr>
            <w:tcW w:w="1134" w:type="dxa"/>
            <w:vMerge w:val="continue"/>
            <w:vAlign w:val="center"/>
          </w:tcPr>
          <w:p w14:paraId="295A5E62">
            <w:pPr>
              <w:rPr>
                <w:rFonts w:ascii="仿宋" w:hAnsi="仿宋" w:eastAsia="仿宋"/>
                <w:sz w:val="18"/>
                <w:szCs w:val="18"/>
                <w:lang w:val="zh-CN"/>
              </w:rPr>
            </w:pPr>
          </w:p>
        </w:tc>
      </w:tr>
      <w:tr w14:paraId="05904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633" w:type="dxa"/>
            <w:vMerge w:val="restart"/>
            <w:vAlign w:val="center"/>
          </w:tcPr>
          <w:p w14:paraId="0B7AE479">
            <w:pPr>
              <w:rPr>
                <w:rFonts w:ascii="仿宋" w:hAnsi="仿宋" w:eastAsia="仿宋"/>
                <w:sz w:val="18"/>
                <w:szCs w:val="18"/>
                <w:lang w:val="zh-CN"/>
              </w:rPr>
            </w:pPr>
            <w:r>
              <w:rPr>
                <w:rFonts w:hint="eastAsia" w:ascii="仿宋" w:hAnsi="仿宋" w:eastAsia="仿宋"/>
                <w:sz w:val="18"/>
                <w:szCs w:val="18"/>
                <w:lang w:val="zh-CN"/>
              </w:rPr>
              <w:t xml:space="preserve">第十二章 </w:t>
            </w:r>
            <w:r>
              <w:rPr>
                <w:rFonts w:hint="eastAsia" w:ascii="仿宋" w:hAnsi="仿宋" w:eastAsia="仿宋"/>
                <w:sz w:val="18"/>
                <w:szCs w:val="18"/>
                <w:lang w:val="en-US" w:eastAsia="zh-CN"/>
              </w:rPr>
              <w:t>维新派的政治思想</w:t>
            </w:r>
          </w:p>
        </w:tc>
        <w:tc>
          <w:tcPr>
            <w:tcW w:w="1920" w:type="dxa"/>
            <w:vAlign w:val="center"/>
          </w:tcPr>
          <w:p w14:paraId="7D73A1E8">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第一节 戊戌维新思潮兴起的社会历史背景</w:t>
            </w:r>
          </w:p>
        </w:tc>
        <w:tc>
          <w:tcPr>
            <w:tcW w:w="3193" w:type="dxa"/>
            <w:vMerge w:val="restart"/>
            <w:vAlign w:val="center"/>
          </w:tcPr>
          <w:p w14:paraId="6E976ACE">
            <w:pPr>
              <w:rPr>
                <w:rFonts w:hint="eastAsia" w:ascii="仿宋" w:hAnsi="仿宋" w:eastAsia="仿宋"/>
                <w:sz w:val="18"/>
                <w:szCs w:val="18"/>
                <w:lang w:val="en-US" w:eastAsia="zh-CN"/>
              </w:rPr>
            </w:pPr>
            <w:r>
              <w:rPr>
                <w:rFonts w:hint="eastAsia" w:ascii="仿宋" w:hAnsi="仿宋" w:eastAsia="仿宋"/>
                <w:sz w:val="18"/>
                <w:szCs w:val="18"/>
                <w:lang w:val="en-US" w:eastAsia="zh-CN"/>
              </w:rPr>
              <w:t>1.理解和掌握康有为维新变法的理论基础。</w:t>
            </w:r>
          </w:p>
          <w:p w14:paraId="0E7456B4">
            <w:pPr>
              <w:rPr>
                <w:rFonts w:hint="eastAsia" w:ascii="仿宋" w:hAnsi="仿宋" w:eastAsia="仿宋"/>
                <w:sz w:val="18"/>
                <w:szCs w:val="18"/>
                <w:lang w:val="en-US" w:eastAsia="zh-CN"/>
              </w:rPr>
            </w:pPr>
            <w:r>
              <w:rPr>
                <w:rFonts w:hint="eastAsia" w:ascii="仿宋" w:hAnsi="仿宋" w:eastAsia="仿宋"/>
                <w:sz w:val="18"/>
                <w:szCs w:val="18"/>
                <w:lang w:val="en-US" w:eastAsia="zh-CN"/>
              </w:rPr>
              <w:t>2.掌握梁启超民权理论的基本内容和深刻内涵。</w:t>
            </w:r>
          </w:p>
          <w:p w14:paraId="71FDB848">
            <w:pPr>
              <w:rPr>
                <w:rFonts w:ascii="仿宋" w:hAnsi="仿宋" w:eastAsia="仿宋"/>
                <w:sz w:val="18"/>
                <w:szCs w:val="18"/>
                <w:lang w:val="zh-CN"/>
              </w:rPr>
            </w:pPr>
            <w:r>
              <w:rPr>
                <w:rFonts w:hint="eastAsia" w:ascii="仿宋" w:hAnsi="仿宋" w:eastAsia="仿宋"/>
                <w:sz w:val="18"/>
                <w:szCs w:val="18"/>
                <w:lang w:val="en-US" w:eastAsia="zh-CN"/>
              </w:rPr>
              <w:t>3、掌握和理解严复自由思想的基本内容以及影响力。</w:t>
            </w:r>
          </w:p>
        </w:tc>
        <w:tc>
          <w:tcPr>
            <w:tcW w:w="397" w:type="dxa"/>
            <w:vMerge w:val="restart"/>
            <w:vAlign w:val="center"/>
          </w:tcPr>
          <w:p w14:paraId="33C7DBB4">
            <w:pPr>
              <w:jc w:val="center"/>
              <w:rPr>
                <w:rFonts w:ascii="仿宋" w:hAnsi="仿宋" w:eastAsia="仿宋"/>
                <w:sz w:val="18"/>
                <w:szCs w:val="18"/>
              </w:rPr>
            </w:pPr>
            <w:r>
              <w:rPr>
                <w:rFonts w:hint="eastAsia" w:ascii="仿宋" w:hAnsi="仿宋" w:eastAsia="仿宋"/>
                <w:sz w:val="18"/>
                <w:szCs w:val="18"/>
              </w:rPr>
              <w:t>2</w:t>
            </w:r>
          </w:p>
        </w:tc>
        <w:tc>
          <w:tcPr>
            <w:tcW w:w="1134" w:type="dxa"/>
            <w:vMerge w:val="restart"/>
            <w:vAlign w:val="center"/>
          </w:tcPr>
          <w:p w14:paraId="121F49D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5667B21B">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16E8F44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0702D96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02E93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633" w:type="dxa"/>
            <w:vMerge w:val="continue"/>
            <w:vAlign w:val="center"/>
          </w:tcPr>
          <w:p w14:paraId="3CF9382B">
            <w:pPr>
              <w:rPr>
                <w:rFonts w:ascii="仿宋" w:hAnsi="仿宋" w:eastAsia="仿宋"/>
                <w:sz w:val="18"/>
                <w:szCs w:val="18"/>
                <w:lang w:val="zh-CN"/>
              </w:rPr>
            </w:pPr>
          </w:p>
        </w:tc>
        <w:tc>
          <w:tcPr>
            <w:tcW w:w="1920" w:type="dxa"/>
            <w:vAlign w:val="center"/>
          </w:tcPr>
          <w:p w14:paraId="031A8045">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第二节 康有为的政治思想</w:t>
            </w:r>
          </w:p>
        </w:tc>
        <w:tc>
          <w:tcPr>
            <w:tcW w:w="3193" w:type="dxa"/>
            <w:vMerge w:val="continue"/>
            <w:vAlign w:val="center"/>
          </w:tcPr>
          <w:p w14:paraId="79CA880B">
            <w:pPr>
              <w:rPr>
                <w:rFonts w:ascii="仿宋" w:hAnsi="仿宋" w:eastAsia="仿宋"/>
                <w:sz w:val="18"/>
                <w:szCs w:val="18"/>
                <w:lang w:val="zh-CN"/>
              </w:rPr>
            </w:pPr>
          </w:p>
        </w:tc>
        <w:tc>
          <w:tcPr>
            <w:tcW w:w="397" w:type="dxa"/>
            <w:vMerge w:val="continue"/>
            <w:vAlign w:val="center"/>
          </w:tcPr>
          <w:p w14:paraId="4ED83F2D">
            <w:pPr>
              <w:jc w:val="center"/>
              <w:rPr>
                <w:rFonts w:ascii="仿宋" w:hAnsi="仿宋" w:eastAsia="仿宋"/>
                <w:sz w:val="18"/>
                <w:szCs w:val="18"/>
              </w:rPr>
            </w:pPr>
          </w:p>
        </w:tc>
        <w:tc>
          <w:tcPr>
            <w:tcW w:w="1134" w:type="dxa"/>
            <w:vMerge w:val="continue"/>
            <w:vAlign w:val="center"/>
          </w:tcPr>
          <w:p w14:paraId="6B8090E0">
            <w:pPr>
              <w:rPr>
                <w:rFonts w:ascii="仿宋" w:hAnsi="仿宋" w:eastAsia="仿宋"/>
                <w:sz w:val="18"/>
                <w:szCs w:val="18"/>
                <w:lang w:val="zh-CN"/>
              </w:rPr>
            </w:pPr>
          </w:p>
        </w:tc>
      </w:tr>
      <w:tr w14:paraId="6EFB5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633" w:type="dxa"/>
            <w:vMerge w:val="continue"/>
            <w:vAlign w:val="center"/>
          </w:tcPr>
          <w:p w14:paraId="2DDF804D">
            <w:pPr>
              <w:rPr>
                <w:rFonts w:ascii="仿宋" w:hAnsi="仿宋" w:eastAsia="仿宋"/>
                <w:sz w:val="18"/>
                <w:szCs w:val="18"/>
                <w:lang w:val="zh-CN"/>
              </w:rPr>
            </w:pPr>
          </w:p>
        </w:tc>
        <w:tc>
          <w:tcPr>
            <w:tcW w:w="1920" w:type="dxa"/>
            <w:vAlign w:val="center"/>
          </w:tcPr>
          <w:p w14:paraId="5B5736C6">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第三节 梁启超的政治思想</w:t>
            </w:r>
          </w:p>
        </w:tc>
        <w:tc>
          <w:tcPr>
            <w:tcW w:w="3193" w:type="dxa"/>
            <w:vMerge w:val="continue"/>
            <w:vAlign w:val="center"/>
          </w:tcPr>
          <w:p w14:paraId="3C1CCEA8">
            <w:pPr>
              <w:rPr>
                <w:rFonts w:ascii="仿宋" w:hAnsi="仿宋" w:eastAsia="仿宋"/>
                <w:sz w:val="18"/>
                <w:szCs w:val="18"/>
                <w:lang w:val="zh-CN"/>
              </w:rPr>
            </w:pPr>
          </w:p>
        </w:tc>
        <w:tc>
          <w:tcPr>
            <w:tcW w:w="397" w:type="dxa"/>
            <w:vMerge w:val="continue"/>
            <w:vAlign w:val="center"/>
          </w:tcPr>
          <w:p w14:paraId="1B9A6FEA">
            <w:pPr>
              <w:jc w:val="center"/>
              <w:rPr>
                <w:rFonts w:ascii="仿宋" w:hAnsi="仿宋" w:eastAsia="仿宋"/>
                <w:sz w:val="18"/>
                <w:szCs w:val="18"/>
              </w:rPr>
            </w:pPr>
          </w:p>
        </w:tc>
        <w:tc>
          <w:tcPr>
            <w:tcW w:w="1134" w:type="dxa"/>
            <w:vMerge w:val="continue"/>
            <w:vAlign w:val="center"/>
          </w:tcPr>
          <w:p w14:paraId="739F254B">
            <w:pPr>
              <w:rPr>
                <w:rFonts w:ascii="仿宋" w:hAnsi="仿宋" w:eastAsia="仿宋"/>
                <w:sz w:val="18"/>
                <w:szCs w:val="18"/>
                <w:lang w:val="zh-CN"/>
              </w:rPr>
            </w:pPr>
          </w:p>
        </w:tc>
      </w:tr>
      <w:tr w14:paraId="6A5C1B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633" w:type="dxa"/>
            <w:vMerge w:val="continue"/>
            <w:vAlign w:val="center"/>
          </w:tcPr>
          <w:p w14:paraId="295DD4A6">
            <w:pPr>
              <w:rPr>
                <w:rFonts w:ascii="仿宋" w:hAnsi="仿宋" w:eastAsia="仿宋"/>
                <w:sz w:val="18"/>
                <w:szCs w:val="18"/>
                <w:lang w:val="zh-CN"/>
              </w:rPr>
            </w:pPr>
          </w:p>
        </w:tc>
        <w:tc>
          <w:tcPr>
            <w:tcW w:w="1920" w:type="dxa"/>
            <w:vAlign w:val="center"/>
          </w:tcPr>
          <w:p w14:paraId="169B0CC0">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第四节 谭嗣同的政治思想</w:t>
            </w:r>
          </w:p>
        </w:tc>
        <w:tc>
          <w:tcPr>
            <w:tcW w:w="3193" w:type="dxa"/>
            <w:vMerge w:val="continue"/>
            <w:vAlign w:val="center"/>
          </w:tcPr>
          <w:p w14:paraId="647340F6">
            <w:pPr>
              <w:rPr>
                <w:rFonts w:ascii="仿宋" w:hAnsi="仿宋" w:eastAsia="仿宋"/>
                <w:sz w:val="18"/>
                <w:szCs w:val="18"/>
                <w:lang w:val="zh-CN"/>
              </w:rPr>
            </w:pPr>
          </w:p>
        </w:tc>
        <w:tc>
          <w:tcPr>
            <w:tcW w:w="397" w:type="dxa"/>
            <w:vMerge w:val="continue"/>
            <w:vAlign w:val="center"/>
          </w:tcPr>
          <w:p w14:paraId="6F4BA894">
            <w:pPr>
              <w:jc w:val="center"/>
              <w:rPr>
                <w:rFonts w:ascii="仿宋" w:hAnsi="仿宋" w:eastAsia="仿宋"/>
                <w:sz w:val="18"/>
                <w:szCs w:val="18"/>
              </w:rPr>
            </w:pPr>
          </w:p>
        </w:tc>
        <w:tc>
          <w:tcPr>
            <w:tcW w:w="1134" w:type="dxa"/>
            <w:vMerge w:val="continue"/>
            <w:vAlign w:val="center"/>
          </w:tcPr>
          <w:p w14:paraId="6B74532C">
            <w:pPr>
              <w:rPr>
                <w:rFonts w:ascii="仿宋" w:hAnsi="仿宋" w:eastAsia="仿宋"/>
                <w:sz w:val="18"/>
                <w:szCs w:val="18"/>
                <w:lang w:val="zh-CN"/>
              </w:rPr>
            </w:pPr>
          </w:p>
        </w:tc>
      </w:tr>
      <w:tr w14:paraId="039C9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633" w:type="dxa"/>
            <w:vMerge w:val="continue"/>
            <w:vAlign w:val="center"/>
          </w:tcPr>
          <w:p w14:paraId="65D88DCA">
            <w:pPr>
              <w:rPr>
                <w:rFonts w:ascii="仿宋" w:hAnsi="仿宋" w:eastAsia="仿宋"/>
                <w:sz w:val="18"/>
                <w:szCs w:val="18"/>
                <w:lang w:val="zh-CN"/>
              </w:rPr>
            </w:pPr>
          </w:p>
        </w:tc>
        <w:tc>
          <w:tcPr>
            <w:tcW w:w="1920" w:type="dxa"/>
            <w:vAlign w:val="center"/>
          </w:tcPr>
          <w:p w14:paraId="39B47E6E">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第五节 严复的政治思想</w:t>
            </w:r>
          </w:p>
        </w:tc>
        <w:tc>
          <w:tcPr>
            <w:tcW w:w="3193" w:type="dxa"/>
            <w:vMerge w:val="continue"/>
            <w:vAlign w:val="center"/>
          </w:tcPr>
          <w:p w14:paraId="5DE8DCA3">
            <w:pPr>
              <w:rPr>
                <w:rFonts w:ascii="仿宋" w:hAnsi="仿宋" w:eastAsia="仿宋"/>
                <w:sz w:val="18"/>
                <w:szCs w:val="18"/>
                <w:lang w:val="zh-CN"/>
              </w:rPr>
            </w:pPr>
          </w:p>
        </w:tc>
        <w:tc>
          <w:tcPr>
            <w:tcW w:w="397" w:type="dxa"/>
            <w:vMerge w:val="continue"/>
            <w:vAlign w:val="center"/>
          </w:tcPr>
          <w:p w14:paraId="5B6DEEDD">
            <w:pPr>
              <w:jc w:val="center"/>
              <w:rPr>
                <w:rFonts w:ascii="仿宋" w:hAnsi="仿宋" w:eastAsia="仿宋"/>
                <w:sz w:val="18"/>
                <w:szCs w:val="18"/>
              </w:rPr>
            </w:pPr>
          </w:p>
        </w:tc>
        <w:tc>
          <w:tcPr>
            <w:tcW w:w="1134" w:type="dxa"/>
            <w:vMerge w:val="continue"/>
            <w:vAlign w:val="center"/>
          </w:tcPr>
          <w:p w14:paraId="1936131A">
            <w:pPr>
              <w:rPr>
                <w:rFonts w:ascii="仿宋" w:hAnsi="仿宋" w:eastAsia="仿宋"/>
                <w:sz w:val="18"/>
                <w:szCs w:val="18"/>
                <w:lang w:val="zh-CN"/>
              </w:rPr>
            </w:pPr>
          </w:p>
        </w:tc>
      </w:tr>
      <w:tr w14:paraId="6732F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33" w:type="dxa"/>
            <w:vMerge w:val="restart"/>
            <w:vAlign w:val="center"/>
          </w:tcPr>
          <w:p w14:paraId="34F440A9">
            <w:pPr>
              <w:rPr>
                <w:rFonts w:ascii="仿宋" w:hAnsi="仿宋" w:eastAsia="仿宋"/>
                <w:sz w:val="18"/>
                <w:szCs w:val="18"/>
                <w:lang w:val="zh-CN"/>
              </w:rPr>
            </w:pPr>
            <w:r>
              <w:rPr>
                <w:rFonts w:hint="eastAsia" w:ascii="仿宋" w:hAnsi="仿宋" w:eastAsia="仿宋"/>
                <w:sz w:val="18"/>
                <w:szCs w:val="18"/>
                <w:lang w:val="zh-CN"/>
              </w:rPr>
              <w:t xml:space="preserve">第十三章 </w:t>
            </w:r>
            <w:r>
              <w:rPr>
                <w:rFonts w:hint="eastAsia" w:ascii="仿宋" w:hAnsi="仿宋" w:eastAsia="仿宋"/>
                <w:sz w:val="18"/>
                <w:szCs w:val="18"/>
                <w:lang w:val="en-US" w:eastAsia="zh-CN"/>
              </w:rPr>
              <w:t>革命派的政治思想</w:t>
            </w:r>
          </w:p>
        </w:tc>
        <w:tc>
          <w:tcPr>
            <w:tcW w:w="1920" w:type="dxa"/>
            <w:vAlign w:val="center"/>
          </w:tcPr>
          <w:p w14:paraId="5517A998">
            <w:pPr>
              <w:rPr>
                <w:rFonts w:hint="default" w:ascii="仿宋" w:hAnsi="仿宋" w:eastAsia="仿宋" w:cs="宋体"/>
                <w:kern w:val="2"/>
                <w:sz w:val="18"/>
                <w:szCs w:val="18"/>
                <w:lang w:val="en-US" w:eastAsia="zh-CN" w:bidi="ar-SA"/>
              </w:rPr>
            </w:pPr>
            <w:r>
              <w:rPr>
                <w:rFonts w:hint="eastAsia" w:ascii="仿宋" w:hAnsi="仿宋" w:eastAsia="仿宋"/>
                <w:sz w:val="18"/>
                <w:szCs w:val="18"/>
                <w:lang w:eastAsia="zh-CN"/>
              </w:rPr>
              <w:t>第一节</w:t>
            </w:r>
            <w:r>
              <w:rPr>
                <w:rFonts w:hint="eastAsia" w:ascii="仿宋" w:hAnsi="仿宋" w:eastAsia="仿宋"/>
                <w:sz w:val="18"/>
                <w:szCs w:val="18"/>
                <w:lang w:val="en-US" w:eastAsia="zh-CN"/>
              </w:rPr>
              <w:t xml:space="preserve"> 辛亥革命的社会历史背景</w:t>
            </w:r>
          </w:p>
        </w:tc>
        <w:tc>
          <w:tcPr>
            <w:tcW w:w="3193" w:type="dxa"/>
            <w:vMerge w:val="restart"/>
            <w:vAlign w:val="center"/>
          </w:tcPr>
          <w:p w14:paraId="06400A89">
            <w:pPr>
              <w:rPr>
                <w:rFonts w:hint="eastAsia" w:ascii="仿宋" w:hAnsi="仿宋" w:eastAsia="仿宋"/>
                <w:sz w:val="18"/>
                <w:szCs w:val="18"/>
                <w:lang w:val="en-US" w:eastAsia="zh-CN"/>
              </w:rPr>
            </w:pPr>
            <w:r>
              <w:rPr>
                <w:rFonts w:hint="eastAsia" w:ascii="仿宋" w:hAnsi="仿宋" w:eastAsia="仿宋"/>
                <w:sz w:val="18"/>
                <w:szCs w:val="18"/>
                <w:lang w:val="en-US" w:eastAsia="zh-CN"/>
              </w:rPr>
              <w:t>1.了解辛亥革命的社会历史背景。</w:t>
            </w:r>
          </w:p>
          <w:p w14:paraId="76326EE1">
            <w:pPr>
              <w:rPr>
                <w:rFonts w:hint="default" w:ascii="仿宋" w:hAnsi="仿宋" w:eastAsia="仿宋"/>
                <w:sz w:val="18"/>
                <w:szCs w:val="18"/>
                <w:lang w:val="en-US" w:eastAsia="zh-CN"/>
              </w:rPr>
            </w:pPr>
            <w:r>
              <w:rPr>
                <w:rFonts w:hint="eastAsia" w:ascii="仿宋" w:hAnsi="仿宋" w:eastAsia="仿宋"/>
                <w:sz w:val="18"/>
                <w:szCs w:val="18"/>
                <w:lang w:val="en-US" w:eastAsia="zh-CN"/>
              </w:rPr>
              <w:t>2.了解孙中山的三民主义思想的产生、行程和发展过程，深刻理解三民主义的重要思想内涵。</w:t>
            </w:r>
          </w:p>
          <w:p w14:paraId="48DEA042">
            <w:pPr>
              <w:rPr>
                <w:rFonts w:ascii="仿宋" w:hAnsi="仿宋" w:eastAsia="仿宋"/>
                <w:sz w:val="18"/>
                <w:szCs w:val="18"/>
                <w:lang w:val="zh-CN"/>
              </w:rPr>
            </w:pPr>
            <w:r>
              <w:rPr>
                <w:rFonts w:hint="eastAsia" w:ascii="仿宋" w:hAnsi="仿宋" w:eastAsia="仿宋"/>
                <w:sz w:val="18"/>
                <w:szCs w:val="18"/>
                <w:lang w:val="en-US" w:eastAsia="zh-CN"/>
              </w:rPr>
              <w:t>3.了解章太炎和宋教仁的政治思想对于革命派思想的重要意义。</w:t>
            </w:r>
          </w:p>
        </w:tc>
        <w:tc>
          <w:tcPr>
            <w:tcW w:w="397" w:type="dxa"/>
            <w:vMerge w:val="restart"/>
            <w:vAlign w:val="center"/>
          </w:tcPr>
          <w:p w14:paraId="713E61F2">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134" w:type="dxa"/>
            <w:vMerge w:val="restart"/>
            <w:vAlign w:val="center"/>
          </w:tcPr>
          <w:p w14:paraId="788C12B7">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1764FB7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2564EF5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0313359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115DB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3" w:type="dxa"/>
            <w:vMerge w:val="continue"/>
            <w:vAlign w:val="center"/>
          </w:tcPr>
          <w:p w14:paraId="0FB5424C">
            <w:pPr>
              <w:rPr>
                <w:rFonts w:ascii="仿宋" w:hAnsi="仿宋" w:eastAsia="仿宋"/>
                <w:sz w:val="18"/>
                <w:szCs w:val="18"/>
                <w:lang w:val="zh-CN"/>
              </w:rPr>
            </w:pPr>
          </w:p>
        </w:tc>
        <w:tc>
          <w:tcPr>
            <w:tcW w:w="1920" w:type="dxa"/>
            <w:vAlign w:val="center"/>
          </w:tcPr>
          <w:p w14:paraId="77DC6FBF">
            <w:pPr>
              <w:rPr>
                <w:rFonts w:hint="default" w:ascii="仿宋" w:hAnsi="仿宋" w:eastAsia="仿宋" w:cs="宋体"/>
                <w:kern w:val="2"/>
                <w:sz w:val="18"/>
                <w:szCs w:val="18"/>
                <w:lang w:val="en-US" w:eastAsia="zh-CN" w:bidi="ar-SA"/>
              </w:rPr>
            </w:pPr>
            <w:r>
              <w:rPr>
                <w:rFonts w:hint="eastAsia" w:ascii="仿宋" w:hAnsi="仿宋" w:eastAsia="仿宋"/>
                <w:sz w:val="18"/>
                <w:szCs w:val="18"/>
                <w:lang w:eastAsia="zh-CN"/>
              </w:rPr>
              <w:t>第二节</w:t>
            </w:r>
            <w:r>
              <w:rPr>
                <w:rFonts w:hint="eastAsia" w:ascii="仿宋" w:hAnsi="仿宋" w:eastAsia="仿宋"/>
                <w:sz w:val="18"/>
                <w:szCs w:val="18"/>
                <w:lang w:val="en-US" w:eastAsia="zh-CN"/>
              </w:rPr>
              <w:t xml:space="preserve"> 孙中山的政治思想</w:t>
            </w:r>
          </w:p>
        </w:tc>
        <w:tc>
          <w:tcPr>
            <w:tcW w:w="3193" w:type="dxa"/>
            <w:vMerge w:val="continue"/>
            <w:vAlign w:val="center"/>
          </w:tcPr>
          <w:p w14:paraId="2BAC2A7E">
            <w:pPr>
              <w:rPr>
                <w:rFonts w:ascii="仿宋" w:hAnsi="仿宋" w:eastAsia="仿宋"/>
                <w:sz w:val="18"/>
                <w:szCs w:val="18"/>
                <w:lang w:val="zh-CN"/>
              </w:rPr>
            </w:pPr>
          </w:p>
        </w:tc>
        <w:tc>
          <w:tcPr>
            <w:tcW w:w="397" w:type="dxa"/>
            <w:vMerge w:val="continue"/>
            <w:vAlign w:val="center"/>
          </w:tcPr>
          <w:p w14:paraId="002EFADE">
            <w:pPr>
              <w:jc w:val="center"/>
              <w:rPr>
                <w:rFonts w:ascii="仿宋" w:hAnsi="仿宋" w:eastAsia="仿宋"/>
                <w:sz w:val="18"/>
                <w:szCs w:val="18"/>
              </w:rPr>
            </w:pPr>
          </w:p>
        </w:tc>
        <w:tc>
          <w:tcPr>
            <w:tcW w:w="1134" w:type="dxa"/>
            <w:vMerge w:val="continue"/>
            <w:vAlign w:val="center"/>
          </w:tcPr>
          <w:p w14:paraId="7CE0D296">
            <w:pPr>
              <w:rPr>
                <w:rFonts w:ascii="仿宋" w:hAnsi="仿宋" w:eastAsia="仿宋"/>
                <w:sz w:val="18"/>
                <w:szCs w:val="18"/>
                <w:lang w:val="zh-CN"/>
              </w:rPr>
            </w:pPr>
          </w:p>
        </w:tc>
      </w:tr>
      <w:tr w14:paraId="3C369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633" w:type="dxa"/>
            <w:vMerge w:val="continue"/>
            <w:vAlign w:val="center"/>
          </w:tcPr>
          <w:p w14:paraId="0C02F2CB">
            <w:pPr>
              <w:rPr>
                <w:rFonts w:ascii="仿宋" w:hAnsi="仿宋" w:eastAsia="仿宋"/>
                <w:sz w:val="18"/>
                <w:szCs w:val="18"/>
                <w:lang w:val="zh-CN"/>
              </w:rPr>
            </w:pPr>
          </w:p>
        </w:tc>
        <w:tc>
          <w:tcPr>
            <w:tcW w:w="1920" w:type="dxa"/>
            <w:vAlign w:val="center"/>
          </w:tcPr>
          <w:p w14:paraId="2C879385">
            <w:pPr>
              <w:rPr>
                <w:rFonts w:hint="default" w:ascii="仿宋" w:hAnsi="仿宋" w:eastAsia="仿宋" w:cs="宋体"/>
                <w:kern w:val="2"/>
                <w:sz w:val="18"/>
                <w:szCs w:val="18"/>
                <w:lang w:val="en-US" w:eastAsia="zh-CN" w:bidi="ar-SA"/>
              </w:rPr>
            </w:pPr>
            <w:r>
              <w:rPr>
                <w:rFonts w:hint="eastAsia" w:ascii="仿宋" w:hAnsi="仿宋" w:eastAsia="仿宋"/>
                <w:sz w:val="18"/>
                <w:szCs w:val="18"/>
                <w:lang w:eastAsia="zh-CN"/>
              </w:rPr>
              <w:t>第三节</w:t>
            </w:r>
            <w:r>
              <w:rPr>
                <w:rFonts w:hint="eastAsia" w:ascii="仿宋" w:hAnsi="仿宋" w:eastAsia="仿宋"/>
                <w:sz w:val="18"/>
                <w:szCs w:val="18"/>
                <w:lang w:val="en-US" w:eastAsia="zh-CN"/>
              </w:rPr>
              <w:t xml:space="preserve"> 章太炎和宋教仁的政治思想</w:t>
            </w:r>
          </w:p>
        </w:tc>
        <w:tc>
          <w:tcPr>
            <w:tcW w:w="3193" w:type="dxa"/>
            <w:vMerge w:val="continue"/>
            <w:vAlign w:val="center"/>
          </w:tcPr>
          <w:p w14:paraId="61E8EB24">
            <w:pPr>
              <w:rPr>
                <w:rFonts w:ascii="仿宋" w:hAnsi="仿宋" w:eastAsia="仿宋"/>
                <w:sz w:val="18"/>
                <w:szCs w:val="18"/>
                <w:lang w:val="zh-CN"/>
              </w:rPr>
            </w:pPr>
          </w:p>
        </w:tc>
        <w:tc>
          <w:tcPr>
            <w:tcW w:w="397" w:type="dxa"/>
            <w:vMerge w:val="continue"/>
            <w:vAlign w:val="center"/>
          </w:tcPr>
          <w:p w14:paraId="0FC600C6">
            <w:pPr>
              <w:jc w:val="center"/>
              <w:rPr>
                <w:rFonts w:ascii="仿宋" w:hAnsi="仿宋" w:eastAsia="仿宋"/>
                <w:sz w:val="18"/>
                <w:szCs w:val="18"/>
              </w:rPr>
            </w:pPr>
          </w:p>
        </w:tc>
        <w:tc>
          <w:tcPr>
            <w:tcW w:w="1134" w:type="dxa"/>
            <w:vMerge w:val="continue"/>
            <w:vAlign w:val="center"/>
          </w:tcPr>
          <w:p w14:paraId="0C89260F">
            <w:pPr>
              <w:rPr>
                <w:rFonts w:ascii="仿宋" w:hAnsi="仿宋" w:eastAsia="仿宋"/>
                <w:sz w:val="18"/>
                <w:szCs w:val="18"/>
                <w:lang w:val="zh-CN"/>
              </w:rPr>
            </w:pPr>
          </w:p>
        </w:tc>
      </w:tr>
      <w:tr w14:paraId="3D99A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633" w:type="dxa"/>
            <w:vMerge w:val="restart"/>
            <w:vAlign w:val="center"/>
          </w:tcPr>
          <w:p w14:paraId="19F2B567">
            <w:pPr>
              <w:rPr>
                <w:rFonts w:ascii="仿宋" w:hAnsi="仿宋" w:eastAsia="仿宋"/>
                <w:sz w:val="18"/>
                <w:szCs w:val="18"/>
                <w:lang w:val="zh-CN"/>
              </w:rPr>
            </w:pPr>
            <w:r>
              <w:rPr>
                <w:rFonts w:hint="eastAsia" w:ascii="仿宋" w:hAnsi="仿宋" w:eastAsia="仿宋"/>
                <w:sz w:val="18"/>
                <w:szCs w:val="18"/>
                <w:lang w:val="zh-CN"/>
              </w:rPr>
              <w:t xml:space="preserve">第十四章 </w:t>
            </w:r>
            <w:r>
              <w:rPr>
                <w:rFonts w:hint="eastAsia" w:ascii="仿宋" w:hAnsi="仿宋" w:eastAsia="仿宋"/>
                <w:sz w:val="18"/>
                <w:szCs w:val="18"/>
                <w:lang w:val="en-US" w:eastAsia="zh-CN"/>
              </w:rPr>
              <w:t>五四时期的政治思想</w:t>
            </w:r>
          </w:p>
        </w:tc>
        <w:tc>
          <w:tcPr>
            <w:tcW w:w="1920" w:type="dxa"/>
            <w:vAlign w:val="center"/>
          </w:tcPr>
          <w:p w14:paraId="053B056A">
            <w:pPr>
              <w:rPr>
                <w:rFonts w:hint="default" w:ascii="仿宋" w:hAnsi="仿宋" w:eastAsia="仿宋" w:cs="宋体"/>
                <w:kern w:val="2"/>
                <w:sz w:val="18"/>
                <w:szCs w:val="18"/>
                <w:lang w:val="en-US" w:eastAsia="zh-CN" w:bidi="ar-SA"/>
              </w:rPr>
            </w:pPr>
            <w:r>
              <w:rPr>
                <w:rFonts w:hint="eastAsia" w:ascii="仿宋" w:hAnsi="仿宋" w:eastAsia="仿宋"/>
                <w:sz w:val="18"/>
                <w:szCs w:val="18"/>
                <w:lang w:eastAsia="zh-CN"/>
              </w:rPr>
              <w:t>第一节</w:t>
            </w:r>
            <w:r>
              <w:rPr>
                <w:rFonts w:hint="eastAsia" w:ascii="仿宋" w:hAnsi="仿宋" w:eastAsia="仿宋"/>
                <w:sz w:val="18"/>
                <w:szCs w:val="18"/>
                <w:lang w:val="en-US" w:eastAsia="zh-CN"/>
              </w:rPr>
              <w:t xml:space="preserve"> 五四时期的社会历史背景</w:t>
            </w:r>
          </w:p>
        </w:tc>
        <w:tc>
          <w:tcPr>
            <w:tcW w:w="3193" w:type="dxa"/>
            <w:vMerge w:val="restart"/>
            <w:vAlign w:val="center"/>
          </w:tcPr>
          <w:p w14:paraId="4F42E601">
            <w:pPr>
              <w:rPr>
                <w:rFonts w:hint="eastAsia" w:ascii="仿宋" w:hAnsi="仿宋" w:eastAsia="仿宋"/>
                <w:sz w:val="18"/>
                <w:szCs w:val="18"/>
                <w:lang w:val="en-US" w:eastAsia="zh-CN"/>
              </w:rPr>
            </w:pPr>
            <w:r>
              <w:rPr>
                <w:rFonts w:hint="eastAsia" w:ascii="仿宋" w:hAnsi="仿宋" w:eastAsia="仿宋"/>
                <w:sz w:val="18"/>
                <w:szCs w:val="18"/>
                <w:lang w:val="en-US" w:eastAsia="zh-CN"/>
              </w:rPr>
              <w:t>1.了解五四时间的社会历史背景。</w:t>
            </w:r>
          </w:p>
          <w:p w14:paraId="11F4F076">
            <w:pPr>
              <w:rPr>
                <w:rFonts w:hint="eastAsia" w:ascii="仿宋" w:hAnsi="仿宋" w:eastAsia="仿宋"/>
                <w:sz w:val="18"/>
                <w:szCs w:val="18"/>
                <w:lang w:val="en-US" w:eastAsia="zh-CN"/>
              </w:rPr>
            </w:pPr>
            <w:r>
              <w:rPr>
                <w:rFonts w:hint="eastAsia" w:ascii="仿宋" w:hAnsi="仿宋" w:eastAsia="仿宋"/>
                <w:sz w:val="18"/>
                <w:szCs w:val="18"/>
                <w:lang w:val="en-US" w:eastAsia="zh-CN"/>
              </w:rPr>
              <w:t>2.了解陈独秀的政治思想的两个发展阶段。</w:t>
            </w:r>
          </w:p>
          <w:p w14:paraId="1EDFE780">
            <w:pPr>
              <w:rPr>
                <w:rFonts w:ascii="仿宋" w:hAnsi="仿宋" w:eastAsia="仿宋"/>
                <w:sz w:val="18"/>
                <w:szCs w:val="18"/>
                <w:lang w:val="zh-CN"/>
              </w:rPr>
            </w:pPr>
            <w:r>
              <w:rPr>
                <w:rFonts w:hint="eastAsia" w:ascii="仿宋" w:hAnsi="仿宋" w:eastAsia="仿宋"/>
                <w:sz w:val="18"/>
                <w:szCs w:val="18"/>
                <w:lang w:val="en-US" w:eastAsia="zh-CN"/>
              </w:rPr>
              <w:t>3.深刻理解李大钊的政治思想对于马克思主义传播的重大贡献。</w:t>
            </w:r>
          </w:p>
        </w:tc>
        <w:tc>
          <w:tcPr>
            <w:tcW w:w="397" w:type="dxa"/>
            <w:vMerge w:val="restart"/>
            <w:vAlign w:val="center"/>
          </w:tcPr>
          <w:p w14:paraId="708997A3">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134" w:type="dxa"/>
            <w:vMerge w:val="restart"/>
            <w:vAlign w:val="center"/>
          </w:tcPr>
          <w:p w14:paraId="47C3051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20FFABA9">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65388FC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0103AA69">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r w14:paraId="2FFC1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633" w:type="dxa"/>
            <w:vMerge w:val="continue"/>
            <w:vAlign w:val="center"/>
          </w:tcPr>
          <w:p w14:paraId="35C72A97">
            <w:pPr>
              <w:rPr>
                <w:rFonts w:ascii="仿宋" w:hAnsi="仿宋" w:eastAsia="仿宋"/>
                <w:sz w:val="18"/>
                <w:szCs w:val="18"/>
                <w:lang w:val="zh-CN"/>
              </w:rPr>
            </w:pPr>
          </w:p>
        </w:tc>
        <w:tc>
          <w:tcPr>
            <w:tcW w:w="1920" w:type="dxa"/>
            <w:vAlign w:val="center"/>
          </w:tcPr>
          <w:p w14:paraId="72091573">
            <w:pPr>
              <w:rPr>
                <w:rFonts w:hint="default" w:ascii="仿宋" w:hAnsi="仿宋" w:eastAsia="仿宋" w:cs="宋体"/>
                <w:kern w:val="2"/>
                <w:sz w:val="18"/>
                <w:szCs w:val="18"/>
                <w:lang w:val="en-US" w:eastAsia="zh-CN" w:bidi="ar-SA"/>
              </w:rPr>
            </w:pPr>
            <w:r>
              <w:rPr>
                <w:rFonts w:hint="eastAsia" w:ascii="仿宋" w:hAnsi="仿宋" w:eastAsia="仿宋"/>
                <w:sz w:val="18"/>
                <w:szCs w:val="18"/>
                <w:lang w:eastAsia="zh-CN"/>
              </w:rPr>
              <w:t>第二节</w:t>
            </w:r>
            <w:r>
              <w:rPr>
                <w:rFonts w:hint="eastAsia" w:ascii="仿宋" w:hAnsi="仿宋" w:eastAsia="仿宋"/>
                <w:sz w:val="18"/>
                <w:szCs w:val="18"/>
                <w:lang w:val="en-US" w:eastAsia="zh-CN"/>
              </w:rPr>
              <w:t xml:space="preserve"> 陈独秀的政治思想</w:t>
            </w:r>
          </w:p>
        </w:tc>
        <w:tc>
          <w:tcPr>
            <w:tcW w:w="3193" w:type="dxa"/>
            <w:vMerge w:val="continue"/>
            <w:vAlign w:val="center"/>
          </w:tcPr>
          <w:p w14:paraId="0CBC407E">
            <w:pPr>
              <w:rPr>
                <w:rFonts w:ascii="仿宋" w:hAnsi="仿宋" w:eastAsia="仿宋"/>
                <w:sz w:val="18"/>
                <w:szCs w:val="18"/>
                <w:lang w:val="zh-CN"/>
              </w:rPr>
            </w:pPr>
          </w:p>
        </w:tc>
        <w:tc>
          <w:tcPr>
            <w:tcW w:w="397" w:type="dxa"/>
            <w:vMerge w:val="continue"/>
            <w:vAlign w:val="center"/>
          </w:tcPr>
          <w:p w14:paraId="13DF880E">
            <w:pPr>
              <w:jc w:val="center"/>
              <w:rPr>
                <w:rFonts w:ascii="仿宋" w:hAnsi="仿宋" w:eastAsia="仿宋"/>
                <w:sz w:val="18"/>
                <w:szCs w:val="18"/>
              </w:rPr>
            </w:pPr>
          </w:p>
        </w:tc>
        <w:tc>
          <w:tcPr>
            <w:tcW w:w="1134" w:type="dxa"/>
            <w:vMerge w:val="continue"/>
            <w:vAlign w:val="center"/>
          </w:tcPr>
          <w:p w14:paraId="279C2D18">
            <w:pPr>
              <w:rPr>
                <w:rFonts w:ascii="仿宋" w:hAnsi="仿宋" w:eastAsia="仿宋"/>
                <w:sz w:val="18"/>
                <w:szCs w:val="18"/>
                <w:lang w:val="zh-CN"/>
              </w:rPr>
            </w:pPr>
          </w:p>
        </w:tc>
      </w:tr>
      <w:tr w14:paraId="08746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633" w:type="dxa"/>
            <w:vMerge w:val="continue"/>
            <w:vAlign w:val="center"/>
          </w:tcPr>
          <w:p w14:paraId="0FF4ECEC">
            <w:pPr>
              <w:rPr>
                <w:rFonts w:ascii="仿宋" w:hAnsi="仿宋" w:eastAsia="仿宋"/>
                <w:sz w:val="18"/>
                <w:szCs w:val="18"/>
                <w:lang w:val="zh-CN"/>
              </w:rPr>
            </w:pPr>
          </w:p>
        </w:tc>
        <w:tc>
          <w:tcPr>
            <w:tcW w:w="1920" w:type="dxa"/>
            <w:vAlign w:val="center"/>
          </w:tcPr>
          <w:p w14:paraId="6DA5B10F">
            <w:pPr>
              <w:rPr>
                <w:rFonts w:hint="default" w:ascii="仿宋" w:hAnsi="仿宋" w:eastAsia="仿宋" w:cs="宋体"/>
                <w:kern w:val="2"/>
                <w:sz w:val="18"/>
                <w:szCs w:val="18"/>
                <w:lang w:val="en-US" w:eastAsia="zh-CN" w:bidi="ar-SA"/>
              </w:rPr>
            </w:pPr>
            <w:r>
              <w:rPr>
                <w:rFonts w:hint="eastAsia" w:ascii="仿宋" w:hAnsi="仿宋" w:eastAsia="仿宋"/>
                <w:sz w:val="18"/>
                <w:szCs w:val="18"/>
                <w:lang w:eastAsia="zh-CN"/>
              </w:rPr>
              <w:t>第三节</w:t>
            </w:r>
            <w:r>
              <w:rPr>
                <w:rFonts w:hint="eastAsia" w:ascii="仿宋" w:hAnsi="仿宋" w:eastAsia="仿宋"/>
                <w:sz w:val="18"/>
                <w:szCs w:val="18"/>
                <w:lang w:val="en-US" w:eastAsia="zh-CN"/>
              </w:rPr>
              <w:t xml:space="preserve"> 李大钊的政治思想</w:t>
            </w:r>
          </w:p>
        </w:tc>
        <w:tc>
          <w:tcPr>
            <w:tcW w:w="3193" w:type="dxa"/>
            <w:vMerge w:val="continue"/>
            <w:vAlign w:val="center"/>
          </w:tcPr>
          <w:p w14:paraId="73F52C09">
            <w:pPr>
              <w:rPr>
                <w:rFonts w:ascii="仿宋" w:hAnsi="仿宋" w:eastAsia="仿宋"/>
                <w:sz w:val="18"/>
                <w:szCs w:val="18"/>
                <w:lang w:val="zh-CN"/>
              </w:rPr>
            </w:pPr>
          </w:p>
        </w:tc>
        <w:tc>
          <w:tcPr>
            <w:tcW w:w="397" w:type="dxa"/>
            <w:vMerge w:val="continue"/>
            <w:vAlign w:val="center"/>
          </w:tcPr>
          <w:p w14:paraId="41B9C928">
            <w:pPr>
              <w:jc w:val="center"/>
              <w:rPr>
                <w:rFonts w:ascii="仿宋" w:hAnsi="仿宋" w:eastAsia="仿宋"/>
                <w:sz w:val="18"/>
                <w:szCs w:val="18"/>
              </w:rPr>
            </w:pPr>
          </w:p>
        </w:tc>
        <w:tc>
          <w:tcPr>
            <w:tcW w:w="1134" w:type="dxa"/>
            <w:vMerge w:val="continue"/>
            <w:vAlign w:val="center"/>
          </w:tcPr>
          <w:p w14:paraId="0E7F1811">
            <w:pPr>
              <w:rPr>
                <w:rFonts w:ascii="仿宋" w:hAnsi="仿宋" w:eastAsia="仿宋"/>
                <w:sz w:val="18"/>
                <w:szCs w:val="18"/>
                <w:lang w:val="zh-CN"/>
              </w:rPr>
            </w:pPr>
          </w:p>
        </w:tc>
      </w:tr>
      <w:tr w14:paraId="63AC9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633" w:type="dxa"/>
            <w:vMerge w:val="continue"/>
            <w:vAlign w:val="center"/>
          </w:tcPr>
          <w:p w14:paraId="044F6BC9">
            <w:pPr>
              <w:rPr>
                <w:rFonts w:ascii="仿宋" w:hAnsi="仿宋" w:eastAsia="仿宋"/>
                <w:sz w:val="18"/>
                <w:szCs w:val="18"/>
                <w:lang w:val="zh-CN"/>
              </w:rPr>
            </w:pPr>
          </w:p>
        </w:tc>
        <w:tc>
          <w:tcPr>
            <w:tcW w:w="1920" w:type="dxa"/>
            <w:vAlign w:val="center"/>
          </w:tcPr>
          <w:p w14:paraId="34AE943F">
            <w:pPr>
              <w:rPr>
                <w:rFonts w:hint="default" w:ascii="仿宋" w:hAnsi="仿宋" w:eastAsia="仿宋" w:cs="宋体"/>
                <w:kern w:val="2"/>
                <w:sz w:val="18"/>
                <w:szCs w:val="18"/>
                <w:lang w:val="en-US" w:eastAsia="zh-CN" w:bidi="ar-SA"/>
              </w:rPr>
            </w:pPr>
            <w:r>
              <w:rPr>
                <w:rFonts w:hint="eastAsia" w:ascii="仿宋" w:hAnsi="仿宋" w:eastAsia="仿宋"/>
                <w:sz w:val="18"/>
                <w:szCs w:val="18"/>
                <w:lang w:eastAsia="zh-CN"/>
              </w:rPr>
              <w:t>第四节</w:t>
            </w:r>
            <w:r>
              <w:rPr>
                <w:rFonts w:hint="eastAsia" w:ascii="仿宋" w:hAnsi="仿宋" w:eastAsia="仿宋"/>
                <w:sz w:val="18"/>
                <w:szCs w:val="18"/>
                <w:lang w:val="en-US" w:eastAsia="zh-CN"/>
              </w:rPr>
              <w:t xml:space="preserve"> 其他代表人物的政治思想</w:t>
            </w:r>
          </w:p>
        </w:tc>
        <w:tc>
          <w:tcPr>
            <w:tcW w:w="3193" w:type="dxa"/>
            <w:vMerge w:val="continue"/>
            <w:vAlign w:val="center"/>
          </w:tcPr>
          <w:p w14:paraId="3AFF1AFB">
            <w:pPr>
              <w:rPr>
                <w:rFonts w:ascii="仿宋" w:hAnsi="仿宋" w:eastAsia="仿宋"/>
                <w:sz w:val="18"/>
                <w:szCs w:val="18"/>
                <w:lang w:val="zh-CN"/>
              </w:rPr>
            </w:pPr>
          </w:p>
        </w:tc>
        <w:tc>
          <w:tcPr>
            <w:tcW w:w="397" w:type="dxa"/>
            <w:vMerge w:val="continue"/>
            <w:vAlign w:val="center"/>
          </w:tcPr>
          <w:p w14:paraId="7A38190D">
            <w:pPr>
              <w:jc w:val="center"/>
              <w:rPr>
                <w:rFonts w:ascii="仿宋" w:hAnsi="仿宋" w:eastAsia="仿宋"/>
                <w:sz w:val="18"/>
                <w:szCs w:val="18"/>
              </w:rPr>
            </w:pPr>
          </w:p>
        </w:tc>
        <w:tc>
          <w:tcPr>
            <w:tcW w:w="1134" w:type="dxa"/>
            <w:vMerge w:val="continue"/>
            <w:vAlign w:val="center"/>
          </w:tcPr>
          <w:p w14:paraId="3CE5E4D0">
            <w:pPr>
              <w:rPr>
                <w:rFonts w:ascii="仿宋" w:hAnsi="仿宋" w:eastAsia="仿宋"/>
                <w:sz w:val="18"/>
                <w:szCs w:val="18"/>
                <w:lang w:val="zh-CN"/>
              </w:rPr>
            </w:pPr>
          </w:p>
        </w:tc>
      </w:tr>
      <w:tr w14:paraId="78943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jc w:val="center"/>
        </w:trPr>
        <w:tc>
          <w:tcPr>
            <w:tcW w:w="1633" w:type="dxa"/>
            <w:vAlign w:val="center"/>
          </w:tcPr>
          <w:p w14:paraId="6ADE9E0E">
            <w:pPr>
              <w:jc w:val="left"/>
              <w:rPr>
                <w:rFonts w:hint="default" w:ascii="仿宋" w:hAnsi="仿宋" w:eastAsia="仿宋"/>
                <w:sz w:val="18"/>
                <w:szCs w:val="18"/>
                <w:lang w:val="en-US" w:eastAsia="zh-CN"/>
              </w:rPr>
            </w:pPr>
            <w:r>
              <w:rPr>
                <w:rFonts w:hint="eastAsia" w:ascii="仿宋" w:hAnsi="仿宋" w:eastAsia="仿宋"/>
                <w:sz w:val="18"/>
                <w:szCs w:val="18"/>
                <w:lang w:val="en-US" w:eastAsia="zh-CN"/>
              </w:rPr>
              <w:t>结语+课堂汇报</w:t>
            </w:r>
          </w:p>
        </w:tc>
        <w:tc>
          <w:tcPr>
            <w:tcW w:w="1920" w:type="dxa"/>
            <w:vAlign w:val="center"/>
          </w:tcPr>
          <w:p w14:paraId="33D01040">
            <w:pPr>
              <w:rPr>
                <w:rFonts w:ascii="仿宋" w:hAnsi="仿宋" w:eastAsia="仿宋"/>
                <w:sz w:val="18"/>
                <w:szCs w:val="18"/>
              </w:rPr>
            </w:pPr>
          </w:p>
        </w:tc>
        <w:tc>
          <w:tcPr>
            <w:tcW w:w="3193" w:type="dxa"/>
            <w:vAlign w:val="center"/>
          </w:tcPr>
          <w:p w14:paraId="2100004C">
            <w:pPr>
              <w:numPr>
                <w:ilvl w:val="0"/>
                <w:numId w:val="0"/>
              </w:numPr>
              <w:rPr>
                <w:rFonts w:hint="eastAsia" w:ascii="仿宋" w:hAnsi="仿宋" w:eastAsia="仿宋"/>
                <w:sz w:val="18"/>
                <w:szCs w:val="18"/>
                <w:lang w:val="en-US" w:eastAsia="zh-CN"/>
              </w:rPr>
            </w:pPr>
            <w:r>
              <w:rPr>
                <w:rFonts w:hint="eastAsia" w:ascii="仿宋" w:hAnsi="仿宋" w:eastAsia="仿宋"/>
                <w:sz w:val="18"/>
                <w:szCs w:val="18"/>
                <w:lang w:val="en-US" w:eastAsia="zh-CN"/>
              </w:rPr>
              <w:t>1.对中国政治思想史总结和梳理。</w:t>
            </w:r>
          </w:p>
          <w:p w14:paraId="65F5BA82">
            <w:pPr>
              <w:rPr>
                <w:rFonts w:hint="eastAsia" w:ascii="仿宋" w:hAnsi="仿宋" w:eastAsia="仿宋"/>
                <w:sz w:val="18"/>
                <w:szCs w:val="18"/>
                <w:lang w:val="en-US" w:eastAsia="zh-CN"/>
              </w:rPr>
            </w:pPr>
            <w:r>
              <w:rPr>
                <w:rFonts w:hint="eastAsia" w:ascii="仿宋" w:hAnsi="仿宋" w:eastAsia="仿宋"/>
                <w:sz w:val="18"/>
                <w:szCs w:val="18"/>
                <w:lang w:val="en-US" w:eastAsia="zh-CN"/>
              </w:rPr>
              <w:t>2.中国政治思想史的重要意义。</w:t>
            </w:r>
          </w:p>
          <w:p w14:paraId="6A0AE8F0">
            <w:pPr>
              <w:rPr>
                <w:rFonts w:hint="default" w:ascii="仿宋" w:hAnsi="仿宋" w:eastAsia="仿宋"/>
                <w:sz w:val="18"/>
                <w:szCs w:val="18"/>
                <w:lang w:val="en-US" w:eastAsia="zh-CN"/>
              </w:rPr>
            </w:pPr>
            <w:r>
              <w:rPr>
                <w:rFonts w:hint="eastAsia" w:ascii="仿宋" w:hAnsi="仿宋" w:eastAsia="仿宋"/>
                <w:sz w:val="18"/>
                <w:szCs w:val="18"/>
                <w:lang w:val="en-US" w:eastAsia="zh-CN"/>
              </w:rPr>
              <w:t>3.专题汇报</w:t>
            </w:r>
          </w:p>
        </w:tc>
        <w:tc>
          <w:tcPr>
            <w:tcW w:w="397" w:type="dxa"/>
            <w:vAlign w:val="center"/>
          </w:tcPr>
          <w:p w14:paraId="3E24E01C">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c>
          <w:tcPr>
            <w:tcW w:w="1134" w:type="dxa"/>
            <w:vAlign w:val="center"/>
          </w:tcPr>
          <w:p w14:paraId="3804076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记忆</w:t>
            </w:r>
          </w:p>
          <w:p w14:paraId="6AD07D9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理解</w:t>
            </w:r>
          </w:p>
          <w:p w14:paraId="7DD89DC7">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应用</w:t>
            </w:r>
          </w:p>
          <w:p w14:paraId="132DEDCC">
            <w:pPr>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综合</w:t>
            </w:r>
            <w:r>
              <w:rPr>
                <w:rFonts w:ascii="仿宋" w:hAnsi="仿宋" w:eastAsia="仿宋"/>
                <w:sz w:val="18"/>
                <w:szCs w:val="18"/>
                <w:lang w:val="zh-CN"/>
              </w:rPr>
              <w:t>分析</w:t>
            </w:r>
          </w:p>
        </w:tc>
      </w:tr>
    </w:tbl>
    <w:p w14:paraId="5EA99E5D">
      <w:pPr>
        <w:ind w:firstLine="360" w:firstLineChars="200"/>
        <w:rPr>
          <w:rFonts w:ascii="仿宋" w:hAnsi="仿宋" w:eastAsia="仿宋"/>
          <w:sz w:val="18"/>
          <w:szCs w:val="18"/>
          <w:lang w:val="zh-CN"/>
        </w:rPr>
      </w:pPr>
      <w:r>
        <w:rPr>
          <w:rFonts w:hint="eastAsia" w:ascii="仿宋" w:hAnsi="仿宋" w:eastAsia="仿宋"/>
          <w:sz w:val="18"/>
          <w:szCs w:val="18"/>
          <w:lang w:val="zh-CN"/>
        </w:rPr>
        <w:t>注：在“学习要求”一栏补充选项，</w:t>
      </w:r>
      <w:r>
        <w:rPr>
          <w:rFonts w:ascii="仿宋" w:hAnsi="仿宋" w:eastAsia="仿宋"/>
          <w:sz w:val="18"/>
          <w:szCs w:val="18"/>
          <w:lang w:val="zh-CN"/>
        </w:rPr>
        <w:t>可以多选</w:t>
      </w:r>
      <w:r>
        <w:rPr>
          <w:rFonts w:hint="eastAsia" w:ascii="仿宋" w:hAnsi="仿宋" w:eastAsia="仿宋"/>
          <w:sz w:val="18"/>
          <w:szCs w:val="18"/>
          <w:lang w:val="zh-CN"/>
        </w:rPr>
        <w:t>，无要求可不填，</w:t>
      </w:r>
      <w:r>
        <w:rPr>
          <w:rFonts w:ascii="仿宋" w:hAnsi="仿宋" w:eastAsia="仿宋"/>
          <w:sz w:val="18"/>
          <w:szCs w:val="18"/>
          <w:lang w:val="zh-CN"/>
        </w:rPr>
        <w:t>也可自定要求</w:t>
      </w:r>
      <w:r>
        <w:rPr>
          <w:rFonts w:hint="eastAsia" w:ascii="仿宋" w:hAnsi="仿宋" w:eastAsia="仿宋"/>
          <w:sz w:val="18"/>
          <w:szCs w:val="18"/>
          <w:lang w:val="zh-CN"/>
        </w:rPr>
        <w:t>。</w:t>
      </w:r>
      <w:r>
        <w:rPr>
          <w:rFonts w:hint="eastAsia" w:ascii="仿宋" w:hAnsi="仿宋" w:eastAsia="仿宋"/>
          <w:b/>
          <w:sz w:val="18"/>
          <w:szCs w:val="18"/>
          <w:lang w:val="zh-CN"/>
        </w:rPr>
        <w:t>记忆，</w:t>
      </w:r>
      <w:r>
        <w:rPr>
          <w:rFonts w:hint="eastAsia" w:ascii="仿宋" w:hAnsi="仿宋" w:eastAsia="仿宋"/>
          <w:sz w:val="18"/>
          <w:szCs w:val="18"/>
          <w:lang w:val="zh-CN"/>
        </w:rPr>
        <w:t>指能从记忆库中找到相关的知识、概念、术语或材料与当前的信息进行比较、确认，能记住并能不加理解的列出、描述这些知识、概念、术语或材料；</w:t>
      </w:r>
      <w:r>
        <w:rPr>
          <w:rFonts w:hint="eastAsia" w:ascii="仿宋" w:hAnsi="仿宋" w:eastAsia="仿宋"/>
          <w:b/>
          <w:sz w:val="18"/>
          <w:szCs w:val="18"/>
          <w:lang w:val="zh-CN"/>
        </w:rPr>
        <w:t>理解，</w:t>
      </w:r>
      <w:r>
        <w:rPr>
          <w:rFonts w:hint="eastAsia" w:ascii="仿宋" w:hAnsi="仿宋" w:eastAsia="仿宋"/>
          <w:sz w:val="18"/>
          <w:szCs w:val="18"/>
          <w:lang w:val="zh-CN"/>
        </w:rPr>
        <w:t>指能对所学的内容作归纳、分类、解释、总结、推断和一定程度的发挥；</w:t>
      </w:r>
      <w:r>
        <w:rPr>
          <w:rFonts w:hint="eastAsia" w:ascii="仿宋" w:hAnsi="仿宋" w:eastAsia="仿宋"/>
          <w:b/>
          <w:sz w:val="18"/>
          <w:szCs w:val="18"/>
          <w:lang w:val="zh-CN"/>
        </w:rPr>
        <w:t>应用，</w:t>
      </w:r>
      <w:r>
        <w:rPr>
          <w:rFonts w:hint="eastAsia" w:ascii="仿宋" w:hAnsi="仿宋" w:eastAsia="仿宋"/>
          <w:sz w:val="18"/>
          <w:szCs w:val="18"/>
          <w:lang w:val="zh-CN"/>
        </w:rPr>
        <w:t>指能选择正确的程序应用、实施所学到的内容，并能进行必要的计算或决断；</w:t>
      </w:r>
      <w:r>
        <w:rPr>
          <w:rFonts w:hint="eastAsia" w:ascii="仿宋" w:hAnsi="仿宋" w:eastAsia="仿宋"/>
          <w:b/>
          <w:sz w:val="18"/>
          <w:szCs w:val="18"/>
          <w:lang w:val="zh-CN"/>
        </w:rPr>
        <w:t>综合分析，</w:t>
      </w:r>
      <w:r>
        <w:rPr>
          <w:rFonts w:hint="eastAsia" w:ascii="仿宋" w:hAnsi="仿宋" w:eastAsia="仿宋"/>
          <w:sz w:val="18"/>
          <w:szCs w:val="18"/>
          <w:lang w:val="zh-CN"/>
        </w:rPr>
        <w:t>指能将所学的内容分解并找出它们的相互关系和构成，或能计划、创造、建造、有改变的重构，或能作评论、总结、估计、预测、评估、论证和答辩。</w:t>
      </w:r>
    </w:p>
    <w:p w14:paraId="24F742D2">
      <w:pPr>
        <w:rPr>
          <w:rFonts w:ascii="黑体" w:hAnsi="黑体" w:eastAsia="黑体"/>
          <w:szCs w:val="21"/>
          <w:lang w:val="en-GB"/>
        </w:rPr>
      </w:pPr>
      <w:r>
        <w:rPr>
          <w:rFonts w:hint="eastAsia" w:ascii="黑体" w:hAnsi="黑体" w:eastAsia="黑体"/>
          <w:szCs w:val="21"/>
          <w:lang w:val="en-GB"/>
        </w:rPr>
        <w:t>五、教学方法</w:t>
      </w:r>
    </w:p>
    <w:p w14:paraId="23039012">
      <w:pPr>
        <w:ind w:firstLine="360" w:firstLineChars="200"/>
        <w:rPr>
          <w:rFonts w:ascii="仿宋" w:hAnsi="仿宋" w:eastAsia="仿宋"/>
          <w:sz w:val="18"/>
          <w:szCs w:val="18"/>
          <w:lang w:val="zh-CN"/>
        </w:rPr>
      </w:pPr>
      <w:r>
        <w:rPr>
          <w:rFonts w:hint="eastAsia" w:ascii="仿宋" w:hAnsi="仿宋" w:eastAsia="仿宋"/>
          <w:sz w:val="18"/>
          <w:szCs w:val="18"/>
          <w:lang w:val="zh-CN"/>
        </w:rPr>
        <w:t>本课程以课堂讲授为主，充分利用多媒体教学手段，增强学生的直观感，利用课堂讨论、与课程内容相关的专题</w:t>
      </w:r>
      <w:r>
        <w:rPr>
          <w:rFonts w:hint="eastAsia" w:ascii="仿宋" w:hAnsi="仿宋" w:eastAsia="仿宋"/>
          <w:sz w:val="18"/>
          <w:szCs w:val="18"/>
          <w:lang w:val="en-US" w:eastAsia="zh-CN"/>
        </w:rPr>
        <w:t>汇报</w:t>
      </w:r>
      <w:r>
        <w:rPr>
          <w:rFonts w:hint="eastAsia" w:ascii="仿宋" w:hAnsi="仿宋" w:eastAsia="仿宋"/>
          <w:sz w:val="18"/>
          <w:szCs w:val="18"/>
          <w:lang w:val="zh-CN"/>
        </w:rPr>
        <w:t>等教学形式增强学生的参与感，使学生主动参与到教学活动中。通过作业与课堂提问等方式，了解学生对所学知识的内化程度，以获得最佳的教学效果。</w:t>
      </w:r>
    </w:p>
    <w:p w14:paraId="3D5EF404">
      <w:pPr>
        <w:rPr>
          <w:rFonts w:ascii="黑体" w:hAnsi="黑体" w:eastAsia="黑体"/>
          <w:szCs w:val="21"/>
          <w:lang w:val="en-GB"/>
        </w:rPr>
      </w:pPr>
      <w:r>
        <w:rPr>
          <w:rFonts w:hint="eastAsia" w:ascii="黑体" w:hAnsi="黑体" w:eastAsia="黑体"/>
          <w:szCs w:val="21"/>
          <w:lang w:val="en-GB"/>
        </w:rPr>
        <w:t>六、考核方式</w:t>
      </w:r>
    </w:p>
    <w:p w14:paraId="31C3197D">
      <w:pPr>
        <w:ind w:firstLine="360" w:firstLineChars="200"/>
        <w:rPr>
          <w:rFonts w:ascii="仿宋" w:hAnsi="仿宋" w:eastAsia="仿宋"/>
          <w:sz w:val="18"/>
          <w:szCs w:val="18"/>
          <w:lang w:val="zh-CN"/>
        </w:rPr>
      </w:pPr>
      <w:r>
        <w:rPr>
          <w:rFonts w:hint="eastAsia" w:ascii="仿宋" w:hAnsi="仿宋" w:eastAsia="仿宋"/>
          <w:sz w:val="18"/>
          <w:szCs w:val="18"/>
          <w:lang w:val="zh-CN"/>
        </w:rPr>
        <w:t>本课程总成绩为100分。其中在</w:t>
      </w:r>
      <w:r>
        <w:rPr>
          <w:rFonts w:hint="eastAsia" w:ascii="仿宋" w:hAnsi="仿宋" w:eastAsia="仿宋"/>
          <w:sz w:val="18"/>
          <w:szCs w:val="18"/>
          <w:lang w:val="en-US" w:eastAsia="zh-CN"/>
        </w:rPr>
        <w:t>课程</w:t>
      </w:r>
      <w:r>
        <w:rPr>
          <w:rFonts w:hint="eastAsia" w:ascii="仿宋" w:hAnsi="仿宋" w:eastAsia="仿宋"/>
          <w:sz w:val="18"/>
          <w:szCs w:val="18"/>
          <w:lang w:val="zh-CN"/>
        </w:rPr>
        <w:t>总评中期末考试占</w:t>
      </w:r>
      <w:r>
        <w:rPr>
          <w:rFonts w:hint="eastAsia" w:ascii="仿宋" w:hAnsi="仿宋" w:eastAsia="仿宋"/>
          <w:sz w:val="18"/>
          <w:szCs w:val="18"/>
        </w:rPr>
        <w:t>6</w:t>
      </w:r>
      <w:r>
        <w:rPr>
          <w:rFonts w:hint="eastAsia" w:ascii="仿宋" w:hAnsi="仿宋" w:eastAsia="仿宋"/>
          <w:sz w:val="18"/>
          <w:szCs w:val="18"/>
          <w:lang w:val="zh-CN"/>
        </w:rPr>
        <w:t>0%，过程性考核成绩占</w:t>
      </w:r>
      <w:r>
        <w:rPr>
          <w:rFonts w:hint="eastAsia" w:ascii="仿宋" w:hAnsi="仿宋" w:eastAsia="仿宋"/>
          <w:sz w:val="18"/>
          <w:szCs w:val="18"/>
        </w:rPr>
        <w:t>4</w:t>
      </w:r>
      <w:r>
        <w:rPr>
          <w:rFonts w:hint="eastAsia" w:ascii="仿宋" w:hAnsi="仿宋" w:eastAsia="仿宋"/>
          <w:sz w:val="18"/>
          <w:szCs w:val="18"/>
          <w:lang w:val="zh-CN"/>
        </w:rPr>
        <w:t>0%。</w:t>
      </w:r>
    </w:p>
    <w:p w14:paraId="1EB7720A">
      <w:pPr>
        <w:rPr>
          <w:rFonts w:ascii="黑体" w:hAnsi="黑体" w:eastAsia="黑体"/>
          <w:szCs w:val="21"/>
          <w:lang w:val="en-GB"/>
        </w:rPr>
      </w:pPr>
      <w:r>
        <w:rPr>
          <w:rFonts w:hint="eastAsia" w:ascii="黑体" w:hAnsi="黑体" w:eastAsia="黑体"/>
          <w:szCs w:val="21"/>
          <w:lang w:val="en-GB"/>
        </w:rPr>
        <w:t>七、教材与参考书</w:t>
      </w:r>
    </w:p>
    <w:p w14:paraId="5A2600DC">
      <w:pPr>
        <w:ind w:firstLine="420" w:firstLineChars="200"/>
        <w:rPr>
          <w:rFonts w:ascii="仿宋" w:hAnsi="仿宋" w:eastAsia="仿宋"/>
          <w:szCs w:val="21"/>
        </w:rPr>
      </w:pPr>
      <w:r>
        <w:rPr>
          <w:rFonts w:hint="eastAsia" w:ascii="仿宋" w:hAnsi="仿宋" w:eastAsia="仿宋"/>
          <w:szCs w:val="21"/>
        </w:rPr>
        <w:t>教材：</w:t>
      </w:r>
      <w:r>
        <w:rPr>
          <w:rFonts w:hint="eastAsia" w:ascii="仿宋" w:hAnsi="仿宋" w:eastAsia="仿宋"/>
          <w:szCs w:val="21"/>
          <w:lang w:val="en-GB"/>
        </w:rPr>
        <w:t>《</w:t>
      </w:r>
      <w:r>
        <w:rPr>
          <w:rFonts w:hint="eastAsia" w:ascii="仿宋" w:hAnsi="仿宋" w:eastAsia="仿宋"/>
          <w:szCs w:val="21"/>
          <w:lang w:val="en-US" w:eastAsia="zh-CN"/>
        </w:rPr>
        <w:t>中国政治思想史</w:t>
      </w:r>
      <w:r>
        <w:rPr>
          <w:rFonts w:hint="eastAsia" w:ascii="仿宋" w:hAnsi="仿宋" w:eastAsia="仿宋"/>
          <w:szCs w:val="21"/>
          <w:lang w:val="en-GB"/>
        </w:rPr>
        <w:t>》</w:t>
      </w:r>
      <w:r>
        <w:rPr>
          <w:rFonts w:hint="eastAsia" w:ascii="仿宋" w:hAnsi="仿宋" w:eastAsia="仿宋"/>
          <w:szCs w:val="21"/>
        </w:rPr>
        <w:t xml:space="preserve">  </w:t>
      </w:r>
    </w:p>
    <w:p w14:paraId="55355D95">
      <w:pPr>
        <w:ind w:firstLine="420" w:firstLineChars="200"/>
        <w:rPr>
          <w:rFonts w:ascii="仿宋" w:hAnsi="仿宋" w:eastAsia="仿宋"/>
          <w:szCs w:val="21"/>
          <w:lang w:val="en-GB"/>
        </w:rPr>
      </w:pPr>
      <w:r>
        <w:rPr>
          <w:rFonts w:hint="eastAsia" w:ascii="仿宋" w:hAnsi="仿宋" w:eastAsia="仿宋"/>
          <w:szCs w:val="21"/>
          <w:lang w:val="en-GB"/>
        </w:rPr>
        <w:t>编著者：本书编写组</w:t>
      </w:r>
    </w:p>
    <w:p w14:paraId="12320586">
      <w:pPr>
        <w:ind w:firstLine="420" w:firstLineChars="200"/>
        <w:rPr>
          <w:rFonts w:ascii="仿宋" w:hAnsi="仿宋" w:eastAsia="仿宋"/>
          <w:szCs w:val="21"/>
        </w:rPr>
      </w:pPr>
      <w:r>
        <w:rPr>
          <w:rFonts w:hint="eastAsia" w:ascii="仿宋" w:hAnsi="仿宋" w:eastAsia="仿宋"/>
          <w:szCs w:val="21"/>
          <w:lang w:val="en-GB"/>
        </w:rPr>
        <w:t>出版年度</w:t>
      </w:r>
      <w:r>
        <w:rPr>
          <w:rFonts w:ascii="仿宋" w:hAnsi="仿宋" w:eastAsia="仿宋"/>
          <w:szCs w:val="21"/>
          <w:lang w:val="en-GB"/>
        </w:rPr>
        <w:t>：</w:t>
      </w:r>
      <w:r>
        <w:rPr>
          <w:rFonts w:hint="eastAsia" w:ascii="仿宋" w:hAnsi="仿宋" w:eastAsia="仿宋"/>
          <w:szCs w:val="21"/>
          <w:lang w:val="en-US" w:eastAsia="zh-CN"/>
        </w:rPr>
        <w:t>2019</w:t>
      </w:r>
      <w:r>
        <w:rPr>
          <w:rFonts w:hint="eastAsia" w:ascii="仿宋" w:hAnsi="仿宋" w:eastAsia="仿宋"/>
          <w:szCs w:val="21"/>
        </w:rPr>
        <w:t xml:space="preserve">    </w:t>
      </w:r>
    </w:p>
    <w:p w14:paraId="12F81B06">
      <w:pPr>
        <w:ind w:firstLine="420" w:firstLineChars="200"/>
        <w:rPr>
          <w:rFonts w:hint="default" w:ascii="仿宋" w:hAnsi="仿宋" w:eastAsia="仿宋"/>
          <w:szCs w:val="21"/>
          <w:lang w:val="en-US" w:eastAsia="zh-CN"/>
        </w:rPr>
      </w:pPr>
      <w:r>
        <w:rPr>
          <w:rFonts w:hint="eastAsia" w:ascii="仿宋" w:hAnsi="仿宋" w:eastAsia="仿宋"/>
          <w:szCs w:val="21"/>
          <w:lang w:val="en-GB"/>
        </w:rPr>
        <w:t>出版社</w:t>
      </w:r>
      <w:r>
        <w:rPr>
          <w:rFonts w:ascii="仿宋" w:hAnsi="仿宋" w:eastAsia="仿宋"/>
          <w:szCs w:val="21"/>
          <w:lang w:val="en-GB"/>
        </w:rPr>
        <w:t>：</w:t>
      </w:r>
      <w:r>
        <w:rPr>
          <w:rFonts w:hint="eastAsia" w:ascii="仿宋" w:hAnsi="仿宋" w:eastAsia="仿宋"/>
          <w:szCs w:val="21"/>
          <w:lang w:val="en-GB"/>
        </w:rPr>
        <w:t>高等教育出版社</w:t>
      </w:r>
      <w:r>
        <w:rPr>
          <w:rFonts w:hint="eastAsia" w:ascii="仿宋" w:hAnsi="仿宋" w:eastAsia="仿宋"/>
          <w:szCs w:val="21"/>
          <w:lang w:val="en-US" w:eastAsia="zh-CN"/>
        </w:rPr>
        <w:t xml:space="preserve"> 人民出版社</w:t>
      </w:r>
    </w:p>
    <w:p w14:paraId="62D7DA0C">
      <w:pPr>
        <w:ind w:firstLine="420" w:firstLineChars="200"/>
        <w:rPr>
          <w:rFonts w:hint="default" w:ascii="仿宋" w:hAnsi="仿宋" w:eastAsia="仿宋"/>
          <w:sz w:val="24"/>
          <w:szCs w:val="21"/>
          <w:lang w:val="en-US" w:eastAsia="zh-CN"/>
        </w:rPr>
      </w:pPr>
      <w:r>
        <w:rPr>
          <w:rFonts w:ascii="仿宋" w:hAnsi="仿宋" w:eastAsia="仿宋"/>
          <w:szCs w:val="21"/>
        </w:rPr>
        <w:t>ISBN</w:t>
      </w:r>
      <w:r>
        <w:rPr>
          <w:rFonts w:hint="eastAsia" w:ascii="仿宋" w:hAnsi="仿宋" w:eastAsia="仿宋"/>
          <w:szCs w:val="21"/>
        </w:rPr>
        <w:t>;</w:t>
      </w:r>
      <w:r>
        <w:rPr>
          <w:rFonts w:hint="eastAsia" w:ascii="仿宋" w:hAnsi="仿宋" w:eastAsia="仿宋"/>
          <w:sz w:val="24"/>
          <w:szCs w:val="21"/>
        </w:rPr>
        <w:t>97870405</w:t>
      </w:r>
      <w:r>
        <w:rPr>
          <w:rFonts w:hint="eastAsia" w:ascii="仿宋" w:hAnsi="仿宋" w:eastAsia="仿宋"/>
          <w:sz w:val="24"/>
          <w:szCs w:val="21"/>
          <w:lang w:val="en-US" w:eastAsia="zh-CN"/>
        </w:rPr>
        <w:t>06662</w:t>
      </w:r>
    </w:p>
    <w:p w14:paraId="64A03B2F">
      <w:pPr>
        <w:ind w:firstLine="480" w:firstLineChars="200"/>
        <w:rPr>
          <w:rFonts w:ascii="仿宋" w:hAnsi="仿宋" w:eastAsia="仿宋"/>
          <w:sz w:val="24"/>
          <w:szCs w:val="21"/>
        </w:rPr>
      </w:pPr>
    </w:p>
    <w:tbl>
      <w:tblPr>
        <w:tblStyle w:val="4"/>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059A2B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0F3A5888">
            <w:pPr>
              <w:rPr>
                <w:rFonts w:ascii="黑体" w:hAnsi="黑体" w:eastAsia="黑体"/>
                <w:szCs w:val="21"/>
                <w:lang w:val="en-GB"/>
              </w:rPr>
            </w:pPr>
          </w:p>
        </w:tc>
        <w:tc>
          <w:tcPr>
            <w:tcW w:w="3316" w:type="dxa"/>
            <w:vAlign w:val="center"/>
          </w:tcPr>
          <w:p w14:paraId="799948F2">
            <w:pPr>
              <w:rPr>
                <w:rFonts w:hint="default" w:ascii="黑体" w:hAnsi="黑体" w:eastAsia="仿宋"/>
                <w:szCs w:val="21"/>
                <w:lang w:val="en-US" w:eastAsia="zh-CN"/>
              </w:rPr>
            </w:pPr>
            <w:r>
              <w:rPr>
                <w:rFonts w:hint="eastAsia" w:ascii="仿宋" w:hAnsi="仿宋" w:eastAsia="仿宋"/>
                <w:szCs w:val="21"/>
                <w:lang w:val="en-GB"/>
              </w:rPr>
              <w:t>制定人：</w:t>
            </w:r>
            <w:r>
              <w:rPr>
                <w:rFonts w:hint="eastAsia" w:ascii="仿宋" w:hAnsi="仿宋" w:eastAsia="仿宋"/>
                <w:szCs w:val="21"/>
                <w:lang w:val="en-US" w:eastAsia="zh-CN"/>
              </w:rPr>
              <w:t>斯洪桥</w:t>
            </w:r>
          </w:p>
        </w:tc>
      </w:tr>
      <w:tr w14:paraId="2CD6AC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52DDE41C">
            <w:pPr>
              <w:rPr>
                <w:rFonts w:ascii="黑体" w:hAnsi="黑体" w:eastAsia="黑体"/>
                <w:szCs w:val="21"/>
                <w:lang w:val="en-GB"/>
              </w:rPr>
            </w:pPr>
          </w:p>
        </w:tc>
        <w:tc>
          <w:tcPr>
            <w:tcW w:w="3316" w:type="dxa"/>
            <w:vAlign w:val="center"/>
          </w:tcPr>
          <w:p w14:paraId="0B447B74">
            <w:pPr>
              <w:rPr>
                <w:rFonts w:hint="default" w:ascii="仿宋" w:hAnsi="仿宋" w:eastAsia="仿宋"/>
                <w:szCs w:val="21"/>
                <w:lang w:val="en-US" w:eastAsia="zh-CN"/>
              </w:rPr>
            </w:pPr>
            <w:r>
              <w:rPr>
                <w:rFonts w:hint="eastAsia" w:ascii="仿宋" w:hAnsi="仿宋" w:eastAsia="仿宋"/>
                <w:szCs w:val="21"/>
                <w:lang w:val="en-GB"/>
              </w:rPr>
              <w:t>审核人</w:t>
            </w:r>
            <w:r>
              <w:rPr>
                <w:rFonts w:ascii="仿宋" w:hAnsi="仿宋" w:eastAsia="仿宋"/>
                <w:szCs w:val="21"/>
                <w:lang w:val="en-GB"/>
              </w:rPr>
              <w:t>：</w:t>
            </w:r>
            <w:r>
              <w:rPr>
                <w:rFonts w:hint="eastAsia" w:ascii="仿宋" w:hAnsi="仿宋" w:eastAsia="仿宋"/>
                <w:szCs w:val="21"/>
                <w:lang w:val="en-US" w:eastAsia="zh-CN"/>
              </w:rPr>
              <w:t>晁娜娜</w:t>
            </w:r>
          </w:p>
        </w:tc>
      </w:tr>
      <w:tr w14:paraId="2F63EA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27396435">
            <w:pPr>
              <w:rPr>
                <w:rFonts w:ascii="黑体" w:hAnsi="黑体" w:eastAsia="黑体"/>
                <w:szCs w:val="21"/>
                <w:lang w:val="en-GB"/>
              </w:rPr>
            </w:pPr>
          </w:p>
        </w:tc>
        <w:tc>
          <w:tcPr>
            <w:tcW w:w="3316" w:type="dxa"/>
            <w:vAlign w:val="center"/>
          </w:tcPr>
          <w:p w14:paraId="213365F4">
            <w:pPr>
              <w:rPr>
                <w:rFonts w:ascii="仿宋" w:hAnsi="仿宋" w:eastAsia="仿宋"/>
                <w:szCs w:val="21"/>
                <w:lang w:val="en-GB"/>
              </w:rPr>
            </w:pPr>
            <w:r>
              <w:rPr>
                <w:rFonts w:hint="eastAsia" w:ascii="仿宋" w:hAnsi="仿宋" w:eastAsia="仿宋"/>
                <w:szCs w:val="21"/>
                <w:lang w:val="en-GB"/>
              </w:rPr>
              <w:t>制（修）订时间：202</w:t>
            </w:r>
            <w:r>
              <w:rPr>
                <w:rFonts w:hint="eastAsia" w:ascii="仿宋" w:hAnsi="仿宋" w:eastAsia="仿宋"/>
                <w:szCs w:val="21"/>
                <w:lang w:val="en-US" w:eastAsia="zh-CN"/>
              </w:rPr>
              <w:t>4</w:t>
            </w:r>
            <w:r>
              <w:rPr>
                <w:rFonts w:hint="eastAsia" w:ascii="仿宋" w:hAnsi="仿宋" w:eastAsia="仿宋"/>
                <w:szCs w:val="21"/>
                <w:lang w:val="en-GB"/>
              </w:rPr>
              <w:t>年</w:t>
            </w:r>
            <w:r>
              <w:rPr>
                <w:rFonts w:hint="eastAsia" w:ascii="仿宋" w:hAnsi="仿宋" w:eastAsia="仿宋"/>
                <w:szCs w:val="21"/>
                <w:lang w:val="en-US" w:eastAsia="zh-CN"/>
              </w:rPr>
              <w:t>8</w:t>
            </w:r>
            <w:r>
              <w:rPr>
                <w:rFonts w:hint="eastAsia" w:ascii="仿宋" w:hAnsi="仿宋" w:eastAsia="仿宋"/>
                <w:szCs w:val="21"/>
                <w:lang w:val="en-GB"/>
              </w:rPr>
              <w:t>月</w:t>
            </w:r>
          </w:p>
        </w:tc>
      </w:tr>
    </w:tbl>
    <w:p w14:paraId="0812D26C">
      <w:pPr>
        <w:ind w:firstLine="360" w:firstLineChars="200"/>
        <w:rPr>
          <w:rFonts w:ascii="仿宋" w:hAnsi="仿宋" w:eastAsia="仿宋"/>
          <w:sz w:val="18"/>
          <w:szCs w:val="18"/>
          <w:lang w:val="zh-CN"/>
        </w:rPr>
      </w:pPr>
    </w:p>
    <w:p w14:paraId="66B30458">
      <w:pPr>
        <w:ind w:firstLine="360" w:firstLineChars="200"/>
        <w:rPr>
          <w:rFonts w:ascii="仿宋" w:hAnsi="仿宋" w:eastAsia="仿宋"/>
          <w:sz w:val="18"/>
          <w:szCs w:val="18"/>
          <w:lang w:val="zh-CN"/>
        </w:rPr>
      </w:pPr>
    </w:p>
    <w:p w14:paraId="64377167">
      <w:pPr>
        <w:ind w:firstLine="360" w:firstLineChars="200"/>
        <w:rPr>
          <w:rFonts w:ascii="仿宋" w:hAnsi="仿宋" w:eastAsia="仿宋"/>
          <w:sz w:val="18"/>
          <w:szCs w:val="18"/>
          <w:lang w:val="zh-CN"/>
        </w:rPr>
      </w:pPr>
    </w:p>
    <w:p w14:paraId="7A6CFC0D">
      <w:pPr>
        <w:ind w:firstLine="360" w:firstLineChars="200"/>
        <w:rPr>
          <w:rFonts w:ascii="仿宋" w:hAnsi="仿宋" w:eastAsia="仿宋"/>
          <w:sz w:val="18"/>
          <w:szCs w:val="18"/>
          <w:lang w:val="zh-CN"/>
        </w:rPr>
      </w:pPr>
    </w:p>
    <w:p w14:paraId="508EAEC9">
      <w:pPr>
        <w:ind w:firstLine="360" w:firstLineChars="200"/>
        <w:rPr>
          <w:rFonts w:ascii="仿宋" w:hAnsi="仿宋" w:eastAsia="仿宋"/>
          <w:sz w:val="18"/>
          <w:szCs w:val="18"/>
          <w:lang w:val="zh-CN"/>
        </w:rPr>
      </w:pPr>
    </w:p>
    <w:p w14:paraId="72BBE188">
      <w:pPr>
        <w:ind w:firstLine="360" w:firstLineChars="200"/>
        <w:rPr>
          <w:rFonts w:ascii="仿宋" w:hAnsi="仿宋" w:eastAsia="仿宋"/>
          <w:sz w:val="18"/>
          <w:szCs w:val="18"/>
          <w:lang w:val="zh-CN"/>
        </w:rPr>
      </w:pPr>
    </w:p>
    <w:p w14:paraId="7BFA3163">
      <w:pPr>
        <w:ind w:firstLine="360" w:firstLineChars="200"/>
        <w:rPr>
          <w:rFonts w:ascii="仿宋" w:hAnsi="仿宋" w:eastAsia="仿宋"/>
          <w:sz w:val="18"/>
          <w:szCs w:val="18"/>
          <w:lang w:val="zh-CN"/>
        </w:rPr>
      </w:pPr>
    </w:p>
    <w:p w14:paraId="424570B5">
      <w:pPr>
        <w:ind w:firstLine="360" w:firstLineChars="200"/>
        <w:rPr>
          <w:rFonts w:ascii="仿宋" w:hAnsi="仿宋" w:eastAsia="仿宋"/>
          <w:sz w:val="18"/>
          <w:szCs w:val="18"/>
          <w:lang w:val="zh-CN"/>
        </w:rPr>
      </w:pPr>
    </w:p>
    <w:p w14:paraId="2628599D">
      <w:pPr>
        <w:ind w:firstLine="360" w:firstLineChars="200"/>
        <w:rPr>
          <w:rFonts w:ascii="仿宋" w:hAnsi="仿宋" w:eastAsia="仿宋"/>
          <w:sz w:val="18"/>
          <w:szCs w:val="18"/>
          <w:lang w:val="zh-CN"/>
        </w:rPr>
      </w:pPr>
    </w:p>
    <w:p w14:paraId="70B1F033">
      <w:pPr>
        <w:ind w:firstLine="360" w:firstLineChars="200"/>
        <w:rPr>
          <w:rFonts w:ascii="仿宋" w:hAnsi="仿宋" w:eastAsia="仿宋"/>
          <w:sz w:val="18"/>
          <w:szCs w:val="18"/>
          <w:lang w:val="zh-CN"/>
        </w:rPr>
      </w:pPr>
    </w:p>
    <w:p w14:paraId="3A178E17">
      <w:pPr>
        <w:ind w:firstLine="360" w:firstLineChars="200"/>
        <w:rPr>
          <w:rFonts w:ascii="仿宋" w:hAnsi="仿宋" w:eastAsia="仿宋"/>
          <w:sz w:val="18"/>
          <w:szCs w:val="18"/>
          <w:lang w:val="zh-CN"/>
        </w:rPr>
      </w:pPr>
    </w:p>
    <w:p w14:paraId="1400FC29">
      <w:pPr>
        <w:ind w:firstLine="360" w:firstLineChars="200"/>
        <w:rPr>
          <w:rFonts w:ascii="仿宋" w:hAnsi="仿宋" w:eastAsia="仿宋"/>
          <w:sz w:val="18"/>
          <w:szCs w:val="18"/>
          <w:lang w:val="zh-CN"/>
        </w:rPr>
      </w:pPr>
    </w:p>
    <w:p w14:paraId="07AB613E">
      <w:pPr>
        <w:ind w:firstLine="360" w:firstLineChars="200"/>
        <w:rPr>
          <w:rFonts w:ascii="仿宋" w:hAnsi="仿宋" w:eastAsia="仿宋"/>
          <w:sz w:val="18"/>
          <w:szCs w:val="18"/>
          <w:lang w:val="zh-CN"/>
        </w:rPr>
      </w:pPr>
    </w:p>
    <w:p w14:paraId="10871964">
      <w:pPr>
        <w:ind w:firstLine="360" w:firstLineChars="200"/>
        <w:rPr>
          <w:rFonts w:ascii="仿宋" w:hAnsi="仿宋" w:eastAsia="仿宋"/>
          <w:sz w:val="18"/>
          <w:szCs w:val="18"/>
          <w:lang w:val="zh-CN"/>
        </w:rPr>
      </w:pPr>
    </w:p>
    <w:p w14:paraId="4F9EE097">
      <w:pPr>
        <w:ind w:firstLine="360" w:firstLineChars="200"/>
        <w:rPr>
          <w:rFonts w:ascii="仿宋" w:hAnsi="仿宋" w:eastAsia="仿宋"/>
          <w:sz w:val="18"/>
          <w:szCs w:val="18"/>
        </w:rPr>
      </w:pPr>
    </w:p>
    <w:p w14:paraId="219C9FFF">
      <w:pPr>
        <w:jc w:val="center"/>
        <w:rPr>
          <w:rFonts w:hint="eastAsia" w:ascii="方正小标宋简体" w:hAnsi="黑体" w:eastAsia="方正小标宋简体"/>
          <w:sz w:val="32"/>
          <w:szCs w:val="21"/>
          <w:lang w:val="en-GB"/>
        </w:rPr>
      </w:pPr>
    </w:p>
    <w:p w14:paraId="3C4857DE">
      <w:pPr>
        <w:jc w:val="center"/>
        <w:rPr>
          <w:rFonts w:hint="eastAsia" w:ascii="方正小标宋简体" w:hAnsi="黑体" w:eastAsia="方正小标宋简体"/>
          <w:sz w:val="32"/>
          <w:szCs w:val="21"/>
          <w:lang w:val="en-GB"/>
        </w:rPr>
      </w:pPr>
    </w:p>
    <w:p w14:paraId="6D61A6CE">
      <w:pPr>
        <w:jc w:val="center"/>
        <w:rPr>
          <w:rFonts w:hint="eastAsia" w:ascii="方正小标宋简体" w:hAnsi="黑体" w:eastAsia="方正小标宋简体"/>
          <w:sz w:val="32"/>
          <w:szCs w:val="21"/>
          <w:lang w:val="en-GB"/>
        </w:rPr>
      </w:pPr>
    </w:p>
    <w:p w14:paraId="2EB8F730">
      <w:pPr>
        <w:jc w:val="center"/>
        <w:rPr>
          <w:rFonts w:hint="eastAsia" w:ascii="方正小标宋简体" w:hAnsi="黑体" w:eastAsia="方正小标宋简体"/>
          <w:sz w:val="32"/>
          <w:szCs w:val="21"/>
          <w:lang w:val="en-GB"/>
        </w:rPr>
      </w:pPr>
    </w:p>
    <w:p w14:paraId="2423F78C">
      <w:pPr>
        <w:jc w:val="center"/>
        <w:rPr>
          <w:rFonts w:hint="eastAsia" w:ascii="方正小标宋简体" w:hAnsi="黑体" w:eastAsia="方正小标宋简体"/>
          <w:sz w:val="32"/>
          <w:szCs w:val="21"/>
          <w:lang w:val="en-GB"/>
        </w:rPr>
      </w:pPr>
    </w:p>
    <w:p w14:paraId="33E6DB0B">
      <w:pPr>
        <w:jc w:val="center"/>
        <w:rPr>
          <w:rFonts w:hint="eastAsia" w:ascii="方正小标宋简体" w:hAnsi="黑体" w:eastAsia="方正小标宋简体"/>
          <w:sz w:val="32"/>
          <w:szCs w:val="21"/>
          <w:lang w:val="en-US" w:eastAsia="zh-CN"/>
        </w:rPr>
      </w:pPr>
      <w:r>
        <w:pict>
          <v:shape id="1027" o:spid="_x0000_s1026" o:spt="202" type="#_x0000_t202" style="position:absolute;left:0pt;margin-left:0pt;margin-top:0pt;height:50pt;width:50pt;visibility:hidden;z-index:251659264;mso-width-relative:page;mso-height-relative:page;" coordsize="21600,21600">
            <v:path/>
            <v:fill focussize="0,0"/>
            <v:stroke joinstyle="miter"/>
            <v:imagedata o:title=""/>
            <o:lock v:ext="edit" selection="t"/>
          </v:shape>
        </w:pict>
      </w:r>
      <w:r>
        <w:rPr>
          <w:rFonts w:hint="eastAsia" w:ascii="方正小标宋简体" w:hAnsi="黑体" w:eastAsia="方正小标宋简体"/>
          <w:sz w:val="32"/>
          <w:szCs w:val="21"/>
          <w:lang w:val="en-GB"/>
        </w:rPr>
        <w:t xml:space="preserve">The </w:t>
      </w:r>
      <w:r>
        <w:rPr>
          <w:rFonts w:hint="eastAsia" w:ascii="方正小标宋简体" w:hAnsi="黑体" w:eastAsia="方正小标宋简体"/>
          <w:sz w:val="32"/>
          <w:szCs w:val="21"/>
          <w:lang w:val="en-US" w:eastAsia="zh-CN"/>
        </w:rPr>
        <w:t>History of Chinese Political Thought</w:t>
      </w:r>
    </w:p>
    <w:p w14:paraId="0CB3D0D5">
      <w:pPr>
        <w:rPr>
          <w:rFonts w:hint="default" w:ascii="黑体" w:hAnsi="黑体" w:eastAsia="黑体"/>
          <w:szCs w:val="21"/>
          <w:lang w:val="en-US" w:eastAsia="zh-CN"/>
        </w:rPr>
      </w:pPr>
    </w:p>
    <w:p w14:paraId="18D3B80A">
      <w:pPr>
        <w:jc w:val="center"/>
        <w:rPr>
          <w:rFonts w:hint="eastAsia" w:ascii="方正小标宋简体" w:hAnsi="黑体" w:eastAsia="方正小标宋简体"/>
          <w:sz w:val="32"/>
          <w:szCs w:val="21"/>
          <w:lang w:val="en-GB"/>
        </w:rPr>
      </w:pPr>
      <w:r>
        <w:rPr>
          <w:rFonts w:hint="eastAsia" w:ascii="方正小标宋简体" w:hAnsi="黑体" w:eastAsia="方正小标宋简体"/>
          <w:sz w:val="32"/>
          <w:szCs w:val="21"/>
          <w:lang w:val="en-GB"/>
        </w:rPr>
        <w:t>Syllabus</w:t>
      </w:r>
    </w:p>
    <w:p w14:paraId="04AE0662">
      <w:pPr>
        <w:rPr>
          <w:rFonts w:hint="eastAsia" w:ascii="黑体" w:hAnsi="黑体" w:eastAsia="黑体"/>
          <w:szCs w:val="21"/>
          <w:lang w:val="en-US" w:eastAsia="zh-CN"/>
        </w:rPr>
      </w:pPr>
    </w:p>
    <w:p w14:paraId="0D1EA47F">
      <w:pPr>
        <w:numPr>
          <w:ilvl w:val="0"/>
          <w:numId w:val="5"/>
        </w:numPr>
        <w:rPr>
          <w:rFonts w:hint="eastAsia" w:ascii="黑体" w:hAnsi="黑体" w:eastAsia="黑体"/>
          <w:szCs w:val="21"/>
          <w:lang w:val="en-GB"/>
        </w:rPr>
      </w:pPr>
      <w:r>
        <w:rPr>
          <w:rFonts w:hint="eastAsia" w:ascii="黑体" w:hAnsi="黑体" w:eastAsia="黑体"/>
          <w:szCs w:val="21"/>
          <w:lang w:val="en-GB"/>
        </w:rPr>
        <w:t xml:space="preserve">Basic </w:t>
      </w:r>
      <w:r>
        <w:rPr>
          <w:rFonts w:hint="eastAsia" w:ascii="黑体" w:hAnsi="黑体" w:eastAsia="黑体"/>
          <w:szCs w:val="21"/>
          <w:lang w:val="en-US" w:eastAsia="zh-CN"/>
        </w:rPr>
        <w:t>I</w:t>
      </w:r>
      <w:r>
        <w:rPr>
          <w:rFonts w:hint="eastAsia" w:ascii="黑体" w:hAnsi="黑体" w:eastAsia="黑体"/>
          <w:szCs w:val="21"/>
          <w:lang w:val="en-GB"/>
        </w:rPr>
        <w:t>nformation</w:t>
      </w:r>
    </w:p>
    <w:p w14:paraId="1F3AF7CE">
      <w:pPr>
        <w:numPr>
          <w:ilvl w:val="0"/>
          <w:numId w:val="0"/>
        </w:numPr>
        <w:rPr>
          <w:rFonts w:hint="eastAsia" w:ascii="黑体" w:hAnsi="黑体" w:eastAsia="黑体"/>
          <w:szCs w:val="21"/>
          <w:lang w:val="en-GB"/>
        </w:rPr>
      </w:pPr>
    </w:p>
    <w:tbl>
      <w:tblPr>
        <w:tblStyle w:val="4"/>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25"/>
        <w:gridCol w:w="3969"/>
      </w:tblGrid>
      <w:tr w14:paraId="2874FB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23B66BC">
            <w:pPr>
              <w:rPr>
                <w:rFonts w:hint="default" w:ascii="仿宋" w:hAnsi="仿宋" w:eastAsia="仿宋"/>
                <w:szCs w:val="21"/>
                <w:lang w:val="en-US" w:eastAsia="zh-CN"/>
              </w:rPr>
            </w:pPr>
            <w:r>
              <w:rPr>
                <w:rFonts w:hint="eastAsia" w:ascii="仿宋" w:hAnsi="仿宋" w:eastAsia="仿宋"/>
                <w:szCs w:val="21"/>
                <w:lang w:val="en-GB"/>
              </w:rPr>
              <w:t xml:space="preserve">Course Name: </w:t>
            </w:r>
            <w:r>
              <w:rPr>
                <w:rFonts w:hint="eastAsia" w:ascii="仿宋" w:hAnsi="仿宋" w:eastAsia="仿宋"/>
                <w:szCs w:val="21"/>
                <w:lang w:val="en-GB" w:eastAsia="zh-CN"/>
              </w:rPr>
              <w:t>中国政治思想史</w:t>
            </w:r>
          </w:p>
        </w:tc>
        <w:tc>
          <w:tcPr>
            <w:tcW w:w="3969" w:type="dxa"/>
            <w:vAlign w:val="center"/>
          </w:tcPr>
          <w:p w14:paraId="426E5B80">
            <w:pPr>
              <w:rPr>
                <w:rFonts w:hint="eastAsia" w:ascii="仿宋" w:hAnsi="仿宋" w:eastAsia="仿宋"/>
                <w:szCs w:val="21"/>
                <w:lang w:val="en-GB"/>
              </w:rPr>
            </w:pPr>
            <w:r>
              <w:rPr>
                <w:rFonts w:hint="eastAsia" w:ascii="仿宋" w:hAnsi="仿宋" w:eastAsia="仿宋"/>
                <w:szCs w:val="21"/>
                <w:lang w:val="en-GB"/>
              </w:rPr>
              <w:t>English course name:</w:t>
            </w:r>
          </w:p>
          <w:p w14:paraId="3FAB933D">
            <w:pPr>
              <w:rPr>
                <w:rFonts w:ascii="仿宋" w:hAnsi="仿宋" w:eastAsia="仿宋"/>
                <w:szCs w:val="21"/>
                <w:lang w:val="en-GB"/>
              </w:rPr>
            </w:pPr>
            <w:r>
              <w:rPr>
                <w:rFonts w:hint="eastAsia" w:ascii="仿宋" w:hAnsi="仿宋" w:eastAsia="仿宋"/>
                <w:szCs w:val="21"/>
                <w:lang w:val="en-GB"/>
              </w:rPr>
              <w:t>History of Chinese Political Thought</w:t>
            </w:r>
          </w:p>
        </w:tc>
      </w:tr>
      <w:tr w14:paraId="48E49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2A39F27E">
            <w:pPr>
              <w:rPr>
                <w:rFonts w:ascii="仿宋" w:hAnsi="仿宋" w:eastAsia="仿宋"/>
                <w:szCs w:val="21"/>
                <w:lang w:val="en-GB"/>
              </w:rPr>
            </w:pPr>
            <w:r>
              <w:rPr>
                <w:rFonts w:hint="eastAsia" w:ascii="仿宋" w:hAnsi="仿宋" w:eastAsia="仿宋"/>
                <w:szCs w:val="21"/>
                <w:lang w:val="en-GB"/>
              </w:rPr>
              <w:t>Course Code:</w:t>
            </w:r>
            <w:r>
              <w:rPr>
                <w:rFonts w:hint="eastAsia" w:ascii="仿宋" w:hAnsi="仿宋" w:eastAsia="仿宋"/>
                <w:szCs w:val="21"/>
              </w:rPr>
              <w:t xml:space="preserve"> 100838T023</w:t>
            </w:r>
          </w:p>
        </w:tc>
        <w:tc>
          <w:tcPr>
            <w:tcW w:w="3969" w:type="dxa"/>
            <w:vAlign w:val="center"/>
          </w:tcPr>
          <w:p w14:paraId="0526EC7E">
            <w:pPr>
              <w:rPr>
                <w:rFonts w:hint="eastAsia" w:ascii="仿宋" w:hAnsi="仿宋" w:eastAsia="仿宋"/>
                <w:szCs w:val="21"/>
                <w:lang w:eastAsia="zh-CN"/>
              </w:rPr>
            </w:pPr>
            <w:r>
              <w:rPr>
                <w:rFonts w:hint="eastAsia" w:ascii="仿宋" w:hAnsi="仿宋" w:eastAsia="仿宋"/>
                <w:szCs w:val="21"/>
                <w:lang w:val="en-GB"/>
              </w:rPr>
              <w:t xml:space="preserve">Total credits: </w:t>
            </w:r>
            <w:r>
              <w:rPr>
                <w:rFonts w:hint="eastAsia" w:ascii="仿宋" w:hAnsi="仿宋" w:eastAsia="仿宋"/>
                <w:szCs w:val="21"/>
                <w:lang w:val="en-US" w:eastAsia="zh-CN"/>
              </w:rPr>
              <w:t>2</w:t>
            </w:r>
          </w:p>
        </w:tc>
      </w:tr>
      <w:tr w14:paraId="66EEE4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584EB256">
            <w:pPr>
              <w:rPr>
                <w:rFonts w:hint="default" w:ascii="仿宋" w:hAnsi="仿宋" w:eastAsia="仿宋"/>
                <w:szCs w:val="21"/>
                <w:lang w:val="en-US" w:eastAsia="zh-CN"/>
              </w:rPr>
            </w:pPr>
            <w:r>
              <w:rPr>
                <w:rFonts w:hint="eastAsia" w:ascii="仿宋" w:hAnsi="仿宋" w:eastAsia="仿宋"/>
                <w:szCs w:val="21"/>
                <w:lang w:val="en-GB"/>
              </w:rPr>
              <w:t xml:space="preserve">Total credit hours: </w:t>
            </w:r>
            <w:r>
              <w:rPr>
                <w:rFonts w:hint="eastAsia" w:ascii="仿宋" w:hAnsi="仿宋" w:eastAsia="仿宋"/>
                <w:szCs w:val="21"/>
                <w:lang w:val="en-US" w:eastAsia="zh-CN"/>
              </w:rPr>
              <w:t>32</w:t>
            </w:r>
          </w:p>
        </w:tc>
        <w:tc>
          <w:tcPr>
            <w:tcW w:w="3969" w:type="dxa"/>
            <w:vAlign w:val="center"/>
          </w:tcPr>
          <w:p w14:paraId="71AB9986">
            <w:pPr>
              <w:rPr>
                <w:rFonts w:hint="default" w:ascii="仿宋" w:hAnsi="仿宋" w:eastAsia="仿宋"/>
                <w:szCs w:val="21"/>
                <w:lang w:val="en-US" w:eastAsia="zh-CN"/>
              </w:rPr>
            </w:pPr>
            <w:r>
              <w:rPr>
                <w:rFonts w:hint="eastAsia" w:ascii="仿宋" w:hAnsi="仿宋" w:eastAsia="仿宋"/>
                <w:szCs w:val="21"/>
                <w:lang w:val="en-GB"/>
              </w:rPr>
              <w:t xml:space="preserve">In-class hours: </w:t>
            </w:r>
            <w:r>
              <w:rPr>
                <w:rFonts w:hint="eastAsia" w:ascii="仿宋" w:hAnsi="仿宋" w:eastAsia="仿宋"/>
                <w:szCs w:val="21"/>
                <w:lang w:val="en-US" w:eastAsia="zh-CN"/>
              </w:rPr>
              <w:t>32</w:t>
            </w:r>
          </w:p>
        </w:tc>
      </w:tr>
      <w:tr w14:paraId="031FDB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0986BF76">
            <w:pPr>
              <w:rPr>
                <w:rFonts w:ascii="仿宋" w:hAnsi="仿宋" w:eastAsia="仿宋"/>
                <w:szCs w:val="21"/>
              </w:rPr>
            </w:pPr>
            <w:r>
              <w:rPr>
                <w:rFonts w:hint="eastAsia" w:ascii="仿宋" w:hAnsi="仿宋" w:eastAsia="仿宋"/>
                <w:szCs w:val="21"/>
                <w:lang w:val="en-GB"/>
              </w:rPr>
              <w:t xml:space="preserve">Experimental hours: </w:t>
            </w:r>
            <w:r>
              <w:rPr>
                <w:rFonts w:hint="eastAsia" w:ascii="仿宋" w:hAnsi="仿宋" w:eastAsia="仿宋"/>
                <w:szCs w:val="21"/>
              </w:rPr>
              <w:t>0</w:t>
            </w:r>
          </w:p>
        </w:tc>
        <w:tc>
          <w:tcPr>
            <w:tcW w:w="3969" w:type="dxa"/>
            <w:vAlign w:val="center"/>
          </w:tcPr>
          <w:p w14:paraId="7E2BF051">
            <w:pPr>
              <w:rPr>
                <w:rFonts w:ascii="仿宋" w:hAnsi="仿宋" w:eastAsia="仿宋"/>
                <w:szCs w:val="21"/>
              </w:rPr>
            </w:pPr>
            <w:r>
              <w:rPr>
                <w:rFonts w:hint="eastAsia" w:ascii="仿宋" w:hAnsi="仿宋" w:eastAsia="仿宋"/>
                <w:szCs w:val="21"/>
                <w:lang w:val="en-GB"/>
              </w:rPr>
              <w:t xml:space="preserve">On-site credit hours: </w:t>
            </w:r>
            <w:r>
              <w:rPr>
                <w:rFonts w:hint="eastAsia" w:ascii="仿宋" w:hAnsi="仿宋" w:eastAsia="仿宋"/>
                <w:szCs w:val="21"/>
              </w:rPr>
              <w:t>0</w:t>
            </w:r>
          </w:p>
        </w:tc>
      </w:tr>
      <w:tr w14:paraId="52E50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4BDA9A8E">
            <w:pPr>
              <w:rPr>
                <w:rFonts w:ascii="仿宋" w:hAnsi="仿宋" w:eastAsia="仿宋"/>
                <w:szCs w:val="21"/>
                <w:lang w:val="en-GB"/>
              </w:rPr>
            </w:pPr>
            <w:r>
              <w:rPr>
                <w:rFonts w:hint="eastAsia" w:ascii="仿宋" w:hAnsi="仿宋" w:eastAsia="仿宋"/>
                <w:szCs w:val="21"/>
                <w:lang w:val="en-GB"/>
              </w:rPr>
              <w:t xml:space="preserve">School of </w:t>
            </w:r>
            <w:r>
              <w:rPr>
                <w:rFonts w:hint="eastAsia" w:ascii="仿宋" w:hAnsi="仿宋" w:eastAsia="仿宋"/>
                <w:szCs w:val="21"/>
              </w:rPr>
              <w:t>Business Administration / School of Marxism</w:t>
            </w:r>
          </w:p>
        </w:tc>
        <w:tc>
          <w:tcPr>
            <w:tcW w:w="3969" w:type="dxa"/>
            <w:vAlign w:val="center"/>
          </w:tcPr>
          <w:p w14:paraId="04C21066">
            <w:pPr>
              <w:rPr>
                <w:rFonts w:hint="eastAsia" w:ascii="仿宋" w:hAnsi="仿宋" w:eastAsia="仿宋"/>
                <w:szCs w:val="21"/>
                <w:lang w:val="en-GB"/>
              </w:rPr>
            </w:pPr>
            <w:r>
              <w:rPr>
                <w:rFonts w:hint="eastAsia" w:ascii="仿宋" w:hAnsi="仿宋" w:eastAsia="仿宋"/>
                <w:szCs w:val="21"/>
                <w:lang w:val="en-GB"/>
              </w:rPr>
              <w:t>Applicable majors:</w:t>
            </w:r>
          </w:p>
          <w:p w14:paraId="76F051F4">
            <w:pPr>
              <w:rPr>
                <w:rFonts w:ascii="仿宋" w:hAnsi="仿宋" w:eastAsia="仿宋"/>
                <w:szCs w:val="21"/>
                <w:lang w:val="en-GB"/>
              </w:rPr>
            </w:pPr>
            <w:r>
              <w:rPr>
                <w:rFonts w:hint="eastAsia" w:ascii="仿宋" w:hAnsi="仿宋" w:eastAsia="仿宋"/>
                <w:szCs w:val="21"/>
                <w:lang w:val="en-GB"/>
              </w:rPr>
              <w:t xml:space="preserve">Undergraduate students </w:t>
            </w:r>
            <w:r>
              <w:rPr>
                <w:rFonts w:hint="eastAsia" w:ascii="仿宋" w:hAnsi="仿宋" w:eastAsia="仿宋"/>
                <w:szCs w:val="21"/>
                <w:lang w:val="en-US" w:eastAsia="zh-CN"/>
              </w:rPr>
              <w:t>majoring in ideological and political education</w:t>
            </w:r>
          </w:p>
        </w:tc>
      </w:tr>
      <w:tr w14:paraId="3B407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right"/>
        </w:trPr>
        <w:tc>
          <w:tcPr>
            <w:tcW w:w="4025" w:type="dxa"/>
            <w:vAlign w:val="center"/>
          </w:tcPr>
          <w:p w14:paraId="3DFF67EB">
            <w:pPr>
              <w:rPr>
                <w:rFonts w:hint="eastAsia" w:ascii="仿宋" w:hAnsi="仿宋" w:eastAsia="仿宋"/>
                <w:szCs w:val="21"/>
                <w:lang w:val="en-GB" w:eastAsia="zh-CN"/>
              </w:rPr>
            </w:pPr>
            <w:r>
              <w:rPr>
                <w:rFonts w:hint="eastAsia" w:ascii="仿宋" w:hAnsi="仿宋" w:eastAsia="仿宋"/>
                <w:szCs w:val="21"/>
                <w:lang w:val="en-GB"/>
              </w:rPr>
              <w:t xml:space="preserve">Course Nature: </w:t>
            </w:r>
            <w:r>
              <w:rPr>
                <w:rFonts w:hint="eastAsia" w:ascii="仿宋" w:hAnsi="仿宋" w:eastAsia="仿宋"/>
                <w:szCs w:val="21"/>
                <w:lang w:val="en-US" w:eastAsia="zh-CN"/>
              </w:rPr>
              <w:t>Elective</w:t>
            </w:r>
          </w:p>
        </w:tc>
        <w:tc>
          <w:tcPr>
            <w:tcW w:w="3969" w:type="dxa"/>
            <w:vAlign w:val="center"/>
          </w:tcPr>
          <w:p w14:paraId="591C14C1">
            <w:pPr>
              <w:rPr>
                <w:rFonts w:hint="eastAsia" w:ascii="仿宋" w:hAnsi="仿宋" w:eastAsia="仿宋"/>
                <w:szCs w:val="21"/>
                <w:lang w:val="en-GB"/>
              </w:rPr>
            </w:pPr>
            <w:r>
              <w:rPr>
                <w:rFonts w:hint="eastAsia" w:ascii="仿宋" w:hAnsi="仿宋" w:eastAsia="仿宋"/>
                <w:szCs w:val="21"/>
                <w:lang w:val="en-GB"/>
              </w:rPr>
              <w:t xml:space="preserve">Prerequisite courses: </w:t>
            </w:r>
          </w:p>
          <w:p w14:paraId="3F97A1C3">
            <w:pPr>
              <w:rPr>
                <w:rFonts w:ascii="仿宋" w:hAnsi="仿宋" w:eastAsia="仿宋"/>
                <w:szCs w:val="21"/>
                <w:lang w:val="en-GB"/>
              </w:rPr>
            </w:pPr>
            <w:r>
              <w:rPr>
                <w:rFonts w:hint="eastAsia" w:ascii="仿宋" w:hAnsi="仿宋" w:eastAsia="仿宋"/>
                <w:szCs w:val="21"/>
                <w:lang w:val="en-GB"/>
              </w:rPr>
              <w:t>Principles of Political Science</w:t>
            </w:r>
          </w:p>
        </w:tc>
      </w:tr>
    </w:tbl>
    <w:p w14:paraId="5A4E9F12">
      <w:pPr>
        <w:rPr>
          <w:rFonts w:hint="eastAsia" w:ascii="黑体" w:hAnsi="黑体" w:eastAsia="黑体"/>
          <w:szCs w:val="21"/>
          <w:lang w:val="en-GB"/>
        </w:rPr>
      </w:pPr>
    </w:p>
    <w:p w14:paraId="7688D92E">
      <w:pPr>
        <w:numPr>
          <w:ilvl w:val="0"/>
          <w:numId w:val="5"/>
        </w:numPr>
        <w:ind w:left="0" w:leftChars="0" w:firstLine="0" w:firstLineChars="0"/>
        <w:rPr>
          <w:rFonts w:hint="eastAsia" w:ascii="黑体" w:hAnsi="黑体" w:eastAsia="黑体"/>
          <w:szCs w:val="21"/>
          <w:lang w:val="en-GB"/>
        </w:rPr>
      </w:pPr>
      <w:r>
        <w:rPr>
          <w:rFonts w:hint="eastAsia" w:ascii="黑体" w:hAnsi="黑体" w:eastAsia="黑体"/>
          <w:szCs w:val="21"/>
          <w:lang w:val="en-GB"/>
        </w:rPr>
        <w:t>Course Introduction</w:t>
      </w:r>
    </w:p>
    <w:p w14:paraId="1E43D912">
      <w:pPr>
        <w:numPr>
          <w:ilvl w:val="0"/>
          <w:numId w:val="0"/>
        </w:numPr>
        <w:ind w:leftChars="0"/>
        <w:rPr>
          <w:rFonts w:hint="eastAsia" w:ascii="黑体" w:hAnsi="黑体" w:eastAsia="黑体"/>
          <w:szCs w:val="21"/>
          <w:lang w:val="en-GB"/>
        </w:rPr>
      </w:pPr>
    </w:p>
    <w:p w14:paraId="0DEB6FDB">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仿宋" w:hAnsi="仿宋" w:eastAsia="仿宋"/>
          <w:szCs w:val="21"/>
          <w:lang w:val="en-GB" w:eastAsia="zh-CN"/>
        </w:rPr>
      </w:pPr>
      <w:r>
        <w:rPr>
          <w:rFonts w:hint="eastAsia" w:ascii="仿宋" w:hAnsi="仿宋" w:eastAsia="仿宋"/>
          <w:szCs w:val="21"/>
          <w:lang w:val="en-GB"/>
        </w:rPr>
        <w:t xml:space="preserve">The History of Chinese Political Thought </w:t>
      </w:r>
      <w:r>
        <w:rPr>
          <w:rFonts w:hint="eastAsia" w:ascii="仿宋" w:hAnsi="仿宋" w:eastAsia="仿宋"/>
          <w:szCs w:val="21"/>
          <w:lang w:val="en-GB" w:eastAsia="zh-CN"/>
        </w:rPr>
        <w:t>will systematically teach the main evolution of Chinese political thought, including the object of study, historical stages, the status and characteristics of the discipline, the starting point of Chinese political thought, the major schools of political thought in the era of the pre-Qin sons and daughters, and the development and evolution of political thought in the period of Chinese autocracy (from the Qin and Han dynasties to the Ming and Qing dynasties). Through the systematic study of this course, students can not only master the basic clues and veins of the development and evolution of Chinese political thought, but also gain a deeper understanding of the characteristics of traditional Chinese social culture and academic thought.</w:t>
      </w:r>
    </w:p>
    <w:p w14:paraId="4460B4F0">
      <w:pPr>
        <w:rPr>
          <w:rFonts w:hint="eastAsia" w:ascii="黑体" w:hAnsi="黑体" w:eastAsia="黑体"/>
          <w:szCs w:val="21"/>
          <w:lang w:val="en-GB"/>
        </w:rPr>
      </w:pPr>
    </w:p>
    <w:p w14:paraId="7E69F6D7">
      <w:pPr>
        <w:numPr>
          <w:ilvl w:val="0"/>
          <w:numId w:val="5"/>
        </w:numPr>
        <w:ind w:left="0" w:leftChars="0" w:firstLine="0" w:firstLineChars="0"/>
        <w:rPr>
          <w:rFonts w:hint="eastAsia" w:ascii="黑体" w:hAnsi="黑体" w:eastAsia="黑体"/>
          <w:szCs w:val="21"/>
          <w:lang w:val="en-GB"/>
        </w:rPr>
      </w:pPr>
      <w:r>
        <w:rPr>
          <w:rFonts w:hint="eastAsia" w:ascii="黑体" w:hAnsi="黑体" w:eastAsia="黑体"/>
          <w:szCs w:val="21"/>
          <w:lang w:val="en-GB"/>
        </w:rPr>
        <w:t>Teaching Objectives</w:t>
      </w:r>
    </w:p>
    <w:p w14:paraId="03428E7C">
      <w:pPr>
        <w:rPr>
          <w:rFonts w:hint="eastAsia" w:ascii="仿宋" w:hAnsi="仿宋" w:eastAsia="仿宋"/>
          <w:b/>
          <w:bCs/>
          <w:szCs w:val="21"/>
          <w:lang w:val="en-US" w:eastAsia="zh-CN"/>
        </w:rPr>
      </w:pPr>
    </w:p>
    <w:p w14:paraId="7EDC96AC">
      <w:pPr>
        <w:ind w:firstLine="422" w:firstLineChars="200"/>
        <w:rPr>
          <w:rFonts w:hint="eastAsia" w:ascii="仿宋" w:hAnsi="仿宋" w:eastAsia="仿宋"/>
          <w:b/>
          <w:bCs/>
          <w:szCs w:val="21"/>
          <w:lang w:val="en-GB" w:eastAsia="zh-CN"/>
        </w:rPr>
      </w:pPr>
      <w:r>
        <w:rPr>
          <w:rFonts w:hint="eastAsia" w:ascii="仿宋" w:hAnsi="仿宋" w:eastAsia="仿宋"/>
          <w:b/>
          <w:bCs/>
          <w:szCs w:val="21"/>
          <w:lang w:val="en-GB"/>
        </w:rPr>
        <w:t>Course Teaching Objectives</w:t>
      </w:r>
      <w:r>
        <w:rPr>
          <w:rFonts w:hint="eastAsia" w:ascii="仿宋" w:hAnsi="仿宋" w:eastAsia="仿宋"/>
          <w:b/>
          <w:bCs/>
          <w:szCs w:val="21"/>
          <w:lang w:val="en-US" w:eastAsia="zh-CN"/>
        </w:rPr>
        <w:t xml:space="preserve"> </w:t>
      </w:r>
      <w:r>
        <w:rPr>
          <w:rFonts w:hint="eastAsia" w:ascii="仿宋" w:hAnsi="仿宋" w:eastAsia="仿宋"/>
          <w:b/>
          <w:bCs/>
          <w:szCs w:val="21"/>
          <w:lang w:val="en-GB" w:eastAsia="zh-CN"/>
        </w:rPr>
        <w:t>：</w:t>
      </w:r>
    </w:p>
    <w:p w14:paraId="4C6F68AB">
      <w:pPr>
        <w:ind w:firstLine="422" w:firstLineChars="200"/>
        <w:rPr>
          <w:rFonts w:hint="eastAsia" w:ascii="仿宋" w:hAnsi="仿宋" w:eastAsia="仿宋"/>
          <w:b/>
          <w:bCs/>
          <w:szCs w:val="21"/>
          <w:lang w:val="en-GB"/>
        </w:rPr>
      </w:pPr>
    </w:p>
    <w:p w14:paraId="01C6F4F0">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b w:val="0"/>
          <w:bCs w:val="0"/>
          <w:szCs w:val="21"/>
          <w:lang w:val="en-US" w:eastAsia="zh-CN"/>
        </w:rPr>
      </w:pPr>
      <w:r>
        <w:rPr>
          <w:rFonts w:hint="eastAsia" w:ascii="仿宋" w:hAnsi="仿宋" w:eastAsia="仿宋"/>
          <w:b w:val="0"/>
          <w:bCs w:val="0"/>
          <w:szCs w:val="21"/>
          <w:lang w:val="en-US" w:eastAsia="zh-CN"/>
        </w:rPr>
        <w:t xml:space="preserve">1. To </w:t>
      </w:r>
      <w:r>
        <w:rPr>
          <w:rFonts w:hint="eastAsia" w:ascii="仿宋" w:hAnsi="仿宋" w:eastAsia="仿宋"/>
          <w:b w:val="0"/>
          <w:bCs w:val="0"/>
          <w:szCs w:val="21"/>
          <w:lang w:val="en-GB"/>
        </w:rPr>
        <w:t>enable students to systematically understand and grasp the development of Chinese political thought</w:t>
      </w:r>
      <w:r>
        <w:rPr>
          <w:rFonts w:hint="eastAsia" w:ascii="仿宋" w:hAnsi="仿宋" w:eastAsia="仿宋"/>
          <w:b w:val="0"/>
          <w:bCs w:val="0"/>
          <w:szCs w:val="21"/>
          <w:lang w:val="en-US" w:eastAsia="zh-CN"/>
        </w:rPr>
        <w:t>.</w:t>
      </w:r>
    </w:p>
    <w:p w14:paraId="1A713B0E">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b w:val="0"/>
          <w:bCs w:val="0"/>
          <w:szCs w:val="21"/>
          <w:lang w:val="en-GB"/>
        </w:rPr>
      </w:pPr>
      <w:r>
        <w:rPr>
          <w:rFonts w:hint="eastAsia" w:ascii="仿宋" w:hAnsi="仿宋" w:eastAsia="仿宋"/>
          <w:b w:val="0"/>
          <w:bCs w:val="0"/>
          <w:szCs w:val="21"/>
          <w:lang w:val="en-US" w:eastAsia="zh-CN"/>
        </w:rPr>
        <w:t xml:space="preserve">2. To </w:t>
      </w:r>
      <w:r>
        <w:rPr>
          <w:rFonts w:hint="eastAsia" w:ascii="仿宋" w:hAnsi="仿宋" w:eastAsia="仿宋"/>
          <w:b w:val="0"/>
          <w:bCs w:val="0"/>
          <w:szCs w:val="21"/>
          <w:lang w:val="en-GB"/>
        </w:rPr>
        <w:t>enable students to understand the national psychology and consciousness of the country with political doctrine as its core and foundation.</w:t>
      </w:r>
    </w:p>
    <w:p w14:paraId="415C30F1">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b w:val="0"/>
          <w:bCs w:val="0"/>
          <w:szCs w:val="21"/>
          <w:lang w:val="en-GB"/>
        </w:rPr>
      </w:pPr>
      <w:r>
        <w:rPr>
          <w:rFonts w:hint="eastAsia" w:ascii="仿宋" w:hAnsi="仿宋" w:eastAsia="仿宋"/>
          <w:b w:val="0"/>
          <w:bCs w:val="0"/>
          <w:szCs w:val="21"/>
          <w:lang w:val="en-US" w:eastAsia="zh-CN"/>
        </w:rPr>
        <w:t xml:space="preserve">3. To </w:t>
      </w:r>
      <w:r>
        <w:rPr>
          <w:rFonts w:hint="eastAsia" w:ascii="仿宋" w:hAnsi="仿宋" w:eastAsia="仿宋"/>
          <w:b w:val="0"/>
          <w:bCs w:val="0"/>
          <w:szCs w:val="21"/>
          <w:lang w:val="en-GB"/>
        </w:rPr>
        <w:t>enable students to understand the characteristics of Chinese social history and ideology and culture, and to gain systematic training in political thinking skills.</w:t>
      </w:r>
    </w:p>
    <w:p w14:paraId="0C5A8909">
      <w:pPr>
        <w:keepNext w:val="0"/>
        <w:keepLines w:val="0"/>
        <w:pageBreakBefore w:val="0"/>
        <w:widowControl w:val="0"/>
        <w:numPr>
          <w:ilvl w:val="0"/>
          <w:numId w:val="0"/>
        </w:numPr>
        <w:kinsoku/>
        <w:wordWrap/>
        <w:overflowPunct/>
        <w:topLinePunct w:val="0"/>
        <w:autoSpaceDE/>
        <w:autoSpaceDN/>
        <w:bidi w:val="0"/>
        <w:adjustRightInd/>
        <w:snapToGrid/>
        <w:ind w:firstLine="420" w:firstLineChars="200"/>
        <w:textAlignment w:val="auto"/>
        <w:rPr>
          <w:rFonts w:hint="eastAsia" w:ascii="仿宋" w:hAnsi="仿宋" w:eastAsia="仿宋"/>
          <w:b w:val="0"/>
          <w:bCs w:val="0"/>
          <w:szCs w:val="21"/>
          <w:lang w:val="en-GB"/>
        </w:rPr>
      </w:pPr>
    </w:p>
    <w:p w14:paraId="07E65BBE">
      <w:pPr>
        <w:numPr>
          <w:ilvl w:val="0"/>
          <w:numId w:val="5"/>
        </w:numPr>
        <w:ind w:left="0" w:leftChars="0" w:firstLine="0" w:firstLineChars="0"/>
        <w:rPr>
          <w:rFonts w:hint="eastAsia" w:ascii="黑体" w:hAnsi="黑体" w:eastAsia="黑体"/>
          <w:szCs w:val="21"/>
          <w:lang w:val="en-GB"/>
        </w:rPr>
      </w:pPr>
      <w:r>
        <w:rPr>
          <w:rFonts w:hint="eastAsia" w:ascii="黑体" w:hAnsi="黑体" w:eastAsia="黑体"/>
          <w:szCs w:val="21"/>
          <w:lang w:val="en-GB"/>
        </w:rPr>
        <w:t>Teaching content and learning requirements</w:t>
      </w:r>
    </w:p>
    <w:p w14:paraId="633CD9BA">
      <w:pPr>
        <w:numPr>
          <w:ilvl w:val="0"/>
          <w:numId w:val="0"/>
        </w:numPr>
        <w:ind w:leftChars="0"/>
        <w:rPr>
          <w:rFonts w:hint="eastAsia" w:ascii="黑体" w:hAnsi="黑体" w:eastAsia="黑体"/>
          <w:szCs w:val="21"/>
          <w:lang w:val="en-GB"/>
        </w:rPr>
      </w:pPr>
    </w:p>
    <w:tbl>
      <w:tblPr>
        <w:tblStyle w:val="4"/>
        <w:tblW w:w="91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3"/>
        <w:gridCol w:w="2284"/>
        <w:gridCol w:w="2829"/>
        <w:gridCol w:w="812"/>
        <w:gridCol w:w="1567"/>
      </w:tblGrid>
      <w:tr w14:paraId="2925A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3917" w:type="dxa"/>
            <w:gridSpan w:val="2"/>
            <w:vAlign w:val="center"/>
          </w:tcPr>
          <w:p w14:paraId="2C9B8CF3">
            <w:pPr>
              <w:jc w:val="center"/>
              <w:rPr>
                <w:rFonts w:ascii="仿宋" w:hAnsi="仿宋" w:eastAsia="仿宋"/>
                <w:b/>
                <w:sz w:val="18"/>
                <w:szCs w:val="18"/>
                <w:lang w:val="zh-CN"/>
              </w:rPr>
            </w:pPr>
            <w:r>
              <w:rPr>
                <w:rFonts w:ascii="仿宋" w:hAnsi="仿宋" w:eastAsia="仿宋"/>
                <w:b/>
                <w:sz w:val="18"/>
                <w:szCs w:val="18"/>
                <w:lang w:val="zh-CN"/>
              </w:rPr>
              <w:t>Chapters</w:t>
            </w:r>
            <w:r>
              <w:rPr>
                <w:rFonts w:hint="eastAsia" w:ascii="仿宋" w:hAnsi="仿宋" w:eastAsia="仿宋"/>
                <w:b/>
                <w:sz w:val="18"/>
                <w:szCs w:val="18"/>
                <w:lang w:val="en-US" w:eastAsia="zh-CN"/>
              </w:rPr>
              <w:t xml:space="preserve"> </w:t>
            </w:r>
            <w:r>
              <w:rPr>
                <w:rFonts w:ascii="仿宋" w:hAnsi="仿宋" w:eastAsia="仿宋"/>
                <w:b/>
                <w:sz w:val="18"/>
                <w:szCs w:val="18"/>
                <w:lang w:val="zh-CN"/>
              </w:rPr>
              <w:t>/</w:t>
            </w:r>
            <w:r>
              <w:rPr>
                <w:rFonts w:hint="eastAsia" w:ascii="仿宋" w:hAnsi="仿宋" w:eastAsia="仿宋"/>
                <w:b/>
                <w:sz w:val="18"/>
                <w:szCs w:val="18"/>
                <w:lang w:val="en-US" w:eastAsia="zh-CN"/>
              </w:rPr>
              <w:t xml:space="preserve"> </w:t>
            </w:r>
            <w:r>
              <w:rPr>
                <w:rFonts w:ascii="仿宋" w:hAnsi="仿宋" w:eastAsia="仿宋"/>
                <w:b/>
                <w:sz w:val="18"/>
                <w:szCs w:val="18"/>
                <w:lang w:val="zh-CN"/>
              </w:rPr>
              <w:t xml:space="preserve">Units of </w:t>
            </w:r>
            <w:r>
              <w:rPr>
                <w:rFonts w:hint="eastAsia" w:ascii="仿宋" w:hAnsi="仿宋" w:eastAsia="仿宋"/>
                <w:b/>
                <w:sz w:val="18"/>
                <w:szCs w:val="18"/>
                <w:lang w:val="zh-CN"/>
              </w:rPr>
              <w:t>Instruction</w:t>
            </w:r>
          </w:p>
        </w:tc>
        <w:tc>
          <w:tcPr>
            <w:tcW w:w="2829" w:type="dxa"/>
            <w:vAlign w:val="center"/>
          </w:tcPr>
          <w:p w14:paraId="4EBBE42D">
            <w:pPr>
              <w:jc w:val="center"/>
              <w:rPr>
                <w:rFonts w:hint="eastAsia" w:ascii="仿宋" w:hAnsi="仿宋" w:eastAsia="仿宋"/>
                <w:b/>
                <w:sz w:val="18"/>
                <w:szCs w:val="18"/>
                <w:lang w:val="zh-CN"/>
              </w:rPr>
            </w:pPr>
            <w:r>
              <w:rPr>
                <w:rFonts w:hint="eastAsia" w:ascii="仿宋" w:hAnsi="仿宋" w:eastAsia="仿宋"/>
                <w:b/>
                <w:sz w:val="18"/>
                <w:szCs w:val="18"/>
                <w:lang w:val="zh-CN"/>
              </w:rPr>
              <w:t xml:space="preserve">Teaching </w:t>
            </w:r>
            <w:r>
              <w:rPr>
                <w:rFonts w:ascii="仿宋" w:hAnsi="仿宋" w:eastAsia="仿宋"/>
                <w:b/>
                <w:sz w:val="18"/>
                <w:szCs w:val="18"/>
                <w:lang w:val="zh-CN"/>
              </w:rPr>
              <w:t>content</w:t>
            </w:r>
            <w:r>
              <w:rPr>
                <w:rFonts w:hint="eastAsia" w:ascii="仿宋" w:hAnsi="仿宋" w:eastAsia="仿宋"/>
                <w:b/>
                <w:sz w:val="18"/>
                <w:szCs w:val="18"/>
                <w:lang w:val="zh-CN"/>
              </w:rPr>
              <w:t xml:space="preserve">, </w:t>
            </w:r>
          </w:p>
          <w:p w14:paraId="55B4DB41">
            <w:pPr>
              <w:jc w:val="center"/>
              <w:rPr>
                <w:rFonts w:ascii="仿宋" w:hAnsi="仿宋" w:eastAsia="仿宋"/>
                <w:b/>
                <w:sz w:val="18"/>
                <w:szCs w:val="18"/>
                <w:lang w:val="zh-CN"/>
              </w:rPr>
            </w:pPr>
            <w:r>
              <w:rPr>
                <w:rFonts w:ascii="仿宋" w:hAnsi="仿宋" w:eastAsia="仿宋"/>
                <w:b/>
                <w:sz w:val="18"/>
                <w:szCs w:val="18"/>
                <w:lang w:val="zh-CN"/>
              </w:rPr>
              <w:t xml:space="preserve">focus </w:t>
            </w:r>
            <w:r>
              <w:rPr>
                <w:rFonts w:hint="eastAsia" w:ascii="仿宋" w:hAnsi="仿宋" w:eastAsia="仿宋"/>
                <w:b/>
                <w:sz w:val="18"/>
                <w:szCs w:val="18"/>
                <w:lang w:val="zh-CN"/>
              </w:rPr>
              <w:t xml:space="preserve">and </w:t>
            </w:r>
            <w:r>
              <w:rPr>
                <w:rFonts w:ascii="仿宋" w:hAnsi="仿宋" w:eastAsia="仿宋"/>
                <w:b/>
                <w:sz w:val="18"/>
                <w:szCs w:val="18"/>
                <w:lang w:val="zh-CN"/>
              </w:rPr>
              <w:t>difficulties</w:t>
            </w:r>
          </w:p>
        </w:tc>
        <w:tc>
          <w:tcPr>
            <w:tcW w:w="812" w:type="dxa"/>
            <w:vAlign w:val="center"/>
          </w:tcPr>
          <w:p w14:paraId="23E34DEF">
            <w:pPr>
              <w:jc w:val="center"/>
              <w:rPr>
                <w:rFonts w:ascii="仿宋" w:hAnsi="仿宋" w:eastAsia="仿宋"/>
                <w:b/>
                <w:sz w:val="18"/>
                <w:szCs w:val="18"/>
                <w:lang w:val="zh-CN"/>
              </w:rPr>
            </w:pPr>
            <w:r>
              <w:rPr>
                <w:rFonts w:hint="eastAsia" w:ascii="仿宋" w:hAnsi="仿宋" w:eastAsia="仿宋"/>
                <w:b/>
                <w:sz w:val="18"/>
                <w:szCs w:val="18"/>
                <w:lang w:val="zh-CN"/>
              </w:rPr>
              <w:t>Credit hours</w:t>
            </w:r>
          </w:p>
        </w:tc>
        <w:tc>
          <w:tcPr>
            <w:tcW w:w="1567" w:type="dxa"/>
            <w:vAlign w:val="center"/>
          </w:tcPr>
          <w:p w14:paraId="7D91D1A8">
            <w:pPr>
              <w:jc w:val="center"/>
              <w:rPr>
                <w:rFonts w:ascii="仿宋" w:hAnsi="仿宋" w:eastAsia="仿宋"/>
                <w:b/>
                <w:sz w:val="18"/>
                <w:szCs w:val="18"/>
                <w:lang w:val="zh-CN"/>
              </w:rPr>
            </w:pPr>
            <w:r>
              <w:rPr>
                <w:rFonts w:hint="eastAsia" w:ascii="仿宋" w:hAnsi="仿宋" w:eastAsia="仿宋"/>
                <w:b/>
                <w:sz w:val="18"/>
                <w:szCs w:val="18"/>
                <w:lang w:val="zh-CN"/>
              </w:rPr>
              <w:t>Learning Requirements</w:t>
            </w:r>
          </w:p>
        </w:tc>
      </w:tr>
      <w:tr w14:paraId="4F6A9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1633" w:type="dxa"/>
            <w:vAlign w:val="center"/>
          </w:tcPr>
          <w:p w14:paraId="15207C32">
            <w:pPr>
              <w:rPr>
                <w:rFonts w:hint="default" w:ascii="仿宋" w:hAnsi="仿宋" w:eastAsia="仿宋"/>
                <w:sz w:val="18"/>
                <w:szCs w:val="18"/>
                <w:lang w:val="en-US" w:eastAsia="zh-CN"/>
              </w:rPr>
            </w:pPr>
            <w:r>
              <w:rPr>
                <w:rFonts w:hint="eastAsia" w:ascii="仿宋" w:hAnsi="仿宋" w:eastAsia="仿宋"/>
                <w:sz w:val="18"/>
                <w:szCs w:val="18"/>
                <w:lang w:val="en-US" w:eastAsia="zh-CN"/>
              </w:rPr>
              <w:t>Introduction</w:t>
            </w:r>
          </w:p>
        </w:tc>
        <w:tc>
          <w:tcPr>
            <w:tcW w:w="2284" w:type="dxa"/>
            <w:vAlign w:val="center"/>
          </w:tcPr>
          <w:p w14:paraId="431E691B">
            <w:pPr>
              <w:numPr>
                <w:ilvl w:val="0"/>
                <w:numId w:val="0"/>
              </w:numPr>
              <w:rPr>
                <w:rFonts w:hint="eastAsia" w:ascii="仿宋" w:hAnsi="仿宋" w:eastAsia="仿宋"/>
                <w:sz w:val="18"/>
                <w:szCs w:val="18"/>
                <w:lang w:val="en-US" w:eastAsia="zh-CN"/>
              </w:rPr>
            </w:pPr>
            <w:r>
              <w:rPr>
                <w:rFonts w:hint="eastAsia" w:ascii="仿宋" w:hAnsi="仿宋" w:eastAsia="仿宋"/>
                <w:sz w:val="18"/>
                <w:szCs w:val="18"/>
              </w:rPr>
              <w:t>Section</w:t>
            </w:r>
            <w:r>
              <w:rPr>
                <w:rFonts w:hint="eastAsia" w:ascii="仿宋" w:hAnsi="仿宋" w:eastAsia="仿宋"/>
                <w:sz w:val="18"/>
                <w:szCs w:val="18"/>
                <w:lang w:val="en-US" w:eastAsia="zh-CN"/>
              </w:rPr>
              <w:t xml:space="preserve"> 1:</w:t>
            </w:r>
          </w:p>
          <w:p w14:paraId="12BE6FC6">
            <w:pPr>
              <w:numPr>
                <w:ilvl w:val="0"/>
                <w:numId w:val="0"/>
              </w:numPr>
              <w:rPr>
                <w:rFonts w:hint="eastAsia" w:ascii="仿宋" w:hAnsi="仿宋" w:eastAsia="仿宋"/>
                <w:sz w:val="18"/>
                <w:szCs w:val="18"/>
                <w:lang w:val="en-US" w:eastAsia="zh-CN"/>
              </w:rPr>
            </w:pPr>
            <w:r>
              <w:rPr>
                <w:rFonts w:hint="eastAsia" w:ascii="仿宋" w:hAnsi="仿宋" w:eastAsia="仿宋"/>
                <w:sz w:val="18"/>
                <w:szCs w:val="18"/>
                <w:lang w:val="en-US" w:eastAsia="zh-CN"/>
              </w:rPr>
              <w:t>The object of study in the history of Chinese political thought</w:t>
            </w:r>
          </w:p>
          <w:p w14:paraId="35C5C4F1">
            <w:pPr>
              <w:numPr>
                <w:ilvl w:val="0"/>
                <w:numId w:val="0"/>
              </w:numPr>
              <w:rPr>
                <w:rFonts w:hint="eastAsia" w:ascii="仿宋" w:hAnsi="仿宋" w:eastAsia="仿宋"/>
                <w:sz w:val="18"/>
                <w:szCs w:val="18"/>
                <w:lang w:val="en-US" w:eastAsia="zh-CN"/>
              </w:rPr>
            </w:pPr>
          </w:p>
          <w:p w14:paraId="4388869E">
            <w:pPr>
              <w:rPr>
                <w:rFonts w:hint="eastAsia" w:ascii="仿宋" w:hAnsi="仿宋" w:eastAsia="仿宋"/>
                <w:sz w:val="18"/>
                <w:szCs w:val="18"/>
                <w:lang w:val="en-US" w:eastAsia="zh-CN"/>
              </w:rPr>
            </w:pPr>
            <w:r>
              <w:rPr>
                <w:rFonts w:hint="eastAsia" w:ascii="仿宋" w:hAnsi="仿宋" w:eastAsia="仿宋"/>
                <w:sz w:val="18"/>
                <w:szCs w:val="18"/>
              </w:rPr>
              <w:t>Section</w:t>
            </w:r>
            <w:r>
              <w:rPr>
                <w:rFonts w:hint="eastAsia" w:ascii="仿宋" w:hAnsi="仿宋" w:eastAsia="仿宋"/>
                <w:sz w:val="18"/>
                <w:szCs w:val="18"/>
                <w:lang w:val="en-US" w:eastAsia="zh-CN"/>
              </w:rPr>
              <w:t xml:space="preserve"> 2:</w:t>
            </w:r>
          </w:p>
          <w:p w14:paraId="7A5478C3">
            <w:pPr>
              <w:rPr>
                <w:rFonts w:hint="eastAsia" w:ascii="仿宋" w:hAnsi="仿宋" w:eastAsia="仿宋"/>
                <w:sz w:val="18"/>
                <w:szCs w:val="18"/>
                <w:lang w:val="en-US" w:eastAsia="zh-CN"/>
              </w:rPr>
            </w:pPr>
            <w:r>
              <w:rPr>
                <w:rFonts w:hint="eastAsia" w:ascii="仿宋" w:hAnsi="仿宋" w:eastAsia="仿宋"/>
                <w:sz w:val="18"/>
                <w:szCs w:val="18"/>
                <w:lang w:val="en-US" w:eastAsia="zh-CN"/>
              </w:rPr>
              <w:t>The Development of Chinese Political Thought</w:t>
            </w:r>
          </w:p>
          <w:p w14:paraId="7B082147">
            <w:pPr>
              <w:rPr>
                <w:rFonts w:hint="eastAsia" w:ascii="仿宋" w:hAnsi="仿宋" w:eastAsia="仿宋"/>
                <w:sz w:val="18"/>
                <w:szCs w:val="18"/>
                <w:lang w:val="en-US" w:eastAsia="zh-CN"/>
              </w:rPr>
            </w:pPr>
          </w:p>
          <w:p w14:paraId="7B69F27D">
            <w:pPr>
              <w:rPr>
                <w:rFonts w:hint="eastAsia" w:ascii="仿宋" w:hAnsi="仿宋" w:eastAsia="仿宋"/>
                <w:sz w:val="18"/>
                <w:szCs w:val="18"/>
              </w:rPr>
            </w:pPr>
            <w:r>
              <w:rPr>
                <w:rFonts w:hint="eastAsia" w:ascii="仿宋" w:hAnsi="仿宋" w:eastAsia="仿宋"/>
                <w:sz w:val="18"/>
                <w:szCs w:val="18"/>
              </w:rPr>
              <w:t>Section</w:t>
            </w:r>
            <w:r>
              <w:rPr>
                <w:rFonts w:hint="eastAsia" w:ascii="仿宋" w:hAnsi="仿宋" w:eastAsia="仿宋"/>
                <w:sz w:val="18"/>
                <w:szCs w:val="18"/>
                <w:lang w:val="en-US" w:eastAsia="zh-CN"/>
              </w:rPr>
              <w:t xml:space="preserve"> 3:</w:t>
            </w:r>
            <w:r>
              <w:rPr>
                <w:rFonts w:hint="eastAsia" w:ascii="仿宋" w:hAnsi="仿宋" w:eastAsia="仿宋"/>
                <w:sz w:val="18"/>
                <w:szCs w:val="18"/>
              </w:rPr>
              <w:t xml:space="preserve"> </w:t>
            </w:r>
          </w:p>
          <w:p w14:paraId="1BE57744">
            <w:pPr>
              <w:rPr>
                <w:rFonts w:hint="eastAsia" w:ascii="仿宋" w:hAnsi="仿宋" w:eastAsia="仿宋"/>
                <w:sz w:val="18"/>
                <w:szCs w:val="18"/>
                <w:lang w:val="en-US" w:eastAsia="zh-CN"/>
              </w:rPr>
            </w:pPr>
            <w:r>
              <w:rPr>
                <w:rFonts w:hint="eastAsia" w:ascii="仿宋" w:hAnsi="仿宋" w:eastAsia="仿宋"/>
                <w:sz w:val="18"/>
                <w:szCs w:val="18"/>
                <w:lang w:val="en-US" w:eastAsia="zh-CN"/>
              </w:rPr>
              <w:t>Characteristics of Chinese Political Thought</w:t>
            </w:r>
          </w:p>
          <w:p w14:paraId="0327298E">
            <w:pPr>
              <w:rPr>
                <w:rFonts w:hint="eastAsia" w:ascii="仿宋" w:hAnsi="仿宋" w:eastAsia="仿宋"/>
                <w:sz w:val="18"/>
                <w:szCs w:val="18"/>
                <w:lang w:val="en-US" w:eastAsia="zh-CN"/>
              </w:rPr>
            </w:pPr>
          </w:p>
          <w:p w14:paraId="03BEA3A3">
            <w:pPr>
              <w:rPr>
                <w:rFonts w:hint="eastAsia" w:ascii="仿宋" w:hAnsi="仿宋" w:eastAsia="仿宋"/>
                <w:sz w:val="18"/>
                <w:szCs w:val="18"/>
                <w:lang w:val="en-US" w:eastAsia="zh-CN"/>
              </w:rPr>
            </w:pPr>
            <w:r>
              <w:rPr>
                <w:rFonts w:hint="eastAsia" w:ascii="仿宋" w:hAnsi="仿宋" w:eastAsia="仿宋"/>
                <w:sz w:val="18"/>
                <w:szCs w:val="18"/>
              </w:rPr>
              <w:t>Section</w:t>
            </w:r>
            <w:r>
              <w:rPr>
                <w:rFonts w:hint="eastAsia" w:ascii="仿宋" w:hAnsi="仿宋" w:eastAsia="仿宋"/>
                <w:sz w:val="18"/>
                <w:szCs w:val="18"/>
                <w:lang w:val="en-US" w:eastAsia="zh-CN"/>
              </w:rPr>
              <w:t xml:space="preserve"> 4:</w:t>
            </w:r>
          </w:p>
          <w:p w14:paraId="2A21E1A3">
            <w:pPr>
              <w:rPr>
                <w:rFonts w:hint="default" w:ascii="仿宋" w:hAnsi="仿宋" w:eastAsia="仿宋"/>
                <w:sz w:val="18"/>
                <w:szCs w:val="18"/>
                <w:lang w:val="en-US" w:eastAsia="zh-CN"/>
              </w:rPr>
            </w:pPr>
            <w:r>
              <w:rPr>
                <w:rFonts w:hint="eastAsia" w:ascii="仿宋" w:hAnsi="仿宋" w:eastAsia="仿宋"/>
                <w:sz w:val="18"/>
                <w:szCs w:val="18"/>
                <w:lang w:val="en-US" w:eastAsia="zh-CN"/>
              </w:rPr>
              <w:t>The meaning and method of studying Chinese political thought</w:t>
            </w:r>
          </w:p>
        </w:tc>
        <w:tc>
          <w:tcPr>
            <w:tcW w:w="2829" w:type="dxa"/>
            <w:vAlign w:val="center"/>
          </w:tcPr>
          <w:p w14:paraId="08695B20">
            <w:pPr>
              <w:numPr>
                <w:ilvl w:val="0"/>
                <w:numId w:val="0"/>
              </w:numPr>
              <w:jc w:val="both"/>
              <w:rPr>
                <w:rFonts w:hint="eastAsia" w:ascii="仿宋" w:hAnsi="仿宋" w:eastAsia="仿宋"/>
                <w:sz w:val="18"/>
                <w:szCs w:val="18"/>
                <w:lang w:val="zh-CN"/>
              </w:rPr>
            </w:pPr>
          </w:p>
          <w:p w14:paraId="6520023F">
            <w:pPr>
              <w:numPr>
                <w:ilvl w:val="0"/>
                <w:numId w:val="6"/>
              </w:numPr>
              <w:jc w:val="both"/>
              <w:rPr>
                <w:rFonts w:hint="eastAsia" w:ascii="仿宋" w:hAnsi="仿宋" w:eastAsia="仿宋"/>
                <w:sz w:val="18"/>
                <w:szCs w:val="18"/>
                <w:lang w:val="zh-CN"/>
              </w:rPr>
            </w:pPr>
            <w:r>
              <w:rPr>
                <w:rFonts w:hint="eastAsia" w:ascii="仿宋" w:hAnsi="仿宋" w:eastAsia="仿宋"/>
                <w:sz w:val="18"/>
                <w:szCs w:val="18"/>
                <w:lang w:val="en-US" w:eastAsia="zh-CN"/>
              </w:rPr>
              <w:t xml:space="preserve">To </w:t>
            </w:r>
            <w:r>
              <w:rPr>
                <w:rFonts w:hint="eastAsia" w:ascii="仿宋" w:hAnsi="仿宋" w:eastAsia="仿宋"/>
                <w:sz w:val="18"/>
                <w:szCs w:val="18"/>
                <w:lang w:val="zh-CN"/>
              </w:rPr>
              <w:t>understand the basic situation of the discipline of the history of Chinese political thought.</w:t>
            </w:r>
          </w:p>
          <w:p w14:paraId="7850E966">
            <w:pPr>
              <w:numPr>
                <w:ilvl w:val="0"/>
                <w:numId w:val="0"/>
              </w:numPr>
              <w:jc w:val="both"/>
              <w:rPr>
                <w:rFonts w:hint="eastAsia" w:ascii="仿宋" w:hAnsi="仿宋" w:eastAsia="仿宋"/>
                <w:sz w:val="18"/>
                <w:szCs w:val="18"/>
                <w:lang w:val="zh-CN"/>
              </w:rPr>
            </w:pPr>
          </w:p>
          <w:p w14:paraId="68C92CDE">
            <w:pPr>
              <w:numPr>
                <w:ilvl w:val="0"/>
                <w:numId w:val="6"/>
              </w:numPr>
              <w:ind w:left="0" w:leftChars="0" w:firstLine="0" w:firstLineChars="0"/>
              <w:jc w:val="both"/>
              <w:rPr>
                <w:rFonts w:hint="eastAsia" w:ascii="仿宋" w:hAnsi="仿宋" w:eastAsia="仿宋"/>
                <w:sz w:val="18"/>
                <w:szCs w:val="18"/>
                <w:lang w:val="zh-CN"/>
              </w:rPr>
            </w:pPr>
            <w:r>
              <w:rPr>
                <w:rFonts w:hint="eastAsia" w:ascii="仿宋" w:hAnsi="仿宋" w:eastAsia="仿宋"/>
                <w:sz w:val="18"/>
                <w:szCs w:val="18"/>
                <w:lang w:val="en-US" w:eastAsia="zh-CN"/>
              </w:rPr>
              <w:t xml:space="preserve">To </w:t>
            </w:r>
            <w:r>
              <w:rPr>
                <w:rFonts w:hint="eastAsia" w:ascii="仿宋" w:hAnsi="仿宋" w:eastAsia="仿宋"/>
                <w:sz w:val="18"/>
                <w:szCs w:val="18"/>
                <w:lang w:val="zh-CN"/>
              </w:rPr>
              <w:t>master the study method of the history of Chinese political thought, we should pay attention to the identification of the clues of the evolution and changes of political thought in the past and present, to explore in depth the reasons for the evolution and changes of political thought, and to be good at judging the value of various political doctrines.</w:t>
            </w:r>
          </w:p>
          <w:p w14:paraId="7E4875B8">
            <w:pPr>
              <w:numPr>
                <w:ilvl w:val="0"/>
                <w:numId w:val="0"/>
              </w:numPr>
              <w:ind w:leftChars="0"/>
              <w:jc w:val="both"/>
              <w:rPr>
                <w:rFonts w:hint="eastAsia" w:ascii="仿宋" w:hAnsi="仿宋" w:eastAsia="仿宋"/>
                <w:sz w:val="18"/>
                <w:szCs w:val="18"/>
                <w:lang w:val="zh-CN"/>
              </w:rPr>
            </w:pPr>
          </w:p>
        </w:tc>
        <w:tc>
          <w:tcPr>
            <w:tcW w:w="812" w:type="dxa"/>
            <w:vAlign w:val="center"/>
          </w:tcPr>
          <w:p w14:paraId="7D9D83FB">
            <w:pPr>
              <w:jc w:val="center"/>
              <w:rPr>
                <w:rFonts w:hint="eastAsia" w:ascii="仿宋" w:hAnsi="仿宋" w:eastAsia="仿宋"/>
                <w:sz w:val="18"/>
                <w:szCs w:val="18"/>
                <w:lang w:eastAsia="zh-CN"/>
              </w:rPr>
            </w:pPr>
            <w:r>
              <w:rPr>
                <w:rFonts w:hint="eastAsia" w:ascii="仿宋" w:hAnsi="仿宋" w:eastAsia="仿宋"/>
                <w:sz w:val="18"/>
                <w:szCs w:val="18"/>
                <w:lang w:val="en-US" w:eastAsia="zh-CN"/>
              </w:rPr>
              <w:t>2</w:t>
            </w:r>
          </w:p>
        </w:tc>
        <w:tc>
          <w:tcPr>
            <w:tcW w:w="1567" w:type="dxa"/>
            <w:vAlign w:val="center"/>
          </w:tcPr>
          <w:p w14:paraId="317677C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Understanding</w:t>
            </w:r>
          </w:p>
          <w:p w14:paraId="605A0A6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Applications</w:t>
            </w:r>
          </w:p>
        </w:tc>
      </w:tr>
      <w:tr w14:paraId="3886C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1633" w:type="dxa"/>
            <w:vMerge w:val="restart"/>
            <w:vAlign w:val="center"/>
          </w:tcPr>
          <w:p w14:paraId="012580F1">
            <w:pPr>
              <w:rPr>
                <w:rFonts w:hint="eastAsia" w:ascii="仿宋" w:hAnsi="仿宋" w:eastAsia="仿宋"/>
                <w:sz w:val="18"/>
                <w:szCs w:val="18"/>
              </w:rPr>
            </w:pPr>
            <w:r>
              <w:rPr>
                <w:rFonts w:hint="eastAsia" w:ascii="仿宋" w:hAnsi="仿宋" w:eastAsia="仿宋"/>
                <w:sz w:val="18"/>
                <w:szCs w:val="18"/>
              </w:rPr>
              <w:t>Chapter</w:t>
            </w:r>
            <w:r>
              <w:rPr>
                <w:rFonts w:hint="eastAsia" w:ascii="仿宋" w:hAnsi="仿宋" w:eastAsia="仿宋"/>
                <w:sz w:val="18"/>
                <w:szCs w:val="18"/>
                <w:lang w:val="en-US" w:eastAsia="zh-CN"/>
              </w:rPr>
              <w:t xml:space="preserve"> </w:t>
            </w:r>
            <w:r>
              <w:rPr>
                <w:rFonts w:hint="eastAsia" w:ascii="仿宋" w:hAnsi="仿宋" w:eastAsia="仿宋"/>
                <w:sz w:val="18"/>
                <w:szCs w:val="18"/>
              </w:rPr>
              <w:t>1:</w:t>
            </w:r>
          </w:p>
          <w:p w14:paraId="711D3D85">
            <w:pPr>
              <w:rPr>
                <w:rFonts w:ascii="仿宋" w:hAnsi="仿宋" w:eastAsia="仿宋"/>
                <w:sz w:val="18"/>
                <w:szCs w:val="18"/>
                <w:lang w:val="zh-CN"/>
              </w:rPr>
            </w:pPr>
            <w:r>
              <w:rPr>
                <w:rFonts w:hint="eastAsia" w:ascii="仿宋" w:hAnsi="仿宋" w:eastAsia="仿宋"/>
                <w:sz w:val="18"/>
                <w:szCs w:val="18"/>
              </w:rPr>
              <w:t xml:space="preserve"> </w:t>
            </w:r>
            <w:r>
              <w:rPr>
                <w:rFonts w:hint="eastAsia" w:ascii="仿宋" w:hAnsi="仿宋" w:eastAsia="仿宋"/>
                <w:sz w:val="18"/>
                <w:szCs w:val="18"/>
                <w:lang w:val="en-US" w:eastAsia="zh-CN"/>
              </w:rPr>
              <w:t>Political Thought in the Shang Dynasty and Western Zhou Period</w:t>
            </w:r>
          </w:p>
        </w:tc>
        <w:tc>
          <w:tcPr>
            <w:tcW w:w="2284" w:type="dxa"/>
            <w:vAlign w:val="center"/>
          </w:tcPr>
          <w:p w14:paraId="2F811B64">
            <w:pPr>
              <w:rPr>
                <w:rFonts w:hint="eastAsia" w:ascii="仿宋" w:hAnsi="仿宋" w:eastAsia="仿宋"/>
                <w:sz w:val="18"/>
                <w:szCs w:val="18"/>
                <w:lang w:val="en-US" w:eastAsia="zh-CN"/>
              </w:rPr>
            </w:pPr>
            <w:r>
              <w:rPr>
                <w:rFonts w:hint="eastAsia" w:ascii="仿宋" w:hAnsi="仿宋" w:eastAsia="仿宋"/>
                <w:sz w:val="18"/>
                <w:szCs w:val="18"/>
              </w:rPr>
              <w:t>Section</w:t>
            </w:r>
            <w:r>
              <w:rPr>
                <w:rFonts w:hint="eastAsia" w:ascii="仿宋" w:hAnsi="仿宋" w:eastAsia="仿宋"/>
                <w:sz w:val="18"/>
                <w:szCs w:val="18"/>
                <w:lang w:val="en-US" w:eastAsia="zh-CN"/>
              </w:rPr>
              <w:t xml:space="preserve"> 1:</w:t>
            </w:r>
          </w:p>
          <w:p w14:paraId="59B44567">
            <w:pPr>
              <w:rPr>
                <w:rFonts w:ascii="仿宋" w:hAnsi="仿宋" w:eastAsia="仿宋"/>
                <w:sz w:val="18"/>
                <w:szCs w:val="18"/>
              </w:rPr>
            </w:pPr>
            <w:r>
              <w:rPr>
                <w:rFonts w:hint="eastAsia" w:ascii="仿宋" w:hAnsi="仿宋" w:eastAsia="仿宋"/>
                <w:sz w:val="18"/>
                <w:szCs w:val="18"/>
                <w:lang w:val="en-US" w:eastAsia="zh-CN"/>
              </w:rPr>
              <w:t>Socio-historical background of the Shang Dynasty and Western Zhou Period</w:t>
            </w:r>
          </w:p>
        </w:tc>
        <w:tc>
          <w:tcPr>
            <w:tcW w:w="2829" w:type="dxa"/>
            <w:vMerge w:val="restart"/>
            <w:vAlign w:val="center"/>
          </w:tcPr>
          <w:p w14:paraId="00F5872A">
            <w:pPr>
              <w:numPr>
                <w:ilvl w:val="0"/>
                <w:numId w:val="0"/>
              </w:numPr>
              <w:rPr>
                <w:rFonts w:hint="eastAsia" w:ascii="仿宋" w:hAnsi="仿宋" w:eastAsia="仿宋"/>
                <w:sz w:val="18"/>
                <w:szCs w:val="18"/>
                <w:lang w:val="zh-CN"/>
              </w:rPr>
            </w:pPr>
            <w:r>
              <w:rPr>
                <w:rFonts w:hint="eastAsia" w:ascii="仿宋" w:hAnsi="仿宋" w:eastAsia="仿宋"/>
                <w:sz w:val="18"/>
                <w:szCs w:val="18"/>
                <w:lang w:val="en-US" w:eastAsia="zh-CN"/>
              </w:rPr>
              <w:t xml:space="preserve">1.To </w:t>
            </w:r>
            <w:r>
              <w:rPr>
                <w:rFonts w:hint="eastAsia" w:ascii="仿宋" w:hAnsi="仿宋" w:eastAsia="仿宋"/>
                <w:sz w:val="18"/>
                <w:szCs w:val="18"/>
                <w:lang w:val="zh-CN"/>
              </w:rPr>
              <w:t>understand the main political concepts and their God-centered characteristics in the Shang and Zhou periods, the genesis of Chinese political thought.</w:t>
            </w:r>
          </w:p>
          <w:p w14:paraId="2EFCF89E">
            <w:pPr>
              <w:numPr>
                <w:ilvl w:val="0"/>
                <w:numId w:val="0"/>
              </w:numPr>
              <w:rPr>
                <w:rFonts w:hint="eastAsia" w:ascii="仿宋" w:hAnsi="仿宋" w:eastAsia="仿宋"/>
                <w:sz w:val="18"/>
                <w:szCs w:val="18"/>
                <w:lang w:val="zh-CN"/>
              </w:rPr>
            </w:pPr>
          </w:p>
          <w:p w14:paraId="214C171B">
            <w:pPr>
              <w:numPr>
                <w:ilvl w:val="0"/>
                <w:numId w:val="0"/>
              </w:numPr>
              <w:rPr>
                <w:rFonts w:ascii="仿宋" w:hAnsi="仿宋" w:eastAsia="仿宋"/>
                <w:sz w:val="18"/>
                <w:szCs w:val="18"/>
                <w:lang w:val="zh-CN"/>
              </w:rPr>
            </w:pPr>
            <w:r>
              <w:rPr>
                <w:rFonts w:hint="eastAsia" w:ascii="仿宋" w:hAnsi="仿宋" w:eastAsia="仿宋"/>
                <w:sz w:val="18"/>
                <w:szCs w:val="18"/>
                <w:lang w:val="en-US" w:eastAsia="zh-CN"/>
              </w:rPr>
              <w:t>2. G</w:t>
            </w:r>
            <w:r>
              <w:rPr>
                <w:rFonts w:hint="eastAsia" w:ascii="仿宋" w:hAnsi="仿宋" w:eastAsia="仿宋"/>
                <w:sz w:val="18"/>
                <w:szCs w:val="18"/>
                <w:lang w:val="zh-CN"/>
              </w:rPr>
              <w:t>rasp the political concepts of respecting heaven, honoring virtue and protecting the people in the Western Zhou period.</w:t>
            </w:r>
          </w:p>
        </w:tc>
        <w:tc>
          <w:tcPr>
            <w:tcW w:w="812" w:type="dxa"/>
            <w:vMerge w:val="restart"/>
            <w:vAlign w:val="center"/>
          </w:tcPr>
          <w:p w14:paraId="2F8231FE">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2</w:t>
            </w:r>
          </w:p>
        </w:tc>
        <w:tc>
          <w:tcPr>
            <w:tcW w:w="1567" w:type="dxa"/>
            <w:vMerge w:val="restart"/>
            <w:vAlign w:val="center"/>
          </w:tcPr>
          <w:p w14:paraId="273CDF9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Memory</w:t>
            </w:r>
          </w:p>
          <w:p w14:paraId="7D0D14F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Understanding</w:t>
            </w:r>
          </w:p>
          <w:p w14:paraId="52A8141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Applications</w:t>
            </w:r>
          </w:p>
          <w:p w14:paraId="017DE797">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 xml:space="preserve">Comprehensive </w:t>
            </w:r>
            <w:r>
              <w:rPr>
                <w:rFonts w:ascii="仿宋" w:hAnsi="仿宋" w:eastAsia="仿宋"/>
                <w:sz w:val="18"/>
                <w:szCs w:val="18"/>
                <w:lang w:val="zh-CN"/>
              </w:rPr>
              <w:t>Analysis</w:t>
            </w:r>
          </w:p>
        </w:tc>
      </w:tr>
      <w:tr w14:paraId="2F330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6C4A8BFE">
            <w:pPr>
              <w:rPr>
                <w:rFonts w:ascii="仿宋" w:hAnsi="仿宋" w:eastAsia="仿宋"/>
                <w:sz w:val="18"/>
                <w:szCs w:val="18"/>
                <w:lang w:val="zh-CN"/>
              </w:rPr>
            </w:pPr>
          </w:p>
        </w:tc>
        <w:tc>
          <w:tcPr>
            <w:tcW w:w="2284" w:type="dxa"/>
            <w:vAlign w:val="center"/>
          </w:tcPr>
          <w:p w14:paraId="7A58E306">
            <w:pPr>
              <w:rPr>
                <w:rFonts w:hint="eastAsia" w:ascii="仿宋" w:hAnsi="仿宋" w:eastAsia="仿宋"/>
                <w:sz w:val="18"/>
                <w:szCs w:val="18"/>
              </w:rPr>
            </w:pPr>
            <w:r>
              <w:rPr>
                <w:rFonts w:hint="eastAsia" w:ascii="仿宋" w:hAnsi="仿宋" w:eastAsia="仿宋"/>
                <w:sz w:val="18"/>
                <w:szCs w:val="18"/>
              </w:rPr>
              <w:t xml:space="preserve">Section 2: </w:t>
            </w:r>
          </w:p>
          <w:p w14:paraId="599B8EB0">
            <w:pPr>
              <w:rPr>
                <w:rFonts w:ascii="仿宋" w:hAnsi="仿宋" w:eastAsia="仿宋"/>
                <w:sz w:val="18"/>
                <w:szCs w:val="18"/>
              </w:rPr>
            </w:pPr>
            <w:r>
              <w:rPr>
                <w:rFonts w:hint="eastAsia" w:ascii="仿宋" w:hAnsi="仿宋" w:eastAsia="仿宋"/>
                <w:sz w:val="18"/>
                <w:szCs w:val="18"/>
                <w:lang w:val="en-US" w:eastAsia="zh-CN"/>
              </w:rPr>
              <w:t>Ancestor worship and the concept of sovereignty in the Shang Dynasty</w:t>
            </w:r>
          </w:p>
        </w:tc>
        <w:tc>
          <w:tcPr>
            <w:tcW w:w="2829" w:type="dxa"/>
            <w:vMerge w:val="continue"/>
            <w:vAlign w:val="center"/>
          </w:tcPr>
          <w:p w14:paraId="5DFF57F7">
            <w:pPr>
              <w:rPr>
                <w:rFonts w:ascii="仿宋" w:hAnsi="仿宋" w:eastAsia="仿宋"/>
                <w:sz w:val="18"/>
                <w:szCs w:val="18"/>
                <w:lang w:val="zh-CN"/>
              </w:rPr>
            </w:pPr>
          </w:p>
        </w:tc>
        <w:tc>
          <w:tcPr>
            <w:tcW w:w="812" w:type="dxa"/>
            <w:vMerge w:val="continue"/>
            <w:vAlign w:val="center"/>
          </w:tcPr>
          <w:p w14:paraId="16242E07">
            <w:pPr>
              <w:jc w:val="center"/>
              <w:rPr>
                <w:rFonts w:ascii="仿宋" w:hAnsi="仿宋" w:eastAsia="仿宋"/>
                <w:sz w:val="18"/>
                <w:szCs w:val="18"/>
              </w:rPr>
            </w:pPr>
          </w:p>
        </w:tc>
        <w:tc>
          <w:tcPr>
            <w:tcW w:w="1567" w:type="dxa"/>
            <w:vMerge w:val="continue"/>
            <w:vAlign w:val="center"/>
          </w:tcPr>
          <w:p w14:paraId="658202ED">
            <w:pPr>
              <w:rPr>
                <w:rFonts w:ascii="仿宋" w:hAnsi="仿宋" w:eastAsia="仿宋"/>
                <w:sz w:val="18"/>
                <w:szCs w:val="18"/>
                <w:lang w:val="zh-CN"/>
              </w:rPr>
            </w:pPr>
          </w:p>
        </w:tc>
      </w:tr>
      <w:tr w14:paraId="7B296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483A274A">
            <w:pPr>
              <w:rPr>
                <w:rFonts w:ascii="仿宋" w:hAnsi="仿宋" w:eastAsia="仿宋"/>
                <w:sz w:val="18"/>
                <w:szCs w:val="18"/>
                <w:lang w:val="zh-CN"/>
              </w:rPr>
            </w:pPr>
          </w:p>
        </w:tc>
        <w:tc>
          <w:tcPr>
            <w:tcW w:w="2284" w:type="dxa"/>
            <w:vAlign w:val="center"/>
          </w:tcPr>
          <w:p w14:paraId="4C03824C">
            <w:pPr>
              <w:rPr>
                <w:rFonts w:hint="eastAsia" w:ascii="仿宋" w:hAnsi="仿宋" w:eastAsia="仿宋"/>
                <w:sz w:val="18"/>
                <w:szCs w:val="18"/>
              </w:rPr>
            </w:pPr>
            <w:r>
              <w:rPr>
                <w:rFonts w:hint="eastAsia" w:ascii="仿宋" w:hAnsi="仿宋" w:eastAsia="仿宋"/>
                <w:sz w:val="18"/>
                <w:szCs w:val="18"/>
              </w:rPr>
              <w:t xml:space="preserve">Section 3: </w:t>
            </w:r>
          </w:p>
          <w:p w14:paraId="6A385F16">
            <w:pPr>
              <w:rPr>
                <w:rFonts w:hint="default" w:ascii="仿宋" w:hAnsi="仿宋" w:eastAsia="仿宋"/>
                <w:sz w:val="18"/>
                <w:szCs w:val="18"/>
                <w:lang w:val="en-US"/>
              </w:rPr>
            </w:pPr>
            <w:r>
              <w:rPr>
                <w:rFonts w:hint="eastAsia" w:ascii="仿宋" w:hAnsi="仿宋" w:eastAsia="仿宋"/>
                <w:sz w:val="18"/>
                <w:szCs w:val="18"/>
                <w:lang w:val="en-US" w:eastAsia="zh-CN"/>
              </w:rPr>
              <w:t>The Thought of "Respecting Heaven and Protecting the People" in the Early Western Zhou Dynasty</w:t>
            </w:r>
          </w:p>
        </w:tc>
        <w:tc>
          <w:tcPr>
            <w:tcW w:w="2829" w:type="dxa"/>
            <w:vMerge w:val="continue"/>
            <w:vAlign w:val="center"/>
          </w:tcPr>
          <w:p w14:paraId="643911AC">
            <w:pPr>
              <w:rPr>
                <w:rFonts w:ascii="仿宋" w:hAnsi="仿宋" w:eastAsia="仿宋"/>
                <w:sz w:val="18"/>
                <w:szCs w:val="18"/>
                <w:lang w:val="zh-CN"/>
              </w:rPr>
            </w:pPr>
          </w:p>
        </w:tc>
        <w:tc>
          <w:tcPr>
            <w:tcW w:w="812" w:type="dxa"/>
            <w:vMerge w:val="continue"/>
            <w:vAlign w:val="center"/>
          </w:tcPr>
          <w:p w14:paraId="6C41060E">
            <w:pPr>
              <w:jc w:val="center"/>
              <w:rPr>
                <w:rFonts w:ascii="仿宋" w:hAnsi="仿宋" w:eastAsia="仿宋"/>
                <w:sz w:val="18"/>
                <w:szCs w:val="18"/>
              </w:rPr>
            </w:pPr>
          </w:p>
        </w:tc>
        <w:tc>
          <w:tcPr>
            <w:tcW w:w="1567" w:type="dxa"/>
            <w:vMerge w:val="continue"/>
            <w:vAlign w:val="center"/>
          </w:tcPr>
          <w:p w14:paraId="26215668">
            <w:pPr>
              <w:rPr>
                <w:rFonts w:ascii="仿宋" w:hAnsi="仿宋" w:eastAsia="仿宋"/>
                <w:sz w:val="18"/>
                <w:szCs w:val="18"/>
                <w:lang w:val="zh-CN"/>
              </w:rPr>
            </w:pPr>
          </w:p>
        </w:tc>
      </w:tr>
      <w:tr w14:paraId="6196E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restart"/>
            <w:vAlign w:val="center"/>
          </w:tcPr>
          <w:p w14:paraId="18E0053A">
            <w:pPr>
              <w:rPr>
                <w:rFonts w:hint="eastAsia" w:ascii="仿宋" w:hAnsi="仿宋" w:eastAsia="仿宋"/>
                <w:sz w:val="18"/>
                <w:szCs w:val="18"/>
              </w:rPr>
            </w:pPr>
            <w:r>
              <w:rPr>
                <w:rFonts w:hint="eastAsia" w:ascii="仿宋" w:hAnsi="仿宋" w:eastAsia="仿宋"/>
                <w:sz w:val="18"/>
                <w:szCs w:val="18"/>
              </w:rPr>
              <w:t>Chapter</w:t>
            </w:r>
            <w:r>
              <w:rPr>
                <w:rFonts w:hint="eastAsia" w:ascii="仿宋" w:hAnsi="仿宋" w:eastAsia="仿宋"/>
                <w:sz w:val="18"/>
                <w:szCs w:val="18"/>
                <w:lang w:val="en-US" w:eastAsia="zh-CN"/>
              </w:rPr>
              <w:t xml:space="preserve"> </w:t>
            </w:r>
            <w:r>
              <w:rPr>
                <w:rFonts w:hint="eastAsia" w:ascii="仿宋" w:hAnsi="仿宋" w:eastAsia="仿宋"/>
                <w:sz w:val="18"/>
                <w:szCs w:val="18"/>
              </w:rPr>
              <w:t>2:</w:t>
            </w:r>
          </w:p>
          <w:p w14:paraId="39DFD386">
            <w:pPr>
              <w:rPr>
                <w:rFonts w:hint="default" w:ascii="仿宋" w:hAnsi="仿宋" w:eastAsia="仿宋"/>
                <w:sz w:val="18"/>
                <w:szCs w:val="18"/>
                <w:lang w:val="en-US" w:eastAsia="zh-CN"/>
              </w:rPr>
            </w:pPr>
            <w:r>
              <w:rPr>
                <w:rFonts w:hint="eastAsia" w:ascii="仿宋" w:hAnsi="仿宋" w:eastAsia="仿宋"/>
                <w:sz w:val="18"/>
                <w:szCs w:val="18"/>
                <w:lang w:val="en-US" w:eastAsia="zh-CN"/>
              </w:rPr>
              <w:t>Political Thought in the Spring and Autumn Period</w:t>
            </w:r>
          </w:p>
        </w:tc>
        <w:tc>
          <w:tcPr>
            <w:tcW w:w="2284" w:type="dxa"/>
            <w:vAlign w:val="center"/>
          </w:tcPr>
          <w:p w14:paraId="21830168">
            <w:pPr>
              <w:rPr>
                <w:rFonts w:hint="eastAsia" w:ascii="仿宋" w:hAnsi="仿宋" w:eastAsia="仿宋"/>
                <w:sz w:val="18"/>
                <w:szCs w:val="18"/>
                <w:lang w:val="en-US" w:eastAsia="zh-CN"/>
              </w:rPr>
            </w:pPr>
            <w:r>
              <w:rPr>
                <w:rFonts w:hint="eastAsia" w:ascii="仿宋" w:hAnsi="仿宋" w:eastAsia="仿宋"/>
                <w:sz w:val="18"/>
                <w:szCs w:val="18"/>
              </w:rPr>
              <w:t xml:space="preserve">Section </w:t>
            </w:r>
            <w:r>
              <w:rPr>
                <w:rFonts w:hint="eastAsia" w:ascii="仿宋" w:hAnsi="仿宋" w:eastAsia="仿宋"/>
                <w:sz w:val="18"/>
                <w:szCs w:val="18"/>
                <w:lang w:val="en-US" w:eastAsia="zh-CN"/>
              </w:rPr>
              <w:t>1:</w:t>
            </w:r>
          </w:p>
          <w:p w14:paraId="5A4FCB6B">
            <w:pPr>
              <w:rPr>
                <w:rFonts w:ascii="仿宋" w:hAnsi="仿宋" w:eastAsia="仿宋"/>
                <w:sz w:val="18"/>
                <w:szCs w:val="18"/>
              </w:rPr>
            </w:pPr>
            <w:r>
              <w:rPr>
                <w:rFonts w:hint="eastAsia" w:ascii="仿宋" w:hAnsi="仿宋" w:eastAsia="仿宋"/>
                <w:sz w:val="18"/>
                <w:szCs w:val="18"/>
                <w:lang w:val="en-US" w:eastAsia="zh-CN"/>
              </w:rPr>
              <w:t>Socio-historical background of the Spring and Autumn Period</w:t>
            </w:r>
          </w:p>
        </w:tc>
        <w:tc>
          <w:tcPr>
            <w:tcW w:w="2829" w:type="dxa"/>
            <w:vMerge w:val="restart"/>
            <w:vAlign w:val="center"/>
          </w:tcPr>
          <w:p w14:paraId="78EF30BB">
            <w:pPr>
              <w:numPr>
                <w:ilvl w:val="0"/>
                <w:numId w:val="0"/>
              </w:numPr>
              <w:rPr>
                <w:rFonts w:hint="eastAsia" w:ascii="仿宋" w:hAnsi="仿宋" w:eastAsia="仿宋"/>
                <w:sz w:val="18"/>
                <w:szCs w:val="18"/>
                <w:lang w:val="zh-CN"/>
              </w:rPr>
            </w:pPr>
          </w:p>
          <w:p w14:paraId="058B4D4E">
            <w:pPr>
              <w:numPr>
                <w:ilvl w:val="0"/>
                <w:numId w:val="0"/>
              </w:numPr>
              <w:rPr>
                <w:rFonts w:hint="eastAsia" w:ascii="仿宋" w:hAnsi="仿宋" w:eastAsia="仿宋"/>
                <w:sz w:val="18"/>
                <w:szCs w:val="18"/>
                <w:lang w:val="zh-CN"/>
              </w:rPr>
            </w:pPr>
            <w:r>
              <w:rPr>
                <w:rFonts w:hint="eastAsia" w:ascii="仿宋" w:hAnsi="仿宋" w:eastAsia="仿宋"/>
                <w:sz w:val="18"/>
                <w:szCs w:val="18"/>
                <w:lang w:val="en-US" w:eastAsia="zh-CN"/>
              </w:rPr>
              <w:t>1.</w:t>
            </w:r>
            <w:r>
              <w:rPr>
                <w:rFonts w:hint="eastAsia" w:ascii="仿宋" w:hAnsi="仿宋" w:eastAsia="仿宋"/>
                <w:sz w:val="18"/>
                <w:szCs w:val="18"/>
                <w:lang w:val="zh-CN"/>
              </w:rPr>
              <w:t>Understand and master the ethical and political thinking of Confucianism, and understand and appreciate how Confucianism has been the monopoly or authority of ruling thought in China for more than 2000 years since the Han Dynasty, and has even had such a profound historical influence on the way of thinking, value orientation and political beliefs of Chinese people.</w:t>
            </w:r>
          </w:p>
          <w:p w14:paraId="490299CB">
            <w:pPr>
              <w:numPr>
                <w:ilvl w:val="0"/>
                <w:numId w:val="0"/>
              </w:numPr>
              <w:rPr>
                <w:rFonts w:hint="eastAsia" w:ascii="仿宋" w:hAnsi="仿宋" w:eastAsia="仿宋"/>
                <w:sz w:val="18"/>
                <w:szCs w:val="18"/>
                <w:lang w:val="zh-CN"/>
              </w:rPr>
            </w:pPr>
          </w:p>
          <w:p w14:paraId="03C6D377">
            <w:pPr>
              <w:numPr>
                <w:ilvl w:val="0"/>
                <w:numId w:val="6"/>
              </w:numPr>
              <w:ind w:left="0" w:leftChars="0" w:firstLine="0" w:firstLineChars="0"/>
              <w:rPr>
                <w:rFonts w:hint="eastAsia" w:ascii="仿宋" w:hAnsi="仿宋" w:eastAsia="仿宋"/>
                <w:sz w:val="18"/>
                <w:szCs w:val="18"/>
                <w:lang w:val="en-US" w:eastAsia="zh-CN"/>
              </w:rPr>
            </w:pPr>
            <w:r>
              <w:rPr>
                <w:rFonts w:hint="eastAsia" w:ascii="仿宋" w:hAnsi="仿宋" w:eastAsia="仿宋"/>
                <w:sz w:val="18"/>
                <w:szCs w:val="18"/>
                <w:lang w:val="en-US" w:eastAsia="zh-CN"/>
              </w:rPr>
              <w:t>To understand and master the natural inaction political thought of Taoist Laozi.</w:t>
            </w:r>
          </w:p>
          <w:p w14:paraId="713BF08E">
            <w:pPr>
              <w:numPr>
                <w:ilvl w:val="0"/>
                <w:numId w:val="0"/>
              </w:numPr>
              <w:ind w:leftChars="0"/>
              <w:rPr>
                <w:rFonts w:hint="default" w:ascii="仿宋" w:hAnsi="仿宋" w:eastAsia="仿宋"/>
                <w:sz w:val="18"/>
                <w:szCs w:val="18"/>
                <w:lang w:val="en-US" w:eastAsia="zh-CN"/>
              </w:rPr>
            </w:pPr>
          </w:p>
        </w:tc>
        <w:tc>
          <w:tcPr>
            <w:tcW w:w="812" w:type="dxa"/>
            <w:vMerge w:val="restart"/>
            <w:vAlign w:val="center"/>
          </w:tcPr>
          <w:p w14:paraId="08E6E26C">
            <w:pPr>
              <w:jc w:val="center"/>
              <w:rPr>
                <w:rFonts w:ascii="仿宋" w:hAnsi="仿宋" w:eastAsia="仿宋"/>
                <w:sz w:val="18"/>
                <w:szCs w:val="18"/>
              </w:rPr>
            </w:pPr>
            <w:r>
              <w:rPr>
                <w:rFonts w:hint="eastAsia" w:ascii="仿宋" w:hAnsi="仿宋" w:eastAsia="仿宋"/>
                <w:sz w:val="18"/>
                <w:szCs w:val="18"/>
              </w:rPr>
              <w:t>2</w:t>
            </w:r>
          </w:p>
        </w:tc>
        <w:tc>
          <w:tcPr>
            <w:tcW w:w="1567" w:type="dxa"/>
            <w:vMerge w:val="restart"/>
            <w:vAlign w:val="center"/>
          </w:tcPr>
          <w:p w14:paraId="36F2F3E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Memory</w:t>
            </w:r>
          </w:p>
          <w:p w14:paraId="5388C5C1">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Understanding</w:t>
            </w:r>
          </w:p>
          <w:p w14:paraId="198358A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Applications</w:t>
            </w:r>
          </w:p>
          <w:p w14:paraId="464F18D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 xml:space="preserve">Comprehensive </w:t>
            </w:r>
            <w:r>
              <w:rPr>
                <w:rFonts w:ascii="仿宋" w:hAnsi="仿宋" w:eastAsia="仿宋"/>
                <w:sz w:val="18"/>
                <w:szCs w:val="18"/>
                <w:lang w:val="zh-CN"/>
              </w:rPr>
              <w:t>Analysis</w:t>
            </w:r>
          </w:p>
        </w:tc>
      </w:tr>
      <w:tr w14:paraId="08290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42847477">
            <w:pPr>
              <w:rPr>
                <w:rFonts w:ascii="仿宋" w:hAnsi="仿宋" w:eastAsia="仿宋"/>
                <w:sz w:val="18"/>
                <w:szCs w:val="18"/>
                <w:lang w:val="zh-CN"/>
              </w:rPr>
            </w:pPr>
          </w:p>
        </w:tc>
        <w:tc>
          <w:tcPr>
            <w:tcW w:w="2284" w:type="dxa"/>
            <w:vAlign w:val="center"/>
          </w:tcPr>
          <w:p w14:paraId="5181C0DD">
            <w:pPr>
              <w:rPr>
                <w:rFonts w:hint="eastAsia" w:ascii="仿宋" w:hAnsi="仿宋" w:eastAsia="仿宋"/>
                <w:sz w:val="18"/>
                <w:szCs w:val="18"/>
              </w:rPr>
            </w:pPr>
            <w:r>
              <w:rPr>
                <w:rFonts w:hint="eastAsia" w:ascii="仿宋" w:hAnsi="仿宋" w:eastAsia="仿宋"/>
                <w:sz w:val="18"/>
                <w:szCs w:val="18"/>
              </w:rPr>
              <w:t xml:space="preserve">Section 2: </w:t>
            </w:r>
          </w:p>
          <w:p w14:paraId="0CA1365E">
            <w:pPr>
              <w:rPr>
                <w:rFonts w:ascii="仿宋" w:hAnsi="仿宋" w:eastAsia="仿宋"/>
                <w:sz w:val="18"/>
                <w:szCs w:val="18"/>
              </w:rPr>
            </w:pPr>
            <w:r>
              <w:rPr>
                <w:rFonts w:hint="eastAsia" w:ascii="仿宋" w:hAnsi="仿宋" w:eastAsia="仿宋"/>
                <w:sz w:val="18"/>
                <w:szCs w:val="18"/>
                <w:lang w:val="en-US" w:eastAsia="zh-CN"/>
              </w:rPr>
              <w:t>Confucius' Doctrine of Rites, Benevolence, and Propositions of Moral Governance</w:t>
            </w:r>
          </w:p>
        </w:tc>
        <w:tc>
          <w:tcPr>
            <w:tcW w:w="2829" w:type="dxa"/>
            <w:vMerge w:val="continue"/>
            <w:vAlign w:val="center"/>
          </w:tcPr>
          <w:p w14:paraId="750DFD64">
            <w:pPr>
              <w:rPr>
                <w:rFonts w:ascii="仿宋" w:hAnsi="仿宋" w:eastAsia="仿宋"/>
                <w:sz w:val="18"/>
                <w:szCs w:val="18"/>
                <w:lang w:val="zh-CN"/>
              </w:rPr>
            </w:pPr>
          </w:p>
        </w:tc>
        <w:tc>
          <w:tcPr>
            <w:tcW w:w="812" w:type="dxa"/>
            <w:vMerge w:val="continue"/>
            <w:vAlign w:val="center"/>
          </w:tcPr>
          <w:p w14:paraId="77AC96B5">
            <w:pPr>
              <w:jc w:val="center"/>
              <w:rPr>
                <w:rFonts w:ascii="仿宋" w:hAnsi="仿宋" w:eastAsia="仿宋"/>
                <w:sz w:val="18"/>
                <w:szCs w:val="18"/>
              </w:rPr>
            </w:pPr>
          </w:p>
        </w:tc>
        <w:tc>
          <w:tcPr>
            <w:tcW w:w="1567" w:type="dxa"/>
            <w:vMerge w:val="continue"/>
            <w:vAlign w:val="center"/>
          </w:tcPr>
          <w:p w14:paraId="79D1AFF2">
            <w:pPr>
              <w:rPr>
                <w:rFonts w:ascii="仿宋" w:hAnsi="仿宋" w:eastAsia="仿宋"/>
                <w:sz w:val="18"/>
                <w:szCs w:val="18"/>
                <w:lang w:val="zh-CN"/>
              </w:rPr>
            </w:pPr>
          </w:p>
        </w:tc>
      </w:tr>
      <w:tr w14:paraId="0890F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jc w:val="center"/>
        </w:trPr>
        <w:tc>
          <w:tcPr>
            <w:tcW w:w="1633" w:type="dxa"/>
            <w:vMerge w:val="continue"/>
            <w:vAlign w:val="center"/>
          </w:tcPr>
          <w:p w14:paraId="255F8201">
            <w:pPr>
              <w:rPr>
                <w:rFonts w:ascii="仿宋" w:hAnsi="仿宋" w:eastAsia="仿宋"/>
                <w:sz w:val="18"/>
                <w:szCs w:val="18"/>
                <w:lang w:val="zh-CN"/>
              </w:rPr>
            </w:pPr>
          </w:p>
        </w:tc>
        <w:tc>
          <w:tcPr>
            <w:tcW w:w="2284" w:type="dxa"/>
            <w:vAlign w:val="center"/>
          </w:tcPr>
          <w:p w14:paraId="6BE61522">
            <w:pPr>
              <w:rPr>
                <w:rFonts w:hint="eastAsia" w:ascii="仿宋" w:hAnsi="仿宋" w:eastAsia="仿宋"/>
                <w:sz w:val="18"/>
                <w:szCs w:val="18"/>
              </w:rPr>
            </w:pPr>
            <w:r>
              <w:rPr>
                <w:rFonts w:hint="eastAsia" w:ascii="仿宋" w:hAnsi="仿宋" w:eastAsia="仿宋"/>
                <w:sz w:val="18"/>
                <w:szCs w:val="18"/>
              </w:rPr>
              <w:t xml:space="preserve">Section 3: </w:t>
            </w:r>
          </w:p>
          <w:p w14:paraId="20F9B905">
            <w:pPr>
              <w:rPr>
                <w:rFonts w:ascii="仿宋" w:hAnsi="仿宋" w:eastAsia="仿宋"/>
                <w:sz w:val="18"/>
                <w:szCs w:val="18"/>
              </w:rPr>
            </w:pPr>
            <w:r>
              <w:rPr>
                <w:rFonts w:hint="eastAsia" w:ascii="仿宋" w:hAnsi="仿宋" w:eastAsia="仿宋"/>
                <w:sz w:val="18"/>
                <w:szCs w:val="18"/>
                <w:lang w:val="en-US" w:eastAsia="zh-CN"/>
              </w:rPr>
              <w:t>Laozi's Political Thought of "Rule by Doing Nothing</w:t>
            </w:r>
          </w:p>
        </w:tc>
        <w:tc>
          <w:tcPr>
            <w:tcW w:w="2829" w:type="dxa"/>
            <w:vMerge w:val="continue"/>
            <w:vAlign w:val="center"/>
          </w:tcPr>
          <w:p w14:paraId="54CDD855">
            <w:pPr>
              <w:rPr>
                <w:rFonts w:ascii="仿宋" w:hAnsi="仿宋" w:eastAsia="仿宋"/>
                <w:sz w:val="18"/>
                <w:szCs w:val="18"/>
                <w:lang w:val="zh-CN"/>
              </w:rPr>
            </w:pPr>
          </w:p>
        </w:tc>
        <w:tc>
          <w:tcPr>
            <w:tcW w:w="812" w:type="dxa"/>
            <w:vMerge w:val="continue"/>
            <w:vAlign w:val="center"/>
          </w:tcPr>
          <w:p w14:paraId="40ACA0B1">
            <w:pPr>
              <w:jc w:val="center"/>
              <w:rPr>
                <w:rFonts w:ascii="仿宋" w:hAnsi="仿宋" w:eastAsia="仿宋"/>
                <w:sz w:val="18"/>
                <w:szCs w:val="18"/>
              </w:rPr>
            </w:pPr>
          </w:p>
        </w:tc>
        <w:tc>
          <w:tcPr>
            <w:tcW w:w="1567" w:type="dxa"/>
            <w:vMerge w:val="continue"/>
            <w:vAlign w:val="center"/>
          </w:tcPr>
          <w:p w14:paraId="74979DDB">
            <w:pPr>
              <w:rPr>
                <w:rFonts w:ascii="仿宋" w:hAnsi="仿宋" w:eastAsia="仿宋"/>
                <w:sz w:val="18"/>
                <w:szCs w:val="18"/>
                <w:lang w:val="zh-CN"/>
              </w:rPr>
            </w:pPr>
          </w:p>
        </w:tc>
      </w:tr>
      <w:tr w14:paraId="56092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restart"/>
            <w:vAlign w:val="center"/>
          </w:tcPr>
          <w:p w14:paraId="33A011F9">
            <w:pPr>
              <w:rPr>
                <w:rFonts w:hint="eastAsia" w:ascii="仿宋" w:hAnsi="仿宋" w:eastAsia="仿宋"/>
                <w:sz w:val="18"/>
                <w:szCs w:val="18"/>
              </w:rPr>
            </w:pPr>
            <w:r>
              <w:rPr>
                <w:rFonts w:hint="eastAsia" w:ascii="仿宋" w:hAnsi="仿宋" w:eastAsia="仿宋"/>
                <w:sz w:val="18"/>
                <w:szCs w:val="18"/>
              </w:rPr>
              <w:t>Chapter</w:t>
            </w:r>
            <w:r>
              <w:rPr>
                <w:rFonts w:hint="eastAsia" w:ascii="仿宋" w:hAnsi="仿宋" w:eastAsia="仿宋"/>
                <w:sz w:val="18"/>
                <w:szCs w:val="18"/>
                <w:lang w:val="en-US" w:eastAsia="zh-CN"/>
              </w:rPr>
              <w:t xml:space="preserve"> </w:t>
            </w:r>
            <w:r>
              <w:rPr>
                <w:rFonts w:hint="eastAsia" w:ascii="仿宋" w:hAnsi="仿宋" w:eastAsia="仿宋"/>
                <w:sz w:val="18"/>
                <w:szCs w:val="18"/>
              </w:rPr>
              <w:t>3:</w:t>
            </w:r>
          </w:p>
          <w:p w14:paraId="17E9BC85">
            <w:pPr>
              <w:rPr>
                <w:rFonts w:ascii="仿宋" w:hAnsi="仿宋" w:eastAsia="仿宋"/>
                <w:sz w:val="18"/>
                <w:szCs w:val="18"/>
                <w:lang w:val="zh-CN"/>
              </w:rPr>
            </w:pPr>
            <w:r>
              <w:rPr>
                <w:rFonts w:hint="eastAsia" w:ascii="仿宋" w:hAnsi="仿宋" w:eastAsia="仿宋"/>
                <w:sz w:val="18"/>
                <w:szCs w:val="18"/>
                <w:lang w:val="en-US" w:eastAsia="zh-CN"/>
              </w:rPr>
              <w:t>Political Thought in the Warring States Period</w:t>
            </w:r>
          </w:p>
        </w:tc>
        <w:tc>
          <w:tcPr>
            <w:tcW w:w="2284" w:type="dxa"/>
            <w:vAlign w:val="center"/>
          </w:tcPr>
          <w:p w14:paraId="56E3EA18">
            <w:pPr>
              <w:rPr>
                <w:rFonts w:hint="eastAsia" w:ascii="仿宋" w:hAnsi="仿宋" w:eastAsia="仿宋"/>
                <w:sz w:val="18"/>
                <w:szCs w:val="18"/>
                <w:lang w:val="en-US" w:eastAsia="zh-CN"/>
              </w:rPr>
            </w:pPr>
            <w:r>
              <w:rPr>
                <w:rFonts w:hint="eastAsia" w:ascii="仿宋" w:hAnsi="仿宋" w:eastAsia="仿宋"/>
                <w:sz w:val="18"/>
                <w:szCs w:val="18"/>
              </w:rPr>
              <w:t>Section</w:t>
            </w:r>
            <w:r>
              <w:rPr>
                <w:rFonts w:hint="eastAsia" w:ascii="仿宋" w:hAnsi="仿宋" w:eastAsia="仿宋"/>
                <w:sz w:val="18"/>
                <w:szCs w:val="18"/>
                <w:lang w:val="en-US" w:eastAsia="zh-CN"/>
              </w:rPr>
              <w:t xml:space="preserve"> 1:</w:t>
            </w:r>
          </w:p>
          <w:p w14:paraId="7A672DE3">
            <w:pPr>
              <w:rPr>
                <w:rFonts w:hint="eastAsia" w:ascii="仿宋" w:hAnsi="仿宋" w:eastAsia="仿宋"/>
                <w:sz w:val="18"/>
                <w:szCs w:val="18"/>
                <w:lang w:eastAsia="zh-CN"/>
              </w:rPr>
            </w:pPr>
            <w:r>
              <w:rPr>
                <w:rFonts w:hint="eastAsia" w:ascii="仿宋" w:hAnsi="仿宋" w:eastAsia="仿宋"/>
                <w:sz w:val="18"/>
                <w:szCs w:val="18"/>
              </w:rPr>
              <w:t xml:space="preserve"> </w:t>
            </w:r>
            <w:r>
              <w:rPr>
                <w:rFonts w:hint="eastAsia" w:ascii="仿宋" w:hAnsi="仿宋" w:eastAsia="仿宋"/>
                <w:sz w:val="18"/>
                <w:szCs w:val="18"/>
                <w:lang w:val="en-US" w:eastAsia="zh-CN"/>
              </w:rPr>
              <w:t>Socio-historical background of the Warring States period</w:t>
            </w:r>
          </w:p>
        </w:tc>
        <w:tc>
          <w:tcPr>
            <w:tcW w:w="2829" w:type="dxa"/>
            <w:vMerge w:val="restart"/>
            <w:vAlign w:val="center"/>
          </w:tcPr>
          <w:p w14:paraId="248DF1C4">
            <w:pPr>
              <w:numPr>
                <w:ilvl w:val="0"/>
                <w:numId w:val="7"/>
              </w:numPr>
              <w:rPr>
                <w:rFonts w:hint="eastAsia" w:ascii="仿宋" w:hAnsi="仿宋" w:eastAsia="仿宋"/>
                <w:sz w:val="18"/>
                <w:szCs w:val="18"/>
                <w:lang w:val="zh-CN"/>
              </w:rPr>
            </w:pPr>
            <w:r>
              <w:rPr>
                <w:rFonts w:hint="eastAsia" w:ascii="仿宋" w:hAnsi="仿宋" w:eastAsia="仿宋"/>
                <w:sz w:val="18"/>
                <w:szCs w:val="18"/>
                <w:lang w:val="zh-CN"/>
              </w:rPr>
              <w:t>Understand and grasp the historical background and importance of the rise of secular political thinking during the Spring and Autumn and Warring States period.</w:t>
            </w:r>
          </w:p>
          <w:p w14:paraId="051F6721">
            <w:pPr>
              <w:numPr>
                <w:ilvl w:val="0"/>
                <w:numId w:val="0"/>
              </w:numPr>
              <w:rPr>
                <w:rFonts w:hint="eastAsia" w:ascii="仿宋" w:hAnsi="仿宋" w:eastAsia="仿宋"/>
                <w:sz w:val="18"/>
                <w:szCs w:val="18"/>
                <w:lang w:val="zh-CN"/>
              </w:rPr>
            </w:pPr>
          </w:p>
          <w:p w14:paraId="0E852847">
            <w:pPr>
              <w:rPr>
                <w:rFonts w:hint="default" w:ascii="仿宋" w:hAnsi="仿宋" w:eastAsia="仿宋"/>
                <w:sz w:val="18"/>
                <w:szCs w:val="18"/>
                <w:lang w:val="en-US" w:eastAsia="zh-CN"/>
              </w:rPr>
            </w:pPr>
            <w:r>
              <w:rPr>
                <w:rFonts w:hint="eastAsia" w:ascii="仿宋" w:hAnsi="仿宋" w:eastAsia="仿宋"/>
                <w:sz w:val="18"/>
                <w:szCs w:val="18"/>
                <w:lang w:val="en-US" w:eastAsia="zh-CN"/>
              </w:rPr>
              <w:t>2. To understand and appreciate the basic political attitudes and tendencies of the various schools of thought and their role in advancing the political rationality of the time.</w:t>
            </w:r>
          </w:p>
        </w:tc>
        <w:tc>
          <w:tcPr>
            <w:tcW w:w="812" w:type="dxa"/>
            <w:vMerge w:val="restart"/>
            <w:vAlign w:val="center"/>
          </w:tcPr>
          <w:p w14:paraId="5CE26C89">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4</w:t>
            </w:r>
          </w:p>
        </w:tc>
        <w:tc>
          <w:tcPr>
            <w:tcW w:w="1567" w:type="dxa"/>
            <w:vMerge w:val="restart"/>
            <w:vAlign w:val="center"/>
          </w:tcPr>
          <w:p w14:paraId="5E41C54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Memory</w:t>
            </w:r>
          </w:p>
          <w:p w14:paraId="199D7A7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Understanding</w:t>
            </w:r>
          </w:p>
          <w:p w14:paraId="5E0E601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Applications</w:t>
            </w:r>
          </w:p>
          <w:p w14:paraId="05F1251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 xml:space="preserve">Comprehensive </w:t>
            </w:r>
            <w:r>
              <w:rPr>
                <w:rFonts w:ascii="仿宋" w:hAnsi="仿宋" w:eastAsia="仿宋"/>
                <w:sz w:val="18"/>
                <w:szCs w:val="18"/>
                <w:lang w:val="zh-CN"/>
              </w:rPr>
              <w:t>Analysis</w:t>
            </w:r>
          </w:p>
        </w:tc>
      </w:tr>
      <w:tr w14:paraId="6008C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34F2B288">
            <w:pPr>
              <w:rPr>
                <w:rFonts w:ascii="仿宋" w:hAnsi="仿宋" w:eastAsia="仿宋"/>
                <w:sz w:val="18"/>
                <w:szCs w:val="18"/>
                <w:lang w:val="zh-CN"/>
              </w:rPr>
            </w:pPr>
          </w:p>
        </w:tc>
        <w:tc>
          <w:tcPr>
            <w:tcW w:w="2284" w:type="dxa"/>
            <w:vAlign w:val="center"/>
          </w:tcPr>
          <w:p w14:paraId="34562AC5">
            <w:pPr>
              <w:rPr>
                <w:rFonts w:hint="eastAsia" w:ascii="仿宋" w:hAnsi="仿宋" w:eastAsia="仿宋"/>
                <w:sz w:val="18"/>
                <w:szCs w:val="18"/>
              </w:rPr>
            </w:pPr>
            <w:r>
              <w:rPr>
                <w:rFonts w:hint="eastAsia" w:ascii="仿宋" w:hAnsi="仿宋" w:eastAsia="仿宋"/>
                <w:sz w:val="18"/>
                <w:szCs w:val="18"/>
              </w:rPr>
              <w:t>Section 2:</w:t>
            </w:r>
          </w:p>
          <w:p w14:paraId="2071AB71">
            <w:pPr>
              <w:rPr>
                <w:rFonts w:hint="default" w:ascii="仿宋" w:hAnsi="仿宋" w:eastAsia="仿宋"/>
                <w:sz w:val="18"/>
                <w:szCs w:val="18"/>
                <w:lang w:val="en-US" w:eastAsia="zh-CN"/>
              </w:rPr>
            </w:pPr>
            <w:r>
              <w:rPr>
                <w:rFonts w:hint="eastAsia" w:ascii="仿宋" w:hAnsi="仿宋" w:eastAsia="仿宋"/>
                <w:sz w:val="18"/>
                <w:szCs w:val="18"/>
                <w:lang w:val="en-US" w:eastAsia="zh-CN"/>
              </w:rPr>
              <w:t>Mencius' Ideology of "Benevolent Government</w:t>
            </w:r>
          </w:p>
        </w:tc>
        <w:tc>
          <w:tcPr>
            <w:tcW w:w="2829" w:type="dxa"/>
            <w:vMerge w:val="continue"/>
            <w:vAlign w:val="center"/>
          </w:tcPr>
          <w:p w14:paraId="39AC9373">
            <w:pPr>
              <w:rPr>
                <w:rFonts w:ascii="仿宋" w:hAnsi="仿宋" w:eastAsia="仿宋"/>
                <w:sz w:val="18"/>
                <w:szCs w:val="18"/>
                <w:lang w:val="zh-CN"/>
              </w:rPr>
            </w:pPr>
          </w:p>
        </w:tc>
        <w:tc>
          <w:tcPr>
            <w:tcW w:w="812" w:type="dxa"/>
            <w:vMerge w:val="continue"/>
            <w:vAlign w:val="center"/>
          </w:tcPr>
          <w:p w14:paraId="5D4FCAFC">
            <w:pPr>
              <w:jc w:val="center"/>
              <w:rPr>
                <w:rFonts w:ascii="仿宋" w:hAnsi="仿宋" w:eastAsia="仿宋"/>
                <w:sz w:val="18"/>
                <w:szCs w:val="18"/>
              </w:rPr>
            </w:pPr>
          </w:p>
        </w:tc>
        <w:tc>
          <w:tcPr>
            <w:tcW w:w="1567" w:type="dxa"/>
            <w:vMerge w:val="continue"/>
            <w:vAlign w:val="center"/>
          </w:tcPr>
          <w:p w14:paraId="031C5FDE">
            <w:pPr>
              <w:rPr>
                <w:rFonts w:ascii="仿宋" w:hAnsi="仿宋" w:eastAsia="仿宋"/>
                <w:sz w:val="18"/>
                <w:szCs w:val="18"/>
                <w:lang w:val="zh-CN"/>
              </w:rPr>
            </w:pPr>
          </w:p>
        </w:tc>
      </w:tr>
      <w:tr w14:paraId="14A60E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33" w:type="dxa"/>
            <w:vMerge w:val="continue"/>
            <w:vAlign w:val="center"/>
          </w:tcPr>
          <w:p w14:paraId="529FE791">
            <w:pPr>
              <w:rPr>
                <w:rFonts w:ascii="仿宋" w:hAnsi="仿宋" w:eastAsia="仿宋"/>
                <w:sz w:val="18"/>
                <w:szCs w:val="18"/>
                <w:lang w:val="zh-CN"/>
              </w:rPr>
            </w:pPr>
          </w:p>
        </w:tc>
        <w:tc>
          <w:tcPr>
            <w:tcW w:w="2284" w:type="dxa"/>
            <w:vAlign w:val="center"/>
          </w:tcPr>
          <w:p w14:paraId="5106F468">
            <w:pPr>
              <w:rPr>
                <w:rFonts w:hint="eastAsia" w:ascii="仿宋" w:hAnsi="仿宋" w:eastAsia="仿宋"/>
                <w:sz w:val="18"/>
                <w:szCs w:val="18"/>
              </w:rPr>
            </w:pPr>
            <w:r>
              <w:rPr>
                <w:rFonts w:hint="eastAsia" w:ascii="仿宋" w:hAnsi="仿宋" w:eastAsia="仿宋"/>
                <w:sz w:val="18"/>
                <w:szCs w:val="18"/>
              </w:rPr>
              <w:t xml:space="preserve">Section 3: </w:t>
            </w:r>
          </w:p>
          <w:p w14:paraId="06B0EC33">
            <w:pPr>
              <w:rPr>
                <w:rFonts w:ascii="仿宋" w:hAnsi="仿宋" w:eastAsia="仿宋"/>
                <w:sz w:val="18"/>
                <w:szCs w:val="18"/>
              </w:rPr>
            </w:pPr>
            <w:r>
              <w:rPr>
                <w:rFonts w:hint="eastAsia" w:ascii="仿宋" w:hAnsi="仿宋" w:eastAsia="仿宋"/>
                <w:sz w:val="18"/>
                <w:szCs w:val="18"/>
                <w:lang w:val="en-US" w:eastAsia="zh-CN"/>
              </w:rPr>
              <w:t>Xunzi's Thought on Rites and Government</w:t>
            </w:r>
          </w:p>
        </w:tc>
        <w:tc>
          <w:tcPr>
            <w:tcW w:w="2829" w:type="dxa"/>
            <w:vMerge w:val="continue"/>
            <w:vAlign w:val="center"/>
          </w:tcPr>
          <w:p w14:paraId="4176BAC2">
            <w:pPr>
              <w:rPr>
                <w:rFonts w:ascii="仿宋" w:hAnsi="仿宋" w:eastAsia="仿宋"/>
                <w:sz w:val="18"/>
                <w:szCs w:val="18"/>
                <w:lang w:val="zh-CN"/>
              </w:rPr>
            </w:pPr>
          </w:p>
        </w:tc>
        <w:tc>
          <w:tcPr>
            <w:tcW w:w="812" w:type="dxa"/>
            <w:vMerge w:val="continue"/>
            <w:vAlign w:val="center"/>
          </w:tcPr>
          <w:p w14:paraId="459EAFAC">
            <w:pPr>
              <w:jc w:val="center"/>
              <w:rPr>
                <w:rFonts w:ascii="仿宋" w:hAnsi="仿宋" w:eastAsia="仿宋"/>
                <w:sz w:val="18"/>
                <w:szCs w:val="18"/>
              </w:rPr>
            </w:pPr>
          </w:p>
        </w:tc>
        <w:tc>
          <w:tcPr>
            <w:tcW w:w="1567" w:type="dxa"/>
            <w:vMerge w:val="continue"/>
            <w:vAlign w:val="center"/>
          </w:tcPr>
          <w:p w14:paraId="0693F2B2">
            <w:pPr>
              <w:rPr>
                <w:rFonts w:ascii="仿宋" w:hAnsi="仿宋" w:eastAsia="仿宋"/>
                <w:sz w:val="18"/>
                <w:szCs w:val="18"/>
                <w:lang w:val="zh-CN"/>
              </w:rPr>
            </w:pPr>
          </w:p>
        </w:tc>
      </w:tr>
      <w:tr w14:paraId="0942C7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33" w:type="dxa"/>
            <w:vMerge w:val="continue"/>
            <w:vAlign w:val="center"/>
          </w:tcPr>
          <w:p w14:paraId="68A245B0">
            <w:pPr>
              <w:rPr>
                <w:rFonts w:ascii="仿宋" w:hAnsi="仿宋" w:eastAsia="仿宋"/>
                <w:sz w:val="18"/>
                <w:szCs w:val="18"/>
                <w:lang w:val="zh-CN"/>
              </w:rPr>
            </w:pPr>
          </w:p>
        </w:tc>
        <w:tc>
          <w:tcPr>
            <w:tcW w:w="2284" w:type="dxa"/>
            <w:vAlign w:val="center"/>
          </w:tcPr>
          <w:p w14:paraId="59A97AE4">
            <w:pPr>
              <w:rPr>
                <w:rFonts w:hint="eastAsia" w:ascii="仿宋" w:hAnsi="仿宋" w:eastAsia="仿宋"/>
                <w:sz w:val="18"/>
                <w:szCs w:val="18"/>
                <w:lang w:val="en-US" w:eastAsia="zh-CN"/>
              </w:rPr>
            </w:pPr>
            <w:r>
              <w:rPr>
                <w:rFonts w:hint="eastAsia" w:ascii="仿宋" w:hAnsi="仿宋" w:eastAsia="仿宋"/>
                <w:sz w:val="18"/>
                <w:szCs w:val="18"/>
              </w:rPr>
              <w:t>Section</w:t>
            </w:r>
            <w:r>
              <w:rPr>
                <w:rFonts w:hint="eastAsia" w:ascii="仿宋" w:hAnsi="仿宋" w:eastAsia="仿宋"/>
                <w:sz w:val="18"/>
                <w:szCs w:val="18"/>
                <w:lang w:val="en-US" w:eastAsia="zh-CN"/>
              </w:rPr>
              <w:t xml:space="preserve"> 4:</w:t>
            </w:r>
          </w:p>
          <w:p w14:paraId="69A419CE">
            <w:pPr>
              <w:rPr>
                <w:rFonts w:hint="default" w:ascii="仿宋" w:hAnsi="仿宋" w:eastAsia="仿宋"/>
                <w:sz w:val="18"/>
                <w:szCs w:val="18"/>
                <w:lang w:val="en-US" w:eastAsia="zh-CN"/>
              </w:rPr>
            </w:pPr>
            <w:r>
              <w:rPr>
                <w:rFonts w:hint="eastAsia" w:ascii="仿宋" w:hAnsi="仿宋" w:eastAsia="仿宋"/>
                <w:sz w:val="18"/>
                <w:szCs w:val="18"/>
                <w:lang w:val="en-US" w:eastAsia="zh-CN"/>
              </w:rPr>
              <w:t>Mozi's political ideology centered on concurrent love and virtuousness</w:t>
            </w:r>
          </w:p>
        </w:tc>
        <w:tc>
          <w:tcPr>
            <w:tcW w:w="2829" w:type="dxa"/>
            <w:vMerge w:val="continue"/>
            <w:vAlign w:val="center"/>
          </w:tcPr>
          <w:p w14:paraId="7D582F78">
            <w:pPr>
              <w:rPr>
                <w:rFonts w:ascii="仿宋" w:hAnsi="仿宋" w:eastAsia="仿宋"/>
                <w:sz w:val="18"/>
                <w:szCs w:val="18"/>
                <w:lang w:val="zh-CN"/>
              </w:rPr>
            </w:pPr>
          </w:p>
        </w:tc>
        <w:tc>
          <w:tcPr>
            <w:tcW w:w="812" w:type="dxa"/>
            <w:vMerge w:val="continue"/>
            <w:vAlign w:val="center"/>
          </w:tcPr>
          <w:p w14:paraId="4BD3EBB7">
            <w:pPr>
              <w:jc w:val="center"/>
              <w:rPr>
                <w:rFonts w:ascii="仿宋" w:hAnsi="仿宋" w:eastAsia="仿宋"/>
                <w:sz w:val="18"/>
                <w:szCs w:val="18"/>
              </w:rPr>
            </w:pPr>
          </w:p>
        </w:tc>
        <w:tc>
          <w:tcPr>
            <w:tcW w:w="1567" w:type="dxa"/>
            <w:vMerge w:val="continue"/>
            <w:vAlign w:val="center"/>
          </w:tcPr>
          <w:p w14:paraId="29ADD93D">
            <w:pPr>
              <w:rPr>
                <w:rFonts w:hint="eastAsia" w:ascii="仿宋" w:hAnsi="仿宋" w:eastAsia="仿宋"/>
                <w:sz w:val="18"/>
                <w:szCs w:val="18"/>
                <w:lang w:val="zh-CN"/>
              </w:rPr>
            </w:pPr>
          </w:p>
        </w:tc>
      </w:tr>
      <w:tr w14:paraId="0B0C9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33" w:type="dxa"/>
            <w:vMerge w:val="continue"/>
            <w:vAlign w:val="center"/>
          </w:tcPr>
          <w:p w14:paraId="5C3D40F0">
            <w:pPr>
              <w:rPr>
                <w:rFonts w:ascii="仿宋" w:hAnsi="仿宋" w:eastAsia="仿宋"/>
                <w:sz w:val="18"/>
                <w:szCs w:val="18"/>
                <w:lang w:val="zh-CN"/>
              </w:rPr>
            </w:pPr>
          </w:p>
        </w:tc>
        <w:tc>
          <w:tcPr>
            <w:tcW w:w="2284" w:type="dxa"/>
            <w:vAlign w:val="center"/>
          </w:tcPr>
          <w:p w14:paraId="4A0F6DE2">
            <w:pPr>
              <w:rPr>
                <w:rFonts w:hint="eastAsia" w:ascii="仿宋" w:hAnsi="仿宋" w:eastAsia="仿宋"/>
                <w:sz w:val="18"/>
                <w:szCs w:val="18"/>
                <w:lang w:val="en-US" w:eastAsia="zh-CN"/>
              </w:rPr>
            </w:pPr>
            <w:r>
              <w:rPr>
                <w:rFonts w:hint="eastAsia" w:ascii="仿宋" w:hAnsi="仿宋" w:eastAsia="仿宋"/>
                <w:sz w:val="18"/>
                <w:szCs w:val="18"/>
              </w:rPr>
              <w:t>Section</w:t>
            </w:r>
            <w:r>
              <w:rPr>
                <w:rFonts w:hint="eastAsia" w:ascii="仿宋" w:hAnsi="仿宋" w:eastAsia="仿宋"/>
                <w:sz w:val="18"/>
                <w:szCs w:val="18"/>
                <w:lang w:val="en-US" w:eastAsia="zh-CN"/>
              </w:rPr>
              <w:t xml:space="preserve"> 5:</w:t>
            </w:r>
          </w:p>
          <w:p w14:paraId="528276C8">
            <w:pPr>
              <w:rPr>
                <w:rFonts w:hint="default" w:ascii="仿宋" w:hAnsi="仿宋" w:eastAsia="仿宋"/>
                <w:sz w:val="18"/>
                <w:szCs w:val="18"/>
                <w:lang w:val="en-US" w:eastAsia="zh-CN"/>
              </w:rPr>
            </w:pPr>
            <w:r>
              <w:rPr>
                <w:rFonts w:hint="eastAsia" w:ascii="仿宋" w:hAnsi="仿宋" w:eastAsia="仿宋"/>
                <w:sz w:val="18"/>
                <w:szCs w:val="18"/>
                <w:lang w:val="en-US" w:eastAsia="zh-CN"/>
              </w:rPr>
              <w:t>Zhuangzi's political thought with the main theme of returning to the basics</w:t>
            </w:r>
          </w:p>
        </w:tc>
        <w:tc>
          <w:tcPr>
            <w:tcW w:w="2829" w:type="dxa"/>
            <w:vMerge w:val="continue"/>
            <w:vAlign w:val="center"/>
          </w:tcPr>
          <w:p w14:paraId="40161AC6">
            <w:pPr>
              <w:rPr>
                <w:rFonts w:ascii="仿宋" w:hAnsi="仿宋" w:eastAsia="仿宋"/>
                <w:sz w:val="18"/>
                <w:szCs w:val="18"/>
                <w:lang w:val="zh-CN"/>
              </w:rPr>
            </w:pPr>
          </w:p>
        </w:tc>
        <w:tc>
          <w:tcPr>
            <w:tcW w:w="812" w:type="dxa"/>
            <w:vMerge w:val="continue"/>
            <w:vAlign w:val="center"/>
          </w:tcPr>
          <w:p w14:paraId="2A23207C">
            <w:pPr>
              <w:jc w:val="center"/>
              <w:rPr>
                <w:rFonts w:ascii="仿宋" w:hAnsi="仿宋" w:eastAsia="仿宋"/>
                <w:sz w:val="18"/>
                <w:szCs w:val="18"/>
              </w:rPr>
            </w:pPr>
          </w:p>
        </w:tc>
        <w:tc>
          <w:tcPr>
            <w:tcW w:w="1567" w:type="dxa"/>
            <w:vMerge w:val="continue"/>
            <w:vAlign w:val="center"/>
          </w:tcPr>
          <w:p w14:paraId="3F39F8B5">
            <w:pPr>
              <w:rPr>
                <w:rFonts w:hint="eastAsia" w:ascii="仿宋" w:hAnsi="仿宋" w:eastAsia="仿宋"/>
                <w:sz w:val="18"/>
                <w:szCs w:val="18"/>
                <w:lang w:val="zh-CN"/>
              </w:rPr>
            </w:pPr>
          </w:p>
        </w:tc>
      </w:tr>
      <w:tr w14:paraId="6169A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33" w:type="dxa"/>
            <w:vMerge w:val="continue"/>
            <w:vAlign w:val="center"/>
          </w:tcPr>
          <w:p w14:paraId="19FDE180">
            <w:pPr>
              <w:rPr>
                <w:rFonts w:ascii="仿宋" w:hAnsi="仿宋" w:eastAsia="仿宋"/>
                <w:sz w:val="18"/>
                <w:szCs w:val="18"/>
                <w:lang w:val="zh-CN"/>
              </w:rPr>
            </w:pPr>
          </w:p>
        </w:tc>
        <w:tc>
          <w:tcPr>
            <w:tcW w:w="2284" w:type="dxa"/>
            <w:vAlign w:val="center"/>
          </w:tcPr>
          <w:p w14:paraId="20941D28">
            <w:pPr>
              <w:rPr>
                <w:rFonts w:hint="eastAsia" w:ascii="仿宋" w:hAnsi="仿宋" w:eastAsia="仿宋"/>
                <w:sz w:val="18"/>
                <w:szCs w:val="18"/>
                <w:lang w:val="en-US" w:eastAsia="zh-CN"/>
              </w:rPr>
            </w:pPr>
            <w:r>
              <w:rPr>
                <w:rFonts w:hint="eastAsia" w:ascii="仿宋" w:hAnsi="仿宋" w:eastAsia="仿宋"/>
                <w:sz w:val="18"/>
                <w:szCs w:val="18"/>
              </w:rPr>
              <w:t>Section</w:t>
            </w:r>
            <w:r>
              <w:rPr>
                <w:rFonts w:hint="eastAsia" w:ascii="仿宋" w:hAnsi="仿宋" w:eastAsia="仿宋"/>
                <w:sz w:val="18"/>
                <w:szCs w:val="18"/>
                <w:lang w:val="en-US" w:eastAsia="zh-CN"/>
              </w:rPr>
              <w:t xml:space="preserve"> 6:</w:t>
            </w:r>
          </w:p>
          <w:p w14:paraId="20E98E03">
            <w:pPr>
              <w:rPr>
                <w:rFonts w:hint="default" w:ascii="仿宋" w:hAnsi="仿宋" w:eastAsia="仿宋"/>
                <w:sz w:val="18"/>
                <w:szCs w:val="18"/>
                <w:lang w:val="en-US" w:eastAsia="zh-CN"/>
              </w:rPr>
            </w:pPr>
            <w:r>
              <w:rPr>
                <w:rFonts w:hint="eastAsia" w:ascii="仿宋" w:hAnsi="仿宋" w:eastAsia="仿宋"/>
                <w:sz w:val="18"/>
                <w:szCs w:val="18"/>
                <w:lang w:val="en-US" w:eastAsia="zh-CN"/>
              </w:rPr>
              <w:t>Shang Yang's idea of rule of law</w:t>
            </w:r>
          </w:p>
        </w:tc>
        <w:tc>
          <w:tcPr>
            <w:tcW w:w="2829" w:type="dxa"/>
            <w:vMerge w:val="continue"/>
            <w:vAlign w:val="center"/>
          </w:tcPr>
          <w:p w14:paraId="7C3305A3">
            <w:pPr>
              <w:rPr>
                <w:rFonts w:ascii="仿宋" w:hAnsi="仿宋" w:eastAsia="仿宋"/>
                <w:sz w:val="18"/>
                <w:szCs w:val="18"/>
                <w:lang w:val="zh-CN"/>
              </w:rPr>
            </w:pPr>
          </w:p>
        </w:tc>
        <w:tc>
          <w:tcPr>
            <w:tcW w:w="812" w:type="dxa"/>
            <w:vMerge w:val="continue"/>
            <w:vAlign w:val="center"/>
          </w:tcPr>
          <w:p w14:paraId="2F92663A">
            <w:pPr>
              <w:jc w:val="center"/>
              <w:rPr>
                <w:rFonts w:ascii="仿宋" w:hAnsi="仿宋" w:eastAsia="仿宋"/>
                <w:sz w:val="18"/>
                <w:szCs w:val="18"/>
              </w:rPr>
            </w:pPr>
          </w:p>
        </w:tc>
        <w:tc>
          <w:tcPr>
            <w:tcW w:w="1567" w:type="dxa"/>
            <w:vMerge w:val="continue"/>
            <w:vAlign w:val="center"/>
          </w:tcPr>
          <w:p w14:paraId="2F1C1125">
            <w:pPr>
              <w:rPr>
                <w:rFonts w:hint="eastAsia" w:ascii="仿宋" w:hAnsi="仿宋" w:eastAsia="仿宋"/>
                <w:sz w:val="18"/>
                <w:szCs w:val="18"/>
                <w:lang w:val="zh-CN"/>
              </w:rPr>
            </w:pPr>
          </w:p>
        </w:tc>
      </w:tr>
      <w:tr w14:paraId="30006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33" w:type="dxa"/>
            <w:vMerge w:val="continue"/>
            <w:vAlign w:val="center"/>
          </w:tcPr>
          <w:p w14:paraId="60E28884">
            <w:pPr>
              <w:rPr>
                <w:rFonts w:ascii="仿宋" w:hAnsi="仿宋" w:eastAsia="仿宋"/>
                <w:sz w:val="18"/>
                <w:szCs w:val="18"/>
                <w:lang w:val="zh-CN"/>
              </w:rPr>
            </w:pPr>
          </w:p>
        </w:tc>
        <w:tc>
          <w:tcPr>
            <w:tcW w:w="2284" w:type="dxa"/>
            <w:vAlign w:val="center"/>
          </w:tcPr>
          <w:p w14:paraId="136B28B1">
            <w:pPr>
              <w:rPr>
                <w:rFonts w:hint="eastAsia" w:ascii="仿宋" w:hAnsi="仿宋" w:eastAsia="仿宋"/>
                <w:sz w:val="18"/>
                <w:szCs w:val="18"/>
                <w:lang w:val="en-US" w:eastAsia="zh-CN"/>
              </w:rPr>
            </w:pPr>
            <w:r>
              <w:rPr>
                <w:rFonts w:hint="eastAsia" w:ascii="仿宋" w:hAnsi="仿宋" w:eastAsia="仿宋"/>
                <w:sz w:val="18"/>
                <w:szCs w:val="18"/>
              </w:rPr>
              <w:t>Section</w:t>
            </w:r>
            <w:r>
              <w:rPr>
                <w:rFonts w:hint="eastAsia" w:ascii="仿宋" w:hAnsi="仿宋" w:eastAsia="仿宋"/>
                <w:sz w:val="18"/>
                <w:szCs w:val="18"/>
                <w:lang w:val="en-US" w:eastAsia="zh-CN"/>
              </w:rPr>
              <w:t xml:space="preserve"> 7:</w:t>
            </w:r>
          </w:p>
          <w:p w14:paraId="7DD23A6F">
            <w:pPr>
              <w:rPr>
                <w:rFonts w:hint="default" w:ascii="仿宋" w:hAnsi="仿宋" w:eastAsia="仿宋"/>
                <w:sz w:val="18"/>
                <w:szCs w:val="18"/>
                <w:lang w:val="en-US" w:eastAsia="zh-CN"/>
              </w:rPr>
            </w:pPr>
            <w:r>
              <w:rPr>
                <w:rFonts w:hint="eastAsia" w:ascii="仿宋" w:hAnsi="仿宋" w:eastAsia="仿宋"/>
                <w:sz w:val="18"/>
                <w:szCs w:val="18"/>
                <w:lang w:val="en-US" w:eastAsia="zh-CN"/>
              </w:rPr>
              <w:t>The monarchical and authoritarian ideology of Han Fei's law and magic potential Jian Yong</w:t>
            </w:r>
          </w:p>
        </w:tc>
        <w:tc>
          <w:tcPr>
            <w:tcW w:w="2829" w:type="dxa"/>
            <w:vMerge w:val="continue"/>
            <w:vAlign w:val="center"/>
          </w:tcPr>
          <w:p w14:paraId="2B0668F9">
            <w:pPr>
              <w:rPr>
                <w:rFonts w:ascii="仿宋" w:hAnsi="仿宋" w:eastAsia="仿宋"/>
                <w:sz w:val="18"/>
                <w:szCs w:val="18"/>
                <w:lang w:val="zh-CN"/>
              </w:rPr>
            </w:pPr>
          </w:p>
        </w:tc>
        <w:tc>
          <w:tcPr>
            <w:tcW w:w="812" w:type="dxa"/>
            <w:vMerge w:val="continue"/>
            <w:vAlign w:val="center"/>
          </w:tcPr>
          <w:p w14:paraId="1BF4A411">
            <w:pPr>
              <w:jc w:val="center"/>
              <w:rPr>
                <w:rFonts w:ascii="仿宋" w:hAnsi="仿宋" w:eastAsia="仿宋"/>
                <w:sz w:val="18"/>
                <w:szCs w:val="18"/>
              </w:rPr>
            </w:pPr>
          </w:p>
        </w:tc>
        <w:tc>
          <w:tcPr>
            <w:tcW w:w="1567" w:type="dxa"/>
            <w:vMerge w:val="continue"/>
            <w:vAlign w:val="center"/>
          </w:tcPr>
          <w:p w14:paraId="3DC51125">
            <w:pPr>
              <w:rPr>
                <w:rFonts w:hint="eastAsia" w:ascii="仿宋" w:hAnsi="仿宋" w:eastAsia="仿宋"/>
                <w:sz w:val="18"/>
                <w:szCs w:val="18"/>
                <w:lang w:val="zh-CN"/>
              </w:rPr>
            </w:pPr>
          </w:p>
        </w:tc>
      </w:tr>
      <w:tr w14:paraId="310DE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restart"/>
            <w:vAlign w:val="center"/>
          </w:tcPr>
          <w:p w14:paraId="389C91CF">
            <w:pPr>
              <w:rPr>
                <w:rFonts w:hint="eastAsia" w:ascii="仿宋" w:hAnsi="仿宋" w:eastAsia="仿宋"/>
                <w:sz w:val="18"/>
                <w:szCs w:val="18"/>
              </w:rPr>
            </w:pPr>
            <w:r>
              <w:rPr>
                <w:rFonts w:hint="eastAsia" w:ascii="仿宋" w:hAnsi="仿宋" w:eastAsia="仿宋"/>
                <w:sz w:val="18"/>
                <w:szCs w:val="18"/>
              </w:rPr>
              <w:t>Chapter</w:t>
            </w:r>
            <w:r>
              <w:rPr>
                <w:rFonts w:hint="eastAsia" w:ascii="仿宋" w:hAnsi="仿宋" w:eastAsia="仿宋"/>
                <w:sz w:val="18"/>
                <w:szCs w:val="18"/>
                <w:lang w:val="en-US" w:eastAsia="zh-CN"/>
              </w:rPr>
              <w:t xml:space="preserve"> </w:t>
            </w:r>
            <w:r>
              <w:rPr>
                <w:rFonts w:hint="eastAsia" w:ascii="仿宋" w:hAnsi="仿宋" w:eastAsia="仿宋"/>
                <w:sz w:val="18"/>
                <w:szCs w:val="18"/>
              </w:rPr>
              <w:t>4:</w:t>
            </w:r>
          </w:p>
          <w:p w14:paraId="2A7B15E9">
            <w:pPr>
              <w:rPr>
                <w:rFonts w:ascii="仿宋" w:hAnsi="仿宋" w:eastAsia="仿宋"/>
                <w:sz w:val="18"/>
                <w:szCs w:val="18"/>
                <w:lang w:val="zh-CN"/>
              </w:rPr>
            </w:pPr>
            <w:r>
              <w:rPr>
                <w:rFonts w:hint="eastAsia" w:ascii="仿宋" w:hAnsi="仿宋" w:eastAsia="仿宋"/>
                <w:sz w:val="18"/>
                <w:szCs w:val="18"/>
                <w:lang w:val="en-US" w:eastAsia="zh-CN"/>
              </w:rPr>
              <w:t>Political Thought in the Qin and Han Periods</w:t>
            </w:r>
          </w:p>
        </w:tc>
        <w:tc>
          <w:tcPr>
            <w:tcW w:w="2284" w:type="dxa"/>
            <w:vAlign w:val="center"/>
          </w:tcPr>
          <w:p w14:paraId="4F37103E">
            <w:pPr>
              <w:rPr>
                <w:rFonts w:hint="eastAsia" w:ascii="仿宋" w:hAnsi="仿宋" w:eastAsia="仿宋"/>
                <w:sz w:val="18"/>
                <w:szCs w:val="18"/>
              </w:rPr>
            </w:pPr>
            <w:r>
              <w:rPr>
                <w:rFonts w:hint="eastAsia" w:ascii="仿宋" w:hAnsi="仿宋" w:eastAsia="仿宋"/>
                <w:sz w:val="18"/>
                <w:szCs w:val="18"/>
              </w:rPr>
              <w:t xml:space="preserve">Section </w:t>
            </w:r>
            <w:r>
              <w:rPr>
                <w:rFonts w:hint="eastAsia" w:ascii="仿宋" w:hAnsi="仿宋" w:eastAsia="仿宋"/>
                <w:sz w:val="18"/>
                <w:szCs w:val="18"/>
                <w:lang w:val="en-US" w:eastAsia="zh-CN"/>
              </w:rPr>
              <w:t>1：</w:t>
            </w:r>
          </w:p>
          <w:p w14:paraId="47DD987F">
            <w:pPr>
              <w:rPr>
                <w:rFonts w:ascii="仿宋" w:hAnsi="仿宋" w:eastAsia="仿宋" w:cs="宋体"/>
                <w:kern w:val="2"/>
                <w:sz w:val="18"/>
                <w:szCs w:val="18"/>
                <w:lang w:val="en-US" w:eastAsia="zh-CN" w:bidi="ar-SA"/>
              </w:rPr>
            </w:pPr>
            <w:r>
              <w:rPr>
                <w:rFonts w:hint="eastAsia" w:ascii="仿宋" w:hAnsi="仿宋" w:eastAsia="仿宋"/>
                <w:sz w:val="18"/>
                <w:szCs w:val="18"/>
              </w:rPr>
              <w:t>Socio-historical background of the Qin and Han dynasties</w:t>
            </w:r>
          </w:p>
        </w:tc>
        <w:tc>
          <w:tcPr>
            <w:tcW w:w="2829" w:type="dxa"/>
            <w:vMerge w:val="restart"/>
            <w:vAlign w:val="center"/>
          </w:tcPr>
          <w:p w14:paraId="4DA9B0E6">
            <w:pPr>
              <w:numPr>
                <w:ilvl w:val="0"/>
                <w:numId w:val="8"/>
              </w:numPr>
              <w:rPr>
                <w:rFonts w:ascii="仿宋" w:hAnsi="仿宋" w:eastAsia="仿宋"/>
                <w:sz w:val="18"/>
                <w:szCs w:val="18"/>
                <w:lang w:val="zh-CN"/>
              </w:rPr>
            </w:pPr>
            <w:r>
              <w:rPr>
                <w:rFonts w:hint="eastAsia" w:ascii="仿宋" w:hAnsi="仿宋" w:eastAsia="仿宋"/>
                <w:sz w:val="18"/>
                <w:szCs w:val="18"/>
                <w:lang w:val="en-US" w:eastAsia="zh-CN"/>
              </w:rPr>
              <w:t>U</w:t>
            </w:r>
            <w:r>
              <w:rPr>
                <w:rFonts w:hint="eastAsia" w:ascii="仿宋" w:hAnsi="仿宋" w:eastAsia="仿宋"/>
                <w:sz w:val="18"/>
                <w:szCs w:val="18"/>
                <w:lang w:val="zh-CN"/>
              </w:rPr>
              <w:t>nderstand the</w:t>
            </w:r>
          </w:p>
          <w:p w14:paraId="7C7D4EB6">
            <w:pPr>
              <w:numPr>
                <w:ilvl w:val="0"/>
                <w:numId w:val="0"/>
              </w:numPr>
              <w:rPr>
                <w:rFonts w:hint="eastAsia" w:ascii="仿宋" w:hAnsi="仿宋" w:eastAsia="仿宋"/>
                <w:sz w:val="18"/>
                <w:szCs w:val="18"/>
                <w:lang w:val="zh-CN"/>
              </w:rPr>
            </w:pPr>
            <w:r>
              <w:rPr>
                <w:rFonts w:hint="eastAsia" w:ascii="仿宋" w:hAnsi="仿宋" w:eastAsia="仿宋"/>
                <w:sz w:val="18"/>
                <w:szCs w:val="18"/>
                <w:lang w:val="zh-CN"/>
              </w:rPr>
              <w:t>socio-historical background of the Qin and Han dynasties.</w:t>
            </w:r>
          </w:p>
          <w:p w14:paraId="746DF85E">
            <w:pPr>
              <w:numPr>
                <w:ilvl w:val="0"/>
                <w:numId w:val="0"/>
              </w:numPr>
              <w:rPr>
                <w:rFonts w:hint="eastAsia" w:ascii="仿宋" w:hAnsi="仿宋" w:eastAsia="仿宋"/>
                <w:sz w:val="18"/>
                <w:szCs w:val="18"/>
                <w:lang w:val="zh-CN"/>
              </w:rPr>
            </w:pPr>
          </w:p>
          <w:p w14:paraId="37041465">
            <w:pPr>
              <w:numPr>
                <w:ilvl w:val="0"/>
                <w:numId w:val="8"/>
              </w:numPr>
              <w:ind w:left="0" w:leftChars="0" w:firstLine="0" w:firstLineChars="0"/>
              <w:rPr>
                <w:rFonts w:hint="eastAsia" w:ascii="仿宋" w:hAnsi="仿宋" w:eastAsia="仿宋"/>
                <w:sz w:val="18"/>
                <w:szCs w:val="18"/>
                <w:lang w:val="zh-CN"/>
              </w:rPr>
            </w:pPr>
            <w:r>
              <w:rPr>
                <w:rFonts w:hint="eastAsia" w:ascii="仿宋" w:hAnsi="仿宋" w:eastAsia="仿宋"/>
                <w:sz w:val="18"/>
                <w:szCs w:val="18"/>
                <w:lang w:val="en-US" w:eastAsia="zh-CN"/>
              </w:rPr>
              <w:t>G</w:t>
            </w:r>
            <w:r>
              <w:rPr>
                <w:rFonts w:hint="eastAsia" w:ascii="仿宋" w:hAnsi="仿宋" w:eastAsia="仿宋"/>
                <w:sz w:val="18"/>
                <w:szCs w:val="18"/>
                <w:lang w:val="zh-CN"/>
              </w:rPr>
              <w:t>rasp the political thought of Qin Shi Huang, Li Si, Lu Jia, Jia Yi, Huainan Zi, Dong Zhongshu, Wang Fu and the development of political thought in the Qin and Han dynasties as a whole.</w:t>
            </w:r>
          </w:p>
          <w:p w14:paraId="6B19C8C6">
            <w:pPr>
              <w:numPr>
                <w:ilvl w:val="0"/>
                <w:numId w:val="0"/>
              </w:numPr>
              <w:ind w:leftChars="0"/>
              <w:rPr>
                <w:rFonts w:hint="eastAsia" w:ascii="仿宋" w:hAnsi="仿宋" w:eastAsia="仿宋"/>
                <w:sz w:val="18"/>
                <w:szCs w:val="18"/>
                <w:lang w:val="zh-CN"/>
              </w:rPr>
            </w:pPr>
          </w:p>
          <w:p w14:paraId="74CC0664">
            <w:pPr>
              <w:rPr>
                <w:rFonts w:ascii="仿宋" w:hAnsi="仿宋" w:eastAsia="仿宋"/>
                <w:sz w:val="18"/>
                <w:szCs w:val="18"/>
                <w:lang w:val="zh-CN"/>
              </w:rPr>
            </w:pPr>
            <w:r>
              <w:rPr>
                <w:rFonts w:hint="eastAsia" w:ascii="仿宋" w:hAnsi="仿宋" w:eastAsia="仿宋"/>
                <w:sz w:val="18"/>
                <w:szCs w:val="18"/>
                <w:lang w:val="zh-CN"/>
              </w:rPr>
              <w:t>3</w:t>
            </w:r>
            <w:r>
              <w:rPr>
                <w:rFonts w:ascii="仿宋" w:hAnsi="仿宋" w:eastAsia="仿宋"/>
                <w:sz w:val="18"/>
                <w:szCs w:val="18"/>
                <w:lang w:val="zh-CN"/>
              </w:rPr>
              <w:t xml:space="preserve">. </w:t>
            </w:r>
            <w:r>
              <w:rPr>
                <w:rFonts w:hint="eastAsia" w:ascii="仿宋" w:hAnsi="仿宋" w:eastAsia="仿宋"/>
                <w:sz w:val="18"/>
                <w:szCs w:val="18"/>
                <w:lang w:val="en-US" w:eastAsia="zh-CN"/>
              </w:rPr>
              <w:t>A</w:t>
            </w:r>
            <w:r>
              <w:rPr>
                <w:rFonts w:hint="eastAsia" w:ascii="仿宋" w:hAnsi="仿宋" w:eastAsia="仿宋"/>
                <w:sz w:val="18"/>
                <w:szCs w:val="18"/>
              </w:rPr>
              <w:t xml:space="preserve">nalyze, by way of example, the influence of political ideas of </w:t>
            </w:r>
            <w:r>
              <w:rPr>
                <w:rFonts w:hint="eastAsia" w:ascii="仿宋" w:hAnsi="仿宋" w:eastAsia="仿宋"/>
                <w:sz w:val="18"/>
                <w:szCs w:val="18"/>
                <w:lang w:val="zh-CN"/>
              </w:rPr>
              <w:t xml:space="preserve">the Qin and Han periods </w:t>
            </w:r>
            <w:r>
              <w:rPr>
                <w:rFonts w:hint="eastAsia" w:ascii="仿宋" w:hAnsi="仿宋" w:eastAsia="仿宋"/>
                <w:sz w:val="18"/>
                <w:szCs w:val="18"/>
              </w:rPr>
              <w:t>on contemporary society.</w:t>
            </w:r>
          </w:p>
        </w:tc>
        <w:tc>
          <w:tcPr>
            <w:tcW w:w="812" w:type="dxa"/>
            <w:vMerge w:val="restart"/>
            <w:vAlign w:val="center"/>
          </w:tcPr>
          <w:p w14:paraId="73ECF06D">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4</w:t>
            </w:r>
          </w:p>
        </w:tc>
        <w:tc>
          <w:tcPr>
            <w:tcW w:w="1567" w:type="dxa"/>
            <w:vMerge w:val="restart"/>
            <w:vAlign w:val="center"/>
          </w:tcPr>
          <w:p w14:paraId="1273D3A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Memory</w:t>
            </w:r>
          </w:p>
          <w:p w14:paraId="7E6DC3D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Understanding</w:t>
            </w:r>
          </w:p>
          <w:p w14:paraId="5FAC933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Applications</w:t>
            </w:r>
          </w:p>
          <w:p w14:paraId="478E6AD7">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 xml:space="preserve">Comprehensive </w:t>
            </w:r>
            <w:r>
              <w:rPr>
                <w:rFonts w:ascii="仿宋" w:hAnsi="仿宋" w:eastAsia="仿宋"/>
                <w:sz w:val="18"/>
                <w:szCs w:val="18"/>
                <w:lang w:val="zh-CN"/>
              </w:rPr>
              <w:t>Analysis</w:t>
            </w:r>
          </w:p>
        </w:tc>
      </w:tr>
      <w:tr w14:paraId="2DF4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jc w:val="center"/>
        </w:trPr>
        <w:tc>
          <w:tcPr>
            <w:tcW w:w="1633" w:type="dxa"/>
            <w:vMerge w:val="continue"/>
            <w:vAlign w:val="center"/>
          </w:tcPr>
          <w:p w14:paraId="7DD84F75">
            <w:pPr>
              <w:rPr>
                <w:rFonts w:ascii="仿宋" w:hAnsi="仿宋" w:eastAsia="仿宋"/>
                <w:sz w:val="18"/>
                <w:szCs w:val="18"/>
                <w:lang w:val="zh-CN"/>
              </w:rPr>
            </w:pPr>
          </w:p>
        </w:tc>
        <w:tc>
          <w:tcPr>
            <w:tcW w:w="2284" w:type="dxa"/>
            <w:vAlign w:val="center"/>
          </w:tcPr>
          <w:p w14:paraId="30D86223">
            <w:pPr>
              <w:rPr>
                <w:rFonts w:hint="eastAsia" w:ascii="仿宋" w:hAnsi="仿宋" w:eastAsia="仿宋"/>
                <w:sz w:val="18"/>
                <w:szCs w:val="18"/>
              </w:rPr>
            </w:pPr>
            <w:r>
              <w:rPr>
                <w:rFonts w:hint="eastAsia" w:ascii="仿宋" w:hAnsi="仿宋" w:eastAsia="仿宋"/>
                <w:sz w:val="18"/>
                <w:szCs w:val="18"/>
              </w:rPr>
              <w:t xml:space="preserve">Section 2: </w:t>
            </w:r>
          </w:p>
          <w:p w14:paraId="239EC7A1">
            <w:pPr>
              <w:rPr>
                <w:rFonts w:ascii="仿宋" w:hAnsi="仿宋" w:eastAsia="仿宋" w:cs="宋体"/>
                <w:kern w:val="2"/>
                <w:sz w:val="18"/>
                <w:szCs w:val="18"/>
                <w:lang w:val="en-US" w:eastAsia="zh-CN" w:bidi="ar-SA"/>
              </w:rPr>
            </w:pPr>
            <w:r>
              <w:rPr>
                <w:rFonts w:hint="eastAsia" w:ascii="仿宋" w:hAnsi="仿宋" w:eastAsia="仿宋"/>
                <w:sz w:val="18"/>
                <w:szCs w:val="18"/>
              </w:rPr>
              <w:t>The Political Ideology of Qin Shi Huang's Unification of the World</w:t>
            </w:r>
          </w:p>
        </w:tc>
        <w:tc>
          <w:tcPr>
            <w:tcW w:w="2829" w:type="dxa"/>
            <w:vMerge w:val="continue"/>
            <w:vAlign w:val="center"/>
          </w:tcPr>
          <w:p w14:paraId="0ECA1770">
            <w:pPr>
              <w:rPr>
                <w:rFonts w:ascii="仿宋" w:hAnsi="仿宋" w:eastAsia="仿宋"/>
                <w:sz w:val="18"/>
                <w:szCs w:val="18"/>
                <w:lang w:val="zh-CN"/>
              </w:rPr>
            </w:pPr>
          </w:p>
        </w:tc>
        <w:tc>
          <w:tcPr>
            <w:tcW w:w="812" w:type="dxa"/>
            <w:vMerge w:val="continue"/>
            <w:vAlign w:val="center"/>
          </w:tcPr>
          <w:p w14:paraId="250BCEFF">
            <w:pPr>
              <w:jc w:val="center"/>
              <w:rPr>
                <w:rFonts w:ascii="仿宋" w:hAnsi="仿宋" w:eastAsia="仿宋"/>
                <w:sz w:val="18"/>
                <w:szCs w:val="18"/>
              </w:rPr>
            </w:pPr>
          </w:p>
        </w:tc>
        <w:tc>
          <w:tcPr>
            <w:tcW w:w="1567" w:type="dxa"/>
            <w:vMerge w:val="continue"/>
            <w:vAlign w:val="center"/>
          </w:tcPr>
          <w:p w14:paraId="4DAD1E49">
            <w:pPr>
              <w:rPr>
                <w:rFonts w:ascii="仿宋" w:hAnsi="仿宋" w:eastAsia="仿宋"/>
                <w:sz w:val="18"/>
                <w:szCs w:val="18"/>
                <w:lang w:val="zh-CN"/>
              </w:rPr>
            </w:pPr>
          </w:p>
        </w:tc>
      </w:tr>
      <w:tr w14:paraId="1FFF97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6" w:hRule="atLeast"/>
          <w:jc w:val="center"/>
        </w:trPr>
        <w:tc>
          <w:tcPr>
            <w:tcW w:w="1633" w:type="dxa"/>
            <w:vMerge w:val="continue"/>
            <w:vAlign w:val="center"/>
          </w:tcPr>
          <w:p w14:paraId="3B66DE2C">
            <w:pPr>
              <w:rPr>
                <w:rFonts w:ascii="仿宋" w:hAnsi="仿宋" w:eastAsia="仿宋"/>
                <w:sz w:val="18"/>
                <w:szCs w:val="18"/>
                <w:lang w:val="zh-CN"/>
              </w:rPr>
            </w:pPr>
          </w:p>
        </w:tc>
        <w:tc>
          <w:tcPr>
            <w:tcW w:w="2284" w:type="dxa"/>
            <w:vAlign w:val="center"/>
          </w:tcPr>
          <w:p w14:paraId="02EBBFA2">
            <w:pPr>
              <w:rPr>
                <w:rFonts w:hint="eastAsia" w:ascii="仿宋" w:hAnsi="仿宋" w:eastAsia="仿宋"/>
                <w:sz w:val="18"/>
                <w:szCs w:val="18"/>
              </w:rPr>
            </w:pPr>
            <w:r>
              <w:rPr>
                <w:rFonts w:hint="eastAsia" w:ascii="仿宋" w:hAnsi="仿宋" w:eastAsia="仿宋"/>
                <w:sz w:val="18"/>
                <w:szCs w:val="18"/>
              </w:rPr>
              <w:t xml:space="preserve">Section 3: </w:t>
            </w:r>
          </w:p>
          <w:p w14:paraId="4183B0BA">
            <w:pPr>
              <w:rPr>
                <w:rFonts w:ascii="仿宋" w:hAnsi="仿宋" w:eastAsia="仿宋" w:cs="宋体"/>
                <w:kern w:val="2"/>
                <w:sz w:val="18"/>
                <w:szCs w:val="18"/>
                <w:lang w:val="en-US" w:eastAsia="zh-CN" w:bidi="ar-SA"/>
              </w:rPr>
            </w:pPr>
            <w:r>
              <w:rPr>
                <w:rFonts w:hint="eastAsia" w:ascii="仿宋" w:hAnsi="仿宋" w:eastAsia="仿宋"/>
                <w:sz w:val="18"/>
                <w:szCs w:val="18"/>
              </w:rPr>
              <w:t>Li Si's Political Ideology of Extreme Autocracy</w:t>
            </w:r>
          </w:p>
        </w:tc>
        <w:tc>
          <w:tcPr>
            <w:tcW w:w="2829" w:type="dxa"/>
            <w:vMerge w:val="continue"/>
            <w:vAlign w:val="center"/>
          </w:tcPr>
          <w:p w14:paraId="5EB48670">
            <w:pPr>
              <w:rPr>
                <w:rFonts w:ascii="仿宋" w:hAnsi="仿宋" w:eastAsia="仿宋"/>
                <w:sz w:val="18"/>
                <w:szCs w:val="18"/>
                <w:lang w:val="zh-CN"/>
              </w:rPr>
            </w:pPr>
          </w:p>
        </w:tc>
        <w:tc>
          <w:tcPr>
            <w:tcW w:w="812" w:type="dxa"/>
            <w:vMerge w:val="continue"/>
            <w:vAlign w:val="center"/>
          </w:tcPr>
          <w:p w14:paraId="620A7BEE">
            <w:pPr>
              <w:jc w:val="center"/>
              <w:rPr>
                <w:rFonts w:ascii="仿宋" w:hAnsi="仿宋" w:eastAsia="仿宋"/>
                <w:sz w:val="18"/>
                <w:szCs w:val="18"/>
              </w:rPr>
            </w:pPr>
          </w:p>
        </w:tc>
        <w:tc>
          <w:tcPr>
            <w:tcW w:w="1567" w:type="dxa"/>
            <w:vMerge w:val="continue"/>
            <w:vAlign w:val="center"/>
          </w:tcPr>
          <w:p w14:paraId="0EE07E2A">
            <w:pPr>
              <w:rPr>
                <w:rFonts w:ascii="仿宋" w:hAnsi="仿宋" w:eastAsia="仿宋"/>
                <w:sz w:val="18"/>
                <w:szCs w:val="18"/>
                <w:lang w:val="zh-CN"/>
              </w:rPr>
            </w:pPr>
          </w:p>
        </w:tc>
      </w:tr>
      <w:tr w14:paraId="01C74427">
        <w:tblPrEx>
          <w:tblCellMar>
            <w:top w:w="0" w:type="dxa"/>
            <w:left w:w="108" w:type="dxa"/>
            <w:bottom w:w="0" w:type="dxa"/>
            <w:right w:w="108" w:type="dxa"/>
          </w:tblCellMar>
        </w:tblPrEx>
        <w:trPr>
          <w:trHeight w:val="666" w:hRule="atLeast"/>
          <w:jc w:val="center"/>
        </w:trPr>
        <w:tc>
          <w:tcPr>
            <w:tcW w:w="1633" w:type="dxa"/>
            <w:vMerge w:val="continue"/>
            <w:vAlign w:val="center"/>
          </w:tcPr>
          <w:p w14:paraId="2EEA35E7">
            <w:pPr>
              <w:rPr>
                <w:rFonts w:ascii="仿宋" w:hAnsi="仿宋" w:eastAsia="仿宋"/>
                <w:sz w:val="18"/>
                <w:szCs w:val="18"/>
                <w:lang w:val="zh-CN"/>
              </w:rPr>
            </w:pPr>
          </w:p>
        </w:tc>
        <w:tc>
          <w:tcPr>
            <w:tcW w:w="2284" w:type="dxa"/>
            <w:vAlign w:val="center"/>
          </w:tcPr>
          <w:p w14:paraId="4857FB42">
            <w:pPr>
              <w:rPr>
                <w:rFonts w:hint="eastAsia" w:ascii="仿宋" w:hAnsi="仿宋" w:eastAsia="仿宋"/>
                <w:sz w:val="18"/>
                <w:szCs w:val="18"/>
              </w:rPr>
            </w:pPr>
            <w:r>
              <w:rPr>
                <w:rFonts w:hint="eastAsia" w:ascii="仿宋" w:hAnsi="仿宋" w:eastAsia="仿宋"/>
                <w:sz w:val="18"/>
                <w:szCs w:val="18"/>
              </w:rPr>
              <w:t xml:space="preserve">Section 4: </w:t>
            </w:r>
          </w:p>
          <w:p w14:paraId="3F19B425">
            <w:pPr>
              <w:rPr>
                <w:rFonts w:ascii="仿宋" w:hAnsi="仿宋" w:eastAsia="仿宋" w:cs="宋体"/>
                <w:kern w:val="2"/>
                <w:sz w:val="18"/>
                <w:szCs w:val="18"/>
                <w:lang w:val="en-US" w:eastAsia="zh-CN" w:bidi="ar-SA"/>
              </w:rPr>
            </w:pPr>
            <w:r>
              <w:rPr>
                <w:rFonts w:hint="eastAsia" w:ascii="仿宋" w:hAnsi="仿宋" w:eastAsia="仿宋"/>
                <w:sz w:val="18"/>
                <w:szCs w:val="18"/>
              </w:rPr>
              <w:t>Lu Jia's political thought of combining Confucianism and Taoism</w:t>
            </w:r>
          </w:p>
        </w:tc>
        <w:tc>
          <w:tcPr>
            <w:tcW w:w="2829" w:type="dxa"/>
            <w:vMerge w:val="continue"/>
            <w:vAlign w:val="center"/>
          </w:tcPr>
          <w:p w14:paraId="3FD2AFC3">
            <w:pPr>
              <w:rPr>
                <w:rFonts w:ascii="仿宋" w:hAnsi="仿宋" w:eastAsia="仿宋"/>
                <w:sz w:val="18"/>
                <w:szCs w:val="18"/>
                <w:lang w:val="zh-CN"/>
              </w:rPr>
            </w:pPr>
          </w:p>
        </w:tc>
        <w:tc>
          <w:tcPr>
            <w:tcW w:w="812" w:type="dxa"/>
            <w:vMerge w:val="continue"/>
            <w:vAlign w:val="center"/>
          </w:tcPr>
          <w:p w14:paraId="78FE2425">
            <w:pPr>
              <w:jc w:val="center"/>
              <w:rPr>
                <w:rFonts w:ascii="仿宋" w:hAnsi="仿宋" w:eastAsia="仿宋"/>
                <w:sz w:val="18"/>
                <w:szCs w:val="18"/>
              </w:rPr>
            </w:pPr>
          </w:p>
        </w:tc>
        <w:tc>
          <w:tcPr>
            <w:tcW w:w="1567" w:type="dxa"/>
            <w:vMerge w:val="continue"/>
            <w:vAlign w:val="center"/>
          </w:tcPr>
          <w:p w14:paraId="5976C97A">
            <w:pPr>
              <w:rPr>
                <w:rFonts w:ascii="仿宋" w:hAnsi="仿宋" w:eastAsia="仿宋"/>
                <w:sz w:val="18"/>
                <w:szCs w:val="18"/>
                <w:lang w:val="zh-CN"/>
              </w:rPr>
            </w:pPr>
          </w:p>
        </w:tc>
      </w:tr>
      <w:tr w14:paraId="0D211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7" w:hRule="atLeast"/>
          <w:jc w:val="center"/>
        </w:trPr>
        <w:tc>
          <w:tcPr>
            <w:tcW w:w="1633" w:type="dxa"/>
            <w:vMerge w:val="continue"/>
            <w:vAlign w:val="center"/>
          </w:tcPr>
          <w:p w14:paraId="796A83D3">
            <w:pPr>
              <w:rPr>
                <w:rFonts w:ascii="仿宋" w:hAnsi="仿宋" w:eastAsia="仿宋"/>
                <w:sz w:val="18"/>
                <w:szCs w:val="18"/>
                <w:lang w:val="zh-CN"/>
              </w:rPr>
            </w:pPr>
          </w:p>
        </w:tc>
        <w:tc>
          <w:tcPr>
            <w:tcW w:w="2284" w:type="dxa"/>
            <w:vAlign w:val="center"/>
          </w:tcPr>
          <w:p w14:paraId="670DB55F">
            <w:pPr>
              <w:rPr>
                <w:rFonts w:hint="eastAsia" w:ascii="仿宋" w:hAnsi="仿宋" w:eastAsia="仿宋"/>
                <w:sz w:val="18"/>
                <w:szCs w:val="18"/>
              </w:rPr>
            </w:pPr>
            <w:r>
              <w:rPr>
                <w:rFonts w:hint="eastAsia" w:ascii="仿宋" w:hAnsi="仿宋" w:eastAsia="仿宋"/>
                <w:sz w:val="18"/>
                <w:szCs w:val="18"/>
              </w:rPr>
              <w:t xml:space="preserve">Section 5: </w:t>
            </w:r>
          </w:p>
          <w:p w14:paraId="10ADB4EC">
            <w:pPr>
              <w:rPr>
                <w:rFonts w:ascii="仿宋" w:hAnsi="仿宋" w:eastAsia="仿宋" w:cs="宋体"/>
                <w:kern w:val="2"/>
                <w:sz w:val="18"/>
                <w:szCs w:val="18"/>
                <w:lang w:val="en-US" w:eastAsia="zh-CN" w:bidi="ar-SA"/>
              </w:rPr>
            </w:pPr>
            <w:r>
              <w:rPr>
                <w:rFonts w:hint="eastAsia" w:ascii="仿宋" w:hAnsi="仿宋" w:eastAsia="仿宋"/>
                <w:sz w:val="18"/>
                <w:szCs w:val="18"/>
              </w:rPr>
              <w:t>Jia Yi's Political Thought of Confucianism and Legalism</w:t>
            </w:r>
          </w:p>
        </w:tc>
        <w:tc>
          <w:tcPr>
            <w:tcW w:w="2829" w:type="dxa"/>
            <w:vMerge w:val="continue"/>
            <w:vAlign w:val="center"/>
          </w:tcPr>
          <w:p w14:paraId="29354C2E">
            <w:pPr>
              <w:rPr>
                <w:rFonts w:ascii="仿宋" w:hAnsi="仿宋" w:eastAsia="仿宋"/>
                <w:sz w:val="18"/>
                <w:szCs w:val="18"/>
                <w:lang w:val="zh-CN"/>
              </w:rPr>
            </w:pPr>
          </w:p>
        </w:tc>
        <w:tc>
          <w:tcPr>
            <w:tcW w:w="812" w:type="dxa"/>
            <w:vMerge w:val="continue"/>
            <w:vAlign w:val="center"/>
          </w:tcPr>
          <w:p w14:paraId="229E9FDF">
            <w:pPr>
              <w:jc w:val="center"/>
              <w:rPr>
                <w:rFonts w:ascii="仿宋" w:hAnsi="仿宋" w:eastAsia="仿宋"/>
                <w:sz w:val="18"/>
                <w:szCs w:val="18"/>
              </w:rPr>
            </w:pPr>
          </w:p>
        </w:tc>
        <w:tc>
          <w:tcPr>
            <w:tcW w:w="1567" w:type="dxa"/>
            <w:vMerge w:val="continue"/>
            <w:vAlign w:val="center"/>
          </w:tcPr>
          <w:p w14:paraId="68CB1A4C">
            <w:pPr>
              <w:rPr>
                <w:rFonts w:ascii="仿宋" w:hAnsi="仿宋" w:eastAsia="仿宋"/>
                <w:sz w:val="18"/>
                <w:szCs w:val="18"/>
                <w:lang w:val="zh-CN"/>
              </w:rPr>
            </w:pPr>
          </w:p>
        </w:tc>
      </w:tr>
      <w:tr w14:paraId="45C14F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633" w:type="dxa"/>
            <w:vMerge w:val="continue"/>
            <w:vAlign w:val="center"/>
          </w:tcPr>
          <w:p w14:paraId="45E64F56">
            <w:pPr>
              <w:rPr>
                <w:rFonts w:ascii="仿宋" w:hAnsi="仿宋" w:eastAsia="仿宋"/>
                <w:sz w:val="18"/>
                <w:szCs w:val="18"/>
                <w:lang w:val="zh-CN"/>
              </w:rPr>
            </w:pPr>
          </w:p>
        </w:tc>
        <w:tc>
          <w:tcPr>
            <w:tcW w:w="2284" w:type="dxa"/>
            <w:vAlign w:val="center"/>
          </w:tcPr>
          <w:p w14:paraId="346ED6AE">
            <w:pPr>
              <w:rPr>
                <w:rFonts w:hint="eastAsia" w:ascii="仿宋" w:hAnsi="仿宋" w:eastAsia="仿宋"/>
                <w:sz w:val="18"/>
                <w:szCs w:val="18"/>
              </w:rPr>
            </w:pPr>
            <w:r>
              <w:rPr>
                <w:rFonts w:hint="eastAsia" w:ascii="仿宋" w:hAnsi="仿宋" w:eastAsia="仿宋"/>
                <w:sz w:val="18"/>
                <w:szCs w:val="18"/>
              </w:rPr>
              <w:t xml:space="preserve">Section 6: </w:t>
            </w:r>
          </w:p>
          <w:p w14:paraId="7A6B83C2">
            <w:pPr>
              <w:rPr>
                <w:rFonts w:ascii="仿宋" w:hAnsi="仿宋" w:eastAsia="仿宋" w:cs="宋体"/>
                <w:kern w:val="2"/>
                <w:sz w:val="18"/>
                <w:szCs w:val="18"/>
                <w:lang w:val="en-US" w:eastAsia="zh-CN" w:bidi="ar-SA"/>
              </w:rPr>
            </w:pPr>
            <w:r>
              <w:rPr>
                <w:rFonts w:hint="eastAsia" w:ascii="仿宋" w:hAnsi="仿宋" w:eastAsia="仿宋"/>
                <w:sz w:val="18"/>
                <w:szCs w:val="18"/>
              </w:rPr>
              <w:t>Huanglao's Political Thought in Huainanzi</w:t>
            </w:r>
          </w:p>
        </w:tc>
        <w:tc>
          <w:tcPr>
            <w:tcW w:w="2829" w:type="dxa"/>
            <w:vMerge w:val="continue"/>
            <w:vAlign w:val="center"/>
          </w:tcPr>
          <w:p w14:paraId="1FC91A0A">
            <w:pPr>
              <w:rPr>
                <w:rFonts w:ascii="仿宋" w:hAnsi="仿宋" w:eastAsia="仿宋"/>
                <w:sz w:val="18"/>
                <w:szCs w:val="18"/>
                <w:lang w:val="zh-CN"/>
              </w:rPr>
            </w:pPr>
          </w:p>
        </w:tc>
        <w:tc>
          <w:tcPr>
            <w:tcW w:w="812" w:type="dxa"/>
            <w:vMerge w:val="continue"/>
            <w:vAlign w:val="center"/>
          </w:tcPr>
          <w:p w14:paraId="6A9F30F0">
            <w:pPr>
              <w:jc w:val="center"/>
              <w:rPr>
                <w:rFonts w:ascii="仿宋" w:hAnsi="仿宋" w:eastAsia="仿宋"/>
                <w:sz w:val="18"/>
                <w:szCs w:val="18"/>
              </w:rPr>
            </w:pPr>
          </w:p>
        </w:tc>
        <w:tc>
          <w:tcPr>
            <w:tcW w:w="1567" w:type="dxa"/>
            <w:vMerge w:val="continue"/>
            <w:vAlign w:val="center"/>
          </w:tcPr>
          <w:p w14:paraId="25552189">
            <w:pPr>
              <w:rPr>
                <w:rFonts w:ascii="仿宋" w:hAnsi="仿宋" w:eastAsia="仿宋"/>
                <w:sz w:val="18"/>
                <w:szCs w:val="18"/>
                <w:lang w:val="zh-CN"/>
              </w:rPr>
            </w:pPr>
          </w:p>
        </w:tc>
      </w:tr>
      <w:tr w14:paraId="474AE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1633" w:type="dxa"/>
            <w:vMerge w:val="continue"/>
            <w:vAlign w:val="center"/>
          </w:tcPr>
          <w:p w14:paraId="044A4597">
            <w:pPr>
              <w:rPr>
                <w:rFonts w:ascii="仿宋" w:hAnsi="仿宋" w:eastAsia="仿宋"/>
                <w:sz w:val="18"/>
                <w:szCs w:val="18"/>
                <w:lang w:val="zh-CN"/>
              </w:rPr>
            </w:pPr>
          </w:p>
        </w:tc>
        <w:tc>
          <w:tcPr>
            <w:tcW w:w="2284" w:type="dxa"/>
            <w:vAlign w:val="center"/>
          </w:tcPr>
          <w:p w14:paraId="21EBE093">
            <w:pPr>
              <w:rPr>
                <w:rFonts w:hint="eastAsia" w:ascii="仿宋" w:hAnsi="仿宋" w:eastAsia="仿宋"/>
                <w:sz w:val="18"/>
                <w:szCs w:val="18"/>
              </w:rPr>
            </w:pPr>
            <w:r>
              <w:rPr>
                <w:rFonts w:hint="eastAsia" w:ascii="仿宋" w:hAnsi="仿宋" w:eastAsia="仿宋"/>
                <w:sz w:val="18"/>
                <w:szCs w:val="18"/>
              </w:rPr>
              <w:t xml:space="preserve">Section 7: </w:t>
            </w:r>
          </w:p>
          <w:p w14:paraId="0EC2C53A">
            <w:pPr>
              <w:rPr>
                <w:rFonts w:ascii="仿宋" w:hAnsi="仿宋" w:eastAsia="仿宋" w:cs="宋体"/>
                <w:kern w:val="2"/>
                <w:sz w:val="18"/>
                <w:szCs w:val="18"/>
                <w:lang w:val="en-US" w:eastAsia="zh-CN" w:bidi="ar-SA"/>
              </w:rPr>
            </w:pPr>
            <w:r>
              <w:rPr>
                <w:rFonts w:hint="eastAsia" w:ascii="仿宋" w:hAnsi="仿宋" w:eastAsia="仿宋"/>
                <w:sz w:val="18"/>
                <w:szCs w:val="18"/>
              </w:rPr>
              <w:t>Dong Zhongshu's Political Thought of the Unity of Heaven and Man</w:t>
            </w:r>
          </w:p>
        </w:tc>
        <w:tc>
          <w:tcPr>
            <w:tcW w:w="2829" w:type="dxa"/>
            <w:vMerge w:val="continue"/>
            <w:vAlign w:val="center"/>
          </w:tcPr>
          <w:p w14:paraId="778A850F">
            <w:pPr>
              <w:rPr>
                <w:rFonts w:ascii="仿宋" w:hAnsi="仿宋" w:eastAsia="仿宋"/>
                <w:sz w:val="18"/>
                <w:szCs w:val="18"/>
                <w:lang w:val="zh-CN"/>
              </w:rPr>
            </w:pPr>
          </w:p>
        </w:tc>
        <w:tc>
          <w:tcPr>
            <w:tcW w:w="812" w:type="dxa"/>
            <w:vMerge w:val="continue"/>
            <w:vAlign w:val="center"/>
          </w:tcPr>
          <w:p w14:paraId="40E67714">
            <w:pPr>
              <w:jc w:val="center"/>
              <w:rPr>
                <w:rFonts w:ascii="仿宋" w:hAnsi="仿宋" w:eastAsia="仿宋"/>
                <w:sz w:val="18"/>
                <w:szCs w:val="18"/>
              </w:rPr>
            </w:pPr>
          </w:p>
        </w:tc>
        <w:tc>
          <w:tcPr>
            <w:tcW w:w="1567" w:type="dxa"/>
            <w:vMerge w:val="continue"/>
            <w:vAlign w:val="center"/>
          </w:tcPr>
          <w:p w14:paraId="6EFFEFBB">
            <w:pPr>
              <w:rPr>
                <w:rFonts w:ascii="仿宋" w:hAnsi="仿宋" w:eastAsia="仿宋"/>
                <w:sz w:val="18"/>
                <w:szCs w:val="18"/>
                <w:lang w:val="zh-CN"/>
              </w:rPr>
            </w:pPr>
          </w:p>
        </w:tc>
      </w:tr>
      <w:tr w14:paraId="176C0130">
        <w:tblPrEx>
          <w:tblCellMar>
            <w:top w:w="0" w:type="dxa"/>
            <w:left w:w="108" w:type="dxa"/>
            <w:bottom w:w="0" w:type="dxa"/>
            <w:right w:w="108" w:type="dxa"/>
          </w:tblCellMar>
        </w:tblPrEx>
        <w:trPr>
          <w:trHeight w:val="443" w:hRule="atLeast"/>
          <w:jc w:val="center"/>
        </w:trPr>
        <w:tc>
          <w:tcPr>
            <w:tcW w:w="1633" w:type="dxa"/>
            <w:vMerge w:val="continue"/>
            <w:vAlign w:val="center"/>
          </w:tcPr>
          <w:p w14:paraId="00DAB7C8">
            <w:pPr>
              <w:rPr>
                <w:rFonts w:ascii="仿宋" w:hAnsi="仿宋" w:eastAsia="仿宋"/>
                <w:sz w:val="18"/>
                <w:szCs w:val="18"/>
                <w:lang w:val="zh-CN"/>
              </w:rPr>
            </w:pPr>
          </w:p>
        </w:tc>
        <w:tc>
          <w:tcPr>
            <w:tcW w:w="2284" w:type="dxa"/>
            <w:vAlign w:val="center"/>
          </w:tcPr>
          <w:p w14:paraId="3694B612">
            <w:pPr>
              <w:rPr>
                <w:rFonts w:ascii="仿宋" w:hAnsi="仿宋" w:eastAsia="仿宋" w:cs="宋体"/>
                <w:kern w:val="2"/>
                <w:sz w:val="18"/>
                <w:szCs w:val="18"/>
                <w:lang w:val="en-US" w:eastAsia="zh-CN" w:bidi="ar-SA"/>
              </w:rPr>
            </w:pPr>
            <w:r>
              <w:rPr>
                <w:rFonts w:hint="eastAsia" w:ascii="仿宋" w:hAnsi="仿宋" w:eastAsia="仿宋"/>
                <w:sz w:val="18"/>
                <w:szCs w:val="18"/>
              </w:rPr>
              <w:t>Section 8: Wang Fu's political thought of people-based virtue</w:t>
            </w:r>
          </w:p>
        </w:tc>
        <w:tc>
          <w:tcPr>
            <w:tcW w:w="2829" w:type="dxa"/>
            <w:vMerge w:val="continue"/>
            <w:vAlign w:val="center"/>
          </w:tcPr>
          <w:p w14:paraId="79028162">
            <w:pPr>
              <w:rPr>
                <w:rFonts w:ascii="仿宋" w:hAnsi="仿宋" w:eastAsia="仿宋"/>
                <w:sz w:val="18"/>
                <w:szCs w:val="18"/>
                <w:lang w:val="zh-CN"/>
              </w:rPr>
            </w:pPr>
          </w:p>
        </w:tc>
        <w:tc>
          <w:tcPr>
            <w:tcW w:w="812" w:type="dxa"/>
            <w:vMerge w:val="continue"/>
            <w:vAlign w:val="center"/>
          </w:tcPr>
          <w:p w14:paraId="321D7D83">
            <w:pPr>
              <w:jc w:val="center"/>
              <w:rPr>
                <w:rFonts w:ascii="仿宋" w:hAnsi="仿宋" w:eastAsia="仿宋"/>
                <w:sz w:val="18"/>
                <w:szCs w:val="18"/>
              </w:rPr>
            </w:pPr>
          </w:p>
        </w:tc>
        <w:tc>
          <w:tcPr>
            <w:tcW w:w="1567" w:type="dxa"/>
            <w:vMerge w:val="continue"/>
            <w:vAlign w:val="center"/>
          </w:tcPr>
          <w:p w14:paraId="270B712A">
            <w:pPr>
              <w:rPr>
                <w:rFonts w:ascii="仿宋" w:hAnsi="仿宋" w:eastAsia="仿宋"/>
                <w:sz w:val="18"/>
                <w:szCs w:val="18"/>
                <w:lang w:val="zh-CN"/>
              </w:rPr>
            </w:pPr>
          </w:p>
        </w:tc>
      </w:tr>
      <w:tr w14:paraId="03DA6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jc w:val="center"/>
        </w:trPr>
        <w:tc>
          <w:tcPr>
            <w:tcW w:w="1633" w:type="dxa"/>
            <w:vMerge w:val="restart"/>
            <w:vAlign w:val="center"/>
          </w:tcPr>
          <w:p w14:paraId="327FD85D">
            <w:pPr>
              <w:rPr>
                <w:rFonts w:ascii="仿宋" w:hAnsi="仿宋" w:eastAsia="仿宋"/>
                <w:sz w:val="18"/>
                <w:szCs w:val="18"/>
                <w:lang w:val="zh-CN"/>
              </w:rPr>
            </w:pPr>
          </w:p>
          <w:p w14:paraId="57BFD435">
            <w:pPr>
              <w:rPr>
                <w:rFonts w:ascii="仿宋" w:hAnsi="仿宋" w:eastAsia="仿宋"/>
                <w:sz w:val="18"/>
                <w:szCs w:val="18"/>
                <w:lang w:val="zh-CN"/>
              </w:rPr>
            </w:pPr>
          </w:p>
          <w:p w14:paraId="0E7BE977">
            <w:pPr>
              <w:rPr>
                <w:rFonts w:hint="eastAsia" w:ascii="仿宋" w:hAnsi="仿宋" w:eastAsia="仿宋"/>
                <w:sz w:val="18"/>
                <w:szCs w:val="18"/>
                <w:lang w:val="zh-CN"/>
              </w:rPr>
            </w:pPr>
            <w:r>
              <w:rPr>
                <w:rFonts w:hint="eastAsia" w:ascii="仿宋" w:hAnsi="仿宋" w:eastAsia="仿宋"/>
                <w:sz w:val="18"/>
                <w:szCs w:val="18"/>
                <w:lang w:val="zh-CN"/>
              </w:rPr>
              <w:t>Chapter</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5:</w:t>
            </w:r>
          </w:p>
          <w:p w14:paraId="4F0958BF">
            <w:pPr>
              <w:rPr>
                <w:rFonts w:hint="eastAsia" w:ascii="仿宋" w:hAnsi="仿宋" w:eastAsia="仿宋"/>
                <w:sz w:val="18"/>
                <w:szCs w:val="18"/>
                <w:lang w:val="en-US" w:eastAsia="zh-CN"/>
              </w:rPr>
            </w:pPr>
            <w:r>
              <w:rPr>
                <w:rFonts w:hint="eastAsia" w:ascii="仿宋" w:hAnsi="仿宋" w:eastAsia="仿宋"/>
                <w:sz w:val="18"/>
                <w:szCs w:val="18"/>
                <w:lang w:val="en-US" w:eastAsia="zh-CN"/>
              </w:rPr>
              <w:t>Political Thought in the Three Kingdoms, Two Jin Dynasties and the Northern and Southern Dynasties</w:t>
            </w:r>
          </w:p>
          <w:p w14:paraId="68D81EE8">
            <w:pPr>
              <w:rPr>
                <w:rFonts w:hint="default" w:ascii="仿宋" w:hAnsi="仿宋" w:eastAsia="仿宋"/>
                <w:sz w:val="18"/>
                <w:szCs w:val="18"/>
                <w:lang w:val="en-US" w:eastAsia="zh-CN"/>
              </w:rPr>
            </w:pPr>
            <w:r>
              <w:rPr>
                <w:rFonts w:hint="eastAsia" w:ascii="仿宋" w:hAnsi="仿宋" w:eastAsia="仿宋"/>
                <w:sz w:val="18"/>
                <w:szCs w:val="18"/>
                <w:lang w:val="en-US" w:eastAsia="zh-CN"/>
              </w:rPr>
              <w:t>（self-study)</w:t>
            </w:r>
          </w:p>
        </w:tc>
        <w:tc>
          <w:tcPr>
            <w:tcW w:w="2284" w:type="dxa"/>
            <w:vAlign w:val="center"/>
          </w:tcPr>
          <w:p w14:paraId="49BA8E7E">
            <w:pPr>
              <w:rPr>
                <w:rFonts w:hint="eastAsia" w:ascii="仿宋" w:hAnsi="仿宋" w:eastAsia="仿宋"/>
                <w:sz w:val="18"/>
                <w:szCs w:val="18"/>
              </w:rPr>
            </w:pPr>
            <w:r>
              <w:rPr>
                <w:rFonts w:hint="eastAsia" w:ascii="仿宋" w:hAnsi="仿宋" w:eastAsia="仿宋"/>
                <w:sz w:val="18"/>
                <w:szCs w:val="18"/>
              </w:rPr>
              <w:t xml:space="preserve">Section </w:t>
            </w:r>
            <w:r>
              <w:rPr>
                <w:rFonts w:hint="eastAsia" w:ascii="仿宋" w:hAnsi="仿宋" w:eastAsia="仿宋"/>
                <w:sz w:val="18"/>
                <w:szCs w:val="18"/>
                <w:lang w:val="en-US" w:eastAsia="zh-CN"/>
              </w:rPr>
              <w:t>1：</w:t>
            </w:r>
          </w:p>
          <w:p w14:paraId="470E6601">
            <w:pPr>
              <w:rPr>
                <w:rFonts w:ascii="仿宋" w:hAnsi="仿宋" w:eastAsia="仿宋" w:cs="宋体"/>
                <w:kern w:val="2"/>
                <w:sz w:val="18"/>
                <w:szCs w:val="18"/>
                <w:lang w:val="en-US" w:eastAsia="zh-CN" w:bidi="ar-SA"/>
              </w:rPr>
            </w:pPr>
            <w:r>
              <w:rPr>
                <w:rFonts w:hint="eastAsia" w:ascii="仿宋" w:hAnsi="仿宋" w:eastAsia="仿宋"/>
                <w:sz w:val="18"/>
                <w:szCs w:val="18"/>
              </w:rPr>
              <w:t>Socio-historical background of the Three Kingdoms, the Jin Dynasty and the Northern and Southern Dynasties</w:t>
            </w:r>
          </w:p>
        </w:tc>
        <w:tc>
          <w:tcPr>
            <w:tcW w:w="2829" w:type="dxa"/>
            <w:vMerge w:val="restart"/>
            <w:vAlign w:val="center"/>
          </w:tcPr>
          <w:p w14:paraId="78B8BA6D">
            <w:pPr>
              <w:numPr>
                <w:ilvl w:val="0"/>
                <w:numId w:val="9"/>
              </w:numPr>
              <w:rPr>
                <w:rFonts w:hint="eastAsia" w:ascii="仿宋" w:hAnsi="仿宋" w:eastAsia="仿宋"/>
                <w:sz w:val="18"/>
                <w:szCs w:val="18"/>
                <w:lang w:val="zh-CN"/>
              </w:rPr>
            </w:pPr>
            <w:r>
              <w:rPr>
                <w:rFonts w:hint="eastAsia" w:ascii="仿宋" w:hAnsi="仿宋" w:eastAsia="仿宋"/>
                <w:sz w:val="18"/>
                <w:szCs w:val="18"/>
                <w:lang w:val="zh-CN"/>
              </w:rPr>
              <w:t>Understand the socio-historical background of the Three Kingdoms, the Jin Dynasty and the Northern and Southern Dynasties, and sort out the dynastic changes in this period.</w:t>
            </w:r>
          </w:p>
          <w:p w14:paraId="33E98490">
            <w:pPr>
              <w:numPr>
                <w:ilvl w:val="0"/>
                <w:numId w:val="0"/>
              </w:numPr>
              <w:rPr>
                <w:rFonts w:hint="eastAsia" w:ascii="仿宋" w:hAnsi="仿宋" w:eastAsia="仿宋"/>
                <w:sz w:val="18"/>
                <w:szCs w:val="18"/>
                <w:lang w:val="zh-CN"/>
              </w:rPr>
            </w:pPr>
          </w:p>
          <w:p w14:paraId="24D27BA4">
            <w:pPr>
              <w:rPr>
                <w:rFonts w:ascii="仿宋" w:hAnsi="仿宋" w:eastAsia="仿宋"/>
                <w:sz w:val="18"/>
                <w:szCs w:val="18"/>
                <w:lang w:val="zh-CN"/>
              </w:rPr>
            </w:pPr>
            <w:r>
              <w:rPr>
                <w:rFonts w:hint="eastAsia" w:ascii="仿宋" w:hAnsi="仿宋" w:eastAsia="仿宋"/>
                <w:sz w:val="18"/>
                <w:szCs w:val="18"/>
                <w:lang w:val="zh-CN"/>
              </w:rPr>
              <w:t>2</w:t>
            </w:r>
            <w:r>
              <w:rPr>
                <w:rFonts w:ascii="仿宋" w:hAnsi="仿宋" w:eastAsia="仿宋"/>
                <w:sz w:val="18"/>
                <w:szCs w:val="18"/>
                <w:lang w:val="zh-CN"/>
              </w:rPr>
              <w:t xml:space="preserve">. </w:t>
            </w:r>
            <w:r>
              <w:rPr>
                <w:rFonts w:hint="eastAsia" w:ascii="仿宋" w:hAnsi="仿宋" w:eastAsia="仿宋"/>
                <w:sz w:val="18"/>
                <w:szCs w:val="18"/>
                <w:lang w:val="en-US" w:eastAsia="zh-CN"/>
              </w:rPr>
              <w:t>M</w:t>
            </w:r>
            <w:r>
              <w:rPr>
                <w:rFonts w:hint="eastAsia" w:ascii="仿宋" w:hAnsi="仿宋" w:eastAsia="仿宋"/>
                <w:sz w:val="18"/>
                <w:szCs w:val="18"/>
                <w:lang w:val="zh-CN"/>
              </w:rPr>
              <w:t>aster the political thoughts of Cao Cao, Zhuge Liang, various metaphysicians and Bao Jingyan.</w:t>
            </w:r>
          </w:p>
        </w:tc>
        <w:tc>
          <w:tcPr>
            <w:tcW w:w="812" w:type="dxa"/>
            <w:vMerge w:val="restart"/>
            <w:vAlign w:val="center"/>
          </w:tcPr>
          <w:p w14:paraId="5F5FB771">
            <w:pPr>
              <w:jc w:val="center"/>
              <w:rPr>
                <w:rFonts w:ascii="仿宋" w:hAnsi="仿宋" w:eastAsia="仿宋"/>
                <w:sz w:val="18"/>
                <w:szCs w:val="18"/>
              </w:rPr>
            </w:pPr>
          </w:p>
          <w:p w14:paraId="0F05D0CA">
            <w:pPr>
              <w:jc w:val="center"/>
              <w:rPr>
                <w:rFonts w:ascii="仿宋" w:hAnsi="仿宋" w:eastAsia="仿宋"/>
                <w:sz w:val="18"/>
                <w:szCs w:val="18"/>
              </w:rPr>
            </w:pPr>
          </w:p>
          <w:p w14:paraId="74E7A0F2">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0</w:t>
            </w:r>
          </w:p>
        </w:tc>
        <w:tc>
          <w:tcPr>
            <w:tcW w:w="1567" w:type="dxa"/>
            <w:vAlign w:val="center"/>
          </w:tcPr>
          <w:p w14:paraId="67C29CD3">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Memory</w:t>
            </w:r>
          </w:p>
          <w:p w14:paraId="6E2481B1">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Understanding</w:t>
            </w:r>
          </w:p>
          <w:p w14:paraId="3454CAC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Applications</w:t>
            </w:r>
          </w:p>
          <w:p w14:paraId="70B7C0C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 xml:space="preserve">Comprehensive </w:t>
            </w:r>
            <w:r>
              <w:rPr>
                <w:rFonts w:ascii="仿宋" w:hAnsi="仿宋" w:eastAsia="仿宋"/>
                <w:sz w:val="18"/>
                <w:szCs w:val="18"/>
                <w:lang w:val="zh-CN"/>
              </w:rPr>
              <w:t>Analysis</w:t>
            </w:r>
          </w:p>
        </w:tc>
      </w:tr>
      <w:tr w14:paraId="4466D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1" w:hRule="atLeast"/>
          <w:jc w:val="center"/>
        </w:trPr>
        <w:tc>
          <w:tcPr>
            <w:tcW w:w="1633" w:type="dxa"/>
            <w:vMerge w:val="continue"/>
            <w:vAlign w:val="center"/>
          </w:tcPr>
          <w:p w14:paraId="6B6E237D">
            <w:pPr>
              <w:rPr>
                <w:rFonts w:hint="eastAsia" w:ascii="仿宋" w:hAnsi="仿宋" w:eastAsia="仿宋"/>
                <w:sz w:val="18"/>
                <w:szCs w:val="18"/>
                <w:lang w:val="zh-CN"/>
              </w:rPr>
            </w:pPr>
          </w:p>
        </w:tc>
        <w:tc>
          <w:tcPr>
            <w:tcW w:w="2284" w:type="dxa"/>
            <w:vAlign w:val="center"/>
          </w:tcPr>
          <w:p w14:paraId="47419F23">
            <w:pPr>
              <w:rPr>
                <w:rFonts w:hint="eastAsia" w:ascii="仿宋" w:hAnsi="仿宋" w:eastAsia="仿宋"/>
                <w:sz w:val="18"/>
                <w:szCs w:val="18"/>
              </w:rPr>
            </w:pPr>
            <w:r>
              <w:rPr>
                <w:rFonts w:hint="eastAsia" w:ascii="仿宋" w:hAnsi="仿宋" w:eastAsia="仿宋"/>
                <w:sz w:val="18"/>
                <w:szCs w:val="18"/>
              </w:rPr>
              <w:t xml:space="preserve">Section 2: </w:t>
            </w:r>
          </w:p>
          <w:p w14:paraId="5945D063">
            <w:pPr>
              <w:rPr>
                <w:rFonts w:ascii="仿宋" w:hAnsi="仿宋" w:eastAsia="仿宋" w:cs="宋体"/>
                <w:kern w:val="2"/>
                <w:sz w:val="18"/>
                <w:szCs w:val="18"/>
                <w:lang w:val="en-US" w:eastAsia="zh-CN" w:bidi="ar-SA"/>
              </w:rPr>
            </w:pPr>
            <w:r>
              <w:rPr>
                <w:rFonts w:hint="eastAsia" w:ascii="仿宋" w:hAnsi="仿宋" w:eastAsia="仿宋"/>
                <w:sz w:val="18"/>
                <w:szCs w:val="18"/>
              </w:rPr>
              <w:t>Cao Cao's Rule of Law and the Political Thought of "Meritocracy"</w:t>
            </w:r>
          </w:p>
        </w:tc>
        <w:tc>
          <w:tcPr>
            <w:tcW w:w="2829" w:type="dxa"/>
            <w:vMerge w:val="continue"/>
            <w:vAlign w:val="center"/>
          </w:tcPr>
          <w:p w14:paraId="569EA154">
            <w:pPr>
              <w:rPr>
                <w:rFonts w:ascii="仿宋" w:hAnsi="仿宋" w:eastAsia="仿宋"/>
                <w:sz w:val="18"/>
                <w:szCs w:val="18"/>
                <w:lang w:val="zh-CN"/>
              </w:rPr>
            </w:pPr>
          </w:p>
        </w:tc>
        <w:tc>
          <w:tcPr>
            <w:tcW w:w="812" w:type="dxa"/>
            <w:vMerge w:val="continue"/>
            <w:vAlign w:val="center"/>
          </w:tcPr>
          <w:p w14:paraId="3FD61C6C">
            <w:pPr>
              <w:jc w:val="center"/>
              <w:rPr>
                <w:rFonts w:hint="eastAsia" w:ascii="仿宋" w:hAnsi="仿宋" w:eastAsia="仿宋"/>
                <w:sz w:val="18"/>
                <w:szCs w:val="18"/>
                <w:lang w:val="en-US" w:eastAsia="zh-CN"/>
              </w:rPr>
            </w:pPr>
          </w:p>
        </w:tc>
        <w:tc>
          <w:tcPr>
            <w:tcW w:w="1567" w:type="dxa"/>
            <w:vMerge w:val="restart"/>
            <w:vAlign w:val="center"/>
          </w:tcPr>
          <w:p w14:paraId="54A9F75A">
            <w:pPr>
              <w:rPr>
                <w:rFonts w:hint="eastAsia" w:ascii="仿宋" w:hAnsi="仿宋" w:eastAsia="仿宋"/>
                <w:sz w:val="18"/>
                <w:szCs w:val="18"/>
                <w:lang w:val="zh-CN"/>
              </w:rPr>
            </w:pPr>
          </w:p>
        </w:tc>
      </w:tr>
      <w:tr w14:paraId="2BE83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1B68D164">
            <w:pPr>
              <w:rPr>
                <w:rFonts w:ascii="仿宋" w:hAnsi="仿宋" w:eastAsia="仿宋"/>
                <w:sz w:val="18"/>
                <w:szCs w:val="18"/>
                <w:lang w:val="zh-CN"/>
              </w:rPr>
            </w:pPr>
          </w:p>
        </w:tc>
        <w:tc>
          <w:tcPr>
            <w:tcW w:w="2284" w:type="dxa"/>
            <w:vAlign w:val="center"/>
          </w:tcPr>
          <w:p w14:paraId="6BD2667D">
            <w:pPr>
              <w:rPr>
                <w:rFonts w:hint="eastAsia" w:ascii="仿宋" w:hAnsi="仿宋" w:eastAsia="仿宋"/>
                <w:sz w:val="18"/>
                <w:szCs w:val="18"/>
              </w:rPr>
            </w:pPr>
            <w:r>
              <w:rPr>
                <w:rFonts w:hint="eastAsia" w:ascii="仿宋" w:hAnsi="仿宋" w:eastAsia="仿宋"/>
                <w:sz w:val="18"/>
                <w:szCs w:val="18"/>
              </w:rPr>
              <w:t>Section 3:</w:t>
            </w:r>
          </w:p>
          <w:p w14:paraId="2BB8BC30">
            <w:pPr>
              <w:rPr>
                <w:rFonts w:ascii="仿宋" w:hAnsi="仿宋" w:eastAsia="仿宋" w:cs="宋体"/>
                <w:kern w:val="2"/>
                <w:sz w:val="18"/>
                <w:szCs w:val="18"/>
                <w:lang w:val="en-US" w:eastAsia="zh-CN" w:bidi="ar-SA"/>
              </w:rPr>
            </w:pPr>
            <w:r>
              <w:rPr>
                <w:rFonts w:hint="eastAsia" w:ascii="仿宋" w:hAnsi="仿宋" w:eastAsia="仿宋"/>
                <w:sz w:val="18"/>
                <w:szCs w:val="18"/>
              </w:rPr>
              <w:t>Zhuge Liang's Political Ideology of Virtue and Punishment</w:t>
            </w:r>
          </w:p>
        </w:tc>
        <w:tc>
          <w:tcPr>
            <w:tcW w:w="2829" w:type="dxa"/>
            <w:vMerge w:val="continue"/>
            <w:vAlign w:val="center"/>
          </w:tcPr>
          <w:p w14:paraId="3B232BEC">
            <w:pPr>
              <w:rPr>
                <w:rFonts w:ascii="仿宋" w:hAnsi="仿宋" w:eastAsia="仿宋"/>
                <w:sz w:val="18"/>
                <w:szCs w:val="18"/>
                <w:lang w:val="zh-CN"/>
              </w:rPr>
            </w:pPr>
          </w:p>
        </w:tc>
        <w:tc>
          <w:tcPr>
            <w:tcW w:w="812" w:type="dxa"/>
            <w:vMerge w:val="continue"/>
            <w:vAlign w:val="center"/>
          </w:tcPr>
          <w:p w14:paraId="324BF20A">
            <w:pPr>
              <w:jc w:val="center"/>
              <w:rPr>
                <w:rFonts w:ascii="仿宋" w:hAnsi="仿宋" w:eastAsia="仿宋"/>
                <w:sz w:val="18"/>
                <w:szCs w:val="18"/>
              </w:rPr>
            </w:pPr>
          </w:p>
        </w:tc>
        <w:tc>
          <w:tcPr>
            <w:tcW w:w="1567" w:type="dxa"/>
            <w:vMerge w:val="continue"/>
            <w:vAlign w:val="center"/>
          </w:tcPr>
          <w:p w14:paraId="3702EBCE">
            <w:pPr>
              <w:rPr>
                <w:rFonts w:ascii="仿宋" w:hAnsi="仿宋" w:eastAsia="仿宋"/>
                <w:sz w:val="18"/>
                <w:szCs w:val="18"/>
                <w:lang w:val="zh-CN"/>
              </w:rPr>
            </w:pPr>
          </w:p>
        </w:tc>
      </w:tr>
      <w:tr w14:paraId="5589E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047460EA">
            <w:pPr>
              <w:rPr>
                <w:rFonts w:ascii="仿宋" w:hAnsi="仿宋" w:eastAsia="仿宋"/>
                <w:sz w:val="18"/>
                <w:szCs w:val="18"/>
                <w:lang w:val="zh-CN"/>
              </w:rPr>
            </w:pPr>
          </w:p>
        </w:tc>
        <w:tc>
          <w:tcPr>
            <w:tcW w:w="2284" w:type="dxa"/>
            <w:vAlign w:val="center"/>
          </w:tcPr>
          <w:p w14:paraId="3781382C">
            <w:pPr>
              <w:rPr>
                <w:rFonts w:hint="eastAsia" w:ascii="仿宋" w:hAnsi="仿宋" w:eastAsia="仿宋"/>
                <w:sz w:val="18"/>
                <w:szCs w:val="18"/>
              </w:rPr>
            </w:pPr>
            <w:r>
              <w:rPr>
                <w:rFonts w:hint="eastAsia" w:ascii="仿宋" w:hAnsi="仿宋" w:eastAsia="仿宋"/>
                <w:sz w:val="18"/>
                <w:szCs w:val="18"/>
              </w:rPr>
              <w:t xml:space="preserve">Section 4: </w:t>
            </w:r>
          </w:p>
          <w:p w14:paraId="53802579">
            <w:pPr>
              <w:rPr>
                <w:rFonts w:ascii="仿宋" w:hAnsi="仿宋" w:eastAsia="仿宋" w:cs="宋体"/>
                <w:kern w:val="2"/>
                <w:sz w:val="18"/>
                <w:szCs w:val="18"/>
                <w:lang w:val="en-US" w:eastAsia="zh-CN" w:bidi="ar-SA"/>
              </w:rPr>
            </w:pPr>
            <w:r>
              <w:rPr>
                <w:rFonts w:hint="eastAsia" w:ascii="仿宋" w:hAnsi="仿宋" w:eastAsia="仿宋"/>
                <w:sz w:val="18"/>
                <w:szCs w:val="18"/>
              </w:rPr>
              <w:t>The Political Thought of the Metaphysicians</w:t>
            </w:r>
          </w:p>
        </w:tc>
        <w:tc>
          <w:tcPr>
            <w:tcW w:w="2829" w:type="dxa"/>
            <w:vMerge w:val="continue"/>
            <w:vAlign w:val="center"/>
          </w:tcPr>
          <w:p w14:paraId="087FE0A6">
            <w:pPr>
              <w:rPr>
                <w:rFonts w:ascii="仿宋" w:hAnsi="仿宋" w:eastAsia="仿宋"/>
                <w:sz w:val="18"/>
                <w:szCs w:val="18"/>
                <w:lang w:val="zh-CN"/>
              </w:rPr>
            </w:pPr>
          </w:p>
        </w:tc>
        <w:tc>
          <w:tcPr>
            <w:tcW w:w="812" w:type="dxa"/>
            <w:vMerge w:val="continue"/>
            <w:vAlign w:val="center"/>
          </w:tcPr>
          <w:p w14:paraId="20BB7376">
            <w:pPr>
              <w:jc w:val="center"/>
              <w:rPr>
                <w:rFonts w:ascii="仿宋" w:hAnsi="仿宋" w:eastAsia="仿宋"/>
                <w:sz w:val="18"/>
                <w:szCs w:val="18"/>
              </w:rPr>
            </w:pPr>
          </w:p>
        </w:tc>
        <w:tc>
          <w:tcPr>
            <w:tcW w:w="1567" w:type="dxa"/>
            <w:vMerge w:val="continue"/>
            <w:vAlign w:val="center"/>
          </w:tcPr>
          <w:p w14:paraId="5D375674">
            <w:pPr>
              <w:rPr>
                <w:rFonts w:ascii="仿宋" w:hAnsi="仿宋" w:eastAsia="仿宋"/>
                <w:sz w:val="18"/>
                <w:szCs w:val="18"/>
                <w:lang w:val="zh-CN"/>
              </w:rPr>
            </w:pPr>
          </w:p>
        </w:tc>
      </w:tr>
      <w:tr w14:paraId="2DC80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69E91FEC">
            <w:pPr>
              <w:rPr>
                <w:rFonts w:ascii="仿宋" w:hAnsi="仿宋" w:eastAsia="仿宋"/>
                <w:sz w:val="18"/>
                <w:szCs w:val="18"/>
                <w:lang w:val="zh-CN"/>
              </w:rPr>
            </w:pPr>
          </w:p>
        </w:tc>
        <w:tc>
          <w:tcPr>
            <w:tcW w:w="2284" w:type="dxa"/>
            <w:vAlign w:val="center"/>
          </w:tcPr>
          <w:p w14:paraId="149D2347">
            <w:pPr>
              <w:rPr>
                <w:rFonts w:hint="eastAsia" w:ascii="仿宋" w:hAnsi="仿宋" w:eastAsia="仿宋"/>
                <w:sz w:val="18"/>
                <w:szCs w:val="18"/>
              </w:rPr>
            </w:pPr>
            <w:r>
              <w:rPr>
                <w:rFonts w:hint="eastAsia" w:ascii="仿宋" w:hAnsi="仿宋" w:eastAsia="仿宋"/>
                <w:sz w:val="18"/>
                <w:szCs w:val="18"/>
              </w:rPr>
              <w:t>Section 5:</w:t>
            </w:r>
          </w:p>
          <w:p w14:paraId="41DD58A7">
            <w:pPr>
              <w:rPr>
                <w:rFonts w:ascii="仿宋" w:hAnsi="仿宋" w:eastAsia="仿宋" w:cs="宋体"/>
                <w:kern w:val="2"/>
                <w:sz w:val="18"/>
                <w:szCs w:val="18"/>
                <w:lang w:val="en-US" w:eastAsia="zh-CN" w:bidi="ar-SA"/>
              </w:rPr>
            </w:pPr>
            <w:r>
              <w:rPr>
                <w:rFonts w:hint="eastAsia" w:ascii="仿宋" w:hAnsi="仿宋" w:eastAsia="仿宋"/>
                <w:sz w:val="18"/>
                <w:szCs w:val="18"/>
              </w:rPr>
              <w:t>Bao Jingyan's ideal of "no ruler"</w:t>
            </w:r>
          </w:p>
        </w:tc>
        <w:tc>
          <w:tcPr>
            <w:tcW w:w="2829" w:type="dxa"/>
            <w:vMerge w:val="continue"/>
            <w:vAlign w:val="center"/>
          </w:tcPr>
          <w:p w14:paraId="7B734A09">
            <w:pPr>
              <w:rPr>
                <w:rFonts w:ascii="仿宋" w:hAnsi="仿宋" w:eastAsia="仿宋"/>
                <w:sz w:val="18"/>
                <w:szCs w:val="18"/>
                <w:lang w:val="zh-CN"/>
              </w:rPr>
            </w:pPr>
          </w:p>
        </w:tc>
        <w:tc>
          <w:tcPr>
            <w:tcW w:w="812" w:type="dxa"/>
            <w:vMerge w:val="continue"/>
            <w:vAlign w:val="center"/>
          </w:tcPr>
          <w:p w14:paraId="4A72ADFB">
            <w:pPr>
              <w:jc w:val="center"/>
              <w:rPr>
                <w:rFonts w:ascii="仿宋" w:hAnsi="仿宋" w:eastAsia="仿宋"/>
                <w:sz w:val="18"/>
                <w:szCs w:val="18"/>
              </w:rPr>
            </w:pPr>
          </w:p>
        </w:tc>
        <w:tc>
          <w:tcPr>
            <w:tcW w:w="1567" w:type="dxa"/>
            <w:vMerge w:val="continue"/>
            <w:vAlign w:val="center"/>
          </w:tcPr>
          <w:p w14:paraId="3324E9F8">
            <w:pPr>
              <w:rPr>
                <w:rFonts w:ascii="仿宋" w:hAnsi="仿宋" w:eastAsia="仿宋"/>
                <w:sz w:val="18"/>
                <w:szCs w:val="18"/>
                <w:lang w:val="zh-CN"/>
              </w:rPr>
            </w:pPr>
          </w:p>
        </w:tc>
      </w:tr>
      <w:tr w14:paraId="5E959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restart"/>
            <w:vAlign w:val="center"/>
          </w:tcPr>
          <w:p w14:paraId="6E8D0C70">
            <w:pPr>
              <w:rPr>
                <w:rFonts w:hint="eastAsia" w:ascii="仿宋" w:hAnsi="仿宋" w:eastAsia="仿宋"/>
                <w:sz w:val="18"/>
                <w:szCs w:val="18"/>
                <w:lang w:val="zh-CN"/>
              </w:rPr>
            </w:pPr>
            <w:r>
              <w:rPr>
                <w:rFonts w:hint="eastAsia" w:ascii="仿宋" w:hAnsi="仿宋" w:eastAsia="仿宋"/>
                <w:sz w:val="18"/>
                <w:szCs w:val="18"/>
                <w:lang w:val="zh-CN"/>
              </w:rPr>
              <w:t>Chapter</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6:</w:t>
            </w:r>
          </w:p>
          <w:p w14:paraId="1C034D5F">
            <w:pPr>
              <w:rPr>
                <w:rFonts w:hint="eastAsia" w:ascii="仿宋" w:hAnsi="仿宋" w:eastAsia="仿宋"/>
                <w:sz w:val="18"/>
                <w:szCs w:val="18"/>
                <w:lang w:val="zh-CN" w:eastAsia="zh-CN"/>
              </w:rPr>
            </w:pPr>
            <w:r>
              <w:rPr>
                <w:rFonts w:hint="eastAsia" w:ascii="仿宋" w:hAnsi="仿宋" w:eastAsia="仿宋"/>
                <w:sz w:val="18"/>
                <w:szCs w:val="18"/>
                <w:lang w:val="en-US" w:eastAsia="zh-CN"/>
              </w:rPr>
              <w:t>Political Thought in the Sui and Tang Dynasties</w:t>
            </w:r>
          </w:p>
        </w:tc>
        <w:tc>
          <w:tcPr>
            <w:tcW w:w="2284" w:type="dxa"/>
            <w:vAlign w:val="center"/>
          </w:tcPr>
          <w:p w14:paraId="125242B8">
            <w:pPr>
              <w:rPr>
                <w:rFonts w:hint="eastAsia" w:ascii="仿宋" w:hAnsi="仿宋" w:eastAsia="仿宋"/>
                <w:sz w:val="18"/>
                <w:szCs w:val="18"/>
              </w:rPr>
            </w:pPr>
            <w:r>
              <w:rPr>
                <w:rFonts w:hint="eastAsia" w:ascii="仿宋" w:hAnsi="仿宋" w:eastAsia="仿宋"/>
                <w:sz w:val="18"/>
                <w:szCs w:val="18"/>
              </w:rPr>
              <w:t xml:space="preserve">Section </w:t>
            </w:r>
            <w:r>
              <w:rPr>
                <w:rFonts w:hint="eastAsia" w:ascii="仿宋" w:hAnsi="仿宋" w:eastAsia="仿宋"/>
                <w:sz w:val="18"/>
                <w:szCs w:val="18"/>
                <w:lang w:val="en-US" w:eastAsia="zh-CN"/>
              </w:rPr>
              <w:t>1：</w:t>
            </w:r>
          </w:p>
          <w:p w14:paraId="18670622">
            <w:pPr>
              <w:rPr>
                <w:rFonts w:ascii="仿宋" w:hAnsi="仿宋" w:eastAsia="仿宋" w:cs="宋体"/>
                <w:kern w:val="2"/>
                <w:sz w:val="18"/>
                <w:szCs w:val="18"/>
                <w:lang w:val="en-US" w:eastAsia="zh-CN" w:bidi="ar-SA"/>
              </w:rPr>
            </w:pPr>
            <w:r>
              <w:rPr>
                <w:rFonts w:hint="eastAsia" w:ascii="仿宋" w:hAnsi="仿宋" w:eastAsia="仿宋"/>
                <w:sz w:val="18"/>
                <w:szCs w:val="18"/>
              </w:rPr>
              <w:t>Socio-historical background of the Sui and Tang dynasties</w:t>
            </w:r>
          </w:p>
        </w:tc>
        <w:tc>
          <w:tcPr>
            <w:tcW w:w="2829" w:type="dxa"/>
            <w:vMerge w:val="restart"/>
            <w:vAlign w:val="center"/>
          </w:tcPr>
          <w:p w14:paraId="1EC978DC">
            <w:pPr>
              <w:numPr>
                <w:ilvl w:val="0"/>
                <w:numId w:val="10"/>
              </w:numPr>
              <w:rPr>
                <w:rFonts w:hint="eastAsia" w:ascii="仿宋" w:hAnsi="仿宋" w:eastAsia="仿宋"/>
                <w:sz w:val="18"/>
                <w:szCs w:val="18"/>
              </w:rPr>
            </w:pPr>
            <w:r>
              <w:rPr>
                <w:rFonts w:hint="eastAsia" w:ascii="仿宋" w:hAnsi="仿宋" w:eastAsia="仿宋"/>
                <w:sz w:val="18"/>
                <w:szCs w:val="18"/>
                <w:lang w:val="en-US" w:eastAsia="zh-CN"/>
              </w:rPr>
              <w:t>U</w:t>
            </w:r>
            <w:r>
              <w:rPr>
                <w:rFonts w:hint="eastAsia" w:ascii="仿宋" w:hAnsi="仿宋" w:eastAsia="仿宋"/>
                <w:sz w:val="18"/>
                <w:szCs w:val="18"/>
              </w:rPr>
              <w:t>nderstand the socio-historical background of the Sui and Tang dynasties.</w:t>
            </w:r>
          </w:p>
          <w:p w14:paraId="6C3CA9D0">
            <w:pPr>
              <w:numPr>
                <w:ilvl w:val="0"/>
                <w:numId w:val="0"/>
              </w:numPr>
              <w:rPr>
                <w:rFonts w:hint="eastAsia" w:ascii="仿宋" w:hAnsi="仿宋" w:eastAsia="仿宋"/>
                <w:sz w:val="18"/>
                <w:szCs w:val="18"/>
              </w:rPr>
            </w:pPr>
          </w:p>
          <w:p w14:paraId="42F44393">
            <w:pPr>
              <w:numPr>
                <w:ilvl w:val="0"/>
                <w:numId w:val="10"/>
              </w:numPr>
              <w:ind w:left="0" w:leftChars="0" w:firstLine="0" w:firstLineChars="0"/>
              <w:rPr>
                <w:rFonts w:hint="eastAsia" w:ascii="仿宋" w:hAnsi="仿宋" w:eastAsia="仿宋"/>
                <w:sz w:val="18"/>
                <w:szCs w:val="18"/>
              </w:rPr>
            </w:pPr>
            <w:r>
              <w:rPr>
                <w:rFonts w:hint="eastAsia" w:ascii="仿宋" w:hAnsi="仿宋" w:eastAsia="仿宋"/>
                <w:sz w:val="18"/>
                <w:szCs w:val="18"/>
                <w:lang w:val="en-US" w:eastAsia="zh-CN"/>
              </w:rPr>
              <w:t>G</w:t>
            </w:r>
            <w:r>
              <w:rPr>
                <w:rFonts w:hint="eastAsia" w:ascii="仿宋" w:hAnsi="仿宋" w:eastAsia="仿宋"/>
                <w:sz w:val="18"/>
                <w:szCs w:val="18"/>
              </w:rPr>
              <w:t>rasp the political thoughts of Wang Tong, the Chastity Group of Emperor Taizong of Tang, Han Yu, Liu Zongyuan and Luo Yin.</w:t>
            </w:r>
          </w:p>
          <w:p w14:paraId="7F5AEA5B">
            <w:pPr>
              <w:numPr>
                <w:ilvl w:val="0"/>
                <w:numId w:val="0"/>
              </w:numPr>
              <w:ind w:leftChars="0"/>
              <w:rPr>
                <w:rFonts w:hint="eastAsia" w:ascii="仿宋" w:hAnsi="仿宋" w:eastAsia="仿宋"/>
                <w:sz w:val="18"/>
                <w:szCs w:val="18"/>
              </w:rPr>
            </w:pPr>
          </w:p>
          <w:p w14:paraId="0E411CF9">
            <w:pPr>
              <w:rPr>
                <w:rFonts w:ascii="仿宋" w:hAnsi="仿宋" w:eastAsia="仿宋"/>
                <w:sz w:val="18"/>
                <w:szCs w:val="18"/>
                <w:lang w:val="zh-CN"/>
              </w:rPr>
            </w:pPr>
            <w:r>
              <w:rPr>
                <w:rFonts w:ascii="仿宋" w:hAnsi="仿宋" w:eastAsia="仿宋"/>
                <w:sz w:val="18"/>
                <w:szCs w:val="18"/>
              </w:rPr>
              <w:t xml:space="preserve">3. </w:t>
            </w:r>
            <w:r>
              <w:rPr>
                <w:rFonts w:hint="eastAsia" w:ascii="仿宋" w:hAnsi="仿宋" w:eastAsia="仿宋"/>
                <w:sz w:val="18"/>
                <w:szCs w:val="18"/>
              </w:rPr>
              <w:t>Analyze the influence of political ideas of the Sui and Tang dynasties on contemporary society, citing one example.</w:t>
            </w:r>
          </w:p>
        </w:tc>
        <w:tc>
          <w:tcPr>
            <w:tcW w:w="812" w:type="dxa"/>
            <w:vMerge w:val="restart"/>
            <w:vAlign w:val="center"/>
          </w:tcPr>
          <w:p w14:paraId="0D984949">
            <w:pPr>
              <w:jc w:val="center"/>
              <w:rPr>
                <w:rFonts w:hint="eastAsia" w:ascii="仿宋" w:hAnsi="仿宋" w:eastAsia="仿宋"/>
                <w:sz w:val="18"/>
                <w:szCs w:val="18"/>
                <w:lang w:eastAsia="zh-CN"/>
              </w:rPr>
            </w:pPr>
            <w:r>
              <w:rPr>
                <w:rFonts w:hint="eastAsia" w:ascii="仿宋" w:hAnsi="仿宋" w:eastAsia="仿宋"/>
                <w:sz w:val="18"/>
                <w:szCs w:val="18"/>
                <w:lang w:val="en-US" w:eastAsia="zh-CN"/>
              </w:rPr>
              <w:t>2</w:t>
            </w:r>
          </w:p>
        </w:tc>
        <w:tc>
          <w:tcPr>
            <w:tcW w:w="1567" w:type="dxa"/>
            <w:vMerge w:val="restart"/>
            <w:vAlign w:val="center"/>
          </w:tcPr>
          <w:p w14:paraId="50D628E9">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Memory</w:t>
            </w:r>
          </w:p>
          <w:p w14:paraId="6CDB23D3">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Understanding</w:t>
            </w:r>
          </w:p>
          <w:p w14:paraId="1B5995F7">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Applications</w:t>
            </w:r>
          </w:p>
          <w:p w14:paraId="78310531">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 xml:space="preserve">Comprehensive </w:t>
            </w:r>
            <w:r>
              <w:rPr>
                <w:rFonts w:ascii="仿宋" w:hAnsi="仿宋" w:eastAsia="仿宋"/>
                <w:sz w:val="18"/>
                <w:szCs w:val="18"/>
                <w:lang w:val="zh-CN"/>
              </w:rPr>
              <w:t>Analysis</w:t>
            </w:r>
          </w:p>
        </w:tc>
      </w:tr>
      <w:tr w14:paraId="17B4F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18464E65">
            <w:pPr>
              <w:rPr>
                <w:rFonts w:ascii="仿宋" w:hAnsi="仿宋" w:eastAsia="仿宋"/>
                <w:sz w:val="18"/>
                <w:szCs w:val="18"/>
                <w:lang w:val="zh-CN"/>
              </w:rPr>
            </w:pPr>
          </w:p>
        </w:tc>
        <w:tc>
          <w:tcPr>
            <w:tcW w:w="2284" w:type="dxa"/>
            <w:vAlign w:val="center"/>
          </w:tcPr>
          <w:p w14:paraId="5D0667A1">
            <w:pPr>
              <w:rPr>
                <w:rFonts w:hint="eastAsia" w:ascii="仿宋" w:hAnsi="仿宋" w:eastAsia="仿宋"/>
                <w:sz w:val="18"/>
                <w:szCs w:val="18"/>
              </w:rPr>
            </w:pPr>
            <w:r>
              <w:rPr>
                <w:rFonts w:hint="eastAsia" w:ascii="仿宋" w:hAnsi="仿宋" w:eastAsia="仿宋"/>
                <w:sz w:val="18"/>
                <w:szCs w:val="18"/>
              </w:rPr>
              <w:t>Section</w:t>
            </w:r>
            <w:r>
              <w:rPr>
                <w:rFonts w:hint="eastAsia" w:ascii="仿宋" w:hAnsi="仿宋" w:eastAsia="仿宋"/>
                <w:sz w:val="18"/>
                <w:szCs w:val="18"/>
                <w:lang w:val="en-US" w:eastAsia="zh-CN"/>
              </w:rPr>
              <w:t xml:space="preserve"> 2</w:t>
            </w:r>
            <w:r>
              <w:rPr>
                <w:rFonts w:hint="eastAsia" w:ascii="仿宋" w:hAnsi="仿宋" w:eastAsia="仿宋"/>
                <w:sz w:val="18"/>
                <w:szCs w:val="18"/>
              </w:rPr>
              <w:t>:</w:t>
            </w:r>
          </w:p>
          <w:p w14:paraId="647F5403">
            <w:pPr>
              <w:rPr>
                <w:rFonts w:ascii="仿宋" w:hAnsi="仿宋" w:eastAsia="仿宋" w:cs="宋体"/>
                <w:kern w:val="2"/>
                <w:sz w:val="18"/>
                <w:szCs w:val="18"/>
                <w:lang w:val="en-US" w:eastAsia="zh-CN" w:bidi="ar-SA"/>
              </w:rPr>
            </w:pPr>
            <w:r>
              <w:rPr>
                <w:rFonts w:hint="eastAsia" w:ascii="仿宋" w:hAnsi="仿宋" w:eastAsia="仿宋"/>
                <w:sz w:val="18"/>
                <w:szCs w:val="18"/>
              </w:rPr>
              <w:t>Wang Tong's Political Thought of "Three Teachings Can Be One</w:t>
            </w:r>
          </w:p>
        </w:tc>
        <w:tc>
          <w:tcPr>
            <w:tcW w:w="2829" w:type="dxa"/>
            <w:vMerge w:val="continue"/>
            <w:vAlign w:val="center"/>
          </w:tcPr>
          <w:p w14:paraId="6FDD5983">
            <w:pPr>
              <w:rPr>
                <w:rFonts w:ascii="仿宋" w:hAnsi="仿宋" w:eastAsia="仿宋"/>
                <w:sz w:val="18"/>
                <w:szCs w:val="18"/>
                <w:lang w:val="zh-CN"/>
              </w:rPr>
            </w:pPr>
          </w:p>
        </w:tc>
        <w:tc>
          <w:tcPr>
            <w:tcW w:w="812" w:type="dxa"/>
            <w:vMerge w:val="continue"/>
            <w:vAlign w:val="center"/>
          </w:tcPr>
          <w:p w14:paraId="33B5E67E">
            <w:pPr>
              <w:jc w:val="center"/>
              <w:rPr>
                <w:rFonts w:ascii="仿宋" w:hAnsi="仿宋" w:eastAsia="仿宋"/>
                <w:sz w:val="18"/>
                <w:szCs w:val="18"/>
              </w:rPr>
            </w:pPr>
          </w:p>
        </w:tc>
        <w:tc>
          <w:tcPr>
            <w:tcW w:w="1567" w:type="dxa"/>
            <w:vMerge w:val="continue"/>
            <w:vAlign w:val="center"/>
          </w:tcPr>
          <w:p w14:paraId="2DCF75D3">
            <w:pPr>
              <w:rPr>
                <w:rFonts w:ascii="仿宋" w:hAnsi="仿宋" w:eastAsia="仿宋"/>
                <w:sz w:val="18"/>
                <w:szCs w:val="18"/>
                <w:lang w:val="zh-CN"/>
              </w:rPr>
            </w:pPr>
          </w:p>
        </w:tc>
      </w:tr>
      <w:tr w14:paraId="2245E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1633" w:type="dxa"/>
            <w:vMerge w:val="continue"/>
            <w:vAlign w:val="center"/>
          </w:tcPr>
          <w:p w14:paraId="10B98AD8">
            <w:pPr>
              <w:rPr>
                <w:rFonts w:ascii="仿宋" w:hAnsi="仿宋" w:eastAsia="仿宋"/>
                <w:sz w:val="18"/>
                <w:szCs w:val="18"/>
                <w:lang w:val="zh-CN"/>
              </w:rPr>
            </w:pPr>
          </w:p>
        </w:tc>
        <w:tc>
          <w:tcPr>
            <w:tcW w:w="2284" w:type="dxa"/>
            <w:vAlign w:val="center"/>
          </w:tcPr>
          <w:p w14:paraId="2640B274">
            <w:pPr>
              <w:rPr>
                <w:rFonts w:hint="eastAsia" w:ascii="仿宋" w:hAnsi="仿宋" w:eastAsia="仿宋"/>
                <w:sz w:val="18"/>
                <w:szCs w:val="18"/>
              </w:rPr>
            </w:pPr>
            <w:r>
              <w:rPr>
                <w:rFonts w:hint="eastAsia" w:ascii="仿宋" w:hAnsi="仿宋" w:eastAsia="仿宋"/>
                <w:sz w:val="18"/>
                <w:szCs w:val="18"/>
              </w:rPr>
              <w:t xml:space="preserve">Section 3: </w:t>
            </w:r>
          </w:p>
          <w:p w14:paraId="50B37B70">
            <w:pPr>
              <w:rPr>
                <w:rFonts w:ascii="仿宋" w:hAnsi="仿宋" w:eastAsia="仿宋" w:cs="宋体"/>
                <w:kern w:val="2"/>
                <w:sz w:val="18"/>
                <w:szCs w:val="18"/>
                <w:lang w:val="en-US" w:eastAsia="zh-CN" w:bidi="ar-SA"/>
              </w:rPr>
            </w:pPr>
            <w:r>
              <w:rPr>
                <w:rFonts w:hint="eastAsia" w:ascii="仿宋" w:hAnsi="仿宋" w:eastAsia="仿宋"/>
                <w:sz w:val="18"/>
                <w:szCs w:val="18"/>
              </w:rPr>
              <w:t>The Political Ideology of the Chastity Rule Group of Emperor Taizong of Tang</w:t>
            </w:r>
          </w:p>
        </w:tc>
        <w:tc>
          <w:tcPr>
            <w:tcW w:w="2829" w:type="dxa"/>
            <w:vMerge w:val="continue"/>
            <w:vAlign w:val="center"/>
          </w:tcPr>
          <w:p w14:paraId="2D349772">
            <w:pPr>
              <w:rPr>
                <w:rFonts w:ascii="仿宋" w:hAnsi="仿宋" w:eastAsia="仿宋"/>
                <w:sz w:val="18"/>
                <w:szCs w:val="18"/>
                <w:lang w:val="zh-CN"/>
              </w:rPr>
            </w:pPr>
          </w:p>
        </w:tc>
        <w:tc>
          <w:tcPr>
            <w:tcW w:w="812" w:type="dxa"/>
            <w:vMerge w:val="continue"/>
            <w:vAlign w:val="center"/>
          </w:tcPr>
          <w:p w14:paraId="538EB33C">
            <w:pPr>
              <w:jc w:val="center"/>
              <w:rPr>
                <w:rFonts w:ascii="仿宋" w:hAnsi="仿宋" w:eastAsia="仿宋"/>
                <w:sz w:val="18"/>
                <w:szCs w:val="18"/>
              </w:rPr>
            </w:pPr>
          </w:p>
        </w:tc>
        <w:tc>
          <w:tcPr>
            <w:tcW w:w="1567" w:type="dxa"/>
            <w:vMerge w:val="continue"/>
            <w:vAlign w:val="center"/>
          </w:tcPr>
          <w:p w14:paraId="722D318A">
            <w:pPr>
              <w:rPr>
                <w:rFonts w:ascii="仿宋" w:hAnsi="仿宋" w:eastAsia="仿宋"/>
                <w:sz w:val="18"/>
                <w:szCs w:val="18"/>
                <w:lang w:val="zh-CN"/>
              </w:rPr>
            </w:pPr>
          </w:p>
        </w:tc>
      </w:tr>
      <w:tr w14:paraId="17C53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jc w:val="center"/>
        </w:trPr>
        <w:tc>
          <w:tcPr>
            <w:tcW w:w="1633" w:type="dxa"/>
            <w:vMerge w:val="continue"/>
            <w:vAlign w:val="center"/>
          </w:tcPr>
          <w:p w14:paraId="7ECDEFCE">
            <w:pPr>
              <w:rPr>
                <w:rFonts w:ascii="仿宋" w:hAnsi="仿宋" w:eastAsia="仿宋"/>
                <w:sz w:val="18"/>
                <w:szCs w:val="18"/>
                <w:lang w:val="zh-CN"/>
              </w:rPr>
            </w:pPr>
          </w:p>
        </w:tc>
        <w:tc>
          <w:tcPr>
            <w:tcW w:w="2284" w:type="dxa"/>
            <w:vAlign w:val="center"/>
          </w:tcPr>
          <w:p w14:paraId="20084BDB">
            <w:pPr>
              <w:rPr>
                <w:rFonts w:hint="eastAsia" w:ascii="仿宋" w:hAnsi="仿宋" w:eastAsia="仿宋"/>
                <w:sz w:val="18"/>
                <w:szCs w:val="18"/>
              </w:rPr>
            </w:pPr>
            <w:r>
              <w:rPr>
                <w:rFonts w:hint="eastAsia" w:ascii="仿宋" w:hAnsi="仿宋" w:eastAsia="仿宋"/>
                <w:sz w:val="18"/>
                <w:szCs w:val="18"/>
              </w:rPr>
              <w:t xml:space="preserve">Section 4: </w:t>
            </w:r>
          </w:p>
          <w:p w14:paraId="4EF4EAE2">
            <w:pPr>
              <w:rPr>
                <w:rFonts w:hint="eastAsia" w:ascii="仿宋" w:hAnsi="仿宋" w:eastAsia="仿宋" w:cs="宋体"/>
                <w:kern w:val="2"/>
                <w:sz w:val="18"/>
                <w:szCs w:val="18"/>
                <w:lang w:val="en-US" w:eastAsia="zh-CN" w:bidi="ar-SA"/>
              </w:rPr>
            </w:pPr>
            <w:r>
              <w:rPr>
                <w:rFonts w:hint="eastAsia" w:ascii="仿宋" w:hAnsi="仿宋" w:eastAsia="仿宋"/>
                <w:sz w:val="18"/>
                <w:szCs w:val="18"/>
              </w:rPr>
              <w:t>Han Yu's political thought centered on the doctrine of "Taoism"</w:t>
            </w:r>
          </w:p>
        </w:tc>
        <w:tc>
          <w:tcPr>
            <w:tcW w:w="2829" w:type="dxa"/>
            <w:vMerge w:val="continue"/>
            <w:vAlign w:val="center"/>
          </w:tcPr>
          <w:p w14:paraId="4814CD5C">
            <w:pPr>
              <w:rPr>
                <w:rFonts w:ascii="仿宋" w:hAnsi="仿宋" w:eastAsia="仿宋"/>
                <w:sz w:val="18"/>
                <w:szCs w:val="18"/>
                <w:lang w:val="zh-CN"/>
              </w:rPr>
            </w:pPr>
          </w:p>
        </w:tc>
        <w:tc>
          <w:tcPr>
            <w:tcW w:w="812" w:type="dxa"/>
            <w:vMerge w:val="continue"/>
            <w:vAlign w:val="center"/>
          </w:tcPr>
          <w:p w14:paraId="1E950B8B">
            <w:pPr>
              <w:jc w:val="center"/>
              <w:rPr>
                <w:rFonts w:ascii="仿宋" w:hAnsi="仿宋" w:eastAsia="仿宋"/>
                <w:sz w:val="18"/>
                <w:szCs w:val="18"/>
              </w:rPr>
            </w:pPr>
          </w:p>
        </w:tc>
        <w:tc>
          <w:tcPr>
            <w:tcW w:w="1567" w:type="dxa"/>
            <w:vMerge w:val="continue"/>
            <w:vAlign w:val="center"/>
          </w:tcPr>
          <w:p w14:paraId="27D3B16F">
            <w:pPr>
              <w:rPr>
                <w:rFonts w:ascii="仿宋" w:hAnsi="仿宋" w:eastAsia="仿宋"/>
                <w:sz w:val="18"/>
                <w:szCs w:val="18"/>
                <w:lang w:val="zh-CN"/>
              </w:rPr>
            </w:pPr>
          </w:p>
        </w:tc>
      </w:tr>
      <w:tr w14:paraId="7902A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1633" w:type="dxa"/>
            <w:vMerge w:val="continue"/>
            <w:vAlign w:val="center"/>
          </w:tcPr>
          <w:p w14:paraId="35E2C0B4">
            <w:pPr>
              <w:rPr>
                <w:rFonts w:ascii="仿宋" w:hAnsi="仿宋" w:eastAsia="仿宋"/>
                <w:sz w:val="18"/>
                <w:szCs w:val="18"/>
                <w:lang w:val="zh-CN"/>
              </w:rPr>
            </w:pPr>
          </w:p>
        </w:tc>
        <w:tc>
          <w:tcPr>
            <w:tcW w:w="2284" w:type="dxa"/>
            <w:vAlign w:val="center"/>
          </w:tcPr>
          <w:p w14:paraId="25C1C6AF">
            <w:pPr>
              <w:rPr>
                <w:rFonts w:hint="eastAsia" w:ascii="仿宋" w:hAnsi="仿宋" w:eastAsia="仿宋"/>
                <w:sz w:val="18"/>
                <w:szCs w:val="18"/>
              </w:rPr>
            </w:pPr>
            <w:r>
              <w:rPr>
                <w:rFonts w:hint="eastAsia" w:ascii="仿宋" w:hAnsi="仿宋" w:eastAsia="仿宋"/>
                <w:sz w:val="18"/>
                <w:szCs w:val="18"/>
              </w:rPr>
              <w:t xml:space="preserve">Section 5: </w:t>
            </w:r>
          </w:p>
          <w:p w14:paraId="1927ED28">
            <w:pPr>
              <w:rPr>
                <w:rFonts w:hint="eastAsia" w:ascii="仿宋" w:hAnsi="仿宋" w:eastAsia="仿宋" w:cs="宋体"/>
                <w:kern w:val="2"/>
                <w:sz w:val="18"/>
                <w:szCs w:val="18"/>
                <w:lang w:val="en-US" w:eastAsia="zh-CN" w:bidi="ar-SA"/>
              </w:rPr>
            </w:pPr>
            <w:r>
              <w:rPr>
                <w:rFonts w:hint="eastAsia" w:ascii="仿宋" w:hAnsi="仿宋" w:eastAsia="仿宋"/>
                <w:sz w:val="18"/>
                <w:szCs w:val="18"/>
              </w:rPr>
              <w:t>Ryu's Political Thought Centered on the Theory of Government</w:t>
            </w:r>
          </w:p>
        </w:tc>
        <w:tc>
          <w:tcPr>
            <w:tcW w:w="2829" w:type="dxa"/>
            <w:vMerge w:val="continue"/>
            <w:vAlign w:val="center"/>
          </w:tcPr>
          <w:p w14:paraId="318AC760">
            <w:pPr>
              <w:rPr>
                <w:rFonts w:ascii="仿宋" w:hAnsi="仿宋" w:eastAsia="仿宋"/>
                <w:sz w:val="18"/>
                <w:szCs w:val="18"/>
                <w:lang w:val="zh-CN"/>
              </w:rPr>
            </w:pPr>
          </w:p>
        </w:tc>
        <w:tc>
          <w:tcPr>
            <w:tcW w:w="812" w:type="dxa"/>
            <w:vMerge w:val="continue"/>
            <w:vAlign w:val="center"/>
          </w:tcPr>
          <w:p w14:paraId="3B4E6D3D">
            <w:pPr>
              <w:jc w:val="center"/>
              <w:rPr>
                <w:rFonts w:ascii="仿宋" w:hAnsi="仿宋" w:eastAsia="仿宋"/>
                <w:sz w:val="18"/>
                <w:szCs w:val="18"/>
              </w:rPr>
            </w:pPr>
          </w:p>
        </w:tc>
        <w:tc>
          <w:tcPr>
            <w:tcW w:w="1567" w:type="dxa"/>
            <w:vMerge w:val="continue"/>
            <w:vAlign w:val="center"/>
          </w:tcPr>
          <w:p w14:paraId="347B7779">
            <w:pPr>
              <w:rPr>
                <w:rFonts w:ascii="仿宋" w:hAnsi="仿宋" w:eastAsia="仿宋"/>
                <w:sz w:val="18"/>
                <w:szCs w:val="18"/>
                <w:lang w:val="zh-CN"/>
              </w:rPr>
            </w:pPr>
          </w:p>
        </w:tc>
      </w:tr>
      <w:tr w14:paraId="2FEFB4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jc w:val="center"/>
        </w:trPr>
        <w:tc>
          <w:tcPr>
            <w:tcW w:w="1633" w:type="dxa"/>
            <w:vMerge w:val="continue"/>
            <w:vAlign w:val="center"/>
          </w:tcPr>
          <w:p w14:paraId="5988EB3E">
            <w:pPr>
              <w:rPr>
                <w:rFonts w:ascii="仿宋" w:hAnsi="仿宋" w:eastAsia="仿宋"/>
                <w:sz w:val="18"/>
                <w:szCs w:val="18"/>
                <w:lang w:val="zh-CN"/>
              </w:rPr>
            </w:pPr>
          </w:p>
        </w:tc>
        <w:tc>
          <w:tcPr>
            <w:tcW w:w="2284" w:type="dxa"/>
            <w:vAlign w:val="center"/>
          </w:tcPr>
          <w:p w14:paraId="71D422ED">
            <w:pPr>
              <w:rPr>
                <w:rFonts w:hint="eastAsia" w:ascii="仿宋" w:hAnsi="仿宋" w:eastAsia="仿宋"/>
                <w:sz w:val="18"/>
                <w:szCs w:val="18"/>
              </w:rPr>
            </w:pPr>
            <w:r>
              <w:rPr>
                <w:rFonts w:hint="eastAsia" w:ascii="仿宋" w:hAnsi="仿宋" w:eastAsia="仿宋"/>
                <w:sz w:val="18"/>
                <w:szCs w:val="18"/>
              </w:rPr>
              <w:t xml:space="preserve">Section 6: </w:t>
            </w:r>
          </w:p>
          <w:p w14:paraId="7BE0E02B">
            <w:pPr>
              <w:rPr>
                <w:rFonts w:ascii="仿宋" w:hAnsi="仿宋" w:eastAsia="仿宋" w:cs="宋体"/>
                <w:kern w:val="2"/>
                <w:sz w:val="18"/>
                <w:szCs w:val="18"/>
                <w:lang w:val="en-US" w:eastAsia="zh-CN" w:bidi="ar-SA"/>
              </w:rPr>
            </w:pPr>
            <w:r>
              <w:rPr>
                <w:rFonts w:hint="eastAsia" w:ascii="仿宋" w:hAnsi="仿宋" w:eastAsia="仿宋"/>
                <w:sz w:val="18"/>
                <w:szCs w:val="18"/>
              </w:rPr>
              <w:t>Luo Yin's political thought centered on the "theory of a clear ruler"</w:t>
            </w:r>
          </w:p>
        </w:tc>
        <w:tc>
          <w:tcPr>
            <w:tcW w:w="2829" w:type="dxa"/>
            <w:vMerge w:val="continue"/>
            <w:vAlign w:val="center"/>
          </w:tcPr>
          <w:p w14:paraId="443F7163">
            <w:pPr>
              <w:rPr>
                <w:rFonts w:ascii="仿宋" w:hAnsi="仿宋" w:eastAsia="仿宋"/>
                <w:sz w:val="18"/>
                <w:szCs w:val="18"/>
                <w:lang w:val="zh-CN"/>
              </w:rPr>
            </w:pPr>
          </w:p>
        </w:tc>
        <w:tc>
          <w:tcPr>
            <w:tcW w:w="812" w:type="dxa"/>
            <w:vMerge w:val="continue"/>
            <w:vAlign w:val="center"/>
          </w:tcPr>
          <w:p w14:paraId="63545B30">
            <w:pPr>
              <w:jc w:val="center"/>
              <w:rPr>
                <w:rFonts w:ascii="仿宋" w:hAnsi="仿宋" w:eastAsia="仿宋"/>
                <w:sz w:val="18"/>
                <w:szCs w:val="18"/>
              </w:rPr>
            </w:pPr>
          </w:p>
        </w:tc>
        <w:tc>
          <w:tcPr>
            <w:tcW w:w="1567" w:type="dxa"/>
            <w:vMerge w:val="continue"/>
            <w:vAlign w:val="center"/>
          </w:tcPr>
          <w:p w14:paraId="3E4B46C2">
            <w:pPr>
              <w:rPr>
                <w:rFonts w:ascii="仿宋" w:hAnsi="仿宋" w:eastAsia="仿宋"/>
                <w:sz w:val="18"/>
                <w:szCs w:val="18"/>
                <w:lang w:val="zh-CN"/>
              </w:rPr>
            </w:pPr>
          </w:p>
        </w:tc>
      </w:tr>
      <w:tr w14:paraId="55653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633" w:type="dxa"/>
            <w:vMerge w:val="restart"/>
            <w:vAlign w:val="center"/>
          </w:tcPr>
          <w:p w14:paraId="6193118B">
            <w:pPr>
              <w:rPr>
                <w:rFonts w:hint="eastAsia" w:ascii="仿宋" w:hAnsi="仿宋" w:eastAsia="仿宋"/>
                <w:sz w:val="18"/>
                <w:szCs w:val="18"/>
                <w:lang w:val="zh-CN"/>
              </w:rPr>
            </w:pPr>
          </w:p>
          <w:p w14:paraId="3362D82E">
            <w:pPr>
              <w:rPr>
                <w:rFonts w:hint="eastAsia" w:ascii="仿宋" w:hAnsi="仿宋" w:eastAsia="仿宋"/>
                <w:sz w:val="18"/>
                <w:szCs w:val="18"/>
                <w:lang w:val="zh-CN"/>
              </w:rPr>
            </w:pPr>
          </w:p>
          <w:p w14:paraId="5BCA0509">
            <w:pPr>
              <w:rPr>
                <w:rFonts w:hint="eastAsia" w:ascii="仿宋" w:hAnsi="仿宋" w:eastAsia="仿宋"/>
                <w:sz w:val="18"/>
                <w:szCs w:val="18"/>
                <w:lang w:val="zh-CN"/>
              </w:rPr>
            </w:pPr>
          </w:p>
          <w:p w14:paraId="06E62E48">
            <w:pPr>
              <w:rPr>
                <w:rFonts w:hint="eastAsia" w:ascii="仿宋" w:hAnsi="仿宋" w:eastAsia="仿宋"/>
                <w:sz w:val="18"/>
                <w:szCs w:val="18"/>
                <w:lang w:val="zh-CN"/>
              </w:rPr>
            </w:pPr>
          </w:p>
          <w:p w14:paraId="11A3A29D">
            <w:pPr>
              <w:rPr>
                <w:rFonts w:hint="eastAsia" w:ascii="仿宋" w:hAnsi="仿宋" w:eastAsia="仿宋"/>
                <w:sz w:val="18"/>
                <w:szCs w:val="18"/>
                <w:lang w:val="zh-CN"/>
              </w:rPr>
            </w:pPr>
          </w:p>
          <w:p w14:paraId="5B32242D">
            <w:pPr>
              <w:rPr>
                <w:rFonts w:hint="eastAsia" w:ascii="仿宋" w:hAnsi="仿宋" w:eastAsia="仿宋"/>
                <w:sz w:val="18"/>
                <w:szCs w:val="18"/>
                <w:lang w:val="zh-CN"/>
              </w:rPr>
            </w:pPr>
          </w:p>
          <w:p w14:paraId="5BA204A6">
            <w:pPr>
              <w:rPr>
                <w:rFonts w:hint="eastAsia" w:ascii="仿宋" w:hAnsi="仿宋" w:eastAsia="仿宋"/>
                <w:sz w:val="18"/>
                <w:szCs w:val="18"/>
                <w:lang w:val="zh-CN"/>
              </w:rPr>
            </w:pPr>
          </w:p>
          <w:p w14:paraId="73A7E5FE">
            <w:pPr>
              <w:rPr>
                <w:rFonts w:hint="eastAsia" w:ascii="仿宋" w:hAnsi="仿宋" w:eastAsia="仿宋"/>
                <w:sz w:val="18"/>
                <w:szCs w:val="18"/>
                <w:lang w:val="zh-CN"/>
              </w:rPr>
            </w:pPr>
          </w:p>
          <w:p w14:paraId="28004E4B">
            <w:pPr>
              <w:rPr>
                <w:rFonts w:hint="eastAsia" w:ascii="仿宋" w:hAnsi="仿宋" w:eastAsia="仿宋"/>
                <w:sz w:val="18"/>
                <w:szCs w:val="18"/>
                <w:lang w:val="zh-CN"/>
              </w:rPr>
            </w:pPr>
          </w:p>
          <w:p w14:paraId="310B8D3E">
            <w:pPr>
              <w:rPr>
                <w:rFonts w:hint="eastAsia" w:ascii="仿宋" w:hAnsi="仿宋" w:eastAsia="仿宋"/>
                <w:sz w:val="18"/>
                <w:szCs w:val="18"/>
                <w:lang w:val="zh-CN"/>
              </w:rPr>
            </w:pPr>
            <w:r>
              <w:rPr>
                <w:rFonts w:hint="eastAsia" w:ascii="仿宋" w:hAnsi="仿宋" w:eastAsia="仿宋"/>
                <w:sz w:val="18"/>
                <w:szCs w:val="18"/>
                <w:lang w:val="zh-CN"/>
              </w:rPr>
              <w:t>Chapter</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7:</w:t>
            </w:r>
          </w:p>
          <w:p w14:paraId="5DEC88C7">
            <w:pPr>
              <w:rPr>
                <w:rFonts w:ascii="仿宋" w:hAnsi="仿宋" w:eastAsia="仿宋"/>
                <w:sz w:val="18"/>
                <w:szCs w:val="18"/>
                <w:lang w:val="zh-CN"/>
              </w:rPr>
            </w:pPr>
            <w:r>
              <w:rPr>
                <w:rFonts w:hint="eastAsia" w:ascii="仿宋" w:hAnsi="仿宋" w:eastAsia="仿宋"/>
                <w:sz w:val="18"/>
                <w:szCs w:val="18"/>
                <w:lang w:val="en-US" w:eastAsia="zh-CN"/>
              </w:rPr>
              <w:t>Political Thought in the Song and Yuan Dynasties</w:t>
            </w:r>
          </w:p>
        </w:tc>
        <w:tc>
          <w:tcPr>
            <w:tcW w:w="2284" w:type="dxa"/>
            <w:vAlign w:val="center"/>
          </w:tcPr>
          <w:p w14:paraId="2D3192BB">
            <w:pPr>
              <w:rPr>
                <w:rFonts w:hint="eastAsia" w:ascii="仿宋" w:hAnsi="仿宋" w:eastAsia="仿宋"/>
                <w:sz w:val="18"/>
                <w:szCs w:val="18"/>
                <w:lang w:val="en-US" w:eastAsia="zh-CN"/>
              </w:rPr>
            </w:pPr>
            <w:r>
              <w:rPr>
                <w:rFonts w:hint="eastAsia" w:ascii="仿宋" w:hAnsi="仿宋" w:eastAsia="仿宋"/>
                <w:sz w:val="18"/>
                <w:szCs w:val="18"/>
              </w:rPr>
              <w:t>Section</w:t>
            </w:r>
            <w:r>
              <w:rPr>
                <w:rFonts w:hint="eastAsia" w:ascii="仿宋" w:hAnsi="仿宋" w:eastAsia="仿宋"/>
                <w:sz w:val="18"/>
                <w:szCs w:val="18"/>
                <w:lang w:val="en-US" w:eastAsia="zh-CN"/>
              </w:rPr>
              <w:t xml:space="preserve"> 1：</w:t>
            </w:r>
          </w:p>
          <w:p w14:paraId="064D6029">
            <w:pPr>
              <w:rPr>
                <w:rFonts w:hint="eastAsia" w:ascii="仿宋" w:hAnsi="仿宋" w:eastAsia="仿宋"/>
                <w:sz w:val="18"/>
                <w:szCs w:val="18"/>
              </w:rPr>
            </w:pPr>
            <w:r>
              <w:rPr>
                <w:rFonts w:hint="eastAsia" w:ascii="仿宋" w:hAnsi="仿宋" w:eastAsia="仿宋"/>
                <w:sz w:val="18"/>
                <w:szCs w:val="18"/>
                <w:lang w:val="en-US" w:eastAsia="zh-CN"/>
              </w:rPr>
              <w:t xml:space="preserve">The </w:t>
            </w:r>
            <w:r>
              <w:rPr>
                <w:rFonts w:hint="eastAsia" w:ascii="仿宋" w:hAnsi="仿宋" w:eastAsia="仿宋"/>
                <w:sz w:val="18"/>
                <w:szCs w:val="18"/>
              </w:rPr>
              <w:t>socio-historical</w:t>
            </w:r>
          </w:p>
          <w:p w14:paraId="133610FC">
            <w:pPr>
              <w:rPr>
                <w:rFonts w:hint="eastAsia" w:ascii="仿宋" w:hAnsi="仿宋" w:eastAsia="仿宋"/>
                <w:sz w:val="18"/>
                <w:szCs w:val="18"/>
              </w:rPr>
            </w:pPr>
            <w:r>
              <w:rPr>
                <w:rFonts w:hint="eastAsia" w:ascii="仿宋" w:hAnsi="仿宋" w:eastAsia="仿宋"/>
                <w:sz w:val="18"/>
                <w:szCs w:val="18"/>
              </w:rPr>
              <w:t xml:space="preserve">background of the </w:t>
            </w:r>
          </w:p>
          <w:p w14:paraId="1A99961D">
            <w:pPr>
              <w:rPr>
                <w:rFonts w:ascii="仿宋" w:hAnsi="仿宋" w:eastAsia="仿宋" w:cs="宋体"/>
                <w:kern w:val="2"/>
                <w:sz w:val="18"/>
                <w:szCs w:val="18"/>
                <w:lang w:val="en-US" w:eastAsia="zh-CN" w:bidi="ar-SA"/>
              </w:rPr>
            </w:pPr>
            <w:r>
              <w:rPr>
                <w:rFonts w:hint="eastAsia" w:ascii="仿宋" w:hAnsi="仿宋" w:eastAsia="仿宋"/>
                <w:sz w:val="18"/>
                <w:szCs w:val="18"/>
              </w:rPr>
              <w:t>Song-Yuan period</w:t>
            </w:r>
          </w:p>
        </w:tc>
        <w:tc>
          <w:tcPr>
            <w:tcW w:w="2829" w:type="dxa"/>
            <w:vMerge w:val="restart"/>
            <w:vAlign w:val="center"/>
          </w:tcPr>
          <w:p w14:paraId="22DE56E7">
            <w:pPr>
              <w:rPr>
                <w:rFonts w:hint="eastAsia" w:ascii="仿宋" w:hAnsi="仿宋" w:eastAsia="仿宋"/>
                <w:sz w:val="18"/>
                <w:szCs w:val="18"/>
                <w:lang w:val="en-US" w:eastAsia="zh-CN"/>
              </w:rPr>
            </w:pPr>
          </w:p>
          <w:p w14:paraId="566B6B5A">
            <w:pPr>
              <w:rPr>
                <w:rFonts w:hint="eastAsia" w:ascii="仿宋" w:hAnsi="仿宋" w:eastAsia="仿宋"/>
                <w:sz w:val="18"/>
                <w:szCs w:val="18"/>
                <w:lang w:val="en-US" w:eastAsia="zh-CN"/>
              </w:rPr>
            </w:pPr>
          </w:p>
          <w:p w14:paraId="29CC0501">
            <w:pPr>
              <w:rPr>
                <w:rFonts w:hint="eastAsia" w:ascii="仿宋" w:hAnsi="仿宋" w:eastAsia="仿宋"/>
                <w:sz w:val="18"/>
                <w:szCs w:val="18"/>
                <w:lang w:val="en-US" w:eastAsia="zh-CN"/>
              </w:rPr>
            </w:pPr>
          </w:p>
          <w:p w14:paraId="7B77B312">
            <w:pPr>
              <w:rPr>
                <w:rFonts w:hint="eastAsia" w:ascii="仿宋" w:hAnsi="仿宋" w:eastAsia="仿宋"/>
                <w:sz w:val="18"/>
                <w:szCs w:val="18"/>
                <w:lang w:val="en-US" w:eastAsia="zh-CN"/>
              </w:rPr>
            </w:pPr>
          </w:p>
          <w:p w14:paraId="03ECE8E2">
            <w:pPr>
              <w:rPr>
                <w:rFonts w:hint="eastAsia" w:ascii="仿宋" w:hAnsi="仿宋" w:eastAsia="仿宋"/>
                <w:sz w:val="18"/>
                <w:szCs w:val="18"/>
                <w:lang w:val="en-US" w:eastAsia="zh-CN"/>
              </w:rPr>
            </w:pPr>
          </w:p>
          <w:p w14:paraId="61C36495">
            <w:pPr>
              <w:rPr>
                <w:rFonts w:hint="eastAsia" w:ascii="仿宋" w:hAnsi="仿宋" w:eastAsia="仿宋"/>
                <w:sz w:val="18"/>
                <w:szCs w:val="18"/>
                <w:lang w:val="en-US" w:eastAsia="zh-CN"/>
              </w:rPr>
            </w:pPr>
          </w:p>
          <w:p w14:paraId="00446C25">
            <w:pPr>
              <w:rPr>
                <w:rFonts w:hint="eastAsia" w:ascii="仿宋" w:hAnsi="仿宋" w:eastAsia="仿宋"/>
                <w:sz w:val="18"/>
                <w:szCs w:val="18"/>
                <w:lang w:val="en-US" w:eastAsia="zh-CN"/>
              </w:rPr>
            </w:pPr>
          </w:p>
          <w:p w14:paraId="427FBD74">
            <w:pPr>
              <w:rPr>
                <w:rFonts w:hint="eastAsia" w:ascii="仿宋" w:hAnsi="仿宋" w:eastAsia="仿宋"/>
                <w:sz w:val="18"/>
                <w:szCs w:val="18"/>
                <w:lang w:val="en-US" w:eastAsia="zh-CN"/>
              </w:rPr>
            </w:pPr>
          </w:p>
          <w:p w14:paraId="63383C89">
            <w:pPr>
              <w:numPr>
                <w:ilvl w:val="0"/>
                <w:numId w:val="11"/>
              </w:numPr>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To understand the </w:t>
            </w:r>
          </w:p>
          <w:p w14:paraId="7E3A0640">
            <w:pPr>
              <w:numPr>
                <w:ilvl w:val="0"/>
                <w:numId w:val="0"/>
              </w:numPr>
              <w:rPr>
                <w:rFonts w:hint="eastAsia" w:ascii="仿宋" w:hAnsi="仿宋" w:eastAsia="仿宋"/>
                <w:sz w:val="18"/>
                <w:szCs w:val="18"/>
                <w:lang w:val="en-US" w:eastAsia="zh-CN"/>
              </w:rPr>
            </w:pPr>
            <w:r>
              <w:rPr>
                <w:rFonts w:hint="eastAsia" w:ascii="仿宋" w:hAnsi="仿宋" w:eastAsia="仿宋"/>
                <w:sz w:val="18"/>
                <w:szCs w:val="18"/>
                <w:lang w:val="en-US" w:eastAsia="zh-CN"/>
              </w:rPr>
              <w:t>characteristics and historical significance of the political thought of the Song Dynasty RI.</w:t>
            </w:r>
          </w:p>
          <w:p w14:paraId="430C74CA">
            <w:pPr>
              <w:numPr>
                <w:ilvl w:val="0"/>
                <w:numId w:val="0"/>
              </w:numPr>
              <w:rPr>
                <w:rFonts w:hint="eastAsia" w:ascii="仿宋" w:hAnsi="仿宋" w:eastAsia="仿宋"/>
                <w:sz w:val="18"/>
                <w:szCs w:val="18"/>
                <w:lang w:val="en-US" w:eastAsia="zh-CN"/>
              </w:rPr>
            </w:pPr>
          </w:p>
          <w:p w14:paraId="21C04FD7">
            <w:pPr>
              <w:numPr>
                <w:ilvl w:val="0"/>
                <w:numId w:val="11"/>
              </w:numPr>
              <w:ind w:left="0" w:leftChars="0" w:firstLine="0" w:firstLineChars="0"/>
              <w:rPr>
                <w:rFonts w:hint="eastAsia" w:ascii="仿宋" w:hAnsi="仿宋" w:eastAsia="仿宋"/>
                <w:sz w:val="18"/>
                <w:szCs w:val="18"/>
                <w:lang w:val="en-US" w:eastAsia="zh-CN"/>
              </w:rPr>
            </w:pPr>
            <w:r>
              <w:rPr>
                <w:rFonts w:hint="eastAsia" w:ascii="仿宋" w:hAnsi="仿宋" w:eastAsia="仿宋"/>
                <w:sz w:val="18"/>
                <w:szCs w:val="18"/>
                <w:lang w:val="en-US" w:eastAsia="zh-CN"/>
              </w:rPr>
              <w:t>Understand the main content of reform ideas represented by Li Kuan and Wang Anshi.</w:t>
            </w:r>
          </w:p>
          <w:p w14:paraId="08994C0C">
            <w:pPr>
              <w:numPr>
                <w:ilvl w:val="0"/>
                <w:numId w:val="0"/>
              </w:numPr>
              <w:ind w:leftChars="0"/>
              <w:rPr>
                <w:rFonts w:hint="default" w:ascii="仿宋" w:hAnsi="仿宋" w:eastAsia="仿宋"/>
                <w:sz w:val="18"/>
                <w:szCs w:val="18"/>
                <w:lang w:val="en-US" w:eastAsia="zh-CN"/>
              </w:rPr>
            </w:pPr>
          </w:p>
          <w:p w14:paraId="2FB5751C">
            <w:pPr>
              <w:numPr>
                <w:ilvl w:val="0"/>
                <w:numId w:val="11"/>
              </w:numPr>
              <w:ind w:left="0" w:leftChars="0" w:firstLine="0" w:firstLineChars="0"/>
              <w:rPr>
                <w:rFonts w:hint="eastAsia" w:ascii="仿宋" w:hAnsi="仿宋" w:eastAsia="仿宋"/>
                <w:sz w:val="18"/>
                <w:szCs w:val="18"/>
                <w:lang w:val="zh-CN"/>
              </w:rPr>
            </w:pPr>
            <w:r>
              <w:rPr>
                <w:rFonts w:hint="eastAsia" w:ascii="仿宋" w:hAnsi="仿宋" w:eastAsia="仿宋"/>
                <w:sz w:val="18"/>
                <w:szCs w:val="18"/>
                <w:lang w:val="en-US" w:eastAsia="zh-CN"/>
              </w:rPr>
              <w:t xml:space="preserve">To grasp the </w:t>
            </w:r>
            <w:r>
              <w:rPr>
                <w:rFonts w:hint="eastAsia" w:ascii="仿宋" w:hAnsi="仿宋" w:eastAsia="仿宋"/>
                <w:sz w:val="18"/>
                <w:szCs w:val="18"/>
                <w:lang w:val="zh-CN"/>
              </w:rPr>
              <w:t xml:space="preserve">historical background </w:t>
            </w:r>
            <w:r>
              <w:rPr>
                <w:rFonts w:hint="eastAsia" w:ascii="仿宋" w:hAnsi="仿宋" w:eastAsia="仿宋"/>
                <w:sz w:val="18"/>
                <w:szCs w:val="18"/>
                <w:lang w:val="en-US" w:eastAsia="zh-CN"/>
              </w:rPr>
              <w:t xml:space="preserve">of the rise of the science trend </w:t>
            </w:r>
            <w:r>
              <w:rPr>
                <w:rFonts w:hint="eastAsia" w:ascii="仿宋" w:hAnsi="仿宋" w:eastAsia="仿宋"/>
                <w:sz w:val="18"/>
                <w:szCs w:val="18"/>
                <w:lang w:val="zh-CN"/>
              </w:rPr>
              <w:t>and its significance.</w:t>
            </w:r>
          </w:p>
          <w:p w14:paraId="5B9A7C61">
            <w:pPr>
              <w:numPr>
                <w:ilvl w:val="0"/>
                <w:numId w:val="0"/>
              </w:numPr>
              <w:ind w:leftChars="0"/>
              <w:rPr>
                <w:rFonts w:hint="eastAsia" w:ascii="仿宋" w:hAnsi="仿宋" w:eastAsia="仿宋"/>
                <w:sz w:val="18"/>
                <w:szCs w:val="18"/>
                <w:lang w:val="zh-CN"/>
              </w:rPr>
            </w:pPr>
          </w:p>
          <w:p w14:paraId="7440AADE">
            <w:pPr>
              <w:numPr>
                <w:ilvl w:val="0"/>
                <w:numId w:val="11"/>
              </w:numPr>
              <w:ind w:left="0" w:leftChars="0" w:firstLine="0" w:firstLineChars="0"/>
              <w:rPr>
                <w:rFonts w:hint="eastAsia" w:ascii="仿宋" w:hAnsi="仿宋" w:eastAsia="仿宋"/>
                <w:sz w:val="18"/>
                <w:szCs w:val="18"/>
                <w:lang w:val="en-US" w:eastAsia="zh-CN"/>
              </w:rPr>
            </w:pPr>
            <w:r>
              <w:rPr>
                <w:rFonts w:hint="eastAsia" w:ascii="仿宋" w:hAnsi="仿宋" w:eastAsia="仿宋"/>
                <w:sz w:val="18"/>
                <w:szCs w:val="18"/>
                <w:lang w:val="en-US" w:eastAsia="zh-CN"/>
              </w:rPr>
              <w:t>To understand the main features of the utilitarian thought of Chen Liang and Ye Shi.</w:t>
            </w:r>
          </w:p>
          <w:p w14:paraId="4FABF78F">
            <w:pPr>
              <w:numPr>
                <w:ilvl w:val="0"/>
                <w:numId w:val="0"/>
              </w:numPr>
              <w:ind w:leftChars="0"/>
              <w:rPr>
                <w:rFonts w:hint="eastAsia" w:ascii="仿宋" w:hAnsi="仿宋" w:eastAsia="仿宋"/>
                <w:sz w:val="18"/>
                <w:szCs w:val="18"/>
                <w:lang w:val="en-US" w:eastAsia="zh-CN"/>
              </w:rPr>
            </w:pPr>
          </w:p>
          <w:p w14:paraId="470F4B26">
            <w:pPr>
              <w:rPr>
                <w:rFonts w:ascii="仿宋" w:hAnsi="仿宋" w:eastAsia="仿宋"/>
                <w:sz w:val="18"/>
                <w:szCs w:val="18"/>
                <w:lang w:val="zh-CN"/>
              </w:rPr>
            </w:pPr>
            <w:r>
              <w:rPr>
                <w:rFonts w:hint="eastAsia" w:ascii="仿宋" w:hAnsi="仿宋" w:eastAsia="仿宋"/>
                <w:sz w:val="18"/>
                <w:szCs w:val="18"/>
                <w:lang w:val="en-US" w:eastAsia="zh-CN"/>
              </w:rPr>
              <w:t>5. Understand the basic political ideas of Xu Heng.</w:t>
            </w:r>
          </w:p>
        </w:tc>
        <w:tc>
          <w:tcPr>
            <w:tcW w:w="812" w:type="dxa"/>
            <w:vMerge w:val="restart"/>
            <w:vAlign w:val="center"/>
          </w:tcPr>
          <w:p w14:paraId="32CF196B">
            <w:pPr>
              <w:jc w:val="center"/>
              <w:rPr>
                <w:rFonts w:hint="eastAsia" w:ascii="仿宋" w:hAnsi="仿宋" w:eastAsia="仿宋"/>
                <w:sz w:val="18"/>
                <w:szCs w:val="18"/>
              </w:rPr>
            </w:pPr>
          </w:p>
          <w:p w14:paraId="39C81577">
            <w:pPr>
              <w:jc w:val="center"/>
              <w:rPr>
                <w:rFonts w:hint="eastAsia" w:ascii="仿宋" w:hAnsi="仿宋" w:eastAsia="仿宋"/>
                <w:sz w:val="18"/>
                <w:szCs w:val="18"/>
              </w:rPr>
            </w:pPr>
          </w:p>
          <w:p w14:paraId="41C375A0">
            <w:pPr>
              <w:jc w:val="center"/>
              <w:rPr>
                <w:rFonts w:hint="eastAsia" w:ascii="仿宋" w:hAnsi="仿宋" w:eastAsia="仿宋"/>
                <w:sz w:val="18"/>
                <w:szCs w:val="18"/>
              </w:rPr>
            </w:pPr>
          </w:p>
          <w:p w14:paraId="6A3A95E0">
            <w:pPr>
              <w:jc w:val="center"/>
              <w:rPr>
                <w:rFonts w:hint="eastAsia" w:ascii="仿宋" w:hAnsi="仿宋" w:eastAsia="仿宋"/>
                <w:sz w:val="18"/>
                <w:szCs w:val="18"/>
              </w:rPr>
            </w:pPr>
          </w:p>
          <w:p w14:paraId="2002A23D">
            <w:pPr>
              <w:jc w:val="center"/>
              <w:rPr>
                <w:rFonts w:hint="eastAsia" w:ascii="仿宋" w:hAnsi="仿宋" w:eastAsia="仿宋"/>
                <w:sz w:val="18"/>
                <w:szCs w:val="18"/>
              </w:rPr>
            </w:pPr>
          </w:p>
          <w:p w14:paraId="6208F6C7">
            <w:pPr>
              <w:jc w:val="center"/>
              <w:rPr>
                <w:rFonts w:hint="eastAsia" w:ascii="仿宋" w:hAnsi="仿宋" w:eastAsia="仿宋"/>
                <w:sz w:val="18"/>
                <w:szCs w:val="18"/>
              </w:rPr>
            </w:pPr>
          </w:p>
          <w:p w14:paraId="09AE09DD">
            <w:pPr>
              <w:jc w:val="center"/>
              <w:rPr>
                <w:rFonts w:hint="eastAsia" w:ascii="仿宋" w:hAnsi="仿宋" w:eastAsia="仿宋"/>
                <w:sz w:val="18"/>
                <w:szCs w:val="18"/>
              </w:rPr>
            </w:pPr>
          </w:p>
          <w:p w14:paraId="4FBDDA7B">
            <w:pPr>
              <w:jc w:val="center"/>
              <w:rPr>
                <w:rFonts w:hint="eastAsia" w:ascii="仿宋" w:hAnsi="仿宋" w:eastAsia="仿宋"/>
                <w:sz w:val="18"/>
                <w:szCs w:val="18"/>
              </w:rPr>
            </w:pPr>
          </w:p>
          <w:p w14:paraId="616E0B8A">
            <w:pPr>
              <w:jc w:val="center"/>
              <w:rPr>
                <w:rFonts w:hint="eastAsia" w:ascii="仿宋" w:hAnsi="仿宋" w:eastAsia="仿宋"/>
                <w:sz w:val="18"/>
                <w:szCs w:val="18"/>
              </w:rPr>
            </w:pPr>
          </w:p>
          <w:p w14:paraId="15DB0B06">
            <w:pPr>
              <w:jc w:val="center"/>
              <w:rPr>
                <w:rFonts w:hint="eastAsia" w:ascii="仿宋" w:hAnsi="仿宋" w:eastAsia="仿宋"/>
                <w:sz w:val="18"/>
                <w:szCs w:val="18"/>
              </w:rPr>
            </w:pPr>
          </w:p>
          <w:p w14:paraId="5D82F8AF">
            <w:pPr>
              <w:jc w:val="center"/>
              <w:rPr>
                <w:rFonts w:hint="eastAsia" w:ascii="仿宋" w:hAnsi="仿宋" w:eastAsia="仿宋"/>
                <w:sz w:val="18"/>
                <w:szCs w:val="18"/>
              </w:rPr>
            </w:pPr>
          </w:p>
          <w:p w14:paraId="2B480BF1">
            <w:pPr>
              <w:jc w:val="center"/>
              <w:rPr>
                <w:rFonts w:hint="eastAsia" w:ascii="仿宋" w:hAnsi="仿宋" w:eastAsia="仿宋"/>
                <w:sz w:val="18"/>
                <w:szCs w:val="18"/>
              </w:rPr>
            </w:pPr>
          </w:p>
          <w:p w14:paraId="31F8BB7B">
            <w:pPr>
              <w:jc w:val="center"/>
              <w:rPr>
                <w:rFonts w:hint="eastAsia" w:ascii="仿宋" w:hAnsi="仿宋" w:eastAsia="仿宋"/>
                <w:sz w:val="18"/>
                <w:szCs w:val="18"/>
              </w:rPr>
            </w:pPr>
          </w:p>
          <w:p w14:paraId="0FD67E4D">
            <w:pPr>
              <w:jc w:val="center"/>
              <w:rPr>
                <w:rFonts w:hint="eastAsia" w:ascii="仿宋" w:hAnsi="仿宋" w:eastAsia="仿宋"/>
                <w:sz w:val="18"/>
                <w:szCs w:val="18"/>
              </w:rPr>
            </w:pPr>
          </w:p>
          <w:p w14:paraId="61E76A15">
            <w:pPr>
              <w:jc w:val="center"/>
              <w:rPr>
                <w:rFonts w:hint="eastAsia" w:ascii="仿宋" w:hAnsi="仿宋" w:eastAsia="仿宋"/>
                <w:sz w:val="18"/>
                <w:szCs w:val="18"/>
              </w:rPr>
            </w:pPr>
          </w:p>
          <w:p w14:paraId="03DEBB48">
            <w:pPr>
              <w:jc w:val="center"/>
              <w:rPr>
                <w:rFonts w:hint="eastAsia" w:ascii="仿宋" w:hAnsi="仿宋" w:eastAsia="仿宋"/>
                <w:sz w:val="18"/>
                <w:szCs w:val="18"/>
              </w:rPr>
            </w:pPr>
          </w:p>
          <w:p w14:paraId="2458D158">
            <w:pPr>
              <w:jc w:val="center"/>
              <w:rPr>
                <w:rFonts w:hint="eastAsia" w:ascii="仿宋" w:hAnsi="仿宋" w:eastAsia="仿宋"/>
                <w:sz w:val="18"/>
                <w:szCs w:val="18"/>
              </w:rPr>
            </w:pPr>
          </w:p>
          <w:p w14:paraId="3972ACD8">
            <w:pPr>
              <w:jc w:val="center"/>
              <w:rPr>
                <w:rFonts w:hint="eastAsia" w:ascii="仿宋" w:hAnsi="仿宋" w:eastAsia="仿宋"/>
                <w:sz w:val="18"/>
                <w:szCs w:val="18"/>
              </w:rPr>
            </w:pPr>
          </w:p>
          <w:p w14:paraId="1FB732A8">
            <w:pPr>
              <w:jc w:val="center"/>
              <w:rPr>
                <w:rFonts w:hint="eastAsia" w:ascii="仿宋" w:hAnsi="仿宋" w:eastAsia="仿宋"/>
                <w:sz w:val="18"/>
                <w:szCs w:val="18"/>
              </w:rPr>
            </w:pPr>
          </w:p>
          <w:p w14:paraId="16138387">
            <w:pPr>
              <w:jc w:val="center"/>
              <w:rPr>
                <w:rFonts w:ascii="仿宋" w:hAnsi="仿宋" w:eastAsia="仿宋"/>
                <w:sz w:val="18"/>
                <w:szCs w:val="18"/>
              </w:rPr>
            </w:pPr>
            <w:r>
              <w:rPr>
                <w:rFonts w:hint="eastAsia" w:ascii="仿宋" w:hAnsi="仿宋" w:eastAsia="仿宋"/>
                <w:sz w:val="18"/>
                <w:szCs w:val="18"/>
              </w:rPr>
              <w:t>2</w:t>
            </w:r>
          </w:p>
        </w:tc>
        <w:tc>
          <w:tcPr>
            <w:tcW w:w="1567" w:type="dxa"/>
            <w:vMerge w:val="restart"/>
            <w:vAlign w:val="center"/>
          </w:tcPr>
          <w:p w14:paraId="54C0706F">
            <w:pPr>
              <w:rPr>
                <w:rFonts w:hint="eastAsia" w:ascii="仿宋" w:hAnsi="仿宋" w:eastAsia="仿宋"/>
                <w:sz w:val="18"/>
                <w:szCs w:val="18"/>
                <w:lang w:val="zh-CN"/>
              </w:rPr>
            </w:pPr>
          </w:p>
          <w:p w14:paraId="7DED2FEE">
            <w:pPr>
              <w:rPr>
                <w:rFonts w:hint="eastAsia" w:ascii="仿宋" w:hAnsi="仿宋" w:eastAsia="仿宋"/>
                <w:sz w:val="18"/>
                <w:szCs w:val="18"/>
                <w:lang w:val="zh-CN"/>
              </w:rPr>
            </w:pPr>
          </w:p>
          <w:p w14:paraId="1C5CF35A">
            <w:pPr>
              <w:rPr>
                <w:rFonts w:hint="eastAsia" w:ascii="仿宋" w:hAnsi="仿宋" w:eastAsia="仿宋"/>
                <w:sz w:val="18"/>
                <w:szCs w:val="18"/>
                <w:lang w:val="zh-CN"/>
              </w:rPr>
            </w:pPr>
          </w:p>
          <w:p w14:paraId="4486F544">
            <w:pPr>
              <w:rPr>
                <w:rFonts w:hint="eastAsia" w:ascii="仿宋" w:hAnsi="仿宋" w:eastAsia="仿宋"/>
                <w:sz w:val="18"/>
                <w:szCs w:val="18"/>
                <w:lang w:val="zh-CN"/>
              </w:rPr>
            </w:pPr>
          </w:p>
          <w:p w14:paraId="505B254A">
            <w:pPr>
              <w:rPr>
                <w:rFonts w:hint="eastAsia" w:ascii="仿宋" w:hAnsi="仿宋" w:eastAsia="仿宋"/>
                <w:sz w:val="18"/>
                <w:szCs w:val="18"/>
                <w:lang w:val="zh-CN"/>
              </w:rPr>
            </w:pPr>
          </w:p>
          <w:p w14:paraId="2F0ECA6D">
            <w:pPr>
              <w:rPr>
                <w:rFonts w:hint="eastAsia" w:ascii="仿宋" w:hAnsi="仿宋" w:eastAsia="仿宋"/>
                <w:sz w:val="18"/>
                <w:szCs w:val="18"/>
                <w:lang w:val="zh-CN"/>
              </w:rPr>
            </w:pPr>
          </w:p>
          <w:p w14:paraId="69DA622B">
            <w:pPr>
              <w:rPr>
                <w:rFonts w:hint="eastAsia" w:ascii="仿宋" w:hAnsi="仿宋" w:eastAsia="仿宋"/>
                <w:sz w:val="18"/>
                <w:szCs w:val="18"/>
                <w:lang w:val="zh-CN"/>
              </w:rPr>
            </w:pPr>
          </w:p>
          <w:p w14:paraId="07A2B9C1">
            <w:pPr>
              <w:rPr>
                <w:rFonts w:hint="eastAsia" w:ascii="仿宋" w:hAnsi="仿宋" w:eastAsia="仿宋"/>
                <w:sz w:val="18"/>
                <w:szCs w:val="18"/>
                <w:lang w:val="zh-CN"/>
              </w:rPr>
            </w:pPr>
          </w:p>
          <w:p w14:paraId="56809308">
            <w:pPr>
              <w:rPr>
                <w:rFonts w:hint="eastAsia" w:ascii="仿宋" w:hAnsi="仿宋" w:eastAsia="仿宋"/>
                <w:sz w:val="18"/>
                <w:szCs w:val="18"/>
                <w:lang w:val="zh-CN"/>
              </w:rPr>
            </w:pPr>
          </w:p>
          <w:p w14:paraId="6D156F33">
            <w:pPr>
              <w:rPr>
                <w:rFonts w:hint="eastAsia" w:ascii="仿宋" w:hAnsi="仿宋" w:eastAsia="仿宋"/>
                <w:sz w:val="18"/>
                <w:szCs w:val="18"/>
                <w:lang w:val="zh-CN"/>
              </w:rPr>
            </w:pPr>
          </w:p>
          <w:p w14:paraId="205AD4CD">
            <w:pPr>
              <w:rPr>
                <w:rFonts w:hint="eastAsia" w:ascii="仿宋" w:hAnsi="仿宋" w:eastAsia="仿宋"/>
                <w:sz w:val="18"/>
                <w:szCs w:val="18"/>
                <w:lang w:val="zh-CN"/>
              </w:rPr>
            </w:pPr>
          </w:p>
          <w:p w14:paraId="66D0768C">
            <w:pPr>
              <w:rPr>
                <w:rFonts w:hint="eastAsia" w:ascii="仿宋" w:hAnsi="仿宋" w:eastAsia="仿宋"/>
                <w:sz w:val="18"/>
                <w:szCs w:val="18"/>
                <w:lang w:val="zh-CN"/>
              </w:rPr>
            </w:pPr>
          </w:p>
          <w:p w14:paraId="3A0C4417">
            <w:pPr>
              <w:rPr>
                <w:rFonts w:hint="eastAsia" w:ascii="仿宋" w:hAnsi="仿宋" w:eastAsia="仿宋"/>
                <w:sz w:val="18"/>
                <w:szCs w:val="18"/>
                <w:lang w:val="zh-CN"/>
              </w:rPr>
            </w:pPr>
          </w:p>
          <w:p w14:paraId="4239908B">
            <w:pPr>
              <w:rPr>
                <w:rFonts w:hint="eastAsia" w:ascii="仿宋" w:hAnsi="仿宋" w:eastAsia="仿宋"/>
                <w:sz w:val="18"/>
                <w:szCs w:val="18"/>
                <w:lang w:val="zh-CN"/>
              </w:rPr>
            </w:pPr>
          </w:p>
          <w:p w14:paraId="7A88D742">
            <w:pPr>
              <w:rPr>
                <w:rFonts w:hint="eastAsia" w:ascii="仿宋" w:hAnsi="仿宋" w:eastAsia="仿宋"/>
                <w:sz w:val="18"/>
                <w:szCs w:val="18"/>
                <w:lang w:val="zh-CN"/>
              </w:rPr>
            </w:pPr>
          </w:p>
          <w:p w14:paraId="10DCDD3D">
            <w:pPr>
              <w:rPr>
                <w:rFonts w:hint="eastAsia" w:ascii="仿宋" w:hAnsi="仿宋" w:eastAsia="仿宋"/>
                <w:sz w:val="18"/>
                <w:szCs w:val="18"/>
                <w:lang w:val="zh-CN"/>
              </w:rPr>
            </w:pPr>
          </w:p>
          <w:p w14:paraId="1D22E6F6">
            <w:pPr>
              <w:rPr>
                <w:rFonts w:hint="eastAsia" w:ascii="仿宋" w:hAnsi="仿宋" w:eastAsia="仿宋"/>
                <w:sz w:val="18"/>
                <w:szCs w:val="18"/>
                <w:lang w:val="zh-CN"/>
              </w:rPr>
            </w:pPr>
          </w:p>
          <w:p w14:paraId="6BE5AFD2">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Memory</w:t>
            </w:r>
          </w:p>
          <w:p w14:paraId="4D3E472F">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Understanding</w:t>
            </w:r>
          </w:p>
          <w:p w14:paraId="1F8D35E2">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Applications</w:t>
            </w:r>
          </w:p>
          <w:p w14:paraId="05BD17A1">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 xml:space="preserve">Comprehensive </w:t>
            </w:r>
            <w:r>
              <w:rPr>
                <w:rFonts w:ascii="仿宋" w:hAnsi="仿宋" w:eastAsia="仿宋"/>
                <w:sz w:val="18"/>
                <w:szCs w:val="18"/>
                <w:lang w:val="zh-CN"/>
              </w:rPr>
              <w:t>Analysis</w:t>
            </w:r>
          </w:p>
        </w:tc>
      </w:tr>
      <w:tr w14:paraId="336AB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jc w:val="center"/>
        </w:trPr>
        <w:tc>
          <w:tcPr>
            <w:tcW w:w="1633" w:type="dxa"/>
            <w:vMerge w:val="continue"/>
            <w:vAlign w:val="center"/>
          </w:tcPr>
          <w:p w14:paraId="4748D173">
            <w:pPr>
              <w:jc w:val="center"/>
            </w:pPr>
          </w:p>
        </w:tc>
        <w:tc>
          <w:tcPr>
            <w:tcW w:w="2284" w:type="dxa"/>
            <w:vAlign w:val="center"/>
          </w:tcPr>
          <w:p w14:paraId="03B25989">
            <w:pPr>
              <w:rPr>
                <w:rFonts w:hint="eastAsia" w:ascii="仿宋" w:hAnsi="仿宋" w:eastAsia="仿宋"/>
                <w:sz w:val="18"/>
                <w:szCs w:val="18"/>
              </w:rPr>
            </w:pPr>
            <w:r>
              <w:rPr>
                <w:rFonts w:hint="eastAsia" w:ascii="仿宋" w:hAnsi="仿宋" w:eastAsia="仿宋"/>
                <w:sz w:val="18"/>
                <w:szCs w:val="18"/>
              </w:rPr>
              <w:t xml:space="preserve">Section 2: </w:t>
            </w:r>
          </w:p>
          <w:p w14:paraId="4A633858">
            <w:pPr>
              <w:rPr>
                <w:rFonts w:hint="eastAsia" w:ascii="仿宋" w:hAnsi="仿宋" w:eastAsia="仿宋"/>
                <w:sz w:val="18"/>
                <w:szCs w:val="18"/>
              </w:rPr>
            </w:pPr>
            <w:r>
              <w:rPr>
                <w:rFonts w:hint="eastAsia" w:ascii="仿宋" w:hAnsi="仿宋" w:eastAsia="仿宋"/>
                <w:sz w:val="18"/>
                <w:szCs w:val="18"/>
              </w:rPr>
              <w:t>Li Quan's political thought of enriching the country and</w:t>
            </w:r>
          </w:p>
          <w:p w14:paraId="1EC34CB3">
            <w:pPr>
              <w:rPr>
                <w:rFonts w:ascii="仿宋" w:hAnsi="仿宋" w:eastAsia="仿宋" w:cs="宋体"/>
                <w:kern w:val="2"/>
                <w:sz w:val="18"/>
                <w:szCs w:val="18"/>
                <w:lang w:val="en-US" w:eastAsia="zh-CN" w:bidi="ar-SA"/>
              </w:rPr>
            </w:pPr>
            <w:r>
              <w:rPr>
                <w:rFonts w:hint="eastAsia" w:ascii="仿宋" w:hAnsi="仿宋" w:eastAsia="仿宋"/>
                <w:sz w:val="18"/>
                <w:szCs w:val="18"/>
              </w:rPr>
              <w:t>strengthening the army</w:t>
            </w:r>
          </w:p>
        </w:tc>
        <w:tc>
          <w:tcPr>
            <w:tcW w:w="2829" w:type="dxa"/>
            <w:vMerge w:val="continue"/>
            <w:vAlign w:val="center"/>
          </w:tcPr>
          <w:p w14:paraId="05014C9B">
            <w:pPr>
              <w:jc w:val="center"/>
              <w:rPr>
                <w:rFonts w:ascii="仿宋" w:hAnsi="仿宋" w:eastAsia="仿宋"/>
                <w:sz w:val="18"/>
                <w:szCs w:val="18"/>
              </w:rPr>
            </w:pPr>
          </w:p>
        </w:tc>
        <w:tc>
          <w:tcPr>
            <w:tcW w:w="812" w:type="dxa"/>
            <w:vMerge w:val="continue"/>
            <w:vAlign w:val="center"/>
          </w:tcPr>
          <w:p w14:paraId="41088AA5">
            <w:pPr>
              <w:jc w:val="center"/>
              <w:rPr>
                <w:rFonts w:ascii="仿宋" w:hAnsi="仿宋" w:eastAsia="仿宋"/>
                <w:sz w:val="18"/>
                <w:szCs w:val="18"/>
              </w:rPr>
            </w:pPr>
          </w:p>
        </w:tc>
        <w:tc>
          <w:tcPr>
            <w:tcW w:w="1567" w:type="dxa"/>
            <w:vMerge w:val="continue"/>
            <w:vAlign w:val="center"/>
          </w:tcPr>
          <w:p w14:paraId="0CF36DDB">
            <w:pPr>
              <w:jc w:val="center"/>
              <w:rPr>
                <w:rFonts w:ascii="仿宋" w:hAnsi="仿宋" w:eastAsia="仿宋"/>
                <w:sz w:val="18"/>
                <w:szCs w:val="18"/>
              </w:rPr>
            </w:pPr>
          </w:p>
        </w:tc>
      </w:tr>
      <w:tr w14:paraId="47C2A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33" w:type="dxa"/>
            <w:vMerge w:val="continue"/>
            <w:vAlign w:val="center"/>
          </w:tcPr>
          <w:p w14:paraId="1B7ED33B">
            <w:pPr>
              <w:jc w:val="center"/>
            </w:pPr>
          </w:p>
        </w:tc>
        <w:tc>
          <w:tcPr>
            <w:tcW w:w="2284" w:type="dxa"/>
            <w:vAlign w:val="center"/>
          </w:tcPr>
          <w:p w14:paraId="5BBBAC86">
            <w:pPr>
              <w:rPr>
                <w:rFonts w:hint="eastAsia" w:ascii="仿宋" w:hAnsi="仿宋" w:eastAsia="仿宋"/>
                <w:sz w:val="18"/>
                <w:szCs w:val="18"/>
              </w:rPr>
            </w:pPr>
            <w:r>
              <w:rPr>
                <w:rFonts w:hint="eastAsia" w:ascii="仿宋" w:hAnsi="仿宋" w:eastAsia="仿宋"/>
                <w:sz w:val="18"/>
                <w:szCs w:val="18"/>
              </w:rPr>
              <w:t xml:space="preserve">Section 3: </w:t>
            </w:r>
          </w:p>
          <w:p w14:paraId="47CCA6E0">
            <w:pPr>
              <w:rPr>
                <w:rFonts w:hint="eastAsia" w:ascii="仿宋" w:hAnsi="仿宋" w:eastAsia="仿宋" w:cs="宋体"/>
                <w:kern w:val="2"/>
                <w:sz w:val="18"/>
                <w:szCs w:val="18"/>
                <w:lang w:val="en-US" w:eastAsia="zh-CN" w:bidi="ar-SA"/>
              </w:rPr>
            </w:pPr>
            <w:r>
              <w:rPr>
                <w:rFonts w:hint="eastAsia" w:ascii="仿宋" w:hAnsi="仿宋" w:eastAsia="仿宋"/>
                <w:sz w:val="18"/>
                <w:szCs w:val="18"/>
              </w:rPr>
              <w:t>Wang Anshi's Ideology of Legal Change</w:t>
            </w:r>
          </w:p>
        </w:tc>
        <w:tc>
          <w:tcPr>
            <w:tcW w:w="2829" w:type="dxa"/>
            <w:vMerge w:val="continue"/>
            <w:vAlign w:val="center"/>
          </w:tcPr>
          <w:p w14:paraId="7BA0C2AE">
            <w:pPr>
              <w:jc w:val="center"/>
              <w:rPr>
                <w:rFonts w:ascii="仿宋" w:hAnsi="仿宋" w:eastAsia="仿宋"/>
                <w:sz w:val="18"/>
                <w:szCs w:val="18"/>
              </w:rPr>
            </w:pPr>
          </w:p>
        </w:tc>
        <w:tc>
          <w:tcPr>
            <w:tcW w:w="812" w:type="dxa"/>
            <w:vMerge w:val="continue"/>
            <w:vAlign w:val="center"/>
          </w:tcPr>
          <w:p w14:paraId="69264649">
            <w:pPr>
              <w:jc w:val="center"/>
              <w:rPr>
                <w:rFonts w:ascii="仿宋" w:hAnsi="仿宋" w:eastAsia="仿宋"/>
                <w:sz w:val="18"/>
                <w:szCs w:val="18"/>
              </w:rPr>
            </w:pPr>
          </w:p>
        </w:tc>
        <w:tc>
          <w:tcPr>
            <w:tcW w:w="1567" w:type="dxa"/>
            <w:vMerge w:val="continue"/>
            <w:vAlign w:val="center"/>
          </w:tcPr>
          <w:p w14:paraId="319D9384">
            <w:pPr>
              <w:jc w:val="center"/>
              <w:rPr>
                <w:rFonts w:ascii="仿宋" w:hAnsi="仿宋" w:eastAsia="仿宋"/>
                <w:sz w:val="18"/>
                <w:szCs w:val="18"/>
              </w:rPr>
            </w:pPr>
          </w:p>
        </w:tc>
      </w:tr>
      <w:tr w14:paraId="6F296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33" w:type="dxa"/>
            <w:vMerge w:val="continue"/>
            <w:vAlign w:val="center"/>
          </w:tcPr>
          <w:p w14:paraId="564573C0">
            <w:pPr>
              <w:jc w:val="center"/>
              <w:rPr>
                <w:rFonts w:ascii="仿宋" w:hAnsi="仿宋" w:eastAsia="仿宋"/>
                <w:sz w:val="18"/>
                <w:szCs w:val="18"/>
              </w:rPr>
            </w:pPr>
          </w:p>
        </w:tc>
        <w:tc>
          <w:tcPr>
            <w:tcW w:w="2284" w:type="dxa"/>
            <w:vAlign w:val="center"/>
          </w:tcPr>
          <w:p w14:paraId="1B0B3BEA">
            <w:pPr>
              <w:rPr>
                <w:rFonts w:hint="eastAsia" w:ascii="仿宋" w:hAnsi="仿宋" w:eastAsia="仿宋"/>
                <w:sz w:val="18"/>
                <w:szCs w:val="18"/>
              </w:rPr>
            </w:pPr>
            <w:r>
              <w:rPr>
                <w:rFonts w:hint="eastAsia" w:ascii="仿宋" w:hAnsi="仿宋" w:eastAsia="仿宋"/>
                <w:sz w:val="18"/>
                <w:szCs w:val="18"/>
              </w:rPr>
              <w:t xml:space="preserve">Section 4: </w:t>
            </w:r>
          </w:p>
          <w:p w14:paraId="3DBBDF43">
            <w:pPr>
              <w:rPr>
                <w:rFonts w:hint="eastAsia" w:ascii="仿宋" w:hAnsi="仿宋" w:eastAsia="仿宋" w:cs="宋体"/>
                <w:kern w:val="2"/>
                <w:sz w:val="18"/>
                <w:szCs w:val="18"/>
                <w:lang w:val="en-US" w:eastAsia="zh-CN" w:bidi="ar-SA"/>
              </w:rPr>
            </w:pPr>
            <w:r>
              <w:rPr>
                <w:rFonts w:hint="eastAsia" w:ascii="仿宋" w:hAnsi="仿宋" w:eastAsia="仿宋"/>
                <w:sz w:val="18"/>
                <w:szCs w:val="18"/>
              </w:rPr>
              <w:t>Zhang Zai's political thought centered on benevolence</w:t>
            </w:r>
          </w:p>
        </w:tc>
        <w:tc>
          <w:tcPr>
            <w:tcW w:w="2829" w:type="dxa"/>
            <w:vMerge w:val="continue"/>
            <w:vAlign w:val="center"/>
          </w:tcPr>
          <w:p w14:paraId="0B231D91">
            <w:pPr>
              <w:jc w:val="center"/>
              <w:rPr>
                <w:rFonts w:ascii="仿宋" w:hAnsi="仿宋" w:eastAsia="仿宋"/>
                <w:sz w:val="18"/>
                <w:szCs w:val="18"/>
              </w:rPr>
            </w:pPr>
          </w:p>
        </w:tc>
        <w:tc>
          <w:tcPr>
            <w:tcW w:w="812" w:type="dxa"/>
            <w:vMerge w:val="continue"/>
            <w:vAlign w:val="center"/>
          </w:tcPr>
          <w:p w14:paraId="24F33BFC">
            <w:pPr>
              <w:jc w:val="center"/>
              <w:rPr>
                <w:rFonts w:ascii="仿宋" w:hAnsi="仿宋" w:eastAsia="仿宋"/>
                <w:sz w:val="18"/>
                <w:szCs w:val="18"/>
              </w:rPr>
            </w:pPr>
          </w:p>
        </w:tc>
        <w:tc>
          <w:tcPr>
            <w:tcW w:w="1567" w:type="dxa"/>
            <w:vMerge w:val="continue"/>
            <w:vAlign w:val="center"/>
          </w:tcPr>
          <w:p w14:paraId="4BFF9F54">
            <w:pPr>
              <w:jc w:val="center"/>
              <w:rPr>
                <w:rFonts w:ascii="仿宋" w:hAnsi="仿宋" w:eastAsia="仿宋"/>
                <w:sz w:val="18"/>
                <w:szCs w:val="18"/>
              </w:rPr>
            </w:pPr>
          </w:p>
        </w:tc>
      </w:tr>
      <w:tr w14:paraId="66BE2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33" w:type="dxa"/>
            <w:vMerge w:val="continue"/>
            <w:vAlign w:val="center"/>
          </w:tcPr>
          <w:p w14:paraId="3776CE58">
            <w:pPr>
              <w:jc w:val="center"/>
              <w:rPr>
                <w:rFonts w:ascii="仿宋" w:hAnsi="仿宋" w:eastAsia="仿宋"/>
                <w:sz w:val="18"/>
                <w:szCs w:val="18"/>
              </w:rPr>
            </w:pPr>
          </w:p>
        </w:tc>
        <w:tc>
          <w:tcPr>
            <w:tcW w:w="2284" w:type="dxa"/>
            <w:vAlign w:val="center"/>
          </w:tcPr>
          <w:p w14:paraId="6D988A3D">
            <w:pPr>
              <w:rPr>
                <w:rFonts w:hint="eastAsia" w:ascii="仿宋" w:hAnsi="仿宋" w:eastAsia="仿宋"/>
                <w:sz w:val="18"/>
                <w:szCs w:val="18"/>
              </w:rPr>
            </w:pPr>
            <w:r>
              <w:rPr>
                <w:rFonts w:hint="eastAsia" w:ascii="仿宋" w:hAnsi="仿宋" w:eastAsia="仿宋"/>
                <w:sz w:val="18"/>
                <w:szCs w:val="18"/>
              </w:rPr>
              <w:t xml:space="preserve">Section 5: </w:t>
            </w:r>
          </w:p>
          <w:p w14:paraId="0E5706F1">
            <w:pPr>
              <w:rPr>
                <w:rFonts w:hint="eastAsia" w:ascii="仿宋" w:hAnsi="仿宋" w:eastAsia="仿宋" w:cs="宋体"/>
                <w:kern w:val="2"/>
                <w:sz w:val="18"/>
                <w:szCs w:val="18"/>
                <w:lang w:val="en-US" w:eastAsia="zh-CN" w:bidi="ar-SA"/>
              </w:rPr>
            </w:pPr>
            <w:r>
              <w:rPr>
                <w:rFonts w:hint="eastAsia" w:ascii="仿宋" w:hAnsi="仿宋" w:eastAsia="仿宋"/>
                <w:sz w:val="18"/>
                <w:szCs w:val="18"/>
              </w:rPr>
              <w:t>Er Cheng's political thought centered on benevolent rule</w:t>
            </w:r>
          </w:p>
        </w:tc>
        <w:tc>
          <w:tcPr>
            <w:tcW w:w="2829" w:type="dxa"/>
            <w:vMerge w:val="continue"/>
            <w:vAlign w:val="center"/>
          </w:tcPr>
          <w:p w14:paraId="54CF6264">
            <w:pPr>
              <w:jc w:val="center"/>
              <w:rPr>
                <w:rFonts w:ascii="仿宋" w:hAnsi="仿宋" w:eastAsia="仿宋"/>
                <w:sz w:val="18"/>
                <w:szCs w:val="18"/>
              </w:rPr>
            </w:pPr>
          </w:p>
        </w:tc>
        <w:tc>
          <w:tcPr>
            <w:tcW w:w="812" w:type="dxa"/>
            <w:vMerge w:val="continue"/>
            <w:vAlign w:val="center"/>
          </w:tcPr>
          <w:p w14:paraId="22252C2F">
            <w:pPr>
              <w:jc w:val="center"/>
              <w:rPr>
                <w:rFonts w:ascii="仿宋" w:hAnsi="仿宋" w:eastAsia="仿宋"/>
                <w:sz w:val="18"/>
                <w:szCs w:val="18"/>
              </w:rPr>
            </w:pPr>
          </w:p>
        </w:tc>
        <w:tc>
          <w:tcPr>
            <w:tcW w:w="1567" w:type="dxa"/>
            <w:vMerge w:val="continue"/>
            <w:vAlign w:val="center"/>
          </w:tcPr>
          <w:p w14:paraId="0C2E7BB5">
            <w:pPr>
              <w:jc w:val="center"/>
              <w:rPr>
                <w:rFonts w:ascii="仿宋" w:hAnsi="仿宋" w:eastAsia="仿宋"/>
                <w:sz w:val="18"/>
                <w:szCs w:val="18"/>
              </w:rPr>
            </w:pPr>
          </w:p>
        </w:tc>
      </w:tr>
      <w:tr w14:paraId="4F5ED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1633" w:type="dxa"/>
            <w:vMerge w:val="continue"/>
            <w:vAlign w:val="center"/>
          </w:tcPr>
          <w:p w14:paraId="7067980E">
            <w:pPr>
              <w:jc w:val="center"/>
              <w:rPr>
                <w:rFonts w:ascii="仿宋" w:hAnsi="仿宋" w:eastAsia="仿宋"/>
                <w:sz w:val="18"/>
                <w:szCs w:val="18"/>
              </w:rPr>
            </w:pPr>
          </w:p>
        </w:tc>
        <w:tc>
          <w:tcPr>
            <w:tcW w:w="2284" w:type="dxa"/>
            <w:vAlign w:val="center"/>
          </w:tcPr>
          <w:p w14:paraId="78FAA77D">
            <w:pPr>
              <w:rPr>
                <w:rFonts w:hint="eastAsia" w:ascii="仿宋" w:hAnsi="仿宋" w:eastAsia="仿宋"/>
                <w:sz w:val="18"/>
                <w:szCs w:val="18"/>
              </w:rPr>
            </w:pPr>
            <w:r>
              <w:rPr>
                <w:rFonts w:hint="eastAsia" w:ascii="仿宋" w:hAnsi="仿宋" w:eastAsia="仿宋"/>
                <w:sz w:val="18"/>
                <w:szCs w:val="18"/>
              </w:rPr>
              <w:t xml:space="preserve">Section 6: </w:t>
            </w:r>
          </w:p>
          <w:p w14:paraId="7AE765C2">
            <w:pPr>
              <w:rPr>
                <w:rFonts w:hint="eastAsia" w:ascii="仿宋" w:hAnsi="仿宋" w:eastAsia="仿宋" w:cs="宋体"/>
                <w:kern w:val="2"/>
                <w:sz w:val="18"/>
                <w:szCs w:val="18"/>
                <w:lang w:val="en-US" w:eastAsia="zh-CN" w:bidi="ar-SA"/>
              </w:rPr>
            </w:pPr>
            <w:r>
              <w:rPr>
                <w:rFonts w:hint="eastAsia" w:ascii="仿宋" w:hAnsi="仿宋" w:eastAsia="仿宋"/>
                <w:sz w:val="18"/>
                <w:szCs w:val="18"/>
              </w:rPr>
              <w:t>Zhu Xi's political thought centered on moral rule</w:t>
            </w:r>
          </w:p>
        </w:tc>
        <w:tc>
          <w:tcPr>
            <w:tcW w:w="2829" w:type="dxa"/>
            <w:vMerge w:val="continue"/>
            <w:vAlign w:val="center"/>
          </w:tcPr>
          <w:p w14:paraId="549D915C">
            <w:pPr>
              <w:jc w:val="center"/>
              <w:rPr>
                <w:rFonts w:ascii="仿宋" w:hAnsi="仿宋" w:eastAsia="仿宋"/>
                <w:sz w:val="18"/>
                <w:szCs w:val="18"/>
              </w:rPr>
            </w:pPr>
          </w:p>
        </w:tc>
        <w:tc>
          <w:tcPr>
            <w:tcW w:w="812" w:type="dxa"/>
            <w:vMerge w:val="continue"/>
            <w:vAlign w:val="center"/>
          </w:tcPr>
          <w:p w14:paraId="6FAF4E68">
            <w:pPr>
              <w:jc w:val="center"/>
              <w:rPr>
                <w:rFonts w:ascii="仿宋" w:hAnsi="仿宋" w:eastAsia="仿宋"/>
                <w:sz w:val="18"/>
                <w:szCs w:val="18"/>
              </w:rPr>
            </w:pPr>
          </w:p>
        </w:tc>
        <w:tc>
          <w:tcPr>
            <w:tcW w:w="1567" w:type="dxa"/>
            <w:vMerge w:val="continue"/>
            <w:vAlign w:val="center"/>
          </w:tcPr>
          <w:p w14:paraId="76F7BA1D">
            <w:pPr>
              <w:jc w:val="center"/>
              <w:rPr>
                <w:rFonts w:ascii="仿宋" w:hAnsi="仿宋" w:eastAsia="仿宋"/>
                <w:sz w:val="18"/>
                <w:szCs w:val="18"/>
              </w:rPr>
            </w:pPr>
          </w:p>
        </w:tc>
      </w:tr>
      <w:tr w14:paraId="7650FCBA">
        <w:tblPrEx>
          <w:tblCellMar>
            <w:top w:w="0" w:type="dxa"/>
            <w:left w:w="108" w:type="dxa"/>
            <w:bottom w:w="0" w:type="dxa"/>
            <w:right w:w="108" w:type="dxa"/>
          </w:tblCellMar>
        </w:tblPrEx>
        <w:trPr>
          <w:trHeight w:val="20" w:hRule="atLeast"/>
          <w:jc w:val="center"/>
        </w:trPr>
        <w:tc>
          <w:tcPr>
            <w:tcW w:w="1633" w:type="dxa"/>
            <w:vMerge w:val="continue"/>
            <w:vAlign w:val="center"/>
          </w:tcPr>
          <w:p w14:paraId="27876CF9">
            <w:pPr>
              <w:rPr>
                <w:rFonts w:ascii="仿宋" w:hAnsi="仿宋" w:eastAsia="仿宋"/>
                <w:sz w:val="18"/>
                <w:szCs w:val="18"/>
                <w:lang w:val="zh-CN"/>
              </w:rPr>
            </w:pPr>
          </w:p>
        </w:tc>
        <w:tc>
          <w:tcPr>
            <w:tcW w:w="2284" w:type="dxa"/>
            <w:vAlign w:val="center"/>
          </w:tcPr>
          <w:p w14:paraId="593A2C3D">
            <w:pPr>
              <w:rPr>
                <w:rFonts w:hint="eastAsia" w:ascii="仿宋" w:hAnsi="仿宋" w:eastAsia="仿宋"/>
                <w:sz w:val="18"/>
                <w:szCs w:val="18"/>
              </w:rPr>
            </w:pPr>
            <w:r>
              <w:rPr>
                <w:rFonts w:hint="eastAsia" w:ascii="仿宋" w:hAnsi="仿宋" w:eastAsia="仿宋"/>
                <w:sz w:val="18"/>
                <w:szCs w:val="18"/>
              </w:rPr>
              <w:t>Section 7:</w:t>
            </w:r>
          </w:p>
          <w:p w14:paraId="394C1ED6">
            <w:pPr>
              <w:rPr>
                <w:rFonts w:hint="eastAsia" w:ascii="仿宋" w:hAnsi="仿宋" w:eastAsia="仿宋" w:cs="宋体"/>
                <w:kern w:val="2"/>
                <w:sz w:val="18"/>
                <w:szCs w:val="18"/>
                <w:lang w:val="en-US" w:eastAsia="zh-CN" w:bidi="ar-SA"/>
              </w:rPr>
            </w:pPr>
            <w:r>
              <w:rPr>
                <w:rFonts w:hint="eastAsia" w:ascii="仿宋" w:hAnsi="仿宋" w:eastAsia="仿宋"/>
                <w:sz w:val="18"/>
                <w:szCs w:val="18"/>
              </w:rPr>
              <w:t xml:space="preserve"> Chen Liang's and Ye Shi's Utilitarian-Centered Political Thought</w:t>
            </w:r>
          </w:p>
        </w:tc>
        <w:tc>
          <w:tcPr>
            <w:tcW w:w="2829" w:type="dxa"/>
            <w:vMerge w:val="continue"/>
            <w:vAlign w:val="center"/>
          </w:tcPr>
          <w:p w14:paraId="1CFDC77A">
            <w:pPr>
              <w:rPr>
                <w:rFonts w:ascii="仿宋" w:hAnsi="仿宋" w:eastAsia="仿宋"/>
                <w:sz w:val="18"/>
                <w:szCs w:val="18"/>
                <w:lang w:val="zh-CN"/>
              </w:rPr>
            </w:pPr>
          </w:p>
        </w:tc>
        <w:tc>
          <w:tcPr>
            <w:tcW w:w="812" w:type="dxa"/>
            <w:vMerge w:val="continue"/>
            <w:vAlign w:val="center"/>
          </w:tcPr>
          <w:p w14:paraId="2BC210B8">
            <w:pPr>
              <w:jc w:val="center"/>
              <w:rPr>
                <w:rFonts w:ascii="仿宋" w:hAnsi="仿宋" w:eastAsia="仿宋"/>
                <w:sz w:val="18"/>
                <w:szCs w:val="18"/>
              </w:rPr>
            </w:pPr>
          </w:p>
        </w:tc>
        <w:tc>
          <w:tcPr>
            <w:tcW w:w="1567" w:type="dxa"/>
            <w:vMerge w:val="continue"/>
            <w:vAlign w:val="center"/>
          </w:tcPr>
          <w:p w14:paraId="6DC24FF8">
            <w:pPr>
              <w:rPr>
                <w:rFonts w:ascii="仿宋" w:hAnsi="仿宋" w:eastAsia="仿宋"/>
                <w:sz w:val="18"/>
                <w:szCs w:val="18"/>
                <w:lang w:val="zh-CN"/>
              </w:rPr>
            </w:pPr>
          </w:p>
        </w:tc>
      </w:tr>
      <w:tr w14:paraId="585F5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6D9CC6A4">
            <w:pPr>
              <w:rPr>
                <w:rFonts w:ascii="仿宋" w:hAnsi="仿宋" w:eastAsia="仿宋"/>
                <w:sz w:val="18"/>
                <w:szCs w:val="18"/>
                <w:lang w:val="zh-CN"/>
              </w:rPr>
            </w:pPr>
          </w:p>
        </w:tc>
        <w:tc>
          <w:tcPr>
            <w:tcW w:w="2284" w:type="dxa"/>
            <w:vAlign w:val="center"/>
          </w:tcPr>
          <w:p w14:paraId="6F1EEBA2">
            <w:pPr>
              <w:rPr>
                <w:rFonts w:hint="eastAsia" w:ascii="仿宋" w:hAnsi="仿宋" w:eastAsia="仿宋"/>
                <w:sz w:val="18"/>
                <w:szCs w:val="18"/>
              </w:rPr>
            </w:pPr>
            <w:r>
              <w:rPr>
                <w:rFonts w:hint="eastAsia" w:ascii="仿宋" w:hAnsi="仿宋" w:eastAsia="仿宋"/>
                <w:sz w:val="18"/>
                <w:szCs w:val="18"/>
              </w:rPr>
              <w:t xml:space="preserve">Section 8: </w:t>
            </w:r>
          </w:p>
          <w:p w14:paraId="1BE722E6">
            <w:pPr>
              <w:rPr>
                <w:rFonts w:hint="eastAsia" w:ascii="仿宋" w:hAnsi="仿宋" w:eastAsia="仿宋" w:cs="宋体"/>
                <w:kern w:val="2"/>
                <w:sz w:val="18"/>
                <w:szCs w:val="18"/>
                <w:lang w:val="en-US" w:eastAsia="zh-CN" w:bidi="ar-SA"/>
              </w:rPr>
            </w:pPr>
            <w:r>
              <w:rPr>
                <w:rFonts w:hint="eastAsia" w:ascii="仿宋" w:hAnsi="仿宋" w:eastAsia="仿宋"/>
                <w:sz w:val="18"/>
                <w:szCs w:val="18"/>
              </w:rPr>
              <w:t>Xu Heng's Political Ideology of "Winning the Heart of the World"</w:t>
            </w:r>
          </w:p>
        </w:tc>
        <w:tc>
          <w:tcPr>
            <w:tcW w:w="2829" w:type="dxa"/>
            <w:vMerge w:val="continue"/>
            <w:vAlign w:val="center"/>
          </w:tcPr>
          <w:p w14:paraId="75B3C92D">
            <w:pPr>
              <w:rPr>
                <w:rFonts w:ascii="仿宋" w:hAnsi="仿宋" w:eastAsia="仿宋"/>
                <w:sz w:val="18"/>
                <w:szCs w:val="18"/>
                <w:lang w:val="zh-CN"/>
              </w:rPr>
            </w:pPr>
          </w:p>
        </w:tc>
        <w:tc>
          <w:tcPr>
            <w:tcW w:w="812" w:type="dxa"/>
            <w:vMerge w:val="continue"/>
            <w:vAlign w:val="center"/>
          </w:tcPr>
          <w:p w14:paraId="42E87D33">
            <w:pPr>
              <w:jc w:val="center"/>
              <w:rPr>
                <w:rFonts w:ascii="仿宋" w:hAnsi="仿宋" w:eastAsia="仿宋"/>
                <w:sz w:val="18"/>
                <w:szCs w:val="18"/>
              </w:rPr>
            </w:pPr>
          </w:p>
        </w:tc>
        <w:tc>
          <w:tcPr>
            <w:tcW w:w="1567" w:type="dxa"/>
            <w:vMerge w:val="continue"/>
            <w:vAlign w:val="center"/>
          </w:tcPr>
          <w:p w14:paraId="596CB67C">
            <w:pPr>
              <w:rPr>
                <w:rFonts w:ascii="仿宋" w:hAnsi="仿宋" w:eastAsia="仿宋"/>
                <w:sz w:val="18"/>
                <w:szCs w:val="18"/>
                <w:lang w:val="zh-CN"/>
              </w:rPr>
            </w:pPr>
          </w:p>
        </w:tc>
      </w:tr>
      <w:tr w14:paraId="2F3EA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restart"/>
            <w:vAlign w:val="center"/>
          </w:tcPr>
          <w:p w14:paraId="14B8C90A">
            <w:pPr>
              <w:rPr>
                <w:rFonts w:hint="eastAsia" w:ascii="仿宋" w:hAnsi="仿宋" w:eastAsia="仿宋"/>
                <w:sz w:val="18"/>
                <w:szCs w:val="18"/>
                <w:lang w:val="zh-CN"/>
              </w:rPr>
            </w:pPr>
            <w:r>
              <w:rPr>
                <w:rFonts w:hint="eastAsia" w:ascii="仿宋" w:hAnsi="仿宋" w:eastAsia="仿宋"/>
                <w:sz w:val="18"/>
                <w:szCs w:val="18"/>
                <w:lang w:val="zh-CN"/>
              </w:rPr>
              <w:t>Chapter</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8:</w:t>
            </w:r>
          </w:p>
          <w:p w14:paraId="6858B63A">
            <w:pPr>
              <w:rPr>
                <w:rFonts w:ascii="仿宋" w:hAnsi="仿宋" w:eastAsia="仿宋"/>
                <w:sz w:val="18"/>
                <w:szCs w:val="18"/>
                <w:lang w:val="zh-CN"/>
              </w:rPr>
            </w:pPr>
            <w:r>
              <w:rPr>
                <w:rFonts w:hint="eastAsia" w:ascii="仿宋" w:hAnsi="仿宋" w:eastAsia="仿宋"/>
                <w:sz w:val="18"/>
                <w:szCs w:val="18"/>
                <w:lang w:val="en-US" w:eastAsia="zh-CN"/>
              </w:rPr>
              <w:t>Political Thought in the Ming and Qing Dynasties</w:t>
            </w:r>
          </w:p>
        </w:tc>
        <w:tc>
          <w:tcPr>
            <w:tcW w:w="2284" w:type="dxa"/>
            <w:vAlign w:val="center"/>
          </w:tcPr>
          <w:p w14:paraId="2256A423">
            <w:pPr>
              <w:rPr>
                <w:rFonts w:hint="eastAsia" w:ascii="仿宋" w:hAnsi="仿宋" w:eastAsia="仿宋"/>
                <w:sz w:val="18"/>
                <w:szCs w:val="18"/>
              </w:rPr>
            </w:pPr>
            <w:r>
              <w:rPr>
                <w:rFonts w:hint="eastAsia" w:ascii="仿宋" w:hAnsi="仿宋" w:eastAsia="仿宋"/>
                <w:sz w:val="18"/>
                <w:szCs w:val="18"/>
              </w:rPr>
              <w:t xml:space="preserve">Section </w:t>
            </w:r>
            <w:r>
              <w:rPr>
                <w:rFonts w:hint="eastAsia" w:ascii="仿宋" w:hAnsi="仿宋" w:eastAsia="仿宋"/>
                <w:sz w:val="18"/>
                <w:szCs w:val="18"/>
                <w:lang w:val="en-US" w:eastAsia="zh-CN"/>
              </w:rPr>
              <w:t>1</w:t>
            </w:r>
            <w:r>
              <w:rPr>
                <w:rFonts w:hint="eastAsia" w:ascii="仿宋" w:hAnsi="仿宋" w:eastAsia="仿宋"/>
                <w:sz w:val="18"/>
                <w:szCs w:val="18"/>
              </w:rPr>
              <w:t>:</w:t>
            </w:r>
          </w:p>
          <w:p w14:paraId="0B6D9A7C">
            <w:pPr>
              <w:rPr>
                <w:rFonts w:ascii="仿宋" w:hAnsi="仿宋" w:eastAsia="仿宋" w:cs="宋体"/>
                <w:kern w:val="2"/>
                <w:sz w:val="18"/>
                <w:szCs w:val="18"/>
                <w:lang w:val="en-US" w:eastAsia="zh-CN" w:bidi="ar-SA"/>
              </w:rPr>
            </w:pPr>
            <w:r>
              <w:rPr>
                <w:rFonts w:hint="eastAsia" w:ascii="仿宋" w:hAnsi="仿宋" w:eastAsia="仿宋"/>
                <w:sz w:val="18"/>
                <w:szCs w:val="18"/>
              </w:rPr>
              <w:t xml:space="preserve"> Socio-historical background of the Ming and Qing dynasties</w:t>
            </w:r>
          </w:p>
        </w:tc>
        <w:tc>
          <w:tcPr>
            <w:tcW w:w="2829" w:type="dxa"/>
            <w:vMerge w:val="restart"/>
            <w:vAlign w:val="center"/>
          </w:tcPr>
          <w:p w14:paraId="753BDC5E">
            <w:pPr>
              <w:numPr>
                <w:ilvl w:val="0"/>
                <w:numId w:val="0"/>
              </w:numPr>
              <w:rPr>
                <w:rFonts w:hint="eastAsia" w:ascii="仿宋" w:hAnsi="仿宋" w:eastAsia="仿宋"/>
                <w:sz w:val="18"/>
                <w:szCs w:val="18"/>
                <w:lang w:val="en-US" w:eastAsia="zh-CN"/>
              </w:rPr>
            </w:pPr>
          </w:p>
          <w:p w14:paraId="462B1906">
            <w:pPr>
              <w:numPr>
                <w:ilvl w:val="0"/>
                <w:numId w:val="0"/>
              </w:numPr>
              <w:rPr>
                <w:rFonts w:hint="eastAsia" w:ascii="仿宋" w:hAnsi="仿宋" w:eastAsia="仿宋"/>
                <w:sz w:val="18"/>
                <w:szCs w:val="18"/>
                <w:lang w:val="en-US" w:eastAsia="zh-CN"/>
              </w:rPr>
            </w:pPr>
          </w:p>
          <w:p w14:paraId="3F4FBA96">
            <w:pPr>
              <w:numPr>
                <w:ilvl w:val="0"/>
                <w:numId w:val="0"/>
              </w:numPr>
              <w:rPr>
                <w:rFonts w:hint="eastAsia" w:ascii="仿宋" w:hAnsi="仿宋" w:eastAsia="仿宋"/>
                <w:sz w:val="18"/>
                <w:szCs w:val="18"/>
                <w:lang w:val="en-US" w:eastAsia="zh-CN"/>
              </w:rPr>
            </w:pPr>
          </w:p>
          <w:p w14:paraId="5F2E0940">
            <w:pPr>
              <w:numPr>
                <w:ilvl w:val="0"/>
                <w:numId w:val="0"/>
              </w:numPr>
              <w:rPr>
                <w:rFonts w:hint="eastAsia" w:ascii="仿宋" w:hAnsi="仿宋" w:eastAsia="仿宋"/>
                <w:sz w:val="18"/>
                <w:szCs w:val="18"/>
                <w:lang w:val="en-US" w:eastAsia="zh-CN"/>
              </w:rPr>
            </w:pPr>
          </w:p>
          <w:p w14:paraId="4E6431BD">
            <w:pPr>
              <w:numPr>
                <w:ilvl w:val="0"/>
                <w:numId w:val="0"/>
              </w:numPr>
              <w:rPr>
                <w:rFonts w:hint="eastAsia" w:ascii="仿宋" w:hAnsi="仿宋" w:eastAsia="仿宋"/>
                <w:sz w:val="18"/>
                <w:szCs w:val="18"/>
                <w:lang w:val="en-US" w:eastAsia="zh-CN"/>
              </w:rPr>
            </w:pPr>
          </w:p>
          <w:p w14:paraId="291DF4CC">
            <w:pPr>
              <w:numPr>
                <w:ilvl w:val="0"/>
                <w:numId w:val="0"/>
              </w:numPr>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1.Grasp the characteristics and far-reaching historical significance of </w:t>
            </w:r>
            <w:r>
              <w:rPr>
                <w:rFonts w:hint="eastAsia" w:ascii="仿宋" w:hAnsi="仿宋" w:eastAsia="仿宋"/>
                <w:sz w:val="18"/>
                <w:szCs w:val="18"/>
                <w:lang w:val="zh-CN"/>
              </w:rPr>
              <w:t xml:space="preserve">reflecting on and criticizing monarchical and authoritarian </w:t>
            </w:r>
            <w:r>
              <w:rPr>
                <w:rFonts w:hint="eastAsia" w:ascii="仿宋" w:hAnsi="仿宋" w:eastAsia="仿宋"/>
                <w:sz w:val="18"/>
                <w:szCs w:val="18"/>
                <w:lang w:val="en-US" w:eastAsia="zh-CN"/>
              </w:rPr>
              <w:t>ideas during the Ming and Qing dynasties.</w:t>
            </w:r>
          </w:p>
          <w:p w14:paraId="28108F28">
            <w:pPr>
              <w:numPr>
                <w:ilvl w:val="0"/>
                <w:numId w:val="0"/>
              </w:numPr>
              <w:rPr>
                <w:rFonts w:hint="eastAsia" w:ascii="仿宋" w:hAnsi="仿宋" w:eastAsia="仿宋"/>
                <w:sz w:val="18"/>
                <w:szCs w:val="18"/>
                <w:lang w:val="en-US" w:eastAsia="zh-CN"/>
              </w:rPr>
            </w:pPr>
          </w:p>
          <w:p w14:paraId="4A8782A0">
            <w:pPr>
              <w:rPr>
                <w:rFonts w:hint="eastAsia" w:ascii="仿宋" w:hAnsi="仿宋" w:eastAsia="仿宋"/>
                <w:sz w:val="18"/>
                <w:szCs w:val="18"/>
                <w:lang w:val="en-US" w:eastAsia="zh-CN"/>
              </w:rPr>
            </w:pPr>
          </w:p>
          <w:p w14:paraId="0E715B72">
            <w:pPr>
              <w:rPr>
                <w:rFonts w:hint="eastAsia" w:ascii="仿宋" w:hAnsi="仿宋" w:eastAsia="仿宋"/>
                <w:sz w:val="18"/>
                <w:szCs w:val="18"/>
                <w:lang w:val="en-US" w:eastAsia="zh-CN"/>
              </w:rPr>
            </w:pPr>
          </w:p>
          <w:p w14:paraId="7C081572">
            <w:pPr>
              <w:rPr>
                <w:rFonts w:hint="eastAsia" w:ascii="仿宋" w:hAnsi="仿宋" w:eastAsia="仿宋"/>
                <w:sz w:val="18"/>
                <w:szCs w:val="18"/>
                <w:lang w:val="en-US" w:eastAsia="zh-CN"/>
              </w:rPr>
            </w:pPr>
          </w:p>
          <w:p w14:paraId="15A51A41">
            <w:pPr>
              <w:rPr>
                <w:rFonts w:hint="eastAsia" w:ascii="仿宋" w:hAnsi="仿宋" w:eastAsia="仿宋"/>
                <w:sz w:val="18"/>
                <w:szCs w:val="18"/>
                <w:lang w:val="en-US" w:eastAsia="zh-CN"/>
              </w:rPr>
            </w:pPr>
          </w:p>
          <w:p w14:paraId="17F556EA">
            <w:pPr>
              <w:rPr>
                <w:rFonts w:hint="eastAsia" w:ascii="仿宋" w:hAnsi="仿宋" w:eastAsia="仿宋"/>
                <w:sz w:val="18"/>
                <w:szCs w:val="18"/>
                <w:lang w:val="en-US" w:eastAsia="zh-CN"/>
              </w:rPr>
            </w:pPr>
          </w:p>
          <w:p w14:paraId="71B07E13">
            <w:pPr>
              <w:rPr>
                <w:rFonts w:hint="default" w:ascii="仿宋" w:hAnsi="仿宋" w:eastAsia="仿宋"/>
                <w:sz w:val="18"/>
                <w:szCs w:val="18"/>
                <w:lang w:val="en-US" w:eastAsia="zh-CN"/>
              </w:rPr>
            </w:pPr>
          </w:p>
          <w:p w14:paraId="0345911C">
            <w:pPr>
              <w:rPr>
                <w:rFonts w:hint="default" w:ascii="仿宋" w:hAnsi="仿宋" w:eastAsia="仿宋"/>
                <w:sz w:val="18"/>
                <w:szCs w:val="18"/>
                <w:lang w:val="en-US" w:eastAsia="zh-CN"/>
              </w:rPr>
            </w:pPr>
          </w:p>
          <w:p w14:paraId="3E831BE9">
            <w:pPr>
              <w:rPr>
                <w:rFonts w:hint="default" w:ascii="仿宋" w:hAnsi="仿宋" w:eastAsia="仿宋"/>
                <w:sz w:val="18"/>
                <w:szCs w:val="18"/>
                <w:lang w:val="en-US" w:eastAsia="zh-CN"/>
              </w:rPr>
            </w:pPr>
          </w:p>
          <w:p w14:paraId="4780525D">
            <w:pPr>
              <w:rPr>
                <w:rFonts w:hint="default" w:ascii="仿宋" w:hAnsi="仿宋" w:eastAsia="仿宋"/>
                <w:sz w:val="18"/>
                <w:szCs w:val="18"/>
                <w:lang w:val="en-US" w:eastAsia="zh-CN"/>
              </w:rPr>
            </w:pPr>
          </w:p>
          <w:p w14:paraId="5F5D2032">
            <w:pPr>
              <w:rPr>
                <w:rFonts w:hint="default" w:ascii="仿宋" w:hAnsi="仿宋" w:eastAsia="仿宋"/>
                <w:sz w:val="18"/>
                <w:szCs w:val="18"/>
                <w:lang w:val="en-US" w:eastAsia="zh-CN"/>
              </w:rPr>
            </w:pPr>
          </w:p>
          <w:p w14:paraId="6EF1959D">
            <w:pPr>
              <w:rPr>
                <w:rFonts w:hint="default" w:ascii="仿宋" w:hAnsi="仿宋" w:eastAsia="仿宋"/>
                <w:sz w:val="18"/>
                <w:szCs w:val="18"/>
                <w:lang w:val="en-US" w:eastAsia="zh-CN"/>
              </w:rPr>
            </w:pPr>
          </w:p>
          <w:p w14:paraId="57D32CA2">
            <w:pPr>
              <w:rPr>
                <w:rFonts w:ascii="仿宋" w:hAnsi="仿宋" w:eastAsia="仿宋"/>
                <w:sz w:val="18"/>
                <w:szCs w:val="18"/>
                <w:lang w:val="zh-CN"/>
              </w:rPr>
            </w:pPr>
            <w:r>
              <w:rPr>
                <w:rFonts w:hint="eastAsia" w:ascii="仿宋" w:hAnsi="仿宋" w:eastAsia="仿宋"/>
                <w:sz w:val="18"/>
                <w:szCs w:val="18"/>
                <w:lang w:val="en-US" w:eastAsia="zh-CN"/>
              </w:rPr>
              <w:t>2.To understand the main content of Huang Zongxi's ideas such as "the world is the king's guest" and "the school discusses politics".</w:t>
            </w:r>
          </w:p>
        </w:tc>
        <w:tc>
          <w:tcPr>
            <w:tcW w:w="812" w:type="dxa"/>
            <w:vMerge w:val="restart"/>
            <w:vAlign w:val="center"/>
          </w:tcPr>
          <w:p w14:paraId="5D11FF45">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4</w:t>
            </w:r>
          </w:p>
        </w:tc>
        <w:tc>
          <w:tcPr>
            <w:tcW w:w="1567" w:type="dxa"/>
            <w:vMerge w:val="restart"/>
            <w:vAlign w:val="center"/>
          </w:tcPr>
          <w:p w14:paraId="2B9A2181">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Memory</w:t>
            </w:r>
          </w:p>
          <w:p w14:paraId="31EC2BC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Understanding</w:t>
            </w:r>
          </w:p>
          <w:p w14:paraId="53A4488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Applications</w:t>
            </w:r>
          </w:p>
          <w:p w14:paraId="69EAA58A">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 xml:space="preserve">Comprehensive </w:t>
            </w:r>
            <w:r>
              <w:rPr>
                <w:rFonts w:ascii="仿宋" w:hAnsi="仿宋" w:eastAsia="仿宋"/>
                <w:sz w:val="18"/>
                <w:szCs w:val="18"/>
                <w:lang w:val="zh-CN"/>
              </w:rPr>
              <w:t>Analysis</w:t>
            </w:r>
          </w:p>
        </w:tc>
      </w:tr>
      <w:tr w14:paraId="775B6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1B13DFF6">
            <w:pPr>
              <w:rPr>
                <w:rFonts w:ascii="仿宋" w:hAnsi="仿宋" w:eastAsia="仿宋"/>
                <w:sz w:val="18"/>
                <w:szCs w:val="18"/>
                <w:lang w:val="zh-CN"/>
              </w:rPr>
            </w:pPr>
          </w:p>
        </w:tc>
        <w:tc>
          <w:tcPr>
            <w:tcW w:w="2284" w:type="dxa"/>
            <w:vAlign w:val="center"/>
          </w:tcPr>
          <w:p w14:paraId="7CD05850">
            <w:pPr>
              <w:rPr>
                <w:rFonts w:hint="eastAsia" w:ascii="仿宋" w:hAnsi="仿宋" w:eastAsia="仿宋"/>
                <w:sz w:val="18"/>
                <w:szCs w:val="18"/>
              </w:rPr>
            </w:pPr>
            <w:r>
              <w:rPr>
                <w:rFonts w:hint="eastAsia" w:ascii="仿宋" w:hAnsi="仿宋" w:eastAsia="仿宋"/>
                <w:sz w:val="18"/>
                <w:szCs w:val="18"/>
              </w:rPr>
              <w:t>Section 2:</w:t>
            </w:r>
          </w:p>
          <w:p w14:paraId="655E3F3E">
            <w:pPr>
              <w:rPr>
                <w:rFonts w:ascii="仿宋" w:hAnsi="仿宋" w:eastAsia="仿宋" w:cs="宋体"/>
                <w:kern w:val="2"/>
                <w:sz w:val="18"/>
                <w:szCs w:val="18"/>
                <w:lang w:val="en-US" w:eastAsia="zh-CN" w:bidi="ar-SA"/>
              </w:rPr>
            </w:pPr>
            <w:r>
              <w:rPr>
                <w:rFonts w:hint="eastAsia" w:ascii="仿宋" w:hAnsi="仿宋" w:eastAsia="仿宋"/>
                <w:sz w:val="18"/>
                <w:szCs w:val="18"/>
              </w:rPr>
              <w:t xml:space="preserve"> Wang Yangming's Political Thought of "Mingde and Pro-People"</w:t>
            </w:r>
          </w:p>
        </w:tc>
        <w:tc>
          <w:tcPr>
            <w:tcW w:w="2829" w:type="dxa"/>
            <w:vMerge w:val="continue"/>
            <w:vAlign w:val="center"/>
          </w:tcPr>
          <w:p w14:paraId="0AD90200">
            <w:pPr>
              <w:rPr>
                <w:rFonts w:ascii="仿宋" w:hAnsi="仿宋" w:eastAsia="仿宋"/>
                <w:sz w:val="18"/>
                <w:szCs w:val="18"/>
                <w:lang w:val="zh-CN"/>
              </w:rPr>
            </w:pPr>
          </w:p>
        </w:tc>
        <w:tc>
          <w:tcPr>
            <w:tcW w:w="812" w:type="dxa"/>
            <w:vMerge w:val="continue"/>
            <w:vAlign w:val="center"/>
          </w:tcPr>
          <w:p w14:paraId="5A4FB4EA">
            <w:pPr>
              <w:jc w:val="center"/>
              <w:rPr>
                <w:rFonts w:ascii="仿宋" w:hAnsi="仿宋" w:eastAsia="仿宋"/>
                <w:sz w:val="18"/>
                <w:szCs w:val="18"/>
              </w:rPr>
            </w:pPr>
          </w:p>
        </w:tc>
        <w:tc>
          <w:tcPr>
            <w:tcW w:w="1567" w:type="dxa"/>
            <w:vMerge w:val="continue"/>
            <w:vAlign w:val="center"/>
          </w:tcPr>
          <w:p w14:paraId="47BEB093">
            <w:pPr>
              <w:rPr>
                <w:rFonts w:ascii="仿宋" w:hAnsi="仿宋" w:eastAsia="仿宋"/>
                <w:sz w:val="18"/>
                <w:szCs w:val="18"/>
                <w:lang w:val="zh-CN"/>
              </w:rPr>
            </w:pPr>
          </w:p>
        </w:tc>
      </w:tr>
      <w:tr w14:paraId="7237C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633" w:type="dxa"/>
            <w:vMerge w:val="continue"/>
            <w:vAlign w:val="center"/>
          </w:tcPr>
          <w:p w14:paraId="69975305">
            <w:pPr>
              <w:rPr>
                <w:rFonts w:ascii="仿宋" w:hAnsi="仿宋" w:eastAsia="仿宋"/>
                <w:sz w:val="18"/>
                <w:szCs w:val="18"/>
                <w:lang w:val="zh-CN"/>
              </w:rPr>
            </w:pPr>
          </w:p>
        </w:tc>
        <w:tc>
          <w:tcPr>
            <w:tcW w:w="2284" w:type="dxa"/>
            <w:vAlign w:val="center"/>
          </w:tcPr>
          <w:p w14:paraId="73460DCF">
            <w:pPr>
              <w:rPr>
                <w:rFonts w:hint="eastAsia" w:ascii="仿宋" w:hAnsi="仿宋" w:eastAsia="仿宋"/>
                <w:sz w:val="18"/>
                <w:szCs w:val="18"/>
              </w:rPr>
            </w:pPr>
            <w:r>
              <w:rPr>
                <w:rFonts w:hint="eastAsia" w:ascii="仿宋" w:hAnsi="仿宋" w:eastAsia="仿宋"/>
                <w:sz w:val="18"/>
                <w:szCs w:val="18"/>
              </w:rPr>
              <w:t xml:space="preserve">Section 3: </w:t>
            </w:r>
          </w:p>
          <w:p w14:paraId="00D811FB">
            <w:pPr>
              <w:rPr>
                <w:rFonts w:ascii="仿宋" w:hAnsi="仿宋" w:eastAsia="仿宋" w:cs="宋体"/>
                <w:kern w:val="2"/>
                <w:sz w:val="18"/>
                <w:szCs w:val="18"/>
                <w:lang w:val="en-US" w:eastAsia="zh-CN" w:bidi="ar-SA"/>
              </w:rPr>
            </w:pPr>
            <w:r>
              <w:rPr>
                <w:rFonts w:hint="eastAsia" w:ascii="仿宋" w:hAnsi="仿宋" w:eastAsia="仿宋"/>
                <w:sz w:val="18"/>
                <w:szCs w:val="18"/>
              </w:rPr>
              <w:t>Zhang Juzheng's Political Ideology of Strengthening Centralized Autocracy</w:t>
            </w:r>
          </w:p>
        </w:tc>
        <w:tc>
          <w:tcPr>
            <w:tcW w:w="2829" w:type="dxa"/>
            <w:vMerge w:val="continue"/>
            <w:vAlign w:val="center"/>
          </w:tcPr>
          <w:p w14:paraId="5CA89F57">
            <w:pPr>
              <w:rPr>
                <w:rFonts w:ascii="仿宋" w:hAnsi="仿宋" w:eastAsia="仿宋"/>
                <w:sz w:val="18"/>
                <w:szCs w:val="18"/>
                <w:lang w:val="zh-CN"/>
              </w:rPr>
            </w:pPr>
          </w:p>
        </w:tc>
        <w:tc>
          <w:tcPr>
            <w:tcW w:w="812" w:type="dxa"/>
            <w:vMerge w:val="continue"/>
            <w:vAlign w:val="center"/>
          </w:tcPr>
          <w:p w14:paraId="164FFECA">
            <w:pPr>
              <w:jc w:val="center"/>
              <w:rPr>
                <w:rFonts w:ascii="仿宋" w:hAnsi="仿宋" w:eastAsia="仿宋"/>
                <w:sz w:val="18"/>
                <w:szCs w:val="18"/>
              </w:rPr>
            </w:pPr>
          </w:p>
        </w:tc>
        <w:tc>
          <w:tcPr>
            <w:tcW w:w="1567" w:type="dxa"/>
            <w:vMerge w:val="continue"/>
            <w:vAlign w:val="center"/>
          </w:tcPr>
          <w:p w14:paraId="52878892">
            <w:pPr>
              <w:rPr>
                <w:rFonts w:ascii="仿宋" w:hAnsi="仿宋" w:eastAsia="仿宋"/>
                <w:sz w:val="18"/>
                <w:szCs w:val="18"/>
                <w:lang w:val="zh-CN"/>
              </w:rPr>
            </w:pPr>
          </w:p>
        </w:tc>
      </w:tr>
      <w:tr w14:paraId="3F85E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633" w:type="dxa"/>
            <w:vMerge w:val="continue"/>
            <w:vAlign w:val="center"/>
          </w:tcPr>
          <w:p w14:paraId="15808C52"/>
        </w:tc>
        <w:tc>
          <w:tcPr>
            <w:tcW w:w="2284" w:type="dxa"/>
            <w:vAlign w:val="center"/>
          </w:tcPr>
          <w:p w14:paraId="32463CF8">
            <w:pPr>
              <w:rPr>
                <w:rFonts w:hint="eastAsia" w:ascii="仿宋" w:hAnsi="仿宋" w:eastAsia="仿宋"/>
                <w:sz w:val="18"/>
                <w:szCs w:val="18"/>
              </w:rPr>
            </w:pPr>
            <w:r>
              <w:rPr>
                <w:rFonts w:hint="eastAsia" w:ascii="仿宋" w:hAnsi="仿宋" w:eastAsia="仿宋"/>
                <w:sz w:val="18"/>
                <w:szCs w:val="18"/>
              </w:rPr>
              <w:t xml:space="preserve">Section 4: </w:t>
            </w:r>
          </w:p>
          <w:p w14:paraId="4A1C3856">
            <w:pPr>
              <w:rPr>
                <w:rFonts w:ascii="仿宋" w:hAnsi="仿宋" w:eastAsia="仿宋" w:cs="宋体"/>
                <w:kern w:val="2"/>
                <w:sz w:val="18"/>
                <w:szCs w:val="18"/>
                <w:lang w:val="en-US" w:eastAsia="zh-CN" w:bidi="ar-SA"/>
              </w:rPr>
            </w:pPr>
            <w:r>
              <w:rPr>
                <w:rFonts w:hint="eastAsia" w:ascii="仿宋" w:hAnsi="仿宋" w:eastAsia="仿宋"/>
                <w:sz w:val="18"/>
                <w:szCs w:val="18"/>
              </w:rPr>
              <w:t>Li Zhi's Anti-Confucian Orthodox Political Thought</w:t>
            </w:r>
          </w:p>
        </w:tc>
        <w:tc>
          <w:tcPr>
            <w:tcW w:w="2829" w:type="dxa"/>
            <w:vMerge w:val="continue"/>
            <w:vAlign w:val="center"/>
          </w:tcPr>
          <w:p w14:paraId="1EAA67AC">
            <w:pPr>
              <w:rPr>
                <w:rFonts w:ascii="仿宋" w:hAnsi="仿宋" w:eastAsia="仿宋"/>
                <w:sz w:val="18"/>
                <w:szCs w:val="18"/>
              </w:rPr>
            </w:pPr>
          </w:p>
        </w:tc>
        <w:tc>
          <w:tcPr>
            <w:tcW w:w="812" w:type="dxa"/>
            <w:vMerge w:val="continue"/>
            <w:vAlign w:val="center"/>
          </w:tcPr>
          <w:p w14:paraId="02408A3B">
            <w:pPr>
              <w:rPr>
                <w:rFonts w:ascii="仿宋" w:hAnsi="仿宋" w:eastAsia="仿宋"/>
                <w:sz w:val="18"/>
                <w:szCs w:val="18"/>
              </w:rPr>
            </w:pPr>
          </w:p>
        </w:tc>
        <w:tc>
          <w:tcPr>
            <w:tcW w:w="1567" w:type="dxa"/>
            <w:vMerge w:val="continue"/>
            <w:vAlign w:val="center"/>
          </w:tcPr>
          <w:p w14:paraId="6281E500">
            <w:pPr>
              <w:rPr>
                <w:rFonts w:ascii="仿宋" w:hAnsi="仿宋" w:eastAsia="仿宋"/>
                <w:sz w:val="18"/>
                <w:szCs w:val="18"/>
              </w:rPr>
            </w:pPr>
          </w:p>
        </w:tc>
      </w:tr>
      <w:tr w14:paraId="5E14EB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633" w:type="dxa"/>
            <w:vMerge w:val="continue"/>
            <w:vAlign w:val="center"/>
          </w:tcPr>
          <w:p w14:paraId="26D4D165">
            <w:pPr>
              <w:rPr>
                <w:rFonts w:ascii="仿宋" w:hAnsi="仿宋" w:eastAsia="仿宋"/>
                <w:sz w:val="18"/>
                <w:szCs w:val="18"/>
              </w:rPr>
            </w:pPr>
          </w:p>
        </w:tc>
        <w:tc>
          <w:tcPr>
            <w:tcW w:w="2284" w:type="dxa"/>
            <w:vAlign w:val="center"/>
          </w:tcPr>
          <w:p w14:paraId="7AE3132B">
            <w:pPr>
              <w:rPr>
                <w:rFonts w:hint="eastAsia" w:ascii="仿宋" w:hAnsi="仿宋" w:eastAsia="仿宋"/>
                <w:sz w:val="18"/>
                <w:szCs w:val="18"/>
              </w:rPr>
            </w:pPr>
            <w:r>
              <w:rPr>
                <w:rFonts w:hint="eastAsia" w:ascii="仿宋" w:hAnsi="仿宋" w:eastAsia="仿宋"/>
                <w:sz w:val="18"/>
                <w:szCs w:val="18"/>
              </w:rPr>
              <w:t>Section 5:</w:t>
            </w:r>
          </w:p>
          <w:p w14:paraId="6C679B2E">
            <w:pPr>
              <w:rPr>
                <w:rFonts w:ascii="仿宋" w:hAnsi="仿宋" w:eastAsia="仿宋" w:cs="宋体"/>
                <w:kern w:val="2"/>
                <w:sz w:val="18"/>
                <w:szCs w:val="18"/>
                <w:lang w:val="en-US" w:eastAsia="zh-CN" w:bidi="ar-SA"/>
              </w:rPr>
            </w:pPr>
            <w:r>
              <w:rPr>
                <w:rFonts w:hint="eastAsia" w:ascii="仿宋" w:hAnsi="仿宋" w:eastAsia="仿宋"/>
                <w:sz w:val="18"/>
                <w:szCs w:val="18"/>
              </w:rPr>
              <w:t xml:space="preserve"> Huang Zongxi's Anti-Authoritarian Political Thought</w:t>
            </w:r>
          </w:p>
        </w:tc>
        <w:tc>
          <w:tcPr>
            <w:tcW w:w="2829" w:type="dxa"/>
            <w:vMerge w:val="continue"/>
            <w:vAlign w:val="center"/>
          </w:tcPr>
          <w:p w14:paraId="2E86D614">
            <w:pPr>
              <w:rPr>
                <w:rFonts w:ascii="仿宋" w:hAnsi="仿宋" w:eastAsia="仿宋"/>
                <w:sz w:val="18"/>
                <w:szCs w:val="18"/>
              </w:rPr>
            </w:pPr>
          </w:p>
        </w:tc>
        <w:tc>
          <w:tcPr>
            <w:tcW w:w="812" w:type="dxa"/>
            <w:vMerge w:val="continue"/>
            <w:vAlign w:val="center"/>
          </w:tcPr>
          <w:p w14:paraId="75401243">
            <w:pPr>
              <w:rPr>
                <w:rFonts w:ascii="仿宋" w:hAnsi="仿宋" w:eastAsia="仿宋"/>
                <w:sz w:val="18"/>
                <w:szCs w:val="18"/>
              </w:rPr>
            </w:pPr>
          </w:p>
        </w:tc>
        <w:tc>
          <w:tcPr>
            <w:tcW w:w="1567" w:type="dxa"/>
            <w:vMerge w:val="continue"/>
            <w:vAlign w:val="center"/>
          </w:tcPr>
          <w:p w14:paraId="7634A51D">
            <w:pPr>
              <w:rPr>
                <w:rFonts w:ascii="仿宋" w:hAnsi="仿宋" w:eastAsia="仿宋"/>
                <w:sz w:val="18"/>
                <w:szCs w:val="18"/>
              </w:rPr>
            </w:pPr>
          </w:p>
        </w:tc>
      </w:tr>
      <w:tr w14:paraId="7AE57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633" w:type="dxa"/>
            <w:vMerge w:val="continue"/>
            <w:vAlign w:val="center"/>
          </w:tcPr>
          <w:p w14:paraId="5A4FC062">
            <w:pPr>
              <w:rPr>
                <w:rFonts w:ascii="仿宋" w:hAnsi="仿宋" w:eastAsia="仿宋"/>
                <w:sz w:val="18"/>
                <w:szCs w:val="18"/>
              </w:rPr>
            </w:pPr>
          </w:p>
        </w:tc>
        <w:tc>
          <w:tcPr>
            <w:tcW w:w="2284" w:type="dxa"/>
            <w:vAlign w:val="center"/>
          </w:tcPr>
          <w:p w14:paraId="7F8DC1F3">
            <w:pPr>
              <w:rPr>
                <w:rFonts w:hint="eastAsia" w:ascii="仿宋" w:hAnsi="仿宋" w:eastAsia="仿宋"/>
                <w:sz w:val="18"/>
                <w:szCs w:val="18"/>
              </w:rPr>
            </w:pPr>
            <w:r>
              <w:rPr>
                <w:rFonts w:hint="eastAsia" w:ascii="仿宋" w:hAnsi="仿宋" w:eastAsia="仿宋"/>
                <w:sz w:val="18"/>
                <w:szCs w:val="18"/>
              </w:rPr>
              <w:t xml:space="preserve">Section 6: </w:t>
            </w:r>
          </w:p>
          <w:p w14:paraId="653A655A">
            <w:pPr>
              <w:rPr>
                <w:rFonts w:ascii="仿宋" w:hAnsi="仿宋" w:eastAsia="仿宋" w:cs="宋体"/>
                <w:kern w:val="2"/>
                <w:sz w:val="18"/>
                <w:szCs w:val="18"/>
                <w:lang w:val="en-US" w:eastAsia="zh-CN" w:bidi="ar-SA"/>
              </w:rPr>
            </w:pPr>
            <w:r>
              <w:rPr>
                <w:rFonts w:hint="eastAsia" w:ascii="仿宋" w:hAnsi="仿宋" w:eastAsia="仿宋"/>
                <w:sz w:val="18"/>
                <w:szCs w:val="18"/>
              </w:rPr>
              <w:t>Gu Yanwu's Political Thought of Ming Dao and Salvation</w:t>
            </w:r>
          </w:p>
        </w:tc>
        <w:tc>
          <w:tcPr>
            <w:tcW w:w="2829" w:type="dxa"/>
            <w:vMerge w:val="continue"/>
            <w:vAlign w:val="center"/>
          </w:tcPr>
          <w:p w14:paraId="08065F84">
            <w:pPr>
              <w:rPr>
                <w:rFonts w:ascii="仿宋" w:hAnsi="仿宋" w:eastAsia="仿宋"/>
                <w:sz w:val="18"/>
                <w:szCs w:val="18"/>
              </w:rPr>
            </w:pPr>
          </w:p>
        </w:tc>
        <w:tc>
          <w:tcPr>
            <w:tcW w:w="812" w:type="dxa"/>
            <w:vMerge w:val="continue"/>
            <w:vAlign w:val="center"/>
          </w:tcPr>
          <w:p w14:paraId="237A5D1E">
            <w:pPr>
              <w:rPr>
                <w:rFonts w:ascii="仿宋" w:hAnsi="仿宋" w:eastAsia="仿宋"/>
                <w:sz w:val="18"/>
                <w:szCs w:val="18"/>
              </w:rPr>
            </w:pPr>
          </w:p>
        </w:tc>
        <w:tc>
          <w:tcPr>
            <w:tcW w:w="1567" w:type="dxa"/>
            <w:vMerge w:val="continue"/>
            <w:vAlign w:val="center"/>
          </w:tcPr>
          <w:p w14:paraId="6D25BACD">
            <w:pPr>
              <w:rPr>
                <w:rFonts w:ascii="仿宋" w:hAnsi="仿宋" w:eastAsia="仿宋"/>
                <w:sz w:val="18"/>
                <w:szCs w:val="18"/>
              </w:rPr>
            </w:pPr>
          </w:p>
        </w:tc>
      </w:tr>
      <w:tr w14:paraId="0843A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633" w:type="dxa"/>
            <w:vMerge w:val="continue"/>
            <w:vAlign w:val="center"/>
          </w:tcPr>
          <w:p w14:paraId="366D7FD5">
            <w:pPr>
              <w:rPr>
                <w:rFonts w:ascii="仿宋" w:hAnsi="仿宋" w:eastAsia="仿宋"/>
                <w:sz w:val="18"/>
                <w:szCs w:val="18"/>
              </w:rPr>
            </w:pPr>
          </w:p>
        </w:tc>
        <w:tc>
          <w:tcPr>
            <w:tcW w:w="2284" w:type="dxa"/>
            <w:vAlign w:val="center"/>
          </w:tcPr>
          <w:p w14:paraId="58AE9B2F">
            <w:pPr>
              <w:rPr>
                <w:rFonts w:hint="eastAsia" w:ascii="仿宋" w:hAnsi="仿宋" w:eastAsia="仿宋"/>
                <w:sz w:val="18"/>
                <w:szCs w:val="18"/>
              </w:rPr>
            </w:pPr>
            <w:r>
              <w:rPr>
                <w:rFonts w:hint="eastAsia" w:ascii="仿宋" w:hAnsi="仿宋" w:eastAsia="仿宋"/>
                <w:sz w:val="18"/>
                <w:szCs w:val="18"/>
              </w:rPr>
              <w:t xml:space="preserve">Section 7: </w:t>
            </w:r>
          </w:p>
          <w:p w14:paraId="5541DF0E">
            <w:pPr>
              <w:rPr>
                <w:rFonts w:ascii="仿宋" w:hAnsi="仿宋" w:eastAsia="仿宋" w:cs="宋体"/>
                <w:kern w:val="2"/>
                <w:sz w:val="18"/>
                <w:szCs w:val="18"/>
                <w:lang w:val="en-US" w:eastAsia="zh-CN" w:bidi="ar-SA"/>
              </w:rPr>
            </w:pPr>
            <w:r>
              <w:rPr>
                <w:rFonts w:hint="eastAsia" w:ascii="仿宋" w:hAnsi="仿宋" w:eastAsia="仿宋"/>
                <w:sz w:val="18"/>
                <w:szCs w:val="18"/>
              </w:rPr>
              <w:t>Wang Fuzhi's political thought centered on the "public world"</w:t>
            </w:r>
          </w:p>
        </w:tc>
        <w:tc>
          <w:tcPr>
            <w:tcW w:w="2829" w:type="dxa"/>
            <w:vMerge w:val="continue"/>
            <w:vAlign w:val="center"/>
          </w:tcPr>
          <w:p w14:paraId="51A62E10">
            <w:pPr>
              <w:rPr>
                <w:rFonts w:ascii="仿宋" w:hAnsi="仿宋" w:eastAsia="仿宋"/>
                <w:sz w:val="18"/>
                <w:szCs w:val="18"/>
              </w:rPr>
            </w:pPr>
          </w:p>
        </w:tc>
        <w:tc>
          <w:tcPr>
            <w:tcW w:w="812" w:type="dxa"/>
            <w:vMerge w:val="continue"/>
            <w:vAlign w:val="center"/>
          </w:tcPr>
          <w:p w14:paraId="06C2F3F1">
            <w:pPr>
              <w:rPr>
                <w:rFonts w:ascii="仿宋" w:hAnsi="仿宋" w:eastAsia="仿宋"/>
                <w:sz w:val="18"/>
                <w:szCs w:val="18"/>
              </w:rPr>
            </w:pPr>
          </w:p>
        </w:tc>
        <w:tc>
          <w:tcPr>
            <w:tcW w:w="1567" w:type="dxa"/>
            <w:vMerge w:val="continue"/>
            <w:vAlign w:val="center"/>
          </w:tcPr>
          <w:p w14:paraId="67B1A7E8">
            <w:pPr>
              <w:rPr>
                <w:rFonts w:ascii="仿宋" w:hAnsi="仿宋" w:eastAsia="仿宋"/>
                <w:sz w:val="18"/>
                <w:szCs w:val="18"/>
              </w:rPr>
            </w:pPr>
          </w:p>
        </w:tc>
      </w:tr>
      <w:tr w14:paraId="17269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633" w:type="dxa"/>
            <w:vMerge w:val="continue"/>
            <w:vAlign w:val="center"/>
          </w:tcPr>
          <w:p w14:paraId="6A23AD6B">
            <w:pPr>
              <w:rPr>
                <w:rFonts w:ascii="仿宋" w:hAnsi="仿宋" w:eastAsia="仿宋"/>
                <w:sz w:val="18"/>
                <w:szCs w:val="18"/>
              </w:rPr>
            </w:pPr>
          </w:p>
        </w:tc>
        <w:tc>
          <w:tcPr>
            <w:tcW w:w="2284" w:type="dxa"/>
            <w:vAlign w:val="center"/>
          </w:tcPr>
          <w:p w14:paraId="37CC361D">
            <w:pPr>
              <w:rPr>
                <w:rFonts w:hint="eastAsia" w:ascii="仿宋" w:hAnsi="仿宋" w:eastAsia="仿宋"/>
                <w:sz w:val="18"/>
                <w:szCs w:val="18"/>
              </w:rPr>
            </w:pPr>
            <w:r>
              <w:rPr>
                <w:rFonts w:hint="eastAsia" w:ascii="仿宋" w:hAnsi="仿宋" w:eastAsia="仿宋"/>
                <w:sz w:val="18"/>
                <w:szCs w:val="18"/>
              </w:rPr>
              <w:t>Section 8:</w:t>
            </w:r>
          </w:p>
          <w:p w14:paraId="75417CE2">
            <w:pPr>
              <w:rPr>
                <w:rFonts w:hint="eastAsia" w:ascii="仿宋" w:hAnsi="仿宋" w:eastAsia="仿宋"/>
                <w:sz w:val="18"/>
                <w:szCs w:val="18"/>
              </w:rPr>
            </w:pPr>
            <w:r>
              <w:rPr>
                <w:rFonts w:hint="eastAsia" w:ascii="仿宋" w:hAnsi="仿宋" w:eastAsia="仿宋"/>
                <w:sz w:val="18"/>
                <w:szCs w:val="18"/>
              </w:rPr>
              <w:t>Tang Yen's</w:t>
            </w:r>
          </w:p>
          <w:p w14:paraId="39FE98F5">
            <w:pPr>
              <w:rPr>
                <w:rFonts w:ascii="仿宋" w:hAnsi="仿宋" w:eastAsia="仿宋" w:cs="宋体"/>
                <w:kern w:val="2"/>
                <w:sz w:val="18"/>
                <w:szCs w:val="18"/>
                <w:lang w:val="en-US" w:eastAsia="zh-CN" w:bidi="ar-SA"/>
              </w:rPr>
            </w:pPr>
            <w:r>
              <w:rPr>
                <w:rFonts w:hint="eastAsia" w:ascii="仿宋" w:hAnsi="仿宋" w:eastAsia="仿宋"/>
                <w:sz w:val="18"/>
                <w:szCs w:val="18"/>
              </w:rPr>
              <w:t>Anti-Authoritarian Political Thought</w:t>
            </w:r>
          </w:p>
        </w:tc>
        <w:tc>
          <w:tcPr>
            <w:tcW w:w="2829" w:type="dxa"/>
            <w:vMerge w:val="continue"/>
            <w:vAlign w:val="center"/>
          </w:tcPr>
          <w:p w14:paraId="0D8CCCE9">
            <w:pPr>
              <w:rPr>
                <w:rFonts w:ascii="仿宋" w:hAnsi="仿宋" w:eastAsia="仿宋"/>
                <w:sz w:val="18"/>
                <w:szCs w:val="18"/>
              </w:rPr>
            </w:pPr>
          </w:p>
        </w:tc>
        <w:tc>
          <w:tcPr>
            <w:tcW w:w="812" w:type="dxa"/>
            <w:vMerge w:val="continue"/>
            <w:vAlign w:val="center"/>
          </w:tcPr>
          <w:p w14:paraId="24CB4998">
            <w:pPr>
              <w:rPr>
                <w:rFonts w:ascii="仿宋" w:hAnsi="仿宋" w:eastAsia="仿宋"/>
                <w:sz w:val="18"/>
                <w:szCs w:val="18"/>
              </w:rPr>
            </w:pPr>
          </w:p>
        </w:tc>
        <w:tc>
          <w:tcPr>
            <w:tcW w:w="1567" w:type="dxa"/>
            <w:vMerge w:val="continue"/>
            <w:vAlign w:val="center"/>
          </w:tcPr>
          <w:p w14:paraId="33761A16">
            <w:pPr>
              <w:rPr>
                <w:rFonts w:ascii="仿宋" w:hAnsi="仿宋" w:eastAsia="仿宋"/>
                <w:sz w:val="18"/>
                <w:szCs w:val="18"/>
              </w:rPr>
            </w:pPr>
          </w:p>
        </w:tc>
      </w:tr>
      <w:tr w14:paraId="70E83E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 w:hRule="atLeast"/>
          <w:jc w:val="center"/>
        </w:trPr>
        <w:tc>
          <w:tcPr>
            <w:tcW w:w="1633" w:type="dxa"/>
            <w:vMerge w:val="continue"/>
            <w:vAlign w:val="center"/>
          </w:tcPr>
          <w:p w14:paraId="685B9A8B">
            <w:pPr>
              <w:rPr>
                <w:rFonts w:ascii="仿宋" w:hAnsi="仿宋" w:eastAsia="仿宋"/>
                <w:sz w:val="18"/>
                <w:szCs w:val="18"/>
              </w:rPr>
            </w:pPr>
          </w:p>
        </w:tc>
        <w:tc>
          <w:tcPr>
            <w:tcW w:w="2284" w:type="dxa"/>
            <w:vAlign w:val="center"/>
          </w:tcPr>
          <w:p w14:paraId="5BA61AF3">
            <w:pPr>
              <w:rPr>
                <w:rFonts w:hint="eastAsia" w:ascii="仿宋" w:hAnsi="仿宋" w:eastAsia="仿宋"/>
                <w:sz w:val="18"/>
                <w:szCs w:val="18"/>
              </w:rPr>
            </w:pPr>
            <w:r>
              <w:rPr>
                <w:rFonts w:hint="eastAsia" w:ascii="仿宋" w:hAnsi="仿宋" w:eastAsia="仿宋"/>
                <w:sz w:val="18"/>
                <w:szCs w:val="18"/>
              </w:rPr>
              <w:t xml:space="preserve">Section 9: </w:t>
            </w:r>
          </w:p>
          <w:p w14:paraId="02D56352">
            <w:pPr>
              <w:rPr>
                <w:rFonts w:ascii="仿宋" w:hAnsi="仿宋" w:eastAsia="仿宋" w:cs="宋体"/>
                <w:kern w:val="2"/>
                <w:sz w:val="18"/>
                <w:szCs w:val="18"/>
                <w:lang w:val="en-US" w:eastAsia="zh-CN" w:bidi="ar-SA"/>
              </w:rPr>
            </w:pPr>
            <w:r>
              <w:rPr>
                <w:rFonts w:hint="eastAsia" w:ascii="仿宋" w:hAnsi="仿宋" w:eastAsia="仿宋"/>
                <w:sz w:val="18"/>
                <w:szCs w:val="18"/>
              </w:rPr>
              <w:t>Dai Zhen's Political Thought with Critical Theory as its Core</w:t>
            </w:r>
          </w:p>
        </w:tc>
        <w:tc>
          <w:tcPr>
            <w:tcW w:w="2829" w:type="dxa"/>
            <w:vMerge w:val="continue"/>
            <w:vAlign w:val="center"/>
          </w:tcPr>
          <w:p w14:paraId="0E9F1D66">
            <w:pPr>
              <w:rPr>
                <w:rFonts w:ascii="仿宋" w:hAnsi="仿宋" w:eastAsia="仿宋"/>
                <w:sz w:val="18"/>
                <w:szCs w:val="18"/>
              </w:rPr>
            </w:pPr>
          </w:p>
        </w:tc>
        <w:tc>
          <w:tcPr>
            <w:tcW w:w="812" w:type="dxa"/>
            <w:vMerge w:val="continue"/>
            <w:vAlign w:val="center"/>
          </w:tcPr>
          <w:p w14:paraId="6CC6B2A3">
            <w:pPr>
              <w:rPr>
                <w:rFonts w:ascii="仿宋" w:hAnsi="仿宋" w:eastAsia="仿宋"/>
                <w:sz w:val="18"/>
                <w:szCs w:val="18"/>
              </w:rPr>
            </w:pPr>
          </w:p>
        </w:tc>
        <w:tc>
          <w:tcPr>
            <w:tcW w:w="1567" w:type="dxa"/>
            <w:vMerge w:val="continue"/>
            <w:vAlign w:val="center"/>
          </w:tcPr>
          <w:p w14:paraId="78E03A4A">
            <w:pPr>
              <w:rPr>
                <w:rFonts w:ascii="仿宋" w:hAnsi="仿宋" w:eastAsia="仿宋"/>
                <w:sz w:val="18"/>
                <w:szCs w:val="18"/>
              </w:rPr>
            </w:pPr>
          </w:p>
        </w:tc>
      </w:tr>
      <w:tr w14:paraId="5B4D41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restart"/>
            <w:vAlign w:val="center"/>
          </w:tcPr>
          <w:p w14:paraId="32FF2051">
            <w:pPr>
              <w:rPr>
                <w:rFonts w:hint="eastAsia" w:ascii="仿宋" w:hAnsi="仿宋" w:eastAsia="仿宋"/>
                <w:sz w:val="18"/>
                <w:szCs w:val="18"/>
                <w:lang w:val="zh-CN"/>
              </w:rPr>
            </w:pPr>
            <w:r>
              <w:rPr>
                <w:rFonts w:hint="eastAsia" w:ascii="仿宋" w:hAnsi="仿宋" w:eastAsia="仿宋"/>
                <w:sz w:val="18"/>
                <w:szCs w:val="18"/>
                <w:lang w:val="zh-CN"/>
              </w:rPr>
              <w:t>Chapter</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9:</w:t>
            </w:r>
          </w:p>
          <w:p w14:paraId="008D4BA2">
            <w:pPr>
              <w:rPr>
                <w:rFonts w:hint="eastAsia" w:ascii="仿宋" w:hAnsi="仿宋" w:eastAsia="仿宋"/>
                <w:sz w:val="18"/>
                <w:szCs w:val="18"/>
                <w:lang w:val="en-US" w:eastAsia="zh-CN"/>
              </w:rPr>
            </w:pPr>
            <w:r>
              <w:rPr>
                <w:rFonts w:hint="eastAsia" w:ascii="仿宋" w:hAnsi="仿宋" w:eastAsia="仿宋"/>
                <w:sz w:val="18"/>
                <w:szCs w:val="18"/>
                <w:lang w:val="en-US" w:eastAsia="zh-CN"/>
              </w:rPr>
              <w:t>Political Thought in the Opium War Period</w:t>
            </w:r>
          </w:p>
          <w:p w14:paraId="52153CEB">
            <w:pPr>
              <w:rPr>
                <w:rFonts w:hint="eastAsia" w:ascii="仿宋" w:hAnsi="仿宋" w:eastAsia="仿宋"/>
                <w:sz w:val="18"/>
                <w:szCs w:val="18"/>
                <w:lang w:val="zh-CN" w:eastAsia="zh-CN"/>
              </w:rPr>
            </w:pPr>
            <w:r>
              <w:rPr>
                <w:rFonts w:hint="eastAsia" w:ascii="仿宋" w:hAnsi="仿宋" w:eastAsia="仿宋"/>
                <w:sz w:val="18"/>
                <w:szCs w:val="18"/>
                <w:lang w:val="en-US" w:eastAsia="zh-CN"/>
              </w:rPr>
              <w:t>（self-study)</w:t>
            </w:r>
          </w:p>
        </w:tc>
        <w:tc>
          <w:tcPr>
            <w:tcW w:w="2284" w:type="dxa"/>
            <w:vAlign w:val="center"/>
          </w:tcPr>
          <w:p w14:paraId="1A0565C7">
            <w:pPr>
              <w:rPr>
                <w:rFonts w:hint="eastAsia" w:ascii="仿宋" w:hAnsi="仿宋" w:eastAsia="仿宋"/>
                <w:sz w:val="18"/>
                <w:szCs w:val="18"/>
                <w:lang w:val="en-US" w:eastAsia="zh-CN"/>
              </w:rPr>
            </w:pPr>
            <w:r>
              <w:rPr>
                <w:rFonts w:hint="eastAsia" w:ascii="仿宋" w:hAnsi="仿宋" w:eastAsia="仿宋"/>
                <w:sz w:val="18"/>
                <w:szCs w:val="18"/>
              </w:rPr>
              <w:t xml:space="preserve">Section </w:t>
            </w:r>
            <w:r>
              <w:rPr>
                <w:rFonts w:hint="eastAsia" w:ascii="仿宋" w:hAnsi="仿宋" w:eastAsia="仿宋"/>
                <w:sz w:val="18"/>
                <w:szCs w:val="18"/>
                <w:lang w:val="en-US" w:eastAsia="zh-CN"/>
              </w:rPr>
              <w:t>1:</w:t>
            </w:r>
          </w:p>
          <w:p w14:paraId="1BF1FB79">
            <w:pPr>
              <w:rPr>
                <w:rFonts w:ascii="仿宋" w:hAnsi="仿宋" w:eastAsia="仿宋" w:cs="宋体"/>
                <w:kern w:val="2"/>
                <w:sz w:val="18"/>
                <w:szCs w:val="18"/>
                <w:lang w:val="en-US" w:eastAsia="zh-CN" w:bidi="ar-SA"/>
              </w:rPr>
            </w:pPr>
            <w:r>
              <w:rPr>
                <w:rFonts w:hint="eastAsia" w:ascii="仿宋" w:hAnsi="仿宋" w:eastAsia="仿宋"/>
                <w:sz w:val="18"/>
                <w:szCs w:val="18"/>
              </w:rPr>
              <w:t xml:space="preserve"> Socio-historical background of the Opium War period</w:t>
            </w:r>
          </w:p>
        </w:tc>
        <w:tc>
          <w:tcPr>
            <w:tcW w:w="2829" w:type="dxa"/>
            <w:vMerge w:val="restart"/>
            <w:vAlign w:val="center"/>
          </w:tcPr>
          <w:p w14:paraId="79FF6612">
            <w:pPr>
              <w:numPr>
                <w:ilvl w:val="0"/>
                <w:numId w:val="12"/>
              </w:numPr>
              <w:rPr>
                <w:rFonts w:hint="eastAsia" w:ascii="仿宋" w:hAnsi="仿宋" w:eastAsia="仿宋"/>
                <w:sz w:val="18"/>
                <w:szCs w:val="18"/>
                <w:lang w:val="en-US" w:eastAsia="zh-CN"/>
              </w:rPr>
            </w:pPr>
            <w:r>
              <w:rPr>
                <w:rFonts w:hint="eastAsia" w:ascii="仿宋" w:hAnsi="仿宋" w:eastAsia="仿宋"/>
                <w:sz w:val="18"/>
                <w:szCs w:val="18"/>
                <w:lang w:val="en-US" w:eastAsia="zh-CN"/>
              </w:rPr>
              <w:t>Understand the socio-historical background of the Opium War period.</w:t>
            </w:r>
          </w:p>
          <w:p w14:paraId="43DCECC8">
            <w:pPr>
              <w:numPr>
                <w:ilvl w:val="0"/>
                <w:numId w:val="0"/>
              </w:numPr>
              <w:rPr>
                <w:rFonts w:hint="eastAsia" w:ascii="仿宋" w:hAnsi="仿宋" w:eastAsia="仿宋"/>
                <w:sz w:val="18"/>
                <w:szCs w:val="18"/>
                <w:lang w:val="en-US" w:eastAsia="zh-CN"/>
              </w:rPr>
            </w:pPr>
          </w:p>
          <w:p w14:paraId="33D2C6B4">
            <w:pPr>
              <w:rPr>
                <w:rFonts w:ascii="仿宋" w:hAnsi="仿宋" w:eastAsia="仿宋"/>
                <w:sz w:val="18"/>
                <w:szCs w:val="18"/>
                <w:lang w:val="zh-CN"/>
              </w:rPr>
            </w:pPr>
            <w:r>
              <w:rPr>
                <w:rFonts w:hint="eastAsia" w:ascii="仿宋" w:hAnsi="仿宋" w:eastAsia="仿宋"/>
                <w:sz w:val="18"/>
                <w:szCs w:val="18"/>
                <w:lang w:val="en-US" w:eastAsia="zh-CN"/>
              </w:rPr>
              <w:t xml:space="preserve">2. Grasp the </w:t>
            </w:r>
            <w:r>
              <w:rPr>
                <w:rFonts w:hint="eastAsia" w:ascii="仿宋" w:hAnsi="仿宋" w:eastAsia="仿宋"/>
                <w:sz w:val="18"/>
                <w:szCs w:val="18"/>
                <w:lang w:val="zh-CN"/>
              </w:rPr>
              <w:t>progressive significance of Wei Yuan's thought on the scriptures.</w:t>
            </w:r>
          </w:p>
        </w:tc>
        <w:tc>
          <w:tcPr>
            <w:tcW w:w="812" w:type="dxa"/>
            <w:vMerge w:val="restart"/>
            <w:vAlign w:val="center"/>
          </w:tcPr>
          <w:p w14:paraId="435F70FB">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0</w:t>
            </w:r>
          </w:p>
        </w:tc>
        <w:tc>
          <w:tcPr>
            <w:tcW w:w="1567" w:type="dxa"/>
            <w:vMerge w:val="restart"/>
            <w:vAlign w:val="center"/>
          </w:tcPr>
          <w:p w14:paraId="4D149F7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Memory</w:t>
            </w:r>
          </w:p>
          <w:p w14:paraId="5FE56060">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Understanding</w:t>
            </w:r>
          </w:p>
          <w:p w14:paraId="05DB7CC1">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Applications</w:t>
            </w:r>
          </w:p>
          <w:p w14:paraId="0A7E854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 xml:space="preserve">Comprehensive </w:t>
            </w:r>
            <w:r>
              <w:rPr>
                <w:rFonts w:ascii="仿宋" w:hAnsi="仿宋" w:eastAsia="仿宋"/>
                <w:sz w:val="18"/>
                <w:szCs w:val="18"/>
                <w:lang w:val="zh-CN"/>
              </w:rPr>
              <w:t>Analysis</w:t>
            </w:r>
          </w:p>
        </w:tc>
      </w:tr>
      <w:tr w14:paraId="175E0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633" w:type="dxa"/>
            <w:vMerge w:val="continue"/>
            <w:vAlign w:val="center"/>
          </w:tcPr>
          <w:p w14:paraId="5C5FD7DD">
            <w:pPr>
              <w:rPr>
                <w:rFonts w:ascii="仿宋" w:hAnsi="仿宋" w:eastAsia="仿宋"/>
                <w:sz w:val="18"/>
                <w:szCs w:val="18"/>
                <w:lang w:val="zh-CN"/>
              </w:rPr>
            </w:pPr>
          </w:p>
        </w:tc>
        <w:tc>
          <w:tcPr>
            <w:tcW w:w="2284" w:type="dxa"/>
            <w:vAlign w:val="center"/>
          </w:tcPr>
          <w:p w14:paraId="7E8500AB">
            <w:pPr>
              <w:rPr>
                <w:rFonts w:hint="eastAsia" w:ascii="仿宋" w:hAnsi="仿宋" w:eastAsia="仿宋"/>
                <w:sz w:val="18"/>
                <w:szCs w:val="18"/>
              </w:rPr>
            </w:pPr>
            <w:r>
              <w:rPr>
                <w:rFonts w:hint="eastAsia" w:ascii="仿宋" w:hAnsi="仿宋" w:eastAsia="仿宋"/>
                <w:sz w:val="18"/>
                <w:szCs w:val="18"/>
              </w:rPr>
              <w:t xml:space="preserve">Section 2: </w:t>
            </w:r>
          </w:p>
          <w:p w14:paraId="36707239">
            <w:pPr>
              <w:rPr>
                <w:rFonts w:ascii="仿宋" w:hAnsi="仿宋" w:eastAsia="仿宋" w:cs="宋体"/>
                <w:kern w:val="2"/>
                <w:sz w:val="18"/>
                <w:szCs w:val="18"/>
                <w:lang w:val="en-US" w:eastAsia="zh-CN" w:bidi="ar-SA"/>
              </w:rPr>
            </w:pPr>
            <w:r>
              <w:rPr>
                <w:rFonts w:hint="eastAsia" w:ascii="仿宋" w:hAnsi="仿宋" w:eastAsia="仿宋"/>
                <w:sz w:val="18"/>
                <w:szCs w:val="18"/>
              </w:rPr>
              <w:t>Gong Zizhen's "Self-Reformation" Political Thought</w:t>
            </w:r>
          </w:p>
        </w:tc>
        <w:tc>
          <w:tcPr>
            <w:tcW w:w="2829" w:type="dxa"/>
            <w:vMerge w:val="continue"/>
            <w:vAlign w:val="center"/>
          </w:tcPr>
          <w:p w14:paraId="35C9BAEE">
            <w:pPr>
              <w:rPr>
                <w:rFonts w:ascii="仿宋" w:hAnsi="仿宋" w:eastAsia="仿宋"/>
                <w:sz w:val="18"/>
                <w:szCs w:val="18"/>
                <w:lang w:val="zh-CN"/>
              </w:rPr>
            </w:pPr>
          </w:p>
        </w:tc>
        <w:tc>
          <w:tcPr>
            <w:tcW w:w="812" w:type="dxa"/>
            <w:vMerge w:val="continue"/>
            <w:vAlign w:val="center"/>
          </w:tcPr>
          <w:p w14:paraId="7BF96AFE">
            <w:pPr>
              <w:jc w:val="center"/>
              <w:rPr>
                <w:rFonts w:ascii="仿宋" w:hAnsi="仿宋" w:eastAsia="仿宋"/>
                <w:sz w:val="18"/>
                <w:szCs w:val="18"/>
              </w:rPr>
            </w:pPr>
          </w:p>
        </w:tc>
        <w:tc>
          <w:tcPr>
            <w:tcW w:w="1567" w:type="dxa"/>
            <w:vMerge w:val="continue"/>
            <w:vAlign w:val="center"/>
          </w:tcPr>
          <w:p w14:paraId="4EB736CD">
            <w:pPr>
              <w:rPr>
                <w:rFonts w:ascii="仿宋" w:hAnsi="仿宋" w:eastAsia="仿宋"/>
                <w:sz w:val="18"/>
                <w:szCs w:val="18"/>
                <w:lang w:val="zh-CN"/>
              </w:rPr>
            </w:pPr>
          </w:p>
        </w:tc>
      </w:tr>
      <w:tr w14:paraId="12F64E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633" w:type="dxa"/>
            <w:vMerge w:val="continue"/>
            <w:vAlign w:val="center"/>
          </w:tcPr>
          <w:p w14:paraId="1F20FC8B"/>
        </w:tc>
        <w:tc>
          <w:tcPr>
            <w:tcW w:w="2284" w:type="dxa"/>
            <w:vAlign w:val="center"/>
          </w:tcPr>
          <w:p w14:paraId="56470E26">
            <w:pPr>
              <w:rPr>
                <w:rFonts w:hint="eastAsia" w:ascii="仿宋" w:hAnsi="仿宋" w:eastAsia="仿宋"/>
                <w:sz w:val="18"/>
                <w:szCs w:val="18"/>
                <w:lang w:val="en-US" w:eastAsia="zh-CN"/>
              </w:rPr>
            </w:pPr>
            <w:r>
              <w:rPr>
                <w:rFonts w:hint="eastAsia" w:ascii="仿宋" w:hAnsi="仿宋" w:eastAsia="仿宋"/>
                <w:sz w:val="18"/>
                <w:szCs w:val="18"/>
              </w:rPr>
              <w:t xml:space="preserve">Section </w:t>
            </w:r>
            <w:r>
              <w:rPr>
                <w:rFonts w:hint="eastAsia" w:ascii="仿宋" w:hAnsi="仿宋" w:eastAsia="仿宋"/>
                <w:sz w:val="18"/>
                <w:szCs w:val="18"/>
                <w:lang w:val="en-US" w:eastAsia="zh-CN"/>
              </w:rPr>
              <w:t>3:</w:t>
            </w:r>
          </w:p>
          <w:p w14:paraId="0B0D4B37">
            <w:pPr>
              <w:rPr>
                <w:rFonts w:ascii="仿宋" w:hAnsi="仿宋" w:eastAsia="仿宋" w:cs="宋体"/>
                <w:kern w:val="2"/>
                <w:sz w:val="18"/>
                <w:szCs w:val="18"/>
                <w:lang w:val="en-US" w:eastAsia="zh-CN" w:bidi="ar-SA"/>
              </w:rPr>
            </w:pPr>
            <w:r>
              <w:rPr>
                <w:rFonts w:hint="eastAsia" w:ascii="仿宋" w:hAnsi="仿宋" w:eastAsia="仿宋"/>
                <w:sz w:val="18"/>
                <w:szCs w:val="18"/>
              </w:rPr>
              <w:t>Lin Zexu's "world" thinking</w:t>
            </w:r>
          </w:p>
        </w:tc>
        <w:tc>
          <w:tcPr>
            <w:tcW w:w="2829" w:type="dxa"/>
            <w:vMerge w:val="continue"/>
            <w:vAlign w:val="center"/>
          </w:tcPr>
          <w:p w14:paraId="0EDF6FAC">
            <w:pPr>
              <w:rPr>
                <w:rFonts w:ascii="仿宋" w:hAnsi="仿宋" w:eastAsia="仿宋"/>
                <w:sz w:val="18"/>
                <w:szCs w:val="18"/>
              </w:rPr>
            </w:pPr>
          </w:p>
        </w:tc>
        <w:tc>
          <w:tcPr>
            <w:tcW w:w="812" w:type="dxa"/>
            <w:vMerge w:val="continue"/>
            <w:vAlign w:val="center"/>
          </w:tcPr>
          <w:p w14:paraId="06087EA5">
            <w:pPr>
              <w:rPr>
                <w:rFonts w:ascii="仿宋" w:hAnsi="仿宋" w:eastAsia="仿宋"/>
                <w:sz w:val="18"/>
                <w:szCs w:val="18"/>
              </w:rPr>
            </w:pPr>
          </w:p>
        </w:tc>
        <w:tc>
          <w:tcPr>
            <w:tcW w:w="1567" w:type="dxa"/>
            <w:vMerge w:val="continue"/>
            <w:vAlign w:val="center"/>
          </w:tcPr>
          <w:p w14:paraId="70D20E53">
            <w:pPr>
              <w:rPr>
                <w:rFonts w:ascii="仿宋" w:hAnsi="仿宋" w:eastAsia="仿宋"/>
                <w:sz w:val="18"/>
                <w:szCs w:val="18"/>
              </w:rPr>
            </w:pPr>
          </w:p>
        </w:tc>
      </w:tr>
      <w:tr w14:paraId="588DB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1633" w:type="dxa"/>
            <w:vMerge w:val="continue"/>
            <w:vAlign w:val="center"/>
          </w:tcPr>
          <w:p w14:paraId="0F22B756">
            <w:pPr>
              <w:rPr>
                <w:rFonts w:ascii="仿宋" w:hAnsi="仿宋" w:eastAsia="仿宋"/>
                <w:sz w:val="18"/>
                <w:szCs w:val="18"/>
              </w:rPr>
            </w:pPr>
          </w:p>
        </w:tc>
        <w:tc>
          <w:tcPr>
            <w:tcW w:w="2284" w:type="dxa"/>
            <w:vAlign w:val="center"/>
          </w:tcPr>
          <w:p w14:paraId="78EE884C">
            <w:pPr>
              <w:rPr>
                <w:rFonts w:hint="eastAsia" w:ascii="仿宋" w:hAnsi="仿宋" w:eastAsia="仿宋"/>
                <w:sz w:val="18"/>
                <w:szCs w:val="18"/>
              </w:rPr>
            </w:pPr>
            <w:r>
              <w:rPr>
                <w:rFonts w:hint="eastAsia" w:ascii="仿宋" w:hAnsi="仿宋" w:eastAsia="仿宋"/>
                <w:sz w:val="18"/>
                <w:szCs w:val="18"/>
              </w:rPr>
              <w:t xml:space="preserve">Section </w:t>
            </w:r>
            <w:r>
              <w:rPr>
                <w:rFonts w:hint="eastAsia" w:ascii="仿宋" w:hAnsi="仿宋" w:eastAsia="仿宋"/>
                <w:sz w:val="18"/>
                <w:szCs w:val="18"/>
                <w:lang w:val="en-US" w:eastAsia="zh-CN"/>
              </w:rPr>
              <w:t>4</w:t>
            </w:r>
            <w:r>
              <w:rPr>
                <w:rFonts w:hint="eastAsia" w:ascii="仿宋" w:hAnsi="仿宋" w:eastAsia="仿宋"/>
                <w:sz w:val="18"/>
                <w:szCs w:val="18"/>
              </w:rPr>
              <w:t>:</w:t>
            </w:r>
          </w:p>
          <w:p w14:paraId="28E96BAD">
            <w:pPr>
              <w:rPr>
                <w:rFonts w:ascii="仿宋" w:hAnsi="仿宋" w:eastAsia="仿宋" w:cs="宋体"/>
                <w:kern w:val="2"/>
                <w:sz w:val="18"/>
                <w:szCs w:val="18"/>
                <w:lang w:val="en-US" w:eastAsia="zh-CN" w:bidi="ar-SA"/>
              </w:rPr>
            </w:pPr>
            <w:r>
              <w:rPr>
                <w:rFonts w:hint="eastAsia" w:ascii="仿宋" w:hAnsi="仿宋" w:eastAsia="仿宋"/>
                <w:sz w:val="18"/>
                <w:szCs w:val="18"/>
              </w:rPr>
              <w:t xml:space="preserve"> Wei Yuan's Political Thought</w:t>
            </w:r>
          </w:p>
        </w:tc>
        <w:tc>
          <w:tcPr>
            <w:tcW w:w="2829" w:type="dxa"/>
            <w:vMerge w:val="continue"/>
            <w:vAlign w:val="center"/>
          </w:tcPr>
          <w:p w14:paraId="79F1E211">
            <w:pPr>
              <w:rPr>
                <w:rFonts w:ascii="仿宋" w:hAnsi="仿宋" w:eastAsia="仿宋"/>
                <w:sz w:val="18"/>
                <w:szCs w:val="18"/>
              </w:rPr>
            </w:pPr>
          </w:p>
        </w:tc>
        <w:tc>
          <w:tcPr>
            <w:tcW w:w="812" w:type="dxa"/>
            <w:vMerge w:val="continue"/>
            <w:vAlign w:val="center"/>
          </w:tcPr>
          <w:p w14:paraId="44EDCE2E">
            <w:pPr>
              <w:rPr>
                <w:rFonts w:ascii="仿宋" w:hAnsi="仿宋" w:eastAsia="仿宋"/>
                <w:sz w:val="18"/>
                <w:szCs w:val="18"/>
              </w:rPr>
            </w:pPr>
          </w:p>
        </w:tc>
        <w:tc>
          <w:tcPr>
            <w:tcW w:w="1567" w:type="dxa"/>
            <w:vMerge w:val="continue"/>
            <w:vAlign w:val="center"/>
          </w:tcPr>
          <w:p w14:paraId="0C4A132E">
            <w:pPr>
              <w:rPr>
                <w:rFonts w:ascii="仿宋" w:hAnsi="仿宋" w:eastAsia="仿宋"/>
                <w:sz w:val="18"/>
                <w:szCs w:val="18"/>
              </w:rPr>
            </w:pPr>
          </w:p>
        </w:tc>
      </w:tr>
      <w:tr w14:paraId="678D4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6" w:hRule="atLeast"/>
          <w:jc w:val="center"/>
        </w:trPr>
        <w:tc>
          <w:tcPr>
            <w:tcW w:w="1633" w:type="dxa"/>
            <w:vMerge w:val="restart"/>
            <w:vAlign w:val="center"/>
          </w:tcPr>
          <w:p w14:paraId="6D6B1F48">
            <w:pPr>
              <w:numPr>
                <w:ilvl w:val="0"/>
                <w:numId w:val="0"/>
              </w:numPr>
              <w:jc w:val="both"/>
              <w:rPr>
                <w:rFonts w:hint="eastAsia" w:ascii="仿宋" w:hAnsi="仿宋" w:eastAsia="仿宋"/>
                <w:sz w:val="18"/>
                <w:szCs w:val="18"/>
                <w:lang w:val="zh-CN"/>
              </w:rPr>
            </w:pPr>
            <w:r>
              <w:rPr>
                <w:rFonts w:hint="eastAsia" w:ascii="仿宋" w:hAnsi="仿宋" w:eastAsia="仿宋"/>
                <w:sz w:val="18"/>
                <w:szCs w:val="18"/>
                <w:lang w:val="zh-CN"/>
              </w:rPr>
              <w:t>Chapter</w:t>
            </w:r>
            <w:r>
              <w:rPr>
                <w:rFonts w:hint="eastAsia" w:ascii="仿宋" w:hAnsi="仿宋" w:eastAsia="仿宋"/>
                <w:sz w:val="18"/>
                <w:szCs w:val="18"/>
                <w:lang w:val="en-US" w:eastAsia="zh-CN"/>
              </w:rPr>
              <w:t xml:space="preserve"> 10</w:t>
            </w:r>
            <w:r>
              <w:rPr>
                <w:rFonts w:hint="eastAsia" w:ascii="仿宋" w:hAnsi="仿宋" w:eastAsia="仿宋"/>
                <w:sz w:val="18"/>
                <w:szCs w:val="18"/>
                <w:lang w:val="zh-CN"/>
              </w:rPr>
              <w:t>:</w:t>
            </w:r>
          </w:p>
          <w:p w14:paraId="60F8E119">
            <w:pPr>
              <w:numPr>
                <w:ilvl w:val="0"/>
                <w:numId w:val="0"/>
              </w:numPr>
              <w:jc w:val="both"/>
              <w:rPr>
                <w:rFonts w:hint="eastAsia" w:ascii="仿宋" w:hAnsi="仿宋" w:eastAsia="仿宋"/>
                <w:sz w:val="18"/>
                <w:szCs w:val="18"/>
                <w:lang w:val="en-US" w:eastAsia="zh-CN"/>
              </w:rPr>
            </w:pPr>
            <w:r>
              <w:rPr>
                <w:rFonts w:hint="eastAsia" w:ascii="仿宋" w:hAnsi="仿宋" w:eastAsia="仿宋"/>
                <w:sz w:val="18"/>
                <w:szCs w:val="18"/>
                <w:lang w:val="en-US" w:eastAsia="zh-CN"/>
              </w:rPr>
              <w:t>Taiping Heavenly Kingdom</w:t>
            </w:r>
          </w:p>
          <w:p w14:paraId="7FCC5E0A">
            <w:pPr>
              <w:numPr>
                <w:ilvl w:val="0"/>
                <w:numId w:val="0"/>
              </w:numPr>
              <w:jc w:val="both"/>
              <w:rPr>
                <w:rFonts w:hint="eastAsia" w:ascii="仿宋" w:hAnsi="仿宋" w:eastAsia="仿宋"/>
                <w:sz w:val="18"/>
                <w:szCs w:val="18"/>
                <w:lang w:val="en-US" w:eastAsia="zh-CN"/>
              </w:rPr>
            </w:pPr>
            <w:r>
              <w:rPr>
                <w:rFonts w:hint="eastAsia" w:ascii="仿宋" w:hAnsi="仿宋" w:eastAsia="仿宋"/>
                <w:sz w:val="18"/>
                <w:szCs w:val="18"/>
                <w:lang w:val="en-US" w:eastAsia="zh-CN"/>
              </w:rPr>
              <w:t>The Political Ideology</w:t>
            </w:r>
          </w:p>
          <w:p w14:paraId="1A90EF40">
            <w:pPr>
              <w:numPr>
                <w:ilvl w:val="0"/>
                <w:numId w:val="0"/>
              </w:numPr>
              <w:jc w:val="both"/>
              <w:rPr>
                <w:rFonts w:hint="eastAsia" w:ascii="仿宋" w:hAnsi="仿宋" w:eastAsia="仿宋"/>
                <w:sz w:val="18"/>
                <w:szCs w:val="18"/>
                <w:lang w:val="zh-CN" w:eastAsia="zh-CN"/>
              </w:rPr>
            </w:pPr>
            <w:r>
              <w:rPr>
                <w:rFonts w:hint="eastAsia" w:ascii="仿宋" w:hAnsi="仿宋" w:eastAsia="仿宋"/>
                <w:sz w:val="18"/>
                <w:szCs w:val="18"/>
                <w:lang w:val="en-US" w:eastAsia="zh-CN"/>
              </w:rPr>
              <w:t>（self-study)</w:t>
            </w:r>
          </w:p>
        </w:tc>
        <w:tc>
          <w:tcPr>
            <w:tcW w:w="2284" w:type="dxa"/>
            <w:vAlign w:val="center"/>
          </w:tcPr>
          <w:p w14:paraId="4A111113">
            <w:pPr>
              <w:rPr>
                <w:rFonts w:hint="eastAsia" w:ascii="仿宋" w:hAnsi="仿宋" w:eastAsia="仿宋"/>
                <w:sz w:val="18"/>
                <w:szCs w:val="18"/>
              </w:rPr>
            </w:pPr>
            <w:r>
              <w:rPr>
                <w:rFonts w:hint="eastAsia" w:ascii="仿宋" w:hAnsi="仿宋" w:eastAsia="仿宋"/>
                <w:sz w:val="18"/>
                <w:szCs w:val="18"/>
              </w:rPr>
              <w:t xml:space="preserve">Section </w:t>
            </w:r>
            <w:r>
              <w:rPr>
                <w:rFonts w:hint="eastAsia" w:ascii="仿宋" w:hAnsi="仿宋" w:eastAsia="仿宋"/>
                <w:sz w:val="18"/>
                <w:szCs w:val="18"/>
                <w:lang w:val="en-US" w:eastAsia="zh-CN"/>
              </w:rPr>
              <w:t>1：</w:t>
            </w:r>
          </w:p>
          <w:p w14:paraId="495B5589">
            <w:pPr>
              <w:pStyle w:val="2"/>
              <w:keepNext w:val="0"/>
              <w:keepLines w:val="0"/>
              <w:widowControl/>
              <w:suppressLineNumbers w:val="0"/>
              <w:kinsoku/>
              <w:wordWrap/>
              <w:overflowPunct/>
              <w:bidi w:val="0"/>
              <w:spacing w:before="0" w:beforeAutospacing="0" w:after="0" w:afterAutospacing="0" w:line="288" w:lineRule="auto"/>
              <w:ind w:left="0"/>
              <w:jc w:val="left"/>
              <w:rPr>
                <w:rFonts w:hint="eastAsia" w:ascii="仿宋" w:hAnsi="仿宋" w:eastAsia="仿宋" w:cs="宋体"/>
                <w:kern w:val="2"/>
                <w:sz w:val="18"/>
                <w:szCs w:val="18"/>
                <w:lang w:val="en-US" w:eastAsia="zh-CN" w:bidi="ar-SA"/>
              </w:rPr>
            </w:pPr>
            <w:r>
              <w:rPr>
                <w:rFonts w:hint="eastAsia" w:ascii="仿宋" w:hAnsi="仿宋" w:eastAsia="仿宋"/>
                <w:sz w:val="18"/>
                <w:szCs w:val="18"/>
                <w:lang w:val="en-US" w:eastAsia="zh-CN"/>
              </w:rPr>
              <w:t>Socio-historical background of the Taiping Heavenly Kingdom period</w:t>
            </w:r>
          </w:p>
        </w:tc>
        <w:tc>
          <w:tcPr>
            <w:tcW w:w="2829" w:type="dxa"/>
            <w:vMerge w:val="restart"/>
            <w:vAlign w:val="center"/>
          </w:tcPr>
          <w:p w14:paraId="2973D1C4">
            <w:pPr>
              <w:numPr>
                <w:ilvl w:val="0"/>
                <w:numId w:val="0"/>
              </w:numPr>
              <w:rPr>
                <w:rFonts w:hint="eastAsia" w:ascii="仿宋" w:hAnsi="仿宋" w:eastAsia="仿宋"/>
                <w:sz w:val="18"/>
                <w:szCs w:val="18"/>
                <w:lang w:val="zh-CN"/>
              </w:rPr>
            </w:pPr>
          </w:p>
          <w:p w14:paraId="31B21EEB">
            <w:pPr>
              <w:numPr>
                <w:ilvl w:val="0"/>
                <w:numId w:val="13"/>
              </w:numPr>
              <w:rPr>
                <w:rFonts w:hint="eastAsia" w:ascii="仿宋" w:hAnsi="仿宋" w:eastAsia="仿宋"/>
                <w:sz w:val="18"/>
                <w:szCs w:val="18"/>
                <w:lang w:val="zh-CN"/>
              </w:rPr>
            </w:pPr>
            <w:r>
              <w:rPr>
                <w:rFonts w:hint="eastAsia" w:ascii="仿宋" w:hAnsi="仿宋" w:eastAsia="仿宋"/>
                <w:sz w:val="18"/>
                <w:szCs w:val="18"/>
                <w:lang w:val="en-US" w:eastAsia="zh-CN"/>
              </w:rPr>
              <w:t>U</w:t>
            </w:r>
            <w:r>
              <w:rPr>
                <w:rFonts w:hint="eastAsia" w:ascii="仿宋" w:hAnsi="仿宋" w:eastAsia="仿宋"/>
                <w:sz w:val="18"/>
                <w:szCs w:val="18"/>
                <w:lang w:val="zh-CN"/>
              </w:rPr>
              <w:t xml:space="preserve">nderstand and grasp the socio-historical background of </w:t>
            </w:r>
            <w:r>
              <w:rPr>
                <w:rFonts w:hint="eastAsia" w:ascii="仿宋" w:hAnsi="仿宋" w:eastAsia="仿宋"/>
                <w:sz w:val="18"/>
                <w:szCs w:val="18"/>
                <w:lang w:val="en-US" w:eastAsia="zh-CN"/>
              </w:rPr>
              <w:t xml:space="preserve">the emergence and development of the political thought of the Taiping Heavenly Kingdom </w:t>
            </w:r>
            <w:r>
              <w:rPr>
                <w:rFonts w:hint="eastAsia" w:ascii="仿宋" w:hAnsi="仿宋" w:eastAsia="仿宋"/>
                <w:sz w:val="18"/>
                <w:szCs w:val="18"/>
                <w:lang w:val="zh-CN"/>
              </w:rPr>
              <w:t>and its importance.</w:t>
            </w:r>
          </w:p>
          <w:p w14:paraId="25F9A21D">
            <w:pPr>
              <w:numPr>
                <w:ilvl w:val="0"/>
                <w:numId w:val="0"/>
              </w:numPr>
              <w:rPr>
                <w:rFonts w:hint="eastAsia" w:ascii="仿宋" w:hAnsi="仿宋" w:eastAsia="仿宋"/>
                <w:sz w:val="18"/>
                <w:szCs w:val="18"/>
                <w:lang w:val="zh-CN"/>
              </w:rPr>
            </w:pPr>
          </w:p>
          <w:p w14:paraId="30DAD89A">
            <w:pPr>
              <w:numPr>
                <w:ilvl w:val="0"/>
                <w:numId w:val="13"/>
              </w:numPr>
              <w:ind w:left="0" w:leftChars="0" w:firstLine="0" w:firstLineChars="0"/>
              <w:rPr>
                <w:rFonts w:hint="eastAsia" w:ascii="仿宋" w:hAnsi="仿宋" w:eastAsia="仿宋"/>
                <w:sz w:val="18"/>
                <w:szCs w:val="18"/>
                <w:lang w:val="en-US" w:eastAsia="zh-CN"/>
              </w:rPr>
            </w:pPr>
            <w:r>
              <w:rPr>
                <w:rFonts w:hint="eastAsia" w:ascii="仿宋" w:hAnsi="仿宋" w:eastAsia="仿宋"/>
                <w:sz w:val="18"/>
                <w:szCs w:val="18"/>
                <w:lang w:val="en-US" w:eastAsia="zh-CN"/>
              </w:rPr>
              <w:t>Understand and master the main sources and main contents of Hong Xiuquan's political thought.</w:t>
            </w:r>
          </w:p>
          <w:p w14:paraId="379181EE">
            <w:pPr>
              <w:numPr>
                <w:ilvl w:val="0"/>
                <w:numId w:val="0"/>
              </w:numPr>
              <w:ind w:leftChars="0"/>
              <w:rPr>
                <w:rFonts w:hint="eastAsia" w:ascii="仿宋" w:hAnsi="仿宋" w:eastAsia="仿宋"/>
                <w:sz w:val="18"/>
                <w:szCs w:val="18"/>
                <w:lang w:val="zh-CN" w:eastAsia="zh-CN"/>
              </w:rPr>
            </w:pPr>
          </w:p>
        </w:tc>
        <w:tc>
          <w:tcPr>
            <w:tcW w:w="812" w:type="dxa"/>
            <w:vMerge w:val="restart"/>
            <w:vAlign w:val="center"/>
          </w:tcPr>
          <w:p w14:paraId="6F65A075">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0</w:t>
            </w:r>
          </w:p>
        </w:tc>
        <w:tc>
          <w:tcPr>
            <w:tcW w:w="1567" w:type="dxa"/>
            <w:vMerge w:val="restart"/>
            <w:vAlign w:val="center"/>
          </w:tcPr>
          <w:p w14:paraId="5F46D89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Memory</w:t>
            </w:r>
          </w:p>
          <w:p w14:paraId="0D54AB09">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Understanding</w:t>
            </w:r>
          </w:p>
          <w:p w14:paraId="410948AA">
            <w:pPr>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Applications</w:t>
            </w:r>
          </w:p>
          <w:p w14:paraId="301D8589">
            <w:pPr>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 xml:space="preserve">Comprehensive </w:t>
            </w:r>
            <w:r>
              <w:rPr>
                <w:rFonts w:ascii="仿宋" w:hAnsi="仿宋" w:eastAsia="仿宋"/>
                <w:sz w:val="18"/>
                <w:szCs w:val="18"/>
                <w:lang w:val="zh-CN"/>
              </w:rPr>
              <w:t>Analysis</w:t>
            </w:r>
          </w:p>
        </w:tc>
      </w:tr>
      <w:tr w14:paraId="262A73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atLeast"/>
          <w:jc w:val="center"/>
        </w:trPr>
        <w:tc>
          <w:tcPr>
            <w:tcW w:w="1633" w:type="dxa"/>
            <w:vMerge w:val="continue"/>
            <w:vAlign w:val="center"/>
          </w:tcPr>
          <w:p w14:paraId="77AFD250">
            <w:pPr>
              <w:rPr>
                <w:rFonts w:ascii="仿宋" w:hAnsi="仿宋" w:eastAsia="仿宋"/>
                <w:sz w:val="18"/>
                <w:szCs w:val="18"/>
                <w:lang w:val="zh-CN"/>
              </w:rPr>
            </w:pPr>
          </w:p>
        </w:tc>
        <w:tc>
          <w:tcPr>
            <w:tcW w:w="2284" w:type="dxa"/>
            <w:vAlign w:val="center"/>
          </w:tcPr>
          <w:p w14:paraId="09583FEC">
            <w:pPr>
              <w:rPr>
                <w:rFonts w:hint="eastAsia" w:ascii="仿宋" w:hAnsi="仿宋" w:eastAsia="仿宋"/>
                <w:sz w:val="18"/>
                <w:szCs w:val="18"/>
                <w:lang w:val="en-US" w:eastAsia="zh-CN"/>
              </w:rPr>
            </w:pPr>
            <w:r>
              <w:rPr>
                <w:rFonts w:hint="eastAsia" w:ascii="仿宋" w:hAnsi="仿宋" w:eastAsia="仿宋"/>
                <w:sz w:val="18"/>
                <w:szCs w:val="18"/>
                <w:lang w:val="en-US" w:eastAsia="zh-CN"/>
              </w:rPr>
              <w:t>Section 2:</w:t>
            </w:r>
          </w:p>
          <w:p w14:paraId="2B7B724D">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Hong Xiuquan's Political Thought</w:t>
            </w:r>
          </w:p>
        </w:tc>
        <w:tc>
          <w:tcPr>
            <w:tcW w:w="2829" w:type="dxa"/>
            <w:vMerge w:val="continue"/>
            <w:vAlign w:val="center"/>
          </w:tcPr>
          <w:p w14:paraId="54FA5F49">
            <w:pPr>
              <w:rPr>
                <w:rFonts w:ascii="仿宋" w:hAnsi="仿宋" w:eastAsia="仿宋"/>
                <w:sz w:val="18"/>
                <w:szCs w:val="18"/>
                <w:lang w:val="zh-CN"/>
              </w:rPr>
            </w:pPr>
          </w:p>
        </w:tc>
        <w:tc>
          <w:tcPr>
            <w:tcW w:w="812" w:type="dxa"/>
            <w:vMerge w:val="continue"/>
            <w:vAlign w:val="center"/>
          </w:tcPr>
          <w:p w14:paraId="78FACCBC">
            <w:pPr>
              <w:jc w:val="center"/>
              <w:rPr>
                <w:rFonts w:ascii="仿宋" w:hAnsi="仿宋" w:eastAsia="仿宋"/>
                <w:sz w:val="18"/>
                <w:szCs w:val="18"/>
              </w:rPr>
            </w:pPr>
          </w:p>
        </w:tc>
        <w:tc>
          <w:tcPr>
            <w:tcW w:w="1567" w:type="dxa"/>
            <w:vMerge w:val="continue"/>
            <w:vAlign w:val="center"/>
          </w:tcPr>
          <w:p w14:paraId="3D6AE3A0">
            <w:pPr>
              <w:rPr>
                <w:rFonts w:ascii="仿宋" w:hAnsi="仿宋" w:eastAsia="仿宋"/>
                <w:sz w:val="18"/>
                <w:szCs w:val="18"/>
                <w:lang w:val="zh-CN"/>
              </w:rPr>
            </w:pPr>
          </w:p>
        </w:tc>
      </w:tr>
      <w:tr w14:paraId="0D262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6" w:hRule="atLeast"/>
          <w:jc w:val="center"/>
        </w:trPr>
        <w:tc>
          <w:tcPr>
            <w:tcW w:w="1633" w:type="dxa"/>
            <w:vMerge w:val="continue"/>
            <w:vAlign w:val="center"/>
          </w:tcPr>
          <w:p w14:paraId="74DFB25F">
            <w:pPr>
              <w:rPr>
                <w:rFonts w:ascii="仿宋" w:hAnsi="仿宋" w:eastAsia="仿宋"/>
                <w:sz w:val="18"/>
                <w:szCs w:val="18"/>
                <w:lang w:val="zh-CN"/>
              </w:rPr>
            </w:pPr>
          </w:p>
        </w:tc>
        <w:tc>
          <w:tcPr>
            <w:tcW w:w="2284" w:type="dxa"/>
            <w:vAlign w:val="center"/>
          </w:tcPr>
          <w:p w14:paraId="60A56401">
            <w:pPr>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Section 3: </w:t>
            </w:r>
          </w:p>
          <w:p w14:paraId="0179BCE3">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Hong Rengan's Political Thought</w:t>
            </w:r>
          </w:p>
        </w:tc>
        <w:tc>
          <w:tcPr>
            <w:tcW w:w="2829" w:type="dxa"/>
            <w:vMerge w:val="continue"/>
            <w:vAlign w:val="center"/>
          </w:tcPr>
          <w:p w14:paraId="317DE82B">
            <w:pPr>
              <w:rPr>
                <w:rFonts w:ascii="仿宋" w:hAnsi="仿宋" w:eastAsia="仿宋"/>
                <w:sz w:val="18"/>
                <w:szCs w:val="18"/>
                <w:lang w:val="zh-CN"/>
              </w:rPr>
            </w:pPr>
          </w:p>
        </w:tc>
        <w:tc>
          <w:tcPr>
            <w:tcW w:w="812" w:type="dxa"/>
            <w:vMerge w:val="continue"/>
            <w:vAlign w:val="center"/>
          </w:tcPr>
          <w:p w14:paraId="258F82EE">
            <w:pPr>
              <w:jc w:val="center"/>
              <w:rPr>
                <w:rFonts w:ascii="仿宋" w:hAnsi="仿宋" w:eastAsia="仿宋"/>
                <w:sz w:val="18"/>
                <w:szCs w:val="18"/>
                <w:lang w:val="zh-CN"/>
              </w:rPr>
            </w:pPr>
          </w:p>
        </w:tc>
        <w:tc>
          <w:tcPr>
            <w:tcW w:w="1567" w:type="dxa"/>
            <w:vMerge w:val="continue"/>
            <w:vAlign w:val="center"/>
          </w:tcPr>
          <w:p w14:paraId="27857CB3">
            <w:pPr>
              <w:rPr>
                <w:rFonts w:ascii="仿宋" w:hAnsi="仿宋" w:eastAsia="仿宋"/>
                <w:sz w:val="18"/>
                <w:szCs w:val="18"/>
                <w:lang w:val="zh-CN"/>
              </w:rPr>
            </w:pPr>
          </w:p>
        </w:tc>
      </w:tr>
      <w:tr w14:paraId="3D4414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1633" w:type="dxa"/>
            <w:vMerge w:val="restart"/>
            <w:vAlign w:val="center"/>
          </w:tcPr>
          <w:p w14:paraId="0D96A739">
            <w:pPr>
              <w:rPr>
                <w:rFonts w:ascii="仿宋" w:hAnsi="仿宋" w:eastAsia="仿宋"/>
                <w:sz w:val="18"/>
                <w:szCs w:val="18"/>
                <w:lang w:val="zh-CN"/>
              </w:rPr>
            </w:pPr>
          </w:p>
          <w:p w14:paraId="22B64B15">
            <w:pPr>
              <w:rPr>
                <w:rFonts w:ascii="仿宋" w:hAnsi="仿宋" w:eastAsia="仿宋"/>
                <w:sz w:val="18"/>
                <w:szCs w:val="18"/>
                <w:lang w:val="zh-CN"/>
              </w:rPr>
            </w:pPr>
          </w:p>
          <w:p w14:paraId="6CD5979E">
            <w:pPr>
              <w:rPr>
                <w:rFonts w:hint="eastAsia" w:ascii="仿宋" w:hAnsi="仿宋" w:eastAsia="仿宋"/>
                <w:sz w:val="18"/>
                <w:szCs w:val="18"/>
                <w:lang w:val="zh-CN"/>
              </w:rPr>
            </w:pPr>
            <w:r>
              <w:rPr>
                <w:rFonts w:hint="eastAsia" w:ascii="仿宋" w:hAnsi="仿宋" w:eastAsia="仿宋"/>
                <w:sz w:val="18"/>
                <w:szCs w:val="18"/>
                <w:lang w:val="zh-CN"/>
              </w:rPr>
              <w:t>Chapter</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11:</w:t>
            </w:r>
          </w:p>
          <w:p w14:paraId="6B4073B9">
            <w:pPr>
              <w:rPr>
                <w:rFonts w:ascii="仿宋" w:hAnsi="仿宋" w:eastAsia="仿宋"/>
                <w:sz w:val="18"/>
                <w:szCs w:val="18"/>
                <w:lang w:val="zh-CN"/>
              </w:rPr>
            </w:pPr>
            <w:r>
              <w:rPr>
                <w:rFonts w:hint="eastAsia" w:ascii="仿宋" w:hAnsi="仿宋" w:eastAsia="仿宋"/>
                <w:sz w:val="18"/>
                <w:szCs w:val="18"/>
                <w:lang w:val="en-US" w:eastAsia="zh-CN"/>
              </w:rPr>
              <w:t>The Political Thought of the Foreign Affairs School</w:t>
            </w:r>
          </w:p>
        </w:tc>
        <w:tc>
          <w:tcPr>
            <w:tcW w:w="2284" w:type="dxa"/>
            <w:vAlign w:val="center"/>
          </w:tcPr>
          <w:p w14:paraId="67A5E93B">
            <w:pPr>
              <w:rPr>
                <w:rFonts w:hint="eastAsia" w:ascii="仿宋" w:hAnsi="仿宋" w:eastAsia="仿宋"/>
                <w:sz w:val="18"/>
                <w:szCs w:val="18"/>
              </w:rPr>
            </w:pPr>
            <w:r>
              <w:rPr>
                <w:rFonts w:hint="eastAsia" w:ascii="仿宋" w:hAnsi="仿宋" w:eastAsia="仿宋"/>
                <w:sz w:val="18"/>
                <w:szCs w:val="18"/>
              </w:rPr>
              <w:t xml:space="preserve">Section </w:t>
            </w:r>
            <w:r>
              <w:rPr>
                <w:rFonts w:hint="eastAsia" w:ascii="仿宋" w:hAnsi="仿宋" w:eastAsia="仿宋"/>
                <w:sz w:val="18"/>
                <w:szCs w:val="18"/>
                <w:lang w:val="en-US" w:eastAsia="zh-CN"/>
              </w:rPr>
              <w:t>1：</w:t>
            </w:r>
          </w:p>
          <w:p w14:paraId="271EF284">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The first section of the socio-historical background of the emergence of the foreign affairs movement</w:t>
            </w:r>
          </w:p>
        </w:tc>
        <w:tc>
          <w:tcPr>
            <w:tcW w:w="2829" w:type="dxa"/>
            <w:vMerge w:val="restart"/>
            <w:vAlign w:val="center"/>
          </w:tcPr>
          <w:p w14:paraId="10022801">
            <w:pPr>
              <w:numPr>
                <w:ilvl w:val="0"/>
                <w:numId w:val="0"/>
              </w:numPr>
              <w:rPr>
                <w:rFonts w:hint="eastAsia" w:ascii="仿宋" w:hAnsi="仿宋" w:eastAsia="仿宋"/>
                <w:sz w:val="18"/>
                <w:szCs w:val="18"/>
                <w:lang w:val="en-US" w:eastAsia="zh-CN"/>
              </w:rPr>
            </w:pPr>
          </w:p>
          <w:p w14:paraId="0DFB7E5C">
            <w:pPr>
              <w:numPr>
                <w:ilvl w:val="0"/>
                <w:numId w:val="14"/>
              </w:numPr>
              <w:rPr>
                <w:rFonts w:hint="eastAsia" w:ascii="仿宋" w:hAnsi="仿宋" w:eastAsia="仿宋"/>
                <w:sz w:val="18"/>
                <w:szCs w:val="18"/>
                <w:lang w:val="en-US" w:eastAsia="zh-CN"/>
              </w:rPr>
            </w:pPr>
            <w:r>
              <w:rPr>
                <w:rFonts w:hint="eastAsia" w:ascii="仿宋" w:hAnsi="仿宋" w:eastAsia="仿宋"/>
                <w:sz w:val="18"/>
                <w:szCs w:val="18"/>
                <w:lang w:val="en-US" w:eastAsia="zh-CN"/>
              </w:rPr>
              <w:t>To understand the historical background of the foreign affairs movement and its historical limitations.</w:t>
            </w:r>
          </w:p>
          <w:p w14:paraId="5988DFBC">
            <w:pPr>
              <w:numPr>
                <w:ilvl w:val="0"/>
                <w:numId w:val="0"/>
              </w:numPr>
              <w:rPr>
                <w:rFonts w:hint="eastAsia" w:ascii="仿宋" w:hAnsi="仿宋" w:eastAsia="仿宋"/>
                <w:sz w:val="18"/>
                <w:szCs w:val="18"/>
                <w:lang w:val="en-US" w:eastAsia="zh-CN"/>
              </w:rPr>
            </w:pPr>
          </w:p>
          <w:p w14:paraId="4FF0FD2C">
            <w:pPr>
              <w:numPr>
                <w:ilvl w:val="0"/>
                <w:numId w:val="14"/>
              </w:numPr>
              <w:ind w:left="0" w:leftChars="0" w:firstLine="0" w:firstLineChars="0"/>
              <w:rPr>
                <w:rFonts w:hint="eastAsia" w:ascii="仿宋" w:hAnsi="仿宋" w:eastAsia="仿宋"/>
                <w:sz w:val="18"/>
                <w:szCs w:val="18"/>
                <w:lang w:val="en-US" w:eastAsia="zh-CN"/>
              </w:rPr>
            </w:pPr>
            <w:r>
              <w:rPr>
                <w:rFonts w:hint="eastAsia" w:ascii="仿宋" w:hAnsi="仿宋" w:eastAsia="仿宋"/>
                <w:sz w:val="18"/>
                <w:szCs w:val="18"/>
                <w:lang w:val="en-US" w:eastAsia="zh-CN"/>
              </w:rPr>
              <w:t>Master the basic content of Zeng Guofan's thought of ruling the world with propriety</w:t>
            </w:r>
          </w:p>
          <w:p w14:paraId="57A014F3">
            <w:pPr>
              <w:numPr>
                <w:ilvl w:val="0"/>
                <w:numId w:val="0"/>
              </w:numPr>
              <w:ind w:leftChars="0"/>
              <w:rPr>
                <w:rFonts w:hint="eastAsia" w:ascii="仿宋" w:hAnsi="仿宋" w:eastAsia="仿宋"/>
                <w:sz w:val="18"/>
                <w:szCs w:val="18"/>
                <w:lang w:val="en-US" w:eastAsia="zh-CN"/>
              </w:rPr>
            </w:pPr>
          </w:p>
          <w:p w14:paraId="4275486F">
            <w:pPr>
              <w:numPr>
                <w:ilvl w:val="0"/>
                <w:numId w:val="14"/>
              </w:numPr>
              <w:ind w:left="0" w:leftChars="0" w:firstLine="0" w:firstLineChars="0"/>
              <w:rPr>
                <w:rFonts w:hint="eastAsia" w:ascii="仿宋" w:hAnsi="仿宋" w:eastAsia="仿宋"/>
                <w:sz w:val="18"/>
                <w:szCs w:val="18"/>
                <w:lang w:val="en-US" w:eastAsia="zh-CN"/>
              </w:rPr>
            </w:pPr>
            <w:r>
              <w:rPr>
                <w:rFonts w:hint="eastAsia" w:ascii="仿宋" w:hAnsi="仿宋" w:eastAsia="仿宋"/>
                <w:sz w:val="18"/>
                <w:szCs w:val="18"/>
                <w:lang w:val="en-US" w:eastAsia="zh-CN"/>
              </w:rPr>
              <w:t>Grasp the basic content of Li Hongzhang's "must first be rich and then can be strong" idea.</w:t>
            </w:r>
          </w:p>
          <w:p w14:paraId="618BE792">
            <w:pPr>
              <w:numPr>
                <w:ilvl w:val="0"/>
                <w:numId w:val="0"/>
              </w:numPr>
              <w:ind w:leftChars="0"/>
              <w:rPr>
                <w:rFonts w:hint="eastAsia" w:ascii="仿宋" w:hAnsi="仿宋" w:eastAsia="仿宋"/>
                <w:sz w:val="18"/>
                <w:szCs w:val="18"/>
                <w:lang w:val="en-US" w:eastAsia="zh-CN"/>
              </w:rPr>
            </w:pPr>
          </w:p>
          <w:p w14:paraId="7EC18C35">
            <w:pPr>
              <w:numPr>
                <w:ilvl w:val="0"/>
                <w:numId w:val="14"/>
              </w:numPr>
              <w:ind w:left="0" w:leftChars="0" w:firstLine="0" w:firstLineChars="0"/>
              <w:rPr>
                <w:rFonts w:hint="eastAsia" w:ascii="仿宋" w:hAnsi="仿宋" w:eastAsia="仿宋"/>
                <w:sz w:val="18"/>
                <w:szCs w:val="18"/>
                <w:lang w:val="en-US" w:eastAsia="zh-CN"/>
              </w:rPr>
            </w:pPr>
            <w:r>
              <w:rPr>
                <w:rFonts w:hint="eastAsia" w:ascii="仿宋" w:hAnsi="仿宋" w:eastAsia="仿宋"/>
                <w:sz w:val="18"/>
                <w:szCs w:val="18"/>
                <w:lang w:val="en-US" w:eastAsia="zh-CN"/>
              </w:rPr>
              <w:t>Understand the profound meaning of Zuo Zongtang's idea of "seeking to benefit the people first for the sake of government".</w:t>
            </w:r>
          </w:p>
          <w:p w14:paraId="333012F3">
            <w:pPr>
              <w:numPr>
                <w:ilvl w:val="0"/>
                <w:numId w:val="0"/>
              </w:numPr>
              <w:ind w:leftChars="0"/>
              <w:rPr>
                <w:rFonts w:hint="eastAsia" w:ascii="仿宋" w:hAnsi="仿宋" w:eastAsia="仿宋"/>
                <w:sz w:val="18"/>
                <w:szCs w:val="18"/>
                <w:lang w:val="en-US" w:eastAsia="zh-CN"/>
              </w:rPr>
            </w:pPr>
          </w:p>
          <w:p w14:paraId="2CA26F96">
            <w:pPr>
              <w:numPr>
                <w:ilvl w:val="0"/>
                <w:numId w:val="14"/>
              </w:numPr>
              <w:ind w:left="0" w:leftChars="0" w:firstLine="0" w:firstLineChars="0"/>
              <w:rPr>
                <w:rFonts w:hint="eastAsia" w:ascii="仿宋" w:hAnsi="仿宋" w:eastAsia="仿宋"/>
                <w:sz w:val="18"/>
                <w:szCs w:val="18"/>
                <w:lang w:val="en-US" w:eastAsia="zh-CN"/>
              </w:rPr>
            </w:pPr>
            <w:r>
              <w:rPr>
                <w:rFonts w:hint="eastAsia" w:ascii="仿宋" w:hAnsi="仿宋" w:eastAsia="仿宋"/>
                <w:sz w:val="18"/>
                <w:szCs w:val="18"/>
                <w:lang w:val="en-US" w:eastAsia="zh-CN"/>
              </w:rPr>
              <w:t>Master Guo Songtao self-improvement concept and Zhang Zhidong "Chinese body and western use" the basic content of the idea.</w:t>
            </w:r>
          </w:p>
          <w:p w14:paraId="5B66D1E1">
            <w:pPr>
              <w:numPr>
                <w:ilvl w:val="0"/>
                <w:numId w:val="0"/>
              </w:numPr>
              <w:ind w:leftChars="0"/>
              <w:rPr>
                <w:rFonts w:hint="eastAsia" w:ascii="仿宋" w:hAnsi="仿宋" w:eastAsia="仿宋"/>
                <w:sz w:val="18"/>
                <w:szCs w:val="18"/>
                <w:lang w:val="zh-CN" w:eastAsia="zh-CN"/>
              </w:rPr>
            </w:pPr>
          </w:p>
        </w:tc>
        <w:tc>
          <w:tcPr>
            <w:tcW w:w="812" w:type="dxa"/>
            <w:vMerge w:val="restart"/>
            <w:vAlign w:val="center"/>
          </w:tcPr>
          <w:p w14:paraId="1759881A">
            <w:pPr>
              <w:jc w:val="center"/>
              <w:rPr>
                <w:rFonts w:ascii="仿宋" w:hAnsi="仿宋" w:eastAsia="仿宋"/>
                <w:sz w:val="18"/>
                <w:szCs w:val="18"/>
              </w:rPr>
            </w:pPr>
          </w:p>
          <w:p w14:paraId="7C1682B0">
            <w:pPr>
              <w:jc w:val="center"/>
              <w:rPr>
                <w:rFonts w:ascii="仿宋" w:hAnsi="仿宋" w:eastAsia="仿宋"/>
                <w:sz w:val="18"/>
                <w:szCs w:val="18"/>
              </w:rPr>
            </w:pPr>
          </w:p>
          <w:p w14:paraId="7259615E">
            <w:pPr>
              <w:jc w:val="center"/>
              <w:rPr>
                <w:rFonts w:ascii="仿宋" w:hAnsi="仿宋" w:eastAsia="仿宋"/>
                <w:sz w:val="18"/>
                <w:szCs w:val="18"/>
              </w:rPr>
            </w:pPr>
            <w:r>
              <w:rPr>
                <w:rFonts w:hint="eastAsia" w:ascii="仿宋" w:hAnsi="仿宋" w:eastAsia="仿宋"/>
                <w:sz w:val="18"/>
                <w:szCs w:val="18"/>
              </w:rPr>
              <w:t>2</w:t>
            </w:r>
          </w:p>
        </w:tc>
        <w:tc>
          <w:tcPr>
            <w:tcW w:w="1567" w:type="dxa"/>
            <w:vMerge w:val="restart"/>
            <w:vAlign w:val="center"/>
          </w:tcPr>
          <w:p w14:paraId="14F5188E">
            <w:pPr>
              <w:rPr>
                <w:rFonts w:ascii="仿宋" w:hAnsi="仿宋" w:eastAsia="仿宋"/>
                <w:sz w:val="18"/>
                <w:szCs w:val="18"/>
                <w:lang w:val="zh-CN"/>
              </w:rPr>
            </w:pPr>
            <w:r>
              <w:rPr>
                <w:rFonts w:hint="eastAsia" w:ascii="仿宋" w:hAnsi="仿宋" w:eastAsia="仿宋"/>
                <w:sz w:val="18"/>
                <w:szCs w:val="18"/>
                <w:lang w:val="zh-CN"/>
              </w:rPr>
              <w:sym w:font="Wingdings 2" w:char="0052"/>
            </w:r>
            <w:r>
              <w:rPr>
                <w:rFonts w:hint="eastAsia" w:ascii="仿宋" w:hAnsi="仿宋" w:eastAsia="仿宋"/>
                <w:sz w:val="18"/>
                <w:szCs w:val="18"/>
                <w:lang w:val="zh-CN"/>
              </w:rPr>
              <w:t>Memory</w:t>
            </w:r>
          </w:p>
          <w:p w14:paraId="7FFAD5F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Understanding</w:t>
            </w:r>
          </w:p>
          <w:p w14:paraId="74D8776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Applications</w:t>
            </w:r>
          </w:p>
          <w:p w14:paraId="4914A269">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 xml:space="preserve">Comprehensive </w:t>
            </w:r>
            <w:r>
              <w:rPr>
                <w:rFonts w:ascii="仿宋" w:hAnsi="仿宋" w:eastAsia="仿宋"/>
                <w:sz w:val="18"/>
                <w:szCs w:val="18"/>
                <w:lang w:val="zh-CN"/>
              </w:rPr>
              <w:t>Analysis</w:t>
            </w:r>
          </w:p>
        </w:tc>
      </w:tr>
      <w:tr w14:paraId="2DBD3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633" w:type="dxa"/>
            <w:vMerge w:val="continue"/>
            <w:vAlign w:val="center"/>
          </w:tcPr>
          <w:p w14:paraId="0AE652A3">
            <w:pPr>
              <w:rPr>
                <w:rFonts w:ascii="仿宋" w:hAnsi="仿宋" w:eastAsia="仿宋"/>
                <w:sz w:val="18"/>
                <w:szCs w:val="18"/>
                <w:lang w:val="zh-CN"/>
              </w:rPr>
            </w:pPr>
          </w:p>
        </w:tc>
        <w:tc>
          <w:tcPr>
            <w:tcW w:w="2284" w:type="dxa"/>
            <w:vAlign w:val="center"/>
          </w:tcPr>
          <w:p w14:paraId="26B3CEB5">
            <w:pPr>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Section 2: </w:t>
            </w:r>
          </w:p>
          <w:p w14:paraId="6CF620A4">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Zeng Guofan's Political Thought</w:t>
            </w:r>
          </w:p>
        </w:tc>
        <w:tc>
          <w:tcPr>
            <w:tcW w:w="2829" w:type="dxa"/>
            <w:vMerge w:val="continue"/>
            <w:vAlign w:val="center"/>
          </w:tcPr>
          <w:p w14:paraId="01824941">
            <w:pPr>
              <w:rPr>
                <w:rFonts w:ascii="仿宋" w:hAnsi="仿宋" w:eastAsia="仿宋"/>
                <w:sz w:val="18"/>
                <w:szCs w:val="18"/>
                <w:lang w:val="zh-CN"/>
              </w:rPr>
            </w:pPr>
          </w:p>
        </w:tc>
        <w:tc>
          <w:tcPr>
            <w:tcW w:w="812" w:type="dxa"/>
            <w:vMerge w:val="continue"/>
            <w:vAlign w:val="center"/>
          </w:tcPr>
          <w:p w14:paraId="1AA35525">
            <w:pPr>
              <w:jc w:val="center"/>
              <w:rPr>
                <w:rFonts w:ascii="仿宋" w:hAnsi="仿宋" w:eastAsia="仿宋"/>
                <w:sz w:val="18"/>
                <w:szCs w:val="18"/>
              </w:rPr>
            </w:pPr>
          </w:p>
        </w:tc>
        <w:tc>
          <w:tcPr>
            <w:tcW w:w="1567" w:type="dxa"/>
            <w:vMerge w:val="continue"/>
            <w:vAlign w:val="center"/>
          </w:tcPr>
          <w:p w14:paraId="5C188051">
            <w:pPr>
              <w:rPr>
                <w:rFonts w:ascii="仿宋" w:hAnsi="仿宋" w:eastAsia="仿宋"/>
                <w:sz w:val="18"/>
                <w:szCs w:val="18"/>
                <w:lang w:val="zh-CN"/>
              </w:rPr>
            </w:pPr>
          </w:p>
        </w:tc>
      </w:tr>
      <w:tr w14:paraId="059B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jc w:val="center"/>
        </w:trPr>
        <w:tc>
          <w:tcPr>
            <w:tcW w:w="1633" w:type="dxa"/>
            <w:vMerge w:val="continue"/>
            <w:vAlign w:val="center"/>
          </w:tcPr>
          <w:p w14:paraId="62198B33">
            <w:pPr>
              <w:rPr>
                <w:rFonts w:ascii="仿宋" w:hAnsi="仿宋" w:eastAsia="仿宋"/>
                <w:sz w:val="18"/>
                <w:szCs w:val="18"/>
                <w:lang w:val="zh-CN"/>
              </w:rPr>
            </w:pPr>
          </w:p>
        </w:tc>
        <w:tc>
          <w:tcPr>
            <w:tcW w:w="2284" w:type="dxa"/>
            <w:vAlign w:val="center"/>
          </w:tcPr>
          <w:p w14:paraId="75EC1509">
            <w:pPr>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Section 3: </w:t>
            </w:r>
          </w:p>
          <w:p w14:paraId="294340C0">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Li Hongzhang's Political Thought</w:t>
            </w:r>
          </w:p>
        </w:tc>
        <w:tc>
          <w:tcPr>
            <w:tcW w:w="2829" w:type="dxa"/>
            <w:vMerge w:val="continue"/>
            <w:vAlign w:val="center"/>
          </w:tcPr>
          <w:p w14:paraId="501A883B">
            <w:pPr>
              <w:rPr>
                <w:rFonts w:ascii="仿宋" w:hAnsi="仿宋" w:eastAsia="仿宋"/>
                <w:sz w:val="18"/>
                <w:szCs w:val="18"/>
                <w:lang w:val="zh-CN"/>
              </w:rPr>
            </w:pPr>
          </w:p>
        </w:tc>
        <w:tc>
          <w:tcPr>
            <w:tcW w:w="812" w:type="dxa"/>
            <w:vMerge w:val="continue"/>
            <w:vAlign w:val="center"/>
          </w:tcPr>
          <w:p w14:paraId="07C01BA0">
            <w:pPr>
              <w:jc w:val="center"/>
              <w:rPr>
                <w:rFonts w:ascii="仿宋" w:hAnsi="仿宋" w:eastAsia="仿宋"/>
                <w:sz w:val="18"/>
                <w:szCs w:val="18"/>
              </w:rPr>
            </w:pPr>
          </w:p>
        </w:tc>
        <w:tc>
          <w:tcPr>
            <w:tcW w:w="1567" w:type="dxa"/>
            <w:vMerge w:val="continue"/>
            <w:vAlign w:val="center"/>
          </w:tcPr>
          <w:p w14:paraId="4C27AD3C">
            <w:pPr>
              <w:rPr>
                <w:rFonts w:ascii="仿宋" w:hAnsi="仿宋" w:eastAsia="仿宋"/>
                <w:sz w:val="18"/>
                <w:szCs w:val="18"/>
                <w:lang w:val="zh-CN"/>
              </w:rPr>
            </w:pPr>
          </w:p>
        </w:tc>
      </w:tr>
      <w:tr w14:paraId="135F5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633" w:type="dxa"/>
            <w:vMerge w:val="continue"/>
            <w:vAlign w:val="center"/>
          </w:tcPr>
          <w:p w14:paraId="6834C215">
            <w:pPr>
              <w:rPr>
                <w:rFonts w:ascii="仿宋" w:hAnsi="仿宋" w:eastAsia="仿宋"/>
                <w:sz w:val="18"/>
                <w:szCs w:val="18"/>
                <w:lang w:val="zh-CN"/>
              </w:rPr>
            </w:pPr>
          </w:p>
        </w:tc>
        <w:tc>
          <w:tcPr>
            <w:tcW w:w="2284" w:type="dxa"/>
            <w:vAlign w:val="center"/>
          </w:tcPr>
          <w:p w14:paraId="61843B68">
            <w:pPr>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Section 4: </w:t>
            </w:r>
          </w:p>
          <w:p w14:paraId="72683E48">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Zuo Zongtang's Political Thought</w:t>
            </w:r>
          </w:p>
        </w:tc>
        <w:tc>
          <w:tcPr>
            <w:tcW w:w="2829" w:type="dxa"/>
            <w:vMerge w:val="continue"/>
            <w:vAlign w:val="center"/>
          </w:tcPr>
          <w:p w14:paraId="6C6C7149">
            <w:pPr>
              <w:rPr>
                <w:rFonts w:ascii="仿宋" w:hAnsi="仿宋" w:eastAsia="仿宋"/>
                <w:sz w:val="18"/>
                <w:szCs w:val="18"/>
                <w:lang w:val="zh-CN"/>
              </w:rPr>
            </w:pPr>
          </w:p>
        </w:tc>
        <w:tc>
          <w:tcPr>
            <w:tcW w:w="812" w:type="dxa"/>
            <w:vMerge w:val="continue"/>
            <w:vAlign w:val="center"/>
          </w:tcPr>
          <w:p w14:paraId="154F2639">
            <w:pPr>
              <w:jc w:val="center"/>
              <w:rPr>
                <w:rFonts w:ascii="仿宋" w:hAnsi="仿宋" w:eastAsia="仿宋"/>
                <w:sz w:val="18"/>
                <w:szCs w:val="18"/>
              </w:rPr>
            </w:pPr>
          </w:p>
        </w:tc>
        <w:tc>
          <w:tcPr>
            <w:tcW w:w="1567" w:type="dxa"/>
            <w:vMerge w:val="continue"/>
            <w:vAlign w:val="center"/>
          </w:tcPr>
          <w:p w14:paraId="2EDD923A">
            <w:pPr>
              <w:rPr>
                <w:rFonts w:ascii="仿宋" w:hAnsi="仿宋" w:eastAsia="仿宋"/>
                <w:sz w:val="18"/>
                <w:szCs w:val="18"/>
                <w:lang w:val="zh-CN"/>
              </w:rPr>
            </w:pPr>
          </w:p>
        </w:tc>
      </w:tr>
      <w:tr w14:paraId="74D89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633" w:type="dxa"/>
            <w:vMerge w:val="continue"/>
            <w:vAlign w:val="center"/>
          </w:tcPr>
          <w:p w14:paraId="6DC4AF4E">
            <w:pPr>
              <w:rPr>
                <w:rFonts w:ascii="仿宋" w:hAnsi="仿宋" w:eastAsia="仿宋"/>
                <w:sz w:val="18"/>
                <w:szCs w:val="18"/>
                <w:lang w:val="zh-CN"/>
              </w:rPr>
            </w:pPr>
          </w:p>
        </w:tc>
        <w:tc>
          <w:tcPr>
            <w:tcW w:w="2284" w:type="dxa"/>
            <w:vAlign w:val="center"/>
          </w:tcPr>
          <w:p w14:paraId="570FD3C8">
            <w:pPr>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Section 5: </w:t>
            </w:r>
          </w:p>
          <w:p w14:paraId="2B4AC3F6">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Guo Songtao's Political Thought</w:t>
            </w:r>
          </w:p>
        </w:tc>
        <w:tc>
          <w:tcPr>
            <w:tcW w:w="2829" w:type="dxa"/>
            <w:vMerge w:val="continue"/>
            <w:vAlign w:val="center"/>
          </w:tcPr>
          <w:p w14:paraId="621DC909">
            <w:pPr>
              <w:rPr>
                <w:rFonts w:ascii="仿宋" w:hAnsi="仿宋" w:eastAsia="仿宋"/>
                <w:sz w:val="18"/>
                <w:szCs w:val="18"/>
                <w:lang w:val="zh-CN"/>
              </w:rPr>
            </w:pPr>
          </w:p>
        </w:tc>
        <w:tc>
          <w:tcPr>
            <w:tcW w:w="812" w:type="dxa"/>
            <w:vMerge w:val="continue"/>
            <w:vAlign w:val="center"/>
          </w:tcPr>
          <w:p w14:paraId="17B9B891">
            <w:pPr>
              <w:jc w:val="center"/>
              <w:rPr>
                <w:rFonts w:ascii="仿宋" w:hAnsi="仿宋" w:eastAsia="仿宋"/>
                <w:sz w:val="18"/>
                <w:szCs w:val="18"/>
              </w:rPr>
            </w:pPr>
          </w:p>
        </w:tc>
        <w:tc>
          <w:tcPr>
            <w:tcW w:w="1567" w:type="dxa"/>
            <w:vMerge w:val="continue"/>
            <w:vAlign w:val="center"/>
          </w:tcPr>
          <w:p w14:paraId="20695753">
            <w:pPr>
              <w:rPr>
                <w:rFonts w:ascii="仿宋" w:hAnsi="仿宋" w:eastAsia="仿宋"/>
                <w:sz w:val="18"/>
                <w:szCs w:val="18"/>
                <w:lang w:val="zh-CN"/>
              </w:rPr>
            </w:pPr>
          </w:p>
        </w:tc>
      </w:tr>
      <w:tr w14:paraId="41B3C0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1633" w:type="dxa"/>
            <w:vMerge w:val="continue"/>
            <w:vAlign w:val="center"/>
          </w:tcPr>
          <w:p w14:paraId="03A61AFE">
            <w:pPr>
              <w:rPr>
                <w:rFonts w:ascii="仿宋" w:hAnsi="仿宋" w:eastAsia="仿宋"/>
                <w:sz w:val="18"/>
                <w:szCs w:val="18"/>
                <w:lang w:val="zh-CN"/>
              </w:rPr>
            </w:pPr>
          </w:p>
        </w:tc>
        <w:tc>
          <w:tcPr>
            <w:tcW w:w="2284" w:type="dxa"/>
            <w:vAlign w:val="center"/>
          </w:tcPr>
          <w:p w14:paraId="27C5B392">
            <w:pPr>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Section 6: </w:t>
            </w:r>
          </w:p>
          <w:p w14:paraId="43F539B3">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Zhang Zhidong's Political Thought</w:t>
            </w:r>
          </w:p>
        </w:tc>
        <w:tc>
          <w:tcPr>
            <w:tcW w:w="2829" w:type="dxa"/>
            <w:vMerge w:val="continue"/>
            <w:vAlign w:val="center"/>
          </w:tcPr>
          <w:p w14:paraId="4F6F24EB">
            <w:pPr>
              <w:rPr>
                <w:rFonts w:ascii="仿宋" w:hAnsi="仿宋" w:eastAsia="仿宋"/>
                <w:sz w:val="18"/>
                <w:szCs w:val="18"/>
                <w:lang w:val="zh-CN"/>
              </w:rPr>
            </w:pPr>
          </w:p>
        </w:tc>
        <w:tc>
          <w:tcPr>
            <w:tcW w:w="812" w:type="dxa"/>
            <w:vMerge w:val="continue"/>
            <w:vAlign w:val="center"/>
          </w:tcPr>
          <w:p w14:paraId="52F5F2BF">
            <w:pPr>
              <w:jc w:val="center"/>
              <w:rPr>
                <w:rFonts w:ascii="仿宋" w:hAnsi="仿宋" w:eastAsia="仿宋"/>
                <w:sz w:val="18"/>
                <w:szCs w:val="18"/>
              </w:rPr>
            </w:pPr>
          </w:p>
        </w:tc>
        <w:tc>
          <w:tcPr>
            <w:tcW w:w="1567" w:type="dxa"/>
            <w:vMerge w:val="continue"/>
            <w:vAlign w:val="center"/>
          </w:tcPr>
          <w:p w14:paraId="58E7F5F8">
            <w:pPr>
              <w:rPr>
                <w:rFonts w:ascii="仿宋" w:hAnsi="仿宋" w:eastAsia="仿宋"/>
                <w:sz w:val="18"/>
                <w:szCs w:val="18"/>
                <w:lang w:val="zh-CN"/>
              </w:rPr>
            </w:pPr>
          </w:p>
        </w:tc>
      </w:tr>
      <w:tr w14:paraId="01DAE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633" w:type="dxa"/>
            <w:vMerge w:val="restart"/>
            <w:vAlign w:val="center"/>
          </w:tcPr>
          <w:p w14:paraId="5685D633">
            <w:pPr>
              <w:rPr>
                <w:rFonts w:hint="eastAsia" w:ascii="仿宋" w:hAnsi="仿宋" w:eastAsia="仿宋"/>
                <w:sz w:val="18"/>
                <w:szCs w:val="18"/>
                <w:lang w:val="zh-CN"/>
              </w:rPr>
            </w:pPr>
            <w:r>
              <w:rPr>
                <w:rFonts w:hint="eastAsia" w:ascii="仿宋" w:hAnsi="仿宋" w:eastAsia="仿宋"/>
                <w:sz w:val="18"/>
                <w:szCs w:val="18"/>
                <w:lang w:val="zh-CN"/>
              </w:rPr>
              <w:t>Chapter</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12:</w:t>
            </w:r>
          </w:p>
          <w:p w14:paraId="7F5F3156">
            <w:pPr>
              <w:rPr>
                <w:rFonts w:ascii="仿宋" w:hAnsi="仿宋" w:eastAsia="仿宋"/>
                <w:sz w:val="18"/>
                <w:szCs w:val="18"/>
                <w:lang w:val="zh-CN"/>
              </w:rPr>
            </w:pPr>
            <w:r>
              <w:rPr>
                <w:rFonts w:hint="eastAsia" w:ascii="仿宋" w:hAnsi="仿宋" w:eastAsia="仿宋"/>
                <w:sz w:val="18"/>
                <w:szCs w:val="18"/>
                <w:lang w:val="en-US" w:eastAsia="zh-CN"/>
              </w:rPr>
              <w:t>The Political Ideology of the Restorationists</w:t>
            </w:r>
          </w:p>
        </w:tc>
        <w:tc>
          <w:tcPr>
            <w:tcW w:w="2284" w:type="dxa"/>
            <w:vAlign w:val="center"/>
          </w:tcPr>
          <w:p w14:paraId="20CD334C">
            <w:pPr>
              <w:rPr>
                <w:rFonts w:hint="eastAsia" w:ascii="仿宋" w:hAnsi="仿宋" w:eastAsia="仿宋"/>
                <w:sz w:val="18"/>
                <w:szCs w:val="18"/>
              </w:rPr>
            </w:pPr>
            <w:r>
              <w:rPr>
                <w:rFonts w:hint="eastAsia" w:ascii="仿宋" w:hAnsi="仿宋" w:eastAsia="仿宋"/>
                <w:sz w:val="18"/>
                <w:szCs w:val="18"/>
              </w:rPr>
              <w:t xml:space="preserve">Section </w:t>
            </w:r>
            <w:r>
              <w:rPr>
                <w:rFonts w:hint="eastAsia" w:ascii="仿宋" w:hAnsi="仿宋" w:eastAsia="仿宋"/>
                <w:sz w:val="18"/>
                <w:szCs w:val="18"/>
                <w:lang w:val="en-US" w:eastAsia="zh-CN"/>
              </w:rPr>
              <w:t>1：</w:t>
            </w:r>
          </w:p>
          <w:p w14:paraId="54FD8599">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The socio-historical background of the rise of the Hundred Days Reform Movement</w:t>
            </w:r>
          </w:p>
        </w:tc>
        <w:tc>
          <w:tcPr>
            <w:tcW w:w="2829" w:type="dxa"/>
            <w:vMerge w:val="restart"/>
            <w:vAlign w:val="center"/>
          </w:tcPr>
          <w:p w14:paraId="2A64E8B0">
            <w:pPr>
              <w:numPr>
                <w:ilvl w:val="0"/>
                <w:numId w:val="15"/>
              </w:numPr>
              <w:rPr>
                <w:rFonts w:hint="eastAsia" w:ascii="仿宋" w:hAnsi="仿宋" w:eastAsia="仿宋"/>
                <w:sz w:val="18"/>
                <w:szCs w:val="18"/>
                <w:lang w:val="en-US" w:eastAsia="zh-CN"/>
              </w:rPr>
            </w:pPr>
            <w:r>
              <w:rPr>
                <w:rFonts w:hint="eastAsia" w:ascii="仿宋" w:hAnsi="仿宋" w:eastAsia="仿宋"/>
                <w:sz w:val="18"/>
                <w:szCs w:val="18"/>
                <w:lang w:val="en-US" w:eastAsia="zh-CN"/>
              </w:rPr>
              <w:t>Understand and grasp the theoretical basis of Kang Youwei's Reformation.</w:t>
            </w:r>
          </w:p>
          <w:p w14:paraId="31B27C08">
            <w:pPr>
              <w:numPr>
                <w:ilvl w:val="0"/>
                <w:numId w:val="0"/>
              </w:numPr>
              <w:rPr>
                <w:rFonts w:hint="eastAsia" w:ascii="仿宋" w:hAnsi="仿宋" w:eastAsia="仿宋"/>
                <w:sz w:val="18"/>
                <w:szCs w:val="18"/>
                <w:lang w:val="en-US" w:eastAsia="zh-CN"/>
              </w:rPr>
            </w:pPr>
          </w:p>
          <w:p w14:paraId="5D9C8BEA">
            <w:pPr>
              <w:numPr>
                <w:ilvl w:val="0"/>
                <w:numId w:val="15"/>
              </w:numPr>
              <w:ind w:left="0" w:leftChars="0" w:firstLine="0" w:firstLineChars="0"/>
              <w:rPr>
                <w:rFonts w:hint="eastAsia" w:ascii="仿宋" w:hAnsi="仿宋" w:eastAsia="仿宋"/>
                <w:sz w:val="18"/>
                <w:szCs w:val="18"/>
                <w:lang w:val="en-US" w:eastAsia="zh-CN"/>
              </w:rPr>
            </w:pPr>
            <w:r>
              <w:rPr>
                <w:rFonts w:hint="eastAsia" w:ascii="仿宋" w:hAnsi="仿宋" w:eastAsia="仿宋"/>
                <w:sz w:val="18"/>
                <w:szCs w:val="18"/>
                <w:lang w:val="en-US" w:eastAsia="zh-CN"/>
              </w:rPr>
              <w:t>Grasp the basic content and profound connotation of Liang Qichao's civil rights theory.</w:t>
            </w:r>
          </w:p>
          <w:p w14:paraId="3AE60967">
            <w:pPr>
              <w:numPr>
                <w:ilvl w:val="0"/>
                <w:numId w:val="0"/>
              </w:numPr>
              <w:ind w:leftChars="0"/>
              <w:rPr>
                <w:rFonts w:hint="eastAsia" w:ascii="仿宋" w:hAnsi="仿宋" w:eastAsia="仿宋"/>
                <w:sz w:val="18"/>
                <w:szCs w:val="18"/>
                <w:lang w:val="en-US" w:eastAsia="zh-CN"/>
              </w:rPr>
            </w:pPr>
          </w:p>
          <w:p w14:paraId="11EF9ADC">
            <w:pPr>
              <w:rPr>
                <w:rFonts w:ascii="仿宋" w:hAnsi="仿宋" w:eastAsia="仿宋"/>
                <w:sz w:val="18"/>
                <w:szCs w:val="18"/>
                <w:lang w:val="zh-CN"/>
              </w:rPr>
            </w:pPr>
            <w:r>
              <w:rPr>
                <w:rFonts w:hint="eastAsia" w:ascii="仿宋" w:hAnsi="仿宋" w:eastAsia="仿宋"/>
                <w:sz w:val="18"/>
                <w:szCs w:val="18"/>
                <w:lang w:val="en-US" w:eastAsia="zh-CN"/>
              </w:rPr>
              <w:t>3.To master and understand the basic content of Yan Fu's liberal thought and its influence.</w:t>
            </w:r>
          </w:p>
        </w:tc>
        <w:tc>
          <w:tcPr>
            <w:tcW w:w="812" w:type="dxa"/>
            <w:vMerge w:val="restart"/>
            <w:vAlign w:val="center"/>
          </w:tcPr>
          <w:p w14:paraId="65BA95C9">
            <w:pPr>
              <w:jc w:val="center"/>
              <w:rPr>
                <w:rFonts w:ascii="仿宋" w:hAnsi="仿宋" w:eastAsia="仿宋"/>
                <w:sz w:val="18"/>
                <w:szCs w:val="18"/>
              </w:rPr>
            </w:pPr>
            <w:r>
              <w:rPr>
                <w:rFonts w:hint="eastAsia" w:ascii="仿宋" w:hAnsi="仿宋" w:eastAsia="仿宋"/>
                <w:sz w:val="18"/>
                <w:szCs w:val="18"/>
              </w:rPr>
              <w:t>2</w:t>
            </w:r>
          </w:p>
        </w:tc>
        <w:tc>
          <w:tcPr>
            <w:tcW w:w="1567" w:type="dxa"/>
            <w:vMerge w:val="restart"/>
            <w:vAlign w:val="center"/>
          </w:tcPr>
          <w:p w14:paraId="6238780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Memory</w:t>
            </w:r>
          </w:p>
          <w:p w14:paraId="7350623C">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Understanding</w:t>
            </w:r>
          </w:p>
          <w:p w14:paraId="6A957F8E">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Applications</w:t>
            </w:r>
          </w:p>
          <w:p w14:paraId="11C9CFAD">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 xml:space="preserve">Comprehensive </w:t>
            </w:r>
            <w:r>
              <w:rPr>
                <w:rFonts w:ascii="仿宋" w:hAnsi="仿宋" w:eastAsia="仿宋"/>
                <w:sz w:val="18"/>
                <w:szCs w:val="18"/>
                <w:lang w:val="zh-CN"/>
              </w:rPr>
              <w:t>Analysis</w:t>
            </w:r>
          </w:p>
        </w:tc>
      </w:tr>
      <w:tr w14:paraId="2FB5CF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633" w:type="dxa"/>
            <w:vMerge w:val="continue"/>
            <w:vAlign w:val="center"/>
          </w:tcPr>
          <w:p w14:paraId="13393537">
            <w:pPr>
              <w:rPr>
                <w:rFonts w:ascii="仿宋" w:hAnsi="仿宋" w:eastAsia="仿宋"/>
                <w:sz w:val="18"/>
                <w:szCs w:val="18"/>
                <w:lang w:val="zh-CN"/>
              </w:rPr>
            </w:pPr>
          </w:p>
        </w:tc>
        <w:tc>
          <w:tcPr>
            <w:tcW w:w="2284" w:type="dxa"/>
            <w:vAlign w:val="center"/>
          </w:tcPr>
          <w:p w14:paraId="578F7D1A">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Section 2: Kang Youwei's Political Thought</w:t>
            </w:r>
          </w:p>
        </w:tc>
        <w:tc>
          <w:tcPr>
            <w:tcW w:w="2829" w:type="dxa"/>
            <w:vMerge w:val="continue"/>
            <w:vAlign w:val="center"/>
          </w:tcPr>
          <w:p w14:paraId="3E32C5EB">
            <w:pPr>
              <w:rPr>
                <w:rFonts w:ascii="仿宋" w:hAnsi="仿宋" w:eastAsia="仿宋"/>
                <w:sz w:val="18"/>
                <w:szCs w:val="18"/>
                <w:lang w:val="zh-CN"/>
              </w:rPr>
            </w:pPr>
          </w:p>
        </w:tc>
        <w:tc>
          <w:tcPr>
            <w:tcW w:w="812" w:type="dxa"/>
            <w:vMerge w:val="continue"/>
            <w:vAlign w:val="center"/>
          </w:tcPr>
          <w:p w14:paraId="0A3EEB4F">
            <w:pPr>
              <w:jc w:val="center"/>
              <w:rPr>
                <w:rFonts w:ascii="仿宋" w:hAnsi="仿宋" w:eastAsia="仿宋"/>
                <w:sz w:val="18"/>
                <w:szCs w:val="18"/>
              </w:rPr>
            </w:pPr>
          </w:p>
        </w:tc>
        <w:tc>
          <w:tcPr>
            <w:tcW w:w="1567" w:type="dxa"/>
            <w:vMerge w:val="continue"/>
            <w:vAlign w:val="center"/>
          </w:tcPr>
          <w:p w14:paraId="5F5C976E">
            <w:pPr>
              <w:rPr>
                <w:rFonts w:ascii="仿宋" w:hAnsi="仿宋" w:eastAsia="仿宋"/>
                <w:sz w:val="18"/>
                <w:szCs w:val="18"/>
                <w:lang w:val="zh-CN"/>
              </w:rPr>
            </w:pPr>
          </w:p>
        </w:tc>
      </w:tr>
      <w:tr w14:paraId="13B2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 w:hRule="atLeast"/>
          <w:jc w:val="center"/>
        </w:trPr>
        <w:tc>
          <w:tcPr>
            <w:tcW w:w="1633" w:type="dxa"/>
            <w:vMerge w:val="continue"/>
            <w:vAlign w:val="center"/>
          </w:tcPr>
          <w:p w14:paraId="21416E2C">
            <w:pPr>
              <w:rPr>
                <w:rFonts w:ascii="仿宋" w:hAnsi="仿宋" w:eastAsia="仿宋"/>
                <w:sz w:val="18"/>
                <w:szCs w:val="18"/>
                <w:lang w:val="zh-CN"/>
              </w:rPr>
            </w:pPr>
          </w:p>
        </w:tc>
        <w:tc>
          <w:tcPr>
            <w:tcW w:w="2284" w:type="dxa"/>
            <w:vAlign w:val="center"/>
          </w:tcPr>
          <w:p w14:paraId="14842526">
            <w:pPr>
              <w:rPr>
                <w:rFonts w:hint="eastAsia" w:ascii="仿宋" w:hAnsi="仿宋" w:eastAsia="仿宋"/>
                <w:sz w:val="18"/>
                <w:szCs w:val="18"/>
                <w:lang w:val="en-US" w:eastAsia="zh-CN"/>
              </w:rPr>
            </w:pPr>
            <w:r>
              <w:rPr>
                <w:rFonts w:hint="eastAsia" w:ascii="仿宋" w:hAnsi="仿宋" w:eastAsia="仿宋"/>
                <w:sz w:val="18"/>
                <w:szCs w:val="18"/>
                <w:lang w:val="en-US" w:eastAsia="zh-CN"/>
              </w:rPr>
              <w:t xml:space="preserve">Section 3: </w:t>
            </w:r>
          </w:p>
          <w:p w14:paraId="3EC2FFB4">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Liang Qichao's Political Thought</w:t>
            </w:r>
          </w:p>
        </w:tc>
        <w:tc>
          <w:tcPr>
            <w:tcW w:w="2829" w:type="dxa"/>
            <w:vMerge w:val="continue"/>
            <w:vAlign w:val="center"/>
          </w:tcPr>
          <w:p w14:paraId="0CF65275">
            <w:pPr>
              <w:rPr>
                <w:rFonts w:ascii="仿宋" w:hAnsi="仿宋" w:eastAsia="仿宋"/>
                <w:sz w:val="18"/>
                <w:szCs w:val="18"/>
                <w:lang w:val="zh-CN"/>
              </w:rPr>
            </w:pPr>
          </w:p>
        </w:tc>
        <w:tc>
          <w:tcPr>
            <w:tcW w:w="812" w:type="dxa"/>
            <w:vMerge w:val="continue"/>
            <w:vAlign w:val="center"/>
          </w:tcPr>
          <w:p w14:paraId="7B4C22A7">
            <w:pPr>
              <w:jc w:val="center"/>
              <w:rPr>
                <w:rFonts w:ascii="仿宋" w:hAnsi="仿宋" w:eastAsia="仿宋"/>
                <w:sz w:val="18"/>
                <w:szCs w:val="18"/>
              </w:rPr>
            </w:pPr>
          </w:p>
        </w:tc>
        <w:tc>
          <w:tcPr>
            <w:tcW w:w="1567" w:type="dxa"/>
            <w:vMerge w:val="continue"/>
            <w:vAlign w:val="center"/>
          </w:tcPr>
          <w:p w14:paraId="2D1E50BB">
            <w:pPr>
              <w:rPr>
                <w:rFonts w:ascii="仿宋" w:hAnsi="仿宋" w:eastAsia="仿宋"/>
                <w:sz w:val="18"/>
                <w:szCs w:val="18"/>
                <w:lang w:val="zh-CN"/>
              </w:rPr>
            </w:pPr>
          </w:p>
        </w:tc>
      </w:tr>
      <w:tr w14:paraId="76DCB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0" w:hRule="atLeast"/>
          <w:jc w:val="center"/>
        </w:trPr>
        <w:tc>
          <w:tcPr>
            <w:tcW w:w="1633" w:type="dxa"/>
            <w:vMerge w:val="continue"/>
            <w:vAlign w:val="center"/>
          </w:tcPr>
          <w:p w14:paraId="0CA996A4">
            <w:pPr>
              <w:rPr>
                <w:rFonts w:ascii="仿宋" w:hAnsi="仿宋" w:eastAsia="仿宋"/>
                <w:sz w:val="18"/>
                <w:szCs w:val="18"/>
                <w:lang w:val="zh-CN"/>
              </w:rPr>
            </w:pPr>
          </w:p>
        </w:tc>
        <w:tc>
          <w:tcPr>
            <w:tcW w:w="2284" w:type="dxa"/>
            <w:vAlign w:val="center"/>
          </w:tcPr>
          <w:p w14:paraId="7F42AEB4">
            <w:pPr>
              <w:rPr>
                <w:rFonts w:hint="eastAsia" w:ascii="仿宋" w:hAnsi="仿宋" w:eastAsia="仿宋"/>
                <w:sz w:val="18"/>
                <w:szCs w:val="18"/>
                <w:lang w:val="en-US" w:eastAsia="zh-CN"/>
              </w:rPr>
            </w:pPr>
            <w:r>
              <w:rPr>
                <w:rFonts w:hint="eastAsia" w:ascii="仿宋" w:hAnsi="仿宋" w:eastAsia="仿宋"/>
                <w:sz w:val="18"/>
                <w:szCs w:val="18"/>
                <w:lang w:val="en-US" w:eastAsia="zh-CN"/>
              </w:rPr>
              <w:t>Section 4：</w:t>
            </w:r>
          </w:p>
          <w:p w14:paraId="7377CCAC">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Tan Sitong's Political Thought</w:t>
            </w:r>
          </w:p>
        </w:tc>
        <w:tc>
          <w:tcPr>
            <w:tcW w:w="2829" w:type="dxa"/>
            <w:vMerge w:val="continue"/>
            <w:vAlign w:val="center"/>
          </w:tcPr>
          <w:p w14:paraId="2FDE36DE">
            <w:pPr>
              <w:rPr>
                <w:rFonts w:ascii="仿宋" w:hAnsi="仿宋" w:eastAsia="仿宋"/>
                <w:sz w:val="18"/>
                <w:szCs w:val="18"/>
                <w:lang w:val="zh-CN"/>
              </w:rPr>
            </w:pPr>
          </w:p>
        </w:tc>
        <w:tc>
          <w:tcPr>
            <w:tcW w:w="812" w:type="dxa"/>
            <w:vMerge w:val="continue"/>
            <w:vAlign w:val="center"/>
          </w:tcPr>
          <w:p w14:paraId="1FAAE2D5">
            <w:pPr>
              <w:jc w:val="center"/>
              <w:rPr>
                <w:rFonts w:ascii="仿宋" w:hAnsi="仿宋" w:eastAsia="仿宋"/>
                <w:sz w:val="18"/>
                <w:szCs w:val="18"/>
              </w:rPr>
            </w:pPr>
          </w:p>
        </w:tc>
        <w:tc>
          <w:tcPr>
            <w:tcW w:w="1567" w:type="dxa"/>
            <w:vMerge w:val="continue"/>
            <w:vAlign w:val="center"/>
          </w:tcPr>
          <w:p w14:paraId="50746339">
            <w:pPr>
              <w:rPr>
                <w:rFonts w:ascii="仿宋" w:hAnsi="仿宋" w:eastAsia="仿宋"/>
                <w:sz w:val="18"/>
                <w:szCs w:val="18"/>
                <w:lang w:val="zh-CN"/>
              </w:rPr>
            </w:pPr>
          </w:p>
        </w:tc>
      </w:tr>
      <w:tr w14:paraId="7C8E9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 w:hRule="atLeast"/>
          <w:jc w:val="center"/>
        </w:trPr>
        <w:tc>
          <w:tcPr>
            <w:tcW w:w="1633" w:type="dxa"/>
            <w:vMerge w:val="continue"/>
            <w:vAlign w:val="center"/>
          </w:tcPr>
          <w:p w14:paraId="687072D0">
            <w:pPr>
              <w:rPr>
                <w:rFonts w:ascii="仿宋" w:hAnsi="仿宋" w:eastAsia="仿宋"/>
                <w:sz w:val="18"/>
                <w:szCs w:val="18"/>
                <w:lang w:val="zh-CN"/>
              </w:rPr>
            </w:pPr>
          </w:p>
        </w:tc>
        <w:tc>
          <w:tcPr>
            <w:tcW w:w="2284" w:type="dxa"/>
            <w:vAlign w:val="center"/>
          </w:tcPr>
          <w:p w14:paraId="0335AD69">
            <w:pPr>
              <w:rPr>
                <w:rFonts w:hint="eastAsia" w:ascii="仿宋" w:hAnsi="仿宋" w:eastAsia="仿宋"/>
                <w:sz w:val="18"/>
                <w:szCs w:val="18"/>
                <w:lang w:val="en-US" w:eastAsia="zh-CN"/>
              </w:rPr>
            </w:pPr>
            <w:r>
              <w:rPr>
                <w:rFonts w:hint="eastAsia" w:ascii="仿宋" w:hAnsi="仿宋" w:eastAsia="仿宋"/>
                <w:sz w:val="18"/>
                <w:szCs w:val="18"/>
                <w:lang w:val="en-US" w:eastAsia="zh-CN"/>
              </w:rPr>
              <w:t>Section 5;</w:t>
            </w:r>
          </w:p>
          <w:p w14:paraId="1EA857D1">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Yan Fu's Political Thought</w:t>
            </w:r>
          </w:p>
        </w:tc>
        <w:tc>
          <w:tcPr>
            <w:tcW w:w="2829" w:type="dxa"/>
            <w:vMerge w:val="continue"/>
            <w:vAlign w:val="center"/>
          </w:tcPr>
          <w:p w14:paraId="72BEC426">
            <w:pPr>
              <w:rPr>
                <w:rFonts w:ascii="仿宋" w:hAnsi="仿宋" w:eastAsia="仿宋"/>
                <w:sz w:val="18"/>
                <w:szCs w:val="18"/>
                <w:lang w:val="zh-CN"/>
              </w:rPr>
            </w:pPr>
          </w:p>
        </w:tc>
        <w:tc>
          <w:tcPr>
            <w:tcW w:w="812" w:type="dxa"/>
            <w:vMerge w:val="continue"/>
            <w:vAlign w:val="center"/>
          </w:tcPr>
          <w:p w14:paraId="54D4980B">
            <w:pPr>
              <w:jc w:val="center"/>
              <w:rPr>
                <w:rFonts w:ascii="仿宋" w:hAnsi="仿宋" w:eastAsia="仿宋"/>
                <w:sz w:val="18"/>
                <w:szCs w:val="18"/>
              </w:rPr>
            </w:pPr>
          </w:p>
        </w:tc>
        <w:tc>
          <w:tcPr>
            <w:tcW w:w="1567" w:type="dxa"/>
            <w:vMerge w:val="continue"/>
            <w:vAlign w:val="center"/>
          </w:tcPr>
          <w:p w14:paraId="05E9DABF">
            <w:pPr>
              <w:rPr>
                <w:rFonts w:ascii="仿宋" w:hAnsi="仿宋" w:eastAsia="仿宋"/>
                <w:sz w:val="18"/>
                <w:szCs w:val="18"/>
                <w:lang w:val="zh-CN"/>
              </w:rPr>
            </w:pPr>
          </w:p>
        </w:tc>
      </w:tr>
      <w:tr w14:paraId="5AE1C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33" w:type="dxa"/>
            <w:vMerge w:val="restart"/>
            <w:vAlign w:val="center"/>
          </w:tcPr>
          <w:p w14:paraId="5A0006CF">
            <w:pPr>
              <w:rPr>
                <w:rFonts w:hint="eastAsia" w:ascii="仿宋" w:hAnsi="仿宋" w:eastAsia="仿宋"/>
                <w:sz w:val="18"/>
                <w:szCs w:val="18"/>
                <w:lang w:val="zh-CN"/>
              </w:rPr>
            </w:pPr>
            <w:r>
              <w:rPr>
                <w:rFonts w:hint="eastAsia" w:ascii="仿宋" w:hAnsi="仿宋" w:eastAsia="仿宋"/>
                <w:sz w:val="18"/>
                <w:szCs w:val="18"/>
                <w:lang w:val="zh-CN"/>
              </w:rPr>
              <w:t>Chapter</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 xml:space="preserve">13: </w:t>
            </w:r>
          </w:p>
          <w:p w14:paraId="3EAAA525">
            <w:pPr>
              <w:rPr>
                <w:rFonts w:ascii="仿宋" w:hAnsi="仿宋" w:eastAsia="仿宋"/>
                <w:sz w:val="18"/>
                <w:szCs w:val="18"/>
                <w:lang w:val="zh-CN"/>
              </w:rPr>
            </w:pPr>
            <w:r>
              <w:rPr>
                <w:rFonts w:hint="eastAsia" w:ascii="仿宋" w:hAnsi="仿宋" w:eastAsia="仿宋"/>
                <w:sz w:val="18"/>
                <w:szCs w:val="18"/>
                <w:lang w:val="en-US" w:eastAsia="zh-CN"/>
              </w:rPr>
              <w:t>The Political Thought of the Revolutionaries</w:t>
            </w:r>
          </w:p>
        </w:tc>
        <w:tc>
          <w:tcPr>
            <w:tcW w:w="2284" w:type="dxa"/>
            <w:vAlign w:val="center"/>
          </w:tcPr>
          <w:p w14:paraId="08FB993D">
            <w:pPr>
              <w:rPr>
                <w:rFonts w:hint="eastAsia" w:ascii="仿宋" w:hAnsi="仿宋" w:eastAsia="仿宋"/>
                <w:sz w:val="18"/>
                <w:szCs w:val="18"/>
              </w:rPr>
            </w:pPr>
            <w:r>
              <w:rPr>
                <w:rFonts w:hint="eastAsia" w:ascii="仿宋" w:hAnsi="仿宋" w:eastAsia="仿宋"/>
                <w:sz w:val="18"/>
                <w:szCs w:val="18"/>
              </w:rPr>
              <w:t xml:space="preserve">Section </w:t>
            </w:r>
            <w:r>
              <w:rPr>
                <w:rFonts w:hint="eastAsia" w:ascii="仿宋" w:hAnsi="仿宋" w:eastAsia="仿宋"/>
                <w:sz w:val="18"/>
                <w:szCs w:val="18"/>
                <w:lang w:val="en-US" w:eastAsia="zh-CN"/>
              </w:rPr>
              <w:t>1：</w:t>
            </w:r>
          </w:p>
          <w:p w14:paraId="6A05A47E">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Socio-historical background of the Xinhai Revolution</w:t>
            </w:r>
          </w:p>
        </w:tc>
        <w:tc>
          <w:tcPr>
            <w:tcW w:w="2829" w:type="dxa"/>
            <w:vMerge w:val="restart"/>
            <w:vAlign w:val="center"/>
          </w:tcPr>
          <w:p w14:paraId="5231CA90">
            <w:pPr>
              <w:numPr>
                <w:ilvl w:val="0"/>
                <w:numId w:val="0"/>
              </w:numPr>
              <w:rPr>
                <w:rFonts w:hint="eastAsia" w:ascii="仿宋" w:hAnsi="仿宋" w:eastAsia="仿宋"/>
                <w:sz w:val="18"/>
                <w:szCs w:val="18"/>
                <w:lang w:val="en-US" w:eastAsia="zh-CN"/>
              </w:rPr>
            </w:pPr>
          </w:p>
          <w:p w14:paraId="2FEC5DEF">
            <w:pPr>
              <w:numPr>
                <w:ilvl w:val="0"/>
                <w:numId w:val="16"/>
              </w:numPr>
              <w:rPr>
                <w:rFonts w:hint="eastAsia" w:ascii="仿宋" w:hAnsi="仿宋" w:eastAsia="仿宋"/>
                <w:sz w:val="18"/>
                <w:szCs w:val="18"/>
                <w:lang w:val="en-US" w:eastAsia="zh-CN"/>
              </w:rPr>
            </w:pPr>
            <w:r>
              <w:rPr>
                <w:rFonts w:hint="eastAsia" w:ascii="仿宋" w:hAnsi="仿宋" w:eastAsia="仿宋"/>
                <w:sz w:val="18"/>
                <w:szCs w:val="18"/>
                <w:lang w:val="en-US" w:eastAsia="zh-CN"/>
              </w:rPr>
              <w:t>To understand the socio-historical background of the Xinhai Revolution.</w:t>
            </w:r>
          </w:p>
          <w:p w14:paraId="3E8235B6">
            <w:pPr>
              <w:numPr>
                <w:ilvl w:val="0"/>
                <w:numId w:val="0"/>
              </w:numPr>
              <w:rPr>
                <w:rFonts w:hint="eastAsia" w:ascii="仿宋" w:hAnsi="仿宋" w:eastAsia="仿宋"/>
                <w:sz w:val="18"/>
                <w:szCs w:val="18"/>
                <w:lang w:val="en-US" w:eastAsia="zh-CN"/>
              </w:rPr>
            </w:pPr>
          </w:p>
          <w:p w14:paraId="4EDB4093">
            <w:pPr>
              <w:numPr>
                <w:ilvl w:val="0"/>
                <w:numId w:val="16"/>
              </w:numPr>
              <w:ind w:left="0" w:leftChars="0" w:firstLine="0" w:firstLineChars="0"/>
              <w:rPr>
                <w:rFonts w:hint="eastAsia" w:ascii="仿宋" w:hAnsi="仿宋" w:eastAsia="仿宋"/>
                <w:sz w:val="18"/>
                <w:szCs w:val="18"/>
                <w:lang w:val="en-US" w:eastAsia="zh-CN"/>
              </w:rPr>
            </w:pPr>
            <w:r>
              <w:rPr>
                <w:rFonts w:hint="eastAsia" w:ascii="仿宋" w:hAnsi="仿宋" w:eastAsia="仿宋"/>
                <w:sz w:val="18"/>
                <w:szCs w:val="18"/>
                <w:lang w:val="en-US" w:eastAsia="zh-CN"/>
              </w:rPr>
              <w:t>To understand the process of the emergence, journey and development of Sun Yat-sen's Three People's Principles and to have a deep understanding of the important ideological connotations of the Three People's Principles.</w:t>
            </w:r>
          </w:p>
          <w:p w14:paraId="3913405F">
            <w:pPr>
              <w:numPr>
                <w:ilvl w:val="0"/>
                <w:numId w:val="0"/>
              </w:numPr>
              <w:ind w:leftChars="0"/>
              <w:rPr>
                <w:rFonts w:hint="eastAsia" w:ascii="仿宋" w:hAnsi="仿宋" w:eastAsia="仿宋"/>
                <w:sz w:val="18"/>
                <w:szCs w:val="18"/>
                <w:lang w:val="en-US" w:eastAsia="zh-CN"/>
              </w:rPr>
            </w:pPr>
          </w:p>
          <w:p w14:paraId="460E45B9">
            <w:pPr>
              <w:numPr>
                <w:ilvl w:val="0"/>
                <w:numId w:val="16"/>
              </w:numPr>
              <w:ind w:left="0" w:leftChars="0" w:firstLine="0" w:firstLineChars="0"/>
              <w:rPr>
                <w:rFonts w:hint="eastAsia" w:ascii="仿宋" w:hAnsi="仿宋" w:eastAsia="仿宋"/>
                <w:sz w:val="18"/>
                <w:szCs w:val="18"/>
                <w:lang w:val="en-US" w:eastAsia="zh-CN"/>
              </w:rPr>
            </w:pPr>
            <w:r>
              <w:rPr>
                <w:rFonts w:hint="eastAsia" w:ascii="仿宋" w:hAnsi="仿宋" w:eastAsia="仿宋"/>
                <w:sz w:val="18"/>
                <w:szCs w:val="18"/>
                <w:lang w:val="en-US" w:eastAsia="zh-CN"/>
              </w:rPr>
              <w:t>To understand the importance of the political thought of Zhang Taiyan and Song Jiaoren to the revolutionary school of thought.</w:t>
            </w:r>
          </w:p>
          <w:p w14:paraId="10F3C273">
            <w:pPr>
              <w:numPr>
                <w:ilvl w:val="0"/>
                <w:numId w:val="0"/>
              </w:numPr>
              <w:ind w:leftChars="0"/>
              <w:rPr>
                <w:rFonts w:hint="eastAsia" w:ascii="仿宋" w:hAnsi="仿宋" w:eastAsia="仿宋"/>
                <w:sz w:val="18"/>
                <w:szCs w:val="18"/>
                <w:lang w:val="zh-CN" w:eastAsia="zh-CN"/>
              </w:rPr>
            </w:pPr>
          </w:p>
        </w:tc>
        <w:tc>
          <w:tcPr>
            <w:tcW w:w="812" w:type="dxa"/>
            <w:vMerge w:val="restart"/>
            <w:vAlign w:val="center"/>
          </w:tcPr>
          <w:p w14:paraId="2F56391C">
            <w:pPr>
              <w:jc w:val="center"/>
              <w:rPr>
                <w:rFonts w:hint="eastAsia" w:ascii="仿宋" w:hAnsi="仿宋" w:eastAsia="仿宋"/>
                <w:sz w:val="18"/>
                <w:szCs w:val="18"/>
                <w:lang w:val="en-US" w:eastAsia="zh-CN"/>
              </w:rPr>
            </w:pPr>
            <w:r>
              <w:rPr>
                <w:rFonts w:hint="eastAsia" w:ascii="仿宋" w:hAnsi="仿宋" w:eastAsia="仿宋"/>
                <w:sz w:val="18"/>
                <w:szCs w:val="18"/>
                <w:lang w:val="en-US" w:eastAsia="zh-CN"/>
              </w:rPr>
              <w:t>1</w:t>
            </w:r>
          </w:p>
        </w:tc>
        <w:tc>
          <w:tcPr>
            <w:tcW w:w="1567" w:type="dxa"/>
            <w:vMerge w:val="restart"/>
            <w:vAlign w:val="center"/>
          </w:tcPr>
          <w:p w14:paraId="58B7424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Memory</w:t>
            </w:r>
          </w:p>
          <w:p w14:paraId="003AEA3B">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Understanding</w:t>
            </w:r>
          </w:p>
          <w:p w14:paraId="24C34104">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Applications</w:t>
            </w:r>
          </w:p>
          <w:p w14:paraId="69E86CE1">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 xml:space="preserve">Comprehensive </w:t>
            </w:r>
            <w:r>
              <w:rPr>
                <w:rFonts w:ascii="仿宋" w:hAnsi="仿宋" w:eastAsia="仿宋"/>
                <w:sz w:val="18"/>
                <w:szCs w:val="18"/>
                <w:lang w:val="zh-CN"/>
              </w:rPr>
              <w:t>Analysis</w:t>
            </w:r>
          </w:p>
        </w:tc>
      </w:tr>
      <w:tr w14:paraId="6A808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1633" w:type="dxa"/>
            <w:vMerge w:val="continue"/>
            <w:vAlign w:val="center"/>
          </w:tcPr>
          <w:p w14:paraId="07F022A7">
            <w:pPr>
              <w:rPr>
                <w:rFonts w:ascii="仿宋" w:hAnsi="仿宋" w:eastAsia="仿宋"/>
                <w:sz w:val="18"/>
                <w:szCs w:val="18"/>
                <w:lang w:val="zh-CN"/>
              </w:rPr>
            </w:pPr>
          </w:p>
        </w:tc>
        <w:tc>
          <w:tcPr>
            <w:tcW w:w="2284" w:type="dxa"/>
            <w:vAlign w:val="center"/>
          </w:tcPr>
          <w:p w14:paraId="19D1D1C0">
            <w:pPr>
              <w:rPr>
                <w:rFonts w:hint="eastAsia" w:ascii="仿宋" w:hAnsi="仿宋" w:eastAsia="仿宋"/>
                <w:sz w:val="18"/>
                <w:szCs w:val="18"/>
                <w:lang w:val="en-US" w:eastAsia="zh-CN"/>
              </w:rPr>
            </w:pPr>
            <w:r>
              <w:rPr>
                <w:rFonts w:hint="eastAsia" w:ascii="仿宋" w:hAnsi="仿宋" w:eastAsia="仿宋"/>
                <w:sz w:val="18"/>
                <w:szCs w:val="18"/>
                <w:lang w:eastAsia="zh-CN"/>
              </w:rPr>
              <w:t>Section</w:t>
            </w:r>
            <w:r>
              <w:rPr>
                <w:rFonts w:hint="eastAsia" w:ascii="仿宋" w:hAnsi="仿宋" w:eastAsia="仿宋"/>
                <w:sz w:val="18"/>
                <w:szCs w:val="18"/>
                <w:lang w:val="en-US" w:eastAsia="zh-CN"/>
              </w:rPr>
              <w:t xml:space="preserve"> 2;</w:t>
            </w:r>
          </w:p>
          <w:p w14:paraId="2494C36D">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Sun Yat-sen's Political Thought</w:t>
            </w:r>
          </w:p>
        </w:tc>
        <w:tc>
          <w:tcPr>
            <w:tcW w:w="2829" w:type="dxa"/>
            <w:vMerge w:val="continue"/>
            <w:vAlign w:val="center"/>
          </w:tcPr>
          <w:p w14:paraId="54965244">
            <w:pPr>
              <w:rPr>
                <w:rFonts w:ascii="仿宋" w:hAnsi="仿宋" w:eastAsia="仿宋"/>
                <w:sz w:val="18"/>
                <w:szCs w:val="18"/>
                <w:lang w:val="zh-CN"/>
              </w:rPr>
            </w:pPr>
          </w:p>
        </w:tc>
        <w:tc>
          <w:tcPr>
            <w:tcW w:w="812" w:type="dxa"/>
            <w:vMerge w:val="continue"/>
            <w:vAlign w:val="center"/>
          </w:tcPr>
          <w:p w14:paraId="13136266">
            <w:pPr>
              <w:jc w:val="center"/>
              <w:rPr>
                <w:rFonts w:ascii="仿宋" w:hAnsi="仿宋" w:eastAsia="仿宋"/>
                <w:sz w:val="18"/>
                <w:szCs w:val="18"/>
              </w:rPr>
            </w:pPr>
          </w:p>
        </w:tc>
        <w:tc>
          <w:tcPr>
            <w:tcW w:w="1567" w:type="dxa"/>
            <w:vMerge w:val="continue"/>
            <w:vAlign w:val="center"/>
          </w:tcPr>
          <w:p w14:paraId="0D817D84">
            <w:pPr>
              <w:rPr>
                <w:rFonts w:ascii="仿宋" w:hAnsi="仿宋" w:eastAsia="仿宋"/>
                <w:sz w:val="18"/>
                <w:szCs w:val="18"/>
                <w:lang w:val="zh-CN"/>
              </w:rPr>
            </w:pPr>
          </w:p>
        </w:tc>
      </w:tr>
      <w:tr w14:paraId="4457D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9" w:hRule="atLeast"/>
          <w:jc w:val="center"/>
        </w:trPr>
        <w:tc>
          <w:tcPr>
            <w:tcW w:w="1633" w:type="dxa"/>
            <w:vMerge w:val="continue"/>
            <w:vAlign w:val="center"/>
          </w:tcPr>
          <w:p w14:paraId="6735E4DF">
            <w:pPr>
              <w:rPr>
                <w:rFonts w:ascii="仿宋" w:hAnsi="仿宋" w:eastAsia="仿宋"/>
                <w:sz w:val="18"/>
                <w:szCs w:val="18"/>
                <w:lang w:val="zh-CN"/>
              </w:rPr>
            </w:pPr>
          </w:p>
        </w:tc>
        <w:tc>
          <w:tcPr>
            <w:tcW w:w="2284" w:type="dxa"/>
            <w:vAlign w:val="center"/>
          </w:tcPr>
          <w:p w14:paraId="25E3BA8B">
            <w:pPr>
              <w:rPr>
                <w:rFonts w:hint="eastAsia" w:ascii="仿宋" w:hAnsi="仿宋" w:eastAsia="仿宋"/>
                <w:sz w:val="18"/>
                <w:szCs w:val="18"/>
                <w:lang w:eastAsia="zh-CN"/>
              </w:rPr>
            </w:pPr>
            <w:r>
              <w:rPr>
                <w:rFonts w:hint="eastAsia" w:ascii="仿宋" w:hAnsi="仿宋" w:eastAsia="仿宋"/>
                <w:sz w:val="18"/>
                <w:szCs w:val="18"/>
                <w:lang w:eastAsia="zh-CN"/>
              </w:rPr>
              <w:t xml:space="preserve">Section 3: </w:t>
            </w:r>
          </w:p>
          <w:p w14:paraId="689D2E36">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The Political Thought of Zhang Taiyan and Song Jiaoren</w:t>
            </w:r>
          </w:p>
        </w:tc>
        <w:tc>
          <w:tcPr>
            <w:tcW w:w="2829" w:type="dxa"/>
            <w:vMerge w:val="continue"/>
            <w:vAlign w:val="center"/>
          </w:tcPr>
          <w:p w14:paraId="37A5B5FC">
            <w:pPr>
              <w:rPr>
                <w:rFonts w:ascii="仿宋" w:hAnsi="仿宋" w:eastAsia="仿宋"/>
                <w:sz w:val="18"/>
                <w:szCs w:val="18"/>
                <w:lang w:val="zh-CN"/>
              </w:rPr>
            </w:pPr>
          </w:p>
        </w:tc>
        <w:tc>
          <w:tcPr>
            <w:tcW w:w="812" w:type="dxa"/>
            <w:vMerge w:val="continue"/>
            <w:vAlign w:val="center"/>
          </w:tcPr>
          <w:p w14:paraId="20A87DD7">
            <w:pPr>
              <w:jc w:val="center"/>
              <w:rPr>
                <w:rFonts w:ascii="仿宋" w:hAnsi="仿宋" w:eastAsia="仿宋"/>
                <w:sz w:val="18"/>
                <w:szCs w:val="18"/>
              </w:rPr>
            </w:pPr>
          </w:p>
        </w:tc>
        <w:tc>
          <w:tcPr>
            <w:tcW w:w="1567" w:type="dxa"/>
            <w:vMerge w:val="continue"/>
            <w:vAlign w:val="center"/>
          </w:tcPr>
          <w:p w14:paraId="67054895">
            <w:pPr>
              <w:rPr>
                <w:rFonts w:ascii="仿宋" w:hAnsi="仿宋" w:eastAsia="仿宋"/>
                <w:sz w:val="18"/>
                <w:szCs w:val="18"/>
                <w:lang w:val="zh-CN"/>
              </w:rPr>
            </w:pPr>
          </w:p>
        </w:tc>
      </w:tr>
      <w:tr w14:paraId="43E7F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9" w:hRule="atLeast"/>
          <w:jc w:val="center"/>
        </w:trPr>
        <w:tc>
          <w:tcPr>
            <w:tcW w:w="1633" w:type="dxa"/>
            <w:vMerge w:val="restart"/>
            <w:vAlign w:val="center"/>
          </w:tcPr>
          <w:p w14:paraId="4883C779">
            <w:pPr>
              <w:rPr>
                <w:rFonts w:hint="eastAsia" w:ascii="仿宋" w:hAnsi="仿宋" w:eastAsia="仿宋"/>
                <w:sz w:val="18"/>
                <w:szCs w:val="18"/>
                <w:lang w:val="zh-CN"/>
              </w:rPr>
            </w:pPr>
            <w:r>
              <w:rPr>
                <w:rFonts w:hint="eastAsia" w:ascii="仿宋" w:hAnsi="仿宋" w:eastAsia="仿宋"/>
                <w:sz w:val="18"/>
                <w:szCs w:val="18"/>
                <w:lang w:val="zh-CN"/>
              </w:rPr>
              <w:t>Chapter</w:t>
            </w:r>
            <w:r>
              <w:rPr>
                <w:rFonts w:hint="eastAsia" w:ascii="仿宋" w:hAnsi="仿宋" w:eastAsia="仿宋"/>
                <w:sz w:val="18"/>
                <w:szCs w:val="18"/>
                <w:lang w:val="en-US" w:eastAsia="zh-CN"/>
              </w:rPr>
              <w:t xml:space="preserve"> </w:t>
            </w:r>
            <w:r>
              <w:rPr>
                <w:rFonts w:hint="eastAsia" w:ascii="仿宋" w:hAnsi="仿宋" w:eastAsia="仿宋"/>
                <w:sz w:val="18"/>
                <w:szCs w:val="18"/>
                <w:lang w:val="zh-CN"/>
              </w:rPr>
              <w:t>14:</w:t>
            </w:r>
          </w:p>
          <w:p w14:paraId="7C2C6ABE">
            <w:pPr>
              <w:rPr>
                <w:rFonts w:ascii="仿宋" w:hAnsi="仿宋" w:eastAsia="仿宋"/>
                <w:sz w:val="18"/>
                <w:szCs w:val="18"/>
                <w:lang w:val="zh-CN"/>
              </w:rPr>
            </w:pPr>
            <w:r>
              <w:rPr>
                <w:rFonts w:hint="eastAsia" w:ascii="仿宋" w:hAnsi="仿宋" w:eastAsia="仿宋"/>
                <w:sz w:val="18"/>
                <w:szCs w:val="18"/>
                <w:lang w:val="en-US" w:eastAsia="zh-CN"/>
              </w:rPr>
              <w:t>Political Thought in the May Fourth Period</w:t>
            </w:r>
          </w:p>
        </w:tc>
        <w:tc>
          <w:tcPr>
            <w:tcW w:w="2284" w:type="dxa"/>
            <w:vAlign w:val="center"/>
          </w:tcPr>
          <w:p w14:paraId="14602449">
            <w:pPr>
              <w:rPr>
                <w:rFonts w:hint="eastAsia" w:ascii="仿宋" w:hAnsi="仿宋" w:eastAsia="仿宋"/>
                <w:sz w:val="18"/>
                <w:szCs w:val="18"/>
              </w:rPr>
            </w:pPr>
            <w:r>
              <w:rPr>
                <w:rFonts w:hint="eastAsia" w:ascii="仿宋" w:hAnsi="仿宋" w:eastAsia="仿宋"/>
                <w:sz w:val="18"/>
                <w:szCs w:val="18"/>
              </w:rPr>
              <w:t xml:space="preserve">Section </w:t>
            </w:r>
            <w:r>
              <w:rPr>
                <w:rFonts w:hint="eastAsia" w:ascii="仿宋" w:hAnsi="仿宋" w:eastAsia="仿宋"/>
                <w:sz w:val="18"/>
                <w:szCs w:val="18"/>
                <w:lang w:val="en-US" w:eastAsia="zh-CN"/>
              </w:rPr>
              <w:t>1：</w:t>
            </w:r>
          </w:p>
          <w:p w14:paraId="0B00B4F2">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Socio-historical Background of the May Fourth Period</w:t>
            </w:r>
          </w:p>
        </w:tc>
        <w:tc>
          <w:tcPr>
            <w:tcW w:w="2829" w:type="dxa"/>
            <w:vMerge w:val="restart"/>
            <w:vAlign w:val="center"/>
          </w:tcPr>
          <w:p w14:paraId="12880302">
            <w:pPr>
              <w:numPr>
                <w:ilvl w:val="0"/>
                <w:numId w:val="17"/>
              </w:numPr>
              <w:rPr>
                <w:rFonts w:hint="eastAsia" w:ascii="仿宋" w:hAnsi="仿宋" w:eastAsia="仿宋"/>
                <w:sz w:val="18"/>
                <w:szCs w:val="18"/>
                <w:lang w:val="en-US" w:eastAsia="zh-CN"/>
              </w:rPr>
            </w:pPr>
            <w:r>
              <w:rPr>
                <w:rFonts w:hint="eastAsia" w:ascii="仿宋" w:hAnsi="仿宋" w:eastAsia="仿宋"/>
                <w:sz w:val="18"/>
                <w:szCs w:val="18"/>
                <w:lang w:val="en-US" w:eastAsia="zh-CN"/>
              </w:rPr>
              <w:t>To understand the socio-historical background of the May 4th time.</w:t>
            </w:r>
          </w:p>
          <w:p w14:paraId="745D13C0">
            <w:pPr>
              <w:numPr>
                <w:ilvl w:val="0"/>
                <w:numId w:val="0"/>
              </w:numPr>
              <w:rPr>
                <w:rFonts w:hint="eastAsia" w:ascii="仿宋" w:hAnsi="仿宋" w:eastAsia="仿宋"/>
                <w:sz w:val="18"/>
                <w:szCs w:val="18"/>
                <w:lang w:val="en-US" w:eastAsia="zh-CN"/>
              </w:rPr>
            </w:pPr>
          </w:p>
          <w:p w14:paraId="1A440A29">
            <w:pPr>
              <w:numPr>
                <w:ilvl w:val="0"/>
                <w:numId w:val="17"/>
              </w:numPr>
              <w:ind w:left="0" w:leftChars="0" w:firstLine="0" w:firstLineChars="0"/>
              <w:rPr>
                <w:rFonts w:hint="eastAsia" w:ascii="仿宋" w:hAnsi="仿宋" w:eastAsia="仿宋"/>
                <w:sz w:val="18"/>
                <w:szCs w:val="18"/>
                <w:lang w:val="en-US" w:eastAsia="zh-CN"/>
              </w:rPr>
            </w:pPr>
            <w:r>
              <w:rPr>
                <w:rFonts w:hint="eastAsia" w:ascii="仿宋" w:hAnsi="仿宋" w:eastAsia="仿宋"/>
                <w:sz w:val="18"/>
                <w:szCs w:val="18"/>
                <w:lang w:val="en-US" w:eastAsia="zh-CN"/>
              </w:rPr>
              <w:t>To understand the two stages of development of Chen Duxiu's political thought.</w:t>
            </w:r>
          </w:p>
          <w:p w14:paraId="0B18E23B">
            <w:pPr>
              <w:numPr>
                <w:ilvl w:val="0"/>
                <w:numId w:val="0"/>
              </w:numPr>
              <w:ind w:leftChars="0"/>
              <w:rPr>
                <w:rFonts w:hint="eastAsia" w:ascii="仿宋" w:hAnsi="仿宋" w:eastAsia="仿宋"/>
                <w:sz w:val="18"/>
                <w:szCs w:val="18"/>
                <w:lang w:val="en-US" w:eastAsia="zh-CN"/>
              </w:rPr>
            </w:pPr>
          </w:p>
          <w:p w14:paraId="2F7FC4F4">
            <w:pPr>
              <w:rPr>
                <w:rFonts w:ascii="仿宋" w:hAnsi="仿宋" w:eastAsia="仿宋"/>
                <w:sz w:val="18"/>
                <w:szCs w:val="18"/>
                <w:lang w:val="zh-CN"/>
              </w:rPr>
            </w:pPr>
            <w:r>
              <w:rPr>
                <w:rFonts w:hint="eastAsia" w:ascii="仿宋" w:hAnsi="仿宋" w:eastAsia="仿宋"/>
                <w:sz w:val="18"/>
                <w:szCs w:val="18"/>
                <w:lang w:val="en-US" w:eastAsia="zh-CN"/>
              </w:rPr>
              <w:t>3.To deeply understand the significant contribution of Li Dazhao's political thought to the spread of Marxism.</w:t>
            </w:r>
          </w:p>
        </w:tc>
        <w:tc>
          <w:tcPr>
            <w:tcW w:w="812" w:type="dxa"/>
            <w:vMerge w:val="restart"/>
            <w:vAlign w:val="center"/>
          </w:tcPr>
          <w:p w14:paraId="6F8506B6">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1</w:t>
            </w:r>
          </w:p>
        </w:tc>
        <w:tc>
          <w:tcPr>
            <w:tcW w:w="1567" w:type="dxa"/>
            <w:vMerge w:val="restart"/>
            <w:vAlign w:val="center"/>
          </w:tcPr>
          <w:p w14:paraId="7EBCB5A1">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Memory</w:t>
            </w:r>
          </w:p>
          <w:p w14:paraId="32831B4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Understanding</w:t>
            </w:r>
          </w:p>
          <w:p w14:paraId="07763D91">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Applications</w:t>
            </w:r>
          </w:p>
          <w:p w14:paraId="230237C6">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 xml:space="preserve">Comprehensive </w:t>
            </w:r>
            <w:r>
              <w:rPr>
                <w:rFonts w:ascii="仿宋" w:hAnsi="仿宋" w:eastAsia="仿宋"/>
                <w:sz w:val="18"/>
                <w:szCs w:val="18"/>
                <w:lang w:val="zh-CN"/>
              </w:rPr>
              <w:t>Analysis</w:t>
            </w:r>
          </w:p>
        </w:tc>
      </w:tr>
      <w:tr w14:paraId="590925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633" w:type="dxa"/>
            <w:vMerge w:val="continue"/>
            <w:vAlign w:val="center"/>
          </w:tcPr>
          <w:p w14:paraId="1726E707">
            <w:pPr>
              <w:rPr>
                <w:rFonts w:ascii="仿宋" w:hAnsi="仿宋" w:eastAsia="仿宋"/>
                <w:sz w:val="18"/>
                <w:szCs w:val="18"/>
                <w:lang w:val="zh-CN"/>
              </w:rPr>
            </w:pPr>
          </w:p>
        </w:tc>
        <w:tc>
          <w:tcPr>
            <w:tcW w:w="2284" w:type="dxa"/>
            <w:vAlign w:val="center"/>
          </w:tcPr>
          <w:p w14:paraId="7DD322CA">
            <w:pPr>
              <w:rPr>
                <w:rFonts w:hint="eastAsia" w:ascii="仿宋" w:hAnsi="仿宋" w:eastAsia="仿宋"/>
                <w:sz w:val="18"/>
                <w:szCs w:val="18"/>
                <w:lang w:val="en-US" w:eastAsia="zh-CN"/>
              </w:rPr>
            </w:pPr>
            <w:r>
              <w:rPr>
                <w:rFonts w:hint="eastAsia" w:ascii="仿宋" w:hAnsi="仿宋" w:eastAsia="仿宋"/>
                <w:sz w:val="18"/>
                <w:szCs w:val="18"/>
                <w:lang w:eastAsia="zh-CN"/>
              </w:rPr>
              <w:t xml:space="preserve">Section </w:t>
            </w:r>
            <w:r>
              <w:rPr>
                <w:rFonts w:hint="eastAsia" w:ascii="仿宋" w:hAnsi="仿宋" w:eastAsia="仿宋"/>
                <w:sz w:val="18"/>
                <w:szCs w:val="18"/>
                <w:lang w:val="en-US" w:eastAsia="zh-CN"/>
              </w:rPr>
              <w:t>2;</w:t>
            </w:r>
          </w:p>
          <w:p w14:paraId="2A1B6EA0">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Chen Duxiu's Political Thought</w:t>
            </w:r>
          </w:p>
        </w:tc>
        <w:tc>
          <w:tcPr>
            <w:tcW w:w="2829" w:type="dxa"/>
            <w:vMerge w:val="continue"/>
            <w:vAlign w:val="center"/>
          </w:tcPr>
          <w:p w14:paraId="66837F5E">
            <w:pPr>
              <w:rPr>
                <w:rFonts w:ascii="仿宋" w:hAnsi="仿宋" w:eastAsia="仿宋"/>
                <w:sz w:val="18"/>
                <w:szCs w:val="18"/>
                <w:lang w:val="zh-CN"/>
              </w:rPr>
            </w:pPr>
          </w:p>
        </w:tc>
        <w:tc>
          <w:tcPr>
            <w:tcW w:w="812" w:type="dxa"/>
            <w:vMerge w:val="continue"/>
            <w:vAlign w:val="center"/>
          </w:tcPr>
          <w:p w14:paraId="5410953C">
            <w:pPr>
              <w:jc w:val="center"/>
              <w:rPr>
                <w:rFonts w:ascii="仿宋" w:hAnsi="仿宋" w:eastAsia="仿宋"/>
                <w:sz w:val="18"/>
                <w:szCs w:val="18"/>
              </w:rPr>
            </w:pPr>
          </w:p>
        </w:tc>
        <w:tc>
          <w:tcPr>
            <w:tcW w:w="1567" w:type="dxa"/>
            <w:vMerge w:val="continue"/>
            <w:vAlign w:val="center"/>
          </w:tcPr>
          <w:p w14:paraId="103298B4">
            <w:pPr>
              <w:rPr>
                <w:rFonts w:ascii="仿宋" w:hAnsi="仿宋" w:eastAsia="仿宋"/>
                <w:sz w:val="18"/>
                <w:szCs w:val="18"/>
                <w:lang w:val="zh-CN"/>
              </w:rPr>
            </w:pPr>
          </w:p>
        </w:tc>
      </w:tr>
      <w:tr w14:paraId="127B8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1633" w:type="dxa"/>
            <w:vMerge w:val="continue"/>
            <w:vAlign w:val="center"/>
          </w:tcPr>
          <w:p w14:paraId="366DE80B">
            <w:pPr>
              <w:rPr>
                <w:rFonts w:ascii="仿宋" w:hAnsi="仿宋" w:eastAsia="仿宋"/>
                <w:sz w:val="18"/>
                <w:szCs w:val="18"/>
                <w:lang w:val="zh-CN"/>
              </w:rPr>
            </w:pPr>
          </w:p>
        </w:tc>
        <w:tc>
          <w:tcPr>
            <w:tcW w:w="2284" w:type="dxa"/>
            <w:vAlign w:val="center"/>
          </w:tcPr>
          <w:p w14:paraId="1AEC9611">
            <w:pPr>
              <w:rPr>
                <w:rFonts w:hint="eastAsia" w:ascii="仿宋" w:hAnsi="仿宋" w:eastAsia="仿宋"/>
                <w:sz w:val="18"/>
                <w:szCs w:val="18"/>
                <w:lang w:eastAsia="zh-CN"/>
              </w:rPr>
            </w:pPr>
            <w:r>
              <w:rPr>
                <w:rFonts w:hint="eastAsia" w:ascii="仿宋" w:hAnsi="仿宋" w:eastAsia="仿宋"/>
                <w:sz w:val="18"/>
                <w:szCs w:val="18"/>
                <w:lang w:eastAsia="zh-CN"/>
              </w:rPr>
              <w:t xml:space="preserve">Section 3: </w:t>
            </w:r>
          </w:p>
          <w:p w14:paraId="18B67A30">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Li Dazhao's Political Thought</w:t>
            </w:r>
          </w:p>
        </w:tc>
        <w:tc>
          <w:tcPr>
            <w:tcW w:w="2829" w:type="dxa"/>
            <w:vMerge w:val="continue"/>
            <w:vAlign w:val="center"/>
          </w:tcPr>
          <w:p w14:paraId="031D4E30">
            <w:pPr>
              <w:rPr>
                <w:rFonts w:ascii="仿宋" w:hAnsi="仿宋" w:eastAsia="仿宋"/>
                <w:sz w:val="18"/>
                <w:szCs w:val="18"/>
                <w:lang w:val="zh-CN"/>
              </w:rPr>
            </w:pPr>
          </w:p>
        </w:tc>
        <w:tc>
          <w:tcPr>
            <w:tcW w:w="812" w:type="dxa"/>
            <w:vMerge w:val="continue"/>
            <w:vAlign w:val="center"/>
          </w:tcPr>
          <w:p w14:paraId="6EA47AAE">
            <w:pPr>
              <w:jc w:val="center"/>
              <w:rPr>
                <w:rFonts w:ascii="仿宋" w:hAnsi="仿宋" w:eastAsia="仿宋"/>
                <w:sz w:val="18"/>
                <w:szCs w:val="18"/>
              </w:rPr>
            </w:pPr>
          </w:p>
        </w:tc>
        <w:tc>
          <w:tcPr>
            <w:tcW w:w="1567" w:type="dxa"/>
            <w:vMerge w:val="continue"/>
            <w:vAlign w:val="center"/>
          </w:tcPr>
          <w:p w14:paraId="0E4CCD70">
            <w:pPr>
              <w:rPr>
                <w:rFonts w:ascii="仿宋" w:hAnsi="仿宋" w:eastAsia="仿宋"/>
                <w:sz w:val="18"/>
                <w:szCs w:val="18"/>
                <w:lang w:val="zh-CN"/>
              </w:rPr>
            </w:pPr>
          </w:p>
        </w:tc>
      </w:tr>
      <w:tr w14:paraId="1F972A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1633" w:type="dxa"/>
            <w:vMerge w:val="continue"/>
            <w:vAlign w:val="center"/>
          </w:tcPr>
          <w:p w14:paraId="5A7226B1">
            <w:pPr>
              <w:rPr>
                <w:rFonts w:ascii="仿宋" w:hAnsi="仿宋" w:eastAsia="仿宋"/>
                <w:sz w:val="18"/>
                <w:szCs w:val="18"/>
                <w:lang w:val="zh-CN"/>
              </w:rPr>
            </w:pPr>
          </w:p>
        </w:tc>
        <w:tc>
          <w:tcPr>
            <w:tcW w:w="2284" w:type="dxa"/>
            <w:vAlign w:val="center"/>
          </w:tcPr>
          <w:p w14:paraId="0C2B06E2">
            <w:pPr>
              <w:rPr>
                <w:rFonts w:hint="eastAsia" w:ascii="仿宋" w:hAnsi="仿宋" w:eastAsia="仿宋"/>
                <w:sz w:val="18"/>
                <w:szCs w:val="18"/>
                <w:lang w:eastAsia="zh-CN"/>
              </w:rPr>
            </w:pPr>
            <w:r>
              <w:rPr>
                <w:rFonts w:hint="eastAsia" w:ascii="仿宋" w:hAnsi="仿宋" w:eastAsia="仿宋"/>
                <w:sz w:val="18"/>
                <w:szCs w:val="18"/>
                <w:lang w:eastAsia="zh-CN"/>
              </w:rPr>
              <w:t xml:space="preserve">Section 4: </w:t>
            </w:r>
          </w:p>
          <w:p w14:paraId="59904237">
            <w:pPr>
              <w:rPr>
                <w:rFonts w:hint="default" w:ascii="仿宋" w:hAnsi="仿宋" w:eastAsia="仿宋" w:cs="宋体"/>
                <w:kern w:val="2"/>
                <w:sz w:val="18"/>
                <w:szCs w:val="18"/>
                <w:lang w:val="en-US" w:eastAsia="zh-CN" w:bidi="ar-SA"/>
              </w:rPr>
            </w:pPr>
            <w:r>
              <w:rPr>
                <w:rFonts w:hint="eastAsia" w:ascii="仿宋" w:hAnsi="仿宋" w:eastAsia="仿宋"/>
                <w:sz w:val="18"/>
                <w:szCs w:val="18"/>
                <w:lang w:val="en-US" w:eastAsia="zh-CN"/>
              </w:rPr>
              <w:t>Political Thought of Other Representative Figures</w:t>
            </w:r>
          </w:p>
        </w:tc>
        <w:tc>
          <w:tcPr>
            <w:tcW w:w="2829" w:type="dxa"/>
            <w:vMerge w:val="continue"/>
            <w:vAlign w:val="center"/>
          </w:tcPr>
          <w:p w14:paraId="7F2E4099">
            <w:pPr>
              <w:rPr>
                <w:rFonts w:ascii="仿宋" w:hAnsi="仿宋" w:eastAsia="仿宋"/>
                <w:sz w:val="18"/>
                <w:szCs w:val="18"/>
                <w:lang w:val="zh-CN"/>
              </w:rPr>
            </w:pPr>
          </w:p>
        </w:tc>
        <w:tc>
          <w:tcPr>
            <w:tcW w:w="812" w:type="dxa"/>
            <w:vMerge w:val="continue"/>
            <w:vAlign w:val="center"/>
          </w:tcPr>
          <w:p w14:paraId="37982C12">
            <w:pPr>
              <w:jc w:val="center"/>
              <w:rPr>
                <w:rFonts w:ascii="仿宋" w:hAnsi="仿宋" w:eastAsia="仿宋"/>
                <w:sz w:val="18"/>
                <w:szCs w:val="18"/>
              </w:rPr>
            </w:pPr>
          </w:p>
        </w:tc>
        <w:tc>
          <w:tcPr>
            <w:tcW w:w="1567" w:type="dxa"/>
            <w:vMerge w:val="continue"/>
            <w:vAlign w:val="center"/>
          </w:tcPr>
          <w:p w14:paraId="544AB861">
            <w:pPr>
              <w:rPr>
                <w:rFonts w:ascii="仿宋" w:hAnsi="仿宋" w:eastAsia="仿宋"/>
                <w:sz w:val="18"/>
                <w:szCs w:val="18"/>
                <w:lang w:val="zh-CN"/>
              </w:rPr>
            </w:pPr>
          </w:p>
        </w:tc>
      </w:tr>
      <w:tr w14:paraId="25DFA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jc w:val="center"/>
        </w:trPr>
        <w:tc>
          <w:tcPr>
            <w:tcW w:w="1633" w:type="dxa"/>
            <w:vAlign w:val="center"/>
          </w:tcPr>
          <w:p w14:paraId="69CEDD3C">
            <w:pPr>
              <w:jc w:val="left"/>
              <w:rPr>
                <w:rFonts w:hint="eastAsia" w:ascii="仿宋" w:hAnsi="仿宋" w:eastAsia="仿宋"/>
                <w:sz w:val="18"/>
                <w:szCs w:val="18"/>
                <w:lang w:val="en-US" w:eastAsia="zh-CN"/>
              </w:rPr>
            </w:pPr>
            <w:r>
              <w:rPr>
                <w:rFonts w:hint="eastAsia" w:ascii="仿宋" w:hAnsi="仿宋" w:eastAsia="仿宋"/>
                <w:sz w:val="18"/>
                <w:szCs w:val="18"/>
                <w:lang w:val="en-US" w:eastAsia="zh-CN"/>
              </w:rPr>
              <w:t>Concluding remarks</w:t>
            </w:r>
          </w:p>
        </w:tc>
        <w:tc>
          <w:tcPr>
            <w:tcW w:w="2284" w:type="dxa"/>
            <w:vAlign w:val="center"/>
          </w:tcPr>
          <w:p w14:paraId="6A271452">
            <w:pPr>
              <w:rPr>
                <w:rFonts w:ascii="仿宋" w:hAnsi="仿宋" w:eastAsia="仿宋"/>
                <w:sz w:val="18"/>
                <w:szCs w:val="18"/>
              </w:rPr>
            </w:pPr>
          </w:p>
        </w:tc>
        <w:tc>
          <w:tcPr>
            <w:tcW w:w="2829" w:type="dxa"/>
            <w:vAlign w:val="center"/>
          </w:tcPr>
          <w:p w14:paraId="54668E4D">
            <w:pPr>
              <w:numPr>
                <w:ilvl w:val="0"/>
                <w:numId w:val="0"/>
              </w:numPr>
              <w:rPr>
                <w:rFonts w:hint="eastAsia" w:ascii="仿宋" w:hAnsi="仿宋" w:eastAsia="仿宋"/>
                <w:sz w:val="18"/>
                <w:szCs w:val="18"/>
                <w:lang w:val="en-US" w:eastAsia="zh-CN"/>
              </w:rPr>
            </w:pPr>
          </w:p>
          <w:p w14:paraId="61BA75CE">
            <w:pPr>
              <w:numPr>
                <w:ilvl w:val="0"/>
                <w:numId w:val="18"/>
              </w:numPr>
              <w:rPr>
                <w:rFonts w:hint="eastAsia" w:ascii="仿宋" w:hAnsi="仿宋" w:eastAsia="仿宋"/>
                <w:sz w:val="18"/>
                <w:szCs w:val="18"/>
                <w:lang w:val="en-US" w:eastAsia="zh-CN"/>
              </w:rPr>
            </w:pPr>
            <w:r>
              <w:rPr>
                <w:rFonts w:hint="eastAsia" w:ascii="仿宋" w:hAnsi="仿宋" w:eastAsia="仿宋"/>
                <w:sz w:val="18"/>
                <w:szCs w:val="18"/>
                <w:lang w:val="en-US" w:eastAsia="zh-CN"/>
              </w:rPr>
              <w:t>Summarizing and sorting out the history of Chinese political thought.</w:t>
            </w:r>
          </w:p>
          <w:p w14:paraId="71D64793">
            <w:pPr>
              <w:numPr>
                <w:ilvl w:val="0"/>
                <w:numId w:val="0"/>
              </w:numPr>
              <w:rPr>
                <w:rFonts w:hint="eastAsia" w:ascii="仿宋" w:hAnsi="仿宋" w:eastAsia="仿宋"/>
                <w:sz w:val="18"/>
                <w:szCs w:val="18"/>
                <w:lang w:val="en-US" w:eastAsia="zh-CN"/>
              </w:rPr>
            </w:pPr>
          </w:p>
          <w:p w14:paraId="0BEAEDD1">
            <w:pPr>
              <w:numPr>
                <w:ilvl w:val="0"/>
                <w:numId w:val="18"/>
              </w:numPr>
              <w:ind w:left="0" w:leftChars="0" w:firstLine="0" w:firstLineChars="0"/>
              <w:rPr>
                <w:rFonts w:hint="eastAsia" w:ascii="仿宋" w:hAnsi="仿宋" w:eastAsia="仿宋"/>
                <w:sz w:val="18"/>
                <w:szCs w:val="18"/>
                <w:lang w:val="en-US" w:eastAsia="zh-CN"/>
              </w:rPr>
            </w:pPr>
            <w:r>
              <w:rPr>
                <w:rFonts w:hint="eastAsia" w:ascii="仿宋" w:hAnsi="仿宋" w:eastAsia="仿宋"/>
                <w:sz w:val="18"/>
                <w:szCs w:val="18"/>
                <w:lang w:val="en-US" w:eastAsia="zh-CN"/>
              </w:rPr>
              <w:t>The importance of the history of Chinese political thought.</w:t>
            </w:r>
          </w:p>
          <w:p w14:paraId="355B0E52">
            <w:pPr>
              <w:numPr>
                <w:ilvl w:val="0"/>
                <w:numId w:val="0"/>
              </w:numPr>
              <w:ind w:leftChars="0"/>
              <w:rPr>
                <w:rFonts w:hint="eastAsia" w:ascii="仿宋" w:hAnsi="仿宋" w:eastAsia="仿宋"/>
                <w:sz w:val="18"/>
                <w:szCs w:val="18"/>
                <w:lang w:val="zh-CN" w:eastAsia="zh-CN"/>
              </w:rPr>
            </w:pPr>
          </w:p>
        </w:tc>
        <w:tc>
          <w:tcPr>
            <w:tcW w:w="812" w:type="dxa"/>
            <w:vAlign w:val="center"/>
          </w:tcPr>
          <w:p w14:paraId="0EA53158">
            <w:pPr>
              <w:jc w:val="center"/>
              <w:rPr>
                <w:rFonts w:hint="default" w:ascii="仿宋" w:hAnsi="仿宋" w:eastAsia="仿宋"/>
                <w:sz w:val="18"/>
                <w:szCs w:val="18"/>
                <w:lang w:val="en-US" w:eastAsia="zh-CN"/>
              </w:rPr>
            </w:pPr>
            <w:r>
              <w:rPr>
                <w:rFonts w:hint="eastAsia" w:ascii="仿宋" w:hAnsi="仿宋" w:eastAsia="仿宋"/>
                <w:sz w:val="18"/>
                <w:szCs w:val="18"/>
                <w:lang w:val="en-US" w:eastAsia="zh-CN"/>
              </w:rPr>
              <w:t>4</w:t>
            </w:r>
          </w:p>
        </w:tc>
        <w:tc>
          <w:tcPr>
            <w:tcW w:w="1567" w:type="dxa"/>
            <w:vAlign w:val="center"/>
          </w:tcPr>
          <w:p w14:paraId="5F5CDD65">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Memory</w:t>
            </w:r>
          </w:p>
          <w:p w14:paraId="6D9AD9F7">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Understanding</w:t>
            </w:r>
          </w:p>
          <w:p w14:paraId="5EA69D58">
            <w:pPr>
              <w:rPr>
                <w:rFonts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Applications</w:t>
            </w:r>
          </w:p>
          <w:p w14:paraId="377A3851">
            <w:pPr>
              <w:rPr>
                <w:rFonts w:hint="eastAsia" w:ascii="仿宋" w:hAnsi="仿宋" w:eastAsia="仿宋"/>
                <w:sz w:val="18"/>
                <w:szCs w:val="18"/>
                <w:lang w:val="zh-CN"/>
              </w:rPr>
            </w:pPr>
            <w:r>
              <w:rPr>
                <w:rFonts w:hint="eastAsia" w:ascii="仿宋" w:hAnsi="仿宋" w:eastAsia="仿宋"/>
                <w:sz w:val="18"/>
                <w:szCs w:val="18"/>
                <w:lang w:val="zh-CN"/>
              </w:rPr>
              <w:sym w:font="Wingdings 2" w:char="F052"/>
            </w:r>
            <w:r>
              <w:rPr>
                <w:rFonts w:hint="eastAsia" w:ascii="仿宋" w:hAnsi="仿宋" w:eastAsia="仿宋"/>
                <w:sz w:val="18"/>
                <w:szCs w:val="18"/>
                <w:lang w:val="zh-CN"/>
              </w:rPr>
              <w:t xml:space="preserve">Comprehensive </w:t>
            </w:r>
            <w:r>
              <w:rPr>
                <w:rFonts w:ascii="仿宋" w:hAnsi="仿宋" w:eastAsia="仿宋"/>
                <w:sz w:val="18"/>
                <w:szCs w:val="18"/>
                <w:lang w:val="zh-CN"/>
              </w:rPr>
              <w:t>Analysis</w:t>
            </w:r>
          </w:p>
        </w:tc>
      </w:tr>
    </w:tbl>
    <w:p w14:paraId="682F964C">
      <w:pPr>
        <w:ind w:firstLine="360" w:firstLineChars="200"/>
        <w:rPr>
          <w:rFonts w:hint="eastAsia" w:ascii="仿宋" w:hAnsi="仿宋" w:eastAsia="仿宋"/>
          <w:sz w:val="18"/>
          <w:szCs w:val="18"/>
          <w:lang w:val="zh-CN"/>
        </w:rPr>
      </w:pPr>
    </w:p>
    <w:p w14:paraId="4C6BA1DC">
      <w:pPr>
        <w:ind w:firstLine="360" w:firstLineChars="200"/>
        <w:rPr>
          <w:rFonts w:hint="eastAsia" w:ascii="仿宋" w:hAnsi="仿宋" w:eastAsia="仿宋"/>
          <w:sz w:val="18"/>
          <w:szCs w:val="18"/>
          <w:lang w:val="zh-CN"/>
        </w:rPr>
      </w:pPr>
      <w:r>
        <w:rPr>
          <w:rFonts w:hint="eastAsia" w:ascii="仿宋" w:hAnsi="仿宋" w:eastAsia="仿宋"/>
          <w:sz w:val="18"/>
          <w:szCs w:val="18"/>
          <w:lang w:val="zh-CN"/>
        </w:rPr>
        <w:t>Note: You can choose more than one option in the "Learning Requirements" column, or you can leave it blank if there are no requirements, or you can set your own requirements. Memory means being able to find relevant knowledge, concepts, terms or materials in the memory bank and compare and confirm them with current information, and being able to remember and list and describe these knowledge, concepts, terms or materials without understanding them; comprehension means being able to summarize, classify, explain, summarize, infer and play to a certain extent the content learned; application means being able to choose the correct procedure to apply and implement the content learned, and being able to Application means being able to select the correct procedures to apply and implement what has been learned and to make the necessary calculations or decisions; Comprehensive analysis means being able to break down what has been learned and identify their interrelationships and composition, or being able to plan, create, construct, reconstruct with change, or to comment, summarize, estimate, predict, evaluate, argue, and defend.</w:t>
      </w:r>
    </w:p>
    <w:p w14:paraId="179A7CC4">
      <w:pPr>
        <w:ind w:firstLine="360" w:firstLineChars="200"/>
        <w:rPr>
          <w:rFonts w:hint="eastAsia" w:ascii="仿宋" w:hAnsi="仿宋" w:eastAsia="仿宋"/>
          <w:sz w:val="18"/>
          <w:szCs w:val="18"/>
          <w:lang w:val="zh-CN"/>
        </w:rPr>
      </w:pPr>
    </w:p>
    <w:p w14:paraId="5CA425B9">
      <w:pPr>
        <w:numPr>
          <w:ilvl w:val="0"/>
          <w:numId w:val="5"/>
        </w:numPr>
        <w:ind w:left="0" w:leftChars="0" w:firstLine="0" w:firstLineChars="0"/>
        <w:rPr>
          <w:rFonts w:hint="eastAsia" w:ascii="黑体" w:hAnsi="黑体" w:eastAsia="黑体"/>
          <w:szCs w:val="21"/>
          <w:lang w:val="en-GB"/>
        </w:rPr>
      </w:pPr>
      <w:r>
        <w:rPr>
          <w:rFonts w:hint="eastAsia" w:ascii="黑体" w:hAnsi="黑体" w:eastAsia="黑体"/>
          <w:szCs w:val="21"/>
          <w:lang w:val="en-GB"/>
        </w:rPr>
        <w:t>Teaching methods</w:t>
      </w:r>
    </w:p>
    <w:p w14:paraId="6C9F0FB5">
      <w:pPr>
        <w:numPr>
          <w:ilvl w:val="0"/>
          <w:numId w:val="0"/>
        </w:numPr>
        <w:ind w:leftChars="0"/>
        <w:rPr>
          <w:rFonts w:hint="eastAsia" w:ascii="黑体" w:hAnsi="黑体" w:eastAsia="黑体"/>
          <w:szCs w:val="21"/>
          <w:lang w:val="en-GB"/>
        </w:rPr>
      </w:pPr>
    </w:p>
    <w:p w14:paraId="337E3059">
      <w:pPr>
        <w:ind w:firstLine="360" w:firstLineChars="200"/>
        <w:rPr>
          <w:rFonts w:hint="eastAsia" w:ascii="仿宋" w:hAnsi="仿宋" w:eastAsia="仿宋"/>
          <w:sz w:val="18"/>
          <w:szCs w:val="18"/>
          <w:lang w:val="zh-CN"/>
        </w:rPr>
      </w:pPr>
      <w:r>
        <w:rPr>
          <w:rFonts w:hint="eastAsia" w:ascii="仿宋" w:hAnsi="仿宋" w:eastAsia="仿宋"/>
          <w:sz w:val="18"/>
          <w:szCs w:val="18"/>
          <w:lang w:val="zh-CN"/>
        </w:rPr>
        <w:t xml:space="preserve">This course is mainly based on classroom lectures, making full use of multimedia teaching methods to enhance students' intuition, and using classroom discussions, special </w:t>
      </w:r>
      <w:r>
        <w:rPr>
          <w:rFonts w:hint="eastAsia" w:ascii="仿宋" w:hAnsi="仿宋" w:eastAsia="仿宋"/>
          <w:sz w:val="18"/>
          <w:szCs w:val="18"/>
          <w:lang w:val="en-US" w:eastAsia="zh-CN"/>
        </w:rPr>
        <w:t xml:space="preserve">reports </w:t>
      </w:r>
      <w:r>
        <w:rPr>
          <w:rFonts w:hint="eastAsia" w:ascii="仿宋" w:hAnsi="仿宋" w:eastAsia="仿宋"/>
          <w:sz w:val="18"/>
          <w:szCs w:val="18"/>
          <w:lang w:val="zh-CN"/>
        </w:rPr>
        <w:t>related to course content and other teaching forms to enhance students' sense of participation, so that students actively participate in teaching activities. Through assignments and classroom questions, students will learn how much they have internalized the knowledge they have learned in order to obtain the best teaching effect.</w:t>
      </w:r>
    </w:p>
    <w:p w14:paraId="13F7838C">
      <w:pPr>
        <w:ind w:firstLine="360" w:firstLineChars="200"/>
        <w:rPr>
          <w:rFonts w:hint="eastAsia" w:ascii="仿宋" w:hAnsi="仿宋" w:eastAsia="仿宋"/>
          <w:sz w:val="18"/>
          <w:szCs w:val="18"/>
          <w:lang w:val="zh-CN"/>
        </w:rPr>
      </w:pPr>
    </w:p>
    <w:p w14:paraId="0660594C">
      <w:pPr>
        <w:numPr>
          <w:ilvl w:val="0"/>
          <w:numId w:val="5"/>
        </w:numPr>
        <w:ind w:left="0" w:leftChars="0" w:firstLine="0" w:firstLineChars="0"/>
        <w:rPr>
          <w:rFonts w:hint="eastAsia" w:ascii="黑体" w:hAnsi="黑体" w:eastAsia="黑体"/>
          <w:szCs w:val="21"/>
          <w:lang w:val="en-GB"/>
        </w:rPr>
      </w:pPr>
      <w:r>
        <w:rPr>
          <w:rFonts w:hint="eastAsia" w:ascii="黑体" w:hAnsi="黑体" w:eastAsia="黑体"/>
          <w:szCs w:val="21"/>
          <w:lang w:val="en-GB"/>
        </w:rPr>
        <w:t>Assessment methods</w:t>
      </w:r>
    </w:p>
    <w:p w14:paraId="68800CAB">
      <w:pPr>
        <w:numPr>
          <w:ilvl w:val="0"/>
          <w:numId w:val="0"/>
        </w:numPr>
        <w:ind w:leftChars="0"/>
        <w:rPr>
          <w:rFonts w:hint="eastAsia" w:ascii="黑体" w:hAnsi="黑体" w:eastAsia="黑体"/>
          <w:szCs w:val="21"/>
          <w:lang w:val="en-GB"/>
        </w:rPr>
      </w:pPr>
    </w:p>
    <w:p w14:paraId="0DE29BC1">
      <w:pPr>
        <w:ind w:firstLine="360" w:firstLineChars="200"/>
        <w:rPr>
          <w:rFonts w:hint="eastAsia" w:ascii="仿宋" w:hAnsi="仿宋" w:eastAsia="仿宋"/>
          <w:sz w:val="18"/>
          <w:szCs w:val="18"/>
          <w:lang w:val="zh-CN"/>
        </w:rPr>
      </w:pPr>
      <w:r>
        <w:rPr>
          <w:rFonts w:hint="eastAsia" w:ascii="仿宋" w:hAnsi="仿宋" w:eastAsia="仿宋"/>
          <w:sz w:val="18"/>
          <w:szCs w:val="18"/>
          <w:lang w:val="zh-CN"/>
        </w:rPr>
        <w:t>The total grade for this course is 100 points，</w:t>
      </w:r>
      <w:r>
        <w:rPr>
          <w:rFonts w:hint="eastAsia" w:ascii="仿宋" w:hAnsi="仿宋" w:eastAsia="仿宋"/>
          <w:sz w:val="18"/>
          <w:szCs w:val="18"/>
          <w:lang w:val="en-US" w:eastAsia="zh-CN"/>
        </w:rPr>
        <w:t>of</w:t>
      </w:r>
      <w:r>
        <w:rPr>
          <w:rFonts w:hint="eastAsia" w:ascii="仿宋" w:hAnsi="仿宋" w:eastAsia="仿宋"/>
          <w:sz w:val="18"/>
          <w:szCs w:val="18"/>
          <w:lang w:val="zh-CN"/>
        </w:rPr>
        <w:t xml:space="preserve"> which 60% is the final exam and 40% is the usual grade in the overall assessment.</w:t>
      </w:r>
    </w:p>
    <w:p w14:paraId="4A91123E">
      <w:pPr>
        <w:ind w:firstLine="360" w:firstLineChars="200"/>
        <w:rPr>
          <w:rFonts w:hint="eastAsia" w:ascii="仿宋" w:hAnsi="仿宋" w:eastAsia="仿宋"/>
          <w:sz w:val="18"/>
          <w:szCs w:val="18"/>
          <w:lang w:val="zh-CN"/>
        </w:rPr>
      </w:pPr>
    </w:p>
    <w:p w14:paraId="19819B2D">
      <w:pPr>
        <w:numPr>
          <w:ilvl w:val="0"/>
          <w:numId w:val="5"/>
        </w:numPr>
        <w:ind w:left="0" w:leftChars="0" w:firstLine="0" w:firstLineChars="0"/>
        <w:rPr>
          <w:rFonts w:hint="eastAsia" w:ascii="黑体" w:hAnsi="黑体" w:eastAsia="黑体"/>
          <w:szCs w:val="21"/>
          <w:lang w:val="en-GB"/>
        </w:rPr>
      </w:pPr>
      <w:r>
        <w:rPr>
          <w:rFonts w:hint="eastAsia" w:ascii="黑体" w:hAnsi="黑体" w:eastAsia="黑体"/>
          <w:szCs w:val="21"/>
          <w:lang w:val="en-GB"/>
        </w:rPr>
        <w:t>Textbooks and Reference Books</w:t>
      </w:r>
    </w:p>
    <w:p w14:paraId="161B08D5">
      <w:pPr>
        <w:numPr>
          <w:ilvl w:val="0"/>
          <w:numId w:val="0"/>
        </w:numPr>
        <w:ind w:leftChars="0"/>
        <w:rPr>
          <w:rFonts w:hint="eastAsia" w:ascii="黑体" w:hAnsi="黑体" w:eastAsia="黑体"/>
          <w:szCs w:val="21"/>
          <w:lang w:val="en-GB"/>
        </w:rPr>
      </w:pPr>
    </w:p>
    <w:p w14:paraId="3C4FC13C">
      <w:pPr>
        <w:ind w:firstLine="420" w:firstLineChars="200"/>
        <w:rPr>
          <w:rFonts w:hint="default" w:ascii="仿宋" w:hAnsi="仿宋" w:eastAsia="仿宋"/>
          <w:szCs w:val="21"/>
          <w:lang w:val="en-US"/>
        </w:rPr>
      </w:pPr>
      <w:r>
        <w:rPr>
          <w:rFonts w:hint="eastAsia" w:ascii="仿宋" w:hAnsi="仿宋" w:eastAsia="仿宋"/>
          <w:szCs w:val="21"/>
        </w:rPr>
        <w:t xml:space="preserve">Textbook: </w:t>
      </w:r>
      <w:r>
        <w:rPr>
          <w:rFonts w:hint="default" w:ascii="仿宋" w:hAnsi="仿宋" w:eastAsia="仿宋"/>
          <w:szCs w:val="21"/>
          <w:lang w:val="en-US" w:eastAsia="zh-CN"/>
        </w:rPr>
        <w:t>“</w:t>
      </w:r>
      <w:r>
        <w:rPr>
          <w:rFonts w:hint="eastAsia" w:ascii="仿宋" w:hAnsi="仿宋" w:eastAsia="仿宋"/>
          <w:szCs w:val="21"/>
          <w:lang w:val="en-US" w:eastAsia="zh-CN"/>
        </w:rPr>
        <w:t>History of Chinese Political Thought</w:t>
      </w:r>
      <w:r>
        <w:rPr>
          <w:rFonts w:hint="default" w:ascii="仿宋" w:hAnsi="仿宋" w:eastAsia="仿宋"/>
          <w:szCs w:val="21"/>
          <w:lang w:val="en-US" w:eastAsia="zh-CN"/>
        </w:rPr>
        <w:t>”</w:t>
      </w:r>
    </w:p>
    <w:p w14:paraId="4C47657E">
      <w:pPr>
        <w:ind w:firstLine="420" w:firstLineChars="200"/>
        <w:rPr>
          <w:rFonts w:ascii="仿宋" w:hAnsi="仿宋" w:eastAsia="仿宋"/>
          <w:szCs w:val="21"/>
          <w:lang w:val="en-GB"/>
        </w:rPr>
      </w:pPr>
      <w:r>
        <w:rPr>
          <w:rFonts w:hint="eastAsia" w:ascii="仿宋" w:hAnsi="仿宋" w:eastAsia="仿宋"/>
          <w:szCs w:val="21"/>
          <w:lang w:val="en-GB"/>
        </w:rPr>
        <w:t xml:space="preserve">Edited by: </w:t>
      </w:r>
      <w:r>
        <w:rPr>
          <w:rFonts w:hint="eastAsia" w:ascii="仿宋" w:hAnsi="仿宋" w:eastAsia="仿宋"/>
          <w:szCs w:val="21"/>
          <w:lang w:val="en-US" w:eastAsia="zh-CN"/>
        </w:rPr>
        <w:t xml:space="preserve"> </w:t>
      </w:r>
      <w:r>
        <w:rPr>
          <w:rFonts w:hint="eastAsia" w:ascii="仿宋" w:hAnsi="仿宋" w:eastAsia="仿宋"/>
          <w:szCs w:val="21"/>
          <w:lang w:val="en-GB"/>
        </w:rPr>
        <w:t>the book writing team</w:t>
      </w:r>
    </w:p>
    <w:p w14:paraId="1F914289">
      <w:pPr>
        <w:ind w:firstLine="420" w:firstLineChars="200"/>
        <w:rPr>
          <w:rFonts w:ascii="仿宋" w:hAnsi="仿宋" w:eastAsia="仿宋"/>
          <w:szCs w:val="21"/>
        </w:rPr>
      </w:pPr>
      <w:r>
        <w:rPr>
          <w:rFonts w:hint="eastAsia" w:ascii="仿宋" w:hAnsi="仿宋" w:eastAsia="仿宋"/>
          <w:szCs w:val="21"/>
          <w:lang w:val="en-GB"/>
        </w:rPr>
        <w:t>Publication year</w:t>
      </w:r>
      <w:r>
        <w:rPr>
          <w:rFonts w:ascii="仿宋" w:hAnsi="仿宋" w:eastAsia="仿宋"/>
          <w:szCs w:val="21"/>
          <w:lang w:val="en-GB"/>
        </w:rPr>
        <w:t xml:space="preserve">: </w:t>
      </w:r>
      <w:r>
        <w:rPr>
          <w:rFonts w:hint="eastAsia" w:ascii="仿宋" w:hAnsi="仿宋" w:eastAsia="仿宋"/>
          <w:szCs w:val="21"/>
        </w:rPr>
        <w:t xml:space="preserve">2019    </w:t>
      </w:r>
    </w:p>
    <w:p w14:paraId="1969FA65">
      <w:pPr>
        <w:ind w:firstLine="420" w:firstLineChars="200"/>
        <w:rPr>
          <w:rFonts w:hint="eastAsia" w:ascii="仿宋" w:hAnsi="仿宋" w:eastAsia="仿宋"/>
          <w:szCs w:val="21"/>
          <w:lang w:val="en-US" w:eastAsia="zh-CN"/>
        </w:rPr>
      </w:pPr>
      <w:r>
        <w:rPr>
          <w:rFonts w:hint="eastAsia" w:ascii="仿宋" w:hAnsi="仿宋" w:eastAsia="仿宋"/>
          <w:szCs w:val="21"/>
          <w:lang w:val="en-GB"/>
        </w:rPr>
        <w:t>Publisher</w:t>
      </w:r>
      <w:r>
        <w:rPr>
          <w:rFonts w:ascii="仿宋" w:hAnsi="仿宋" w:eastAsia="仿宋"/>
          <w:szCs w:val="21"/>
          <w:lang w:val="en-GB"/>
        </w:rPr>
        <w:t xml:space="preserve">: </w:t>
      </w:r>
      <w:r>
        <w:rPr>
          <w:rFonts w:hint="eastAsia" w:ascii="仿宋" w:hAnsi="仿宋" w:eastAsia="仿宋"/>
          <w:szCs w:val="21"/>
          <w:lang w:val="en-GB"/>
        </w:rPr>
        <w:t xml:space="preserve">Higher Education Publishing House </w:t>
      </w:r>
      <w:r>
        <w:rPr>
          <w:rFonts w:hint="eastAsia" w:ascii="仿宋" w:hAnsi="仿宋" w:eastAsia="仿宋"/>
          <w:szCs w:val="21"/>
          <w:lang w:val="en-US" w:eastAsia="zh-CN"/>
        </w:rPr>
        <w:t xml:space="preserve">  </w:t>
      </w:r>
    </w:p>
    <w:p w14:paraId="35D0BDC1">
      <w:pPr>
        <w:ind w:firstLine="840" w:firstLineChars="400"/>
        <w:rPr>
          <w:rFonts w:hint="default" w:ascii="仿宋" w:hAnsi="仿宋" w:eastAsia="仿宋"/>
          <w:szCs w:val="21"/>
          <w:lang w:val="en-US" w:eastAsia="zh-CN"/>
        </w:rPr>
      </w:pPr>
      <w:r>
        <w:rPr>
          <w:rFonts w:hint="eastAsia" w:ascii="仿宋" w:hAnsi="仿宋" w:eastAsia="仿宋"/>
          <w:szCs w:val="21"/>
          <w:lang w:val="en-US" w:eastAsia="zh-CN"/>
        </w:rPr>
        <w:t xml:space="preserve">       People's Publishing House</w:t>
      </w:r>
    </w:p>
    <w:p w14:paraId="5EA139F2">
      <w:pPr>
        <w:ind w:firstLine="420" w:firstLineChars="200"/>
        <w:rPr>
          <w:rFonts w:hint="default" w:ascii="仿宋" w:hAnsi="仿宋" w:eastAsia="仿宋"/>
          <w:sz w:val="24"/>
          <w:szCs w:val="21"/>
          <w:lang w:val="en-US" w:eastAsia="zh-CN"/>
        </w:rPr>
      </w:pPr>
      <w:r>
        <w:rPr>
          <w:rFonts w:ascii="仿宋" w:hAnsi="仿宋" w:eastAsia="仿宋"/>
          <w:szCs w:val="21"/>
        </w:rPr>
        <w:t>ISBN</w:t>
      </w:r>
      <w:r>
        <w:rPr>
          <w:rFonts w:hint="eastAsia" w:ascii="仿宋" w:hAnsi="仿宋" w:eastAsia="仿宋"/>
          <w:szCs w:val="21"/>
          <w:lang w:val="en-US" w:eastAsia="zh-CN"/>
        </w:rPr>
        <w:t>:</w:t>
      </w:r>
      <w:r>
        <w:rPr>
          <w:rFonts w:hint="eastAsia" w:ascii="仿宋" w:hAnsi="仿宋" w:eastAsia="仿宋"/>
          <w:sz w:val="24"/>
          <w:szCs w:val="21"/>
          <w:lang w:val="en-US" w:eastAsia="zh-CN"/>
        </w:rPr>
        <w:t>9787040506662</w:t>
      </w:r>
    </w:p>
    <w:p w14:paraId="1CA50C4D">
      <w:pPr>
        <w:ind w:firstLine="480" w:firstLineChars="200"/>
        <w:rPr>
          <w:rFonts w:ascii="仿宋" w:hAnsi="仿宋" w:eastAsia="仿宋"/>
          <w:sz w:val="24"/>
          <w:szCs w:val="21"/>
        </w:rPr>
      </w:pPr>
    </w:p>
    <w:tbl>
      <w:tblPr>
        <w:tblStyle w:val="4"/>
        <w:tblW w:w="0" w:type="auto"/>
        <w:jc w:val="right"/>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678"/>
        <w:gridCol w:w="3316"/>
      </w:tblGrid>
      <w:tr w14:paraId="275FFE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0C528000">
            <w:pPr>
              <w:rPr>
                <w:rFonts w:ascii="黑体" w:hAnsi="黑体" w:eastAsia="黑体"/>
                <w:szCs w:val="21"/>
                <w:lang w:val="en-GB"/>
              </w:rPr>
            </w:pPr>
          </w:p>
        </w:tc>
        <w:tc>
          <w:tcPr>
            <w:tcW w:w="3316" w:type="dxa"/>
            <w:vAlign w:val="center"/>
          </w:tcPr>
          <w:p w14:paraId="6A14D667">
            <w:pPr>
              <w:rPr>
                <w:rFonts w:hint="default" w:ascii="黑体" w:hAnsi="黑体" w:eastAsia="仿宋"/>
                <w:szCs w:val="21"/>
                <w:lang w:val="en-US" w:eastAsia="zh-CN"/>
              </w:rPr>
            </w:pPr>
            <w:r>
              <w:rPr>
                <w:rFonts w:hint="eastAsia" w:ascii="仿宋" w:hAnsi="仿宋" w:eastAsia="仿宋"/>
                <w:szCs w:val="21"/>
                <w:lang w:val="en-GB"/>
              </w:rPr>
              <w:t xml:space="preserve">Developed by: </w:t>
            </w:r>
            <w:r>
              <w:rPr>
                <w:rFonts w:hint="eastAsia" w:ascii="仿宋" w:hAnsi="仿宋" w:eastAsia="仿宋"/>
                <w:szCs w:val="21"/>
                <w:lang w:val="en-US" w:eastAsia="zh-CN"/>
              </w:rPr>
              <w:t>Si Hongqiao</w:t>
            </w:r>
          </w:p>
        </w:tc>
      </w:tr>
      <w:tr w14:paraId="2D3EC7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20EB27FC">
            <w:pPr>
              <w:rPr>
                <w:rFonts w:ascii="黑体" w:hAnsi="黑体" w:eastAsia="黑体"/>
                <w:szCs w:val="21"/>
                <w:lang w:val="en-GB"/>
              </w:rPr>
            </w:pPr>
          </w:p>
        </w:tc>
        <w:tc>
          <w:tcPr>
            <w:tcW w:w="3316" w:type="dxa"/>
            <w:vAlign w:val="center"/>
          </w:tcPr>
          <w:p w14:paraId="216B6218">
            <w:pPr>
              <w:rPr>
                <w:rFonts w:hint="default" w:ascii="仿宋" w:hAnsi="仿宋" w:eastAsia="仿宋"/>
                <w:szCs w:val="21"/>
                <w:lang w:val="en-US" w:eastAsia="zh-CN"/>
              </w:rPr>
            </w:pPr>
            <w:r>
              <w:rPr>
                <w:rFonts w:hint="eastAsia" w:ascii="仿宋" w:hAnsi="仿宋" w:eastAsia="仿宋"/>
                <w:szCs w:val="21"/>
                <w:lang w:val="en-GB"/>
              </w:rPr>
              <w:t>Reviewed by</w:t>
            </w:r>
            <w:r>
              <w:rPr>
                <w:rFonts w:ascii="仿宋" w:hAnsi="仿宋" w:eastAsia="仿宋"/>
                <w:szCs w:val="21"/>
                <w:lang w:val="en-GB"/>
              </w:rPr>
              <w:t xml:space="preserve">: </w:t>
            </w:r>
            <w:r>
              <w:rPr>
                <w:rFonts w:hint="eastAsia" w:ascii="仿宋" w:hAnsi="仿宋" w:eastAsia="仿宋"/>
                <w:szCs w:val="21"/>
                <w:lang w:val="en-US" w:eastAsia="zh-CN"/>
              </w:rPr>
              <w:t xml:space="preserve">Cao </w:t>
            </w:r>
            <w:bookmarkStart w:id="0" w:name="_GoBack"/>
            <w:bookmarkEnd w:id="0"/>
            <w:r>
              <w:rPr>
                <w:rFonts w:hint="eastAsia" w:ascii="仿宋" w:hAnsi="仿宋" w:eastAsia="仿宋"/>
                <w:szCs w:val="21"/>
                <w:lang w:val="en-US" w:eastAsia="zh-CN"/>
              </w:rPr>
              <w:t>Lala</w:t>
            </w:r>
          </w:p>
        </w:tc>
      </w:tr>
      <w:tr w14:paraId="5ACDC7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jc w:val="right"/>
        </w:trPr>
        <w:tc>
          <w:tcPr>
            <w:tcW w:w="4678" w:type="dxa"/>
            <w:vAlign w:val="center"/>
          </w:tcPr>
          <w:p w14:paraId="15453816">
            <w:pPr>
              <w:rPr>
                <w:rFonts w:ascii="黑体" w:hAnsi="黑体" w:eastAsia="黑体"/>
                <w:szCs w:val="21"/>
                <w:lang w:val="en-GB"/>
              </w:rPr>
            </w:pPr>
          </w:p>
        </w:tc>
        <w:tc>
          <w:tcPr>
            <w:tcW w:w="3316" w:type="dxa"/>
            <w:vAlign w:val="center"/>
          </w:tcPr>
          <w:p w14:paraId="79220C0D">
            <w:pPr>
              <w:rPr>
                <w:rFonts w:hint="eastAsia" w:ascii="仿宋" w:hAnsi="仿宋" w:eastAsia="仿宋"/>
                <w:szCs w:val="21"/>
                <w:lang w:val="en-GB"/>
              </w:rPr>
            </w:pPr>
            <w:r>
              <w:rPr>
                <w:rFonts w:hint="eastAsia" w:ascii="仿宋" w:hAnsi="仿宋" w:eastAsia="仿宋"/>
                <w:szCs w:val="21"/>
                <w:lang w:val="en-GB"/>
              </w:rPr>
              <w:t>Development (revision) time:</w:t>
            </w:r>
          </w:p>
          <w:p w14:paraId="06C254E7">
            <w:pPr>
              <w:rPr>
                <w:rFonts w:ascii="仿宋" w:hAnsi="仿宋" w:eastAsia="仿宋"/>
                <w:szCs w:val="21"/>
                <w:lang w:val="en-GB"/>
              </w:rPr>
            </w:pPr>
            <w:r>
              <w:rPr>
                <w:rFonts w:hint="eastAsia" w:ascii="仿宋" w:hAnsi="仿宋" w:eastAsia="仿宋"/>
                <w:szCs w:val="21"/>
                <w:lang w:val="en-GB"/>
              </w:rPr>
              <w:t>August 2022</w:t>
            </w:r>
          </w:p>
        </w:tc>
      </w:tr>
    </w:tbl>
    <w:p w14:paraId="637C75BF">
      <w:pPr>
        <w:ind w:firstLine="360" w:firstLineChars="200"/>
        <w:rPr>
          <w:rFonts w:ascii="仿宋" w:hAnsi="仿宋" w:eastAsia="仿宋"/>
          <w:sz w:val="18"/>
          <w:szCs w:val="18"/>
          <w:lang w:val="zh-CN"/>
        </w:rPr>
      </w:pPr>
    </w:p>
    <w:p w14:paraId="798A42B2">
      <w:pPr>
        <w:ind w:firstLine="360" w:firstLineChars="200"/>
        <w:rPr>
          <w:rFonts w:ascii="仿宋" w:hAnsi="仿宋" w:eastAsia="仿宋"/>
          <w:sz w:val="18"/>
          <w:szCs w:val="18"/>
          <w:lang w:val="zh-CN"/>
        </w:rPr>
      </w:pPr>
    </w:p>
    <w:p w14:paraId="730A3C06">
      <w:pPr>
        <w:ind w:firstLine="360" w:firstLineChars="200"/>
        <w:rPr>
          <w:rFonts w:ascii="仿宋" w:hAnsi="仿宋" w:eastAsia="仿宋"/>
          <w:sz w:val="18"/>
          <w:szCs w:val="18"/>
          <w:lang w:val="zh-CN"/>
        </w:rPr>
      </w:pPr>
    </w:p>
    <w:p w14:paraId="511EE3F3">
      <w:pPr>
        <w:ind w:firstLine="360" w:firstLineChars="200"/>
        <w:rPr>
          <w:rFonts w:ascii="仿宋" w:hAnsi="仿宋" w:eastAsia="仿宋"/>
          <w:sz w:val="18"/>
          <w:szCs w:val="18"/>
          <w:lang w:val="zh-CN"/>
        </w:rPr>
      </w:pPr>
    </w:p>
    <w:p w14:paraId="2653BB9C">
      <w:pPr>
        <w:ind w:firstLine="360" w:firstLineChars="200"/>
        <w:rPr>
          <w:rFonts w:ascii="仿宋" w:hAnsi="仿宋" w:eastAsia="仿宋"/>
          <w:sz w:val="18"/>
          <w:szCs w:val="18"/>
          <w:lang w:val="zh-CN"/>
        </w:rPr>
      </w:pPr>
    </w:p>
    <w:p w14:paraId="52C0E39B">
      <w:pPr>
        <w:ind w:firstLine="360" w:firstLineChars="200"/>
        <w:rPr>
          <w:rFonts w:ascii="仿宋" w:hAnsi="仿宋" w:eastAsia="仿宋"/>
          <w:sz w:val="18"/>
          <w:szCs w:val="18"/>
          <w:lang w:val="zh-CN"/>
        </w:rPr>
      </w:pPr>
    </w:p>
    <w:p w14:paraId="2CFC8041">
      <w:pPr>
        <w:ind w:firstLine="360" w:firstLineChars="200"/>
        <w:rPr>
          <w:rFonts w:ascii="仿宋" w:hAnsi="仿宋" w:eastAsia="仿宋"/>
          <w:sz w:val="18"/>
          <w:szCs w:val="18"/>
          <w:lang w:val="zh-CN"/>
        </w:rPr>
      </w:pPr>
    </w:p>
    <w:p w14:paraId="1ABE32B9">
      <w:pPr>
        <w:ind w:firstLine="360" w:firstLineChars="200"/>
        <w:rPr>
          <w:rFonts w:ascii="仿宋" w:hAnsi="仿宋" w:eastAsia="仿宋"/>
          <w:sz w:val="18"/>
          <w:szCs w:val="18"/>
          <w:lang w:val="zh-CN"/>
        </w:rPr>
      </w:pPr>
    </w:p>
    <w:p w14:paraId="0AE816ED">
      <w:pPr>
        <w:ind w:firstLine="360" w:firstLineChars="200"/>
        <w:rPr>
          <w:rFonts w:ascii="仿宋" w:hAnsi="仿宋" w:eastAsia="仿宋"/>
          <w:sz w:val="18"/>
          <w:szCs w:val="18"/>
          <w:lang w:val="zh-CN"/>
        </w:rPr>
      </w:pPr>
    </w:p>
    <w:p w14:paraId="0642CB95">
      <w:pPr>
        <w:ind w:firstLine="360" w:firstLineChars="200"/>
        <w:rPr>
          <w:rFonts w:ascii="仿宋" w:hAnsi="仿宋" w:eastAsia="仿宋"/>
          <w:sz w:val="18"/>
          <w:szCs w:val="18"/>
          <w:lang w:val="zh-CN"/>
        </w:rPr>
      </w:pPr>
    </w:p>
    <w:p w14:paraId="0DD871E8">
      <w:pPr>
        <w:ind w:firstLine="360" w:firstLineChars="200"/>
        <w:rPr>
          <w:rFonts w:ascii="仿宋" w:hAnsi="仿宋" w:eastAsia="仿宋"/>
          <w:sz w:val="18"/>
          <w:szCs w:val="18"/>
          <w:lang w:val="zh-CN"/>
        </w:rPr>
      </w:pPr>
    </w:p>
    <w:p w14:paraId="04E2459A">
      <w:pPr>
        <w:ind w:firstLine="360" w:firstLineChars="200"/>
        <w:rPr>
          <w:rFonts w:ascii="仿宋" w:hAnsi="仿宋" w:eastAsia="仿宋"/>
          <w:sz w:val="18"/>
          <w:szCs w:val="18"/>
          <w:lang w:val="zh-CN"/>
        </w:rPr>
      </w:pPr>
    </w:p>
    <w:p w14:paraId="22EC5FD1">
      <w:pPr>
        <w:ind w:firstLine="360" w:firstLineChars="200"/>
        <w:rPr>
          <w:rFonts w:ascii="仿宋" w:hAnsi="仿宋" w:eastAsia="仿宋"/>
          <w:sz w:val="18"/>
          <w:szCs w:val="18"/>
          <w:lang w:val="zh-CN"/>
        </w:rPr>
      </w:pPr>
    </w:p>
    <w:p w14:paraId="243595B1">
      <w:pPr>
        <w:ind w:firstLine="360" w:firstLineChars="200"/>
        <w:rPr>
          <w:rFonts w:ascii="仿宋" w:hAnsi="仿宋" w:eastAsia="仿宋"/>
          <w:sz w:val="18"/>
          <w:szCs w:val="18"/>
          <w:lang w:val="zh-CN"/>
        </w:rPr>
      </w:pPr>
    </w:p>
    <w:p w14:paraId="3B2693B0">
      <w:pPr>
        <w:ind w:firstLine="360" w:firstLineChars="200"/>
        <w:rPr>
          <w:rFonts w:ascii="仿宋" w:hAnsi="仿宋" w:eastAsia="仿宋"/>
          <w:sz w:val="18"/>
          <w:szCs w:val="1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黑体"/>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Wingdings 2">
    <w:altName w:val="Wingdings"/>
    <w:panose1 w:val="05020102010507070707"/>
    <w:charset w:val="02"/>
    <w:family w:val="roman"/>
    <w:pitch w:val="default"/>
    <w:sig w:usb0="00000000" w:usb1="00000000" w:usb2="00000000" w:usb3="00000000" w:csb0="80000000" w:csb1="00000000"/>
  </w:font>
  <w:font w:name="Kingsoft Symbol">
    <w:altName w:val="Symbol"/>
    <w:panose1 w:val="00000000000000000000"/>
    <w:charset w:val="00"/>
    <w:family w:val="auto"/>
    <w:pitch w:val="default"/>
    <w:sig w:usb0="00000000" w:usb1="00000000" w:usb2="00000000" w:usb3="00000000" w:csb0="00000000" w:csb1="00000000"/>
  </w:font>
  <w:font w:name="Symbol">
    <w:panose1 w:val="05050102010706020507"/>
    <w:charset w:val="00"/>
    <w:family w:val="auto"/>
    <w:pitch w:val="default"/>
    <w:sig w:usb0="00000000" w:usb1="00000000" w:usb2="00000000" w:usb3="00000000" w:csb0="8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E525808"/>
    <w:multiLevelType w:val="singleLevel"/>
    <w:tmpl w:val="DE525808"/>
    <w:lvl w:ilvl="0" w:tentative="0">
      <w:start w:val="9"/>
      <w:numFmt w:val="chineseCounting"/>
      <w:suff w:val="space"/>
      <w:lvlText w:val="第%1章"/>
      <w:lvlJc w:val="left"/>
      <w:rPr>
        <w:rFonts w:hint="eastAsia"/>
      </w:rPr>
    </w:lvl>
  </w:abstractNum>
  <w:abstractNum w:abstractNumId="1">
    <w:nsid w:val="00000000"/>
    <w:multiLevelType w:val="singleLevel"/>
    <w:tmpl w:val="00000000"/>
    <w:lvl w:ilvl="0" w:tentative="0">
      <w:start w:val="10"/>
      <w:numFmt w:val="chineseCounting"/>
      <w:suff w:val="space"/>
      <w:lvlText w:val="第%1章"/>
      <w:lvlJc w:val="left"/>
      <w:rPr>
        <w:rFonts w:hint="eastAsia"/>
      </w:rPr>
    </w:lvl>
  </w:abstractNum>
  <w:abstractNum w:abstractNumId="2">
    <w:nsid w:val="00000001"/>
    <w:multiLevelType w:val="singleLevel"/>
    <w:tmpl w:val="00000001"/>
    <w:lvl w:ilvl="0" w:tentative="0">
      <w:start w:val="1"/>
      <w:numFmt w:val="chineseCounting"/>
      <w:suff w:val="nothing"/>
      <w:lvlText w:val="%1、"/>
      <w:lvlJc w:val="left"/>
      <w:rPr>
        <w:rFonts w:hint="eastAsia"/>
      </w:rPr>
    </w:lvl>
  </w:abstractNum>
  <w:abstractNum w:abstractNumId="3">
    <w:nsid w:val="00000002"/>
    <w:multiLevelType w:val="singleLevel"/>
    <w:tmpl w:val="00000002"/>
    <w:lvl w:ilvl="0" w:tentative="0">
      <w:start w:val="1"/>
      <w:numFmt w:val="decimal"/>
      <w:suff w:val="space"/>
      <w:lvlText w:val="%1."/>
      <w:lvlJc w:val="left"/>
    </w:lvl>
  </w:abstractNum>
  <w:abstractNum w:abstractNumId="4">
    <w:nsid w:val="00000003"/>
    <w:multiLevelType w:val="singleLevel"/>
    <w:tmpl w:val="00000003"/>
    <w:lvl w:ilvl="0" w:tentative="0">
      <w:start w:val="1"/>
      <w:numFmt w:val="decimal"/>
      <w:suff w:val="space"/>
      <w:lvlText w:val="%1."/>
      <w:lvlJc w:val="left"/>
    </w:lvl>
  </w:abstractNum>
  <w:abstractNum w:abstractNumId="5">
    <w:nsid w:val="00000004"/>
    <w:multiLevelType w:val="singleLevel"/>
    <w:tmpl w:val="00000004"/>
    <w:lvl w:ilvl="0" w:tentative="0">
      <w:start w:val="1"/>
      <w:numFmt w:val="decimal"/>
      <w:suff w:val="space"/>
      <w:lvlText w:val="%1."/>
      <w:lvlJc w:val="left"/>
    </w:lvl>
  </w:abstractNum>
  <w:abstractNum w:abstractNumId="6">
    <w:nsid w:val="00000005"/>
    <w:multiLevelType w:val="singleLevel"/>
    <w:tmpl w:val="00000005"/>
    <w:lvl w:ilvl="0" w:tentative="0">
      <w:start w:val="1"/>
      <w:numFmt w:val="upperRoman"/>
      <w:suff w:val="space"/>
      <w:lvlText w:val="%1."/>
      <w:lvlJc w:val="left"/>
    </w:lvl>
  </w:abstractNum>
  <w:abstractNum w:abstractNumId="7">
    <w:nsid w:val="00000006"/>
    <w:multiLevelType w:val="singleLevel"/>
    <w:tmpl w:val="00000006"/>
    <w:lvl w:ilvl="0" w:tentative="0">
      <w:start w:val="1"/>
      <w:numFmt w:val="decimal"/>
      <w:suff w:val="space"/>
      <w:lvlText w:val="%1."/>
      <w:lvlJc w:val="left"/>
    </w:lvl>
  </w:abstractNum>
  <w:abstractNum w:abstractNumId="8">
    <w:nsid w:val="00000007"/>
    <w:multiLevelType w:val="singleLevel"/>
    <w:tmpl w:val="00000007"/>
    <w:lvl w:ilvl="0" w:tentative="0">
      <w:start w:val="1"/>
      <w:numFmt w:val="decimal"/>
      <w:suff w:val="space"/>
      <w:lvlText w:val="%1."/>
      <w:lvlJc w:val="left"/>
    </w:lvl>
  </w:abstractNum>
  <w:abstractNum w:abstractNumId="9">
    <w:nsid w:val="00000008"/>
    <w:multiLevelType w:val="singleLevel"/>
    <w:tmpl w:val="00000008"/>
    <w:lvl w:ilvl="0" w:tentative="0">
      <w:start w:val="1"/>
      <w:numFmt w:val="decimal"/>
      <w:suff w:val="space"/>
      <w:lvlText w:val="%1."/>
      <w:lvlJc w:val="left"/>
    </w:lvl>
  </w:abstractNum>
  <w:abstractNum w:abstractNumId="10">
    <w:nsid w:val="00000009"/>
    <w:multiLevelType w:val="singleLevel"/>
    <w:tmpl w:val="00000009"/>
    <w:lvl w:ilvl="0" w:tentative="0">
      <w:start w:val="1"/>
      <w:numFmt w:val="decimal"/>
      <w:suff w:val="space"/>
      <w:lvlText w:val="%1."/>
      <w:lvlJc w:val="left"/>
    </w:lvl>
  </w:abstractNum>
  <w:abstractNum w:abstractNumId="11">
    <w:nsid w:val="0000000A"/>
    <w:multiLevelType w:val="singleLevel"/>
    <w:tmpl w:val="0000000A"/>
    <w:lvl w:ilvl="0" w:tentative="0">
      <w:start w:val="1"/>
      <w:numFmt w:val="decimal"/>
      <w:suff w:val="space"/>
      <w:lvlText w:val="%1."/>
      <w:lvlJc w:val="left"/>
    </w:lvl>
  </w:abstractNum>
  <w:abstractNum w:abstractNumId="12">
    <w:nsid w:val="0000000B"/>
    <w:multiLevelType w:val="singleLevel"/>
    <w:tmpl w:val="0000000B"/>
    <w:lvl w:ilvl="0" w:tentative="0">
      <w:start w:val="1"/>
      <w:numFmt w:val="decimal"/>
      <w:lvlText w:val="%1."/>
      <w:lvlJc w:val="left"/>
      <w:pPr>
        <w:tabs>
          <w:tab w:val="left" w:pos="312"/>
        </w:tabs>
      </w:pPr>
    </w:lvl>
  </w:abstractNum>
  <w:abstractNum w:abstractNumId="13">
    <w:nsid w:val="0000000C"/>
    <w:multiLevelType w:val="singleLevel"/>
    <w:tmpl w:val="0000000C"/>
    <w:lvl w:ilvl="0" w:tentative="0">
      <w:start w:val="1"/>
      <w:numFmt w:val="decimal"/>
      <w:suff w:val="space"/>
      <w:lvlText w:val="%1."/>
      <w:lvlJc w:val="left"/>
    </w:lvl>
  </w:abstractNum>
  <w:abstractNum w:abstractNumId="14">
    <w:nsid w:val="0000000D"/>
    <w:multiLevelType w:val="singleLevel"/>
    <w:tmpl w:val="0000000D"/>
    <w:lvl w:ilvl="0" w:tentative="0">
      <w:start w:val="1"/>
      <w:numFmt w:val="decimal"/>
      <w:suff w:val="space"/>
      <w:lvlText w:val="%1."/>
      <w:lvlJc w:val="left"/>
    </w:lvl>
  </w:abstractNum>
  <w:abstractNum w:abstractNumId="15">
    <w:nsid w:val="1C804B1C"/>
    <w:multiLevelType w:val="singleLevel"/>
    <w:tmpl w:val="1C804B1C"/>
    <w:lvl w:ilvl="0" w:tentative="0">
      <w:start w:val="1"/>
      <w:numFmt w:val="decimal"/>
      <w:suff w:val="space"/>
      <w:lvlText w:val="%1."/>
      <w:lvlJc w:val="left"/>
    </w:lvl>
  </w:abstractNum>
  <w:abstractNum w:abstractNumId="16">
    <w:nsid w:val="2ADF9836"/>
    <w:multiLevelType w:val="singleLevel"/>
    <w:tmpl w:val="2ADF9836"/>
    <w:lvl w:ilvl="0" w:tentative="0">
      <w:start w:val="1"/>
      <w:numFmt w:val="decimal"/>
      <w:suff w:val="space"/>
      <w:lvlText w:val="%1."/>
      <w:lvlJc w:val="left"/>
    </w:lvl>
  </w:abstractNum>
  <w:abstractNum w:abstractNumId="17">
    <w:nsid w:val="66CD4742"/>
    <w:multiLevelType w:val="singleLevel"/>
    <w:tmpl w:val="66CD4742"/>
    <w:lvl w:ilvl="0" w:tentative="0">
      <w:start w:val="5"/>
      <w:numFmt w:val="chineseCounting"/>
      <w:suff w:val="space"/>
      <w:lvlText w:val="第%1章"/>
      <w:lvlJc w:val="left"/>
      <w:rPr>
        <w:rFonts w:hint="eastAsia"/>
      </w:rPr>
    </w:lvl>
  </w:abstractNum>
  <w:num w:numId="1">
    <w:abstractNumId w:val="2"/>
  </w:num>
  <w:num w:numId="2">
    <w:abstractNumId w:val="17"/>
  </w:num>
  <w:num w:numId="3">
    <w:abstractNumId w:val="0"/>
  </w:num>
  <w:num w:numId="4">
    <w:abstractNumId w:val="1"/>
  </w:num>
  <w:num w:numId="5">
    <w:abstractNumId w:val="6"/>
  </w:num>
  <w:num w:numId="6">
    <w:abstractNumId w:val="9"/>
  </w:num>
  <w:num w:numId="7">
    <w:abstractNumId w:val="3"/>
  </w:num>
  <w:num w:numId="8">
    <w:abstractNumId w:val="13"/>
  </w:num>
  <w:num w:numId="9">
    <w:abstractNumId w:val="5"/>
  </w:num>
  <w:num w:numId="10">
    <w:abstractNumId w:val="11"/>
  </w:num>
  <w:num w:numId="11">
    <w:abstractNumId w:val="16"/>
  </w:num>
  <w:num w:numId="12">
    <w:abstractNumId w:val="15"/>
  </w:num>
  <w:num w:numId="13">
    <w:abstractNumId w:val="10"/>
  </w:num>
  <w:num w:numId="14">
    <w:abstractNumId w:val="4"/>
  </w:num>
  <w:num w:numId="15">
    <w:abstractNumId w:val="12"/>
  </w:num>
  <w:num w:numId="16">
    <w:abstractNumId w:val="8"/>
  </w:num>
  <w:num w:numId="17">
    <w:abstractNumId w:val="7"/>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isplayBackgroundShape w:val="1"/>
  <w:embedSystemFonts/>
  <w:bordersDoNotSurroundHeader w:val="0"/>
  <w:bordersDoNotSurroundFooter w:val="0"/>
  <w:documentProtection w:edit="form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BhZWZiZmNjY2ZkYWQzOTkzNDM5OGIzMDFlM2Y5ZWYifQ=="/>
  </w:docVars>
  <w:rsids>
    <w:rsidRoot w:val="00000000"/>
    <w:rsid w:val="01900663"/>
    <w:rsid w:val="045B2A64"/>
    <w:rsid w:val="07C4756E"/>
    <w:rsid w:val="08DB4551"/>
    <w:rsid w:val="0906356F"/>
    <w:rsid w:val="0D616A4A"/>
    <w:rsid w:val="109858CF"/>
    <w:rsid w:val="1ABC669E"/>
    <w:rsid w:val="1CD74A2B"/>
    <w:rsid w:val="225E3795"/>
    <w:rsid w:val="23A90F97"/>
    <w:rsid w:val="280E2503"/>
    <w:rsid w:val="28C72DDD"/>
    <w:rsid w:val="2A905639"/>
    <w:rsid w:val="2E377418"/>
    <w:rsid w:val="2E912C43"/>
    <w:rsid w:val="2F951192"/>
    <w:rsid w:val="39550C35"/>
    <w:rsid w:val="3B293484"/>
    <w:rsid w:val="3E7E2A01"/>
    <w:rsid w:val="3F704A4D"/>
    <w:rsid w:val="3FBD6FEA"/>
    <w:rsid w:val="40AC5D22"/>
    <w:rsid w:val="446239C9"/>
    <w:rsid w:val="46D22482"/>
    <w:rsid w:val="4A49446D"/>
    <w:rsid w:val="4BDE5BC4"/>
    <w:rsid w:val="4D1540B5"/>
    <w:rsid w:val="4E340C2D"/>
    <w:rsid w:val="4EC51703"/>
    <w:rsid w:val="5076062A"/>
    <w:rsid w:val="52754DA9"/>
    <w:rsid w:val="53803A05"/>
    <w:rsid w:val="53BB65B9"/>
    <w:rsid w:val="5ABE3866"/>
    <w:rsid w:val="5AF26F96"/>
    <w:rsid w:val="5E167440"/>
    <w:rsid w:val="5E4775F9"/>
    <w:rsid w:val="5E5B7130"/>
    <w:rsid w:val="63566E9C"/>
    <w:rsid w:val="64CE36A3"/>
    <w:rsid w:val="67E850B8"/>
    <w:rsid w:val="68432C8D"/>
    <w:rsid w:val="692958D2"/>
    <w:rsid w:val="6A5E046C"/>
    <w:rsid w:val="6B3B29D3"/>
    <w:rsid w:val="76516C21"/>
    <w:rsid w:val="76D15206"/>
    <w:rsid w:val="79E10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5">
    <w:name w:val="Default Paragraph Font"/>
    <w:qFormat/>
    <w:uiPriority w:val="1"/>
  </w:style>
  <w:style w:type="table" w:default="1" w:styleId="3">
    <w:name w:val="Normal Table"/>
    <w:qFormat/>
    <w:uiPriority w:val="99"/>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
    <w:name w:val="Hyperlink"/>
    <w:qFormat/>
    <w:uiPriority w:val="0"/>
    <w:rPr>
      <w:color w:val="0000FF"/>
      <w:u w:val="single"/>
    </w:rPr>
  </w:style>
  <w:style w:type="paragraph" w:customStyle="1" w:styleId="7">
    <w:name w:val="彩色列表 - 强调文字颜色 11"/>
    <w:basedOn w:val="1"/>
    <w:qFormat/>
    <w:uiPriority w:val="99"/>
    <w:pPr>
      <w:ind w:firstLine="420" w:firstLineChars="200"/>
    </w:pPr>
  </w:style>
  <w:style w:type="paragraph" w:customStyle="1" w:styleId="8">
    <w:name w:val="彩色列表 - 强调文字颜色 111"/>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17</Pages>
  <Words>6107</Words>
  <Characters>17689</Characters>
  <Paragraphs>1183</Paragraphs>
  <TotalTime>2</TotalTime>
  <ScaleCrop>false</ScaleCrop>
  <LinksUpToDate>false</LinksUpToDate>
  <CharactersWithSpaces>19905</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2022-03-02T03:07:00Z</dcterms:created>
  <dc:creator>最美不过初相见</dc:creator>
  <cp:keywords>, docId:CCBCDA61D6ED9A85836741DF622D3C0B</cp:keywords>
  <cp:lastModifiedBy>王羽</cp:lastModifiedBy>
  <dcterms:modified xsi:type="dcterms:W3CDTF">2024-09-05T15:14:19Z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C57CF6CD98B3430BA9DA89095F0BBA20</vt:lpwstr>
  </property>
</Properties>
</file>