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2110A" w14:textId="77777777" w:rsidR="00E77E8F" w:rsidRDefault="00066DEA" w:rsidP="00CC7FC3">
      <w:pPr>
        <w:spacing w:beforeLines="50" w:before="156" w:afterLines="50" w:after="156" w:line="360" w:lineRule="auto"/>
        <w:jc w:val="left"/>
      </w:pPr>
      <w:r>
        <w:rPr>
          <w:noProof/>
        </w:rPr>
        <w:drawing>
          <wp:inline distT="0" distB="0" distL="0" distR="0" wp14:anchorId="19313F4D" wp14:editId="11561DC1">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36548BA5" w14:textId="77777777" w:rsidR="00E77E8F" w:rsidRPr="00E77E8F" w:rsidRDefault="00E77E8F" w:rsidP="00E77E8F">
      <w:pPr>
        <w:spacing w:line="480" w:lineRule="auto"/>
        <w:rPr>
          <w:rFonts w:ascii="宋体" w:hAnsi="宋体" w:hint="eastAsia"/>
          <w:color w:val="000000"/>
          <w:sz w:val="44"/>
          <w:szCs w:val="20"/>
        </w:rPr>
      </w:pPr>
    </w:p>
    <w:p w14:paraId="647DF8B4"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4FBB0155" w14:textId="77777777" w:rsidR="00E77E8F" w:rsidRPr="00E77E8F" w:rsidRDefault="00E77E8F" w:rsidP="00E77E8F">
      <w:pPr>
        <w:spacing w:line="480" w:lineRule="auto"/>
        <w:rPr>
          <w:rFonts w:ascii="宋体" w:hAnsi="宋体" w:hint="eastAsia"/>
          <w:color w:val="000000"/>
          <w:sz w:val="44"/>
          <w:szCs w:val="20"/>
        </w:rPr>
      </w:pPr>
    </w:p>
    <w:p w14:paraId="542F01F4" w14:textId="7E1EF4EC"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656604" w:rsidRPr="00755C86">
        <w:rPr>
          <w:rFonts w:eastAsia="黑体" w:hint="eastAsia"/>
          <w:sz w:val="44"/>
        </w:rPr>
        <w:t>成本和管理会计</w:t>
      </w:r>
      <w:r w:rsidR="00656604" w:rsidRPr="00755C86">
        <w:rPr>
          <w:rFonts w:eastAsia="黑体" w:hint="eastAsia"/>
          <w:sz w:val="44"/>
        </w:rPr>
        <w:t>(I</w:t>
      </w:r>
      <w:r w:rsidR="00B3575C">
        <w:rPr>
          <w:rFonts w:eastAsia="黑体" w:hint="eastAsia"/>
          <w:sz w:val="44"/>
        </w:rPr>
        <w:t>I</w:t>
      </w:r>
      <w:r w:rsidR="00656604" w:rsidRPr="00755C86">
        <w:rPr>
          <w:rFonts w:eastAsia="黑体" w:hint="eastAsia"/>
          <w:sz w:val="44"/>
        </w:rPr>
        <w:t>)</w:t>
      </w:r>
      <w:r w:rsidRPr="00E77E8F">
        <w:rPr>
          <w:rFonts w:eastAsia="黑体" w:hint="eastAsia"/>
          <w:color w:val="000000"/>
          <w:sz w:val="44"/>
        </w:rPr>
        <w:t>》教学大纲</w:t>
      </w:r>
    </w:p>
    <w:p w14:paraId="2A6AD2F2" w14:textId="08B4587E"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656604">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5F2B5791" w14:textId="77777777" w:rsidR="00E77E8F" w:rsidRPr="00E77E8F" w:rsidRDefault="00E77E8F" w:rsidP="00E77E8F">
      <w:pPr>
        <w:spacing w:line="480" w:lineRule="auto"/>
        <w:rPr>
          <w:color w:val="000000"/>
          <w:sz w:val="32"/>
          <w:szCs w:val="20"/>
        </w:rPr>
      </w:pPr>
    </w:p>
    <w:p w14:paraId="1CCB44B9" w14:textId="77777777" w:rsidR="00E77E8F" w:rsidRPr="00E77E8F" w:rsidRDefault="00E77E8F" w:rsidP="00E77E8F">
      <w:pPr>
        <w:spacing w:line="480" w:lineRule="auto"/>
        <w:rPr>
          <w:color w:val="000000"/>
          <w:sz w:val="32"/>
          <w:szCs w:val="20"/>
        </w:rPr>
      </w:pPr>
    </w:p>
    <w:p w14:paraId="3D182807" w14:textId="77777777" w:rsidR="00E77E8F" w:rsidRDefault="00E77E8F" w:rsidP="00E77E8F">
      <w:pPr>
        <w:spacing w:line="480" w:lineRule="auto"/>
        <w:rPr>
          <w:color w:val="000000"/>
          <w:sz w:val="32"/>
          <w:szCs w:val="20"/>
        </w:rPr>
      </w:pPr>
    </w:p>
    <w:p w14:paraId="62C45E92" w14:textId="77777777" w:rsidR="008C64AF" w:rsidRDefault="008C64AF" w:rsidP="00E77E8F">
      <w:pPr>
        <w:spacing w:line="480" w:lineRule="auto"/>
        <w:rPr>
          <w:color w:val="000000"/>
          <w:sz w:val="32"/>
          <w:szCs w:val="20"/>
        </w:rPr>
      </w:pPr>
    </w:p>
    <w:p w14:paraId="226CF290" w14:textId="77777777" w:rsidR="008C64AF" w:rsidRDefault="008C64AF" w:rsidP="00E77E8F">
      <w:pPr>
        <w:spacing w:line="480" w:lineRule="auto"/>
        <w:rPr>
          <w:color w:val="000000"/>
          <w:sz w:val="32"/>
          <w:szCs w:val="20"/>
        </w:rPr>
      </w:pPr>
    </w:p>
    <w:p w14:paraId="48A24AE4" w14:textId="77777777" w:rsidR="008C64AF" w:rsidRPr="00E77E8F" w:rsidRDefault="008C64AF" w:rsidP="00E77E8F">
      <w:pPr>
        <w:spacing w:line="480" w:lineRule="auto"/>
        <w:rPr>
          <w:color w:val="000000"/>
          <w:sz w:val="32"/>
          <w:szCs w:val="20"/>
        </w:rPr>
      </w:pPr>
    </w:p>
    <w:p w14:paraId="151FD8BC" w14:textId="77777777" w:rsidR="00E77E8F" w:rsidRPr="00E77E8F" w:rsidRDefault="00E77E8F" w:rsidP="00E77E8F">
      <w:pPr>
        <w:spacing w:line="480" w:lineRule="auto"/>
        <w:rPr>
          <w:color w:val="000000"/>
          <w:sz w:val="32"/>
          <w:szCs w:val="20"/>
        </w:rPr>
      </w:pPr>
    </w:p>
    <w:p w14:paraId="01CA57DA"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173209AD" w14:textId="77777777" w:rsidTr="000A7C74">
        <w:trPr>
          <w:jc w:val="center"/>
        </w:trPr>
        <w:tc>
          <w:tcPr>
            <w:tcW w:w="2376" w:type="dxa"/>
            <w:shd w:val="clear" w:color="auto" w:fill="auto"/>
            <w:vAlign w:val="bottom"/>
          </w:tcPr>
          <w:p w14:paraId="4A98F879"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69810F3A" w14:textId="3AABE9BC" w:rsidR="002A3B25" w:rsidRPr="000A7C74" w:rsidRDefault="00656604" w:rsidP="000A7C74">
            <w:pPr>
              <w:spacing w:line="480" w:lineRule="auto"/>
              <w:jc w:val="center"/>
              <w:rPr>
                <w:color w:val="000000"/>
                <w:sz w:val="28"/>
              </w:rPr>
            </w:pPr>
            <w:r>
              <w:rPr>
                <w:rFonts w:hint="eastAsia"/>
                <w:color w:val="000000"/>
                <w:sz w:val="28"/>
              </w:rPr>
              <w:t>哈比提·吐斯甫汗</w:t>
            </w:r>
          </w:p>
        </w:tc>
      </w:tr>
      <w:tr w:rsidR="002A3B25" w:rsidRPr="000A7C74" w14:paraId="115D6923" w14:textId="77777777" w:rsidTr="000A7C74">
        <w:trPr>
          <w:jc w:val="center"/>
        </w:trPr>
        <w:tc>
          <w:tcPr>
            <w:tcW w:w="2376" w:type="dxa"/>
            <w:shd w:val="clear" w:color="auto" w:fill="auto"/>
            <w:vAlign w:val="bottom"/>
          </w:tcPr>
          <w:p w14:paraId="75A9F102"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138FDEA7" w14:textId="514EC8BF" w:rsidR="002A3B25" w:rsidRPr="000A7C74" w:rsidRDefault="00656604" w:rsidP="000A7C74">
            <w:pPr>
              <w:spacing w:line="480" w:lineRule="auto"/>
              <w:jc w:val="center"/>
              <w:rPr>
                <w:color w:val="000000"/>
                <w:sz w:val="28"/>
              </w:rPr>
            </w:pPr>
            <w:r>
              <w:rPr>
                <w:rFonts w:hint="eastAsia"/>
                <w:color w:val="000000"/>
                <w:sz w:val="28"/>
              </w:rPr>
              <w:t>鞠小玉</w:t>
            </w:r>
          </w:p>
        </w:tc>
      </w:tr>
    </w:tbl>
    <w:p w14:paraId="47972D98" w14:textId="77777777" w:rsidR="0057618A" w:rsidRDefault="0057618A" w:rsidP="0057618A">
      <w:pPr>
        <w:jc w:val="center"/>
        <w:rPr>
          <w:rFonts w:ascii="仿宋" w:eastAsia="仿宋" w:hAnsi="仿宋" w:hint="eastAsia"/>
          <w:color w:val="000000"/>
          <w:sz w:val="28"/>
          <w:u w:val="single"/>
        </w:rPr>
      </w:pPr>
    </w:p>
    <w:p w14:paraId="0DBCFDCF" w14:textId="77777777" w:rsidR="0057618A" w:rsidRDefault="0057618A" w:rsidP="0057618A">
      <w:pPr>
        <w:jc w:val="center"/>
        <w:rPr>
          <w:rFonts w:ascii="仿宋" w:eastAsia="仿宋" w:hAnsi="仿宋" w:hint="eastAsia"/>
          <w:color w:val="000000"/>
          <w:sz w:val="28"/>
          <w:u w:val="single"/>
        </w:rPr>
      </w:pPr>
    </w:p>
    <w:p w14:paraId="461D8A37" w14:textId="7955752C" w:rsidR="00CF6BD6" w:rsidRPr="00005B6C" w:rsidRDefault="0057618A" w:rsidP="00FC30D8">
      <w:pPr>
        <w:jc w:val="center"/>
        <w:rPr>
          <w:rFonts w:ascii="仿宋" w:eastAsia="仿宋" w:hAnsi="仿宋" w:hint="eastAsia"/>
          <w:color w:val="0070C0"/>
        </w:rPr>
      </w:pPr>
      <w:r w:rsidRPr="002B2744">
        <w:rPr>
          <w:rFonts w:ascii="仿宋" w:eastAsia="仿宋" w:hAnsi="仿宋"/>
          <w:color w:val="000000"/>
          <w:sz w:val="28"/>
          <w:u w:val="single"/>
        </w:rPr>
        <w:t>20</w:t>
      </w:r>
      <w:r w:rsidR="00656604">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656604">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764C2B6E"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350626CA" w14:textId="77777777" w:rsidTr="00376F7E">
        <w:trPr>
          <w:trHeight w:val="454"/>
          <w:jc w:val="center"/>
        </w:trPr>
        <w:tc>
          <w:tcPr>
            <w:tcW w:w="1951" w:type="dxa"/>
            <w:vAlign w:val="center"/>
          </w:tcPr>
          <w:p w14:paraId="632B17CA"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073C91E7" w14:textId="5826894D" w:rsidR="00BA04B1" w:rsidRPr="00CF6BD6" w:rsidRDefault="0012077D" w:rsidP="00376F7E">
            <w:pPr>
              <w:jc w:val="center"/>
              <w:rPr>
                <w:rFonts w:ascii="仿宋" w:eastAsia="仿宋" w:hAnsi="仿宋" w:hint="eastAsia"/>
                <w:color w:val="000000"/>
                <w:sz w:val="24"/>
              </w:rPr>
            </w:pPr>
            <w:r w:rsidRPr="0012077D">
              <w:rPr>
                <w:rFonts w:ascii="仿宋" w:eastAsia="仿宋" w:hAnsi="仿宋"/>
                <w:color w:val="000000"/>
                <w:sz w:val="24"/>
              </w:rPr>
              <w:t>160721E007</w:t>
            </w:r>
          </w:p>
        </w:tc>
        <w:tc>
          <w:tcPr>
            <w:tcW w:w="1446" w:type="dxa"/>
            <w:vAlign w:val="center"/>
          </w:tcPr>
          <w:p w14:paraId="39B60583"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16FE4E15" w14:textId="7B07DBAD" w:rsidR="00BA04B1" w:rsidRPr="00CF6BD6" w:rsidRDefault="005960D1" w:rsidP="00376F7E">
            <w:pPr>
              <w:jc w:val="center"/>
              <w:rPr>
                <w:rFonts w:ascii="仿宋" w:eastAsia="仿宋" w:hAnsi="仿宋" w:hint="eastAsia"/>
                <w:color w:val="000000"/>
                <w:sz w:val="24"/>
              </w:rPr>
            </w:pPr>
            <w:r w:rsidRPr="005960D1">
              <w:rPr>
                <w:rFonts w:ascii="仿宋" w:eastAsia="仿宋" w:hAnsi="仿宋" w:hint="eastAsia"/>
                <w:color w:val="000000"/>
                <w:sz w:val="24"/>
              </w:rPr>
              <w:t>工商管理学院/马克思主义学院</w:t>
            </w:r>
          </w:p>
        </w:tc>
      </w:tr>
      <w:tr w:rsidR="00376F7E" w:rsidRPr="0076273E" w14:paraId="5D43789E" w14:textId="77777777" w:rsidTr="00376F7E">
        <w:trPr>
          <w:trHeight w:val="454"/>
          <w:jc w:val="center"/>
        </w:trPr>
        <w:tc>
          <w:tcPr>
            <w:tcW w:w="1951" w:type="dxa"/>
            <w:vAlign w:val="center"/>
          </w:tcPr>
          <w:p w14:paraId="480ADED6"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64138E35" w14:textId="5C19321A" w:rsidR="00BA04B1" w:rsidRPr="00CF6BD6" w:rsidRDefault="005960D1" w:rsidP="00376F7E">
            <w:pPr>
              <w:jc w:val="center"/>
              <w:rPr>
                <w:rFonts w:ascii="仿宋" w:eastAsia="仿宋" w:hAnsi="仿宋" w:hint="eastAsia"/>
                <w:color w:val="000000"/>
                <w:sz w:val="24"/>
              </w:rPr>
            </w:pPr>
            <w:r w:rsidRPr="005960D1">
              <w:rPr>
                <w:rFonts w:ascii="仿宋" w:eastAsia="仿宋" w:hAnsi="仿宋" w:hint="eastAsia"/>
                <w:color w:val="000000"/>
                <w:sz w:val="24"/>
              </w:rPr>
              <w:t>成本和管理会计（I</w:t>
            </w:r>
            <w:r w:rsidR="0012077D">
              <w:rPr>
                <w:rFonts w:ascii="仿宋" w:eastAsia="仿宋" w:hAnsi="仿宋" w:hint="eastAsia"/>
                <w:color w:val="000000"/>
                <w:sz w:val="24"/>
              </w:rPr>
              <w:t>I</w:t>
            </w:r>
            <w:r w:rsidRPr="005960D1">
              <w:rPr>
                <w:rFonts w:ascii="仿宋" w:eastAsia="仿宋" w:hAnsi="仿宋" w:hint="eastAsia"/>
                <w:color w:val="000000"/>
                <w:sz w:val="24"/>
              </w:rPr>
              <w:t>）</w:t>
            </w:r>
          </w:p>
        </w:tc>
      </w:tr>
      <w:tr w:rsidR="00376F7E" w:rsidRPr="0076273E" w14:paraId="7EBB40BC" w14:textId="77777777" w:rsidTr="00376F7E">
        <w:trPr>
          <w:trHeight w:val="454"/>
          <w:jc w:val="center"/>
        </w:trPr>
        <w:tc>
          <w:tcPr>
            <w:tcW w:w="1951" w:type="dxa"/>
            <w:vAlign w:val="center"/>
          </w:tcPr>
          <w:p w14:paraId="00773EC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79B06262" w14:textId="78258540" w:rsidR="00BA04B1" w:rsidRPr="00CF6BD6" w:rsidRDefault="005960D1" w:rsidP="00376F7E">
            <w:pPr>
              <w:jc w:val="center"/>
              <w:rPr>
                <w:rFonts w:ascii="仿宋" w:eastAsia="仿宋" w:hAnsi="仿宋" w:hint="eastAsia"/>
                <w:color w:val="000000"/>
                <w:sz w:val="24"/>
              </w:rPr>
            </w:pPr>
            <w:r w:rsidRPr="005960D1">
              <w:rPr>
                <w:rFonts w:ascii="仿宋" w:eastAsia="仿宋" w:hAnsi="仿宋"/>
                <w:color w:val="000000"/>
                <w:sz w:val="24"/>
              </w:rPr>
              <w:t>Cost and Management Accounting I</w:t>
            </w:r>
            <w:r w:rsidR="0012077D">
              <w:rPr>
                <w:rFonts w:ascii="仿宋" w:eastAsia="仿宋" w:hAnsi="仿宋" w:hint="eastAsia"/>
                <w:color w:val="000000"/>
                <w:sz w:val="24"/>
              </w:rPr>
              <w:t>I</w:t>
            </w:r>
          </w:p>
        </w:tc>
      </w:tr>
      <w:tr w:rsidR="00F601DA" w:rsidRPr="0076273E" w14:paraId="68F539F4" w14:textId="77777777" w:rsidTr="00376F7E">
        <w:trPr>
          <w:trHeight w:val="454"/>
          <w:jc w:val="center"/>
        </w:trPr>
        <w:tc>
          <w:tcPr>
            <w:tcW w:w="1951" w:type="dxa"/>
            <w:vAlign w:val="center"/>
          </w:tcPr>
          <w:p w14:paraId="70AF70B1"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2AD92F38" w14:textId="7A98FBB5" w:rsidR="003C5131" w:rsidRPr="005960D1" w:rsidRDefault="003C5131" w:rsidP="005960D1">
            <w:pPr>
              <w:jc w:val="center"/>
              <w:rPr>
                <w:rFonts w:ascii="仿宋" w:eastAsia="仿宋" w:hAnsi="仿宋" w:hint="eastAsia"/>
                <w:color w:val="000000"/>
                <w:sz w:val="24"/>
              </w:rPr>
            </w:pPr>
            <w:r w:rsidRPr="005960D1">
              <w:rPr>
                <w:rFonts w:ascii="仿宋" w:eastAsia="仿宋" w:hAnsi="仿宋" w:hint="eastAsia"/>
                <w:color w:val="000000"/>
                <w:sz w:val="24"/>
              </w:rPr>
              <w:t>专业课：</w:t>
            </w:r>
            <w:r w:rsidR="005960D1" w:rsidRPr="005960D1">
              <w:rPr>
                <w:rFonts w:ascii="仿宋" w:eastAsia="仿宋" w:hAnsi="仿宋" w:hint="eastAsia"/>
                <w:color w:val="000000"/>
                <w:sz w:val="24"/>
              </w:rPr>
              <w:t>会计学</w:t>
            </w:r>
            <w:r w:rsidRPr="005960D1">
              <w:rPr>
                <w:rFonts w:ascii="仿宋" w:eastAsia="仿宋" w:hAnsi="仿宋" w:hint="eastAsia"/>
                <w:color w:val="000000"/>
                <w:sz w:val="24"/>
              </w:rPr>
              <w:t>专业必修课</w:t>
            </w:r>
          </w:p>
        </w:tc>
      </w:tr>
      <w:tr w:rsidR="00376F7E" w:rsidRPr="0076273E" w14:paraId="29B86AAA" w14:textId="77777777" w:rsidTr="00376F7E">
        <w:trPr>
          <w:trHeight w:val="454"/>
          <w:jc w:val="center"/>
        </w:trPr>
        <w:tc>
          <w:tcPr>
            <w:tcW w:w="1951" w:type="dxa"/>
            <w:vAlign w:val="center"/>
          </w:tcPr>
          <w:p w14:paraId="22BD31D7"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4F2DC3AC" w14:textId="0CB42D87" w:rsidR="00BA04B1" w:rsidRPr="00364883" w:rsidRDefault="005960D1" w:rsidP="005960D1">
            <w:pPr>
              <w:jc w:val="center"/>
              <w:rPr>
                <w:rFonts w:ascii="仿宋" w:eastAsia="仿宋" w:hAnsi="仿宋" w:hint="eastAsia"/>
                <w:color w:val="0070C0"/>
                <w:sz w:val="24"/>
              </w:rPr>
            </w:pPr>
            <w:r w:rsidRPr="005960D1">
              <w:rPr>
                <w:rFonts w:ascii="仿宋" w:eastAsia="仿宋" w:hAnsi="仿宋" w:hint="eastAsia"/>
                <w:color w:val="000000"/>
                <w:sz w:val="24"/>
              </w:rPr>
              <w:t>会计学</w:t>
            </w:r>
          </w:p>
        </w:tc>
      </w:tr>
      <w:tr w:rsidR="00376F7E" w:rsidRPr="0076273E" w14:paraId="56AB35A8" w14:textId="77777777" w:rsidTr="004136C2">
        <w:trPr>
          <w:trHeight w:val="454"/>
          <w:jc w:val="center"/>
        </w:trPr>
        <w:tc>
          <w:tcPr>
            <w:tcW w:w="1951" w:type="dxa"/>
            <w:vAlign w:val="center"/>
          </w:tcPr>
          <w:p w14:paraId="22E0B2AF"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21339C86" w14:textId="61482D33" w:rsidR="00BA04B1" w:rsidRPr="00CF6BD6" w:rsidRDefault="005960D1" w:rsidP="00376F7E">
            <w:pPr>
              <w:jc w:val="center"/>
              <w:rPr>
                <w:rFonts w:ascii="仿宋" w:eastAsia="仿宋" w:hAnsi="仿宋" w:hint="eastAsia"/>
                <w:color w:val="000000"/>
                <w:sz w:val="24"/>
              </w:rPr>
            </w:pPr>
            <w:r>
              <w:rPr>
                <w:rFonts w:ascii="仿宋" w:eastAsia="仿宋" w:hAnsi="仿宋" w:hint="eastAsia"/>
                <w:color w:val="000000"/>
                <w:sz w:val="24"/>
              </w:rPr>
              <w:t>3</w:t>
            </w:r>
          </w:p>
        </w:tc>
        <w:tc>
          <w:tcPr>
            <w:tcW w:w="1693" w:type="dxa"/>
            <w:gridSpan w:val="2"/>
            <w:vAlign w:val="center"/>
          </w:tcPr>
          <w:p w14:paraId="540875F4"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63A1F119" w14:textId="3EA88ED5" w:rsidR="00BA04B1" w:rsidRPr="00CF6BD6" w:rsidRDefault="005960D1" w:rsidP="00376F7E">
            <w:pPr>
              <w:jc w:val="center"/>
              <w:rPr>
                <w:rFonts w:ascii="仿宋" w:eastAsia="仿宋" w:hAnsi="仿宋" w:hint="eastAsia"/>
                <w:color w:val="000000"/>
                <w:sz w:val="24"/>
              </w:rPr>
            </w:pPr>
            <w:r>
              <w:rPr>
                <w:rFonts w:ascii="仿宋" w:eastAsia="仿宋" w:hAnsi="仿宋" w:hint="eastAsia"/>
                <w:color w:val="000000"/>
                <w:sz w:val="24"/>
              </w:rPr>
              <w:t>4</w:t>
            </w:r>
            <w:r>
              <w:rPr>
                <w:rFonts w:ascii="仿宋" w:eastAsia="仿宋" w:hAnsi="仿宋"/>
                <w:color w:val="000000"/>
                <w:sz w:val="24"/>
              </w:rPr>
              <w:t>8</w:t>
            </w:r>
          </w:p>
        </w:tc>
      </w:tr>
      <w:tr w:rsidR="00376F7E" w:rsidRPr="0076273E" w14:paraId="61AB7F07" w14:textId="77777777" w:rsidTr="004136C2">
        <w:trPr>
          <w:trHeight w:val="454"/>
          <w:jc w:val="center"/>
        </w:trPr>
        <w:tc>
          <w:tcPr>
            <w:tcW w:w="1951" w:type="dxa"/>
            <w:vAlign w:val="center"/>
          </w:tcPr>
          <w:p w14:paraId="01364540"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1A0B6C36" w14:textId="33A4D1F3" w:rsidR="00BA04B1" w:rsidRPr="00CF6BD6" w:rsidRDefault="005960D1" w:rsidP="00376F7E">
            <w:pPr>
              <w:jc w:val="center"/>
              <w:rPr>
                <w:rFonts w:ascii="仿宋" w:eastAsia="仿宋" w:hAnsi="仿宋" w:hint="eastAsia"/>
                <w:color w:val="000000"/>
                <w:sz w:val="24"/>
              </w:rPr>
            </w:pPr>
            <w:r>
              <w:rPr>
                <w:rFonts w:ascii="仿宋" w:eastAsia="仿宋" w:hAnsi="仿宋" w:hint="eastAsia"/>
                <w:color w:val="000000"/>
                <w:sz w:val="24"/>
              </w:rPr>
              <w:t>3</w:t>
            </w:r>
            <w:r>
              <w:rPr>
                <w:rFonts w:ascii="仿宋" w:eastAsia="仿宋" w:hAnsi="仿宋"/>
                <w:color w:val="000000"/>
                <w:sz w:val="24"/>
              </w:rPr>
              <w:t>2</w:t>
            </w:r>
          </w:p>
        </w:tc>
        <w:tc>
          <w:tcPr>
            <w:tcW w:w="1693" w:type="dxa"/>
            <w:gridSpan w:val="2"/>
            <w:vAlign w:val="center"/>
          </w:tcPr>
          <w:p w14:paraId="434323CB"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01C0EF5D" w14:textId="74376F6A" w:rsidR="00BA04B1" w:rsidRPr="00CF6BD6" w:rsidRDefault="005960D1" w:rsidP="00376F7E">
            <w:pPr>
              <w:jc w:val="center"/>
              <w:rPr>
                <w:rFonts w:ascii="仿宋" w:eastAsia="仿宋" w:hAnsi="仿宋" w:hint="eastAsia"/>
                <w:color w:val="000000"/>
                <w:sz w:val="24"/>
              </w:rPr>
            </w:pPr>
            <w:r>
              <w:rPr>
                <w:rFonts w:ascii="仿宋" w:eastAsia="仿宋" w:hAnsi="仿宋" w:hint="eastAsia"/>
                <w:color w:val="000000"/>
                <w:sz w:val="24"/>
              </w:rPr>
              <w:t>1</w:t>
            </w:r>
            <w:r>
              <w:rPr>
                <w:rFonts w:ascii="仿宋" w:eastAsia="仿宋" w:hAnsi="仿宋"/>
                <w:color w:val="000000"/>
                <w:sz w:val="24"/>
              </w:rPr>
              <w:t>6</w:t>
            </w:r>
          </w:p>
        </w:tc>
      </w:tr>
      <w:tr w:rsidR="00376F7E" w:rsidRPr="0076273E" w14:paraId="23BC6756" w14:textId="77777777" w:rsidTr="004136C2">
        <w:trPr>
          <w:trHeight w:val="454"/>
          <w:jc w:val="center"/>
        </w:trPr>
        <w:tc>
          <w:tcPr>
            <w:tcW w:w="1951" w:type="dxa"/>
            <w:vAlign w:val="center"/>
          </w:tcPr>
          <w:p w14:paraId="0B350AE3"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0CEF5AB1" w14:textId="0DBA2E85" w:rsidR="00BA04B1" w:rsidRPr="00CF6BD6" w:rsidRDefault="005960D1"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557702EE"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51B83B01" w14:textId="3A976548" w:rsidR="00BA04B1" w:rsidRPr="00CF6BD6" w:rsidRDefault="005960D1"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7D4B2252" w14:textId="77777777" w:rsidTr="00376F7E">
        <w:trPr>
          <w:trHeight w:val="454"/>
          <w:jc w:val="center"/>
        </w:trPr>
        <w:tc>
          <w:tcPr>
            <w:tcW w:w="1951" w:type="dxa"/>
            <w:vAlign w:val="center"/>
          </w:tcPr>
          <w:p w14:paraId="0DD51D25"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43CBD22F" w14:textId="780F86D1" w:rsidR="008715C3" w:rsidRPr="00CF6BD6" w:rsidRDefault="005960D1" w:rsidP="00376F7E">
            <w:pPr>
              <w:jc w:val="center"/>
              <w:rPr>
                <w:rFonts w:ascii="仿宋" w:eastAsia="仿宋" w:hAnsi="仿宋" w:hint="eastAsia"/>
                <w:color w:val="000000"/>
                <w:sz w:val="24"/>
              </w:rPr>
            </w:pPr>
            <w:r w:rsidRPr="005960D1">
              <w:rPr>
                <w:rFonts w:ascii="仿宋" w:eastAsia="仿宋" w:hAnsi="仿宋" w:hint="eastAsia"/>
                <w:color w:val="000000"/>
                <w:sz w:val="24"/>
              </w:rPr>
              <w:t>会计学原理、中级财务会计</w:t>
            </w:r>
            <w:r w:rsidR="0012077D">
              <w:rPr>
                <w:rFonts w:ascii="仿宋" w:eastAsia="仿宋" w:hAnsi="仿宋" w:hint="eastAsia"/>
                <w:color w:val="000000"/>
                <w:sz w:val="24"/>
              </w:rPr>
              <w:t>、成本和管理会计（I）</w:t>
            </w:r>
          </w:p>
        </w:tc>
      </w:tr>
    </w:tbl>
    <w:p w14:paraId="4670AE68"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571295D2" w14:textId="490D4AF6" w:rsidR="005960D1" w:rsidRPr="005960D1" w:rsidRDefault="005960D1" w:rsidP="00CF6BD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5960D1">
        <w:rPr>
          <w:rFonts w:ascii="仿宋" w:eastAsia="仿宋" w:hAnsi="仿宋" w:hint="eastAsia"/>
          <w:sz w:val="24"/>
        </w:rPr>
        <w:t>成本与管理会计学是以生产经营活动的成本效益评价为中心，应用现代会计的概念、理论和方法进行量化管理，提升企业价值的经济管理学科。</w:t>
      </w:r>
      <w:r w:rsidR="00046C4E" w:rsidRPr="005960D1">
        <w:rPr>
          <w:rFonts w:ascii="仿宋" w:eastAsia="仿宋" w:hAnsi="仿宋" w:hint="eastAsia"/>
          <w:sz w:val="24"/>
        </w:rPr>
        <w:t>《成本与管理会计（</w:t>
      </w:r>
      <w:r w:rsidR="00046C4E">
        <w:rPr>
          <w:rFonts w:ascii="仿宋" w:eastAsia="仿宋" w:hAnsi="仿宋" w:hint="eastAsia"/>
          <w:sz w:val="24"/>
        </w:rPr>
        <w:t>II</w:t>
      </w:r>
      <w:r w:rsidR="00046C4E" w:rsidRPr="005960D1">
        <w:rPr>
          <w:rFonts w:ascii="仿宋" w:eastAsia="仿宋" w:hAnsi="仿宋" w:hint="eastAsia"/>
          <w:sz w:val="24"/>
        </w:rPr>
        <w:t>）》</w:t>
      </w:r>
      <w:r w:rsidR="00046C4E" w:rsidRPr="00046C4E">
        <w:rPr>
          <w:rFonts w:ascii="仿宋" w:eastAsia="仿宋" w:hAnsi="仿宋" w:hint="eastAsia"/>
          <w:sz w:val="24"/>
        </w:rPr>
        <w:t>通过大量的问题解答和案例研究介绍管理会计的核心概念。首先从基本概念出发，比如变动成本和固定成本，接着讨论计划、控制和决策。主要针对经营决策和投资决策，同时还会进一步针对一些课题，比如标准成本，作业成本，全面预算，弹性预算等等。对管理会计的核心概念的深入了解，对学生来讲是至关重要的，同时它可以</w:t>
      </w:r>
      <w:r w:rsidR="00B160F2">
        <w:rPr>
          <w:rFonts w:ascii="仿宋" w:eastAsia="仿宋" w:hAnsi="仿宋" w:hint="eastAsia"/>
          <w:sz w:val="24"/>
        </w:rPr>
        <w:t>为</w:t>
      </w:r>
      <w:r w:rsidR="00046C4E" w:rsidRPr="00046C4E">
        <w:rPr>
          <w:rFonts w:ascii="仿宋" w:eastAsia="仿宋" w:hAnsi="仿宋" w:hint="eastAsia"/>
          <w:sz w:val="24"/>
        </w:rPr>
        <w:t>系统的商业决策提供良好的指导。</w:t>
      </w:r>
    </w:p>
    <w:p w14:paraId="7E1B13D8" w14:textId="163A566F"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62F8B393"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4C5B68A7" w14:textId="2DA65743" w:rsidR="00CC7ECA" w:rsidRDefault="00CC7ECA" w:rsidP="00CC7ECA">
      <w:pPr>
        <w:spacing w:line="360" w:lineRule="auto"/>
        <w:ind w:firstLineChars="200" w:firstLine="482"/>
        <w:rPr>
          <w:rFonts w:ascii="仿宋" w:eastAsia="仿宋" w:hAnsi="仿宋" w:hint="eastAsia"/>
          <w:b/>
          <w:color w:val="000000"/>
          <w:sz w:val="24"/>
        </w:rPr>
      </w:pPr>
      <w:r w:rsidRPr="001440A7">
        <w:rPr>
          <w:rFonts w:ascii="仿宋" w:eastAsia="仿宋" w:hAnsi="仿宋"/>
          <w:b/>
          <w:color w:val="000000"/>
          <w:sz w:val="24"/>
        </w:rPr>
        <w:t>课程目标</w:t>
      </w:r>
      <w:r>
        <w:rPr>
          <w:rFonts w:ascii="仿宋" w:eastAsia="仿宋" w:hAnsi="仿宋"/>
          <w:b/>
          <w:color w:val="000000"/>
          <w:sz w:val="24"/>
        </w:rPr>
        <w:t>1</w:t>
      </w:r>
      <w:r w:rsidRPr="001440A7">
        <w:rPr>
          <w:rFonts w:ascii="仿宋" w:eastAsia="仿宋" w:hAnsi="仿宋"/>
          <w:b/>
          <w:color w:val="000000"/>
          <w:sz w:val="24"/>
        </w:rPr>
        <w:t>:</w:t>
      </w:r>
      <w:bookmarkStart w:id="1" w:name="_Hlk167875067"/>
    </w:p>
    <w:p w14:paraId="13A8C35C" w14:textId="43420829" w:rsidR="00CC7ECA" w:rsidRPr="00CC7ECA" w:rsidRDefault="00CC7ECA" w:rsidP="00CC7ECA">
      <w:pPr>
        <w:spacing w:line="360" w:lineRule="auto"/>
        <w:ind w:firstLineChars="200" w:firstLine="480"/>
        <w:rPr>
          <w:rFonts w:ascii="仿宋" w:eastAsia="仿宋" w:hAnsi="仿宋" w:hint="eastAsia"/>
          <w:bCs/>
          <w:sz w:val="24"/>
        </w:rPr>
      </w:pPr>
      <w:r w:rsidRPr="001440A7">
        <w:rPr>
          <w:rFonts w:ascii="仿宋" w:eastAsia="仿宋" w:hAnsi="仿宋"/>
          <w:bCs/>
          <w:sz w:val="24"/>
        </w:rPr>
        <w:t>强化课程思政教育，通过</w:t>
      </w:r>
      <w:r w:rsidR="00CE084C">
        <w:rPr>
          <w:rFonts w:ascii="仿宋" w:eastAsia="仿宋" w:hAnsi="仿宋" w:hint="eastAsia"/>
          <w:bCs/>
          <w:sz w:val="24"/>
        </w:rPr>
        <w:t>成本预测、决策、计划、控制、分析和考核以及</w:t>
      </w:r>
      <w:r w:rsidRPr="001440A7">
        <w:rPr>
          <w:rFonts w:ascii="仿宋" w:eastAsia="仿宋" w:hAnsi="仿宋"/>
          <w:bCs/>
          <w:sz w:val="24"/>
        </w:rPr>
        <w:t>企业责任的教学内容，培养学生的职业道德和社会责任感。</w:t>
      </w:r>
      <w:bookmarkEnd w:id="1"/>
    </w:p>
    <w:p w14:paraId="30F2B76D" w14:textId="60DB047D" w:rsidR="001440A7" w:rsidRDefault="001440A7" w:rsidP="001440A7">
      <w:pPr>
        <w:spacing w:line="360" w:lineRule="auto"/>
        <w:ind w:firstLineChars="200" w:firstLine="482"/>
      </w:pPr>
      <w:r w:rsidRPr="001440A7">
        <w:rPr>
          <w:rFonts w:ascii="仿宋" w:eastAsia="仿宋" w:hAnsi="仿宋"/>
          <w:b/>
          <w:color w:val="000000"/>
          <w:sz w:val="24"/>
        </w:rPr>
        <w:t>课程目标</w:t>
      </w:r>
      <w:r w:rsidR="00CC7ECA">
        <w:rPr>
          <w:rFonts w:ascii="仿宋" w:eastAsia="仿宋" w:hAnsi="仿宋"/>
          <w:b/>
          <w:color w:val="000000"/>
          <w:sz w:val="24"/>
        </w:rPr>
        <w:t>2</w:t>
      </w:r>
      <w:r w:rsidRPr="001440A7">
        <w:rPr>
          <w:rFonts w:ascii="仿宋" w:eastAsia="仿宋" w:hAnsi="仿宋"/>
          <w:b/>
          <w:color w:val="000000"/>
          <w:sz w:val="24"/>
        </w:rPr>
        <w:t>:</w:t>
      </w:r>
    </w:p>
    <w:p w14:paraId="025694D3" w14:textId="0942D802" w:rsidR="001440A7" w:rsidRPr="001440A7" w:rsidRDefault="00CE084C" w:rsidP="001440A7">
      <w:pPr>
        <w:spacing w:line="360" w:lineRule="auto"/>
        <w:ind w:firstLineChars="200" w:firstLine="480"/>
        <w:rPr>
          <w:rFonts w:ascii="仿宋" w:eastAsia="仿宋" w:hAnsi="仿宋" w:hint="eastAsia"/>
          <w:bCs/>
          <w:sz w:val="24"/>
        </w:rPr>
      </w:pPr>
      <w:r>
        <w:rPr>
          <w:rFonts w:ascii="仿宋" w:eastAsia="仿宋" w:hAnsi="仿宋" w:hint="eastAsia"/>
          <w:bCs/>
          <w:sz w:val="24"/>
        </w:rPr>
        <w:t>掌握管理会计的基本概念、原理和方法，了解管理会计在企业管理中的应用</w:t>
      </w:r>
      <w:r w:rsidR="001440A7" w:rsidRPr="001440A7">
        <w:rPr>
          <w:rFonts w:ascii="仿宋" w:eastAsia="仿宋" w:hAnsi="仿宋"/>
          <w:bCs/>
          <w:sz w:val="24"/>
        </w:rPr>
        <w:t>。</w:t>
      </w:r>
    </w:p>
    <w:p w14:paraId="6B1C2756" w14:textId="63BF3E12" w:rsidR="001440A7" w:rsidRDefault="001440A7" w:rsidP="001440A7">
      <w:pPr>
        <w:spacing w:line="360" w:lineRule="auto"/>
        <w:ind w:firstLineChars="200" w:firstLine="482"/>
        <w:rPr>
          <w:rFonts w:ascii="仿宋" w:eastAsia="仿宋" w:hAnsi="仿宋" w:hint="eastAsia"/>
          <w:b/>
          <w:color w:val="000000"/>
          <w:sz w:val="24"/>
        </w:rPr>
      </w:pPr>
      <w:r w:rsidRPr="001440A7">
        <w:rPr>
          <w:rFonts w:ascii="仿宋" w:eastAsia="仿宋" w:hAnsi="仿宋"/>
          <w:b/>
          <w:color w:val="000000"/>
          <w:sz w:val="24"/>
        </w:rPr>
        <w:t>课程目标</w:t>
      </w:r>
      <w:r w:rsidR="00CC7ECA">
        <w:rPr>
          <w:rFonts w:ascii="仿宋" w:eastAsia="仿宋" w:hAnsi="仿宋"/>
          <w:b/>
          <w:color w:val="000000"/>
          <w:sz w:val="24"/>
        </w:rPr>
        <w:t>3</w:t>
      </w:r>
      <w:r w:rsidRPr="001440A7">
        <w:rPr>
          <w:rFonts w:ascii="仿宋" w:eastAsia="仿宋" w:hAnsi="仿宋"/>
          <w:b/>
          <w:color w:val="000000"/>
          <w:sz w:val="24"/>
        </w:rPr>
        <w:t>:</w:t>
      </w:r>
    </w:p>
    <w:p w14:paraId="4E981B99" w14:textId="7C85832D" w:rsidR="001440A7" w:rsidRPr="001440A7" w:rsidRDefault="007346ED" w:rsidP="001440A7">
      <w:pPr>
        <w:spacing w:line="360" w:lineRule="auto"/>
        <w:ind w:firstLineChars="200" w:firstLine="480"/>
        <w:rPr>
          <w:rFonts w:ascii="仿宋" w:eastAsia="仿宋" w:hAnsi="仿宋" w:hint="eastAsia"/>
          <w:bCs/>
          <w:sz w:val="24"/>
        </w:rPr>
      </w:pPr>
      <w:r w:rsidRPr="001440A7">
        <w:rPr>
          <w:rFonts w:ascii="仿宋" w:eastAsia="仿宋" w:hAnsi="仿宋"/>
          <w:bCs/>
          <w:sz w:val="24"/>
        </w:rPr>
        <w:lastRenderedPageBreak/>
        <w:t>通过</w:t>
      </w:r>
      <w:r>
        <w:rPr>
          <w:rFonts w:ascii="仿宋" w:eastAsia="仿宋" w:hAnsi="仿宋" w:hint="eastAsia"/>
          <w:bCs/>
          <w:sz w:val="24"/>
        </w:rPr>
        <w:t>课程实验，</w:t>
      </w:r>
      <w:r w:rsidR="00EA7D4B">
        <w:rPr>
          <w:rFonts w:ascii="仿宋" w:eastAsia="仿宋" w:hAnsi="仿宋" w:hint="eastAsia"/>
          <w:bCs/>
          <w:sz w:val="24"/>
        </w:rPr>
        <w:t>培养学生实践能力、</w:t>
      </w:r>
      <w:r w:rsidR="001440A7" w:rsidRPr="001440A7">
        <w:rPr>
          <w:rFonts w:ascii="仿宋" w:eastAsia="仿宋" w:hAnsi="仿宋"/>
          <w:bCs/>
          <w:sz w:val="24"/>
        </w:rPr>
        <w:t>提高</w:t>
      </w:r>
      <w:r w:rsidR="00EA7D4B">
        <w:rPr>
          <w:rFonts w:ascii="仿宋" w:eastAsia="仿宋" w:hAnsi="仿宋" w:hint="eastAsia"/>
          <w:bCs/>
          <w:sz w:val="24"/>
        </w:rPr>
        <w:t>其</w:t>
      </w:r>
      <w:r w:rsidR="001440A7" w:rsidRPr="001440A7">
        <w:rPr>
          <w:rFonts w:ascii="仿宋" w:eastAsia="仿宋" w:hAnsi="仿宋"/>
          <w:bCs/>
          <w:sz w:val="24"/>
        </w:rPr>
        <w:t>在实际工作中运用</w:t>
      </w:r>
      <w:r w:rsidR="00CE084C">
        <w:rPr>
          <w:rFonts w:ascii="仿宋" w:eastAsia="仿宋" w:hAnsi="仿宋" w:hint="eastAsia"/>
          <w:bCs/>
          <w:sz w:val="24"/>
        </w:rPr>
        <w:t>管理</w:t>
      </w:r>
      <w:r w:rsidR="001440A7" w:rsidRPr="001440A7">
        <w:rPr>
          <w:rFonts w:ascii="仿宋" w:eastAsia="仿宋" w:hAnsi="仿宋"/>
          <w:bCs/>
          <w:sz w:val="24"/>
        </w:rPr>
        <w:t>会计知识</w:t>
      </w:r>
      <w:r>
        <w:rPr>
          <w:rFonts w:ascii="仿宋" w:eastAsia="仿宋" w:hAnsi="仿宋" w:hint="eastAsia"/>
          <w:bCs/>
          <w:sz w:val="24"/>
        </w:rPr>
        <w:t>分析问题和解决问题能力</w:t>
      </w:r>
      <w:r w:rsidR="001440A7" w:rsidRPr="001440A7">
        <w:rPr>
          <w:rFonts w:ascii="仿宋" w:eastAsia="仿宋" w:hAnsi="仿宋"/>
          <w:bCs/>
          <w:sz w:val="24"/>
        </w:rPr>
        <w:t>。</w:t>
      </w:r>
    </w:p>
    <w:p w14:paraId="4248C956" w14:textId="03DB54E1" w:rsidR="001440A7" w:rsidRDefault="001440A7" w:rsidP="001440A7">
      <w:pPr>
        <w:spacing w:line="360" w:lineRule="auto"/>
        <w:ind w:firstLineChars="200" w:firstLine="482"/>
        <w:rPr>
          <w:rFonts w:ascii="仿宋" w:eastAsia="仿宋" w:hAnsi="仿宋" w:hint="eastAsia"/>
          <w:b/>
          <w:color w:val="000000"/>
          <w:sz w:val="24"/>
        </w:rPr>
      </w:pPr>
      <w:r w:rsidRPr="001440A7">
        <w:rPr>
          <w:rFonts w:ascii="仿宋" w:eastAsia="仿宋" w:hAnsi="仿宋"/>
          <w:b/>
          <w:color w:val="000000"/>
          <w:sz w:val="24"/>
        </w:rPr>
        <w:t>课程目标</w:t>
      </w:r>
      <w:r w:rsidR="00CC7ECA">
        <w:rPr>
          <w:rFonts w:ascii="仿宋" w:eastAsia="仿宋" w:hAnsi="仿宋"/>
          <w:b/>
          <w:color w:val="000000"/>
          <w:sz w:val="24"/>
        </w:rPr>
        <w:t>4</w:t>
      </w:r>
      <w:r w:rsidRPr="001440A7">
        <w:rPr>
          <w:rFonts w:ascii="仿宋" w:eastAsia="仿宋" w:hAnsi="仿宋"/>
          <w:b/>
          <w:color w:val="000000"/>
          <w:sz w:val="24"/>
        </w:rPr>
        <w:t>:</w:t>
      </w:r>
    </w:p>
    <w:p w14:paraId="3C679839" w14:textId="63320480" w:rsidR="001440A7" w:rsidRPr="001440A7" w:rsidRDefault="00CE084C" w:rsidP="001440A7">
      <w:pPr>
        <w:spacing w:line="360" w:lineRule="auto"/>
        <w:ind w:firstLineChars="200" w:firstLine="480"/>
        <w:rPr>
          <w:rFonts w:ascii="仿宋" w:eastAsia="仿宋" w:hAnsi="仿宋" w:hint="eastAsia"/>
          <w:bCs/>
          <w:sz w:val="24"/>
        </w:rPr>
      </w:pPr>
      <w:r>
        <w:rPr>
          <w:rFonts w:ascii="仿宋" w:eastAsia="仿宋" w:hAnsi="仿宋" w:hint="eastAsia"/>
          <w:bCs/>
          <w:sz w:val="24"/>
        </w:rPr>
        <w:t>培养学生运用管理会计工具进行成本管理、预算编制、绩效评价和决策支持能力，</w:t>
      </w:r>
      <w:r w:rsidR="001440A7" w:rsidRPr="001440A7">
        <w:rPr>
          <w:rFonts w:ascii="仿宋" w:eastAsia="仿宋" w:hAnsi="仿宋"/>
          <w:bCs/>
          <w:sz w:val="24"/>
        </w:rPr>
        <w:t>提升其跨学科的知识应用能力</w:t>
      </w:r>
      <w:r w:rsidR="00755C86">
        <w:rPr>
          <w:rFonts w:ascii="仿宋" w:eastAsia="仿宋" w:hAnsi="仿宋" w:hint="eastAsia"/>
          <w:bCs/>
          <w:sz w:val="24"/>
        </w:rPr>
        <w:t>和</w:t>
      </w:r>
      <w:r w:rsidR="00EA7D4B">
        <w:rPr>
          <w:rFonts w:ascii="仿宋" w:eastAsia="仿宋" w:hAnsi="仿宋" w:hint="eastAsia"/>
          <w:bCs/>
          <w:sz w:val="24"/>
        </w:rPr>
        <w:t>综合</w:t>
      </w:r>
      <w:r w:rsidR="00755C86">
        <w:rPr>
          <w:rFonts w:ascii="仿宋" w:eastAsia="仿宋" w:hAnsi="仿宋" w:hint="eastAsia"/>
          <w:bCs/>
          <w:sz w:val="24"/>
        </w:rPr>
        <w:t>能力</w:t>
      </w:r>
      <w:r w:rsidR="001440A7" w:rsidRPr="001440A7">
        <w:rPr>
          <w:rFonts w:ascii="仿宋" w:eastAsia="仿宋" w:hAnsi="仿宋"/>
          <w:bCs/>
          <w:sz w:val="24"/>
        </w:rPr>
        <w:t>。</w:t>
      </w:r>
    </w:p>
    <w:p w14:paraId="054BB666"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61AF73EC" w14:textId="77777777" w:rsidTr="00755C86">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44A12937"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75B70BBA"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0A49DC3B"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4E926813"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A96A5E" w:rsidRPr="00A96A5E" w14:paraId="22A368FE" w14:textId="77777777" w:rsidTr="00755C86">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22FF0877" w14:textId="7C01BEE8" w:rsidR="00A96A5E" w:rsidRPr="00515581" w:rsidRDefault="00A96A5E" w:rsidP="00755C86">
            <w:pPr>
              <w:widowControl/>
              <w:spacing w:line="276" w:lineRule="auto"/>
              <w:rPr>
                <w:rFonts w:ascii="仿宋" w:eastAsia="仿宋" w:hAnsi="仿宋" w:hint="eastAsia"/>
                <w:color w:val="0070C0"/>
                <w:sz w:val="24"/>
              </w:rPr>
            </w:pPr>
            <w:r w:rsidRPr="00A96A5E">
              <w:rPr>
                <w:rFonts w:ascii="仿宋" w:eastAsia="仿宋" w:hAnsi="仿宋" w:hint="eastAsia"/>
                <w:b/>
                <w:bCs/>
                <w:sz w:val="24"/>
              </w:rPr>
              <w:t>毕业要求1：</w:t>
            </w:r>
            <w:r w:rsidR="00515581" w:rsidRPr="00515581">
              <w:rPr>
                <w:rFonts w:ascii="仿宋" w:eastAsia="仿宋" w:hAnsi="仿宋" w:hint="eastAsia"/>
                <w:sz w:val="24"/>
              </w:rPr>
              <w:t>具备人文和科学素质、知识和能力，具有良好的道德修养与社会责任感，具有健康的体魄和心理素质，具有较强的语言与文字沟通能力，具备终身学习</w:t>
            </w:r>
          </w:p>
        </w:tc>
        <w:tc>
          <w:tcPr>
            <w:tcW w:w="1413" w:type="pct"/>
            <w:tcBorders>
              <w:top w:val="single" w:sz="4" w:space="0" w:color="auto"/>
              <w:left w:val="nil"/>
              <w:bottom w:val="single" w:sz="4" w:space="0" w:color="auto"/>
              <w:right w:val="single" w:sz="4" w:space="0" w:color="auto"/>
            </w:tcBorders>
            <w:vAlign w:val="center"/>
          </w:tcPr>
          <w:p w14:paraId="63B031B7" w14:textId="156E5061" w:rsidR="00515581" w:rsidRPr="00515581" w:rsidRDefault="0096382D" w:rsidP="00755C86">
            <w:pPr>
              <w:spacing w:line="276" w:lineRule="auto"/>
              <w:rPr>
                <w:rFonts w:ascii="仿宋" w:eastAsia="仿宋" w:hAnsi="仿宋" w:hint="eastAsia"/>
                <w:sz w:val="24"/>
              </w:rPr>
            </w:pPr>
            <w:r>
              <w:rPr>
                <w:rFonts w:ascii="仿宋" w:eastAsia="仿宋" w:hAnsi="仿宋"/>
                <w:b/>
                <w:bCs/>
                <w:sz w:val="24"/>
              </w:rPr>
              <w:t>观测点</w:t>
            </w:r>
            <w:r w:rsidR="00A96A5E" w:rsidRPr="00A96A5E">
              <w:rPr>
                <w:rFonts w:ascii="仿宋" w:eastAsia="仿宋" w:hAnsi="仿宋"/>
                <w:b/>
                <w:bCs/>
                <w:sz w:val="24"/>
              </w:rPr>
              <w:t>1-</w:t>
            </w:r>
            <w:r w:rsidR="00515581">
              <w:rPr>
                <w:rFonts w:ascii="仿宋" w:eastAsia="仿宋" w:hAnsi="仿宋"/>
                <w:b/>
                <w:bCs/>
                <w:sz w:val="24"/>
              </w:rPr>
              <w:t>3</w:t>
            </w:r>
            <w:r w:rsidR="00A96A5E" w:rsidRPr="00A96A5E">
              <w:rPr>
                <w:rFonts w:ascii="仿宋" w:eastAsia="仿宋" w:hAnsi="仿宋" w:hint="eastAsia"/>
                <w:b/>
                <w:bCs/>
                <w:sz w:val="24"/>
              </w:rPr>
              <w:t>：</w:t>
            </w:r>
            <w:r w:rsidR="00515581" w:rsidRPr="00515581">
              <w:rPr>
                <w:rFonts w:ascii="仿宋" w:eastAsia="仿宋" w:hAnsi="仿宋" w:hint="eastAsia"/>
                <w:sz w:val="24"/>
              </w:rPr>
              <w:t>理解职业道德与学术诚信的含义及意义，培养职业使命感与社会责任感。认识自我，了解职业，树立积极</w:t>
            </w:r>
          </w:p>
          <w:p w14:paraId="2CF48E01" w14:textId="6F769309" w:rsidR="00A96A5E" w:rsidRPr="00A96A5E" w:rsidRDefault="00515581" w:rsidP="00755C86">
            <w:pPr>
              <w:spacing w:line="276" w:lineRule="auto"/>
              <w:rPr>
                <w:rFonts w:ascii="仿宋" w:eastAsia="仿宋" w:hAnsi="仿宋" w:hint="eastAsia"/>
                <w:color w:val="0070C0"/>
                <w:sz w:val="24"/>
              </w:rPr>
            </w:pPr>
            <w:r w:rsidRPr="00515581">
              <w:rPr>
                <w:rFonts w:ascii="仿宋" w:eastAsia="仿宋" w:hAnsi="仿宋" w:hint="eastAsia"/>
                <w:sz w:val="24"/>
              </w:rPr>
              <w:t>正确的职业观，促使学生理性地规划未来发展，进而促进学生的全面发展和终身发展；</w:t>
            </w:r>
          </w:p>
        </w:tc>
        <w:tc>
          <w:tcPr>
            <w:tcW w:w="1249" w:type="pct"/>
            <w:tcBorders>
              <w:top w:val="single" w:sz="4" w:space="0" w:color="auto"/>
              <w:left w:val="nil"/>
              <w:bottom w:val="single" w:sz="4" w:space="0" w:color="auto"/>
              <w:right w:val="single" w:sz="4" w:space="0" w:color="auto"/>
            </w:tcBorders>
            <w:vAlign w:val="center"/>
          </w:tcPr>
          <w:p w14:paraId="3CF88EDC" w14:textId="77777777" w:rsidR="00A96A5E" w:rsidRPr="00A96A5E" w:rsidRDefault="00A96A5E"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268D673D"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p>
          <w:p w14:paraId="19BE566B" w14:textId="56E6909B" w:rsidR="00A96A5E" w:rsidRPr="00A96A5E" w:rsidRDefault="00755C86" w:rsidP="00755C86">
            <w:pPr>
              <w:spacing w:line="276" w:lineRule="auto"/>
              <w:ind w:left="360"/>
              <w:rPr>
                <w:rFonts w:ascii="仿宋" w:eastAsia="仿宋" w:hAnsi="仿宋" w:hint="eastAsia"/>
                <w:color w:val="000000"/>
                <w:sz w:val="24"/>
              </w:rPr>
            </w:pPr>
            <w:r w:rsidRPr="00755C86">
              <w:rPr>
                <w:rFonts w:ascii="仿宋" w:eastAsia="仿宋" w:hAnsi="仿宋" w:hint="eastAsia"/>
                <w:sz w:val="22"/>
                <w:szCs w:val="22"/>
                <w:lang w:val="x-none"/>
              </w:rPr>
              <w:sym w:font="Wingdings 2" w:char="F052"/>
            </w:r>
            <w:r>
              <w:rPr>
                <w:rFonts w:ascii="仿宋" w:eastAsia="仿宋" w:hAnsi="仿宋"/>
                <w:color w:val="000000"/>
                <w:sz w:val="24"/>
              </w:rPr>
              <w:t xml:space="preserve"> </w:t>
            </w:r>
            <w:r w:rsidR="00233F6C">
              <w:rPr>
                <w:rFonts w:ascii="仿宋" w:eastAsia="仿宋" w:hAnsi="仿宋"/>
                <w:color w:val="000000"/>
                <w:sz w:val="24"/>
              </w:rPr>
              <w:t xml:space="preserve"> </w:t>
            </w:r>
            <w:r w:rsidR="00A96A5E" w:rsidRPr="00A96A5E">
              <w:rPr>
                <w:rFonts w:ascii="仿宋" w:eastAsia="仿宋" w:hAnsi="仿宋" w:hint="eastAsia"/>
                <w:color w:val="000000"/>
                <w:sz w:val="24"/>
              </w:rPr>
              <w:t>M</w:t>
            </w:r>
          </w:p>
          <w:p w14:paraId="360616BF" w14:textId="77777777" w:rsidR="00A96A5E" w:rsidRPr="00A96A5E" w:rsidRDefault="00A96A5E" w:rsidP="00A96A5E">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A96A5E" w:rsidRPr="00A96A5E" w14:paraId="5E6EAB6B" w14:textId="77777777" w:rsidTr="00755C86">
        <w:trPr>
          <w:trHeight w:val="690"/>
          <w:jc w:val="center"/>
        </w:trPr>
        <w:tc>
          <w:tcPr>
            <w:tcW w:w="1478" w:type="pct"/>
            <w:tcBorders>
              <w:top w:val="single" w:sz="4" w:space="0" w:color="auto"/>
              <w:left w:val="single" w:sz="4" w:space="0" w:color="auto"/>
              <w:bottom w:val="single" w:sz="4" w:space="0" w:color="auto"/>
              <w:right w:val="single" w:sz="4" w:space="0" w:color="auto"/>
            </w:tcBorders>
          </w:tcPr>
          <w:p w14:paraId="71FF9650" w14:textId="0F3CAE1F" w:rsidR="00A96A5E" w:rsidRPr="00A96A5E" w:rsidRDefault="00A96A5E" w:rsidP="00755C86">
            <w:pPr>
              <w:widowControl/>
              <w:spacing w:line="276" w:lineRule="auto"/>
              <w:rPr>
                <w:rFonts w:ascii="仿宋" w:eastAsia="仿宋" w:hAnsi="仿宋" w:hint="eastAsia"/>
                <w:b/>
                <w:bCs/>
                <w:color w:val="000000"/>
                <w:kern w:val="0"/>
                <w:sz w:val="24"/>
              </w:rPr>
            </w:pPr>
            <w:r w:rsidRPr="00A96A5E">
              <w:rPr>
                <w:rFonts w:ascii="仿宋" w:eastAsia="仿宋" w:hAnsi="仿宋" w:hint="eastAsia"/>
                <w:b/>
                <w:bCs/>
                <w:color w:val="000000"/>
                <w:kern w:val="0"/>
                <w:sz w:val="24"/>
              </w:rPr>
              <w:t>毕业要求</w:t>
            </w:r>
            <w:r w:rsidR="00515581">
              <w:rPr>
                <w:rFonts w:ascii="仿宋" w:eastAsia="仿宋" w:hAnsi="仿宋"/>
                <w:b/>
                <w:bCs/>
                <w:color w:val="000000"/>
                <w:kern w:val="0"/>
                <w:sz w:val="24"/>
              </w:rPr>
              <w:t>4</w:t>
            </w:r>
            <w:r w:rsidRPr="00A96A5E">
              <w:rPr>
                <w:rFonts w:ascii="仿宋" w:eastAsia="仿宋" w:hAnsi="仿宋" w:hint="eastAsia"/>
                <w:b/>
                <w:bCs/>
                <w:color w:val="000000"/>
                <w:kern w:val="0"/>
                <w:sz w:val="24"/>
              </w:rPr>
              <w:t>：</w:t>
            </w:r>
            <w:r w:rsidR="00515581" w:rsidRPr="00515581">
              <w:rPr>
                <w:rFonts w:ascii="仿宋" w:eastAsia="仿宋" w:hAnsi="仿宋"/>
                <w:sz w:val="24"/>
              </w:rPr>
              <w:t>具备会计专门知识和技能，系统掌握会计学基本理论、基本方法和专业技能，熟练掌握定性和定量分析方法，能够准确的陈述和处 理会计事项，养成敏锐的职业洞察力和职业判断能力</w:t>
            </w:r>
          </w:p>
        </w:tc>
        <w:tc>
          <w:tcPr>
            <w:tcW w:w="1413" w:type="pct"/>
            <w:tcBorders>
              <w:top w:val="single" w:sz="4" w:space="0" w:color="auto"/>
              <w:left w:val="nil"/>
              <w:bottom w:val="single" w:sz="4" w:space="0" w:color="auto"/>
              <w:right w:val="single" w:sz="4" w:space="0" w:color="auto"/>
            </w:tcBorders>
            <w:vAlign w:val="center"/>
          </w:tcPr>
          <w:p w14:paraId="7536642F" w14:textId="7123242F" w:rsidR="00A96A5E" w:rsidRPr="00755C86" w:rsidRDefault="0096382D" w:rsidP="00755C86">
            <w:pPr>
              <w:spacing w:line="276" w:lineRule="auto"/>
              <w:rPr>
                <w:rFonts w:ascii="仿宋" w:eastAsia="仿宋" w:hAnsi="仿宋" w:hint="eastAsia"/>
                <w:sz w:val="24"/>
              </w:rPr>
            </w:pPr>
            <w:r>
              <w:rPr>
                <w:rFonts w:ascii="仿宋" w:eastAsia="仿宋" w:hAnsi="仿宋" w:hint="eastAsia"/>
                <w:b/>
                <w:bCs/>
                <w:color w:val="000000"/>
                <w:sz w:val="24"/>
              </w:rPr>
              <w:t>观测点</w:t>
            </w:r>
            <w:r w:rsidR="00515581">
              <w:rPr>
                <w:rFonts w:ascii="仿宋" w:eastAsia="仿宋" w:hAnsi="仿宋"/>
                <w:b/>
                <w:bCs/>
                <w:color w:val="000000"/>
                <w:sz w:val="24"/>
              </w:rPr>
              <w:t>4-1</w:t>
            </w:r>
            <w:r w:rsidR="00A96A5E" w:rsidRPr="00A96A5E">
              <w:rPr>
                <w:rFonts w:ascii="仿宋" w:eastAsia="仿宋" w:hAnsi="仿宋" w:hint="eastAsia"/>
                <w:b/>
                <w:bCs/>
                <w:color w:val="000000"/>
                <w:sz w:val="24"/>
              </w:rPr>
              <w:t>：</w:t>
            </w:r>
            <w:r w:rsidR="00755C86" w:rsidRPr="00755C86">
              <w:rPr>
                <w:rFonts w:ascii="仿宋" w:eastAsia="仿宋" w:hAnsi="仿宋" w:hint="eastAsia"/>
                <w:sz w:val="24"/>
              </w:rPr>
              <w:t>掌握会计学的基本理论和基础知识，具有学科知识融合贯通能力</w:t>
            </w:r>
          </w:p>
        </w:tc>
        <w:tc>
          <w:tcPr>
            <w:tcW w:w="1249" w:type="pct"/>
            <w:tcBorders>
              <w:top w:val="single" w:sz="4" w:space="0" w:color="auto"/>
              <w:left w:val="nil"/>
              <w:bottom w:val="single" w:sz="4" w:space="0" w:color="auto"/>
              <w:right w:val="single" w:sz="4" w:space="0" w:color="auto"/>
            </w:tcBorders>
            <w:vAlign w:val="center"/>
          </w:tcPr>
          <w:p w14:paraId="42AE5948" w14:textId="77777777" w:rsidR="00A96A5E" w:rsidRPr="00A96A5E" w:rsidRDefault="00A96A5E" w:rsidP="00A96A5E">
            <w:pPr>
              <w:spacing w:line="276" w:lineRule="auto"/>
              <w:rPr>
                <w:rFonts w:ascii="仿宋" w:eastAsia="仿宋" w:hAnsi="仿宋" w:hint="eastAsia"/>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35A402E3" w14:textId="5B7948B1" w:rsidR="00A96A5E" w:rsidRPr="00A96A5E" w:rsidRDefault="00233F6C" w:rsidP="00233F6C">
            <w:pPr>
              <w:spacing w:line="276" w:lineRule="auto"/>
              <w:ind w:left="360"/>
              <w:rPr>
                <w:rFonts w:ascii="仿宋" w:eastAsia="仿宋" w:hAnsi="仿宋" w:hint="eastAsia"/>
                <w:color w:val="000000"/>
                <w:sz w:val="24"/>
              </w:rPr>
            </w:pPr>
            <w:r w:rsidRPr="00755C86">
              <w:rPr>
                <w:rFonts w:ascii="仿宋" w:eastAsia="仿宋" w:hAnsi="仿宋" w:hint="eastAsia"/>
                <w:sz w:val="22"/>
                <w:szCs w:val="22"/>
                <w:lang w:val="x-none"/>
              </w:rPr>
              <w:sym w:font="Wingdings 2" w:char="F052"/>
            </w:r>
            <w:r>
              <w:rPr>
                <w:rFonts w:ascii="仿宋" w:eastAsia="仿宋" w:hAnsi="仿宋"/>
                <w:sz w:val="22"/>
                <w:szCs w:val="22"/>
                <w:lang w:val="x-none"/>
              </w:rPr>
              <w:t xml:space="preserve">  </w:t>
            </w:r>
            <w:r w:rsidR="00A96A5E" w:rsidRPr="00A96A5E">
              <w:rPr>
                <w:rFonts w:ascii="仿宋" w:eastAsia="仿宋" w:hAnsi="仿宋" w:hint="eastAsia"/>
                <w:color w:val="000000"/>
                <w:sz w:val="24"/>
              </w:rPr>
              <w:t>H</w:t>
            </w:r>
          </w:p>
          <w:p w14:paraId="700F8F3C" w14:textId="77777777" w:rsidR="00A96A5E" w:rsidRPr="00A96A5E" w:rsidRDefault="00A96A5E" w:rsidP="00755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1FF6E9A9" w14:textId="77777777" w:rsidR="00A96A5E" w:rsidRPr="00A96A5E" w:rsidRDefault="00A96A5E" w:rsidP="00755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755C86" w:rsidRPr="00A96A5E" w14:paraId="24300A2A" w14:textId="77777777" w:rsidTr="00755C86">
        <w:trPr>
          <w:trHeight w:val="690"/>
          <w:jc w:val="center"/>
        </w:trPr>
        <w:tc>
          <w:tcPr>
            <w:tcW w:w="1478" w:type="pct"/>
            <w:tcBorders>
              <w:top w:val="single" w:sz="4" w:space="0" w:color="auto"/>
              <w:left w:val="single" w:sz="4" w:space="0" w:color="auto"/>
              <w:bottom w:val="single" w:sz="4" w:space="0" w:color="auto"/>
              <w:right w:val="single" w:sz="4" w:space="0" w:color="auto"/>
            </w:tcBorders>
          </w:tcPr>
          <w:p w14:paraId="56B31C75" w14:textId="6861A0E8" w:rsidR="00755C86" w:rsidRPr="00A96A5E" w:rsidRDefault="00755C86" w:rsidP="00755C86">
            <w:pPr>
              <w:widowControl/>
              <w:spacing w:line="276" w:lineRule="auto"/>
              <w:rPr>
                <w:rFonts w:ascii="仿宋" w:eastAsia="仿宋" w:hAnsi="仿宋" w:hint="eastAsia"/>
                <w:color w:val="000000"/>
                <w:kern w:val="0"/>
                <w:sz w:val="24"/>
              </w:rPr>
            </w:pPr>
            <w:r w:rsidRPr="00A96A5E">
              <w:rPr>
                <w:rFonts w:ascii="仿宋" w:eastAsia="仿宋" w:hAnsi="仿宋" w:hint="eastAsia"/>
                <w:b/>
                <w:bCs/>
                <w:color w:val="000000"/>
                <w:kern w:val="0"/>
                <w:sz w:val="24"/>
              </w:rPr>
              <w:t>毕业要求</w:t>
            </w:r>
            <w:r>
              <w:rPr>
                <w:rFonts w:ascii="仿宋" w:eastAsia="仿宋" w:hAnsi="仿宋"/>
                <w:b/>
                <w:bCs/>
                <w:color w:val="000000"/>
                <w:kern w:val="0"/>
                <w:sz w:val="24"/>
              </w:rPr>
              <w:t>4</w:t>
            </w:r>
            <w:r w:rsidRPr="00A96A5E">
              <w:rPr>
                <w:rFonts w:ascii="仿宋" w:eastAsia="仿宋" w:hAnsi="仿宋" w:hint="eastAsia"/>
                <w:b/>
                <w:bCs/>
                <w:color w:val="000000"/>
                <w:kern w:val="0"/>
                <w:sz w:val="24"/>
              </w:rPr>
              <w:t>：</w:t>
            </w:r>
            <w:r w:rsidRPr="00515581">
              <w:rPr>
                <w:rFonts w:ascii="仿宋" w:eastAsia="仿宋" w:hAnsi="仿宋"/>
                <w:sz w:val="24"/>
              </w:rPr>
              <w:t>具备会计专门知识和技能，系统掌握会计学基本理论、基本方法和专业技能，熟练掌握定性和定量分析方法，能够准确的陈述和处 理会计事项</w:t>
            </w:r>
            <w:r>
              <w:rPr>
                <w:rFonts w:ascii="仿宋" w:eastAsia="仿宋" w:hAnsi="仿宋" w:hint="eastAsia"/>
                <w:sz w:val="24"/>
              </w:rPr>
              <w:t>，</w:t>
            </w:r>
            <w:r w:rsidRPr="00515581">
              <w:rPr>
                <w:rFonts w:ascii="仿宋" w:eastAsia="仿宋" w:hAnsi="仿宋"/>
                <w:sz w:val="24"/>
              </w:rPr>
              <w:t>养成敏</w:t>
            </w:r>
            <w:r w:rsidRPr="00515581">
              <w:rPr>
                <w:rFonts w:ascii="仿宋" w:eastAsia="仿宋" w:hAnsi="仿宋"/>
                <w:sz w:val="24"/>
              </w:rPr>
              <w:lastRenderedPageBreak/>
              <w:t>锐的职业洞察力和职业判断能力</w:t>
            </w:r>
          </w:p>
        </w:tc>
        <w:tc>
          <w:tcPr>
            <w:tcW w:w="1413" w:type="pct"/>
            <w:tcBorders>
              <w:top w:val="single" w:sz="4" w:space="0" w:color="auto"/>
              <w:left w:val="nil"/>
              <w:bottom w:val="single" w:sz="4" w:space="0" w:color="auto"/>
              <w:right w:val="single" w:sz="4" w:space="0" w:color="auto"/>
            </w:tcBorders>
            <w:vAlign w:val="center"/>
          </w:tcPr>
          <w:p w14:paraId="3057A69F" w14:textId="1671863E" w:rsidR="00755C86" w:rsidRPr="00755C86" w:rsidRDefault="00755C86" w:rsidP="00755C86">
            <w:pPr>
              <w:spacing w:line="276" w:lineRule="auto"/>
              <w:rPr>
                <w:rFonts w:ascii="仿宋" w:eastAsia="仿宋" w:hAnsi="仿宋" w:hint="eastAsia"/>
                <w:sz w:val="24"/>
              </w:rPr>
            </w:pPr>
            <w:r>
              <w:rPr>
                <w:rFonts w:ascii="仿宋" w:eastAsia="仿宋" w:hAnsi="仿宋" w:hint="eastAsia"/>
                <w:b/>
                <w:bCs/>
                <w:color w:val="000000"/>
                <w:sz w:val="24"/>
              </w:rPr>
              <w:lastRenderedPageBreak/>
              <w:t>观测点</w:t>
            </w:r>
            <w:r>
              <w:rPr>
                <w:rFonts w:ascii="仿宋" w:eastAsia="仿宋" w:hAnsi="仿宋"/>
                <w:b/>
                <w:bCs/>
                <w:color w:val="000000"/>
                <w:sz w:val="24"/>
              </w:rPr>
              <w:t>4-2</w:t>
            </w:r>
            <w:r w:rsidRPr="00A96A5E">
              <w:rPr>
                <w:rFonts w:ascii="仿宋" w:eastAsia="仿宋" w:hAnsi="仿宋" w:hint="eastAsia"/>
                <w:b/>
                <w:bCs/>
                <w:color w:val="000000"/>
                <w:sz w:val="24"/>
              </w:rPr>
              <w:t>：</w:t>
            </w:r>
            <w:r w:rsidRPr="00755C86">
              <w:rPr>
                <w:rFonts w:ascii="仿宋" w:eastAsia="仿宋" w:hAnsi="仿宋" w:hint="eastAsia"/>
                <w:sz w:val="24"/>
              </w:rPr>
              <w:t>掌握会计学所必备的分析方法和工具，并能够应用于现实问题的能力</w:t>
            </w:r>
          </w:p>
        </w:tc>
        <w:tc>
          <w:tcPr>
            <w:tcW w:w="1249" w:type="pct"/>
            <w:tcBorders>
              <w:top w:val="single" w:sz="4" w:space="0" w:color="auto"/>
              <w:left w:val="nil"/>
              <w:bottom w:val="single" w:sz="4" w:space="0" w:color="auto"/>
              <w:right w:val="single" w:sz="4" w:space="0" w:color="auto"/>
            </w:tcBorders>
            <w:vAlign w:val="center"/>
          </w:tcPr>
          <w:p w14:paraId="2D9FEDBE" w14:textId="77777777" w:rsidR="00755C86" w:rsidRPr="00A96A5E" w:rsidRDefault="00755C86" w:rsidP="00755C86">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6B704C8A" w14:textId="7D656B36" w:rsidR="00755C86" w:rsidRPr="00A96A5E" w:rsidRDefault="00233F6C" w:rsidP="00233F6C">
            <w:pPr>
              <w:spacing w:line="276" w:lineRule="auto"/>
              <w:ind w:left="360"/>
              <w:rPr>
                <w:rFonts w:ascii="仿宋" w:eastAsia="仿宋" w:hAnsi="仿宋" w:hint="eastAsia"/>
                <w:color w:val="000000"/>
                <w:sz w:val="24"/>
              </w:rPr>
            </w:pPr>
            <w:r w:rsidRPr="00755C86">
              <w:rPr>
                <w:rFonts w:ascii="仿宋" w:eastAsia="仿宋" w:hAnsi="仿宋" w:hint="eastAsia"/>
                <w:sz w:val="22"/>
                <w:szCs w:val="22"/>
                <w:lang w:val="x-none"/>
              </w:rPr>
              <w:sym w:font="Wingdings 2" w:char="F052"/>
            </w:r>
            <w:r>
              <w:rPr>
                <w:rFonts w:ascii="仿宋" w:eastAsia="仿宋" w:hAnsi="仿宋"/>
                <w:sz w:val="22"/>
                <w:szCs w:val="22"/>
                <w:lang w:val="x-none"/>
              </w:rPr>
              <w:t xml:space="preserve">  </w:t>
            </w:r>
            <w:r w:rsidR="00755C86" w:rsidRPr="00A96A5E">
              <w:rPr>
                <w:rFonts w:ascii="仿宋" w:eastAsia="仿宋" w:hAnsi="仿宋" w:hint="eastAsia"/>
                <w:color w:val="000000"/>
                <w:sz w:val="24"/>
              </w:rPr>
              <w:t>H</w:t>
            </w:r>
          </w:p>
          <w:p w14:paraId="4E354504" w14:textId="77777777" w:rsidR="00755C86" w:rsidRPr="00A96A5E" w:rsidRDefault="00755C86" w:rsidP="00755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6CA58018" w14:textId="77777777" w:rsidR="00755C86" w:rsidRPr="00A96A5E" w:rsidRDefault="00755C86" w:rsidP="00755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755C86" w:rsidRPr="00A96A5E" w14:paraId="1EAC7B3A" w14:textId="77777777" w:rsidTr="00755C86">
        <w:trPr>
          <w:trHeight w:val="690"/>
          <w:jc w:val="center"/>
        </w:trPr>
        <w:tc>
          <w:tcPr>
            <w:tcW w:w="1478" w:type="pct"/>
            <w:tcBorders>
              <w:top w:val="single" w:sz="4" w:space="0" w:color="auto"/>
              <w:left w:val="single" w:sz="4" w:space="0" w:color="auto"/>
              <w:bottom w:val="single" w:sz="4" w:space="0" w:color="auto"/>
              <w:right w:val="single" w:sz="4" w:space="0" w:color="auto"/>
            </w:tcBorders>
          </w:tcPr>
          <w:p w14:paraId="6202A108" w14:textId="7ADF0AB3" w:rsidR="00755C86" w:rsidRPr="00755C86" w:rsidRDefault="00755C86" w:rsidP="00755C86">
            <w:pPr>
              <w:widowControl/>
              <w:spacing w:line="276" w:lineRule="auto"/>
              <w:rPr>
                <w:rFonts w:ascii="仿宋" w:eastAsia="仿宋" w:hAnsi="仿宋" w:hint="eastAsia"/>
                <w:sz w:val="24"/>
              </w:rPr>
            </w:pPr>
            <w:r w:rsidRPr="00A96A5E">
              <w:rPr>
                <w:rFonts w:ascii="仿宋" w:eastAsia="仿宋" w:hAnsi="仿宋" w:hint="eastAsia"/>
                <w:b/>
                <w:bCs/>
                <w:color w:val="000000"/>
                <w:kern w:val="0"/>
                <w:sz w:val="24"/>
              </w:rPr>
              <w:t>毕业要求</w:t>
            </w:r>
            <w:r>
              <w:rPr>
                <w:rFonts w:ascii="仿宋" w:eastAsia="仿宋" w:hAnsi="仿宋"/>
                <w:b/>
                <w:bCs/>
                <w:color w:val="000000"/>
                <w:kern w:val="0"/>
                <w:sz w:val="24"/>
              </w:rPr>
              <w:t>8</w:t>
            </w:r>
            <w:r w:rsidRPr="00A96A5E">
              <w:rPr>
                <w:rFonts w:ascii="仿宋" w:eastAsia="仿宋" w:hAnsi="仿宋" w:hint="eastAsia"/>
                <w:b/>
                <w:bCs/>
                <w:color w:val="000000"/>
                <w:kern w:val="0"/>
                <w:sz w:val="24"/>
              </w:rPr>
              <w:t>：</w:t>
            </w:r>
            <w:r w:rsidRPr="00755C86">
              <w:rPr>
                <w:rFonts w:ascii="仿宋" w:eastAsia="仿宋" w:hAnsi="仿宋" w:hint="eastAsia"/>
                <w:sz w:val="24"/>
              </w:rPr>
              <w:t>具备较强的专业逻辑思维分析能力、专业综合实践与评价能力和财务会计信息技术应用能力</w:t>
            </w:r>
          </w:p>
        </w:tc>
        <w:tc>
          <w:tcPr>
            <w:tcW w:w="1413" w:type="pct"/>
            <w:tcBorders>
              <w:top w:val="single" w:sz="4" w:space="0" w:color="auto"/>
              <w:left w:val="nil"/>
              <w:bottom w:val="single" w:sz="4" w:space="0" w:color="auto"/>
              <w:right w:val="single" w:sz="4" w:space="0" w:color="auto"/>
            </w:tcBorders>
            <w:vAlign w:val="center"/>
          </w:tcPr>
          <w:p w14:paraId="19E89D74" w14:textId="7ADDE384" w:rsidR="00755C86" w:rsidRPr="00755C86" w:rsidRDefault="00755C86" w:rsidP="00755C86">
            <w:pPr>
              <w:spacing w:line="276" w:lineRule="auto"/>
              <w:rPr>
                <w:rFonts w:ascii="仿宋" w:eastAsia="仿宋" w:hAnsi="仿宋" w:hint="eastAsia"/>
                <w:sz w:val="24"/>
              </w:rPr>
            </w:pPr>
            <w:r>
              <w:rPr>
                <w:rFonts w:ascii="仿宋" w:eastAsia="仿宋" w:hAnsi="仿宋" w:hint="eastAsia"/>
                <w:b/>
                <w:bCs/>
                <w:color w:val="000000"/>
                <w:sz w:val="24"/>
              </w:rPr>
              <w:t>观测点</w:t>
            </w:r>
            <w:r>
              <w:rPr>
                <w:rFonts w:ascii="仿宋" w:eastAsia="仿宋" w:hAnsi="仿宋"/>
                <w:b/>
                <w:bCs/>
                <w:color w:val="000000"/>
                <w:sz w:val="24"/>
              </w:rPr>
              <w:t>8-3</w:t>
            </w:r>
            <w:r w:rsidRPr="00A96A5E">
              <w:rPr>
                <w:rFonts w:ascii="仿宋" w:eastAsia="仿宋" w:hAnsi="仿宋" w:hint="eastAsia"/>
                <w:b/>
                <w:bCs/>
                <w:color w:val="000000"/>
                <w:sz w:val="24"/>
              </w:rPr>
              <w:t>：</w:t>
            </w:r>
            <w:r w:rsidRPr="00755C86">
              <w:rPr>
                <w:rFonts w:ascii="仿宋" w:eastAsia="仿宋" w:hAnsi="仿宋" w:hint="eastAsia"/>
                <w:sz w:val="24"/>
              </w:rPr>
              <w:t>通过会计实验与实践训练，养成较强的逻辑思维分析能力、实践应用与评价能力和财务会计信息技术应用能力</w:t>
            </w:r>
          </w:p>
        </w:tc>
        <w:tc>
          <w:tcPr>
            <w:tcW w:w="1249" w:type="pct"/>
            <w:tcBorders>
              <w:top w:val="single" w:sz="4" w:space="0" w:color="auto"/>
              <w:left w:val="nil"/>
              <w:bottom w:val="single" w:sz="4" w:space="0" w:color="auto"/>
              <w:right w:val="single" w:sz="4" w:space="0" w:color="auto"/>
            </w:tcBorders>
            <w:vAlign w:val="center"/>
          </w:tcPr>
          <w:p w14:paraId="0BED340D" w14:textId="2F75C7B3" w:rsidR="00755C86" w:rsidRPr="00A96A5E" w:rsidRDefault="00755C86" w:rsidP="00755C86">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25F28016" w14:textId="77777777" w:rsidR="00755C86" w:rsidRPr="00A96A5E" w:rsidRDefault="00755C86" w:rsidP="00755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p>
          <w:p w14:paraId="632889A8" w14:textId="35D06537" w:rsidR="00755C86" w:rsidRPr="00A96A5E" w:rsidRDefault="00233F6C" w:rsidP="00233F6C">
            <w:pPr>
              <w:spacing w:line="276" w:lineRule="auto"/>
              <w:ind w:left="360"/>
              <w:rPr>
                <w:rFonts w:ascii="仿宋" w:eastAsia="仿宋" w:hAnsi="仿宋" w:hint="eastAsia"/>
                <w:color w:val="000000"/>
                <w:sz w:val="24"/>
              </w:rPr>
            </w:pPr>
            <w:r w:rsidRPr="00755C86">
              <w:rPr>
                <w:rFonts w:ascii="仿宋" w:eastAsia="仿宋" w:hAnsi="仿宋" w:hint="eastAsia"/>
                <w:sz w:val="22"/>
                <w:szCs w:val="22"/>
                <w:lang w:val="x-none"/>
              </w:rPr>
              <w:sym w:font="Wingdings 2" w:char="F052"/>
            </w:r>
            <w:r>
              <w:rPr>
                <w:rFonts w:ascii="仿宋" w:eastAsia="仿宋" w:hAnsi="仿宋"/>
                <w:sz w:val="22"/>
                <w:szCs w:val="22"/>
                <w:lang w:val="x-none"/>
              </w:rPr>
              <w:t xml:space="preserve">  </w:t>
            </w:r>
            <w:r w:rsidR="00755C86" w:rsidRPr="00A96A5E">
              <w:rPr>
                <w:rFonts w:ascii="仿宋" w:eastAsia="仿宋" w:hAnsi="仿宋" w:hint="eastAsia"/>
                <w:color w:val="000000"/>
                <w:sz w:val="24"/>
              </w:rPr>
              <w:t>M</w:t>
            </w:r>
          </w:p>
          <w:p w14:paraId="2535DEAE" w14:textId="77777777" w:rsidR="00755C86" w:rsidRPr="00A96A5E" w:rsidRDefault="00755C86" w:rsidP="00755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bl>
    <w:p w14:paraId="7EB70FF8" w14:textId="5556D19C" w:rsidR="0053749D" w:rsidRPr="006F354C" w:rsidRDefault="00A96A5E" w:rsidP="006F354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6F354C" w:rsidRPr="003D574E" w14:paraId="18CB656A" w14:textId="77777777" w:rsidTr="00233F6C">
        <w:trPr>
          <w:jc w:val="center"/>
        </w:trPr>
        <w:tc>
          <w:tcPr>
            <w:tcW w:w="303" w:type="pct"/>
            <w:shd w:val="clear" w:color="auto" w:fill="auto"/>
            <w:vAlign w:val="center"/>
          </w:tcPr>
          <w:p w14:paraId="4FEC87DE"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14:paraId="40252358"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14:paraId="6BC9BCAF"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35587DFC" w14:textId="77777777" w:rsidR="002C7C39" w:rsidRDefault="002C7C39" w:rsidP="009077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14:paraId="1EE6027E"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78FA5C5C"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1" w:type="pct"/>
            <w:vAlign w:val="center"/>
          </w:tcPr>
          <w:p w14:paraId="37B6254A"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14:paraId="61C16910"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14:paraId="53E87B34"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9E3109" w:rsidRPr="003D574E" w14:paraId="20A7968D" w14:textId="77777777" w:rsidTr="00907700">
        <w:trPr>
          <w:jc w:val="center"/>
        </w:trPr>
        <w:tc>
          <w:tcPr>
            <w:tcW w:w="303" w:type="pct"/>
            <w:shd w:val="clear" w:color="auto" w:fill="auto"/>
            <w:vAlign w:val="center"/>
          </w:tcPr>
          <w:p w14:paraId="4DFE6016" w14:textId="77777777" w:rsidR="009E3109" w:rsidRPr="00202F65" w:rsidRDefault="009E3109" w:rsidP="009E3109">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shd w:val="clear" w:color="auto" w:fill="auto"/>
            <w:vAlign w:val="center"/>
          </w:tcPr>
          <w:p w14:paraId="32B8F7E5" w14:textId="5D004B19" w:rsidR="009E3109" w:rsidRPr="00233F6C" w:rsidRDefault="009E3109" w:rsidP="009E3109">
            <w:pPr>
              <w:jc w:val="center"/>
              <w:rPr>
                <w:rFonts w:ascii="仿宋" w:eastAsia="仿宋" w:hAnsi="仿宋" w:hint="eastAsia"/>
                <w:sz w:val="18"/>
                <w:szCs w:val="18"/>
                <w:lang w:val="x-none"/>
              </w:rPr>
            </w:pPr>
            <w:r w:rsidRPr="005104E2">
              <w:rPr>
                <w:rFonts w:ascii="仿宋" w:eastAsia="仿宋" w:hAnsi="仿宋" w:hint="eastAsia"/>
                <w:sz w:val="18"/>
                <w:szCs w:val="18"/>
                <w:lang w:val="zh-CN"/>
              </w:rPr>
              <w:t>第</w:t>
            </w:r>
            <w:r w:rsidRPr="005104E2">
              <w:rPr>
                <w:rFonts w:ascii="仿宋" w:eastAsia="仿宋" w:hAnsi="仿宋" w:hint="eastAsia"/>
                <w:sz w:val="18"/>
                <w:szCs w:val="18"/>
              </w:rPr>
              <w:t>1</w:t>
            </w:r>
            <w:r w:rsidRPr="005104E2">
              <w:rPr>
                <w:rFonts w:ascii="仿宋" w:eastAsia="仿宋" w:hAnsi="仿宋" w:hint="eastAsia"/>
                <w:sz w:val="18"/>
                <w:szCs w:val="18"/>
                <w:lang w:val="zh-CN"/>
              </w:rPr>
              <w:t>章</w:t>
            </w:r>
            <w:r w:rsidRPr="005104E2">
              <w:rPr>
                <w:rFonts w:ascii="仿宋" w:eastAsia="仿宋" w:hAnsi="仿宋" w:hint="eastAsia"/>
                <w:sz w:val="18"/>
                <w:szCs w:val="18"/>
              </w:rPr>
              <w:t xml:space="preserve">   管理会计概述</w:t>
            </w:r>
          </w:p>
        </w:tc>
        <w:tc>
          <w:tcPr>
            <w:tcW w:w="998" w:type="pct"/>
            <w:shd w:val="clear" w:color="auto" w:fill="auto"/>
            <w:vAlign w:val="center"/>
          </w:tcPr>
          <w:p w14:paraId="7D0AE61A" w14:textId="566C18CC" w:rsidR="009E3109" w:rsidRPr="009E3109" w:rsidRDefault="009E3109" w:rsidP="009E3109">
            <w:pPr>
              <w:spacing w:line="360" w:lineRule="auto"/>
              <w:rPr>
                <w:rFonts w:ascii="仿宋" w:eastAsia="仿宋" w:hAnsi="仿宋" w:hint="eastAsia"/>
                <w:sz w:val="18"/>
                <w:szCs w:val="18"/>
              </w:rPr>
            </w:pPr>
            <w:r w:rsidRPr="005104E2">
              <w:rPr>
                <w:rFonts w:ascii="仿宋" w:eastAsia="仿宋" w:hAnsi="仿宋"/>
                <w:sz w:val="18"/>
                <w:szCs w:val="18"/>
              </w:rPr>
              <w:t>通过本章学习，应初步了解、掌握管理会计的基本理论问题：包括：管理会计的定义、管理会计的基本理论、管理会计与其它会计分支的关系等内容。本章各节的内容共同构成管理会计的理论框架，为以后章节的展开提供理论依据。</w:t>
            </w:r>
          </w:p>
        </w:tc>
        <w:tc>
          <w:tcPr>
            <w:tcW w:w="303" w:type="pct"/>
            <w:vAlign w:val="center"/>
          </w:tcPr>
          <w:p w14:paraId="262A7273" w14:textId="3C20A8FD" w:rsidR="009E3109" w:rsidRDefault="009E3109" w:rsidP="009E3109">
            <w:pPr>
              <w:suppressAutoHyphens/>
              <w:spacing w:beforeLines="50" w:before="156" w:afterLines="50" w:after="156" w:line="276" w:lineRule="auto"/>
              <w:jc w:val="center"/>
              <w:rPr>
                <w:rFonts w:eastAsia="仿宋"/>
                <w:b/>
                <w:spacing w:val="-3"/>
                <w:sz w:val="24"/>
                <w:lang w:val="en-GB"/>
              </w:rPr>
            </w:pPr>
            <w:r w:rsidRPr="005104E2">
              <w:rPr>
                <w:rFonts w:ascii="仿宋" w:eastAsia="仿宋" w:hAnsi="仿宋" w:hint="eastAsia"/>
                <w:b/>
                <w:sz w:val="18"/>
                <w:szCs w:val="18"/>
              </w:rPr>
              <w:t>2</w:t>
            </w:r>
          </w:p>
        </w:tc>
        <w:tc>
          <w:tcPr>
            <w:tcW w:w="1198" w:type="pct"/>
            <w:vAlign w:val="center"/>
          </w:tcPr>
          <w:p w14:paraId="7B1FA214" w14:textId="6C1C326B" w:rsidR="009E3109" w:rsidRDefault="009E3109" w:rsidP="009E3109">
            <w:pPr>
              <w:suppressAutoHyphens/>
              <w:spacing w:beforeLines="50" w:before="156" w:afterLines="50" w:after="156" w:line="276" w:lineRule="auto"/>
              <w:jc w:val="left"/>
              <w:rPr>
                <w:rFonts w:ascii="仿宋" w:eastAsia="仿宋" w:hAnsi="仿宋" w:hint="eastAsia"/>
                <w:sz w:val="18"/>
                <w:szCs w:val="18"/>
              </w:rPr>
            </w:pPr>
            <w:r>
              <w:rPr>
                <w:rFonts w:ascii="仿宋" w:eastAsia="仿宋" w:hAnsi="仿宋" w:hint="eastAsia"/>
                <w:sz w:val="18"/>
                <w:szCs w:val="18"/>
              </w:rPr>
              <w:t>重点：管理会计基本概念与理论、管理会计与财务会计的区别与联系</w:t>
            </w:r>
          </w:p>
          <w:p w14:paraId="72D0E047" w14:textId="01C1226A" w:rsidR="009E3109" w:rsidRPr="009E3109" w:rsidRDefault="009E3109" w:rsidP="009E3109">
            <w:pPr>
              <w:suppressAutoHyphens/>
              <w:spacing w:beforeLines="50" w:before="156" w:afterLines="50" w:after="156" w:line="276" w:lineRule="auto"/>
              <w:jc w:val="left"/>
              <w:rPr>
                <w:rFonts w:ascii="仿宋" w:eastAsia="仿宋" w:hAnsi="仿宋" w:hint="eastAsia"/>
                <w:sz w:val="18"/>
                <w:szCs w:val="18"/>
              </w:rPr>
            </w:pPr>
            <w:r>
              <w:rPr>
                <w:rFonts w:ascii="仿宋" w:eastAsia="仿宋" w:hAnsi="仿宋" w:hint="eastAsia"/>
                <w:sz w:val="18"/>
                <w:szCs w:val="18"/>
              </w:rPr>
              <w:t>难点：管理会计与财务会计的区别与联系</w:t>
            </w:r>
          </w:p>
          <w:p w14:paraId="45757B1F" w14:textId="0C001B2F" w:rsidR="009E3109" w:rsidRDefault="009E3109" w:rsidP="009E3109">
            <w:pPr>
              <w:suppressAutoHyphens/>
              <w:spacing w:beforeLines="50" w:before="156" w:afterLines="50" w:after="156" w:line="276" w:lineRule="auto"/>
              <w:jc w:val="left"/>
              <w:rPr>
                <w:rFonts w:eastAsia="仿宋"/>
                <w:b/>
                <w:spacing w:val="-3"/>
                <w:sz w:val="24"/>
                <w:lang w:val="en-GB"/>
              </w:rPr>
            </w:pPr>
            <w:r w:rsidRPr="005104E2">
              <w:rPr>
                <w:rFonts w:ascii="仿宋" w:eastAsia="仿宋" w:hAnsi="仿宋" w:hint="eastAsia"/>
                <w:sz w:val="18"/>
                <w:szCs w:val="18"/>
              </w:rPr>
              <w:t>课程思政：了解管理会计历史，构建管理会计概念框架体系，领会管理思想，强化责任意识和爱国情怀，立志于新时代国家全面推进管理会计建设，实现个人价值与社会发展需求相一致，以备为企业和社会创造价值服务。</w:t>
            </w:r>
          </w:p>
        </w:tc>
        <w:tc>
          <w:tcPr>
            <w:tcW w:w="551" w:type="pct"/>
            <w:vAlign w:val="center"/>
          </w:tcPr>
          <w:p w14:paraId="4C8368CA" w14:textId="3575BA5F" w:rsidR="009E3109" w:rsidRDefault="009E3109" w:rsidP="009E3109">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课堂面授</w:t>
            </w:r>
          </w:p>
          <w:p w14:paraId="470129D4" w14:textId="0A4410D7" w:rsidR="009E3109" w:rsidRPr="00907700" w:rsidRDefault="009E3109" w:rsidP="009E3109">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启发教学</w:t>
            </w:r>
          </w:p>
        </w:tc>
        <w:tc>
          <w:tcPr>
            <w:tcW w:w="551" w:type="pct"/>
            <w:vAlign w:val="center"/>
          </w:tcPr>
          <w:p w14:paraId="12AE947E" w14:textId="01228273" w:rsidR="009E3109" w:rsidRPr="006F354C" w:rsidRDefault="009E3109" w:rsidP="009E3109">
            <w:pPr>
              <w:suppressAutoHyphens/>
              <w:spacing w:beforeLines="50" w:before="156" w:afterLines="50" w:after="156" w:line="276" w:lineRule="auto"/>
              <w:rPr>
                <w:rFonts w:eastAsia="仿宋"/>
                <w:bCs/>
                <w:spacing w:val="-3"/>
                <w:sz w:val="24"/>
                <w:lang w:val="en-GB"/>
              </w:rPr>
            </w:pPr>
            <w:r w:rsidRPr="006F354C">
              <w:rPr>
                <w:rFonts w:eastAsia="仿宋" w:hint="eastAsia"/>
                <w:bCs/>
                <w:spacing w:val="-3"/>
                <w:sz w:val="24"/>
                <w:lang w:val="en-GB"/>
              </w:rPr>
              <w:t>作业、平时测验、期末考试</w:t>
            </w:r>
          </w:p>
        </w:tc>
        <w:tc>
          <w:tcPr>
            <w:tcW w:w="551" w:type="pct"/>
            <w:vAlign w:val="center"/>
          </w:tcPr>
          <w:p w14:paraId="4E835D85" w14:textId="403A38EB" w:rsidR="009E3109" w:rsidRDefault="009E3109" w:rsidP="009E3109">
            <w:pPr>
              <w:suppressAutoHyphens/>
              <w:spacing w:beforeLines="50" w:before="156" w:afterLines="50" w:after="156" w:line="276" w:lineRule="auto"/>
              <w:jc w:val="center"/>
              <w:rPr>
                <w:rFonts w:eastAsia="仿宋"/>
                <w:b/>
                <w:spacing w:val="-3"/>
                <w:sz w:val="24"/>
                <w:lang w:val="en-GB"/>
              </w:rPr>
            </w:pPr>
            <w:r w:rsidRPr="00A96A5E">
              <w:rPr>
                <w:rFonts w:ascii="仿宋" w:eastAsia="仿宋" w:hAnsi="仿宋" w:hint="eastAsia"/>
                <w:color w:val="000000"/>
                <w:kern w:val="0"/>
                <w:sz w:val="24"/>
              </w:rPr>
              <w:t>课程目标1</w:t>
            </w:r>
          </w:p>
        </w:tc>
      </w:tr>
      <w:tr w:rsidR="009E3109" w:rsidRPr="003D574E" w14:paraId="36A97770" w14:textId="77777777" w:rsidTr="006F354C">
        <w:trPr>
          <w:jc w:val="center"/>
        </w:trPr>
        <w:tc>
          <w:tcPr>
            <w:tcW w:w="303" w:type="pct"/>
            <w:shd w:val="clear" w:color="auto" w:fill="auto"/>
            <w:vAlign w:val="center"/>
          </w:tcPr>
          <w:p w14:paraId="584773E4" w14:textId="77777777" w:rsidR="009E3109" w:rsidRPr="00202F65" w:rsidRDefault="009E3109" w:rsidP="009E3109">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lastRenderedPageBreak/>
              <w:t>2</w:t>
            </w:r>
          </w:p>
        </w:tc>
        <w:tc>
          <w:tcPr>
            <w:tcW w:w="544" w:type="pct"/>
            <w:shd w:val="clear" w:color="auto" w:fill="auto"/>
            <w:vAlign w:val="center"/>
          </w:tcPr>
          <w:p w14:paraId="4835D568" w14:textId="198C3CF6" w:rsidR="009E3109" w:rsidRDefault="009E3109" w:rsidP="009E3109">
            <w:pPr>
              <w:suppressAutoHyphens/>
              <w:spacing w:beforeLines="50" w:before="156" w:afterLines="50" w:after="156" w:line="276" w:lineRule="auto"/>
              <w:jc w:val="center"/>
              <w:rPr>
                <w:rFonts w:eastAsia="仿宋"/>
                <w:b/>
                <w:spacing w:val="-3"/>
                <w:sz w:val="24"/>
                <w:lang w:val="en-GB"/>
              </w:rPr>
            </w:pPr>
            <w:r w:rsidRPr="005104E2">
              <w:rPr>
                <w:rFonts w:ascii="仿宋" w:eastAsia="仿宋" w:hAnsi="仿宋" w:hint="eastAsia"/>
                <w:sz w:val="18"/>
                <w:szCs w:val="18"/>
              </w:rPr>
              <w:t>第2章  变动成本法</w:t>
            </w:r>
          </w:p>
        </w:tc>
        <w:tc>
          <w:tcPr>
            <w:tcW w:w="998" w:type="pct"/>
            <w:shd w:val="clear" w:color="auto" w:fill="auto"/>
            <w:vAlign w:val="center"/>
          </w:tcPr>
          <w:p w14:paraId="5448DFFB" w14:textId="4F8326B1" w:rsidR="009E3109" w:rsidRPr="009E3109" w:rsidRDefault="009E3109" w:rsidP="009E3109">
            <w:pPr>
              <w:spacing w:line="360" w:lineRule="auto"/>
              <w:rPr>
                <w:rFonts w:ascii="仿宋" w:eastAsia="仿宋" w:hAnsi="仿宋" w:hint="eastAsia"/>
                <w:spacing w:val="-3"/>
                <w:sz w:val="18"/>
                <w:szCs w:val="18"/>
              </w:rPr>
            </w:pPr>
            <w:r w:rsidRPr="005104E2">
              <w:rPr>
                <w:rFonts w:ascii="仿宋" w:eastAsia="仿宋" w:hAnsi="仿宋" w:hint="eastAsia"/>
                <w:spacing w:val="-3"/>
                <w:sz w:val="18"/>
                <w:szCs w:val="18"/>
              </w:rPr>
              <w:t>通过掌握经营决策中的成本概念、成本分类等相关内容，理解变动成本和固定成本的特点和变化规律，掌握各类混合成本按照成本性态的分解方法及变动成本法与财务会计领域的完全成本法的区别。</w:t>
            </w:r>
          </w:p>
        </w:tc>
        <w:tc>
          <w:tcPr>
            <w:tcW w:w="303" w:type="pct"/>
            <w:vAlign w:val="center"/>
          </w:tcPr>
          <w:p w14:paraId="0AC57AED" w14:textId="2FDF0EEC" w:rsidR="009E3109" w:rsidRDefault="009E3109" w:rsidP="009E3109">
            <w:pPr>
              <w:suppressAutoHyphens/>
              <w:spacing w:beforeLines="50" w:before="156" w:afterLines="50" w:after="156" w:line="276" w:lineRule="auto"/>
              <w:jc w:val="center"/>
              <w:rPr>
                <w:rFonts w:eastAsia="仿宋"/>
                <w:b/>
                <w:spacing w:val="-3"/>
                <w:sz w:val="24"/>
                <w:lang w:val="en-GB"/>
              </w:rPr>
            </w:pPr>
            <w:r w:rsidRPr="005104E2">
              <w:rPr>
                <w:rFonts w:ascii="仿宋" w:eastAsia="仿宋" w:hAnsi="仿宋" w:hint="eastAsia"/>
                <w:b/>
                <w:sz w:val="18"/>
                <w:szCs w:val="18"/>
              </w:rPr>
              <w:t>4</w:t>
            </w:r>
          </w:p>
        </w:tc>
        <w:tc>
          <w:tcPr>
            <w:tcW w:w="1198" w:type="pct"/>
            <w:vAlign w:val="center"/>
          </w:tcPr>
          <w:p w14:paraId="6E9AEABC" w14:textId="3CEF8869" w:rsidR="009E3109" w:rsidRDefault="009E3109" w:rsidP="009E3109">
            <w:pPr>
              <w:suppressAutoHyphens/>
              <w:spacing w:beforeLines="50" w:before="156" w:afterLines="50" w:after="156" w:line="276" w:lineRule="auto"/>
              <w:jc w:val="left"/>
              <w:rPr>
                <w:rFonts w:ascii="仿宋" w:eastAsia="仿宋" w:hAnsi="仿宋" w:hint="eastAsia"/>
                <w:spacing w:val="-3"/>
                <w:sz w:val="18"/>
                <w:szCs w:val="18"/>
              </w:rPr>
            </w:pPr>
            <w:r>
              <w:rPr>
                <w:rFonts w:ascii="仿宋" w:eastAsia="仿宋" w:hAnsi="仿宋" w:hint="eastAsia"/>
                <w:spacing w:val="-3"/>
                <w:sz w:val="18"/>
                <w:szCs w:val="18"/>
              </w:rPr>
              <w:t>重点：成本形态分析、变动成本法</w:t>
            </w:r>
          </w:p>
          <w:p w14:paraId="4C50E688" w14:textId="0EEEB1BB" w:rsidR="009E3109" w:rsidRDefault="009E3109" w:rsidP="009E3109">
            <w:pPr>
              <w:suppressAutoHyphens/>
              <w:spacing w:beforeLines="50" w:before="156" w:afterLines="50" w:after="156" w:line="276" w:lineRule="auto"/>
              <w:jc w:val="left"/>
              <w:rPr>
                <w:rFonts w:ascii="仿宋" w:eastAsia="仿宋" w:hAnsi="仿宋" w:hint="eastAsia"/>
                <w:spacing w:val="-3"/>
                <w:sz w:val="18"/>
                <w:szCs w:val="18"/>
              </w:rPr>
            </w:pPr>
            <w:r>
              <w:rPr>
                <w:rFonts w:ascii="仿宋" w:eastAsia="仿宋" w:hAnsi="仿宋" w:hint="eastAsia"/>
                <w:spacing w:val="-3"/>
                <w:sz w:val="18"/>
                <w:szCs w:val="18"/>
              </w:rPr>
              <w:t>难点：混合成本的分解、变动成本法与完全成本法的区别</w:t>
            </w:r>
          </w:p>
          <w:p w14:paraId="5509884C" w14:textId="757041D8" w:rsidR="009E3109" w:rsidRDefault="009E3109" w:rsidP="009E3109">
            <w:pPr>
              <w:suppressAutoHyphens/>
              <w:spacing w:beforeLines="50" w:before="156" w:afterLines="50" w:after="156" w:line="276" w:lineRule="auto"/>
              <w:jc w:val="left"/>
              <w:rPr>
                <w:rFonts w:eastAsia="仿宋"/>
                <w:b/>
                <w:spacing w:val="-3"/>
                <w:sz w:val="24"/>
                <w:lang w:val="en-GB"/>
              </w:rPr>
            </w:pPr>
            <w:r w:rsidRPr="005104E2">
              <w:rPr>
                <w:rFonts w:ascii="仿宋" w:eastAsia="仿宋" w:hAnsi="仿宋" w:hint="eastAsia"/>
                <w:spacing w:val="-3"/>
                <w:sz w:val="18"/>
                <w:szCs w:val="18"/>
              </w:rPr>
              <w:t>课程思政：通过比较变动成本法与完全成本法，明白事物间都是普遍联系的道理。</w:t>
            </w:r>
          </w:p>
        </w:tc>
        <w:tc>
          <w:tcPr>
            <w:tcW w:w="551" w:type="pct"/>
            <w:vAlign w:val="center"/>
          </w:tcPr>
          <w:p w14:paraId="68A50A09" w14:textId="77777777" w:rsidR="009E3109" w:rsidRDefault="009E3109" w:rsidP="009E3109">
            <w:pPr>
              <w:suppressAutoHyphens/>
              <w:spacing w:beforeLines="50" w:before="156" w:afterLines="50" w:after="156" w:line="276" w:lineRule="auto"/>
              <w:jc w:val="center"/>
              <w:rPr>
                <w:rFonts w:eastAsia="仿宋"/>
                <w:bCs/>
                <w:spacing w:val="-3"/>
                <w:sz w:val="24"/>
                <w:lang w:val="en-GB"/>
              </w:rPr>
            </w:pPr>
            <w:r w:rsidRPr="00BC5883">
              <w:rPr>
                <w:rFonts w:eastAsia="仿宋" w:hint="eastAsia"/>
                <w:bCs/>
                <w:spacing w:val="-3"/>
                <w:sz w:val="24"/>
                <w:lang w:val="en-GB"/>
              </w:rPr>
              <w:t>课堂面授</w:t>
            </w:r>
          </w:p>
          <w:p w14:paraId="69BEC045" w14:textId="1E7EEC7D" w:rsidR="0012077D" w:rsidRDefault="0012077D" w:rsidP="009E3109">
            <w:pPr>
              <w:suppressAutoHyphens/>
              <w:spacing w:beforeLines="50" w:before="156" w:afterLines="50" w:after="156" w:line="276" w:lineRule="auto"/>
              <w:jc w:val="center"/>
              <w:rPr>
                <w:rFonts w:eastAsia="仿宋"/>
                <w:b/>
                <w:spacing w:val="-3"/>
                <w:sz w:val="24"/>
                <w:lang w:val="en-GB"/>
              </w:rPr>
            </w:pPr>
            <w:r>
              <w:rPr>
                <w:rFonts w:eastAsia="仿宋" w:hint="eastAsia"/>
                <w:bCs/>
                <w:spacing w:val="-3"/>
                <w:sz w:val="24"/>
                <w:lang w:val="en-GB"/>
              </w:rPr>
              <w:t>案例教学</w:t>
            </w:r>
          </w:p>
        </w:tc>
        <w:tc>
          <w:tcPr>
            <w:tcW w:w="551" w:type="pct"/>
            <w:vAlign w:val="center"/>
          </w:tcPr>
          <w:p w14:paraId="55E31026" w14:textId="064D11D2" w:rsidR="009E3109" w:rsidRDefault="009E3109" w:rsidP="009E3109">
            <w:pPr>
              <w:suppressAutoHyphens/>
              <w:spacing w:beforeLines="50" w:before="156" w:afterLines="50" w:after="156" w:line="276" w:lineRule="auto"/>
              <w:rPr>
                <w:rFonts w:eastAsia="仿宋"/>
                <w:b/>
                <w:spacing w:val="-3"/>
                <w:sz w:val="24"/>
                <w:lang w:val="en-GB"/>
              </w:rPr>
            </w:pPr>
            <w:r w:rsidRPr="006113A7">
              <w:rPr>
                <w:rFonts w:eastAsia="仿宋" w:hint="eastAsia"/>
                <w:bCs/>
                <w:spacing w:val="-3"/>
                <w:sz w:val="24"/>
                <w:lang w:val="en-GB"/>
              </w:rPr>
              <w:t>作业、平时测验、期末考试</w:t>
            </w:r>
          </w:p>
        </w:tc>
        <w:tc>
          <w:tcPr>
            <w:tcW w:w="551" w:type="pct"/>
            <w:vAlign w:val="center"/>
          </w:tcPr>
          <w:p w14:paraId="02EF7007" w14:textId="47775A59" w:rsidR="009E3109" w:rsidRDefault="009E3109" w:rsidP="009E3109">
            <w:pPr>
              <w:suppressAutoHyphens/>
              <w:spacing w:beforeLines="50" w:before="156" w:afterLines="50" w:after="156" w:line="276" w:lineRule="auto"/>
              <w:jc w:val="center"/>
              <w:rPr>
                <w:rFonts w:eastAsia="仿宋"/>
                <w:b/>
                <w:spacing w:val="-3"/>
                <w:sz w:val="24"/>
                <w:lang w:val="en-GB"/>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tc>
      </w:tr>
      <w:tr w:rsidR="009E3109" w:rsidRPr="003D574E" w14:paraId="4C207193" w14:textId="77777777" w:rsidTr="006F354C">
        <w:trPr>
          <w:jc w:val="center"/>
        </w:trPr>
        <w:tc>
          <w:tcPr>
            <w:tcW w:w="303" w:type="pct"/>
            <w:shd w:val="clear" w:color="auto" w:fill="auto"/>
            <w:vAlign w:val="center"/>
          </w:tcPr>
          <w:p w14:paraId="1E57D4B1" w14:textId="77777777" w:rsidR="009E3109" w:rsidRPr="00202F65" w:rsidRDefault="009E3109" w:rsidP="009E3109">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544" w:type="pct"/>
            <w:shd w:val="clear" w:color="auto" w:fill="auto"/>
            <w:vAlign w:val="center"/>
          </w:tcPr>
          <w:p w14:paraId="31ED280A" w14:textId="77777777" w:rsidR="009E3109" w:rsidRPr="005104E2" w:rsidRDefault="009E3109" w:rsidP="009E3109">
            <w:pPr>
              <w:spacing w:line="240" w:lineRule="atLeast"/>
              <w:jc w:val="center"/>
              <w:rPr>
                <w:rFonts w:ascii="仿宋" w:eastAsia="仿宋" w:hAnsi="仿宋" w:hint="eastAsia"/>
                <w:sz w:val="18"/>
                <w:szCs w:val="18"/>
              </w:rPr>
            </w:pPr>
            <w:r w:rsidRPr="005104E2">
              <w:rPr>
                <w:rFonts w:ascii="仿宋" w:eastAsia="仿宋" w:hAnsi="仿宋" w:hint="eastAsia"/>
                <w:sz w:val="18"/>
                <w:szCs w:val="18"/>
                <w:lang w:val="zh-CN"/>
              </w:rPr>
              <w:t>第</w:t>
            </w:r>
            <w:r w:rsidRPr="005104E2">
              <w:rPr>
                <w:rFonts w:ascii="仿宋" w:eastAsia="仿宋" w:hAnsi="仿宋" w:hint="eastAsia"/>
                <w:sz w:val="18"/>
                <w:szCs w:val="18"/>
              </w:rPr>
              <w:t>3</w:t>
            </w:r>
            <w:r w:rsidRPr="005104E2">
              <w:rPr>
                <w:rFonts w:ascii="仿宋" w:eastAsia="仿宋" w:hAnsi="仿宋" w:hint="eastAsia"/>
                <w:sz w:val="18"/>
                <w:szCs w:val="18"/>
                <w:lang w:val="zh-CN"/>
              </w:rPr>
              <w:t>章</w:t>
            </w:r>
          </w:p>
          <w:p w14:paraId="2A873BFB" w14:textId="7225DC86" w:rsidR="009E3109" w:rsidRDefault="009E3109" w:rsidP="009E3109">
            <w:pPr>
              <w:suppressAutoHyphens/>
              <w:spacing w:beforeLines="50" w:before="156" w:afterLines="50" w:after="156" w:line="276" w:lineRule="auto"/>
              <w:jc w:val="center"/>
              <w:rPr>
                <w:rFonts w:eastAsia="仿宋"/>
                <w:b/>
                <w:spacing w:val="-3"/>
                <w:sz w:val="24"/>
                <w:lang w:val="en-GB"/>
              </w:rPr>
            </w:pPr>
            <w:r w:rsidRPr="005104E2">
              <w:rPr>
                <w:rFonts w:ascii="仿宋" w:eastAsia="仿宋" w:hAnsi="仿宋" w:hint="eastAsia"/>
                <w:sz w:val="18"/>
                <w:szCs w:val="18"/>
              </w:rPr>
              <w:t>本量利分析</w:t>
            </w:r>
          </w:p>
        </w:tc>
        <w:tc>
          <w:tcPr>
            <w:tcW w:w="998" w:type="pct"/>
            <w:shd w:val="clear" w:color="auto" w:fill="auto"/>
            <w:vAlign w:val="center"/>
          </w:tcPr>
          <w:p w14:paraId="2114D012" w14:textId="4BA05B94" w:rsidR="009E3109" w:rsidRPr="009E3109" w:rsidRDefault="009E3109" w:rsidP="009E3109">
            <w:pPr>
              <w:snapToGrid w:val="0"/>
              <w:spacing w:line="360" w:lineRule="auto"/>
              <w:rPr>
                <w:rFonts w:ascii="仿宋" w:eastAsia="仿宋" w:hAnsi="仿宋" w:hint="eastAsia"/>
                <w:sz w:val="18"/>
                <w:szCs w:val="18"/>
              </w:rPr>
            </w:pPr>
            <w:r w:rsidRPr="005104E2">
              <w:rPr>
                <w:rFonts w:ascii="仿宋" w:eastAsia="仿宋" w:hAnsi="仿宋" w:hint="eastAsia"/>
                <w:sz w:val="18"/>
                <w:szCs w:val="18"/>
              </w:rPr>
              <w:t>熟练掌握本-量-利分析的含义与应用，盈亏临界点及目标利润的计算、多品种条件下的本-量-利分析，熟悉贡献毛益与之相关的基本概念。</w:t>
            </w:r>
          </w:p>
        </w:tc>
        <w:tc>
          <w:tcPr>
            <w:tcW w:w="303" w:type="pct"/>
            <w:vAlign w:val="center"/>
          </w:tcPr>
          <w:p w14:paraId="367F0BBF" w14:textId="57E4621C" w:rsidR="009E3109" w:rsidRDefault="009E3109" w:rsidP="009E3109">
            <w:pPr>
              <w:suppressAutoHyphens/>
              <w:spacing w:beforeLines="50" w:before="156" w:afterLines="50" w:after="156" w:line="276" w:lineRule="auto"/>
              <w:jc w:val="center"/>
              <w:rPr>
                <w:rFonts w:eastAsia="仿宋"/>
                <w:b/>
                <w:spacing w:val="-3"/>
                <w:sz w:val="24"/>
                <w:lang w:val="en-GB"/>
              </w:rPr>
            </w:pPr>
            <w:r w:rsidRPr="005104E2">
              <w:rPr>
                <w:rFonts w:ascii="仿宋" w:eastAsia="仿宋" w:hAnsi="仿宋" w:hint="eastAsia"/>
                <w:b/>
                <w:sz w:val="18"/>
                <w:szCs w:val="18"/>
              </w:rPr>
              <w:t>4</w:t>
            </w:r>
          </w:p>
        </w:tc>
        <w:tc>
          <w:tcPr>
            <w:tcW w:w="1198" w:type="pct"/>
            <w:vAlign w:val="center"/>
          </w:tcPr>
          <w:p w14:paraId="51D8D72C" w14:textId="3AACE3DE" w:rsidR="009E3109" w:rsidRDefault="009E3109" w:rsidP="009E3109">
            <w:pPr>
              <w:jc w:val="left"/>
              <w:rPr>
                <w:rFonts w:ascii="仿宋" w:eastAsia="仿宋" w:hAnsi="仿宋" w:hint="eastAsia"/>
                <w:sz w:val="18"/>
                <w:szCs w:val="18"/>
              </w:rPr>
            </w:pPr>
            <w:r>
              <w:rPr>
                <w:rFonts w:ascii="仿宋" w:eastAsia="仿宋" w:hAnsi="仿宋" w:hint="eastAsia"/>
                <w:sz w:val="18"/>
                <w:szCs w:val="18"/>
              </w:rPr>
              <w:t>重点：本量利关系的基本公式、本量利分析</w:t>
            </w:r>
          </w:p>
          <w:p w14:paraId="15AE9138" w14:textId="56B53E5C" w:rsidR="009E3109" w:rsidRDefault="009E3109" w:rsidP="009E3109">
            <w:pPr>
              <w:jc w:val="left"/>
              <w:rPr>
                <w:rFonts w:ascii="仿宋" w:eastAsia="仿宋" w:hAnsi="仿宋" w:hint="eastAsia"/>
                <w:sz w:val="18"/>
                <w:szCs w:val="18"/>
              </w:rPr>
            </w:pPr>
            <w:r>
              <w:rPr>
                <w:rFonts w:ascii="仿宋" w:eastAsia="仿宋" w:hAnsi="仿宋" w:hint="eastAsia"/>
                <w:sz w:val="18"/>
                <w:szCs w:val="18"/>
              </w:rPr>
              <w:t>难点：本量利的扩展</w:t>
            </w:r>
          </w:p>
          <w:p w14:paraId="42F2639F" w14:textId="61E60EF6" w:rsidR="009E3109" w:rsidRPr="00692DB7" w:rsidRDefault="009E3109" w:rsidP="009E3109">
            <w:pPr>
              <w:jc w:val="left"/>
              <w:rPr>
                <w:rFonts w:ascii="仿宋" w:eastAsia="仿宋" w:hAnsi="仿宋" w:hint="eastAsia"/>
                <w:sz w:val="18"/>
                <w:szCs w:val="18"/>
                <w:lang w:val="x-none"/>
              </w:rPr>
            </w:pPr>
            <w:r w:rsidRPr="005104E2">
              <w:rPr>
                <w:rFonts w:ascii="仿宋" w:eastAsia="仿宋" w:hAnsi="仿宋" w:hint="eastAsia"/>
                <w:sz w:val="18"/>
                <w:szCs w:val="18"/>
              </w:rPr>
              <w:t>课程思政：树立“本量利”思维方式，通过保本点的讲解，明确企业或项目初创时如何才能保本，为将来步入社会做准备。</w:t>
            </w:r>
          </w:p>
        </w:tc>
        <w:tc>
          <w:tcPr>
            <w:tcW w:w="551" w:type="pct"/>
            <w:vAlign w:val="center"/>
          </w:tcPr>
          <w:p w14:paraId="5C7499BE" w14:textId="77777777" w:rsidR="009E3109" w:rsidRDefault="009E3109" w:rsidP="009E3109">
            <w:pPr>
              <w:suppressAutoHyphens/>
              <w:spacing w:beforeLines="50" w:before="156" w:afterLines="50" w:after="156" w:line="276" w:lineRule="auto"/>
              <w:jc w:val="center"/>
              <w:rPr>
                <w:rFonts w:eastAsia="仿宋"/>
                <w:bCs/>
                <w:spacing w:val="-3"/>
                <w:sz w:val="24"/>
                <w:lang w:val="en-GB"/>
              </w:rPr>
            </w:pPr>
            <w:r w:rsidRPr="00BC5883">
              <w:rPr>
                <w:rFonts w:eastAsia="仿宋" w:hint="eastAsia"/>
                <w:bCs/>
                <w:spacing w:val="-3"/>
                <w:sz w:val="24"/>
                <w:lang w:val="en-GB"/>
              </w:rPr>
              <w:t>课堂面授</w:t>
            </w:r>
          </w:p>
          <w:p w14:paraId="67E49E4E" w14:textId="003B046A" w:rsidR="0012077D" w:rsidRDefault="0012077D" w:rsidP="009E3109">
            <w:pPr>
              <w:suppressAutoHyphens/>
              <w:spacing w:beforeLines="50" w:before="156" w:afterLines="50" w:after="156" w:line="276" w:lineRule="auto"/>
              <w:jc w:val="center"/>
              <w:rPr>
                <w:rFonts w:eastAsia="仿宋"/>
                <w:b/>
                <w:spacing w:val="-3"/>
                <w:sz w:val="24"/>
                <w:lang w:val="en-GB"/>
              </w:rPr>
            </w:pPr>
            <w:r>
              <w:rPr>
                <w:rFonts w:eastAsia="仿宋" w:hint="eastAsia"/>
                <w:bCs/>
                <w:spacing w:val="-3"/>
                <w:sz w:val="24"/>
                <w:lang w:val="en-GB"/>
              </w:rPr>
              <w:t>案例教学</w:t>
            </w:r>
          </w:p>
        </w:tc>
        <w:tc>
          <w:tcPr>
            <w:tcW w:w="551" w:type="pct"/>
            <w:vAlign w:val="center"/>
          </w:tcPr>
          <w:p w14:paraId="489A047B" w14:textId="55B15E29" w:rsidR="009E3109" w:rsidRDefault="009E3109" w:rsidP="009E3109">
            <w:pPr>
              <w:suppressAutoHyphens/>
              <w:spacing w:beforeLines="50" w:before="156" w:afterLines="50" w:after="156" w:line="276" w:lineRule="auto"/>
              <w:rPr>
                <w:rFonts w:eastAsia="仿宋"/>
                <w:b/>
                <w:spacing w:val="-3"/>
                <w:sz w:val="24"/>
                <w:lang w:val="en-GB"/>
              </w:rPr>
            </w:pPr>
            <w:r w:rsidRPr="006113A7">
              <w:rPr>
                <w:rFonts w:eastAsia="仿宋" w:hint="eastAsia"/>
                <w:bCs/>
                <w:spacing w:val="-3"/>
                <w:sz w:val="24"/>
                <w:lang w:val="en-GB"/>
              </w:rPr>
              <w:t>作业、平时测验、期末考试</w:t>
            </w:r>
          </w:p>
        </w:tc>
        <w:tc>
          <w:tcPr>
            <w:tcW w:w="551" w:type="pct"/>
            <w:vAlign w:val="center"/>
          </w:tcPr>
          <w:p w14:paraId="57AABCF9" w14:textId="3701021B" w:rsidR="009E3109" w:rsidRDefault="009E3109" w:rsidP="009E3109">
            <w:pPr>
              <w:suppressAutoHyphens/>
              <w:spacing w:beforeLines="50" w:before="156" w:afterLines="50" w:after="156" w:line="276" w:lineRule="auto"/>
              <w:jc w:val="center"/>
              <w:rPr>
                <w:rFonts w:eastAsia="仿宋"/>
                <w:b/>
                <w:spacing w:val="-3"/>
                <w:sz w:val="24"/>
                <w:lang w:val="en-GB"/>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tc>
      </w:tr>
      <w:tr w:rsidR="009E3109" w:rsidRPr="003D574E" w14:paraId="74E04791" w14:textId="77777777" w:rsidTr="006F354C">
        <w:trPr>
          <w:jc w:val="center"/>
        </w:trPr>
        <w:tc>
          <w:tcPr>
            <w:tcW w:w="303" w:type="pct"/>
            <w:shd w:val="clear" w:color="auto" w:fill="auto"/>
            <w:vAlign w:val="center"/>
          </w:tcPr>
          <w:p w14:paraId="31A0FB32" w14:textId="6C058AE6" w:rsidR="009E3109" w:rsidRPr="00202F65" w:rsidRDefault="009E3109" w:rsidP="009E3109">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544" w:type="pct"/>
            <w:shd w:val="clear" w:color="auto" w:fill="auto"/>
            <w:vAlign w:val="center"/>
          </w:tcPr>
          <w:p w14:paraId="15289D19" w14:textId="77777777" w:rsidR="009E3109" w:rsidRPr="005104E2" w:rsidRDefault="009E3109" w:rsidP="009E3109">
            <w:pPr>
              <w:spacing w:line="240" w:lineRule="atLeast"/>
              <w:jc w:val="center"/>
              <w:rPr>
                <w:rFonts w:ascii="仿宋" w:eastAsia="仿宋" w:hAnsi="仿宋" w:hint="eastAsia"/>
                <w:sz w:val="18"/>
                <w:szCs w:val="18"/>
                <w:lang w:val="zh-CN"/>
              </w:rPr>
            </w:pPr>
            <w:r w:rsidRPr="005104E2">
              <w:rPr>
                <w:rFonts w:ascii="仿宋" w:eastAsia="仿宋" w:hAnsi="仿宋" w:hint="eastAsia"/>
                <w:sz w:val="18"/>
                <w:szCs w:val="18"/>
                <w:lang w:val="zh-CN"/>
              </w:rPr>
              <w:t>第3章</w:t>
            </w:r>
          </w:p>
          <w:p w14:paraId="07D17240" w14:textId="521F7D94" w:rsidR="009E3109" w:rsidRPr="00126E9C" w:rsidRDefault="009E3109" w:rsidP="009E3109">
            <w:pPr>
              <w:jc w:val="center"/>
              <w:rPr>
                <w:rFonts w:ascii="仿宋" w:eastAsia="仿宋" w:hAnsi="仿宋" w:hint="eastAsia"/>
                <w:sz w:val="18"/>
                <w:szCs w:val="18"/>
                <w:lang w:val="x-none"/>
              </w:rPr>
            </w:pPr>
            <w:r w:rsidRPr="005104E2">
              <w:rPr>
                <w:rFonts w:ascii="仿宋" w:eastAsia="仿宋" w:hAnsi="仿宋" w:hint="eastAsia"/>
                <w:sz w:val="18"/>
                <w:szCs w:val="18"/>
                <w:lang w:val="zh-CN"/>
              </w:rPr>
              <w:t>本量利分析</w:t>
            </w:r>
          </w:p>
        </w:tc>
        <w:tc>
          <w:tcPr>
            <w:tcW w:w="998" w:type="pct"/>
            <w:shd w:val="clear" w:color="auto" w:fill="auto"/>
            <w:vAlign w:val="center"/>
          </w:tcPr>
          <w:p w14:paraId="0918C6DD" w14:textId="47557A18" w:rsidR="009E3109" w:rsidRDefault="007053A9" w:rsidP="009E3109">
            <w:pPr>
              <w:suppressAutoHyphens/>
              <w:spacing w:beforeLines="50" w:before="156" w:afterLines="50" w:after="156" w:line="276" w:lineRule="auto"/>
              <w:jc w:val="left"/>
              <w:rPr>
                <w:rFonts w:eastAsia="仿宋"/>
                <w:b/>
                <w:spacing w:val="-3"/>
                <w:sz w:val="24"/>
                <w:lang w:val="en-GB"/>
              </w:rPr>
            </w:pPr>
            <w:r>
              <w:rPr>
                <w:rFonts w:ascii="仿宋" w:eastAsia="仿宋" w:hAnsi="仿宋" w:hint="eastAsia"/>
                <w:sz w:val="18"/>
                <w:szCs w:val="18"/>
                <w:lang w:val="zh-CN"/>
              </w:rPr>
              <w:t>实验1：</w:t>
            </w:r>
            <w:r w:rsidRPr="005104E2">
              <w:rPr>
                <w:rFonts w:ascii="仿宋" w:eastAsia="仿宋" w:hAnsi="仿宋" w:hint="eastAsia"/>
                <w:sz w:val="18"/>
                <w:szCs w:val="18"/>
                <w:lang w:val="zh-CN"/>
              </w:rPr>
              <w:t>本量利分析综合实验</w:t>
            </w:r>
          </w:p>
        </w:tc>
        <w:tc>
          <w:tcPr>
            <w:tcW w:w="303" w:type="pct"/>
            <w:vAlign w:val="center"/>
          </w:tcPr>
          <w:p w14:paraId="1691B5F3" w14:textId="12B9CB67" w:rsidR="009E3109" w:rsidRDefault="0012077D" w:rsidP="009E3109">
            <w:pPr>
              <w:suppressAutoHyphens/>
              <w:spacing w:beforeLines="50" w:before="156" w:afterLines="50" w:after="156" w:line="276" w:lineRule="auto"/>
              <w:jc w:val="center"/>
              <w:rPr>
                <w:rFonts w:eastAsia="仿宋"/>
                <w:b/>
                <w:spacing w:val="-3"/>
                <w:sz w:val="24"/>
                <w:lang w:val="en-GB"/>
              </w:rPr>
            </w:pPr>
            <w:r>
              <w:rPr>
                <w:rFonts w:ascii="仿宋" w:eastAsia="仿宋" w:hAnsi="仿宋"/>
                <w:b/>
                <w:sz w:val="18"/>
                <w:szCs w:val="18"/>
              </w:rPr>
              <w:t>8</w:t>
            </w:r>
          </w:p>
        </w:tc>
        <w:tc>
          <w:tcPr>
            <w:tcW w:w="1198" w:type="pct"/>
            <w:vAlign w:val="center"/>
          </w:tcPr>
          <w:p w14:paraId="6EFDDE73" w14:textId="50AE9E3A" w:rsidR="009E3109" w:rsidRDefault="009E3109" w:rsidP="009E3109">
            <w:pPr>
              <w:suppressAutoHyphens/>
              <w:spacing w:beforeLines="50" w:before="156" w:afterLines="50" w:after="156" w:line="276" w:lineRule="auto"/>
              <w:jc w:val="left"/>
              <w:rPr>
                <w:rFonts w:eastAsia="仿宋"/>
                <w:b/>
                <w:spacing w:val="-3"/>
                <w:sz w:val="24"/>
                <w:lang w:val="en-GB"/>
              </w:rPr>
            </w:pPr>
            <w:r w:rsidRPr="005104E2">
              <w:rPr>
                <w:rFonts w:ascii="仿宋" w:eastAsia="仿宋" w:hAnsi="仿宋" w:hint="eastAsia"/>
                <w:sz w:val="18"/>
                <w:szCs w:val="18"/>
              </w:rPr>
              <w:t>通过本模块的实验训练，使学生能够熟练运用本、量、利三者之间的关系评价企业的经营安全程度与盈利能力，为企业的预测、短期经营决策、利润规划和成本控制打下坚实的</w:t>
            </w:r>
            <w:r w:rsidRPr="005104E2">
              <w:rPr>
                <w:rFonts w:ascii="仿宋" w:eastAsia="仿宋" w:hAnsi="仿宋" w:hint="eastAsia"/>
                <w:sz w:val="18"/>
                <w:szCs w:val="18"/>
              </w:rPr>
              <w:lastRenderedPageBreak/>
              <w:t>基础。</w:t>
            </w:r>
          </w:p>
        </w:tc>
        <w:tc>
          <w:tcPr>
            <w:tcW w:w="551" w:type="pct"/>
            <w:vAlign w:val="center"/>
          </w:tcPr>
          <w:p w14:paraId="1C4BE44E" w14:textId="4D06981E" w:rsidR="009E3109" w:rsidRDefault="009E3109" w:rsidP="009E3109">
            <w:pPr>
              <w:suppressAutoHyphens/>
              <w:spacing w:beforeLines="50" w:before="156" w:afterLines="50" w:after="156" w:line="276" w:lineRule="auto"/>
              <w:jc w:val="center"/>
              <w:rPr>
                <w:rFonts w:eastAsia="仿宋"/>
                <w:b/>
                <w:spacing w:val="-3"/>
                <w:sz w:val="24"/>
                <w:lang w:val="en-GB"/>
              </w:rPr>
            </w:pPr>
            <w:r>
              <w:rPr>
                <w:rFonts w:eastAsia="仿宋" w:hint="eastAsia"/>
                <w:bCs/>
                <w:spacing w:val="-3"/>
                <w:sz w:val="24"/>
                <w:lang w:val="en-GB"/>
              </w:rPr>
              <w:lastRenderedPageBreak/>
              <w:t>实训</w:t>
            </w:r>
          </w:p>
        </w:tc>
        <w:tc>
          <w:tcPr>
            <w:tcW w:w="551" w:type="pct"/>
            <w:vAlign w:val="center"/>
          </w:tcPr>
          <w:p w14:paraId="26824800" w14:textId="2F3DDE31" w:rsidR="009E3109" w:rsidRPr="006F354C" w:rsidRDefault="009E3109" w:rsidP="009E3109">
            <w:pPr>
              <w:suppressAutoHyphens/>
              <w:spacing w:beforeLines="50" w:before="156" w:afterLines="50" w:after="156" w:line="276" w:lineRule="auto"/>
              <w:rPr>
                <w:rFonts w:eastAsia="仿宋"/>
                <w:bCs/>
                <w:spacing w:val="-3"/>
                <w:sz w:val="24"/>
                <w:lang w:val="en-GB"/>
              </w:rPr>
            </w:pPr>
            <w:r w:rsidRPr="006F354C">
              <w:rPr>
                <w:rFonts w:eastAsia="仿宋" w:hint="eastAsia"/>
                <w:bCs/>
                <w:spacing w:val="-3"/>
                <w:sz w:val="24"/>
                <w:lang w:val="en-GB"/>
              </w:rPr>
              <w:t>课堂实验</w:t>
            </w:r>
          </w:p>
        </w:tc>
        <w:tc>
          <w:tcPr>
            <w:tcW w:w="551" w:type="pct"/>
            <w:vAlign w:val="center"/>
          </w:tcPr>
          <w:p w14:paraId="6F10DC4C" w14:textId="31A8ACA3" w:rsidR="009E3109" w:rsidRDefault="009E3109" w:rsidP="009E3109">
            <w:pPr>
              <w:suppressAutoHyphens/>
              <w:spacing w:beforeLines="50" w:before="156" w:afterLines="50" w:after="156" w:line="276" w:lineRule="auto"/>
              <w:jc w:val="center"/>
              <w:rPr>
                <w:rFonts w:eastAsia="仿宋"/>
                <w:b/>
                <w:spacing w:val="-3"/>
                <w:sz w:val="24"/>
                <w:lang w:val="en-GB"/>
              </w:rPr>
            </w:pPr>
            <w:r w:rsidRPr="000B789B">
              <w:rPr>
                <w:rFonts w:ascii="仿宋" w:eastAsia="仿宋" w:hAnsi="仿宋" w:hint="eastAsia"/>
                <w:color w:val="000000"/>
                <w:kern w:val="0"/>
                <w:sz w:val="24"/>
              </w:rPr>
              <w:t>课程目标</w:t>
            </w:r>
            <w:r>
              <w:rPr>
                <w:rFonts w:ascii="仿宋" w:eastAsia="仿宋" w:hAnsi="仿宋"/>
                <w:color w:val="000000"/>
                <w:kern w:val="0"/>
                <w:sz w:val="24"/>
              </w:rPr>
              <w:t>3</w:t>
            </w:r>
          </w:p>
        </w:tc>
      </w:tr>
      <w:tr w:rsidR="009E3109" w:rsidRPr="003D574E" w14:paraId="204469BD" w14:textId="77777777" w:rsidTr="006F354C">
        <w:trPr>
          <w:jc w:val="center"/>
        </w:trPr>
        <w:tc>
          <w:tcPr>
            <w:tcW w:w="303" w:type="pct"/>
            <w:shd w:val="clear" w:color="auto" w:fill="auto"/>
            <w:vAlign w:val="center"/>
          </w:tcPr>
          <w:p w14:paraId="475640BD" w14:textId="2BAE9B42" w:rsidR="009E3109" w:rsidRPr="00202F65" w:rsidRDefault="009E3109" w:rsidP="009E3109">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544" w:type="pct"/>
            <w:shd w:val="clear" w:color="auto" w:fill="auto"/>
            <w:vAlign w:val="center"/>
          </w:tcPr>
          <w:p w14:paraId="2AE34E33" w14:textId="77777777" w:rsidR="009E3109" w:rsidRPr="005104E2" w:rsidRDefault="009E3109" w:rsidP="009E3109">
            <w:pPr>
              <w:spacing w:line="240" w:lineRule="atLeast"/>
              <w:jc w:val="center"/>
              <w:rPr>
                <w:rFonts w:ascii="仿宋" w:eastAsia="仿宋" w:hAnsi="仿宋" w:hint="eastAsia"/>
                <w:sz w:val="18"/>
                <w:szCs w:val="18"/>
                <w:lang w:val="zh-CN"/>
              </w:rPr>
            </w:pPr>
            <w:r w:rsidRPr="005104E2">
              <w:rPr>
                <w:rFonts w:ascii="仿宋" w:eastAsia="仿宋" w:hAnsi="仿宋" w:hint="eastAsia"/>
                <w:sz w:val="18"/>
                <w:szCs w:val="18"/>
                <w:lang w:val="zh-CN"/>
              </w:rPr>
              <w:t>第</w:t>
            </w:r>
            <w:r w:rsidRPr="005104E2">
              <w:rPr>
                <w:rFonts w:ascii="仿宋" w:eastAsia="仿宋" w:hAnsi="仿宋" w:hint="eastAsia"/>
                <w:sz w:val="18"/>
                <w:szCs w:val="18"/>
              </w:rPr>
              <w:t>4</w:t>
            </w:r>
            <w:r w:rsidRPr="005104E2">
              <w:rPr>
                <w:rFonts w:ascii="仿宋" w:eastAsia="仿宋" w:hAnsi="仿宋" w:hint="eastAsia"/>
                <w:sz w:val="18"/>
                <w:szCs w:val="18"/>
                <w:lang w:val="zh-CN"/>
              </w:rPr>
              <w:t>章</w:t>
            </w:r>
          </w:p>
          <w:p w14:paraId="52FE5B91" w14:textId="6D3BD2DE" w:rsidR="009E3109" w:rsidRPr="00126E9C" w:rsidRDefault="009E3109" w:rsidP="009E3109">
            <w:pPr>
              <w:jc w:val="center"/>
              <w:rPr>
                <w:rFonts w:ascii="仿宋" w:eastAsia="仿宋" w:hAnsi="仿宋" w:hint="eastAsia"/>
                <w:sz w:val="18"/>
                <w:szCs w:val="18"/>
                <w:lang w:val="x-none"/>
              </w:rPr>
            </w:pPr>
            <w:r w:rsidRPr="005104E2">
              <w:rPr>
                <w:rFonts w:ascii="仿宋" w:eastAsia="仿宋" w:hAnsi="仿宋" w:hint="eastAsia"/>
                <w:sz w:val="18"/>
                <w:szCs w:val="18"/>
              </w:rPr>
              <w:t>预测分析</w:t>
            </w:r>
          </w:p>
        </w:tc>
        <w:tc>
          <w:tcPr>
            <w:tcW w:w="998" w:type="pct"/>
            <w:shd w:val="clear" w:color="auto" w:fill="auto"/>
            <w:vAlign w:val="center"/>
          </w:tcPr>
          <w:p w14:paraId="030B9967" w14:textId="33784CB4" w:rsidR="009E3109" w:rsidRDefault="007053A9" w:rsidP="009E3109">
            <w:pPr>
              <w:suppressAutoHyphens/>
              <w:spacing w:beforeLines="50" w:before="156" w:afterLines="50" w:after="156" w:line="276" w:lineRule="auto"/>
              <w:jc w:val="left"/>
              <w:rPr>
                <w:rFonts w:eastAsia="仿宋"/>
                <w:b/>
                <w:spacing w:val="-3"/>
                <w:sz w:val="24"/>
                <w:lang w:val="en-GB"/>
              </w:rPr>
            </w:pPr>
            <w:r w:rsidRPr="005104E2">
              <w:rPr>
                <w:rFonts w:ascii="仿宋" w:eastAsia="仿宋" w:hAnsi="仿宋" w:hint="eastAsia"/>
                <w:sz w:val="18"/>
                <w:szCs w:val="18"/>
              </w:rPr>
              <w:t>了解经营预测分析的基本概念、目的、一般程序及基本内容。掌握定量和定性两类预测分析方法的特征和关系。了解销售预测分析、成本预测、利润预测及资金量预测的具体方法和适用条件。</w:t>
            </w:r>
          </w:p>
        </w:tc>
        <w:tc>
          <w:tcPr>
            <w:tcW w:w="303" w:type="pct"/>
            <w:vAlign w:val="center"/>
          </w:tcPr>
          <w:p w14:paraId="6F08C215" w14:textId="0558F026" w:rsidR="009E3109" w:rsidRDefault="009676B9" w:rsidP="009E3109">
            <w:pPr>
              <w:suppressAutoHyphens/>
              <w:spacing w:beforeLines="50" w:before="156" w:afterLines="50" w:after="156" w:line="276" w:lineRule="auto"/>
              <w:jc w:val="center"/>
              <w:rPr>
                <w:rFonts w:eastAsia="仿宋"/>
                <w:b/>
                <w:spacing w:val="-3"/>
                <w:sz w:val="24"/>
                <w:lang w:val="en-GB"/>
              </w:rPr>
            </w:pPr>
            <w:r>
              <w:rPr>
                <w:rFonts w:ascii="仿宋" w:eastAsia="仿宋" w:hAnsi="仿宋"/>
                <w:b/>
                <w:sz w:val="18"/>
                <w:szCs w:val="18"/>
              </w:rPr>
              <w:t>4</w:t>
            </w:r>
          </w:p>
        </w:tc>
        <w:tc>
          <w:tcPr>
            <w:tcW w:w="1198" w:type="pct"/>
            <w:vAlign w:val="center"/>
          </w:tcPr>
          <w:p w14:paraId="4DEAE207" w14:textId="69757179" w:rsidR="009E3109" w:rsidRDefault="007053A9" w:rsidP="009E3109">
            <w:pPr>
              <w:spacing w:line="360" w:lineRule="auto"/>
              <w:rPr>
                <w:rFonts w:ascii="仿宋" w:eastAsia="仿宋" w:hAnsi="仿宋" w:hint="eastAsia"/>
                <w:sz w:val="18"/>
                <w:szCs w:val="18"/>
              </w:rPr>
            </w:pPr>
            <w:r>
              <w:rPr>
                <w:rFonts w:ascii="仿宋" w:eastAsia="仿宋" w:hAnsi="仿宋" w:hint="eastAsia"/>
                <w:sz w:val="18"/>
                <w:szCs w:val="18"/>
              </w:rPr>
              <w:t>重点：销售预测、</w:t>
            </w:r>
            <w:r w:rsidR="00753510">
              <w:rPr>
                <w:rFonts w:ascii="仿宋" w:eastAsia="仿宋" w:hAnsi="仿宋" w:hint="eastAsia"/>
                <w:sz w:val="18"/>
                <w:szCs w:val="18"/>
              </w:rPr>
              <w:t>利润预测、成本预测</w:t>
            </w:r>
          </w:p>
          <w:p w14:paraId="598F0EF0" w14:textId="681971A2" w:rsidR="00753510" w:rsidRPr="005104E2" w:rsidRDefault="00753510" w:rsidP="009E3109">
            <w:pPr>
              <w:spacing w:line="360" w:lineRule="auto"/>
              <w:rPr>
                <w:rFonts w:ascii="仿宋" w:eastAsia="仿宋" w:hAnsi="仿宋" w:hint="eastAsia"/>
                <w:sz w:val="18"/>
                <w:szCs w:val="18"/>
              </w:rPr>
            </w:pPr>
            <w:r>
              <w:rPr>
                <w:rFonts w:ascii="仿宋" w:eastAsia="仿宋" w:hAnsi="仿宋" w:hint="eastAsia"/>
                <w:sz w:val="18"/>
                <w:szCs w:val="18"/>
              </w:rPr>
              <w:t>难点：</w:t>
            </w:r>
            <w:r w:rsidRPr="005104E2">
              <w:rPr>
                <w:rFonts w:ascii="仿宋" w:eastAsia="仿宋" w:hAnsi="仿宋" w:hint="eastAsia"/>
                <w:sz w:val="18"/>
                <w:szCs w:val="18"/>
              </w:rPr>
              <w:t>资金需要量预测</w:t>
            </w:r>
          </w:p>
          <w:p w14:paraId="3E0A8C47" w14:textId="46EDFB10" w:rsidR="009E3109" w:rsidRPr="0051661F" w:rsidRDefault="009E3109" w:rsidP="009E3109">
            <w:pPr>
              <w:jc w:val="left"/>
              <w:rPr>
                <w:rFonts w:ascii="仿宋" w:eastAsia="仿宋" w:hAnsi="仿宋" w:hint="eastAsia"/>
                <w:sz w:val="18"/>
                <w:szCs w:val="18"/>
                <w:lang w:val="x-none"/>
              </w:rPr>
            </w:pPr>
            <w:r w:rsidRPr="005104E2">
              <w:rPr>
                <w:rFonts w:ascii="仿宋" w:eastAsia="仿宋" w:hAnsi="仿宋" w:hint="eastAsia"/>
                <w:sz w:val="18"/>
                <w:szCs w:val="18"/>
              </w:rPr>
              <w:t>课程思政：企业预测分析与社会主义核心价值观相统一。</w:t>
            </w:r>
          </w:p>
        </w:tc>
        <w:tc>
          <w:tcPr>
            <w:tcW w:w="551" w:type="pct"/>
            <w:vAlign w:val="center"/>
          </w:tcPr>
          <w:p w14:paraId="6EF15ABC" w14:textId="77777777" w:rsidR="009E3109" w:rsidRDefault="009E3109" w:rsidP="009E3109">
            <w:pPr>
              <w:suppressAutoHyphens/>
              <w:spacing w:beforeLines="50" w:before="156" w:afterLines="50" w:after="156" w:line="276" w:lineRule="auto"/>
              <w:jc w:val="center"/>
              <w:rPr>
                <w:rFonts w:eastAsia="仿宋"/>
                <w:bCs/>
                <w:spacing w:val="-3"/>
                <w:sz w:val="24"/>
                <w:lang w:val="en-GB"/>
              </w:rPr>
            </w:pPr>
            <w:r w:rsidRPr="00BC5883">
              <w:rPr>
                <w:rFonts w:eastAsia="仿宋" w:hint="eastAsia"/>
                <w:bCs/>
                <w:spacing w:val="-3"/>
                <w:sz w:val="24"/>
                <w:lang w:val="en-GB"/>
              </w:rPr>
              <w:t>课堂面授</w:t>
            </w:r>
          </w:p>
          <w:p w14:paraId="35B458E2" w14:textId="3C32D68F" w:rsidR="0012077D" w:rsidRDefault="0012077D" w:rsidP="009E3109">
            <w:pPr>
              <w:suppressAutoHyphens/>
              <w:spacing w:beforeLines="50" w:before="156" w:afterLines="50" w:after="156" w:line="276" w:lineRule="auto"/>
              <w:jc w:val="center"/>
              <w:rPr>
                <w:rFonts w:eastAsia="仿宋"/>
                <w:b/>
                <w:spacing w:val="-3"/>
                <w:sz w:val="24"/>
                <w:lang w:val="en-GB"/>
              </w:rPr>
            </w:pPr>
            <w:r>
              <w:rPr>
                <w:rFonts w:eastAsia="仿宋" w:hint="eastAsia"/>
                <w:bCs/>
                <w:spacing w:val="-3"/>
                <w:sz w:val="24"/>
                <w:lang w:val="en-GB"/>
              </w:rPr>
              <w:t>案例教学</w:t>
            </w:r>
          </w:p>
        </w:tc>
        <w:tc>
          <w:tcPr>
            <w:tcW w:w="551" w:type="pct"/>
            <w:vAlign w:val="center"/>
          </w:tcPr>
          <w:p w14:paraId="62C2AED1" w14:textId="1EA5BAE5" w:rsidR="009E3109" w:rsidRDefault="009E3109" w:rsidP="009E3109">
            <w:pPr>
              <w:suppressAutoHyphens/>
              <w:spacing w:beforeLines="50" w:before="156" w:afterLines="50" w:after="156" w:line="276" w:lineRule="auto"/>
              <w:rPr>
                <w:rFonts w:eastAsia="仿宋"/>
                <w:b/>
                <w:spacing w:val="-3"/>
                <w:sz w:val="24"/>
                <w:lang w:val="en-GB"/>
              </w:rPr>
            </w:pPr>
            <w:r w:rsidRPr="006113A7">
              <w:rPr>
                <w:rFonts w:eastAsia="仿宋" w:hint="eastAsia"/>
                <w:bCs/>
                <w:spacing w:val="-3"/>
                <w:sz w:val="24"/>
                <w:lang w:val="en-GB"/>
              </w:rPr>
              <w:t>作业、平时测验、期末考试</w:t>
            </w:r>
          </w:p>
        </w:tc>
        <w:tc>
          <w:tcPr>
            <w:tcW w:w="551" w:type="pct"/>
            <w:vAlign w:val="center"/>
          </w:tcPr>
          <w:p w14:paraId="61B96429" w14:textId="3475CA9E" w:rsidR="009E3109" w:rsidRDefault="009E3109" w:rsidP="009E3109">
            <w:pPr>
              <w:suppressAutoHyphens/>
              <w:spacing w:beforeLines="50" w:before="156" w:afterLines="50" w:after="156" w:line="276" w:lineRule="auto"/>
              <w:jc w:val="center"/>
              <w:rPr>
                <w:rFonts w:eastAsia="仿宋"/>
                <w:b/>
                <w:spacing w:val="-3"/>
                <w:sz w:val="24"/>
                <w:lang w:val="en-GB"/>
              </w:rPr>
            </w:pPr>
            <w:r w:rsidRPr="000B789B">
              <w:rPr>
                <w:rFonts w:ascii="仿宋" w:eastAsia="仿宋" w:hAnsi="仿宋" w:hint="eastAsia"/>
                <w:color w:val="000000"/>
                <w:kern w:val="0"/>
                <w:sz w:val="24"/>
              </w:rPr>
              <w:t>课程目标</w:t>
            </w:r>
            <w:r>
              <w:rPr>
                <w:rFonts w:ascii="仿宋" w:eastAsia="仿宋" w:hAnsi="仿宋"/>
                <w:color w:val="000000"/>
                <w:kern w:val="0"/>
                <w:sz w:val="24"/>
              </w:rPr>
              <w:t>2</w:t>
            </w:r>
          </w:p>
        </w:tc>
      </w:tr>
      <w:tr w:rsidR="009E3109" w:rsidRPr="003D574E" w14:paraId="7C1B149F" w14:textId="77777777" w:rsidTr="006F354C">
        <w:trPr>
          <w:jc w:val="center"/>
        </w:trPr>
        <w:tc>
          <w:tcPr>
            <w:tcW w:w="303" w:type="pct"/>
            <w:shd w:val="clear" w:color="auto" w:fill="auto"/>
            <w:vAlign w:val="center"/>
          </w:tcPr>
          <w:p w14:paraId="42C040ED" w14:textId="6486F6A3" w:rsidR="009E3109" w:rsidRPr="00202F65" w:rsidRDefault="009E3109" w:rsidP="009E3109">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544" w:type="pct"/>
            <w:shd w:val="clear" w:color="auto" w:fill="auto"/>
            <w:vAlign w:val="center"/>
          </w:tcPr>
          <w:p w14:paraId="70396B03" w14:textId="77777777" w:rsidR="009E3109" w:rsidRPr="005104E2" w:rsidRDefault="009E3109" w:rsidP="009E3109">
            <w:pPr>
              <w:spacing w:line="360" w:lineRule="auto"/>
              <w:jc w:val="center"/>
              <w:rPr>
                <w:rFonts w:ascii="仿宋" w:eastAsia="仿宋" w:hAnsi="仿宋" w:hint="eastAsia"/>
                <w:sz w:val="18"/>
                <w:szCs w:val="18"/>
              </w:rPr>
            </w:pPr>
            <w:r w:rsidRPr="005104E2">
              <w:rPr>
                <w:rFonts w:ascii="仿宋" w:eastAsia="仿宋" w:hAnsi="仿宋" w:hint="eastAsia"/>
                <w:sz w:val="18"/>
                <w:szCs w:val="18"/>
              </w:rPr>
              <w:t xml:space="preserve">第5章 </w:t>
            </w:r>
          </w:p>
          <w:p w14:paraId="64878BF4" w14:textId="65CB4D1F" w:rsidR="009E3109" w:rsidRDefault="009E3109" w:rsidP="009E3109">
            <w:pPr>
              <w:jc w:val="center"/>
              <w:rPr>
                <w:rFonts w:ascii="仿宋" w:eastAsia="仿宋" w:hAnsi="仿宋" w:hint="eastAsia"/>
                <w:sz w:val="18"/>
                <w:szCs w:val="18"/>
                <w:lang w:val="x-none"/>
              </w:rPr>
            </w:pPr>
            <w:r w:rsidRPr="005104E2">
              <w:rPr>
                <w:rFonts w:ascii="仿宋" w:eastAsia="仿宋" w:hAnsi="仿宋" w:hint="eastAsia"/>
                <w:sz w:val="18"/>
                <w:szCs w:val="18"/>
              </w:rPr>
              <w:t>决策分析</w:t>
            </w:r>
          </w:p>
        </w:tc>
        <w:tc>
          <w:tcPr>
            <w:tcW w:w="998" w:type="pct"/>
            <w:shd w:val="clear" w:color="auto" w:fill="auto"/>
            <w:vAlign w:val="center"/>
          </w:tcPr>
          <w:p w14:paraId="3F10F0E6" w14:textId="75129C8E" w:rsidR="009E3109" w:rsidRPr="0051661F" w:rsidRDefault="00753510" w:rsidP="009E3109">
            <w:pPr>
              <w:jc w:val="left"/>
              <w:rPr>
                <w:rFonts w:ascii="仿宋" w:eastAsia="仿宋" w:hAnsi="仿宋" w:hint="eastAsia"/>
                <w:sz w:val="18"/>
                <w:szCs w:val="18"/>
                <w:lang w:val="x-none"/>
              </w:rPr>
            </w:pPr>
            <w:r w:rsidRPr="005104E2">
              <w:rPr>
                <w:rFonts w:ascii="仿宋" w:eastAsia="仿宋" w:hAnsi="仿宋" w:hint="eastAsia"/>
                <w:sz w:val="18"/>
                <w:szCs w:val="18"/>
              </w:rPr>
              <w:t>了解短期经营决策的具体步骤。掌握不同情况下生产决策分析的方法。理解投资决策的基本方法及投资决策分析方法的应用。</w:t>
            </w:r>
          </w:p>
        </w:tc>
        <w:tc>
          <w:tcPr>
            <w:tcW w:w="303" w:type="pct"/>
            <w:vAlign w:val="center"/>
          </w:tcPr>
          <w:p w14:paraId="07F6788E" w14:textId="1C0B2501" w:rsidR="009E3109" w:rsidRDefault="009E3109" w:rsidP="009E3109">
            <w:pPr>
              <w:suppressAutoHyphens/>
              <w:spacing w:beforeLines="50" w:before="156" w:afterLines="50" w:after="156" w:line="276" w:lineRule="auto"/>
              <w:jc w:val="center"/>
              <w:rPr>
                <w:rFonts w:eastAsia="仿宋"/>
                <w:b/>
                <w:spacing w:val="-3"/>
                <w:sz w:val="24"/>
                <w:lang w:val="en-GB"/>
              </w:rPr>
            </w:pPr>
            <w:r w:rsidRPr="005104E2">
              <w:rPr>
                <w:rFonts w:ascii="仿宋" w:eastAsia="仿宋" w:hAnsi="仿宋" w:hint="eastAsia"/>
                <w:b/>
                <w:sz w:val="18"/>
                <w:szCs w:val="18"/>
              </w:rPr>
              <w:t>4</w:t>
            </w:r>
          </w:p>
        </w:tc>
        <w:tc>
          <w:tcPr>
            <w:tcW w:w="1198" w:type="pct"/>
            <w:vAlign w:val="center"/>
          </w:tcPr>
          <w:p w14:paraId="09015016" w14:textId="77777777" w:rsidR="009E3109" w:rsidRDefault="00753510" w:rsidP="009E3109">
            <w:pPr>
              <w:jc w:val="left"/>
              <w:rPr>
                <w:rFonts w:ascii="仿宋" w:eastAsia="仿宋" w:hAnsi="仿宋" w:hint="eastAsia"/>
                <w:sz w:val="18"/>
                <w:szCs w:val="18"/>
              </w:rPr>
            </w:pPr>
            <w:r>
              <w:rPr>
                <w:rFonts w:ascii="仿宋" w:eastAsia="仿宋" w:hAnsi="仿宋" w:hint="eastAsia"/>
                <w:sz w:val="18"/>
                <w:szCs w:val="18"/>
              </w:rPr>
              <w:t>重点：生产经营决策</w:t>
            </w:r>
          </w:p>
          <w:p w14:paraId="157BA0A0" w14:textId="026601D3" w:rsidR="00753510" w:rsidRPr="00907700" w:rsidRDefault="00753510" w:rsidP="009E3109">
            <w:pPr>
              <w:jc w:val="left"/>
              <w:rPr>
                <w:rFonts w:ascii="仿宋" w:eastAsia="仿宋" w:hAnsi="仿宋" w:hint="eastAsia"/>
                <w:sz w:val="18"/>
                <w:szCs w:val="18"/>
                <w:lang w:val="x-none"/>
              </w:rPr>
            </w:pPr>
            <w:r>
              <w:rPr>
                <w:rFonts w:ascii="仿宋" w:eastAsia="仿宋" w:hAnsi="仿宋" w:hint="eastAsia"/>
                <w:sz w:val="18"/>
                <w:szCs w:val="18"/>
              </w:rPr>
              <w:t>难点：存货决策</w:t>
            </w:r>
          </w:p>
        </w:tc>
        <w:tc>
          <w:tcPr>
            <w:tcW w:w="551" w:type="pct"/>
            <w:vAlign w:val="center"/>
          </w:tcPr>
          <w:p w14:paraId="3450F853" w14:textId="77777777" w:rsidR="009E3109" w:rsidRDefault="009E3109" w:rsidP="009E3109">
            <w:pPr>
              <w:suppressAutoHyphens/>
              <w:spacing w:beforeLines="50" w:before="156" w:afterLines="50" w:after="156" w:line="276" w:lineRule="auto"/>
              <w:jc w:val="center"/>
              <w:rPr>
                <w:rFonts w:eastAsia="仿宋"/>
                <w:bCs/>
                <w:spacing w:val="-3"/>
                <w:sz w:val="24"/>
                <w:lang w:val="en-GB"/>
              </w:rPr>
            </w:pPr>
            <w:r w:rsidRPr="00BC5883">
              <w:rPr>
                <w:rFonts w:eastAsia="仿宋" w:hint="eastAsia"/>
                <w:bCs/>
                <w:spacing w:val="-3"/>
                <w:sz w:val="24"/>
                <w:lang w:val="en-GB"/>
              </w:rPr>
              <w:t>课堂面授</w:t>
            </w:r>
          </w:p>
          <w:p w14:paraId="42CDE714" w14:textId="63B866EA" w:rsidR="009E3109" w:rsidRDefault="009E3109" w:rsidP="009E3109">
            <w:pPr>
              <w:suppressAutoHyphens/>
              <w:spacing w:beforeLines="50" w:before="156" w:afterLines="50" w:after="156" w:line="276" w:lineRule="auto"/>
              <w:jc w:val="center"/>
              <w:rPr>
                <w:rFonts w:eastAsia="仿宋"/>
                <w:b/>
                <w:spacing w:val="-3"/>
                <w:sz w:val="24"/>
                <w:lang w:val="en-GB"/>
              </w:rPr>
            </w:pPr>
            <w:r>
              <w:rPr>
                <w:rFonts w:eastAsia="仿宋" w:hint="eastAsia"/>
                <w:bCs/>
                <w:spacing w:val="-3"/>
                <w:sz w:val="24"/>
                <w:lang w:val="en-GB"/>
              </w:rPr>
              <w:t>案例教学</w:t>
            </w:r>
          </w:p>
        </w:tc>
        <w:tc>
          <w:tcPr>
            <w:tcW w:w="551" w:type="pct"/>
            <w:vAlign w:val="center"/>
          </w:tcPr>
          <w:p w14:paraId="7026B2A5" w14:textId="56FFA607" w:rsidR="009E3109" w:rsidRDefault="009E3109" w:rsidP="009E3109">
            <w:pPr>
              <w:suppressAutoHyphens/>
              <w:spacing w:beforeLines="50" w:before="156" w:afterLines="50" w:after="156" w:line="276" w:lineRule="auto"/>
              <w:rPr>
                <w:rFonts w:eastAsia="仿宋"/>
                <w:b/>
                <w:spacing w:val="-3"/>
                <w:sz w:val="24"/>
                <w:lang w:val="en-GB"/>
              </w:rPr>
            </w:pPr>
            <w:r w:rsidRPr="006113A7">
              <w:rPr>
                <w:rFonts w:eastAsia="仿宋" w:hint="eastAsia"/>
                <w:bCs/>
                <w:spacing w:val="-3"/>
                <w:sz w:val="24"/>
                <w:lang w:val="en-GB"/>
              </w:rPr>
              <w:t>作业、平时测验、期末考试</w:t>
            </w:r>
          </w:p>
        </w:tc>
        <w:tc>
          <w:tcPr>
            <w:tcW w:w="551" w:type="pct"/>
            <w:vAlign w:val="center"/>
          </w:tcPr>
          <w:p w14:paraId="17A04F9E" w14:textId="3EAF6A18" w:rsidR="009E3109" w:rsidRDefault="009E3109" w:rsidP="009E3109">
            <w:pPr>
              <w:suppressAutoHyphens/>
              <w:spacing w:beforeLines="50" w:before="156" w:afterLines="50" w:after="156" w:line="276" w:lineRule="auto"/>
              <w:jc w:val="center"/>
              <w:rPr>
                <w:rFonts w:eastAsia="仿宋"/>
                <w:b/>
                <w:spacing w:val="-3"/>
                <w:sz w:val="24"/>
                <w:lang w:val="en-GB"/>
              </w:rPr>
            </w:pPr>
            <w:r w:rsidRPr="000B789B">
              <w:rPr>
                <w:rFonts w:ascii="仿宋" w:eastAsia="仿宋" w:hAnsi="仿宋" w:hint="eastAsia"/>
                <w:color w:val="000000"/>
                <w:kern w:val="0"/>
                <w:sz w:val="24"/>
              </w:rPr>
              <w:t>课程目标</w:t>
            </w:r>
            <w:r>
              <w:rPr>
                <w:rFonts w:ascii="仿宋" w:eastAsia="仿宋" w:hAnsi="仿宋"/>
                <w:color w:val="000000"/>
                <w:kern w:val="0"/>
                <w:sz w:val="24"/>
              </w:rPr>
              <w:t>2</w:t>
            </w:r>
          </w:p>
        </w:tc>
      </w:tr>
      <w:tr w:rsidR="009E3109" w:rsidRPr="003D574E" w14:paraId="1934E4C8" w14:textId="77777777" w:rsidTr="006F354C">
        <w:trPr>
          <w:jc w:val="center"/>
        </w:trPr>
        <w:tc>
          <w:tcPr>
            <w:tcW w:w="303" w:type="pct"/>
            <w:shd w:val="clear" w:color="auto" w:fill="auto"/>
            <w:vAlign w:val="center"/>
          </w:tcPr>
          <w:p w14:paraId="45EEF4AB" w14:textId="4B481122" w:rsidR="009E3109" w:rsidRPr="00202F65" w:rsidRDefault="009676B9" w:rsidP="009E3109">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7</w:t>
            </w:r>
          </w:p>
        </w:tc>
        <w:tc>
          <w:tcPr>
            <w:tcW w:w="544" w:type="pct"/>
            <w:shd w:val="clear" w:color="auto" w:fill="auto"/>
            <w:vAlign w:val="center"/>
          </w:tcPr>
          <w:p w14:paraId="6EB1F5B5" w14:textId="77777777" w:rsidR="009E3109" w:rsidRPr="005104E2" w:rsidRDefault="009E3109" w:rsidP="009E3109">
            <w:pPr>
              <w:spacing w:line="360" w:lineRule="auto"/>
              <w:jc w:val="center"/>
              <w:rPr>
                <w:rFonts w:ascii="仿宋" w:eastAsia="仿宋" w:hAnsi="仿宋" w:hint="eastAsia"/>
                <w:sz w:val="18"/>
                <w:szCs w:val="18"/>
              </w:rPr>
            </w:pPr>
            <w:r w:rsidRPr="005104E2">
              <w:rPr>
                <w:rFonts w:ascii="仿宋" w:eastAsia="仿宋" w:hAnsi="仿宋" w:hint="eastAsia"/>
                <w:sz w:val="18"/>
                <w:szCs w:val="18"/>
              </w:rPr>
              <w:t xml:space="preserve">第6章 </w:t>
            </w:r>
          </w:p>
          <w:p w14:paraId="7B2D2EF7" w14:textId="3C2C14E5" w:rsidR="009E3109" w:rsidRDefault="009E3109" w:rsidP="009E3109">
            <w:pPr>
              <w:jc w:val="center"/>
              <w:rPr>
                <w:rFonts w:ascii="仿宋" w:eastAsia="仿宋" w:hAnsi="仿宋" w:hint="eastAsia"/>
                <w:sz w:val="18"/>
                <w:szCs w:val="18"/>
                <w:lang w:val="x-none"/>
              </w:rPr>
            </w:pPr>
            <w:r w:rsidRPr="005104E2">
              <w:rPr>
                <w:rFonts w:ascii="仿宋" w:eastAsia="仿宋" w:hAnsi="仿宋" w:hint="eastAsia"/>
                <w:spacing w:val="-3"/>
                <w:sz w:val="18"/>
                <w:szCs w:val="18"/>
              </w:rPr>
              <w:t>成本管理：目标、责任与标准</w:t>
            </w:r>
          </w:p>
        </w:tc>
        <w:tc>
          <w:tcPr>
            <w:tcW w:w="998" w:type="pct"/>
            <w:shd w:val="clear" w:color="auto" w:fill="auto"/>
            <w:vAlign w:val="center"/>
          </w:tcPr>
          <w:p w14:paraId="0F6FBAAF" w14:textId="1F36A399" w:rsidR="009E3109" w:rsidRDefault="009676B9" w:rsidP="009E3109">
            <w:pPr>
              <w:suppressAutoHyphens/>
              <w:spacing w:beforeLines="50" w:before="156" w:afterLines="50" w:after="156" w:line="276" w:lineRule="auto"/>
              <w:jc w:val="left"/>
              <w:rPr>
                <w:rFonts w:eastAsia="仿宋"/>
                <w:b/>
                <w:spacing w:val="-3"/>
                <w:sz w:val="24"/>
                <w:lang w:val="en-GB"/>
              </w:rPr>
            </w:pPr>
            <w:r w:rsidRPr="005104E2">
              <w:rPr>
                <w:rFonts w:ascii="仿宋" w:eastAsia="仿宋" w:hAnsi="仿宋" w:hint="eastAsia"/>
                <w:sz w:val="18"/>
                <w:szCs w:val="18"/>
              </w:rPr>
              <w:t>了解目标成本、责任成本、标准成本的概念。理解目标成本、责任成本、标准成本之间的逻辑关系。</w:t>
            </w:r>
          </w:p>
        </w:tc>
        <w:tc>
          <w:tcPr>
            <w:tcW w:w="303" w:type="pct"/>
            <w:vAlign w:val="center"/>
          </w:tcPr>
          <w:p w14:paraId="4C599647" w14:textId="5D541EFF" w:rsidR="009E3109" w:rsidRDefault="009E3109" w:rsidP="009E3109">
            <w:pPr>
              <w:suppressAutoHyphens/>
              <w:spacing w:beforeLines="50" w:before="156" w:afterLines="50" w:after="156" w:line="276" w:lineRule="auto"/>
              <w:jc w:val="center"/>
              <w:rPr>
                <w:rFonts w:eastAsia="仿宋"/>
                <w:b/>
                <w:spacing w:val="-3"/>
                <w:sz w:val="24"/>
                <w:lang w:val="en-GB"/>
              </w:rPr>
            </w:pPr>
            <w:r w:rsidRPr="005104E2">
              <w:rPr>
                <w:rFonts w:ascii="仿宋" w:eastAsia="仿宋" w:hAnsi="仿宋" w:hint="eastAsia"/>
                <w:b/>
                <w:sz w:val="18"/>
                <w:szCs w:val="18"/>
              </w:rPr>
              <w:t>4</w:t>
            </w:r>
          </w:p>
        </w:tc>
        <w:tc>
          <w:tcPr>
            <w:tcW w:w="1198" w:type="pct"/>
            <w:vAlign w:val="center"/>
          </w:tcPr>
          <w:p w14:paraId="346479D1" w14:textId="1DCCA9CE" w:rsidR="009E3109" w:rsidRDefault="009676B9" w:rsidP="009E3109">
            <w:pPr>
              <w:suppressAutoHyphens/>
              <w:spacing w:beforeLines="50" w:before="156" w:afterLines="50" w:after="156" w:line="276" w:lineRule="auto"/>
              <w:jc w:val="left"/>
              <w:rPr>
                <w:rFonts w:ascii="仿宋" w:eastAsia="仿宋" w:hAnsi="仿宋" w:hint="eastAsia"/>
                <w:sz w:val="18"/>
                <w:szCs w:val="18"/>
              </w:rPr>
            </w:pPr>
            <w:r>
              <w:rPr>
                <w:rFonts w:ascii="仿宋" w:eastAsia="仿宋" w:hAnsi="仿宋" w:hint="eastAsia"/>
                <w:sz w:val="18"/>
                <w:szCs w:val="18"/>
              </w:rPr>
              <w:t>重点：目标成本管理、责任成本管理、标准成本管理</w:t>
            </w:r>
          </w:p>
          <w:p w14:paraId="23E6FF4E" w14:textId="4C9D774D" w:rsidR="009676B9" w:rsidRDefault="009676B9" w:rsidP="009E3109">
            <w:pPr>
              <w:suppressAutoHyphens/>
              <w:spacing w:beforeLines="50" w:before="156" w:afterLines="50" w:after="156" w:line="276" w:lineRule="auto"/>
              <w:jc w:val="left"/>
              <w:rPr>
                <w:rFonts w:eastAsia="仿宋"/>
                <w:b/>
                <w:spacing w:val="-3"/>
                <w:sz w:val="24"/>
                <w:lang w:val="en-GB"/>
              </w:rPr>
            </w:pPr>
            <w:r>
              <w:rPr>
                <w:rFonts w:ascii="仿宋" w:eastAsia="仿宋" w:hAnsi="仿宋" w:hint="eastAsia"/>
                <w:sz w:val="18"/>
                <w:szCs w:val="18"/>
              </w:rPr>
              <w:t>难点：标准成本管理</w:t>
            </w:r>
          </w:p>
        </w:tc>
        <w:tc>
          <w:tcPr>
            <w:tcW w:w="551" w:type="pct"/>
            <w:vAlign w:val="center"/>
          </w:tcPr>
          <w:p w14:paraId="6FDD212F" w14:textId="6A0A2DB9" w:rsidR="009E3109" w:rsidRDefault="009E3109" w:rsidP="009E3109">
            <w:pPr>
              <w:suppressAutoHyphens/>
              <w:spacing w:beforeLines="50" w:before="156" w:afterLines="50" w:after="156" w:line="276" w:lineRule="auto"/>
              <w:jc w:val="center"/>
              <w:rPr>
                <w:rFonts w:eastAsia="仿宋"/>
                <w:b/>
                <w:spacing w:val="-3"/>
                <w:sz w:val="24"/>
                <w:lang w:val="en-GB"/>
              </w:rPr>
            </w:pPr>
            <w:r w:rsidRPr="00BC5883">
              <w:rPr>
                <w:rFonts w:eastAsia="仿宋" w:hint="eastAsia"/>
                <w:bCs/>
                <w:spacing w:val="-3"/>
                <w:sz w:val="24"/>
                <w:lang w:val="en-GB"/>
              </w:rPr>
              <w:t>课堂面授</w:t>
            </w:r>
          </w:p>
        </w:tc>
        <w:tc>
          <w:tcPr>
            <w:tcW w:w="551" w:type="pct"/>
            <w:vAlign w:val="center"/>
          </w:tcPr>
          <w:p w14:paraId="114EFDB7" w14:textId="65B5E3B8" w:rsidR="009E3109" w:rsidRDefault="009E3109" w:rsidP="009E3109">
            <w:pPr>
              <w:suppressAutoHyphens/>
              <w:spacing w:beforeLines="50" w:before="156" w:afterLines="50" w:after="156" w:line="276" w:lineRule="auto"/>
              <w:rPr>
                <w:rFonts w:eastAsia="仿宋"/>
                <w:b/>
                <w:spacing w:val="-3"/>
                <w:sz w:val="24"/>
                <w:lang w:val="en-GB"/>
              </w:rPr>
            </w:pPr>
            <w:r w:rsidRPr="006113A7">
              <w:rPr>
                <w:rFonts w:eastAsia="仿宋" w:hint="eastAsia"/>
                <w:bCs/>
                <w:spacing w:val="-3"/>
                <w:sz w:val="24"/>
                <w:lang w:val="en-GB"/>
              </w:rPr>
              <w:t>作业、平时测验、期末考试</w:t>
            </w:r>
          </w:p>
        </w:tc>
        <w:tc>
          <w:tcPr>
            <w:tcW w:w="551" w:type="pct"/>
            <w:vAlign w:val="center"/>
          </w:tcPr>
          <w:p w14:paraId="19EA32E5" w14:textId="48AF332A" w:rsidR="009E3109" w:rsidRDefault="009E3109" w:rsidP="009E3109">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color w:val="000000"/>
                <w:kern w:val="0"/>
                <w:sz w:val="24"/>
              </w:rPr>
              <w:t>2</w:t>
            </w:r>
          </w:p>
          <w:p w14:paraId="1E680FDA" w14:textId="5FF057BB" w:rsidR="009E3109" w:rsidRPr="00907700" w:rsidRDefault="009E3109" w:rsidP="009E3109">
            <w:pPr>
              <w:suppressAutoHyphens/>
              <w:spacing w:beforeLines="50" w:before="156" w:afterLines="50" w:after="156" w:line="276"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r>
      <w:tr w:rsidR="009676B9" w:rsidRPr="003D574E" w14:paraId="51513134" w14:textId="77777777" w:rsidTr="006F354C">
        <w:trPr>
          <w:jc w:val="center"/>
        </w:trPr>
        <w:tc>
          <w:tcPr>
            <w:tcW w:w="303" w:type="pct"/>
            <w:shd w:val="clear" w:color="auto" w:fill="auto"/>
            <w:vAlign w:val="center"/>
          </w:tcPr>
          <w:p w14:paraId="14DDE51E" w14:textId="44AD126C" w:rsidR="009676B9" w:rsidRPr="00202F65" w:rsidRDefault="009676B9" w:rsidP="009676B9">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8</w:t>
            </w:r>
          </w:p>
        </w:tc>
        <w:tc>
          <w:tcPr>
            <w:tcW w:w="544" w:type="pct"/>
            <w:shd w:val="clear" w:color="auto" w:fill="auto"/>
            <w:vAlign w:val="center"/>
          </w:tcPr>
          <w:p w14:paraId="2E577595" w14:textId="77777777" w:rsidR="009676B9" w:rsidRPr="005104E2" w:rsidRDefault="009676B9" w:rsidP="009676B9">
            <w:pPr>
              <w:spacing w:line="360" w:lineRule="auto"/>
              <w:jc w:val="center"/>
              <w:rPr>
                <w:rFonts w:ascii="仿宋" w:eastAsia="仿宋" w:hAnsi="仿宋" w:hint="eastAsia"/>
                <w:sz w:val="18"/>
                <w:szCs w:val="18"/>
              </w:rPr>
            </w:pPr>
            <w:r w:rsidRPr="005104E2">
              <w:rPr>
                <w:rFonts w:ascii="仿宋" w:eastAsia="仿宋" w:hAnsi="仿宋" w:hint="eastAsia"/>
                <w:sz w:val="18"/>
                <w:szCs w:val="18"/>
              </w:rPr>
              <w:t xml:space="preserve">第7章 </w:t>
            </w:r>
          </w:p>
          <w:p w14:paraId="1FAB6566" w14:textId="6C46AB85" w:rsidR="009676B9" w:rsidRDefault="009676B9" w:rsidP="009676B9">
            <w:pPr>
              <w:jc w:val="center"/>
              <w:rPr>
                <w:rFonts w:ascii="仿宋" w:eastAsia="仿宋" w:hAnsi="仿宋" w:hint="eastAsia"/>
                <w:sz w:val="18"/>
                <w:szCs w:val="18"/>
                <w:lang w:val="x-none"/>
              </w:rPr>
            </w:pPr>
            <w:r w:rsidRPr="005104E2">
              <w:rPr>
                <w:rFonts w:ascii="仿宋" w:eastAsia="仿宋" w:hAnsi="仿宋" w:hint="eastAsia"/>
                <w:spacing w:val="-3"/>
                <w:sz w:val="18"/>
                <w:szCs w:val="18"/>
              </w:rPr>
              <w:t>作业成本法</w:t>
            </w:r>
          </w:p>
        </w:tc>
        <w:tc>
          <w:tcPr>
            <w:tcW w:w="998" w:type="pct"/>
            <w:shd w:val="clear" w:color="auto" w:fill="auto"/>
            <w:vAlign w:val="center"/>
          </w:tcPr>
          <w:p w14:paraId="0D5DC80F" w14:textId="5212D2B4" w:rsidR="009676B9" w:rsidRPr="00907700" w:rsidRDefault="009676B9" w:rsidP="009676B9">
            <w:pPr>
              <w:jc w:val="left"/>
              <w:rPr>
                <w:rFonts w:ascii="仿宋" w:eastAsia="仿宋" w:hAnsi="仿宋" w:hint="eastAsia"/>
                <w:sz w:val="18"/>
                <w:szCs w:val="18"/>
                <w:lang w:val="x-none"/>
              </w:rPr>
            </w:pPr>
            <w:r w:rsidRPr="005104E2">
              <w:rPr>
                <w:rFonts w:ascii="仿宋" w:eastAsia="仿宋" w:hAnsi="仿宋" w:hint="eastAsia"/>
                <w:sz w:val="18"/>
                <w:szCs w:val="18"/>
              </w:rPr>
              <w:t>理解和掌握作业、作业分类、成本动因、资源动因等重要概念，为作业成本管理奠定基础。了解作业成本计算的程序，掌握作业成本计算的基本方法，在此基础上熟练掌握</w:t>
            </w:r>
            <w:r w:rsidRPr="005104E2">
              <w:rPr>
                <w:rFonts w:ascii="仿宋" w:eastAsia="仿宋" w:hAnsi="仿宋" w:hint="eastAsia"/>
                <w:sz w:val="18"/>
                <w:szCs w:val="18"/>
              </w:rPr>
              <w:lastRenderedPageBreak/>
              <w:t>作业成本计算法的应用。</w:t>
            </w:r>
          </w:p>
        </w:tc>
        <w:tc>
          <w:tcPr>
            <w:tcW w:w="303" w:type="pct"/>
            <w:vAlign w:val="center"/>
          </w:tcPr>
          <w:p w14:paraId="61D09E4C" w14:textId="55572B51" w:rsidR="009676B9" w:rsidRDefault="009676B9" w:rsidP="009676B9">
            <w:pPr>
              <w:suppressAutoHyphens/>
              <w:spacing w:beforeLines="50" w:before="156" w:afterLines="50" w:after="156" w:line="276" w:lineRule="auto"/>
              <w:jc w:val="center"/>
              <w:rPr>
                <w:rFonts w:eastAsia="仿宋"/>
                <w:b/>
                <w:spacing w:val="-3"/>
                <w:sz w:val="24"/>
                <w:lang w:val="en-GB"/>
              </w:rPr>
            </w:pPr>
            <w:r w:rsidRPr="005104E2">
              <w:rPr>
                <w:rFonts w:ascii="仿宋" w:eastAsia="仿宋" w:hAnsi="仿宋" w:hint="eastAsia"/>
                <w:b/>
                <w:sz w:val="18"/>
                <w:szCs w:val="18"/>
              </w:rPr>
              <w:lastRenderedPageBreak/>
              <w:t>4</w:t>
            </w:r>
          </w:p>
        </w:tc>
        <w:tc>
          <w:tcPr>
            <w:tcW w:w="1198" w:type="pct"/>
            <w:vAlign w:val="center"/>
          </w:tcPr>
          <w:p w14:paraId="7F9D934B" w14:textId="77777777" w:rsidR="009676B9" w:rsidRDefault="009676B9" w:rsidP="009676B9">
            <w:pPr>
              <w:suppressAutoHyphens/>
              <w:spacing w:beforeLines="50" w:before="156" w:afterLines="50" w:after="156" w:line="276" w:lineRule="auto"/>
              <w:jc w:val="left"/>
              <w:rPr>
                <w:rFonts w:ascii="仿宋" w:eastAsia="仿宋" w:hAnsi="仿宋" w:hint="eastAsia"/>
                <w:sz w:val="18"/>
                <w:szCs w:val="18"/>
              </w:rPr>
            </w:pPr>
            <w:r w:rsidRPr="009676B9">
              <w:rPr>
                <w:rFonts w:ascii="仿宋" w:eastAsia="仿宋" w:hAnsi="仿宋" w:hint="eastAsia"/>
                <w:sz w:val="18"/>
                <w:szCs w:val="18"/>
              </w:rPr>
              <w:t>重点</w:t>
            </w:r>
            <w:r>
              <w:rPr>
                <w:rFonts w:ascii="仿宋" w:eastAsia="仿宋" w:hAnsi="仿宋" w:hint="eastAsia"/>
                <w:sz w:val="18"/>
                <w:szCs w:val="18"/>
              </w:rPr>
              <w:t>：作业成本计算</w:t>
            </w:r>
          </w:p>
          <w:p w14:paraId="1B55A1F4" w14:textId="2A69A454" w:rsidR="009676B9" w:rsidRDefault="009676B9" w:rsidP="009676B9">
            <w:pPr>
              <w:suppressAutoHyphens/>
              <w:spacing w:beforeLines="50" w:before="156" w:afterLines="50" w:after="156" w:line="276" w:lineRule="auto"/>
              <w:jc w:val="left"/>
              <w:rPr>
                <w:rFonts w:eastAsia="仿宋"/>
                <w:b/>
                <w:spacing w:val="-3"/>
                <w:sz w:val="24"/>
                <w:lang w:val="en-GB"/>
              </w:rPr>
            </w:pPr>
            <w:r>
              <w:rPr>
                <w:rFonts w:ascii="仿宋" w:eastAsia="仿宋" w:hAnsi="仿宋" w:hint="eastAsia"/>
                <w:sz w:val="18"/>
                <w:szCs w:val="18"/>
              </w:rPr>
              <w:t>难点：作业成本管理</w:t>
            </w:r>
          </w:p>
        </w:tc>
        <w:tc>
          <w:tcPr>
            <w:tcW w:w="551" w:type="pct"/>
            <w:vAlign w:val="center"/>
          </w:tcPr>
          <w:p w14:paraId="3F32C709" w14:textId="2388EF1F" w:rsidR="009676B9" w:rsidRDefault="009676B9" w:rsidP="009676B9">
            <w:pPr>
              <w:suppressAutoHyphens/>
              <w:spacing w:beforeLines="50" w:before="156" w:afterLines="50" w:after="156" w:line="276" w:lineRule="auto"/>
              <w:jc w:val="center"/>
              <w:rPr>
                <w:rFonts w:eastAsia="仿宋"/>
                <w:b/>
                <w:spacing w:val="-3"/>
                <w:sz w:val="24"/>
                <w:lang w:val="en-GB"/>
              </w:rPr>
            </w:pPr>
            <w:r w:rsidRPr="00BC5883">
              <w:rPr>
                <w:rFonts w:eastAsia="仿宋" w:hint="eastAsia"/>
                <w:bCs/>
                <w:spacing w:val="-3"/>
                <w:sz w:val="24"/>
                <w:lang w:val="en-GB"/>
              </w:rPr>
              <w:t>课堂面授</w:t>
            </w:r>
          </w:p>
        </w:tc>
        <w:tc>
          <w:tcPr>
            <w:tcW w:w="551" w:type="pct"/>
            <w:vAlign w:val="center"/>
          </w:tcPr>
          <w:p w14:paraId="1A0A835B" w14:textId="0DEDFE83" w:rsidR="009676B9" w:rsidRDefault="009676B9" w:rsidP="009676B9">
            <w:pPr>
              <w:suppressAutoHyphens/>
              <w:spacing w:beforeLines="50" w:before="156" w:afterLines="50" w:after="156" w:line="276" w:lineRule="auto"/>
              <w:rPr>
                <w:rFonts w:eastAsia="仿宋"/>
                <w:b/>
                <w:spacing w:val="-3"/>
                <w:sz w:val="24"/>
                <w:lang w:val="en-GB"/>
              </w:rPr>
            </w:pPr>
            <w:r w:rsidRPr="006113A7">
              <w:rPr>
                <w:rFonts w:eastAsia="仿宋" w:hint="eastAsia"/>
                <w:bCs/>
                <w:spacing w:val="-3"/>
                <w:sz w:val="24"/>
                <w:lang w:val="en-GB"/>
              </w:rPr>
              <w:t>作业、平时测验、期末考试</w:t>
            </w:r>
          </w:p>
        </w:tc>
        <w:tc>
          <w:tcPr>
            <w:tcW w:w="551" w:type="pct"/>
            <w:vAlign w:val="center"/>
          </w:tcPr>
          <w:p w14:paraId="3B2E94FC" w14:textId="05165D0B" w:rsidR="0012077D" w:rsidRDefault="0012077D" w:rsidP="009676B9">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p w14:paraId="205E00CB" w14:textId="5AB70B05" w:rsidR="009676B9" w:rsidRDefault="009676B9" w:rsidP="009676B9">
            <w:pPr>
              <w:suppressAutoHyphens/>
              <w:spacing w:beforeLines="50" w:before="156" w:afterLines="50" w:after="156" w:line="276" w:lineRule="auto"/>
              <w:jc w:val="center"/>
              <w:rPr>
                <w:rFonts w:eastAsia="仿宋"/>
                <w:b/>
                <w:spacing w:val="-3"/>
                <w:sz w:val="24"/>
                <w:lang w:val="en-GB"/>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r>
      <w:tr w:rsidR="009676B9" w:rsidRPr="003D574E" w14:paraId="62DCEDF1" w14:textId="77777777" w:rsidTr="006F354C">
        <w:trPr>
          <w:jc w:val="center"/>
        </w:trPr>
        <w:tc>
          <w:tcPr>
            <w:tcW w:w="303" w:type="pct"/>
            <w:shd w:val="clear" w:color="auto" w:fill="auto"/>
            <w:vAlign w:val="center"/>
          </w:tcPr>
          <w:p w14:paraId="3E5C972C" w14:textId="519394BF" w:rsidR="009676B9" w:rsidRDefault="009676B9" w:rsidP="009676B9">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0</w:t>
            </w:r>
          </w:p>
        </w:tc>
        <w:tc>
          <w:tcPr>
            <w:tcW w:w="544" w:type="pct"/>
            <w:shd w:val="clear" w:color="auto" w:fill="auto"/>
            <w:vAlign w:val="center"/>
          </w:tcPr>
          <w:p w14:paraId="6E2F0EB7" w14:textId="77777777" w:rsidR="009676B9" w:rsidRPr="005104E2" w:rsidRDefault="009676B9" w:rsidP="009676B9">
            <w:pPr>
              <w:spacing w:line="360" w:lineRule="auto"/>
              <w:jc w:val="center"/>
              <w:rPr>
                <w:rFonts w:ascii="仿宋" w:eastAsia="仿宋" w:hAnsi="仿宋" w:hint="eastAsia"/>
                <w:sz w:val="18"/>
                <w:szCs w:val="18"/>
              </w:rPr>
            </w:pPr>
            <w:r w:rsidRPr="005104E2">
              <w:rPr>
                <w:rFonts w:ascii="仿宋" w:eastAsia="仿宋" w:hAnsi="仿宋" w:hint="eastAsia"/>
                <w:sz w:val="18"/>
                <w:szCs w:val="18"/>
              </w:rPr>
              <w:t xml:space="preserve">第8章 </w:t>
            </w:r>
          </w:p>
          <w:p w14:paraId="012057C4" w14:textId="1E5476FF" w:rsidR="009676B9" w:rsidRDefault="009676B9" w:rsidP="009676B9">
            <w:pPr>
              <w:jc w:val="center"/>
              <w:rPr>
                <w:rFonts w:ascii="仿宋" w:eastAsia="仿宋" w:hAnsi="仿宋" w:hint="eastAsia"/>
                <w:sz w:val="18"/>
                <w:szCs w:val="18"/>
                <w:lang w:val="x-none"/>
              </w:rPr>
            </w:pPr>
            <w:r w:rsidRPr="005104E2">
              <w:rPr>
                <w:rFonts w:ascii="仿宋" w:eastAsia="仿宋" w:hAnsi="仿宋" w:hint="eastAsia"/>
                <w:spacing w:val="-3"/>
                <w:sz w:val="18"/>
                <w:szCs w:val="18"/>
              </w:rPr>
              <w:t>预算管理</w:t>
            </w:r>
          </w:p>
        </w:tc>
        <w:tc>
          <w:tcPr>
            <w:tcW w:w="998" w:type="pct"/>
            <w:shd w:val="clear" w:color="auto" w:fill="auto"/>
            <w:vAlign w:val="center"/>
          </w:tcPr>
          <w:p w14:paraId="50D3B971" w14:textId="163E69BC" w:rsidR="009676B9" w:rsidRPr="009676B9" w:rsidRDefault="009676B9" w:rsidP="009676B9">
            <w:pPr>
              <w:spacing w:line="360" w:lineRule="auto"/>
              <w:rPr>
                <w:rFonts w:ascii="仿宋" w:eastAsia="仿宋" w:hAnsi="仿宋" w:hint="eastAsia"/>
                <w:sz w:val="18"/>
                <w:szCs w:val="18"/>
              </w:rPr>
            </w:pPr>
            <w:r w:rsidRPr="005104E2">
              <w:rPr>
                <w:rFonts w:ascii="仿宋" w:eastAsia="仿宋" w:hAnsi="仿宋" w:hint="eastAsia"/>
                <w:sz w:val="18"/>
                <w:szCs w:val="18"/>
              </w:rPr>
              <w:t>了解全面预算的内容以及编制程序，理解全面预算的作用，掌握全面预算的编制。</w:t>
            </w:r>
          </w:p>
        </w:tc>
        <w:tc>
          <w:tcPr>
            <w:tcW w:w="303" w:type="pct"/>
            <w:vAlign w:val="center"/>
          </w:tcPr>
          <w:p w14:paraId="657E0994" w14:textId="0C25ADF4" w:rsidR="009676B9" w:rsidRDefault="009676B9" w:rsidP="009676B9">
            <w:pPr>
              <w:suppressAutoHyphens/>
              <w:spacing w:beforeLines="50" w:before="156" w:afterLines="50" w:after="156" w:line="276" w:lineRule="auto"/>
              <w:jc w:val="center"/>
              <w:rPr>
                <w:rFonts w:ascii="仿宋" w:eastAsia="仿宋" w:hAnsi="仿宋" w:hint="eastAsia"/>
                <w:sz w:val="18"/>
                <w:szCs w:val="18"/>
                <w:lang w:val="x-none"/>
              </w:rPr>
            </w:pPr>
            <w:r w:rsidRPr="005104E2">
              <w:rPr>
                <w:rFonts w:ascii="仿宋" w:eastAsia="仿宋" w:hAnsi="仿宋" w:hint="eastAsia"/>
                <w:b/>
                <w:sz w:val="18"/>
                <w:szCs w:val="18"/>
              </w:rPr>
              <w:t>4</w:t>
            </w:r>
          </w:p>
        </w:tc>
        <w:tc>
          <w:tcPr>
            <w:tcW w:w="1198" w:type="pct"/>
            <w:vAlign w:val="center"/>
          </w:tcPr>
          <w:p w14:paraId="6E32541D" w14:textId="5653C8FF" w:rsidR="009676B9" w:rsidRDefault="009676B9" w:rsidP="009676B9">
            <w:pPr>
              <w:jc w:val="left"/>
              <w:rPr>
                <w:rFonts w:ascii="仿宋" w:eastAsia="仿宋" w:hAnsi="仿宋" w:hint="eastAsia"/>
                <w:sz w:val="18"/>
                <w:szCs w:val="18"/>
              </w:rPr>
            </w:pPr>
            <w:r>
              <w:rPr>
                <w:rFonts w:ascii="仿宋" w:eastAsia="仿宋" w:hAnsi="仿宋" w:hint="eastAsia"/>
                <w:sz w:val="18"/>
                <w:szCs w:val="18"/>
              </w:rPr>
              <w:t>重点：全面预算概念</w:t>
            </w:r>
          </w:p>
          <w:p w14:paraId="6752CD74" w14:textId="72197A7E" w:rsidR="009676B9" w:rsidRDefault="009676B9" w:rsidP="009676B9">
            <w:pPr>
              <w:jc w:val="left"/>
              <w:rPr>
                <w:rFonts w:ascii="仿宋" w:eastAsia="仿宋" w:hAnsi="仿宋" w:hint="eastAsia"/>
                <w:sz w:val="18"/>
                <w:szCs w:val="18"/>
              </w:rPr>
            </w:pPr>
            <w:r>
              <w:rPr>
                <w:rFonts w:ascii="仿宋" w:eastAsia="仿宋" w:hAnsi="仿宋" w:hint="eastAsia"/>
                <w:sz w:val="18"/>
                <w:szCs w:val="18"/>
              </w:rPr>
              <w:t>难点：全面预算编制</w:t>
            </w:r>
          </w:p>
          <w:p w14:paraId="2F425CCA" w14:textId="736B15DA" w:rsidR="009676B9" w:rsidRDefault="009676B9" w:rsidP="009676B9">
            <w:pPr>
              <w:jc w:val="left"/>
              <w:rPr>
                <w:rFonts w:ascii="仿宋" w:eastAsia="仿宋" w:hAnsi="仿宋" w:hint="eastAsia"/>
                <w:sz w:val="18"/>
                <w:szCs w:val="18"/>
                <w:lang w:val="x-none"/>
              </w:rPr>
            </w:pPr>
            <w:r w:rsidRPr="005104E2">
              <w:rPr>
                <w:rFonts w:ascii="仿宋" w:eastAsia="仿宋" w:hAnsi="仿宋" w:hint="eastAsia"/>
                <w:sz w:val="18"/>
                <w:szCs w:val="18"/>
              </w:rPr>
              <w:t>课程思政：适时渗透管理会计职业道德教育，从爱岗敬业、诚信从业、客观公正、保守秘密和廉洁自律五个方面端正职业认知和树立正确的价值观，以备用专业的方法工具、良好的职业规范为企业工作，提供深入有效的管理支持。</w:t>
            </w:r>
          </w:p>
        </w:tc>
        <w:tc>
          <w:tcPr>
            <w:tcW w:w="551" w:type="pct"/>
            <w:vAlign w:val="center"/>
          </w:tcPr>
          <w:p w14:paraId="1FEE8C0C" w14:textId="7686109A" w:rsidR="009676B9" w:rsidRPr="00BC5883" w:rsidRDefault="0012077D" w:rsidP="009676B9">
            <w:pPr>
              <w:suppressAutoHyphens/>
              <w:spacing w:beforeLines="50" w:before="156" w:afterLines="50" w:after="156" w:line="276" w:lineRule="auto"/>
              <w:jc w:val="center"/>
              <w:rPr>
                <w:rFonts w:eastAsia="仿宋"/>
                <w:bCs/>
                <w:spacing w:val="-3"/>
                <w:sz w:val="24"/>
                <w:lang w:val="en-GB"/>
              </w:rPr>
            </w:pPr>
            <w:r w:rsidRPr="00BC5883">
              <w:rPr>
                <w:rFonts w:eastAsia="仿宋" w:hint="eastAsia"/>
                <w:bCs/>
                <w:spacing w:val="-3"/>
                <w:sz w:val="24"/>
                <w:lang w:val="en-GB"/>
              </w:rPr>
              <w:t>课堂面授</w:t>
            </w:r>
          </w:p>
        </w:tc>
        <w:tc>
          <w:tcPr>
            <w:tcW w:w="551" w:type="pct"/>
            <w:vAlign w:val="center"/>
          </w:tcPr>
          <w:p w14:paraId="1D7F79F5" w14:textId="352CC880" w:rsidR="009676B9" w:rsidRPr="006113A7" w:rsidRDefault="0012077D" w:rsidP="009676B9">
            <w:pPr>
              <w:suppressAutoHyphens/>
              <w:spacing w:beforeLines="50" w:before="156" w:afterLines="50" w:after="156" w:line="276" w:lineRule="auto"/>
              <w:rPr>
                <w:rFonts w:eastAsia="仿宋"/>
                <w:bCs/>
                <w:spacing w:val="-3"/>
                <w:sz w:val="24"/>
                <w:lang w:val="en-GB"/>
              </w:rPr>
            </w:pPr>
            <w:r w:rsidRPr="006113A7">
              <w:rPr>
                <w:rFonts w:eastAsia="仿宋" w:hint="eastAsia"/>
                <w:bCs/>
                <w:spacing w:val="-3"/>
                <w:sz w:val="24"/>
                <w:lang w:val="en-GB"/>
              </w:rPr>
              <w:t>作业、平时测验、期末考试</w:t>
            </w:r>
          </w:p>
        </w:tc>
        <w:tc>
          <w:tcPr>
            <w:tcW w:w="551" w:type="pct"/>
            <w:vAlign w:val="center"/>
          </w:tcPr>
          <w:p w14:paraId="6E37DA45" w14:textId="77777777" w:rsidR="0012077D" w:rsidRDefault="0012077D" w:rsidP="0012077D">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p w14:paraId="3E767E6D" w14:textId="6FBD68D2" w:rsidR="009676B9" w:rsidRPr="00A96A5E" w:rsidRDefault="0012077D" w:rsidP="0012077D">
            <w:pPr>
              <w:suppressAutoHyphens/>
              <w:spacing w:beforeLines="50" w:before="156" w:afterLines="50" w:after="156" w:line="276"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r>
      <w:tr w:rsidR="0012077D" w:rsidRPr="003D574E" w14:paraId="100332D6" w14:textId="77777777" w:rsidTr="006F354C">
        <w:trPr>
          <w:jc w:val="center"/>
        </w:trPr>
        <w:tc>
          <w:tcPr>
            <w:tcW w:w="303" w:type="pct"/>
            <w:shd w:val="clear" w:color="auto" w:fill="auto"/>
            <w:vAlign w:val="center"/>
          </w:tcPr>
          <w:p w14:paraId="4FE442B4" w14:textId="5AB59804" w:rsidR="0012077D" w:rsidRDefault="0012077D" w:rsidP="0012077D">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1</w:t>
            </w:r>
          </w:p>
        </w:tc>
        <w:tc>
          <w:tcPr>
            <w:tcW w:w="544" w:type="pct"/>
            <w:shd w:val="clear" w:color="auto" w:fill="auto"/>
            <w:vAlign w:val="center"/>
          </w:tcPr>
          <w:p w14:paraId="2965D97F" w14:textId="77777777" w:rsidR="0012077D" w:rsidRPr="005104E2" w:rsidRDefault="0012077D" w:rsidP="0012077D">
            <w:pPr>
              <w:spacing w:line="360" w:lineRule="auto"/>
              <w:jc w:val="center"/>
              <w:rPr>
                <w:rFonts w:ascii="仿宋" w:eastAsia="仿宋" w:hAnsi="仿宋" w:hint="eastAsia"/>
                <w:sz w:val="18"/>
                <w:szCs w:val="18"/>
              </w:rPr>
            </w:pPr>
            <w:r w:rsidRPr="005104E2">
              <w:rPr>
                <w:rFonts w:ascii="仿宋" w:eastAsia="仿宋" w:hAnsi="仿宋" w:hint="eastAsia"/>
                <w:sz w:val="18"/>
                <w:szCs w:val="18"/>
              </w:rPr>
              <w:t xml:space="preserve">第8章 </w:t>
            </w:r>
          </w:p>
          <w:p w14:paraId="02DFC238" w14:textId="4355B434" w:rsidR="0012077D" w:rsidRDefault="0012077D" w:rsidP="0012077D">
            <w:pPr>
              <w:jc w:val="center"/>
              <w:rPr>
                <w:rFonts w:ascii="仿宋" w:eastAsia="仿宋" w:hAnsi="仿宋" w:hint="eastAsia"/>
                <w:sz w:val="18"/>
                <w:szCs w:val="18"/>
                <w:lang w:val="x-none"/>
              </w:rPr>
            </w:pPr>
            <w:r w:rsidRPr="005104E2">
              <w:rPr>
                <w:rFonts w:ascii="仿宋" w:eastAsia="仿宋" w:hAnsi="仿宋" w:hint="eastAsia"/>
                <w:spacing w:val="-3"/>
                <w:sz w:val="18"/>
                <w:szCs w:val="18"/>
              </w:rPr>
              <w:t>预算管理</w:t>
            </w:r>
          </w:p>
        </w:tc>
        <w:tc>
          <w:tcPr>
            <w:tcW w:w="998" w:type="pct"/>
            <w:shd w:val="clear" w:color="auto" w:fill="auto"/>
            <w:vAlign w:val="center"/>
          </w:tcPr>
          <w:p w14:paraId="5D2A951D" w14:textId="77CCAD91" w:rsidR="0012077D" w:rsidRDefault="0012077D" w:rsidP="0012077D">
            <w:pPr>
              <w:jc w:val="left"/>
              <w:rPr>
                <w:rFonts w:ascii="仿宋" w:eastAsia="仿宋" w:hAnsi="仿宋" w:hint="eastAsia"/>
                <w:sz w:val="18"/>
                <w:szCs w:val="18"/>
                <w:lang w:val="x-none"/>
              </w:rPr>
            </w:pPr>
            <w:r>
              <w:rPr>
                <w:rFonts w:ascii="仿宋" w:eastAsia="仿宋" w:hAnsi="仿宋" w:hint="eastAsia"/>
                <w:sz w:val="18"/>
                <w:szCs w:val="18"/>
                <w:lang w:val="x-none"/>
              </w:rPr>
              <w:t>实验2：</w:t>
            </w:r>
            <w:r w:rsidRPr="005104E2">
              <w:rPr>
                <w:rFonts w:ascii="仿宋" w:eastAsia="仿宋" w:hAnsi="仿宋" w:hint="eastAsia"/>
                <w:sz w:val="18"/>
                <w:szCs w:val="18"/>
              </w:rPr>
              <w:t>预算管理综合实验</w:t>
            </w:r>
          </w:p>
        </w:tc>
        <w:tc>
          <w:tcPr>
            <w:tcW w:w="303" w:type="pct"/>
            <w:vAlign w:val="center"/>
          </w:tcPr>
          <w:p w14:paraId="45A77146" w14:textId="1713F7D0" w:rsidR="0012077D" w:rsidRDefault="0012077D" w:rsidP="0012077D">
            <w:pPr>
              <w:suppressAutoHyphens/>
              <w:spacing w:beforeLines="50" w:before="156" w:afterLines="50" w:after="156" w:line="276" w:lineRule="auto"/>
              <w:jc w:val="center"/>
              <w:rPr>
                <w:rFonts w:ascii="仿宋" w:eastAsia="仿宋" w:hAnsi="仿宋" w:hint="eastAsia"/>
                <w:sz w:val="18"/>
                <w:szCs w:val="18"/>
                <w:lang w:val="x-none"/>
              </w:rPr>
            </w:pPr>
            <w:r>
              <w:rPr>
                <w:rFonts w:ascii="仿宋" w:eastAsia="仿宋" w:hAnsi="仿宋"/>
                <w:b/>
                <w:sz w:val="18"/>
                <w:szCs w:val="18"/>
              </w:rPr>
              <w:t>8</w:t>
            </w:r>
          </w:p>
        </w:tc>
        <w:tc>
          <w:tcPr>
            <w:tcW w:w="1198" w:type="pct"/>
            <w:vAlign w:val="center"/>
          </w:tcPr>
          <w:p w14:paraId="43B15EF3" w14:textId="1892B9FE" w:rsidR="0012077D" w:rsidRDefault="0012077D" w:rsidP="0012077D">
            <w:pPr>
              <w:jc w:val="left"/>
              <w:rPr>
                <w:rFonts w:ascii="仿宋" w:eastAsia="仿宋" w:hAnsi="仿宋" w:hint="eastAsia"/>
                <w:sz w:val="18"/>
                <w:szCs w:val="18"/>
                <w:lang w:val="x-none"/>
              </w:rPr>
            </w:pPr>
            <w:r w:rsidRPr="005104E2">
              <w:rPr>
                <w:rFonts w:ascii="仿宋" w:eastAsia="仿宋" w:hAnsi="仿宋" w:hint="eastAsia"/>
                <w:sz w:val="18"/>
                <w:szCs w:val="18"/>
              </w:rPr>
              <w:t>通过本模块的实验训练，使学生认识全面预算在企业生产经营中的重要作用，根据所给资料能独立编制业务预算、资本预算，为企业提高计划的时效性服务。</w:t>
            </w:r>
          </w:p>
        </w:tc>
        <w:tc>
          <w:tcPr>
            <w:tcW w:w="551" w:type="pct"/>
            <w:vAlign w:val="center"/>
          </w:tcPr>
          <w:p w14:paraId="069465ED" w14:textId="0CA0F3D5" w:rsidR="0012077D" w:rsidRPr="00BC5883" w:rsidRDefault="0012077D" w:rsidP="0012077D">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实训</w:t>
            </w:r>
          </w:p>
        </w:tc>
        <w:tc>
          <w:tcPr>
            <w:tcW w:w="551" w:type="pct"/>
            <w:vAlign w:val="center"/>
          </w:tcPr>
          <w:p w14:paraId="0616D9D1" w14:textId="15B6DF44" w:rsidR="0012077D" w:rsidRPr="006113A7" w:rsidRDefault="0012077D" w:rsidP="0012077D">
            <w:pPr>
              <w:suppressAutoHyphens/>
              <w:spacing w:beforeLines="50" w:before="156" w:afterLines="50" w:after="156" w:line="276" w:lineRule="auto"/>
              <w:rPr>
                <w:rFonts w:eastAsia="仿宋"/>
                <w:bCs/>
                <w:spacing w:val="-3"/>
                <w:sz w:val="24"/>
                <w:lang w:val="en-GB"/>
              </w:rPr>
            </w:pPr>
            <w:r w:rsidRPr="006F354C">
              <w:rPr>
                <w:rFonts w:eastAsia="仿宋" w:hint="eastAsia"/>
                <w:bCs/>
                <w:spacing w:val="-3"/>
                <w:sz w:val="24"/>
                <w:lang w:val="en-GB"/>
              </w:rPr>
              <w:t>课堂实验</w:t>
            </w:r>
          </w:p>
        </w:tc>
        <w:tc>
          <w:tcPr>
            <w:tcW w:w="551" w:type="pct"/>
            <w:vAlign w:val="center"/>
          </w:tcPr>
          <w:p w14:paraId="35AEDA8D" w14:textId="6E1F8A55" w:rsidR="0012077D" w:rsidRPr="00A96A5E" w:rsidRDefault="0012077D" w:rsidP="0012077D">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color w:val="000000"/>
                <w:kern w:val="0"/>
                <w:sz w:val="24"/>
              </w:rPr>
              <w:t>3</w:t>
            </w:r>
          </w:p>
        </w:tc>
      </w:tr>
      <w:tr w:rsidR="009676B9" w:rsidRPr="003D574E" w14:paraId="7E595163" w14:textId="77777777" w:rsidTr="006F354C">
        <w:trPr>
          <w:jc w:val="center"/>
        </w:trPr>
        <w:tc>
          <w:tcPr>
            <w:tcW w:w="303" w:type="pct"/>
            <w:shd w:val="clear" w:color="auto" w:fill="auto"/>
            <w:vAlign w:val="center"/>
          </w:tcPr>
          <w:p w14:paraId="0DCA3B09" w14:textId="28662B71" w:rsidR="009676B9" w:rsidRDefault="009676B9" w:rsidP="009676B9">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2</w:t>
            </w:r>
          </w:p>
        </w:tc>
        <w:tc>
          <w:tcPr>
            <w:tcW w:w="544" w:type="pct"/>
            <w:shd w:val="clear" w:color="auto" w:fill="auto"/>
            <w:vAlign w:val="center"/>
          </w:tcPr>
          <w:p w14:paraId="49EF0B47" w14:textId="77777777" w:rsidR="009676B9" w:rsidRPr="005104E2" w:rsidRDefault="009676B9" w:rsidP="009676B9">
            <w:pPr>
              <w:spacing w:line="360" w:lineRule="auto"/>
              <w:jc w:val="left"/>
              <w:rPr>
                <w:rFonts w:ascii="仿宋" w:eastAsia="仿宋" w:hAnsi="仿宋" w:hint="eastAsia"/>
                <w:spacing w:val="-3"/>
                <w:sz w:val="18"/>
                <w:szCs w:val="18"/>
              </w:rPr>
            </w:pPr>
            <w:r w:rsidRPr="005104E2">
              <w:rPr>
                <w:rFonts w:ascii="仿宋" w:eastAsia="仿宋" w:hAnsi="仿宋" w:hint="eastAsia"/>
                <w:spacing w:val="-3"/>
                <w:sz w:val="18"/>
                <w:szCs w:val="18"/>
              </w:rPr>
              <w:t xml:space="preserve">第9章 </w:t>
            </w:r>
          </w:p>
          <w:p w14:paraId="224792D3" w14:textId="72907B35" w:rsidR="009676B9" w:rsidRDefault="009676B9" w:rsidP="009676B9">
            <w:pPr>
              <w:jc w:val="center"/>
              <w:rPr>
                <w:rFonts w:ascii="仿宋" w:eastAsia="仿宋" w:hAnsi="仿宋" w:hint="eastAsia"/>
                <w:sz w:val="18"/>
                <w:szCs w:val="18"/>
                <w:lang w:val="x-none"/>
              </w:rPr>
            </w:pPr>
            <w:r w:rsidRPr="005104E2">
              <w:rPr>
                <w:rFonts w:ascii="仿宋" w:eastAsia="仿宋" w:hAnsi="仿宋" w:hint="eastAsia"/>
                <w:spacing w:val="-3"/>
                <w:sz w:val="18"/>
                <w:szCs w:val="18"/>
              </w:rPr>
              <w:t>责任会计与业绩评价</w:t>
            </w:r>
          </w:p>
        </w:tc>
        <w:tc>
          <w:tcPr>
            <w:tcW w:w="998" w:type="pct"/>
            <w:shd w:val="clear" w:color="auto" w:fill="auto"/>
            <w:vAlign w:val="center"/>
          </w:tcPr>
          <w:p w14:paraId="24C9D648" w14:textId="77777777" w:rsidR="009676B9" w:rsidRPr="005104E2" w:rsidRDefault="009676B9" w:rsidP="009676B9">
            <w:pPr>
              <w:spacing w:line="360" w:lineRule="auto"/>
              <w:rPr>
                <w:rFonts w:ascii="仿宋" w:eastAsia="仿宋" w:hAnsi="仿宋" w:hint="eastAsia"/>
                <w:sz w:val="18"/>
                <w:szCs w:val="18"/>
              </w:rPr>
            </w:pPr>
            <w:r w:rsidRPr="005104E2">
              <w:rPr>
                <w:rFonts w:ascii="仿宋" w:eastAsia="仿宋" w:hAnsi="仿宋" w:hint="eastAsia"/>
                <w:sz w:val="18"/>
                <w:szCs w:val="18"/>
              </w:rPr>
              <w:t>掌握成本中心、收入中心、利润中心、投资中心的含义、考核指标和业绩报告。理解关键成功因素与关键业绩指标。掌握平衡计分卡的含义。理解管理激励的主要类型。</w:t>
            </w:r>
          </w:p>
          <w:p w14:paraId="2ED8783A" w14:textId="77777777" w:rsidR="009676B9" w:rsidRPr="009676B9" w:rsidRDefault="009676B9" w:rsidP="009676B9">
            <w:pPr>
              <w:jc w:val="left"/>
              <w:rPr>
                <w:rFonts w:ascii="仿宋" w:eastAsia="仿宋" w:hAnsi="仿宋" w:hint="eastAsia"/>
                <w:sz w:val="18"/>
                <w:szCs w:val="18"/>
              </w:rPr>
            </w:pPr>
          </w:p>
        </w:tc>
        <w:tc>
          <w:tcPr>
            <w:tcW w:w="303" w:type="pct"/>
            <w:vAlign w:val="center"/>
          </w:tcPr>
          <w:p w14:paraId="41891F2A" w14:textId="23C3F06D" w:rsidR="009676B9" w:rsidRDefault="0012077D" w:rsidP="009676B9">
            <w:pPr>
              <w:suppressAutoHyphens/>
              <w:spacing w:beforeLines="50" w:before="156" w:afterLines="50" w:after="156" w:line="276" w:lineRule="auto"/>
              <w:jc w:val="center"/>
              <w:rPr>
                <w:rFonts w:ascii="仿宋" w:eastAsia="仿宋" w:hAnsi="仿宋" w:hint="eastAsia"/>
                <w:sz w:val="18"/>
                <w:szCs w:val="18"/>
                <w:lang w:val="x-none"/>
              </w:rPr>
            </w:pPr>
            <w:r>
              <w:rPr>
                <w:rFonts w:ascii="仿宋" w:eastAsia="仿宋" w:hAnsi="仿宋"/>
                <w:b/>
                <w:sz w:val="18"/>
                <w:szCs w:val="18"/>
              </w:rPr>
              <w:lastRenderedPageBreak/>
              <w:t>2</w:t>
            </w:r>
          </w:p>
        </w:tc>
        <w:tc>
          <w:tcPr>
            <w:tcW w:w="1198" w:type="pct"/>
            <w:vAlign w:val="center"/>
          </w:tcPr>
          <w:p w14:paraId="7F0BA383" w14:textId="192ACEAB" w:rsidR="009676B9" w:rsidRDefault="009676B9" w:rsidP="009676B9">
            <w:pPr>
              <w:jc w:val="left"/>
              <w:rPr>
                <w:rFonts w:ascii="仿宋" w:eastAsia="仿宋" w:hAnsi="仿宋" w:hint="eastAsia"/>
                <w:sz w:val="18"/>
                <w:szCs w:val="18"/>
              </w:rPr>
            </w:pPr>
            <w:r>
              <w:rPr>
                <w:rFonts w:ascii="仿宋" w:eastAsia="仿宋" w:hAnsi="仿宋" w:hint="eastAsia"/>
                <w:sz w:val="18"/>
                <w:szCs w:val="18"/>
              </w:rPr>
              <w:t>重点：责任会计、业绩考核与业绩报告</w:t>
            </w:r>
          </w:p>
          <w:p w14:paraId="1A472DCC" w14:textId="72EE0020" w:rsidR="009676B9" w:rsidRDefault="009676B9" w:rsidP="009676B9">
            <w:pPr>
              <w:jc w:val="left"/>
              <w:rPr>
                <w:rFonts w:ascii="仿宋" w:eastAsia="仿宋" w:hAnsi="仿宋" w:hint="eastAsia"/>
                <w:sz w:val="18"/>
                <w:szCs w:val="18"/>
              </w:rPr>
            </w:pPr>
            <w:r>
              <w:rPr>
                <w:rFonts w:ascii="仿宋" w:eastAsia="仿宋" w:hAnsi="仿宋" w:hint="eastAsia"/>
                <w:sz w:val="18"/>
                <w:szCs w:val="18"/>
              </w:rPr>
              <w:t>难点：平衡计分卡</w:t>
            </w:r>
          </w:p>
          <w:p w14:paraId="447D5CC8" w14:textId="6E2E3DF4" w:rsidR="009676B9" w:rsidRDefault="009676B9" w:rsidP="009676B9">
            <w:pPr>
              <w:jc w:val="left"/>
              <w:rPr>
                <w:rFonts w:ascii="仿宋" w:eastAsia="仿宋" w:hAnsi="仿宋" w:hint="eastAsia"/>
                <w:sz w:val="18"/>
                <w:szCs w:val="18"/>
                <w:lang w:val="x-none"/>
              </w:rPr>
            </w:pPr>
            <w:r w:rsidRPr="005104E2">
              <w:rPr>
                <w:rFonts w:ascii="仿宋" w:eastAsia="仿宋" w:hAnsi="仿宋" w:hint="eastAsia"/>
                <w:sz w:val="18"/>
                <w:szCs w:val="18"/>
              </w:rPr>
              <w:t>课程思政：加强科学精神和工匠精神教育，培养创新精神和创业意识。</w:t>
            </w:r>
          </w:p>
        </w:tc>
        <w:tc>
          <w:tcPr>
            <w:tcW w:w="551" w:type="pct"/>
            <w:vAlign w:val="center"/>
          </w:tcPr>
          <w:p w14:paraId="185D4C49" w14:textId="1037C9C7" w:rsidR="009676B9" w:rsidRPr="00BC5883" w:rsidRDefault="0012077D" w:rsidP="009676B9">
            <w:pPr>
              <w:suppressAutoHyphens/>
              <w:spacing w:beforeLines="50" w:before="156" w:afterLines="50" w:after="156" w:line="276" w:lineRule="auto"/>
              <w:jc w:val="center"/>
              <w:rPr>
                <w:rFonts w:eastAsia="仿宋"/>
                <w:bCs/>
                <w:spacing w:val="-3"/>
                <w:sz w:val="24"/>
                <w:lang w:val="en-GB"/>
              </w:rPr>
            </w:pPr>
            <w:r w:rsidRPr="00BC5883">
              <w:rPr>
                <w:rFonts w:eastAsia="仿宋" w:hint="eastAsia"/>
                <w:bCs/>
                <w:spacing w:val="-3"/>
                <w:sz w:val="24"/>
                <w:lang w:val="en-GB"/>
              </w:rPr>
              <w:t>课堂面授</w:t>
            </w:r>
          </w:p>
        </w:tc>
        <w:tc>
          <w:tcPr>
            <w:tcW w:w="551" w:type="pct"/>
            <w:vAlign w:val="center"/>
          </w:tcPr>
          <w:p w14:paraId="4E444803" w14:textId="1214984B" w:rsidR="009676B9" w:rsidRPr="006113A7" w:rsidRDefault="0012077D" w:rsidP="009676B9">
            <w:pPr>
              <w:suppressAutoHyphens/>
              <w:spacing w:beforeLines="50" w:before="156" w:afterLines="50" w:after="156" w:line="276" w:lineRule="auto"/>
              <w:rPr>
                <w:rFonts w:eastAsia="仿宋"/>
                <w:bCs/>
                <w:spacing w:val="-3"/>
                <w:sz w:val="24"/>
                <w:lang w:val="en-GB"/>
              </w:rPr>
            </w:pPr>
            <w:r w:rsidRPr="006113A7">
              <w:rPr>
                <w:rFonts w:eastAsia="仿宋" w:hint="eastAsia"/>
                <w:bCs/>
                <w:spacing w:val="-3"/>
                <w:sz w:val="24"/>
                <w:lang w:val="en-GB"/>
              </w:rPr>
              <w:t>作业、平时测验、期末考试</w:t>
            </w:r>
          </w:p>
        </w:tc>
        <w:tc>
          <w:tcPr>
            <w:tcW w:w="551" w:type="pct"/>
            <w:vAlign w:val="center"/>
          </w:tcPr>
          <w:p w14:paraId="506B45E3" w14:textId="77777777" w:rsidR="0012077D" w:rsidRDefault="0012077D" w:rsidP="0012077D">
            <w:pPr>
              <w:suppressAutoHyphens/>
              <w:spacing w:beforeLines="50" w:before="156" w:afterLines="50" w:after="156" w:line="276" w:lineRule="auto"/>
              <w:jc w:val="center"/>
              <w:rPr>
                <w:rFonts w:ascii="仿宋" w:eastAsia="仿宋" w:hAnsi="仿宋" w:hint="eastAsia"/>
                <w:color w:val="000000"/>
                <w:kern w:val="0"/>
                <w:sz w:val="24"/>
              </w:rPr>
            </w:pPr>
            <w:r w:rsidRPr="000B789B">
              <w:rPr>
                <w:rFonts w:ascii="仿宋" w:eastAsia="仿宋" w:hAnsi="仿宋" w:hint="eastAsia"/>
                <w:color w:val="000000"/>
                <w:kern w:val="0"/>
                <w:sz w:val="24"/>
              </w:rPr>
              <w:t>课程目标</w:t>
            </w:r>
            <w:r>
              <w:rPr>
                <w:rFonts w:ascii="仿宋" w:eastAsia="仿宋" w:hAnsi="仿宋" w:hint="eastAsia"/>
                <w:color w:val="000000"/>
                <w:kern w:val="0"/>
                <w:sz w:val="24"/>
              </w:rPr>
              <w:t>2</w:t>
            </w:r>
          </w:p>
          <w:p w14:paraId="2C8B7D79" w14:textId="3E64EA36" w:rsidR="009676B9" w:rsidRPr="00A96A5E" w:rsidRDefault="0012077D" w:rsidP="0012077D">
            <w:pPr>
              <w:suppressAutoHyphens/>
              <w:spacing w:beforeLines="50" w:before="156" w:afterLines="50" w:after="156" w:line="276"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r>
    </w:tbl>
    <w:p w14:paraId="13B1FB6F" w14:textId="77777777" w:rsidR="009302EC" w:rsidRPr="009302EC" w:rsidRDefault="009302EC" w:rsidP="0038501D">
      <w:pPr>
        <w:spacing w:afterLines="50" w:after="156" w:line="400" w:lineRule="exact"/>
        <w:rPr>
          <w:rFonts w:eastAsia="仿宋"/>
          <w:color w:val="000000"/>
          <w:sz w:val="24"/>
        </w:rPr>
      </w:pPr>
    </w:p>
    <w:p w14:paraId="2E077B6F"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70172E4F"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4458767F" w14:textId="639E38C1" w:rsidR="00EB038D" w:rsidRPr="006F354C" w:rsidRDefault="006F18E1" w:rsidP="00EA737D">
      <w:pPr>
        <w:snapToGrid w:val="0"/>
        <w:spacing w:line="360" w:lineRule="auto"/>
        <w:ind w:firstLineChars="200" w:firstLine="480"/>
        <w:rPr>
          <w:rFonts w:ascii="仿宋" w:eastAsia="仿宋" w:hAnsi="仿宋" w:hint="eastAsia"/>
          <w:b/>
          <w:sz w:val="24"/>
        </w:rPr>
      </w:pPr>
      <w:r w:rsidRPr="006F354C">
        <w:rPr>
          <w:rFonts w:ascii="仿宋" w:eastAsia="仿宋" w:hAnsi="仿宋" w:hint="eastAsia"/>
          <w:sz w:val="24"/>
        </w:rPr>
        <w:t>百分制</w:t>
      </w:r>
    </w:p>
    <w:p w14:paraId="10C6D243" w14:textId="2161EF42"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6F354C">
        <w:rPr>
          <w:rFonts w:eastAsia="仿宋"/>
          <w:sz w:val="24"/>
        </w:rPr>
        <w:t>32</w:t>
      </w:r>
      <w:r w:rsidR="001454DA">
        <w:rPr>
          <w:rFonts w:eastAsia="仿宋"/>
          <w:sz w:val="24"/>
        </w:rPr>
        <w:t>%</w:t>
      </w:r>
      <w:r w:rsidR="001454DA">
        <w:rPr>
          <w:rFonts w:eastAsia="仿宋" w:hint="eastAsia"/>
          <w:sz w:val="24"/>
        </w:rPr>
        <w:t>，实验成绩</w:t>
      </w:r>
      <w:r w:rsidR="006F354C">
        <w:rPr>
          <w:rFonts w:eastAsia="仿宋"/>
          <w:sz w:val="24"/>
        </w:rPr>
        <w:t>20</w:t>
      </w:r>
      <w:r w:rsidR="001454DA">
        <w:rPr>
          <w:rFonts w:eastAsia="仿宋"/>
          <w:sz w:val="24"/>
        </w:rPr>
        <w:t>%</w:t>
      </w:r>
      <w:r w:rsidR="001454DA">
        <w:rPr>
          <w:rFonts w:eastAsia="仿宋" w:hint="eastAsia"/>
          <w:sz w:val="24"/>
        </w:rPr>
        <w:t>，结课考核成绩</w:t>
      </w:r>
      <w:r w:rsidR="006F354C">
        <w:rPr>
          <w:rFonts w:eastAsia="仿宋"/>
          <w:sz w:val="24"/>
        </w:rPr>
        <w:t>48</w:t>
      </w:r>
      <w:r w:rsidR="001454DA">
        <w:rPr>
          <w:rFonts w:eastAsia="仿宋"/>
          <w:sz w:val="24"/>
        </w:rPr>
        <w:t>%</w:t>
      </w:r>
    </w:p>
    <w:p w14:paraId="367D0BF0"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0FE00D5A" w14:textId="77777777" w:rsidTr="003C5131">
        <w:trPr>
          <w:jc w:val="center"/>
        </w:trPr>
        <w:tc>
          <w:tcPr>
            <w:tcW w:w="1578" w:type="dxa"/>
            <w:gridSpan w:val="2"/>
            <w:shd w:val="clear" w:color="auto" w:fill="auto"/>
            <w:vAlign w:val="center"/>
          </w:tcPr>
          <w:p w14:paraId="763FC77B"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07D4BCF6"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2410" w:type="dxa"/>
          </w:tcPr>
          <w:p w14:paraId="0761E5D7"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2035" w:type="dxa"/>
          </w:tcPr>
          <w:p w14:paraId="51BB0C9F"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6A10D5" w:rsidRPr="00835DE5" w14:paraId="7F937FF3" w14:textId="77777777" w:rsidTr="006A10D5">
        <w:trPr>
          <w:jc w:val="center"/>
        </w:trPr>
        <w:tc>
          <w:tcPr>
            <w:tcW w:w="817" w:type="dxa"/>
            <w:vMerge w:val="restart"/>
            <w:shd w:val="clear" w:color="auto" w:fill="auto"/>
            <w:vAlign w:val="center"/>
          </w:tcPr>
          <w:p w14:paraId="216CE427" w14:textId="77777777" w:rsidR="006A10D5" w:rsidRPr="00835DE5" w:rsidRDefault="006A10D5" w:rsidP="006A10D5">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69797752" w14:textId="0CBA6AA9" w:rsidR="006A10D5" w:rsidRPr="00835DE5" w:rsidRDefault="006A10D5" w:rsidP="006A10D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798" w:type="dxa"/>
            <w:vAlign w:val="center"/>
          </w:tcPr>
          <w:p w14:paraId="73E365BE" w14:textId="3C741D8B" w:rsidR="006A10D5" w:rsidRPr="00835DE5" w:rsidRDefault="006A10D5" w:rsidP="006A10D5">
            <w:pPr>
              <w:snapToGrid w:val="0"/>
              <w:spacing w:line="360" w:lineRule="auto"/>
              <w:jc w:val="center"/>
              <w:rPr>
                <w:rFonts w:ascii="仿宋" w:eastAsia="仿宋" w:hAnsi="仿宋" w:hint="eastAsia"/>
                <w:b/>
                <w:color w:val="000000"/>
                <w:sz w:val="24"/>
              </w:rPr>
            </w:pPr>
            <w:r>
              <w:rPr>
                <w:rFonts w:ascii="仿宋" w:eastAsia="仿宋" w:hAnsi="仿宋"/>
                <w:b/>
                <w:color w:val="000000"/>
                <w:sz w:val="24"/>
              </w:rPr>
              <w:t>9.6</w:t>
            </w:r>
          </w:p>
        </w:tc>
        <w:tc>
          <w:tcPr>
            <w:tcW w:w="2410" w:type="dxa"/>
            <w:vAlign w:val="center"/>
          </w:tcPr>
          <w:p w14:paraId="75C32BDF" w14:textId="3C51B065" w:rsidR="006A10D5" w:rsidRPr="00835DE5" w:rsidRDefault="006A10D5" w:rsidP="006A10D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通过打考勤进行考核</w:t>
            </w:r>
          </w:p>
        </w:tc>
        <w:tc>
          <w:tcPr>
            <w:tcW w:w="2035" w:type="dxa"/>
            <w:vAlign w:val="center"/>
          </w:tcPr>
          <w:p w14:paraId="5B7701F8" w14:textId="6E8A06E9" w:rsidR="006A10D5" w:rsidRPr="00835DE5" w:rsidRDefault="006A10D5" w:rsidP="006A10D5">
            <w:pPr>
              <w:snapToGrid w:val="0"/>
              <w:spacing w:line="360" w:lineRule="auto"/>
              <w:jc w:val="center"/>
              <w:rPr>
                <w:rFonts w:ascii="仿宋" w:eastAsia="仿宋" w:hAnsi="仿宋" w:hint="eastAsia"/>
                <w:b/>
                <w:color w:val="000000"/>
                <w:sz w:val="24"/>
              </w:rPr>
            </w:pPr>
            <w:r w:rsidRPr="00A96A5E">
              <w:rPr>
                <w:rFonts w:ascii="仿宋" w:eastAsia="仿宋" w:hAnsi="仿宋" w:hint="eastAsia"/>
                <w:color w:val="000000"/>
                <w:kern w:val="0"/>
                <w:sz w:val="24"/>
              </w:rPr>
              <w:t>课程目标1</w:t>
            </w:r>
          </w:p>
        </w:tc>
      </w:tr>
      <w:tr w:rsidR="006A10D5" w:rsidRPr="00835DE5" w14:paraId="3BB36F88" w14:textId="77777777" w:rsidTr="006A10D5">
        <w:trPr>
          <w:jc w:val="center"/>
        </w:trPr>
        <w:tc>
          <w:tcPr>
            <w:tcW w:w="817" w:type="dxa"/>
            <w:vMerge/>
            <w:shd w:val="clear" w:color="auto" w:fill="auto"/>
            <w:vAlign w:val="center"/>
          </w:tcPr>
          <w:p w14:paraId="58A08CF4" w14:textId="77777777" w:rsidR="006A10D5" w:rsidRPr="00835DE5" w:rsidRDefault="006A10D5" w:rsidP="006A10D5">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224C5A43" w14:textId="6D4815ED" w:rsidR="006A10D5" w:rsidRPr="00835DE5" w:rsidRDefault="006A10D5" w:rsidP="006A10D5">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798" w:type="dxa"/>
            <w:vAlign w:val="center"/>
          </w:tcPr>
          <w:p w14:paraId="662F8C36" w14:textId="3085A99E" w:rsidR="006A10D5" w:rsidRPr="00835DE5" w:rsidRDefault="006A10D5" w:rsidP="006A10D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9</w:t>
            </w:r>
            <w:r>
              <w:rPr>
                <w:rFonts w:ascii="仿宋" w:eastAsia="仿宋" w:hAnsi="仿宋"/>
                <w:b/>
                <w:color w:val="000000"/>
                <w:sz w:val="24"/>
              </w:rPr>
              <w:t>.6</w:t>
            </w:r>
          </w:p>
        </w:tc>
        <w:tc>
          <w:tcPr>
            <w:tcW w:w="2410" w:type="dxa"/>
            <w:vAlign w:val="center"/>
          </w:tcPr>
          <w:p w14:paraId="4922E595" w14:textId="1709231C" w:rsidR="006A10D5" w:rsidRPr="00835DE5" w:rsidRDefault="006A10D5" w:rsidP="006A10D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每章布置作业，取章节作业平均分</w:t>
            </w:r>
          </w:p>
        </w:tc>
        <w:tc>
          <w:tcPr>
            <w:tcW w:w="2035" w:type="dxa"/>
            <w:vAlign w:val="center"/>
          </w:tcPr>
          <w:p w14:paraId="5ACE6988" w14:textId="0DB85604" w:rsidR="006A10D5" w:rsidRPr="00835DE5" w:rsidRDefault="006A10D5" w:rsidP="006A10D5">
            <w:pPr>
              <w:snapToGrid w:val="0"/>
              <w:spacing w:line="360" w:lineRule="auto"/>
              <w:jc w:val="center"/>
              <w:rPr>
                <w:rFonts w:ascii="仿宋" w:eastAsia="仿宋" w:hAnsi="仿宋" w:hint="eastAsia"/>
                <w:b/>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2</w:t>
            </w:r>
          </w:p>
        </w:tc>
      </w:tr>
      <w:tr w:rsidR="006A10D5" w:rsidRPr="00835DE5" w14:paraId="0B1B0E1D" w14:textId="77777777" w:rsidTr="006A10D5">
        <w:trPr>
          <w:jc w:val="center"/>
        </w:trPr>
        <w:tc>
          <w:tcPr>
            <w:tcW w:w="817" w:type="dxa"/>
            <w:vMerge/>
            <w:shd w:val="clear" w:color="auto" w:fill="auto"/>
            <w:vAlign w:val="center"/>
          </w:tcPr>
          <w:p w14:paraId="6DCA882C" w14:textId="77777777" w:rsidR="006A10D5" w:rsidRPr="00835DE5" w:rsidRDefault="006A10D5" w:rsidP="006A10D5">
            <w:pPr>
              <w:snapToGrid w:val="0"/>
              <w:spacing w:line="360" w:lineRule="auto"/>
              <w:jc w:val="center"/>
              <w:rPr>
                <w:rFonts w:ascii="仿宋" w:eastAsia="仿宋" w:hAnsi="仿宋" w:hint="eastAsia"/>
                <w:b/>
                <w:color w:val="000000"/>
                <w:sz w:val="24"/>
              </w:rPr>
            </w:pPr>
          </w:p>
        </w:tc>
        <w:tc>
          <w:tcPr>
            <w:tcW w:w="761" w:type="dxa"/>
            <w:shd w:val="clear" w:color="auto" w:fill="auto"/>
            <w:vAlign w:val="center"/>
          </w:tcPr>
          <w:p w14:paraId="0DD7030A" w14:textId="77777777" w:rsidR="006A10D5" w:rsidRPr="00835DE5" w:rsidRDefault="006A10D5" w:rsidP="006A10D5">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测验</w:t>
            </w:r>
          </w:p>
        </w:tc>
        <w:tc>
          <w:tcPr>
            <w:tcW w:w="798" w:type="dxa"/>
            <w:vAlign w:val="center"/>
          </w:tcPr>
          <w:p w14:paraId="0C9C3E46" w14:textId="1EC0CF56" w:rsidR="006A10D5" w:rsidRPr="00835DE5" w:rsidRDefault="006A10D5" w:rsidP="006A10D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2.8</w:t>
            </w:r>
          </w:p>
        </w:tc>
        <w:tc>
          <w:tcPr>
            <w:tcW w:w="2410" w:type="dxa"/>
            <w:vAlign w:val="center"/>
          </w:tcPr>
          <w:p w14:paraId="610DBA47" w14:textId="65E84B5A" w:rsidR="006A10D5" w:rsidRPr="00835DE5" w:rsidRDefault="006A10D5" w:rsidP="006A10D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根据实际授课情况，进行1-2次章节测验，并取平均分</w:t>
            </w:r>
          </w:p>
        </w:tc>
        <w:tc>
          <w:tcPr>
            <w:tcW w:w="2035" w:type="dxa"/>
            <w:vAlign w:val="center"/>
          </w:tcPr>
          <w:p w14:paraId="66B00E22" w14:textId="73C88DA0" w:rsidR="006A10D5" w:rsidRPr="00835DE5" w:rsidRDefault="006A10D5" w:rsidP="006A10D5">
            <w:pPr>
              <w:snapToGrid w:val="0"/>
              <w:spacing w:line="360" w:lineRule="auto"/>
              <w:jc w:val="center"/>
              <w:rPr>
                <w:rFonts w:ascii="仿宋" w:eastAsia="仿宋" w:hAnsi="仿宋" w:hint="eastAsia"/>
                <w:b/>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2</w:t>
            </w:r>
          </w:p>
        </w:tc>
      </w:tr>
      <w:tr w:rsidR="006A10D5" w:rsidRPr="00835DE5" w14:paraId="672A7204" w14:textId="77777777" w:rsidTr="006A10D5">
        <w:trPr>
          <w:jc w:val="center"/>
        </w:trPr>
        <w:tc>
          <w:tcPr>
            <w:tcW w:w="817" w:type="dxa"/>
            <w:shd w:val="clear" w:color="auto" w:fill="auto"/>
            <w:vAlign w:val="center"/>
          </w:tcPr>
          <w:p w14:paraId="3605555A" w14:textId="77777777" w:rsidR="006A10D5" w:rsidRPr="00835DE5" w:rsidRDefault="006A10D5" w:rsidP="006A10D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实验考核</w:t>
            </w:r>
          </w:p>
        </w:tc>
        <w:tc>
          <w:tcPr>
            <w:tcW w:w="761" w:type="dxa"/>
            <w:shd w:val="clear" w:color="auto" w:fill="auto"/>
            <w:vAlign w:val="center"/>
          </w:tcPr>
          <w:p w14:paraId="05A82D46" w14:textId="2CD5179E" w:rsidR="006A10D5" w:rsidRPr="00835DE5" w:rsidRDefault="006A10D5" w:rsidP="006A10D5">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实操</w:t>
            </w:r>
          </w:p>
        </w:tc>
        <w:tc>
          <w:tcPr>
            <w:tcW w:w="798" w:type="dxa"/>
            <w:vAlign w:val="center"/>
          </w:tcPr>
          <w:p w14:paraId="1FDD91A0" w14:textId="0DEC1B29" w:rsidR="006A10D5" w:rsidRPr="00835DE5" w:rsidRDefault="006A10D5" w:rsidP="006A10D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2410" w:type="dxa"/>
            <w:vAlign w:val="center"/>
          </w:tcPr>
          <w:p w14:paraId="12286DA3" w14:textId="30DE6541" w:rsidR="006A10D5" w:rsidRPr="00835DE5" w:rsidRDefault="006A10D5" w:rsidP="006A10D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进行</w:t>
            </w:r>
            <w:r w:rsidR="005919A6">
              <w:rPr>
                <w:rFonts w:ascii="仿宋" w:eastAsia="仿宋" w:hAnsi="仿宋" w:hint="eastAsia"/>
                <w:b/>
                <w:color w:val="000000"/>
                <w:sz w:val="24"/>
              </w:rPr>
              <w:t>三</w:t>
            </w:r>
            <w:r>
              <w:rPr>
                <w:rFonts w:ascii="仿宋" w:eastAsia="仿宋" w:hAnsi="仿宋" w:hint="eastAsia"/>
                <w:b/>
                <w:color w:val="000000"/>
                <w:sz w:val="24"/>
              </w:rPr>
              <w:t>次课程实验，并根据每位学生实际实验完成情况和实验报告打分</w:t>
            </w:r>
          </w:p>
        </w:tc>
        <w:tc>
          <w:tcPr>
            <w:tcW w:w="2035" w:type="dxa"/>
            <w:vAlign w:val="center"/>
          </w:tcPr>
          <w:p w14:paraId="3402B6C5" w14:textId="77C8D779" w:rsidR="006A10D5" w:rsidRPr="00835DE5" w:rsidRDefault="006A10D5" w:rsidP="006A10D5">
            <w:pPr>
              <w:snapToGrid w:val="0"/>
              <w:spacing w:line="360" w:lineRule="auto"/>
              <w:jc w:val="center"/>
              <w:rPr>
                <w:rFonts w:ascii="仿宋" w:eastAsia="仿宋" w:hAnsi="仿宋" w:hint="eastAsia"/>
                <w:b/>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3</w:t>
            </w:r>
          </w:p>
        </w:tc>
      </w:tr>
      <w:tr w:rsidR="006A10D5" w:rsidRPr="00835DE5" w14:paraId="645D5AA4" w14:textId="77777777" w:rsidTr="006A10D5">
        <w:trPr>
          <w:jc w:val="center"/>
        </w:trPr>
        <w:tc>
          <w:tcPr>
            <w:tcW w:w="817" w:type="dxa"/>
            <w:shd w:val="clear" w:color="auto" w:fill="auto"/>
            <w:vAlign w:val="center"/>
          </w:tcPr>
          <w:p w14:paraId="7B32322E" w14:textId="77777777" w:rsidR="006A10D5" w:rsidRPr="00835DE5" w:rsidRDefault="006A10D5" w:rsidP="006A10D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14:paraId="4FBBFCC8" w14:textId="77777777" w:rsidR="006A10D5" w:rsidRPr="00835DE5" w:rsidRDefault="006A10D5" w:rsidP="006A10D5">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结课考试</w:t>
            </w:r>
          </w:p>
        </w:tc>
        <w:tc>
          <w:tcPr>
            <w:tcW w:w="798" w:type="dxa"/>
            <w:vAlign w:val="center"/>
          </w:tcPr>
          <w:p w14:paraId="79DD580C" w14:textId="72A1A5D1" w:rsidR="006A10D5" w:rsidRPr="00835DE5" w:rsidRDefault="006A10D5" w:rsidP="006A10D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r>
              <w:rPr>
                <w:rFonts w:ascii="仿宋" w:eastAsia="仿宋" w:hAnsi="仿宋"/>
                <w:b/>
                <w:color w:val="000000"/>
                <w:sz w:val="24"/>
              </w:rPr>
              <w:t>8</w:t>
            </w:r>
          </w:p>
        </w:tc>
        <w:tc>
          <w:tcPr>
            <w:tcW w:w="2410" w:type="dxa"/>
            <w:vAlign w:val="center"/>
          </w:tcPr>
          <w:p w14:paraId="26548537" w14:textId="77777777" w:rsidR="006A10D5" w:rsidRPr="007346ED" w:rsidRDefault="006A10D5" w:rsidP="006A10D5">
            <w:pPr>
              <w:snapToGrid w:val="0"/>
              <w:spacing w:line="360" w:lineRule="auto"/>
              <w:jc w:val="center"/>
              <w:rPr>
                <w:rFonts w:ascii="仿宋" w:eastAsia="仿宋" w:hAnsi="仿宋" w:hint="eastAsia"/>
                <w:bCs/>
                <w:sz w:val="24"/>
              </w:rPr>
            </w:pPr>
            <w:r w:rsidRPr="007346ED">
              <w:rPr>
                <w:rFonts w:ascii="仿宋" w:eastAsia="仿宋" w:hAnsi="仿宋" w:hint="eastAsia"/>
                <w:b/>
                <w:sz w:val="24"/>
              </w:rPr>
              <w:t>考核形式：</w:t>
            </w:r>
            <w:r w:rsidRPr="007346ED">
              <w:rPr>
                <w:rFonts w:ascii="仿宋" w:eastAsia="仿宋" w:hAnsi="仿宋" w:hint="eastAsia"/>
                <w:bCs/>
                <w:sz w:val="24"/>
              </w:rPr>
              <w:t>笔试（闭卷）</w:t>
            </w:r>
          </w:p>
          <w:p w14:paraId="13874AB4" w14:textId="77777777" w:rsidR="006A10D5" w:rsidRPr="007346ED" w:rsidRDefault="006A10D5" w:rsidP="006A10D5">
            <w:pPr>
              <w:snapToGrid w:val="0"/>
              <w:spacing w:line="360" w:lineRule="auto"/>
              <w:jc w:val="center"/>
              <w:rPr>
                <w:rFonts w:ascii="仿宋" w:eastAsia="仿宋" w:hAnsi="仿宋" w:hint="eastAsia"/>
                <w:bCs/>
                <w:sz w:val="24"/>
              </w:rPr>
            </w:pPr>
            <w:r w:rsidRPr="007346ED">
              <w:rPr>
                <w:rFonts w:ascii="仿宋" w:eastAsia="仿宋" w:hAnsi="仿宋" w:hint="eastAsia"/>
                <w:b/>
                <w:sz w:val="24"/>
              </w:rPr>
              <w:t>题型：</w:t>
            </w:r>
            <w:r w:rsidRPr="007346ED">
              <w:rPr>
                <w:rFonts w:ascii="仿宋" w:eastAsia="仿宋" w:hAnsi="仿宋" w:hint="eastAsia"/>
                <w:bCs/>
                <w:sz w:val="24"/>
              </w:rPr>
              <w:t>单选、判断、多选、简答、计算、案例分析、思考、论述</w:t>
            </w:r>
            <w:r>
              <w:rPr>
                <w:rFonts w:ascii="仿宋" w:eastAsia="仿宋" w:hAnsi="仿宋" w:hint="eastAsia"/>
                <w:bCs/>
                <w:sz w:val="24"/>
              </w:rPr>
              <w:t>（根据实际教学情况选择）</w:t>
            </w:r>
          </w:p>
          <w:p w14:paraId="3B87CAEE" w14:textId="484985F3" w:rsidR="006A10D5" w:rsidRPr="00005B6C" w:rsidRDefault="006A10D5" w:rsidP="006A10D5">
            <w:pPr>
              <w:snapToGrid w:val="0"/>
              <w:spacing w:line="360" w:lineRule="auto"/>
              <w:jc w:val="center"/>
              <w:rPr>
                <w:rFonts w:ascii="仿宋" w:eastAsia="仿宋" w:hAnsi="仿宋" w:hint="eastAsia"/>
                <w:bCs/>
                <w:color w:val="0070C0"/>
                <w:sz w:val="24"/>
              </w:rPr>
            </w:pPr>
            <w:r w:rsidRPr="007346ED">
              <w:rPr>
                <w:rFonts w:ascii="仿宋" w:eastAsia="仿宋" w:hAnsi="仿宋" w:hint="eastAsia"/>
                <w:b/>
                <w:sz w:val="24"/>
              </w:rPr>
              <w:t>每道题的考核内容及分值：</w:t>
            </w:r>
            <w:r w:rsidRPr="00873D43">
              <w:rPr>
                <w:rFonts w:ascii="仿宋" w:eastAsia="仿宋" w:hAnsi="仿宋" w:hint="eastAsia"/>
                <w:bCs/>
                <w:sz w:val="24"/>
              </w:rPr>
              <w:t>单选</w:t>
            </w:r>
            <w:r>
              <w:rPr>
                <w:rFonts w:ascii="仿宋" w:eastAsia="仿宋" w:hAnsi="仿宋" w:hint="eastAsia"/>
                <w:bCs/>
                <w:sz w:val="24"/>
              </w:rPr>
              <w:t>、判断主要考查基础知识，占试卷成绩的40%-</w:t>
            </w:r>
            <w:r>
              <w:rPr>
                <w:rFonts w:ascii="仿宋" w:eastAsia="仿宋" w:hAnsi="仿宋" w:hint="eastAsia"/>
                <w:bCs/>
                <w:sz w:val="24"/>
              </w:rPr>
              <w:lastRenderedPageBreak/>
              <w:t>50%，多选、简答、计算主要考查进阶知识，占试卷成绩的20%-30%，案例分析、思考、论述题主要考查综合知识，占试卷成绩的10%-20%，具体内容需根据实际教学情况制定</w:t>
            </w:r>
          </w:p>
        </w:tc>
        <w:tc>
          <w:tcPr>
            <w:tcW w:w="2035" w:type="dxa"/>
            <w:vAlign w:val="center"/>
          </w:tcPr>
          <w:p w14:paraId="6380EEFD" w14:textId="668CE95D" w:rsidR="006A10D5" w:rsidRPr="00835DE5" w:rsidRDefault="006A10D5" w:rsidP="006A10D5">
            <w:pPr>
              <w:snapToGrid w:val="0"/>
              <w:spacing w:line="360" w:lineRule="auto"/>
              <w:jc w:val="center"/>
              <w:rPr>
                <w:rFonts w:ascii="仿宋" w:eastAsia="仿宋" w:hAnsi="仿宋" w:hint="eastAsia"/>
                <w:b/>
                <w:color w:val="000000"/>
                <w:sz w:val="24"/>
              </w:rPr>
            </w:pPr>
            <w:r w:rsidRPr="00A96A5E">
              <w:rPr>
                <w:rFonts w:ascii="仿宋" w:eastAsia="仿宋" w:hAnsi="仿宋" w:hint="eastAsia"/>
                <w:color w:val="000000"/>
                <w:kern w:val="0"/>
                <w:sz w:val="24"/>
              </w:rPr>
              <w:lastRenderedPageBreak/>
              <w:t>课程目标1</w:t>
            </w:r>
            <w:r>
              <w:rPr>
                <w:rFonts w:ascii="仿宋" w:eastAsia="仿宋" w:hAnsi="仿宋" w:hint="eastAsia"/>
                <w:color w:val="000000"/>
                <w:kern w:val="0"/>
                <w:sz w:val="24"/>
              </w:rPr>
              <w:t>、</w:t>
            </w:r>
            <w:r w:rsidRPr="00A96A5E">
              <w:rPr>
                <w:rFonts w:ascii="仿宋" w:eastAsia="仿宋" w:hAnsi="仿宋" w:hint="eastAsia"/>
                <w:color w:val="000000"/>
                <w:kern w:val="0"/>
                <w:sz w:val="24"/>
              </w:rPr>
              <w:t>课程目标</w:t>
            </w:r>
            <w:r>
              <w:rPr>
                <w:rFonts w:ascii="仿宋" w:eastAsia="仿宋" w:hAnsi="仿宋"/>
                <w:color w:val="000000"/>
                <w:kern w:val="0"/>
                <w:sz w:val="24"/>
              </w:rPr>
              <w:t>2</w:t>
            </w:r>
            <w:r>
              <w:rPr>
                <w:rFonts w:ascii="仿宋" w:eastAsia="仿宋" w:hAnsi="仿宋" w:hint="eastAsia"/>
                <w:color w:val="000000"/>
                <w:kern w:val="0"/>
                <w:sz w:val="24"/>
              </w:rPr>
              <w:t>、</w:t>
            </w:r>
            <w:r w:rsidRPr="00A96A5E">
              <w:rPr>
                <w:rFonts w:ascii="仿宋" w:eastAsia="仿宋" w:hAnsi="仿宋" w:hint="eastAsia"/>
                <w:color w:val="000000"/>
                <w:kern w:val="0"/>
                <w:sz w:val="24"/>
              </w:rPr>
              <w:t>课程目标</w:t>
            </w:r>
            <w:r>
              <w:rPr>
                <w:rFonts w:ascii="仿宋" w:eastAsia="仿宋" w:hAnsi="仿宋"/>
                <w:color w:val="000000"/>
                <w:kern w:val="0"/>
                <w:sz w:val="24"/>
              </w:rPr>
              <w:t>4</w:t>
            </w:r>
          </w:p>
        </w:tc>
      </w:tr>
    </w:tbl>
    <w:p w14:paraId="4B817826" w14:textId="77777777"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1147"/>
        <w:gridCol w:w="700"/>
        <w:gridCol w:w="1331"/>
        <w:gridCol w:w="1331"/>
        <w:gridCol w:w="1320"/>
        <w:gridCol w:w="1320"/>
      </w:tblGrid>
      <w:tr w:rsidR="000103ED" w:rsidRPr="00835DE5" w14:paraId="62581D1F" w14:textId="77777777" w:rsidTr="00551BA2">
        <w:tc>
          <w:tcPr>
            <w:tcW w:w="0" w:type="auto"/>
            <w:gridSpan w:val="2"/>
            <w:vMerge w:val="restart"/>
            <w:shd w:val="clear" w:color="auto" w:fill="auto"/>
            <w:vAlign w:val="center"/>
          </w:tcPr>
          <w:p w14:paraId="40EB2657"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0" w:type="auto"/>
            <w:vMerge w:val="restart"/>
            <w:vAlign w:val="center"/>
          </w:tcPr>
          <w:p w14:paraId="182ABDF6" w14:textId="77777777"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0" w:type="auto"/>
            <w:gridSpan w:val="4"/>
            <w:shd w:val="clear" w:color="auto" w:fill="auto"/>
            <w:vAlign w:val="center"/>
          </w:tcPr>
          <w:p w14:paraId="3AC63E7D"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0103ED" w:rsidRPr="00835DE5" w14:paraId="53675D03" w14:textId="77777777" w:rsidTr="00551BA2">
        <w:tc>
          <w:tcPr>
            <w:tcW w:w="0" w:type="auto"/>
            <w:gridSpan w:val="2"/>
            <w:vMerge/>
            <w:shd w:val="clear" w:color="auto" w:fill="auto"/>
            <w:vAlign w:val="center"/>
          </w:tcPr>
          <w:p w14:paraId="696214B0"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0" w:type="auto"/>
            <w:vMerge/>
          </w:tcPr>
          <w:p w14:paraId="72C08963"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0" w:type="auto"/>
            <w:shd w:val="clear" w:color="auto" w:fill="auto"/>
            <w:vAlign w:val="center"/>
          </w:tcPr>
          <w:p w14:paraId="5F6398EB" w14:textId="77777777" w:rsidR="000103ED" w:rsidRPr="000103ED"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0" w:type="auto"/>
          </w:tcPr>
          <w:p w14:paraId="0AEE5640"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0" w:type="auto"/>
          </w:tcPr>
          <w:p w14:paraId="746F97C9"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0" w:type="auto"/>
          </w:tcPr>
          <w:p w14:paraId="781EDF3F" w14:textId="3EC1080B" w:rsidR="000103ED" w:rsidRPr="00835DE5" w:rsidRDefault="00551BA2"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4</w:t>
            </w:r>
          </w:p>
        </w:tc>
      </w:tr>
      <w:tr w:rsidR="007346ED" w:rsidRPr="00835DE5" w14:paraId="0AC95E85" w14:textId="77777777" w:rsidTr="00551BA2">
        <w:tc>
          <w:tcPr>
            <w:tcW w:w="0" w:type="auto"/>
            <w:vMerge w:val="restart"/>
            <w:shd w:val="clear" w:color="auto" w:fill="auto"/>
            <w:vAlign w:val="center"/>
          </w:tcPr>
          <w:p w14:paraId="3F680FEF" w14:textId="77777777" w:rsidR="007346ED" w:rsidRPr="00835DE5" w:rsidRDefault="007346ED" w:rsidP="007346ED">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0" w:type="auto"/>
            <w:shd w:val="clear" w:color="auto" w:fill="auto"/>
            <w:vAlign w:val="center"/>
          </w:tcPr>
          <w:p w14:paraId="1638277B" w14:textId="02D2CAAE" w:rsidR="007346ED" w:rsidRPr="00835DE5" w:rsidRDefault="007346ED" w:rsidP="007346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0" w:type="auto"/>
            <w:vAlign w:val="center"/>
          </w:tcPr>
          <w:p w14:paraId="034F637E" w14:textId="634BADFD" w:rsidR="007346ED" w:rsidRPr="00835DE5" w:rsidRDefault="007346ED" w:rsidP="007346ED">
            <w:pPr>
              <w:snapToGrid w:val="0"/>
              <w:spacing w:line="360" w:lineRule="auto"/>
              <w:jc w:val="center"/>
              <w:rPr>
                <w:rFonts w:ascii="仿宋" w:eastAsia="仿宋" w:hAnsi="仿宋" w:hint="eastAsia"/>
                <w:b/>
                <w:color w:val="000000"/>
                <w:sz w:val="24"/>
              </w:rPr>
            </w:pPr>
            <w:r>
              <w:rPr>
                <w:rFonts w:ascii="仿宋" w:eastAsia="仿宋" w:hAnsi="仿宋"/>
                <w:b/>
                <w:color w:val="000000"/>
                <w:sz w:val="24"/>
              </w:rPr>
              <w:t>9.6</w:t>
            </w:r>
          </w:p>
        </w:tc>
        <w:tc>
          <w:tcPr>
            <w:tcW w:w="0" w:type="auto"/>
            <w:shd w:val="clear" w:color="auto" w:fill="auto"/>
            <w:vAlign w:val="center"/>
          </w:tcPr>
          <w:p w14:paraId="17A88908" w14:textId="0D6A0A60" w:rsidR="007346ED" w:rsidRPr="00551BA2" w:rsidRDefault="007346ED" w:rsidP="00551BA2">
            <w:pPr>
              <w:snapToGrid w:val="0"/>
              <w:spacing w:line="360" w:lineRule="auto"/>
              <w:jc w:val="center"/>
              <w:rPr>
                <w:rFonts w:ascii="仿宋" w:eastAsia="仿宋" w:hAnsi="仿宋" w:hint="eastAsia"/>
                <w:b/>
                <w:color w:val="000000"/>
                <w:sz w:val="24"/>
              </w:rPr>
            </w:pPr>
            <w:r w:rsidRPr="00551BA2">
              <w:rPr>
                <w:rFonts w:ascii="仿宋" w:eastAsia="仿宋" w:hAnsi="仿宋" w:hint="eastAsia"/>
                <w:b/>
                <w:color w:val="000000"/>
                <w:sz w:val="24"/>
              </w:rPr>
              <w:t>9</w:t>
            </w:r>
            <w:r w:rsidRPr="00551BA2">
              <w:rPr>
                <w:rFonts w:ascii="仿宋" w:eastAsia="仿宋" w:hAnsi="仿宋"/>
                <w:b/>
                <w:color w:val="000000"/>
                <w:sz w:val="24"/>
              </w:rPr>
              <w:t>.6</w:t>
            </w:r>
          </w:p>
        </w:tc>
        <w:tc>
          <w:tcPr>
            <w:tcW w:w="0" w:type="auto"/>
            <w:vAlign w:val="center"/>
          </w:tcPr>
          <w:p w14:paraId="379DAA7C" w14:textId="77777777" w:rsidR="007346ED" w:rsidRPr="00551BA2" w:rsidRDefault="007346ED" w:rsidP="00551BA2">
            <w:pPr>
              <w:snapToGrid w:val="0"/>
              <w:spacing w:line="360" w:lineRule="auto"/>
              <w:jc w:val="center"/>
              <w:rPr>
                <w:rFonts w:ascii="仿宋" w:eastAsia="仿宋" w:hAnsi="仿宋" w:hint="eastAsia"/>
                <w:b/>
                <w:color w:val="000000"/>
                <w:sz w:val="24"/>
              </w:rPr>
            </w:pPr>
          </w:p>
        </w:tc>
        <w:tc>
          <w:tcPr>
            <w:tcW w:w="0" w:type="auto"/>
            <w:vAlign w:val="center"/>
          </w:tcPr>
          <w:p w14:paraId="36A238D4" w14:textId="77777777" w:rsidR="007346ED" w:rsidRPr="00551BA2" w:rsidRDefault="007346ED" w:rsidP="00551BA2">
            <w:pPr>
              <w:snapToGrid w:val="0"/>
              <w:spacing w:line="360" w:lineRule="auto"/>
              <w:jc w:val="center"/>
              <w:rPr>
                <w:rFonts w:ascii="仿宋" w:eastAsia="仿宋" w:hAnsi="仿宋" w:hint="eastAsia"/>
                <w:b/>
                <w:color w:val="000000"/>
                <w:sz w:val="24"/>
              </w:rPr>
            </w:pPr>
          </w:p>
        </w:tc>
        <w:tc>
          <w:tcPr>
            <w:tcW w:w="0" w:type="auto"/>
            <w:vAlign w:val="center"/>
          </w:tcPr>
          <w:p w14:paraId="086AF86F" w14:textId="77777777" w:rsidR="007346ED" w:rsidRPr="00551BA2" w:rsidRDefault="007346ED" w:rsidP="00551BA2">
            <w:pPr>
              <w:snapToGrid w:val="0"/>
              <w:spacing w:line="360" w:lineRule="auto"/>
              <w:jc w:val="center"/>
              <w:rPr>
                <w:rFonts w:ascii="仿宋" w:eastAsia="仿宋" w:hAnsi="仿宋" w:hint="eastAsia"/>
                <w:b/>
                <w:color w:val="000000"/>
                <w:sz w:val="24"/>
              </w:rPr>
            </w:pPr>
          </w:p>
        </w:tc>
      </w:tr>
      <w:tr w:rsidR="007346ED" w:rsidRPr="00835DE5" w14:paraId="409BAB98" w14:textId="77777777" w:rsidTr="00551BA2">
        <w:tc>
          <w:tcPr>
            <w:tcW w:w="0" w:type="auto"/>
            <w:vMerge/>
            <w:shd w:val="clear" w:color="auto" w:fill="auto"/>
            <w:vAlign w:val="center"/>
          </w:tcPr>
          <w:p w14:paraId="6A3BBD86" w14:textId="77777777" w:rsidR="007346ED" w:rsidRPr="00835DE5" w:rsidRDefault="007346ED" w:rsidP="007346ED">
            <w:pPr>
              <w:snapToGrid w:val="0"/>
              <w:spacing w:line="360" w:lineRule="auto"/>
              <w:jc w:val="center"/>
              <w:rPr>
                <w:rFonts w:ascii="仿宋" w:eastAsia="仿宋" w:hAnsi="仿宋" w:hint="eastAsia"/>
                <w:b/>
                <w:color w:val="000000"/>
                <w:sz w:val="24"/>
              </w:rPr>
            </w:pPr>
          </w:p>
        </w:tc>
        <w:tc>
          <w:tcPr>
            <w:tcW w:w="0" w:type="auto"/>
            <w:shd w:val="clear" w:color="auto" w:fill="auto"/>
            <w:vAlign w:val="center"/>
          </w:tcPr>
          <w:p w14:paraId="10E2BA24" w14:textId="474C2DB7" w:rsidR="007346ED" w:rsidRPr="00835DE5" w:rsidRDefault="007346ED" w:rsidP="007346ED">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0" w:type="auto"/>
            <w:vAlign w:val="center"/>
          </w:tcPr>
          <w:p w14:paraId="650B9F3D" w14:textId="695E9ED8" w:rsidR="007346ED" w:rsidRPr="00835DE5" w:rsidRDefault="007346ED" w:rsidP="007346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9</w:t>
            </w:r>
            <w:r>
              <w:rPr>
                <w:rFonts w:ascii="仿宋" w:eastAsia="仿宋" w:hAnsi="仿宋"/>
                <w:b/>
                <w:color w:val="000000"/>
                <w:sz w:val="24"/>
              </w:rPr>
              <w:t>.6</w:t>
            </w:r>
          </w:p>
        </w:tc>
        <w:tc>
          <w:tcPr>
            <w:tcW w:w="0" w:type="auto"/>
            <w:shd w:val="clear" w:color="auto" w:fill="auto"/>
            <w:vAlign w:val="center"/>
          </w:tcPr>
          <w:p w14:paraId="09E8CECA" w14:textId="77777777" w:rsidR="007346ED" w:rsidRPr="00551BA2" w:rsidRDefault="007346ED" w:rsidP="00551BA2">
            <w:pPr>
              <w:snapToGrid w:val="0"/>
              <w:spacing w:line="360" w:lineRule="auto"/>
              <w:jc w:val="center"/>
              <w:rPr>
                <w:rFonts w:ascii="仿宋" w:eastAsia="仿宋" w:hAnsi="仿宋" w:hint="eastAsia"/>
                <w:b/>
                <w:color w:val="000000"/>
                <w:sz w:val="24"/>
              </w:rPr>
            </w:pPr>
          </w:p>
        </w:tc>
        <w:tc>
          <w:tcPr>
            <w:tcW w:w="0" w:type="auto"/>
            <w:vAlign w:val="center"/>
          </w:tcPr>
          <w:p w14:paraId="4351D6E0" w14:textId="4E5D73B3" w:rsidR="007346ED" w:rsidRPr="00551BA2" w:rsidRDefault="00551BA2" w:rsidP="00551BA2">
            <w:pPr>
              <w:snapToGrid w:val="0"/>
              <w:spacing w:line="360" w:lineRule="auto"/>
              <w:jc w:val="center"/>
              <w:rPr>
                <w:rFonts w:ascii="仿宋" w:eastAsia="仿宋" w:hAnsi="仿宋" w:hint="eastAsia"/>
                <w:b/>
                <w:color w:val="000000"/>
                <w:sz w:val="24"/>
              </w:rPr>
            </w:pPr>
            <w:r w:rsidRPr="00551BA2">
              <w:rPr>
                <w:rFonts w:ascii="仿宋" w:eastAsia="仿宋" w:hAnsi="仿宋" w:hint="eastAsia"/>
                <w:b/>
                <w:color w:val="000000"/>
                <w:sz w:val="24"/>
              </w:rPr>
              <w:t>9</w:t>
            </w:r>
            <w:r w:rsidRPr="00551BA2">
              <w:rPr>
                <w:rFonts w:ascii="仿宋" w:eastAsia="仿宋" w:hAnsi="仿宋"/>
                <w:b/>
                <w:color w:val="000000"/>
                <w:sz w:val="24"/>
              </w:rPr>
              <w:t>.6</w:t>
            </w:r>
          </w:p>
        </w:tc>
        <w:tc>
          <w:tcPr>
            <w:tcW w:w="0" w:type="auto"/>
            <w:vAlign w:val="center"/>
          </w:tcPr>
          <w:p w14:paraId="35AD31C2" w14:textId="77777777" w:rsidR="007346ED" w:rsidRPr="00551BA2" w:rsidRDefault="007346ED" w:rsidP="00551BA2">
            <w:pPr>
              <w:snapToGrid w:val="0"/>
              <w:spacing w:line="360" w:lineRule="auto"/>
              <w:jc w:val="center"/>
              <w:rPr>
                <w:rFonts w:ascii="仿宋" w:eastAsia="仿宋" w:hAnsi="仿宋" w:hint="eastAsia"/>
                <w:b/>
                <w:color w:val="000000"/>
                <w:sz w:val="24"/>
              </w:rPr>
            </w:pPr>
          </w:p>
        </w:tc>
        <w:tc>
          <w:tcPr>
            <w:tcW w:w="0" w:type="auto"/>
            <w:vAlign w:val="center"/>
          </w:tcPr>
          <w:p w14:paraId="505AA5E9" w14:textId="77777777" w:rsidR="007346ED" w:rsidRPr="00551BA2" w:rsidRDefault="007346ED" w:rsidP="00551BA2">
            <w:pPr>
              <w:snapToGrid w:val="0"/>
              <w:spacing w:line="360" w:lineRule="auto"/>
              <w:jc w:val="center"/>
              <w:rPr>
                <w:rFonts w:ascii="仿宋" w:eastAsia="仿宋" w:hAnsi="仿宋" w:hint="eastAsia"/>
                <w:b/>
                <w:color w:val="000000"/>
                <w:sz w:val="24"/>
              </w:rPr>
            </w:pPr>
          </w:p>
        </w:tc>
      </w:tr>
      <w:tr w:rsidR="007346ED" w:rsidRPr="00835DE5" w14:paraId="009A5A4D" w14:textId="77777777" w:rsidTr="00551BA2">
        <w:tc>
          <w:tcPr>
            <w:tcW w:w="0" w:type="auto"/>
            <w:vMerge/>
            <w:shd w:val="clear" w:color="auto" w:fill="auto"/>
            <w:vAlign w:val="center"/>
          </w:tcPr>
          <w:p w14:paraId="2F12B8CB" w14:textId="77777777" w:rsidR="007346ED" w:rsidRPr="00835DE5" w:rsidRDefault="007346ED" w:rsidP="007346ED">
            <w:pPr>
              <w:snapToGrid w:val="0"/>
              <w:spacing w:line="360" w:lineRule="auto"/>
              <w:jc w:val="center"/>
              <w:rPr>
                <w:rFonts w:ascii="仿宋" w:eastAsia="仿宋" w:hAnsi="仿宋" w:hint="eastAsia"/>
                <w:b/>
                <w:color w:val="000000"/>
                <w:sz w:val="24"/>
              </w:rPr>
            </w:pPr>
          </w:p>
        </w:tc>
        <w:tc>
          <w:tcPr>
            <w:tcW w:w="0" w:type="auto"/>
            <w:shd w:val="clear" w:color="auto" w:fill="auto"/>
            <w:vAlign w:val="center"/>
          </w:tcPr>
          <w:p w14:paraId="7C47FDAA" w14:textId="3C77B1DC" w:rsidR="007346ED" w:rsidRPr="00835DE5" w:rsidRDefault="007346ED" w:rsidP="007346ED">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测验</w:t>
            </w:r>
          </w:p>
        </w:tc>
        <w:tc>
          <w:tcPr>
            <w:tcW w:w="0" w:type="auto"/>
            <w:vAlign w:val="center"/>
          </w:tcPr>
          <w:p w14:paraId="70DB4C41" w14:textId="6E00BFCC" w:rsidR="007346ED" w:rsidRPr="00835DE5" w:rsidRDefault="007346ED" w:rsidP="007346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w:t>
            </w:r>
            <w:r>
              <w:rPr>
                <w:rFonts w:ascii="仿宋" w:eastAsia="仿宋" w:hAnsi="仿宋"/>
                <w:b/>
                <w:color w:val="000000"/>
                <w:sz w:val="24"/>
              </w:rPr>
              <w:t>2.8</w:t>
            </w:r>
          </w:p>
        </w:tc>
        <w:tc>
          <w:tcPr>
            <w:tcW w:w="0" w:type="auto"/>
            <w:shd w:val="clear" w:color="auto" w:fill="auto"/>
            <w:vAlign w:val="center"/>
          </w:tcPr>
          <w:p w14:paraId="2809503A" w14:textId="77777777" w:rsidR="007346ED" w:rsidRPr="00551BA2" w:rsidRDefault="007346ED" w:rsidP="00551BA2">
            <w:pPr>
              <w:snapToGrid w:val="0"/>
              <w:spacing w:line="360" w:lineRule="auto"/>
              <w:jc w:val="center"/>
              <w:rPr>
                <w:rFonts w:ascii="仿宋" w:eastAsia="仿宋" w:hAnsi="仿宋" w:hint="eastAsia"/>
                <w:b/>
                <w:color w:val="000000"/>
                <w:sz w:val="24"/>
              </w:rPr>
            </w:pPr>
          </w:p>
        </w:tc>
        <w:tc>
          <w:tcPr>
            <w:tcW w:w="0" w:type="auto"/>
            <w:vAlign w:val="center"/>
          </w:tcPr>
          <w:p w14:paraId="0857893B" w14:textId="240C3912" w:rsidR="007346ED" w:rsidRPr="00551BA2" w:rsidRDefault="00551BA2" w:rsidP="00551BA2">
            <w:pPr>
              <w:snapToGrid w:val="0"/>
              <w:spacing w:line="360" w:lineRule="auto"/>
              <w:jc w:val="center"/>
              <w:rPr>
                <w:rFonts w:ascii="仿宋" w:eastAsia="仿宋" w:hAnsi="仿宋" w:hint="eastAsia"/>
                <w:b/>
                <w:color w:val="000000"/>
                <w:sz w:val="24"/>
              </w:rPr>
            </w:pPr>
            <w:r w:rsidRPr="00551BA2">
              <w:rPr>
                <w:rFonts w:ascii="仿宋" w:eastAsia="仿宋" w:hAnsi="仿宋" w:hint="eastAsia"/>
                <w:b/>
                <w:color w:val="000000"/>
                <w:sz w:val="24"/>
              </w:rPr>
              <w:t>1</w:t>
            </w:r>
            <w:r w:rsidRPr="00551BA2">
              <w:rPr>
                <w:rFonts w:ascii="仿宋" w:eastAsia="仿宋" w:hAnsi="仿宋"/>
                <w:b/>
                <w:color w:val="000000"/>
                <w:sz w:val="24"/>
              </w:rPr>
              <w:t>2.8</w:t>
            </w:r>
          </w:p>
        </w:tc>
        <w:tc>
          <w:tcPr>
            <w:tcW w:w="0" w:type="auto"/>
            <w:vAlign w:val="center"/>
          </w:tcPr>
          <w:p w14:paraId="21384CD7" w14:textId="77777777" w:rsidR="007346ED" w:rsidRPr="00551BA2" w:rsidRDefault="007346ED" w:rsidP="00551BA2">
            <w:pPr>
              <w:snapToGrid w:val="0"/>
              <w:spacing w:line="360" w:lineRule="auto"/>
              <w:jc w:val="center"/>
              <w:rPr>
                <w:rFonts w:ascii="仿宋" w:eastAsia="仿宋" w:hAnsi="仿宋" w:hint="eastAsia"/>
                <w:b/>
                <w:color w:val="000000"/>
                <w:sz w:val="24"/>
              </w:rPr>
            </w:pPr>
          </w:p>
        </w:tc>
        <w:tc>
          <w:tcPr>
            <w:tcW w:w="0" w:type="auto"/>
            <w:vAlign w:val="center"/>
          </w:tcPr>
          <w:p w14:paraId="07E8949F" w14:textId="77777777" w:rsidR="007346ED" w:rsidRPr="00551BA2" w:rsidRDefault="007346ED" w:rsidP="00551BA2">
            <w:pPr>
              <w:snapToGrid w:val="0"/>
              <w:spacing w:line="360" w:lineRule="auto"/>
              <w:jc w:val="center"/>
              <w:rPr>
                <w:rFonts w:ascii="仿宋" w:eastAsia="仿宋" w:hAnsi="仿宋" w:hint="eastAsia"/>
                <w:b/>
                <w:color w:val="000000"/>
                <w:sz w:val="24"/>
              </w:rPr>
            </w:pPr>
          </w:p>
        </w:tc>
      </w:tr>
      <w:tr w:rsidR="007346ED" w:rsidRPr="00835DE5" w14:paraId="1C6B8858" w14:textId="77777777" w:rsidTr="00551BA2">
        <w:tc>
          <w:tcPr>
            <w:tcW w:w="0" w:type="auto"/>
            <w:shd w:val="clear" w:color="auto" w:fill="auto"/>
            <w:vAlign w:val="center"/>
          </w:tcPr>
          <w:p w14:paraId="0B7AACA7" w14:textId="77777777" w:rsidR="007346ED" w:rsidRPr="00835DE5" w:rsidRDefault="007346ED" w:rsidP="007346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实验考核</w:t>
            </w:r>
          </w:p>
        </w:tc>
        <w:tc>
          <w:tcPr>
            <w:tcW w:w="0" w:type="auto"/>
            <w:shd w:val="clear" w:color="auto" w:fill="auto"/>
            <w:vAlign w:val="center"/>
          </w:tcPr>
          <w:p w14:paraId="7C3E4952" w14:textId="22A04F50" w:rsidR="007346ED" w:rsidRPr="00835DE5" w:rsidRDefault="007346ED" w:rsidP="007346ED">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实操</w:t>
            </w:r>
          </w:p>
        </w:tc>
        <w:tc>
          <w:tcPr>
            <w:tcW w:w="0" w:type="auto"/>
            <w:vAlign w:val="center"/>
          </w:tcPr>
          <w:p w14:paraId="7C8FDA01" w14:textId="5E15111A" w:rsidR="007346ED" w:rsidRPr="00835DE5" w:rsidRDefault="007346ED" w:rsidP="007346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w:t>
            </w:r>
            <w:r>
              <w:rPr>
                <w:rFonts w:ascii="仿宋" w:eastAsia="仿宋" w:hAnsi="仿宋"/>
                <w:b/>
                <w:color w:val="000000"/>
                <w:sz w:val="24"/>
              </w:rPr>
              <w:t>0</w:t>
            </w:r>
          </w:p>
        </w:tc>
        <w:tc>
          <w:tcPr>
            <w:tcW w:w="0" w:type="auto"/>
            <w:shd w:val="clear" w:color="auto" w:fill="auto"/>
            <w:vAlign w:val="center"/>
          </w:tcPr>
          <w:p w14:paraId="35AB4516" w14:textId="77777777" w:rsidR="007346ED" w:rsidRPr="00551BA2" w:rsidRDefault="007346ED" w:rsidP="00551BA2">
            <w:pPr>
              <w:snapToGrid w:val="0"/>
              <w:spacing w:line="360" w:lineRule="auto"/>
              <w:jc w:val="center"/>
              <w:rPr>
                <w:rFonts w:ascii="仿宋" w:eastAsia="仿宋" w:hAnsi="仿宋" w:hint="eastAsia"/>
                <w:b/>
                <w:color w:val="000000"/>
                <w:sz w:val="24"/>
              </w:rPr>
            </w:pPr>
          </w:p>
        </w:tc>
        <w:tc>
          <w:tcPr>
            <w:tcW w:w="0" w:type="auto"/>
            <w:vAlign w:val="center"/>
          </w:tcPr>
          <w:p w14:paraId="0686260D" w14:textId="77777777" w:rsidR="007346ED" w:rsidRPr="00551BA2" w:rsidRDefault="007346ED" w:rsidP="00551BA2">
            <w:pPr>
              <w:snapToGrid w:val="0"/>
              <w:spacing w:line="360" w:lineRule="auto"/>
              <w:jc w:val="center"/>
              <w:rPr>
                <w:rFonts w:ascii="仿宋" w:eastAsia="仿宋" w:hAnsi="仿宋" w:hint="eastAsia"/>
                <w:b/>
                <w:color w:val="000000"/>
                <w:sz w:val="24"/>
              </w:rPr>
            </w:pPr>
          </w:p>
        </w:tc>
        <w:tc>
          <w:tcPr>
            <w:tcW w:w="0" w:type="auto"/>
            <w:vAlign w:val="center"/>
          </w:tcPr>
          <w:p w14:paraId="636E7805" w14:textId="144BF08F" w:rsidR="007346ED" w:rsidRPr="00551BA2" w:rsidRDefault="00551BA2" w:rsidP="00551BA2">
            <w:pPr>
              <w:snapToGrid w:val="0"/>
              <w:spacing w:line="360" w:lineRule="auto"/>
              <w:jc w:val="center"/>
              <w:rPr>
                <w:rFonts w:ascii="仿宋" w:eastAsia="仿宋" w:hAnsi="仿宋" w:hint="eastAsia"/>
                <w:b/>
                <w:color w:val="000000"/>
                <w:sz w:val="24"/>
              </w:rPr>
            </w:pPr>
            <w:r w:rsidRPr="00551BA2">
              <w:rPr>
                <w:rFonts w:ascii="仿宋" w:eastAsia="仿宋" w:hAnsi="仿宋" w:hint="eastAsia"/>
                <w:b/>
                <w:color w:val="000000"/>
                <w:sz w:val="24"/>
              </w:rPr>
              <w:t>2</w:t>
            </w:r>
            <w:r w:rsidRPr="00551BA2">
              <w:rPr>
                <w:rFonts w:ascii="仿宋" w:eastAsia="仿宋" w:hAnsi="仿宋"/>
                <w:b/>
                <w:color w:val="000000"/>
                <w:sz w:val="24"/>
              </w:rPr>
              <w:t>0</w:t>
            </w:r>
          </w:p>
        </w:tc>
        <w:tc>
          <w:tcPr>
            <w:tcW w:w="0" w:type="auto"/>
            <w:vAlign w:val="center"/>
          </w:tcPr>
          <w:p w14:paraId="1FFF339B" w14:textId="77777777" w:rsidR="007346ED" w:rsidRPr="00551BA2" w:rsidRDefault="007346ED" w:rsidP="00551BA2">
            <w:pPr>
              <w:snapToGrid w:val="0"/>
              <w:spacing w:line="360" w:lineRule="auto"/>
              <w:jc w:val="center"/>
              <w:rPr>
                <w:rFonts w:ascii="仿宋" w:eastAsia="仿宋" w:hAnsi="仿宋" w:hint="eastAsia"/>
                <w:b/>
                <w:color w:val="000000"/>
                <w:sz w:val="24"/>
              </w:rPr>
            </w:pPr>
          </w:p>
        </w:tc>
      </w:tr>
      <w:tr w:rsidR="007346ED" w:rsidRPr="00835DE5" w14:paraId="1CE90F5D" w14:textId="77777777" w:rsidTr="00551BA2">
        <w:tc>
          <w:tcPr>
            <w:tcW w:w="0" w:type="auto"/>
            <w:shd w:val="clear" w:color="auto" w:fill="auto"/>
            <w:vAlign w:val="center"/>
          </w:tcPr>
          <w:p w14:paraId="5A5E49DA" w14:textId="77777777" w:rsidR="007346ED" w:rsidRPr="00835DE5" w:rsidRDefault="007346ED" w:rsidP="007346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0" w:type="auto"/>
            <w:shd w:val="clear" w:color="auto" w:fill="auto"/>
            <w:vAlign w:val="center"/>
          </w:tcPr>
          <w:p w14:paraId="6E442741" w14:textId="77777777" w:rsidR="007346ED" w:rsidRPr="00835DE5" w:rsidRDefault="007346ED" w:rsidP="007346ED">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结课考试</w:t>
            </w:r>
          </w:p>
        </w:tc>
        <w:tc>
          <w:tcPr>
            <w:tcW w:w="0" w:type="auto"/>
            <w:vAlign w:val="center"/>
          </w:tcPr>
          <w:p w14:paraId="47A2DA81" w14:textId="693DF5A6" w:rsidR="007346ED" w:rsidRPr="00835DE5" w:rsidRDefault="007346ED" w:rsidP="007346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r>
              <w:rPr>
                <w:rFonts w:ascii="仿宋" w:eastAsia="仿宋" w:hAnsi="仿宋"/>
                <w:b/>
                <w:color w:val="000000"/>
                <w:sz w:val="24"/>
              </w:rPr>
              <w:t>8</w:t>
            </w:r>
          </w:p>
        </w:tc>
        <w:tc>
          <w:tcPr>
            <w:tcW w:w="0" w:type="auto"/>
            <w:shd w:val="clear" w:color="auto" w:fill="auto"/>
            <w:vAlign w:val="center"/>
          </w:tcPr>
          <w:p w14:paraId="4DA5644C" w14:textId="51E27711" w:rsidR="007346ED" w:rsidRPr="00551BA2" w:rsidRDefault="00551BA2" w:rsidP="00551BA2">
            <w:pPr>
              <w:snapToGrid w:val="0"/>
              <w:spacing w:line="360" w:lineRule="auto"/>
              <w:jc w:val="center"/>
              <w:rPr>
                <w:rFonts w:ascii="仿宋" w:eastAsia="仿宋" w:hAnsi="仿宋" w:hint="eastAsia"/>
                <w:b/>
                <w:color w:val="000000"/>
                <w:sz w:val="24"/>
              </w:rPr>
            </w:pPr>
            <w:r w:rsidRPr="00551BA2">
              <w:rPr>
                <w:rFonts w:ascii="仿宋" w:eastAsia="仿宋" w:hAnsi="仿宋" w:hint="eastAsia"/>
                <w:b/>
                <w:color w:val="000000"/>
                <w:sz w:val="24"/>
              </w:rPr>
              <w:t>8</w:t>
            </w:r>
          </w:p>
        </w:tc>
        <w:tc>
          <w:tcPr>
            <w:tcW w:w="0" w:type="auto"/>
            <w:vAlign w:val="center"/>
          </w:tcPr>
          <w:p w14:paraId="5D05A4DA" w14:textId="177211B0" w:rsidR="007346ED" w:rsidRPr="00551BA2" w:rsidRDefault="00551BA2" w:rsidP="00551BA2">
            <w:pPr>
              <w:snapToGrid w:val="0"/>
              <w:spacing w:line="360" w:lineRule="auto"/>
              <w:jc w:val="center"/>
              <w:rPr>
                <w:rFonts w:ascii="仿宋" w:eastAsia="仿宋" w:hAnsi="仿宋" w:hint="eastAsia"/>
                <w:b/>
                <w:color w:val="000000"/>
                <w:sz w:val="24"/>
              </w:rPr>
            </w:pPr>
            <w:r w:rsidRPr="00551BA2">
              <w:rPr>
                <w:rFonts w:ascii="仿宋" w:eastAsia="仿宋" w:hAnsi="仿宋" w:hint="eastAsia"/>
                <w:b/>
                <w:color w:val="000000"/>
                <w:sz w:val="24"/>
              </w:rPr>
              <w:t>2</w:t>
            </w:r>
            <w:r w:rsidRPr="00551BA2">
              <w:rPr>
                <w:rFonts w:ascii="仿宋" w:eastAsia="仿宋" w:hAnsi="仿宋"/>
                <w:b/>
                <w:color w:val="000000"/>
                <w:sz w:val="24"/>
              </w:rPr>
              <w:t>0</w:t>
            </w:r>
          </w:p>
        </w:tc>
        <w:tc>
          <w:tcPr>
            <w:tcW w:w="0" w:type="auto"/>
            <w:vAlign w:val="center"/>
          </w:tcPr>
          <w:p w14:paraId="3C9238F4" w14:textId="77777777" w:rsidR="007346ED" w:rsidRPr="00551BA2" w:rsidRDefault="007346ED" w:rsidP="00551BA2">
            <w:pPr>
              <w:snapToGrid w:val="0"/>
              <w:spacing w:line="360" w:lineRule="auto"/>
              <w:jc w:val="center"/>
              <w:rPr>
                <w:rFonts w:ascii="仿宋" w:eastAsia="仿宋" w:hAnsi="仿宋" w:hint="eastAsia"/>
                <w:b/>
                <w:color w:val="000000"/>
                <w:sz w:val="24"/>
              </w:rPr>
            </w:pPr>
          </w:p>
        </w:tc>
        <w:tc>
          <w:tcPr>
            <w:tcW w:w="0" w:type="auto"/>
            <w:vAlign w:val="center"/>
          </w:tcPr>
          <w:p w14:paraId="509FC8D9" w14:textId="12513ECA" w:rsidR="007346ED" w:rsidRPr="00551BA2" w:rsidRDefault="00551BA2" w:rsidP="00551BA2">
            <w:pPr>
              <w:snapToGrid w:val="0"/>
              <w:spacing w:line="360" w:lineRule="auto"/>
              <w:jc w:val="center"/>
              <w:rPr>
                <w:rFonts w:ascii="仿宋" w:eastAsia="仿宋" w:hAnsi="仿宋" w:hint="eastAsia"/>
                <w:b/>
                <w:color w:val="000000"/>
                <w:sz w:val="24"/>
              </w:rPr>
            </w:pPr>
            <w:r w:rsidRPr="00551BA2">
              <w:rPr>
                <w:rFonts w:ascii="仿宋" w:eastAsia="仿宋" w:hAnsi="仿宋" w:hint="eastAsia"/>
                <w:b/>
                <w:color w:val="000000"/>
                <w:sz w:val="24"/>
              </w:rPr>
              <w:t>2</w:t>
            </w:r>
            <w:r w:rsidRPr="00551BA2">
              <w:rPr>
                <w:rFonts w:ascii="仿宋" w:eastAsia="仿宋" w:hAnsi="仿宋"/>
                <w:b/>
                <w:color w:val="000000"/>
                <w:sz w:val="24"/>
              </w:rPr>
              <w:t>0</w:t>
            </w:r>
          </w:p>
        </w:tc>
      </w:tr>
      <w:tr w:rsidR="007346ED" w:rsidRPr="00835DE5" w14:paraId="6D7B181C" w14:textId="77777777" w:rsidTr="00551BA2">
        <w:tc>
          <w:tcPr>
            <w:tcW w:w="0" w:type="auto"/>
            <w:gridSpan w:val="3"/>
            <w:shd w:val="clear" w:color="auto" w:fill="auto"/>
            <w:vAlign w:val="center"/>
          </w:tcPr>
          <w:p w14:paraId="75026583" w14:textId="77777777" w:rsidR="007346ED" w:rsidRPr="00835DE5" w:rsidRDefault="007346ED" w:rsidP="007346ED">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0" w:type="auto"/>
            <w:shd w:val="clear" w:color="auto" w:fill="auto"/>
            <w:vAlign w:val="center"/>
          </w:tcPr>
          <w:p w14:paraId="77FD5C01" w14:textId="5373C5E0" w:rsidR="007346ED" w:rsidRPr="00551BA2" w:rsidRDefault="00551BA2" w:rsidP="00551BA2">
            <w:pPr>
              <w:snapToGrid w:val="0"/>
              <w:spacing w:line="360" w:lineRule="auto"/>
              <w:jc w:val="center"/>
              <w:rPr>
                <w:rFonts w:ascii="仿宋" w:eastAsia="仿宋" w:hAnsi="仿宋" w:hint="eastAsia"/>
                <w:b/>
                <w:color w:val="000000"/>
                <w:sz w:val="24"/>
              </w:rPr>
            </w:pPr>
            <w:r w:rsidRPr="00551BA2">
              <w:rPr>
                <w:rFonts w:ascii="仿宋" w:eastAsia="仿宋" w:hAnsi="仿宋" w:hint="eastAsia"/>
                <w:b/>
                <w:color w:val="000000"/>
                <w:sz w:val="24"/>
              </w:rPr>
              <w:t>1</w:t>
            </w:r>
            <w:r w:rsidRPr="00551BA2">
              <w:rPr>
                <w:rFonts w:ascii="仿宋" w:eastAsia="仿宋" w:hAnsi="仿宋"/>
                <w:b/>
                <w:color w:val="000000"/>
                <w:sz w:val="24"/>
              </w:rPr>
              <w:t>7.6</w:t>
            </w:r>
          </w:p>
        </w:tc>
        <w:tc>
          <w:tcPr>
            <w:tcW w:w="0" w:type="auto"/>
            <w:vAlign w:val="center"/>
          </w:tcPr>
          <w:p w14:paraId="4DBF97A9" w14:textId="33983C4A" w:rsidR="007346ED" w:rsidRPr="00551BA2" w:rsidRDefault="00551BA2" w:rsidP="00551BA2">
            <w:pPr>
              <w:snapToGrid w:val="0"/>
              <w:spacing w:line="360" w:lineRule="auto"/>
              <w:jc w:val="center"/>
              <w:rPr>
                <w:rFonts w:ascii="仿宋" w:eastAsia="仿宋" w:hAnsi="仿宋" w:hint="eastAsia"/>
                <w:b/>
                <w:sz w:val="24"/>
              </w:rPr>
            </w:pPr>
            <w:r w:rsidRPr="00551BA2">
              <w:rPr>
                <w:rFonts w:ascii="仿宋" w:eastAsia="仿宋" w:hAnsi="仿宋" w:hint="eastAsia"/>
                <w:b/>
                <w:sz w:val="24"/>
              </w:rPr>
              <w:t>4</w:t>
            </w:r>
            <w:r w:rsidRPr="00551BA2">
              <w:rPr>
                <w:rFonts w:ascii="仿宋" w:eastAsia="仿宋" w:hAnsi="仿宋"/>
                <w:b/>
                <w:sz w:val="24"/>
              </w:rPr>
              <w:t>2.4</w:t>
            </w:r>
          </w:p>
        </w:tc>
        <w:tc>
          <w:tcPr>
            <w:tcW w:w="0" w:type="auto"/>
            <w:vAlign w:val="center"/>
          </w:tcPr>
          <w:p w14:paraId="4A2A0DA1" w14:textId="2942AE6B" w:rsidR="007346ED" w:rsidRPr="00551BA2" w:rsidRDefault="00551BA2" w:rsidP="00551BA2">
            <w:pPr>
              <w:snapToGrid w:val="0"/>
              <w:spacing w:line="360" w:lineRule="auto"/>
              <w:jc w:val="center"/>
              <w:rPr>
                <w:rFonts w:ascii="仿宋" w:eastAsia="仿宋" w:hAnsi="仿宋" w:hint="eastAsia"/>
                <w:b/>
                <w:sz w:val="24"/>
              </w:rPr>
            </w:pPr>
            <w:r w:rsidRPr="00551BA2">
              <w:rPr>
                <w:rFonts w:ascii="仿宋" w:eastAsia="仿宋" w:hAnsi="仿宋" w:hint="eastAsia"/>
                <w:b/>
                <w:sz w:val="24"/>
              </w:rPr>
              <w:t>2</w:t>
            </w:r>
            <w:r w:rsidRPr="00551BA2">
              <w:rPr>
                <w:rFonts w:ascii="仿宋" w:eastAsia="仿宋" w:hAnsi="仿宋"/>
                <w:b/>
                <w:sz w:val="24"/>
              </w:rPr>
              <w:t>0</w:t>
            </w:r>
          </w:p>
        </w:tc>
        <w:tc>
          <w:tcPr>
            <w:tcW w:w="0" w:type="auto"/>
            <w:vAlign w:val="center"/>
          </w:tcPr>
          <w:p w14:paraId="4A59AE28" w14:textId="2D5C6E50" w:rsidR="007346ED" w:rsidRPr="00551BA2" w:rsidRDefault="00551BA2" w:rsidP="00551BA2">
            <w:pPr>
              <w:snapToGrid w:val="0"/>
              <w:spacing w:line="360" w:lineRule="auto"/>
              <w:jc w:val="center"/>
              <w:rPr>
                <w:rFonts w:ascii="仿宋" w:eastAsia="仿宋" w:hAnsi="仿宋" w:hint="eastAsia"/>
                <w:b/>
                <w:sz w:val="24"/>
              </w:rPr>
            </w:pPr>
            <w:r w:rsidRPr="00551BA2">
              <w:rPr>
                <w:rFonts w:ascii="仿宋" w:eastAsia="仿宋" w:hAnsi="仿宋" w:hint="eastAsia"/>
                <w:b/>
                <w:sz w:val="24"/>
              </w:rPr>
              <w:t>2</w:t>
            </w:r>
            <w:r w:rsidRPr="00551BA2">
              <w:rPr>
                <w:rFonts w:ascii="仿宋" w:eastAsia="仿宋" w:hAnsi="仿宋"/>
                <w:b/>
                <w:sz w:val="24"/>
              </w:rPr>
              <w:t>0</w:t>
            </w:r>
          </w:p>
        </w:tc>
      </w:tr>
    </w:tbl>
    <w:p w14:paraId="38B1BE40" w14:textId="2FADC7F2" w:rsidR="00F91AAC" w:rsidRDefault="00F91AAC" w:rsidP="00FC30D8">
      <w:pPr>
        <w:tabs>
          <w:tab w:val="left" w:pos="-5670"/>
          <w:tab w:val="left" w:pos="-5245"/>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15DC75D1" w14:textId="2CE2FB80" w:rsidR="00F91AAC" w:rsidRPr="006F354C" w:rsidRDefault="006F354C" w:rsidP="00F91AAC">
      <w:pPr>
        <w:snapToGrid w:val="0"/>
        <w:spacing w:line="300" w:lineRule="auto"/>
        <w:ind w:firstLineChars="200" w:firstLine="480"/>
        <w:rPr>
          <w:rFonts w:ascii="仿宋" w:eastAsia="仿宋" w:hAnsi="仿宋" w:hint="eastAsia"/>
          <w:sz w:val="24"/>
        </w:rPr>
      </w:pPr>
      <w:r w:rsidRPr="006F354C">
        <w:rPr>
          <w:rFonts w:ascii="仿宋" w:eastAsia="仿宋" w:hAnsi="仿宋" w:hint="eastAsia"/>
          <w:sz w:val="24"/>
        </w:rPr>
        <w:t>无</w:t>
      </w:r>
    </w:p>
    <w:p w14:paraId="45A0A13A"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3E5600CB"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0469339B"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w:t>
      </w:r>
      <w:r>
        <w:rPr>
          <w:rFonts w:ascii="仿宋" w:eastAsia="仿宋" w:hAnsi="仿宋" w:hint="eastAsia"/>
          <w:color w:val="000000"/>
          <w:sz w:val="24"/>
        </w:rPr>
        <w:lastRenderedPageBreak/>
        <w:t>的总得分/总评成绩中支撑该分目标相关考核环节总分</w:t>
      </w:r>
    </w:p>
    <w:p w14:paraId="52ED7C34"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BC2A7E3"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2"/>
    <w:p w14:paraId="31D6E041" w14:textId="13586725" w:rsidR="0012077D" w:rsidRDefault="007F0A46" w:rsidP="0012077D">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7F0A46">
        <w:rPr>
          <w:rFonts w:ascii="仿宋" w:eastAsia="仿宋" w:hAnsi="仿宋" w:hint="eastAsia"/>
          <w:sz w:val="24"/>
        </w:rPr>
        <w:t>1</w:t>
      </w:r>
      <w:r w:rsidRPr="007F0A46">
        <w:rPr>
          <w:rFonts w:ascii="仿宋" w:eastAsia="仿宋" w:hAnsi="仿宋"/>
          <w:sz w:val="24"/>
        </w:rPr>
        <w:t>.</w:t>
      </w:r>
      <w:r w:rsidRPr="007F0A46">
        <w:rPr>
          <w:rFonts w:ascii="仿宋" w:eastAsia="仿宋" w:hAnsi="仿宋" w:hint="eastAsia"/>
          <w:sz w:val="24"/>
        </w:rPr>
        <w:t>掌握基本会计知识：在学习</w:t>
      </w:r>
      <w:r w:rsidR="0012077D">
        <w:rPr>
          <w:rFonts w:ascii="仿宋" w:eastAsia="仿宋" w:hAnsi="仿宋" w:hint="eastAsia"/>
          <w:sz w:val="24"/>
        </w:rPr>
        <w:t>管理</w:t>
      </w:r>
      <w:r w:rsidRPr="007F0A46">
        <w:rPr>
          <w:rFonts w:ascii="仿宋" w:eastAsia="仿宋" w:hAnsi="仿宋" w:hint="eastAsia"/>
          <w:sz w:val="24"/>
        </w:rPr>
        <w:t>会计之前，</w:t>
      </w:r>
      <w:r>
        <w:rPr>
          <w:rFonts w:ascii="仿宋" w:eastAsia="仿宋" w:hAnsi="仿宋" w:hint="eastAsia"/>
          <w:sz w:val="24"/>
        </w:rPr>
        <w:t>建议学生</w:t>
      </w:r>
      <w:r w:rsidRPr="007F0A46">
        <w:rPr>
          <w:rFonts w:ascii="仿宋" w:eastAsia="仿宋" w:hAnsi="仿宋" w:hint="eastAsia"/>
          <w:sz w:val="24"/>
        </w:rPr>
        <w:t>先掌握基本的财务会计知识，如会计原则、会计准则和会计记账法等</w:t>
      </w:r>
      <w:r w:rsidR="0012077D">
        <w:rPr>
          <w:rFonts w:ascii="仿宋" w:eastAsia="仿宋" w:hAnsi="仿宋" w:hint="eastAsia"/>
          <w:sz w:val="24"/>
        </w:rPr>
        <w:t>，以及成本会计知识，如完全成本法、成本核算等。</w:t>
      </w:r>
    </w:p>
    <w:p w14:paraId="6936FA81" w14:textId="49DD4BE1" w:rsidR="007F0A46" w:rsidRDefault="007F0A46" w:rsidP="007F0A46">
      <w:pPr>
        <w:tabs>
          <w:tab w:val="left" w:pos="-5670"/>
          <w:tab w:val="left" w:pos="-5245"/>
          <w:tab w:val="left" w:pos="420"/>
        </w:tabs>
        <w:spacing w:beforeLines="50" w:before="156" w:afterLines="50" w:after="156" w:line="360" w:lineRule="auto"/>
        <w:rPr>
          <w:rFonts w:ascii="仿宋" w:eastAsia="仿宋" w:hAnsi="仿宋" w:hint="eastAsia"/>
          <w:sz w:val="24"/>
        </w:rPr>
      </w:pPr>
      <w:r>
        <w:rPr>
          <w:rFonts w:ascii="仿宋" w:eastAsia="仿宋" w:hAnsi="仿宋"/>
          <w:sz w:val="24"/>
        </w:rPr>
        <w:tab/>
        <w:t>2.</w:t>
      </w:r>
      <w:r w:rsidRPr="007F0A46">
        <w:rPr>
          <w:rFonts w:ascii="仿宋" w:eastAsia="仿宋" w:hAnsi="仿宋" w:hint="eastAsia"/>
          <w:sz w:val="24"/>
        </w:rPr>
        <w:t>建议学生</w:t>
      </w:r>
      <w:r>
        <w:rPr>
          <w:rFonts w:ascii="仿宋" w:eastAsia="仿宋" w:hAnsi="仿宋" w:hint="eastAsia"/>
          <w:sz w:val="24"/>
        </w:rPr>
        <w:t>做到</w:t>
      </w:r>
      <w:r w:rsidRPr="007F0A46">
        <w:rPr>
          <w:rFonts w:ascii="仿宋" w:eastAsia="仿宋" w:hAnsi="仿宋" w:hint="eastAsia"/>
          <w:sz w:val="24"/>
        </w:rPr>
        <w:t>课前预习、上课认真听讲、课后复习巩固，积极利用线上线下资源，扩宽知识面</w:t>
      </w:r>
      <w:r>
        <w:rPr>
          <w:rFonts w:ascii="仿宋" w:eastAsia="仿宋" w:hAnsi="仿宋" w:hint="eastAsia"/>
          <w:sz w:val="24"/>
        </w:rPr>
        <w:t>，提前熟悉企业</w:t>
      </w:r>
      <w:r w:rsidR="0012077D">
        <w:rPr>
          <w:rFonts w:ascii="仿宋" w:eastAsia="仿宋" w:hAnsi="仿宋" w:hint="eastAsia"/>
          <w:sz w:val="24"/>
        </w:rPr>
        <w:t>业务</w:t>
      </w:r>
      <w:r>
        <w:rPr>
          <w:rFonts w:ascii="仿宋" w:eastAsia="仿宋" w:hAnsi="仿宋" w:hint="eastAsia"/>
          <w:sz w:val="24"/>
        </w:rPr>
        <w:t>，了解企业</w:t>
      </w:r>
      <w:r w:rsidR="0012077D">
        <w:rPr>
          <w:rFonts w:ascii="仿宋" w:eastAsia="仿宋" w:hAnsi="仿宋" w:hint="eastAsia"/>
          <w:sz w:val="24"/>
        </w:rPr>
        <w:t>管理特点</w:t>
      </w:r>
      <w:r w:rsidRPr="007F0A46">
        <w:rPr>
          <w:rFonts w:ascii="仿宋" w:eastAsia="仿宋" w:hAnsi="仿宋" w:hint="eastAsia"/>
          <w:sz w:val="24"/>
        </w:rPr>
        <w:t>。</w:t>
      </w:r>
    </w:p>
    <w:p w14:paraId="08C6778E" w14:textId="46B7F1F9" w:rsidR="007F0A46" w:rsidRPr="007F0A46" w:rsidRDefault="007F0A46" w:rsidP="007F0A46">
      <w:pPr>
        <w:tabs>
          <w:tab w:val="left" w:pos="-5670"/>
          <w:tab w:val="left" w:pos="-5245"/>
          <w:tab w:val="left" w:pos="420"/>
        </w:tabs>
        <w:spacing w:beforeLines="50" w:before="156" w:afterLines="50" w:after="156" w:line="360" w:lineRule="auto"/>
        <w:rPr>
          <w:rFonts w:ascii="仿宋" w:eastAsia="仿宋" w:hAnsi="仿宋" w:hint="eastAsia"/>
          <w:sz w:val="24"/>
        </w:rPr>
      </w:pPr>
      <w:r>
        <w:rPr>
          <w:rFonts w:ascii="仿宋" w:eastAsia="仿宋" w:hAnsi="仿宋"/>
          <w:sz w:val="24"/>
        </w:rPr>
        <w:tab/>
        <w:t>3.</w:t>
      </w:r>
      <w:r>
        <w:rPr>
          <w:rFonts w:ascii="仿宋" w:eastAsia="仿宋" w:hAnsi="仿宋" w:hint="eastAsia"/>
          <w:sz w:val="24"/>
        </w:rPr>
        <w:t>建议</w:t>
      </w:r>
      <w:r w:rsidRPr="007F0A46">
        <w:rPr>
          <w:rFonts w:ascii="仿宋" w:eastAsia="仿宋" w:hAnsi="仿宋" w:hint="eastAsia"/>
          <w:sz w:val="24"/>
        </w:rPr>
        <w:t>学生定期复习课堂笔记和教材，积极参与课堂讨论，结合作业、案例分析及</w:t>
      </w:r>
      <w:r>
        <w:rPr>
          <w:rFonts w:ascii="仿宋" w:eastAsia="仿宋" w:hAnsi="仿宋" w:hint="eastAsia"/>
          <w:sz w:val="24"/>
        </w:rPr>
        <w:t>课程实操</w:t>
      </w:r>
      <w:r w:rsidRPr="007F0A46">
        <w:rPr>
          <w:rFonts w:ascii="仿宋" w:eastAsia="仿宋" w:hAnsi="仿宋" w:hint="eastAsia"/>
          <w:sz w:val="24"/>
        </w:rPr>
        <w:t>提高理论水平和实践能力。</w:t>
      </w:r>
    </w:p>
    <w:p w14:paraId="6C3B8F99" w14:textId="4AE1E1A4"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6E216EC4"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687"/>
        <w:gridCol w:w="1072"/>
        <w:gridCol w:w="1208"/>
        <w:gridCol w:w="1157"/>
        <w:gridCol w:w="958"/>
        <w:gridCol w:w="1516"/>
        <w:gridCol w:w="1698"/>
      </w:tblGrid>
      <w:tr w:rsidR="00A8570E" w:rsidRPr="00034940" w14:paraId="04FD3560"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A358EE"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976285" w14:textId="6600DC76"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6AB9422" w14:textId="5D57586B"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5EB419"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2FCB18"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78F3169"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B674CE1" w14:textId="735A55D2"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A8570E" w:rsidRPr="00034940" w14:paraId="500B60EF" w14:textId="77777777" w:rsidTr="00A8570E">
        <w:trPr>
          <w:trHeight w:val="76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F54AFE" w14:textId="18831F80" w:rsidR="002B2744" w:rsidRPr="00034940" w:rsidRDefault="00A8570E"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管理会计学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4A9EB4" w14:textId="171E4D7F" w:rsidR="002B2744" w:rsidRPr="00034940" w:rsidRDefault="002B2744" w:rsidP="00034940">
            <w:pPr>
              <w:widowControl/>
              <w:jc w:val="center"/>
              <w:textAlignment w:val="center"/>
              <w:rPr>
                <w:rFonts w:ascii="宋体" w:hAnsi="宋体" w:cs="宋体" w:hint="eastAsia"/>
                <w:color w:val="000000"/>
                <w:sz w:val="20"/>
                <w:szCs w:val="20"/>
              </w:rPr>
            </w:pPr>
            <w:r w:rsidRPr="00034940">
              <w:rPr>
                <w:rFonts w:ascii="宋体" w:hAnsi="宋体" w:cs="宋体" w:hint="eastAsia"/>
                <w:color w:val="000000"/>
                <w:kern w:val="0"/>
                <w:sz w:val="20"/>
                <w:szCs w:val="20"/>
                <w:lang w:bidi="ar"/>
              </w:rPr>
              <w:t>20</w:t>
            </w:r>
            <w:r w:rsidR="0065025B">
              <w:rPr>
                <w:rFonts w:ascii="宋体" w:hAnsi="宋体" w:cs="宋体"/>
                <w:color w:val="000000"/>
                <w:kern w:val="0"/>
                <w:sz w:val="20"/>
                <w:szCs w:val="20"/>
                <w:lang w:bidi="ar"/>
              </w:rPr>
              <w:t>2</w:t>
            </w:r>
            <w:r w:rsidR="00A8570E">
              <w:rPr>
                <w:rFonts w:ascii="宋体" w:hAnsi="宋体" w:cs="宋体"/>
                <w:color w:val="000000"/>
                <w:kern w:val="0"/>
                <w:sz w:val="20"/>
                <w:szCs w:val="20"/>
                <w:lang w:bidi="ar"/>
              </w:rPr>
              <w:t>0</w:t>
            </w:r>
            <w:r w:rsidRPr="00034940">
              <w:rPr>
                <w:rFonts w:ascii="宋体" w:hAnsi="宋体" w:cs="宋体" w:hint="eastAsia"/>
                <w:color w:val="000000"/>
                <w:kern w:val="0"/>
                <w:sz w:val="20"/>
                <w:szCs w:val="20"/>
                <w:lang w:bidi="ar"/>
              </w:rPr>
              <w:t>年</w:t>
            </w:r>
            <w:r w:rsidR="00A8570E">
              <w:rPr>
                <w:rFonts w:ascii="宋体" w:hAnsi="宋体" w:cs="宋体"/>
                <w:color w:val="000000"/>
                <w:kern w:val="0"/>
                <w:sz w:val="20"/>
                <w:szCs w:val="20"/>
                <w:lang w:bidi="ar"/>
              </w:rPr>
              <w:t>11</w:t>
            </w:r>
            <w:r w:rsidRPr="00034940">
              <w:rPr>
                <w:rFonts w:ascii="宋体" w:hAnsi="宋体" w:cs="宋体" w:hint="eastAsia"/>
                <w:color w:val="000000"/>
                <w:kern w:val="0"/>
                <w:sz w:val="20"/>
                <w:szCs w:val="20"/>
                <w:lang w:bidi="ar"/>
              </w:rPr>
              <w:t>月第</w:t>
            </w:r>
            <w:r w:rsidR="0065025B">
              <w:rPr>
                <w:rFonts w:ascii="宋体" w:hAnsi="宋体" w:cs="宋体"/>
                <w:color w:val="000000"/>
                <w:kern w:val="0"/>
                <w:sz w:val="20"/>
                <w:szCs w:val="20"/>
                <w:lang w:bidi="ar"/>
              </w:rPr>
              <w:t>9</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B75495" w14:textId="71F035D9" w:rsidR="002B2744" w:rsidRPr="00034940" w:rsidRDefault="002B2744" w:rsidP="00034940">
            <w:pPr>
              <w:widowControl/>
              <w:jc w:val="center"/>
              <w:textAlignment w:val="center"/>
              <w:rPr>
                <w:rFonts w:ascii="宋体" w:hAnsi="宋体" w:cs="宋体" w:hint="eastAsia"/>
                <w:color w:val="000000"/>
                <w:sz w:val="20"/>
                <w:szCs w:val="20"/>
              </w:rPr>
            </w:pPr>
            <w:r w:rsidRPr="00034940">
              <w:rPr>
                <w:rFonts w:ascii="宋体" w:hAnsi="宋体" w:cs="宋体" w:hint="eastAsia"/>
                <w:color w:val="000000"/>
                <w:kern w:val="0"/>
                <w:sz w:val="20"/>
                <w:szCs w:val="20"/>
                <w:lang w:bidi="ar"/>
              </w:rPr>
              <w:t>20</w:t>
            </w:r>
            <w:r w:rsidR="0065025B">
              <w:rPr>
                <w:rFonts w:ascii="宋体" w:hAnsi="宋体" w:cs="宋体"/>
                <w:color w:val="000000"/>
                <w:kern w:val="0"/>
                <w:sz w:val="20"/>
                <w:szCs w:val="20"/>
                <w:lang w:bidi="ar"/>
              </w:rPr>
              <w:t>2</w:t>
            </w:r>
            <w:r w:rsidR="00A8570E">
              <w:rPr>
                <w:rFonts w:ascii="宋体" w:hAnsi="宋体" w:cs="宋体"/>
                <w:color w:val="000000"/>
                <w:kern w:val="0"/>
                <w:sz w:val="20"/>
                <w:szCs w:val="20"/>
                <w:lang w:bidi="ar"/>
              </w:rPr>
              <w:t>0</w:t>
            </w:r>
            <w:r w:rsidRPr="00034940">
              <w:rPr>
                <w:rFonts w:ascii="宋体" w:hAnsi="宋体" w:cs="宋体" w:hint="eastAsia"/>
                <w:color w:val="000000"/>
                <w:kern w:val="0"/>
                <w:sz w:val="20"/>
                <w:szCs w:val="20"/>
                <w:lang w:bidi="ar"/>
              </w:rPr>
              <w:t>年</w:t>
            </w:r>
            <w:r w:rsidR="00A8570E">
              <w:rPr>
                <w:rFonts w:ascii="宋体" w:hAnsi="宋体" w:cs="宋体"/>
                <w:color w:val="000000"/>
                <w:kern w:val="0"/>
                <w:sz w:val="20"/>
                <w:szCs w:val="20"/>
                <w:lang w:bidi="ar"/>
              </w:rPr>
              <w:t>11</w:t>
            </w:r>
            <w:r w:rsidRPr="00034940">
              <w:rPr>
                <w:rFonts w:ascii="宋体" w:hAnsi="宋体" w:cs="宋体" w:hint="eastAsia"/>
                <w:color w:val="000000"/>
                <w:kern w:val="0"/>
                <w:sz w:val="20"/>
                <w:szCs w:val="20"/>
                <w:lang w:bidi="ar"/>
              </w:rPr>
              <w:t>月第</w:t>
            </w:r>
            <w:r w:rsidR="00A8570E">
              <w:rPr>
                <w:rFonts w:ascii="宋体" w:hAnsi="宋体" w:cs="宋体"/>
                <w:color w:val="000000"/>
                <w:kern w:val="0"/>
                <w:sz w:val="20"/>
                <w:szCs w:val="20"/>
                <w:lang w:bidi="ar"/>
              </w:rPr>
              <w:t>1</w:t>
            </w:r>
            <w:r w:rsidRPr="00034940">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E349A5E" w14:textId="632408ED" w:rsidR="002B2744" w:rsidRPr="00034940" w:rsidRDefault="00A8570E" w:rsidP="00034940">
            <w:pPr>
              <w:widowControl/>
              <w:jc w:val="center"/>
              <w:textAlignment w:val="center"/>
              <w:rPr>
                <w:rFonts w:ascii="宋体" w:hAnsi="宋体" w:cs="宋体" w:hint="eastAsia"/>
                <w:color w:val="000000"/>
                <w:sz w:val="20"/>
                <w:szCs w:val="20"/>
              </w:rPr>
            </w:pPr>
            <w:r w:rsidRPr="00A8570E">
              <w:rPr>
                <w:rFonts w:ascii="宋体" w:hAnsi="宋体" w:cs="宋体" w:hint="eastAsia"/>
                <w:color w:val="000000"/>
                <w:kern w:val="0"/>
                <w:sz w:val="20"/>
                <w:szCs w:val="20"/>
                <w:lang w:bidi="ar"/>
              </w:rPr>
              <w:t>孙茂竹、支晓强、戴璐</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12D180" w14:textId="6FF5F8EC" w:rsidR="002B2744" w:rsidRPr="00034940" w:rsidRDefault="00D23F97" w:rsidP="00034940">
            <w:pPr>
              <w:widowControl/>
              <w:jc w:val="center"/>
              <w:textAlignment w:val="center"/>
              <w:rPr>
                <w:rFonts w:ascii="宋体" w:hAnsi="宋体" w:cs="宋体" w:hint="eastAsia"/>
                <w:color w:val="000000"/>
                <w:sz w:val="20"/>
                <w:szCs w:val="20"/>
              </w:rPr>
            </w:pPr>
            <w:r w:rsidRPr="00D23F97">
              <w:rPr>
                <w:rFonts w:ascii="宋体" w:hAnsi="宋体" w:cs="宋体" w:hint="eastAsia"/>
                <w:color w:val="000000"/>
                <w:kern w:val="0"/>
                <w:sz w:val="20"/>
                <w:szCs w:val="20"/>
                <w:lang w:bidi="ar"/>
              </w:rPr>
              <w:t>中国人民大学出版社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FC1508" w14:textId="27D4E494" w:rsidR="002B2744" w:rsidRPr="00034940" w:rsidRDefault="00A8570E" w:rsidP="00034940">
            <w:pPr>
              <w:widowControl/>
              <w:jc w:val="center"/>
              <w:textAlignment w:val="center"/>
              <w:rPr>
                <w:rFonts w:ascii="宋体" w:hAnsi="宋体" w:cs="宋体" w:hint="eastAsia"/>
                <w:color w:val="000000"/>
                <w:sz w:val="20"/>
                <w:szCs w:val="20"/>
              </w:rPr>
            </w:pPr>
            <w:r w:rsidRPr="00A8570E">
              <w:rPr>
                <w:rFonts w:ascii="宋体" w:hAnsi="宋体" w:cs="宋体"/>
                <w:color w:val="000000"/>
                <w:kern w:val="0"/>
                <w:sz w:val="20"/>
                <w:szCs w:val="20"/>
                <w:lang w:bidi="ar"/>
              </w:rPr>
              <w:t>9787300287416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8BFC592" w14:textId="54D7BC29" w:rsidR="002B2744" w:rsidRPr="00034940" w:rsidRDefault="002B2744" w:rsidP="00034940">
            <w:pPr>
              <w:widowControl/>
              <w:jc w:val="center"/>
              <w:textAlignment w:val="center"/>
              <w:rPr>
                <w:rFonts w:ascii="宋体" w:hAnsi="宋体" w:cs="宋体" w:hint="eastAsia"/>
                <w:color w:val="000000"/>
                <w:sz w:val="20"/>
                <w:szCs w:val="20"/>
              </w:rPr>
            </w:pPr>
            <w:r w:rsidRPr="00034940">
              <w:rPr>
                <w:rFonts w:ascii="宋体" w:hAnsi="宋体" w:cs="宋体" w:hint="eastAsia"/>
                <w:color w:val="000000"/>
                <w:kern w:val="0"/>
                <w:sz w:val="20"/>
                <w:szCs w:val="20"/>
                <w:lang w:bidi="ar"/>
              </w:rPr>
              <w:t>普通高等教育“十</w:t>
            </w:r>
            <w:r w:rsidR="0065025B">
              <w:rPr>
                <w:rFonts w:ascii="宋体" w:hAnsi="宋体" w:cs="宋体" w:hint="eastAsia"/>
                <w:color w:val="000000"/>
                <w:kern w:val="0"/>
                <w:sz w:val="20"/>
                <w:szCs w:val="20"/>
                <w:lang w:bidi="ar"/>
              </w:rPr>
              <w:t>二</w:t>
            </w:r>
            <w:r w:rsidRPr="00034940">
              <w:rPr>
                <w:rFonts w:ascii="宋体" w:hAnsi="宋体" w:cs="宋体" w:hint="eastAsia"/>
                <w:color w:val="000000"/>
                <w:kern w:val="0"/>
                <w:sz w:val="20"/>
                <w:szCs w:val="20"/>
                <w:lang w:bidi="ar"/>
              </w:rPr>
              <w:t>五”国家级规划教材</w:t>
            </w:r>
          </w:p>
        </w:tc>
      </w:tr>
    </w:tbl>
    <w:p w14:paraId="5F928411" w14:textId="77777777" w:rsidR="002B2744" w:rsidRDefault="002B2744" w:rsidP="002B2744">
      <w:pPr>
        <w:spacing w:line="360" w:lineRule="auto"/>
        <w:ind w:firstLineChars="200" w:firstLine="482"/>
        <w:rPr>
          <w:rFonts w:eastAsia="仿宋"/>
          <w:b/>
          <w:color w:val="000000"/>
          <w:sz w:val="24"/>
        </w:rPr>
      </w:pPr>
    </w:p>
    <w:p w14:paraId="12E178D0"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798"/>
        <w:gridCol w:w="850"/>
        <w:gridCol w:w="919"/>
        <w:gridCol w:w="1161"/>
        <w:gridCol w:w="952"/>
        <w:gridCol w:w="1581"/>
        <w:gridCol w:w="1618"/>
      </w:tblGrid>
      <w:tr w:rsidR="00A8570E" w14:paraId="1B34EF0A" w14:textId="77777777" w:rsidTr="003277E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E487F8"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0412F14"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B7E103"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402C9E"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CA568"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251F0"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E1EC7"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1FBA25" w14:textId="059160C6"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A8570E" w14:paraId="1F73F68A" w14:textId="77777777" w:rsidTr="003277E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8C3250E"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15C6E" w14:textId="385584A0" w:rsidR="002B2744" w:rsidRDefault="00A8570E"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管理会计学</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3D9B5" w14:textId="1E0381A9"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r w:rsidR="00A8570E">
              <w:rPr>
                <w:rFonts w:ascii="宋体" w:hAnsi="宋体" w:cs="宋体"/>
                <w:color w:val="000000"/>
                <w:kern w:val="0"/>
                <w:sz w:val="20"/>
                <w:szCs w:val="20"/>
                <w:lang w:bidi="ar"/>
              </w:rPr>
              <w:t>18</w:t>
            </w:r>
            <w:r>
              <w:rPr>
                <w:rFonts w:ascii="宋体" w:hAnsi="宋体" w:cs="宋体" w:hint="eastAsia"/>
                <w:color w:val="000000"/>
                <w:kern w:val="0"/>
                <w:sz w:val="20"/>
                <w:szCs w:val="20"/>
                <w:lang w:bidi="ar"/>
              </w:rPr>
              <w:t>年</w:t>
            </w:r>
            <w:r w:rsidR="00A8570E">
              <w:rPr>
                <w:rFonts w:ascii="宋体" w:hAnsi="宋体" w:cs="宋体"/>
                <w:color w:val="000000"/>
                <w:kern w:val="0"/>
                <w:sz w:val="20"/>
                <w:szCs w:val="20"/>
                <w:lang w:bidi="ar"/>
              </w:rPr>
              <w:t>11</w:t>
            </w:r>
            <w:r>
              <w:rPr>
                <w:rFonts w:ascii="宋体" w:hAnsi="宋体" w:cs="宋体" w:hint="eastAsia"/>
                <w:color w:val="000000"/>
                <w:kern w:val="0"/>
                <w:sz w:val="20"/>
                <w:szCs w:val="20"/>
                <w:lang w:bidi="ar"/>
              </w:rPr>
              <w:t>月第</w:t>
            </w:r>
            <w:r w:rsidR="00A8570E">
              <w:rPr>
                <w:rFonts w:ascii="宋体" w:hAnsi="宋体" w:cs="宋体"/>
                <w:color w:val="000000"/>
                <w:kern w:val="0"/>
                <w:sz w:val="20"/>
                <w:szCs w:val="20"/>
                <w:lang w:bidi="ar"/>
              </w:rPr>
              <w:t>1</w:t>
            </w:r>
            <w:r>
              <w:rPr>
                <w:rFonts w:ascii="宋体" w:hAnsi="宋体" w:cs="宋体" w:hint="eastAsia"/>
                <w:color w:val="000000"/>
                <w:kern w:val="0"/>
                <w:sz w:val="20"/>
                <w:szCs w:val="20"/>
                <w:lang w:bidi="ar"/>
              </w:rPr>
              <w:t>版</w:t>
            </w:r>
          </w:p>
        </w:tc>
        <w:tc>
          <w:tcPr>
            <w:tcW w:w="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39DE4" w14:textId="1C007D1A"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r w:rsidR="003277E2">
              <w:rPr>
                <w:rFonts w:ascii="宋体" w:hAnsi="宋体" w:cs="宋体"/>
                <w:color w:val="000000"/>
                <w:kern w:val="0"/>
                <w:sz w:val="20"/>
                <w:szCs w:val="20"/>
                <w:lang w:bidi="ar"/>
              </w:rPr>
              <w:t>1</w:t>
            </w:r>
            <w:r w:rsidR="00A8570E">
              <w:rPr>
                <w:rFonts w:ascii="宋体" w:hAnsi="宋体" w:cs="宋体"/>
                <w:color w:val="000000"/>
                <w:kern w:val="0"/>
                <w:sz w:val="20"/>
                <w:szCs w:val="20"/>
                <w:lang w:bidi="ar"/>
              </w:rPr>
              <w:t>8</w:t>
            </w:r>
            <w:r>
              <w:rPr>
                <w:rFonts w:ascii="宋体" w:hAnsi="宋体" w:cs="宋体" w:hint="eastAsia"/>
                <w:color w:val="000000"/>
                <w:kern w:val="0"/>
                <w:sz w:val="20"/>
                <w:szCs w:val="20"/>
                <w:lang w:bidi="ar"/>
              </w:rPr>
              <w:t>年</w:t>
            </w:r>
            <w:r w:rsidR="00A8570E">
              <w:rPr>
                <w:rFonts w:ascii="宋体" w:hAnsi="宋体" w:cs="宋体"/>
                <w:color w:val="000000"/>
                <w:kern w:val="0"/>
                <w:sz w:val="20"/>
                <w:szCs w:val="20"/>
                <w:lang w:bidi="ar"/>
              </w:rPr>
              <w:t>11</w:t>
            </w:r>
            <w:r>
              <w:rPr>
                <w:rFonts w:ascii="宋体" w:hAnsi="宋体" w:cs="宋体" w:hint="eastAsia"/>
                <w:color w:val="000000"/>
                <w:kern w:val="0"/>
                <w:sz w:val="20"/>
                <w:szCs w:val="20"/>
                <w:lang w:bidi="ar"/>
              </w:rPr>
              <w:t>月第</w:t>
            </w:r>
            <w:r w:rsidR="00A8570E">
              <w:rPr>
                <w:rFonts w:ascii="宋体" w:hAnsi="宋体" w:cs="宋体"/>
                <w:color w:val="000000"/>
                <w:kern w:val="0"/>
                <w:sz w:val="20"/>
                <w:szCs w:val="20"/>
                <w:lang w:bidi="ar"/>
              </w:rPr>
              <w:t>1</w:t>
            </w:r>
            <w:r>
              <w:rPr>
                <w:rFonts w:ascii="宋体" w:hAnsi="宋体" w:cs="宋体" w:hint="eastAsia"/>
                <w:color w:val="000000"/>
                <w:kern w:val="0"/>
                <w:sz w:val="20"/>
                <w:szCs w:val="20"/>
                <w:lang w:bidi="ar"/>
              </w:rPr>
              <w:t>次印刷</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D02F4" w14:textId="442EB02A" w:rsidR="002B2744" w:rsidRDefault="00A8570E" w:rsidP="00034940">
            <w:pPr>
              <w:widowControl/>
              <w:jc w:val="center"/>
              <w:textAlignment w:val="center"/>
              <w:rPr>
                <w:rFonts w:ascii="宋体" w:hAnsi="宋体" w:cs="宋体" w:hint="eastAsia"/>
                <w:color w:val="000000"/>
                <w:sz w:val="20"/>
                <w:szCs w:val="20"/>
              </w:rPr>
            </w:pPr>
            <w:r w:rsidRPr="00A8570E">
              <w:rPr>
                <w:rFonts w:ascii="宋体" w:hAnsi="宋体" w:cs="宋体" w:hint="eastAsia"/>
                <w:color w:val="000000"/>
                <w:kern w:val="0"/>
                <w:sz w:val="20"/>
                <w:szCs w:val="20"/>
                <w:lang w:bidi="ar"/>
              </w:rPr>
              <w:t>刘运国</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71D49" w14:textId="1797C081" w:rsidR="002B2744" w:rsidRDefault="003277E2" w:rsidP="00034940">
            <w:pPr>
              <w:widowControl/>
              <w:jc w:val="center"/>
              <w:textAlignment w:val="center"/>
              <w:rPr>
                <w:rFonts w:ascii="宋体" w:hAnsi="宋体" w:cs="宋体" w:hint="eastAsia"/>
                <w:color w:val="000000"/>
                <w:sz w:val="20"/>
                <w:szCs w:val="20"/>
              </w:rPr>
            </w:pPr>
            <w:r w:rsidRPr="00D23F97">
              <w:rPr>
                <w:rFonts w:ascii="宋体" w:hAnsi="宋体" w:cs="宋体" w:hint="eastAsia"/>
                <w:color w:val="000000"/>
                <w:kern w:val="0"/>
                <w:sz w:val="20"/>
                <w:szCs w:val="20"/>
                <w:lang w:bidi="ar"/>
              </w:rPr>
              <w:t>中国人民大学出版社</w:t>
            </w: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B60C5" w14:textId="3EED3E80" w:rsidR="002B2744" w:rsidRDefault="00A8570E" w:rsidP="00034940">
            <w:pPr>
              <w:widowControl/>
              <w:jc w:val="center"/>
              <w:textAlignment w:val="center"/>
              <w:rPr>
                <w:rFonts w:ascii="宋体" w:hAnsi="宋体" w:cs="宋体" w:hint="eastAsia"/>
                <w:color w:val="000000"/>
                <w:sz w:val="20"/>
                <w:szCs w:val="20"/>
              </w:rPr>
            </w:pPr>
            <w:bookmarkStart w:id="3" w:name="_Hlk112706619"/>
            <w:r w:rsidRPr="00E42BAC">
              <w:rPr>
                <w:rFonts w:ascii="仿宋" w:eastAsia="仿宋" w:hAnsi="仿宋"/>
                <w:szCs w:val="21"/>
                <w:lang w:val="en-GB"/>
              </w:rPr>
              <w:t>9787300261249</w:t>
            </w:r>
            <w:bookmarkEnd w:id="3"/>
          </w:p>
        </w:tc>
        <w:tc>
          <w:tcPr>
            <w:tcW w:w="1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C4AF1" w14:textId="026DCE23" w:rsidR="002B2744" w:rsidRDefault="00A8570E"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全国会计领军人才丛书·会计系列</w:t>
            </w:r>
          </w:p>
        </w:tc>
      </w:tr>
      <w:tr w:rsidR="00A8570E" w14:paraId="760C8F70" w14:textId="77777777" w:rsidTr="003277E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C5D0B1"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3F7DB" w14:textId="022B97AD" w:rsidR="002B2744" w:rsidRDefault="00A8570E"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管理</w:t>
            </w:r>
            <w:r w:rsidR="003277E2">
              <w:rPr>
                <w:rFonts w:ascii="宋体" w:hAnsi="宋体" w:cs="宋体" w:hint="eastAsia"/>
                <w:color w:val="000000"/>
                <w:kern w:val="0"/>
                <w:sz w:val="20"/>
                <w:szCs w:val="20"/>
                <w:lang w:bidi="ar"/>
              </w:rPr>
              <w:t>会计</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8796E" w14:textId="1468E179"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w:t>
            </w:r>
            <w:r w:rsidR="003277E2">
              <w:rPr>
                <w:rFonts w:ascii="宋体" w:hAnsi="宋体" w:cs="宋体"/>
                <w:color w:val="000000"/>
                <w:kern w:val="0"/>
                <w:sz w:val="20"/>
                <w:szCs w:val="20"/>
                <w:lang w:bidi="ar"/>
              </w:rPr>
              <w:t>2</w:t>
            </w:r>
            <w:r w:rsidR="00A8570E">
              <w:rPr>
                <w:rFonts w:ascii="宋体" w:hAnsi="宋体" w:cs="宋体"/>
                <w:color w:val="000000"/>
                <w:kern w:val="0"/>
                <w:sz w:val="20"/>
                <w:szCs w:val="20"/>
                <w:lang w:bidi="ar"/>
              </w:rPr>
              <w:t>0</w:t>
            </w:r>
            <w:r>
              <w:rPr>
                <w:rFonts w:ascii="宋体" w:hAnsi="宋体" w:cs="宋体" w:hint="eastAsia"/>
                <w:color w:val="000000"/>
                <w:kern w:val="0"/>
                <w:sz w:val="20"/>
                <w:szCs w:val="20"/>
                <w:lang w:bidi="ar"/>
              </w:rPr>
              <w:t>年</w:t>
            </w:r>
            <w:r w:rsidR="00A8570E">
              <w:rPr>
                <w:rFonts w:ascii="宋体" w:hAnsi="宋体" w:cs="宋体"/>
                <w:color w:val="000000"/>
                <w:kern w:val="0"/>
                <w:sz w:val="20"/>
                <w:szCs w:val="20"/>
                <w:lang w:bidi="ar"/>
              </w:rPr>
              <w:t>6</w:t>
            </w:r>
            <w:r>
              <w:rPr>
                <w:rFonts w:ascii="宋体" w:hAnsi="宋体" w:cs="宋体" w:hint="eastAsia"/>
                <w:color w:val="000000"/>
                <w:kern w:val="0"/>
                <w:sz w:val="20"/>
                <w:szCs w:val="20"/>
                <w:lang w:bidi="ar"/>
              </w:rPr>
              <w:t>月第</w:t>
            </w:r>
            <w:r w:rsidR="00A8570E">
              <w:rPr>
                <w:rFonts w:ascii="宋体" w:hAnsi="宋体" w:cs="宋体"/>
                <w:color w:val="000000"/>
                <w:kern w:val="0"/>
                <w:sz w:val="20"/>
                <w:szCs w:val="20"/>
                <w:lang w:bidi="ar"/>
              </w:rPr>
              <w:t>4</w:t>
            </w:r>
            <w:r>
              <w:rPr>
                <w:rFonts w:ascii="宋体" w:hAnsi="宋体" w:cs="宋体" w:hint="eastAsia"/>
                <w:color w:val="000000"/>
                <w:kern w:val="0"/>
                <w:sz w:val="20"/>
                <w:szCs w:val="20"/>
                <w:lang w:bidi="ar"/>
              </w:rPr>
              <w:t>版</w:t>
            </w:r>
          </w:p>
        </w:tc>
        <w:tc>
          <w:tcPr>
            <w:tcW w:w="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747E1" w14:textId="5DDE0EDC"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w:t>
            </w:r>
            <w:r w:rsidR="003277E2">
              <w:rPr>
                <w:rFonts w:ascii="宋体" w:hAnsi="宋体" w:cs="宋体"/>
                <w:color w:val="000000"/>
                <w:kern w:val="0"/>
                <w:sz w:val="20"/>
                <w:szCs w:val="20"/>
                <w:lang w:bidi="ar"/>
              </w:rPr>
              <w:t>2</w:t>
            </w:r>
            <w:r w:rsidR="00A8570E">
              <w:rPr>
                <w:rFonts w:ascii="宋体" w:hAnsi="宋体" w:cs="宋体"/>
                <w:color w:val="000000"/>
                <w:kern w:val="0"/>
                <w:sz w:val="20"/>
                <w:szCs w:val="20"/>
                <w:lang w:bidi="ar"/>
              </w:rPr>
              <w:t>0</w:t>
            </w:r>
            <w:r>
              <w:rPr>
                <w:rFonts w:ascii="宋体" w:hAnsi="宋体" w:cs="宋体" w:hint="eastAsia"/>
                <w:color w:val="000000"/>
                <w:kern w:val="0"/>
                <w:sz w:val="20"/>
                <w:szCs w:val="20"/>
                <w:lang w:bidi="ar"/>
              </w:rPr>
              <w:t>年</w:t>
            </w:r>
            <w:r w:rsidR="00A8570E">
              <w:rPr>
                <w:rFonts w:ascii="宋体" w:hAnsi="宋体" w:cs="宋体"/>
                <w:color w:val="000000"/>
                <w:kern w:val="0"/>
                <w:sz w:val="20"/>
                <w:szCs w:val="20"/>
                <w:lang w:bidi="ar"/>
              </w:rPr>
              <w:t>6</w:t>
            </w:r>
            <w:r>
              <w:rPr>
                <w:rFonts w:ascii="宋体" w:hAnsi="宋体" w:cs="宋体" w:hint="eastAsia"/>
                <w:color w:val="000000"/>
                <w:kern w:val="0"/>
                <w:sz w:val="20"/>
                <w:szCs w:val="20"/>
                <w:lang w:bidi="ar"/>
              </w:rPr>
              <w:t>月第</w:t>
            </w:r>
            <w:r w:rsidR="003277E2">
              <w:rPr>
                <w:rFonts w:ascii="宋体" w:hAnsi="宋体" w:cs="宋体"/>
                <w:color w:val="000000"/>
                <w:kern w:val="0"/>
                <w:sz w:val="20"/>
                <w:szCs w:val="20"/>
                <w:lang w:bidi="ar"/>
              </w:rPr>
              <w:t>1</w:t>
            </w:r>
            <w:r>
              <w:rPr>
                <w:rFonts w:ascii="宋体" w:hAnsi="宋体" w:cs="宋体" w:hint="eastAsia"/>
                <w:color w:val="000000"/>
                <w:kern w:val="0"/>
                <w:sz w:val="20"/>
                <w:szCs w:val="20"/>
                <w:lang w:bidi="ar"/>
              </w:rPr>
              <w:t>次印刷</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D5130" w14:textId="75B8834C" w:rsidR="002B2744" w:rsidRDefault="00A8570E"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冯巧根</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07F19" w14:textId="243C2890" w:rsidR="002B2744" w:rsidRDefault="00A8570E" w:rsidP="00034940">
            <w:pPr>
              <w:widowControl/>
              <w:jc w:val="center"/>
              <w:textAlignment w:val="center"/>
              <w:rPr>
                <w:rFonts w:ascii="宋体" w:hAnsi="宋体" w:cs="宋体" w:hint="eastAsia"/>
                <w:color w:val="000000"/>
                <w:kern w:val="0"/>
                <w:sz w:val="20"/>
                <w:szCs w:val="20"/>
                <w:lang w:bidi="ar"/>
              </w:rPr>
            </w:pPr>
            <w:r w:rsidRPr="00D23F97">
              <w:rPr>
                <w:rFonts w:ascii="宋体" w:hAnsi="宋体" w:cs="宋体" w:hint="eastAsia"/>
                <w:color w:val="000000"/>
                <w:kern w:val="0"/>
                <w:sz w:val="20"/>
                <w:szCs w:val="20"/>
                <w:lang w:bidi="ar"/>
              </w:rPr>
              <w:t>中国人民大学出版社</w:t>
            </w: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8A1B1" w14:textId="7792D25C" w:rsidR="002B2744" w:rsidRDefault="00A8570E" w:rsidP="00034940">
            <w:pPr>
              <w:widowControl/>
              <w:jc w:val="center"/>
              <w:textAlignment w:val="center"/>
              <w:rPr>
                <w:rFonts w:ascii="宋体" w:hAnsi="宋体" w:cs="宋体" w:hint="eastAsia"/>
                <w:color w:val="000000"/>
                <w:kern w:val="0"/>
                <w:sz w:val="20"/>
                <w:szCs w:val="20"/>
                <w:lang w:bidi="ar"/>
              </w:rPr>
            </w:pPr>
            <w:r>
              <w:rPr>
                <w:rFonts w:ascii="宋体" w:hAnsi="宋体" w:cs="宋体"/>
                <w:color w:val="000000"/>
                <w:kern w:val="0"/>
                <w:sz w:val="20"/>
                <w:szCs w:val="20"/>
                <w:lang w:bidi="ar"/>
              </w:rPr>
              <w:t>9787300281124</w:t>
            </w:r>
          </w:p>
        </w:tc>
        <w:tc>
          <w:tcPr>
            <w:tcW w:w="1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00BAC" w14:textId="77777777" w:rsidR="002B2744" w:rsidRDefault="002B2744" w:rsidP="00034940">
            <w:pPr>
              <w:jc w:val="center"/>
              <w:rPr>
                <w:rFonts w:ascii="宋体" w:hAnsi="宋体" w:cs="宋体" w:hint="eastAsia"/>
                <w:color w:val="000000"/>
                <w:kern w:val="0"/>
                <w:sz w:val="20"/>
                <w:szCs w:val="20"/>
                <w:lang w:bidi="ar"/>
              </w:rPr>
            </w:pPr>
          </w:p>
        </w:tc>
      </w:tr>
      <w:tr w:rsidR="00A8570E" w14:paraId="79AECA89" w14:textId="77777777" w:rsidTr="003277E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AE7A03D"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B3B60" w14:textId="46B2917B" w:rsidR="002B2744" w:rsidRDefault="006A2828" w:rsidP="00034940">
            <w:pPr>
              <w:widowControl/>
              <w:jc w:val="center"/>
              <w:textAlignment w:val="center"/>
              <w:rPr>
                <w:rFonts w:ascii="宋体" w:hAnsi="宋体" w:cs="宋体" w:hint="eastAsia"/>
                <w:color w:val="000000"/>
                <w:kern w:val="0"/>
                <w:sz w:val="20"/>
                <w:szCs w:val="20"/>
                <w:lang w:bidi="ar"/>
              </w:rPr>
            </w:pPr>
            <w:r w:rsidRPr="006A2828">
              <w:rPr>
                <w:rFonts w:ascii="宋体" w:hAnsi="宋体" w:cs="宋体" w:hint="eastAsia"/>
                <w:color w:val="000000"/>
                <w:kern w:val="0"/>
                <w:sz w:val="20"/>
                <w:szCs w:val="20"/>
                <w:lang w:bidi="ar"/>
              </w:rPr>
              <w:t>成本与管理会计</w:t>
            </w:r>
          </w:p>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184F9" w14:textId="34AD8FBA"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w:t>
            </w:r>
            <w:r w:rsidR="006A2828">
              <w:rPr>
                <w:rFonts w:ascii="宋体" w:hAnsi="宋体" w:cs="宋体"/>
                <w:color w:val="000000"/>
                <w:kern w:val="0"/>
                <w:sz w:val="20"/>
                <w:szCs w:val="20"/>
                <w:lang w:bidi="ar"/>
              </w:rPr>
              <w:t>6</w:t>
            </w:r>
            <w:r>
              <w:rPr>
                <w:rFonts w:ascii="宋体" w:hAnsi="宋体" w:cs="宋体" w:hint="eastAsia"/>
                <w:color w:val="000000"/>
                <w:kern w:val="0"/>
                <w:sz w:val="20"/>
                <w:szCs w:val="20"/>
                <w:lang w:bidi="ar"/>
              </w:rPr>
              <w:t>年</w:t>
            </w:r>
            <w:r w:rsidR="006A2828">
              <w:rPr>
                <w:rFonts w:ascii="宋体" w:hAnsi="宋体" w:cs="宋体"/>
                <w:color w:val="000000"/>
                <w:kern w:val="0"/>
                <w:sz w:val="20"/>
                <w:szCs w:val="20"/>
                <w:lang w:bidi="ar"/>
              </w:rPr>
              <w:t>6</w:t>
            </w:r>
            <w:r>
              <w:rPr>
                <w:rFonts w:ascii="宋体" w:hAnsi="宋体" w:cs="宋体" w:hint="eastAsia"/>
                <w:color w:val="000000"/>
                <w:kern w:val="0"/>
                <w:sz w:val="20"/>
                <w:szCs w:val="20"/>
                <w:lang w:bidi="ar"/>
              </w:rPr>
              <w:t>月第</w:t>
            </w:r>
            <w:r w:rsidR="006A2828">
              <w:rPr>
                <w:rFonts w:ascii="宋体" w:hAnsi="宋体" w:cs="宋体"/>
                <w:color w:val="000000"/>
                <w:kern w:val="0"/>
                <w:sz w:val="20"/>
                <w:szCs w:val="20"/>
                <w:lang w:bidi="ar"/>
              </w:rPr>
              <w:t>1</w:t>
            </w:r>
            <w:r>
              <w:rPr>
                <w:rFonts w:ascii="宋体" w:hAnsi="宋体" w:cs="宋体" w:hint="eastAsia"/>
                <w:color w:val="000000"/>
                <w:kern w:val="0"/>
                <w:sz w:val="20"/>
                <w:szCs w:val="20"/>
                <w:lang w:bidi="ar"/>
              </w:rPr>
              <w:t>版</w:t>
            </w:r>
          </w:p>
        </w:tc>
        <w:tc>
          <w:tcPr>
            <w:tcW w:w="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74004" w14:textId="66E94487" w:rsidR="002B2744" w:rsidRDefault="006A2828"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r>
              <w:rPr>
                <w:rFonts w:ascii="宋体" w:hAnsi="宋体" w:cs="宋体"/>
                <w:color w:val="000000"/>
                <w:kern w:val="0"/>
                <w:sz w:val="20"/>
                <w:szCs w:val="20"/>
                <w:lang w:bidi="ar"/>
              </w:rPr>
              <w:t>019</w:t>
            </w:r>
            <w:r>
              <w:rPr>
                <w:rFonts w:ascii="宋体" w:hAnsi="宋体" w:cs="宋体" w:hint="eastAsia"/>
                <w:color w:val="000000"/>
                <w:kern w:val="0"/>
                <w:sz w:val="20"/>
                <w:szCs w:val="20"/>
                <w:lang w:bidi="ar"/>
              </w:rPr>
              <w:t>年1</w:t>
            </w:r>
            <w:r>
              <w:rPr>
                <w:rFonts w:ascii="宋体" w:hAnsi="宋体" w:cs="宋体"/>
                <w:color w:val="000000"/>
                <w:kern w:val="0"/>
                <w:sz w:val="20"/>
                <w:szCs w:val="20"/>
                <w:lang w:bidi="ar"/>
              </w:rPr>
              <w:t>2</w:t>
            </w:r>
            <w:r>
              <w:rPr>
                <w:rFonts w:ascii="宋体" w:hAnsi="宋体" w:cs="宋体" w:hint="eastAsia"/>
                <w:color w:val="000000"/>
                <w:kern w:val="0"/>
                <w:sz w:val="20"/>
                <w:szCs w:val="20"/>
                <w:lang w:bidi="ar"/>
              </w:rPr>
              <w:t>月第5次印刷</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FB816" w14:textId="207E2DC3" w:rsidR="002B2744" w:rsidRDefault="006A2828" w:rsidP="00034940">
            <w:pPr>
              <w:widowControl/>
              <w:jc w:val="center"/>
              <w:textAlignment w:val="center"/>
              <w:rPr>
                <w:rFonts w:ascii="宋体" w:hAnsi="宋体" w:cs="宋体" w:hint="eastAsia"/>
                <w:color w:val="000000"/>
                <w:kern w:val="0"/>
                <w:sz w:val="20"/>
                <w:szCs w:val="20"/>
                <w:lang w:bidi="ar"/>
              </w:rPr>
            </w:pPr>
            <w:r w:rsidRPr="00144686">
              <w:rPr>
                <w:rFonts w:ascii="仿宋" w:eastAsia="仿宋" w:hAnsi="仿宋" w:hint="eastAsia"/>
                <w:szCs w:val="21"/>
              </w:rPr>
              <w:t>查尔斯·T·亨格瑞</w:t>
            </w:r>
            <w:r>
              <w:rPr>
                <w:rFonts w:ascii="仿宋" w:eastAsia="仿宋" w:hAnsi="仿宋" w:hint="eastAsia"/>
                <w:szCs w:val="21"/>
              </w:rPr>
              <w:t>等</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60DA5" w14:textId="1299EDBA" w:rsidR="002B2744" w:rsidRDefault="006A2828" w:rsidP="00034940">
            <w:pPr>
              <w:widowControl/>
              <w:jc w:val="center"/>
              <w:textAlignment w:val="center"/>
              <w:rPr>
                <w:rFonts w:ascii="宋体" w:hAnsi="宋体" w:cs="宋体" w:hint="eastAsia"/>
                <w:color w:val="000000"/>
                <w:kern w:val="0"/>
                <w:sz w:val="20"/>
                <w:szCs w:val="20"/>
                <w:lang w:bidi="ar"/>
              </w:rPr>
            </w:pPr>
            <w:r w:rsidRPr="00D23F97">
              <w:rPr>
                <w:rFonts w:ascii="宋体" w:hAnsi="宋体" w:cs="宋体" w:hint="eastAsia"/>
                <w:color w:val="000000"/>
                <w:kern w:val="0"/>
                <w:sz w:val="20"/>
                <w:szCs w:val="20"/>
                <w:lang w:bidi="ar"/>
              </w:rPr>
              <w:t>中国人民大学出版社</w:t>
            </w:r>
          </w:p>
        </w:tc>
        <w:tc>
          <w:tcPr>
            <w:tcW w:w="13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62AC4" w14:textId="5C328405" w:rsidR="002B2744" w:rsidRDefault="006A2828" w:rsidP="00034940">
            <w:pPr>
              <w:widowControl/>
              <w:jc w:val="center"/>
              <w:textAlignment w:val="center"/>
              <w:rPr>
                <w:rFonts w:ascii="宋体" w:hAnsi="宋体" w:cs="宋体" w:hint="eastAsia"/>
                <w:color w:val="000000"/>
                <w:kern w:val="0"/>
                <w:sz w:val="20"/>
                <w:szCs w:val="20"/>
                <w:lang w:bidi="ar"/>
              </w:rPr>
            </w:pPr>
            <w:r w:rsidRPr="00144686">
              <w:rPr>
                <w:rFonts w:ascii="仿宋" w:eastAsia="仿宋" w:hAnsi="仿宋" w:hint="eastAsia"/>
                <w:szCs w:val="21"/>
              </w:rPr>
              <w:t>9787300230245</w:t>
            </w:r>
          </w:p>
        </w:tc>
        <w:tc>
          <w:tcPr>
            <w:tcW w:w="1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3610C" w14:textId="1A86EAE4" w:rsidR="002B2744" w:rsidRDefault="002B2744" w:rsidP="00034940">
            <w:pPr>
              <w:widowControl/>
              <w:jc w:val="center"/>
              <w:textAlignment w:val="center"/>
              <w:rPr>
                <w:rFonts w:ascii="宋体" w:hAnsi="宋体" w:cs="宋体" w:hint="eastAsia"/>
                <w:color w:val="000000"/>
                <w:kern w:val="0"/>
                <w:sz w:val="20"/>
                <w:szCs w:val="20"/>
                <w:lang w:bidi="ar"/>
              </w:rPr>
            </w:pPr>
          </w:p>
        </w:tc>
      </w:tr>
    </w:tbl>
    <w:p w14:paraId="419CDBC4" w14:textId="77777777" w:rsidR="002B2744" w:rsidRDefault="002B2744" w:rsidP="002B2744">
      <w:pPr>
        <w:spacing w:line="360" w:lineRule="auto"/>
        <w:ind w:firstLineChars="200" w:firstLine="480"/>
        <w:jc w:val="left"/>
        <w:rPr>
          <w:rFonts w:eastAsia="仿宋"/>
          <w:color w:val="000000"/>
          <w:sz w:val="24"/>
        </w:rPr>
      </w:pPr>
    </w:p>
    <w:p w14:paraId="39A7BF34" w14:textId="77777777" w:rsidR="002B2744" w:rsidRDefault="002B2744" w:rsidP="002B2744">
      <w:pPr>
        <w:spacing w:line="360" w:lineRule="auto"/>
        <w:ind w:firstLineChars="200" w:firstLine="482"/>
        <w:rPr>
          <w:rFonts w:eastAsia="仿宋"/>
          <w:color w:val="808080"/>
          <w:sz w:val="24"/>
        </w:rPr>
      </w:pPr>
      <w:r>
        <w:rPr>
          <w:rFonts w:eastAsia="仿宋"/>
          <w:b/>
          <w:sz w:val="24"/>
        </w:rPr>
        <w:lastRenderedPageBreak/>
        <w:t>3</w:t>
      </w:r>
      <w:r>
        <w:rPr>
          <w:rFonts w:eastAsia="仿宋"/>
          <w:b/>
          <w:sz w:val="24"/>
        </w:rPr>
        <w:t>．其他学习资源</w:t>
      </w:r>
    </w:p>
    <w:p w14:paraId="4635CE1E" w14:textId="38DC5FD6" w:rsidR="00D47762" w:rsidRPr="002B2744" w:rsidRDefault="006F354C" w:rsidP="00FC30D8">
      <w:pPr>
        <w:spacing w:line="360" w:lineRule="auto"/>
        <w:ind w:firstLine="420"/>
        <w:jc w:val="left"/>
        <w:rPr>
          <w:rFonts w:eastAsia="仿宋"/>
          <w:color w:val="000000"/>
          <w:sz w:val="24"/>
        </w:rPr>
      </w:pPr>
      <w:r>
        <w:rPr>
          <w:rFonts w:eastAsia="仿宋" w:hint="eastAsia"/>
          <w:color w:val="000000"/>
          <w:sz w:val="24"/>
        </w:rPr>
        <w:t>无</w:t>
      </w: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0A39A" w14:textId="77777777" w:rsidR="00914959" w:rsidRDefault="00914959" w:rsidP="00CC7FC3">
      <w:r>
        <w:separator/>
      </w:r>
    </w:p>
  </w:endnote>
  <w:endnote w:type="continuationSeparator" w:id="0">
    <w:p w14:paraId="7F69E040" w14:textId="77777777" w:rsidR="00914959" w:rsidRDefault="00914959"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4F21F" w14:textId="77777777" w:rsidR="00914959" w:rsidRDefault="00914959" w:rsidP="00CC7FC3">
      <w:r>
        <w:separator/>
      </w:r>
    </w:p>
  </w:footnote>
  <w:footnote w:type="continuationSeparator" w:id="0">
    <w:p w14:paraId="6C5E140A" w14:textId="77777777" w:rsidR="00914959" w:rsidRDefault="00914959"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9274767">
    <w:abstractNumId w:val="1"/>
  </w:num>
  <w:num w:numId="2" w16cid:durableId="1031958068">
    <w:abstractNumId w:val="2"/>
  </w:num>
  <w:num w:numId="3" w16cid:durableId="1753160560">
    <w:abstractNumId w:val="0"/>
  </w:num>
  <w:num w:numId="4" w16cid:durableId="2142965789">
    <w:abstractNumId w:val="4"/>
  </w:num>
  <w:num w:numId="5" w16cid:durableId="4326626">
    <w:abstractNumId w:val="3"/>
  </w:num>
  <w:num w:numId="6" w16cid:durableId="1561018908">
    <w:abstractNumId w:val="6"/>
  </w:num>
  <w:num w:numId="7" w16cid:durableId="15431765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46C4E"/>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077D"/>
    <w:rsid w:val="00121E0F"/>
    <w:rsid w:val="00123FE3"/>
    <w:rsid w:val="00130312"/>
    <w:rsid w:val="00134BA8"/>
    <w:rsid w:val="00135F58"/>
    <w:rsid w:val="00136608"/>
    <w:rsid w:val="00141C4B"/>
    <w:rsid w:val="001440A7"/>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3F6C"/>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277E2"/>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1D87"/>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2C1E"/>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5581"/>
    <w:rsid w:val="0051661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1BA2"/>
    <w:rsid w:val="00553E4C"/>
    <w:rsid w:val="005556D0"/>
    <w:rsid w:val="0056444B"/>
    <w:rsid w:val="00567D47"/>
    <w:rsid w:val="00567F7C"/>
    <w:rsid w:val="00570F3F"/>
    <w:rsid w:val="00571DFD"/>
    <w:rsid w:val="0057618A"/>
    <w:rsid w:val="005767D1"/>
    <w:rsid w:val="005844B9"/>
    <w:rsid w:val="0058582C"/>
    <w:rsid w:val="005919A6"/>
    <w:rsid w:val="005960D1"/>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025B"/>
    <w:rsid w:val="00652259"/>
    <w:rsid w:val="00656604"/>
    <w:rsid w:val="00656A53"/>
    <w:rsid w:val="00661B95"/>
    <w:rsid w:val="00667B68"/>
    <w:rsid w:val="0067285F"/>
    <w:rsid w:val="00677486"/>
    <w:rsid w:val="0068216D"/>
    <w:rsid w:val="00683C1B"/>
    <w:rsid w:val="006850AB"/>
    <w:rsid w:val="00692DB7"/>
    <w:rsid w:val="00693945"/>
    <w:rsid w:val="006942D5"/>
    <w:rsid w:val="00696C8A"/>
    <w:rsid w:val="0069715A"/>
    <w:rsid w:val="00697835"/>
    <w:rsid w:val="006A10D5"/>
    <w:rsid w:val="006A2828"/>
    <w:rsid w:val="006A3059"/>
    <w:rsid w:val="006B4C8A"/>
    <w:rsid w:val="006B6E22"/>
    <w:rsid w:val="006C2FBD"/>
    <w:rsid w:val="006C462B"/>
    <w:rsid w:val="006C4821"/>
    <w:rsid w:val="006C772E"/>
    <w:rsid w:val="006D79FE"/>
    <w:rsid w:val="006E0F27"/>
    <w:rsid w:val="006E1729"/>
    <w:rsid w:val="006E2394"/>
    <w:rsid w:val="006E7B71"/>
    <w:rsid w:val="006F03A6"/>
    <w:rsid w:val="006F18E1"/>
    <w:rsid w:val="006F354C"/>
    <w:rsid w:val="006F417D"/>
    <w:rsid w:val="006F6010"/>
    <w:rsid w:val="006F6039"/>
    <w:rsid w:val="006F6CE2"/>
    <w:rsid w:val="0070245D"/>
    <w:rsid w:val="007053A9"/>
    <w:rsid w:val="00707E47"/>
    <w:rsid w:val="00710459"/>
    <w:rsid w:val="00710F6B"/>
    <w:rsid w:val="00712B3E"/>
    <w:rsid w:val="00715734"/>
    <w:rsid w:val="007166BB"/>
    <w:rsid w:val="007346ED"/>
    <w:rsid w:val="00737CC8"/>
    <w:rsid w:val="00744B9F"/>
    <w:rsid w:val="00745219"/>
    <w:rsid w:val="007478AA"/>
    <w:rsid w:val="007502F6"/>
    <w:rsid w:val="0075304A"/>
    <w:rsid w:val="00753510"/>
    <w:rsid w:val="00755C86"/>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0A46"/>
    <w:rsid w:val="007F3198"/>
    <w:rsid w:val="007F6A3B"/>
    <w:rsid w:val="0080071B"/>
    <w:rsid w:val="00802A71"/>
    <w:rsid w:val="0081196F"/>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07700"/>
    <w:rsid w:val="00914959"/>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414A"/>
    <w:rsid w:val="00965302"/>
    <w:rsid w:val="00965FAE"/>
    <w:rsid w:val="009676B9"/>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109"/>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303CE"/>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570E"/>
    <w:rsid w:val="00A86003"/>
    <w:rsid w:val="00A941C1"/>
    <w:rsid w:val="00A96A5E"/>
    <w:rsid w:val="00A9736E"/>
    <w:rsid w:val="00AA3772"/>
    <w:rsid w:val="00AB28FE"/>
    <w:rsid w:val="00AD2678"/>
    <w:rsid w:val="00AF1138"/>
    <w:rsid w:val="00AF57F2"/>
    <w:rsid w:val="00B0553E"/>
    <w:rsid w:val="00B134AE"/>
    <w:rsid w:val="00B160F2"/>
    <w:rsid w:val="00B206A5"/>
    <w:rsid w:val="00B21706"/>
    <w:rsid w:val="00B2565D"/>
    <w:rsid w:val="00B30B20"/>
    <w:rsid w:val="00B32F85"/>
    <w:rsid w:val="00B3575C"/>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ECA"/>
    <w:rsid w:val="00CC7FC3"/>
    <w:rsid w:val="00CD034F"/>
    <w:rsid w:val="00CD35DA"/>
    <w:rsid w:val="00CE084C"/>
    <w:rsid w:val="00CF2653"/>
    <w:rsid w:val="00CF3018"/>
    <w:rsid w:val="00CF3827"/>
    <w:rsid w:val="00CF6BD6"/>
    <w:rsid w:val="00D0482D"/>
    <w:rsid w:val="00D04ADD"/>
    <w:rsid w:val="00D050DF"/>
    <w:rsid w:val="00D16BA1"/>
    <w:rsid w:val="00D23F97"/>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A7D4B"/>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30D8"/>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FDDA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487454">
      <w:bodyDiv w:val="1"/>
      <w:marLeft w:val="0"/>
      <w:marRight w:val="0"/>
      <w:marTop w:val="0"/>
      <w:marBottom w:val="0"/>
      <w:divBdr>
        <w:top w:val="none" w:sz="0" w:space="0" w:color="auto"/>
        <w:left w:val="none" w:sz="0" w:space="0" w:color="auto"/>
        <w:bottom w:val="none" w:sz="0" w:space="0" w:color="auto"/>
        <w:right w:val="none" w:sz="0" w:space="0" w:color="auto"/>
      </w:divBdr>
    </w:div>
    <w:div w:id="1839534669">
      <w:bodyDiv w:val="1"/>
      <w:marLeft w:val="0"/>
      <w:marRight w:val="0"/>
      <w:marTop w:val="0"/>
      <w:marBottom w:val="0"/>
      <w:divBdr>
        <w:top w:val="none" w:sz="0" w:space="0" w:color="auto"/>
        <w:left w:val="none" w:sz="0" w:space="0" w:color="auto"/>
        <w:bottom w:val="none" w:sz="0" w:space="0" w:color="auto"/>
        <w:right w:val="none" w:sz="0" w:space="0" w:color="auto"/>
      </w:divBdr>
      <w:divsChild>
        <w:div w:id="1705517652">
          <w:marLeft w:val="0"/>
          <w:marRight w:val="0"/>
          <w:marTop w:val="0"/>
          <w:marBottom w:val="0"/>
          <w:divBdr>
            <w:top w:val="none" w:sz="0" w:space="0" w:color="auto"/>
            <w:left w:val="none" w:sz="0" w:space="0" w:color="auto"/>
            <w:bottom w:val="none" w:sz="0" w:space="0" w:color="auto"/>
            <w:right w:val="none" w:sz="0" w:space="0" w:color="auto"/>
          </w:divBdr>
        </w:div>
        <w:div w:id="5586334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11</Pages>
  <Words>4150</Words>
  <Characters>653</Characters>
  <Application>Microsoft Office Word</Application>
  <DocSecurity>0</DocSecurity>
  <Lines>5</Lines>
  <Paragraphs>9</Paragraphs>
  <ScaleCrop>false</ScaleCrop>
  <Company>Microsoft</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Administrator</cp:lastModifiedBy>
  <cp:revision>7</cp:revision>
  <dcterms:created xsi:type="dcterms:W3CDTF">2024-05-29T11:11:00Z</dcterms:created>
  <dcterms:modified xsi:type="dcterms:W3CDTF">2024-08-30T14:07:00Z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