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4554" w:rsidRDefault="00DC4554" w:rsidP="00DC4554">
      <w:pPr>
        <w:jc w:val="center"/>
        <w:rPr>
          <w:rFonts w:ascii="方正小标宋简体" w:eastAsia="方正小标宋简体" w:hAnsi="黑体"/>
          <w:sz w:val="32"/>
          <w:szCs w:val="21"/>
          <w:lang w:val="en-GB"/>
        </w:rPr>
      </w:pPr>
      <w:r w:rsidRPr="00D769CC">
        <w:rPr>
          <w:rFonts w:ascii="方正小标宋简体" w:eastAsia="方正小标宋简体" w:hAnsi="黑体" w:hint="eastAsia"/>
          <w:sz w:val="32"/>
          <w:szCs w:val="21"/>
          <w:lang w:val="en-GB"/>
        </w:rPr>
        <w:t>《</w:t>
      </w:r>
      <w:r w:rsidR="0031526D" w:rsidRPr="0031526D">
        <w:rPr>
          <w:rFonts w:ascii="方正小标宋简体" w:eastAsia="方正小标宋简体" w:hAnsi="黑体" w:hint="eastAsia"/>
          <w:sz w:val="32"/>
          <w:szCs w:val="21"/>
          <w:lang w:val="en-GB"/>
        </w:rPr>
        <w:t>中国传统香文化鉴赏</w:t>
      </w:r>
      <w:r w:rsidRPr="00D769CC">
        <w:rPr>
          <w:rFonts w:ascii="方正小标宋简体" w:eastAsia="方正小标宋简体" w:hAnsi="黑体" w:hint="eastAsia"/>
          <w:sz w:val="32"/>
          <w:szCs w:val="21"/>
          <w:lang w:val="en-GB"/>
        </w:rPr>
        <w:t>》教学大纲</w:t>
      </w:r>
    </w:p>
    <w:p w:rsidR="00DC4554" w:rsidRDefault="00DC4554" w:rsidP="00E5768E">
      <w:pPr>
        <w:rPr>
          <w:rFonts w:ascii="黑体" w:eastAsia="黑体" w:hAnsi="黑体"/>
          <w:szCs w:val="21"/>
          <w:lang w:val="en-GB"/>
        </w:rPr>
      </w:pPr>
      <w:r w:rsidRPr="00AC5BFF">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DC4554" w:rsidTr="002F40E1">
        <w:trPr>
          <w:jc w:val="right"/>
        </w:trPr>
        <w:tc>
          <w:tcPr>
            <w:tcW w:w="4025" w:type="dxa"/>
            <w:vAlign w:val="center"/>
          </w:tcPr>
          <w:p w:rsidR="00DC4554" w:rsidRDefault="00DC4554" w:rsidP="002F40E1">
            <w:pPr>
              <w:rPr>
                <w:rFonts w:ascii="黑体" w:eastAsia="黑体" w:hAnsi="黑体"/>
                <w:szCs w:val="21"/>
                <w:lang w:val="en-GB"/>
              </w:rPr>
            </w:pPr>
            <w:r w:rsidRPr="00AC5BFF">
              <w:rPr>
                <w:rFonts w:ascii="仿宋" w:eastAsia="仿宋" w:hAnsi="仿宋" w:hint="eastAsia"/>
                <w:szCs w:val="21"/>
                <w:lang w:val="en-GB"/>
              </w:rPr>
              <w:t>课程名称：</w:t>
            </w:r>
            <w:r w:rsidR="0031526D" w:rsidRPr="0031526D">
              <w:rPr>
                <w:rFonts w:ascii="仿宋" w:eastAsia="仿宋" w:hAnsi="仿宋" w:hint="eastAsia"/>
                <w:szCs w:val="21"/>
                <w:lang w:val="en-GB"/>
              </w:rPr>
              <w:t>中国传统香文化鉴赏</w:t>
            </w:r>
          </w:p>
        </w:tc>
        <w:tc>
          <w:tcPr>
            <w:tcW w:w="3969" w:type="dxa"/>
            <w:vAlign w:val="center"/>
          </w:tcPr>
          <w:p w:rsidR="00DC4554" w:rsidRDefault="00DC4554" w:rsidP="002F40E1">
            <w:pPr>
              <w:rPr>
                <w:rFonts w:ascii="黑体" w:eastAsia="黑体" w:hAnsi="黑体"/>
                <w:szCs w:val="21"/>
                <w:lang w:val="en-GB"/>
              </w:rPr>
            </w:pPr>
            <w:r w:rsidRPr="00AC5BFF">
              <w:rPr>
                <w:rFonts w:ascii="仿宋" w:eastAsia="仿宋" w:hAnsi="仿宋" w:hint="eastAsia"/>
                <w:szCs w:val="21"/>
                <w:lang w:val="en-GB"/>
              </w:rPr>
              <w:t>英文课程名称：</w:t>
            </w:r>
            <w:r w:rsidR="00BE32CF" w:rsidRPr="00BE32CF">
              <w:rPr>
                <w:rFonts w:ascii="Times New Roman" w:eastAsia="仿宋" w:hAnsi="Times New Roman" w:cs="Times New Roman"/>
                <w:szCs w:val="21"/>
                <w:lang w:val="en-GB"/>
              </w:rPr>
              <w:t xml:space="preserve">Chinese </w:t>
            </w:r>
            <w:r w:rsidR="00BE32CF">
              <w:rPr>
                <w:rFonts w:ascii="Times New Roman" w:eastAsia="仿宋" w:hAnsi="Times New Roman" w:cs="Times New Roman" w:hint="eastAsia"/>
                <w:szCs w:val="21"/>
                <w:lang w:val="en-GB"/>
              </w:rPr>
              <w:t>T</w:t>
            </w:r>
            <w:r w:rsidR="00BE32CF" w:rsidRPr="00BE32CF">
              <w:rPr>
                <w:rFonts w:ascii="Times New Roman" w:eastAsia="仿宋" w:hAnsi="Times New Roman" w:cs="Times New Roman"/>
                <w:szCs w:val="21"/>
                <w:lang w:val="en-GB"/>
              </w:rPr>
              <w:t xml:space="preserve">raditional </w:t>
            </w:r>
            <w:r w:rsidR="00BE32CF">
              <w:rPr>
                <w:rFonts w:ascii="Times New Roman" w:eastAsia="仿宋" w:hAnsi="Times New Roman" w:cs="Times New Roman" w:hint="eastAsia"/>
                <w:szCs w:val="21"/>
                <w:lang w:val="en-GB"/>
              </w:rPr>
              <w:t>I</w:t>
            </w:r>
            <w:r w:rsidR="00BE32CF" w:rsidRPr="00BE32CF">
              <w:rPr>
                <w:rFonts w:ascii="Times New Roman" w:eastAsia="仿宋" w:hAnsi="Times New Roman" w:cs="Times New Roman"/>
                <w:szCs w:val="21"/>
                <w:lang w:val="en-GB"/>
              </w:rPr>
              <w:t xml:space="preserve">ncense </w:t>
            </w:r>
            <w:r w:rsidR="00BE32CF">
              <w:rPr>
                <w:rFonts w:ascii="Times New Roman" w:eastAsia="仿宋" w:hAnsi="Times New Roman" w:cs="Times New Roman" w:hint="eastAsia"/>
                <w:szCs w:val="21"/>
                <w:lang w:val="en-GB"/>
              </w:rPr>
              <w:t>C</w:t>
            </w:r>
            <w:r w:rsidR="00BE32CF" w:rsidRPr="00BE32CF">
              <w:rPr>
                <w:rFonts w:ascii="Times New Roman" w:eastAsia="仿宋" w:hAnsi="Times New Roman" w:cs="Times New Roman"/>
                <w:szCs w:val="21"/>
                <w:lang w:val="en-GB"/>
              </w:rPr>
              <w:t>ulture</w:t>
            </w:r>
          </w:p>
        </w:tc>
      </w:tr>
      <w:tr w:rsidR="00DC4554" w:rsidTr="002F40E1">
        <w:trPr>
          <w:jc w:val="right"/>
        </w:trPr>
        <w:tc>
          <w:tcPr>
            <w:tcW w:w="4025" w:type="dxa"/>
            <w:vAlign w:val="center"/>
          </w:tcPr>
          <w:p w:rsidR="00DC4554" w:rsidRDefault="00DC4554" w:rsidP="002F40E1">
            <w:pPr>
              <w:rPr>
                <w:rFonts w:ascii="黑体" w:eastAsia="黑体" w:hAnsi="黑体"/>
                <w:szCs w:val="21"/>
                <w:lang w:val="en-GB"/>
              </w:rPr>
            </w:pPr>
            <w:r w:rsidRPr="00AC5BFF">
              <w:rPr>
                <w:rFonts w:ascii="仿宋" w:eastAsia="仿宋" w:hAnsi="仿宋" w:hint="eastAsia"/>
                <w:szCs w:val="21"/>
                <w:lang w:val="en-GB"/>
              </w:rPr>
              <w:t>课程</w:t>
            </w:r>
            <w:r>
              <w:rPr>
                <w:rFonts w:ascii="仿宋" w:eastAsia="仿宋" w:hAnsi="仿宋" w:hint="eastAsia"/>
                <w:szCs w:val="21"/>
                <w:lang w:val="en-GB"/>
              </w:rPr>
              <w:t>代码</w:t>
            </w:r>
            <w:r w:rsidRPr="00AC5BFF">
              <w:rPr>
                <w:rFonts w:ascii="仿宋" w:eastAsia="仿宋" w:hAnsi="仿宋" w:hint="eastAsia"/>
                <w:szCs w:val="21"/>
                <w:lang w:val="en-GB"/>
              </w:rPr>
              <w:t>：</w:t>
            </w:r>
            <w:r w:rsidR="0031526D" w:rsidRPr="0031526D">
              <w:rPr>
                <w:rFonts w:ascii="仿宋" w:eastAsia="仿宋" w:hAnsi="仿宋"/>
                <w:szCs w:val="21"/>
                <w:lang w:val="en-GB"/>
              </w:rPr>
              <w:t>160855G009</w:t>
            </w:r>
          </w:p>
        </w:tc>
        <w:tc>
          <w:tcPr>
            <w:tcW w:w="3969" w:type="dxa"/>
            <w:vAlign w:val="center"/>
          </w:tcPr>
          <w:p w:rsidR="00DC4554" w:rsidRDefault="00DC4554" w:rsidP="002F40E1">
            <w:pPr>
              <w:rPr>
                <w:rFonts w:ascii="黑体" w:eastAsia="黑体" w:hAnsi="黑体"/>
                <w:szCs w:val="21"/>
                <w:lang w:val="en-GB"/>
              </w:rPr>
            </w:pPr>
            <w:r w:rsidRPr="00AC5BFF">
              <w:rPr>
                <w:rFonts w:ascii="仿宋" w:eastAsia="仿宋" w:hAnsi="仿宋" w:hint="eastAsia"/>
                <w:szCs w:val="21"/>
                <w:lang w:val="en-GB"/>
              </w:rPr>
              <w:t>总</w:t>
            </w:r>
            <w:r w:rsidR="00A47066">
              <w:rPr>
                <w:rFonts w:ascii="仿宋" w:eastAsia="仿宋" w:hAnsi="仿宋" w:hint="eastAsia"/>
                <w:szCs w:val="21"/>
                <w:lang w:val="en-GB"/>
              </w:rPr>
              <w:t xml:space="preserve"> </w:t>
            </w:r>
            <w:r w:rsidRPr="00AC5BFF">
              <w:rPr>
                <w:rFonts w:ascii="仿宋" w:eastAsia="仿宋" w:hAnsi="仿宋" w:hint="eastAsia"/>
                <w:szCs w:val="21"/>
                <w:lang w:val="en-GB"/>
              </w:rPr>
              <w:t>学</w:t>
            </w:r>
            <w:r w:rsidR="00A47066">
              <w:rPr>
                <w:rFonts w:ascii="仿宋" w:eastAsia="仿宋" w:hAnsi="仿宋" w:hint="eastAsia"/>
                <w:szCs w:val="21"/>
                <w:lang w:val="en-GB"/>
              </w:rPr>
              <w:t xml:space="preserve"> </w:t>
            </w:r>
            <w:r w:rsidRPr="00AC5BFF">
              <w:rPr>
                <w:rFonts w:ascii="仿宋" w:eastAsia="仿宋" w:hAnsi="仿宋" w:hint="eastAsia"/>
                <w:szCs w:val="21"/>
                <w:lang w:val="en-GB"/>
              </w:rPr>
              <w:t>分：</w:t>
            </w:r>
            <w:r w:rsidR="0031526D">
              <w:rPr>
                <w:rFonts w:ascii="仿宋" w:eastAsia="仿宋" w:hAnsi="仿宋" w:hint="eastAsia"/>
                <w:szCs w:val="21"/>
                <w:lang w:val="en-GB"/>
              </w:rPr>
              <w:t>2学分</w:t>
            </w:r>
          </w:p>
        </w:tc>
      </w:tr>
      <w:tr w:rsidR="00DC4554" w:rsidTr="002F40E1">
        <w:trPr>
          <w:jc w:val="right"/>
        </w:trPr>
        <w:tc>
          <w:tcPr>
            <w:tcW w:w="4025" w:type="dxa"/>
            <w:vAlign w:val="center"/>
          </w:tcPr>
          <w:p w:rsidR="00DC4554" w:rsidRDefault="00DC4554" w:rsidP="002F40E1">
            <w:pPr>
              <w:rPr>
                <w:rFonts w:ascii="黑体" w:eastAsia="黑体" w:hAnsi="黑体"/>
                <w:szCs w:val="21"/>
                <w:lang w:val="en-GB"/>
              </w:rPr>
            </w:pPr>
            <w:r w:rsidRPr="00AC5BFF">
              <w:rPr>
                <w:rFonts w:ascii="仿宋" w:eastAsia="仿宋" w:hAnsi="仿宋" w:hint="eastAsia"/>
                <w:szCs w:val="21"/>
                <w:lang w:val="en-GB"/>
              </w:rPr>
              <w:t>总</w:t>
            </w:r>
            <w:r w:rsidR="00A47066">
              <w:rPr>
                <w:rFonts w:ascii="仿宋" w:eastAsia="仿宋" w:hAnsi="仿宋" w:hint="eastAsia"/>
                <w:szCs w:val="21"/>
                <w:lang w:val="en-GB"/>
              </w:rPr>
              <w:t xml:space="preserve"> </w:t>
            </w:r>
            <w:r w:rsidRPr="00AC5BFF">
              <w:rPr>
                <w:rFonts w:ascii="仿宋" w:eastAsia="仿宋" w:hAnsi="仿宋" w:hint="eastAsia"/>
                <w:szCs w:val="21"/>
                <w:lang w:val="en-GB"/>
              </w:rPr>
              <w:t>学</w:t>
            </w:r>
            <w:r w:rsidR="00A47066">
              <w:rPr>
                <w:rFonts w:ascii="仿宋" w:eastAsia="仿宋" w:hAnsi="仿宋" w:hint="eastAsia"/>
                <w:szCs w:val="21"/>
                <w:lang w:val="en-GB"/>
              </w:rPr>
              <w:t xml:space="preserve"> </w:t>
            </w:r>
            <w:r w:rsidRPr="00AC5BFF">
              <w:rPr>
                <w:rFonts w:ascii="仿宋" w:eastAsia="仿宋" w:hAnsi="仿宋" w:hint="eastAsia"/>
                <w:szCs w:val="21"/>
                <w:lang w:val="en-GB"/>
              </w:rPr>
              <w:t>时：</w:t>
            </w:r>
            <w:r w:rsidR="0031526D">
              <w:rPr>
                <w:rFonts w:ascii="仿宋" w:eastAsia="仿宋" w:hAnsi="仿宋" w:hint="eastAsia"/>
                <w:szCs w:val="21"/>
                <w:lang w:val="en-GB"/>
              </w:rPr>
              <w:t>3</w:t>
            </w:r>
            <w:r w:rsidR="0031526D">
              <w:rPr>
                <w:rFonts w:ascii="仿宋" w:eastAsia="仿宋" w:hAnsi="仿宋"/>
                <w:szCs w:val="21"/>
                <w:lang w:val="en-GB"/>
              </w:rPr>
              <w:t>2</w:t>
            </w:r>
            <w:r w:rsidR="0031526D" w:rsidRPr="00AC5BFF">
              <w:rPr>
                <w:rFonts w:ascii="仿宋" w:eastAsia="仿宋" w:hAnsi="仿宋" w:hint="eastAsia"/>
                <w:szCs w:val="21"/>
                <w:lang w:val="en-GB"/>
              </w:rPr>
              <w:t>学时</w:t>
            </w:r>
          </w:p>
        </w:tc>
        <w:tc>
          <w:tcPr>
            <w:tcW w:w="3969" w:type="dxa"/>
            <w:vAlign w:val="center"/>
          </w:tcPr>
          <w:p w:rsidR="00DC4554" w:rsidRDefault="00BE704B" w:rsidP="002F40E1">
            <w:pPr>
              <w:rPr>
                <w:rFonts w:ascii="黑体" w:eastAsia="黑体" w:hAnsi="黑体"/>
                <w:szCs w:val="21"/>
                <w:lang w:val="en-GB"/>
              </w:rPr>
            </w:pPr>
            <w:r>
              <w:rPr>
                <w:rFonts w:ascii="仿宋" w:eastAsia="仿宋" w:hAnsi="仿宋" w:hint="eastAsia"/>
                <w:szCs w:val="21"/>
                <w:lang w:val="en-GB"/>
              </w:rPr>
              <w:t>理论</w:t>
            </w:r>
            <w:r w:rsidR="00DC4554" w:rsidRPr="007430B6">
              <w:rPr>
                <w:rFonts w:ascii="仿宋" w:eastAsia="仿宋" w:hAnsi="仿宋"/>
                <w:szCs w:val="21"/>
                <w:lang w:val="en-GB"/>
              </w:rPr>
              <w:t>学时</w:t>
            </w:r>
            <w:r w:rsidR="00DC4554">
              <w:rPr>
                <w:rFonts w:ascii="仿宋" w:eastAsia="仿宋" w:hAnsi="仿宋" w:hint="eastAsia"/>
                <w:szCs w:val="21"/>
                <w:lang w:val="en-GB"/>
              </w:rPr>
              <w:t>：</w:t>
            </w:r>
            <w:r w:rsidR="0031526D">
              <w:rPr>
                <w:rFonts w:ascii="仿宋" w:eastAsia="仿宋" w:hAnsi="仿宋" w:hint="eastAsia"/>
                <w:szCs w:val="21"/>
                <w:lang w:val="en-GB"/>
              </w:rPr>
              <w:t>2</w:t>
            </w:r>
            <w:r w:rsidR="0031526D">
              <w:rPr>
                <w:rFonts w:ascii="仿宋" w:eastAsia="仿宋" w:hAnsi="仿宋"/>
                <w:szCs w:val="21"/>
                <w:lang w:val="en-GB"/>
              </w:rPr>
              <w:t>4</w:t>
            </w:r>
            <w:r w:rsidR="0031526D" w:rsidRPr="00AC5BFF">
              <w:rPr>
                <w:rFonts w:ascii="仿宋" w:eastAsia="仿宋" w:hAnsi="仿宋" w:hint="eastAsia"/>
                <w:szCs w:val="21"/>
                <w:lang w:val="en-GB"/>
              </w:rPr>
              <w:t>学时</w:t>
            </w:r>
          </w:p>
        </w:tc>
      </w:tr>
      <w:tr w:rsidR="00DC4554" w:rsidRPr="007430B6" w:rsidTr="002F40E1">
        <w:trPr>
          <w:jc w:val="right"/>
        </w:trPr>
        <w:tc>
          <w:tcPr>
            <w:tcW w:w="4025" w:type="dxa"/>
            <w:vAlign w:val="center"/>
          </w:tcPr>
          <w:p w:rsidR="00DC4554" w:rsidRPr="007430B6" w:rsidRDefault="00DC4554" w:rsidP="002F40E1">
            <w:pPr>
              <w:rPr>
                <w:rFonts w:ascii="仿宋" w:eastAsia="仿宋" w:hAnsi="仿宋"/>
                <w:szCs w:val="21"/>
                <w:lang w:val="en-GB"/>
              </w:rPr>
            </w:pPr>
            <w:r w:rsidRPr="00AC5BFF">
              <w:rPr>
                <w:rFonts w:ascii="仿宋" w:eastAsia="仿宋" w:hAnsi="仿宋" w:hint="eastAsia"/>
                <w:szCs w:val="21"/>
                <w:lang w:val="en-GB"/>
              </w:rPr>
              <w:t>实验学时：</w:t>
            </w:r>
            <w:r w:rsidR="0031526D">
              <w:rPr>
                <w:rFonts w:ascii="仿宋" w:eastAsia="仿宋" w:hAnsi="仿宋" w:hint="eastAsia"/>
                <w:szCs w:val="21"/>
                <w:lang w:val="en-GB"/>
              </w:rPr>
              <w:t>实操8</w:t>
            </w:r>
            <w:r w:rsidR="0031526D" w:rsidRPr="00AC5BFF">
              <w:rPr>
                <w:rFonts w:ascii="仿宋" w:eastAsia="仿宋" w:hAnsi="仿宋" w:hint="eastAsia"/>
                <w:szCs w:val="21"/>
                <w:lang w:val="en-GB"/>
              </w:rPr>
              <w:t>学时</w:t>
            </w:r>
          </w:p>
        </w:tc>
        <w:tc>
          <w:tcPr>
            <w:tcW w:w="3969" w:type="dxa"/>
            <w:vAlign w:val="center"/>
          </w:tcPr>
          <w:p w:rsidR="00DC4554" w:rsidRPr="007430B6" w:rsidRDefault="00DC4554" w:rsidP="002F40E1">
            <w:pPr>
              <w:rPr>
                <w:rFonts w:ascii="仿宋" w:eastAsia="仿宋" w:hAnsi="仿宋"/>
                <w:szCs w:val="21"/>
                <w:lang w:val="en-GB"/>
              </w:rPr>
            </w:pPr>
            <w:r w:rsidRPr="00AC5BFF">
              <w:rPr>
                <w:rFonts w:ascii="仿宋" w:eastAsia="仿宋" w:hAnsi="仿宋" w:hint="eastAsia"/>
                <w:szCs w:val="21"/>
                <w:lang w:val="en-GB"/>
              </w:rPr>
              <w:t>上机学时：</w:t>
            </w:r>
          </w:p>
        </w:tc>
      </w:tr>
      <w:tr w:rsidR="00DC4554" w:rsidTr="002F40E1">
        <w:trPr>
          <w:jc w:val="right"/>
        </w:trPr>
        <w:tc>
          <w:tcPr>
            <w:tcW w:w="4025" w:type="dxa"/>
            <w:vAlign w:val="center"/>
          </w:tcPr>
          <w:p w:rsidR="00DC4554" w:rsidRDefault="00DC4554" w:rsidP="002F40E1">
            <w:pPr>
              <w:rPr>
                <w:rFonts w:ascii="黑体" w:eastAsia="黑体" w:hAnsi="黑体"/>
                <w:szCs w:val="21"/>
                <w:lang w:val="en-GB"/>
              </w:rPr>
            </w:pPr>
            <w:r w:rsidRPr="00AC5BFF">
              <w:rPr>
                <w:rFonts w:ascii="仿宋" w:eastAsia="仿宋" w:hAnsi="仿宋" w:hint="eastAsia"/>
                <w:szCs w:val="21"/>
                <w:lang w:val="en-GB"/>
              </w:rPr>
              <w:t>开课学院：</w:t>
            </w:r>
            <w:r w:rsidR="0031526D">
              <w:rPr>
                <w:rFonts w:ascii="仿宋" w:eastAsia="仿宋" w:hAnsi="仿宋" w:hint="eastAsia"/>
                <w:szCs w:val="21"/>
                <w:lang w:val="en-GB"/>
              </w:rPr>
              <w:t>工商管理学院/马克思主义学院</w:t>
            </w:r>
          </w:p>
        </w:tc>
        <w:tc>
          <w:tcPr>
            <w:tcW w:w="3969" w:type="dxa"/>
            <w:vAlign w:val="center"/>
          </w:tcPr>
          <w:p w:rsidR="00DC4554" w:rsidRDefault="00DC4554" w:rsidP="002F40E1">
            <w:pPr>
              <w:rPr>
                <w:rFonts w:ascii="黑体" w:eastAsia="黑体" w:hAnsi="黑体"/>
                <w:szCs w:val="21"/>
                <w:lang w:val="en-GB"/>
              </w:rPr>
            </w:pPr>
            <w:r w:rsidRPr="00AC5BFF">
              <w:rPr>
                <w:rFonts w:ascii="仿宋" w:eastAsia="仿宋" w:hAnsi="仿宋" w:hint="eastAsia"/>
                <w:szCs w:val="21"/>
                <w:lang w:val="en-GB"/>
              </w:rPr>
              <w:t>适用专业：</w:t>
            </w:r>
            <w:r w:rsidR="0031526D">
              <w:rPr>
                <w:rFonts w:ascii="仿宋" w:eastAsia="仿宋" w:hAnsi="仿宋" w:hint="eastAsia"/>
                <w:szCs w:val="21"/>
                <w:lang w:val="en-GB"/>
              </w:rPr>
              <w:t>全校各专业</w:t>
            </w:r>
          </w:p>
        </w:tc>
      </w:tr>
      <w:tr w:rsidR="00DC4554" w:rsidTr="002F40E1">
        <w:trPr>
          <w:jc w:val="right"/>
        </w:trPr>
        <w:tc>
          <w:tcPr>
            <w:tcW w:w="4025" w:type="dxa"/>
            <w:vAlign w:val="center"/>
          </w:tcPr>
          <w:p w:rsidR="00DC4554" w:rsidRDefault="00DC4554" w:rsidP="0031526D">
            <w:pPr>
              <w:rPr>
                <w:rFonts w:ascii="黑体" w:eastAsia="黑体" w:hAnsi="黑体"/>
                <w:szCs w:val="21"/>
                <w:lang w:val="en-GB"/>
              </w:rPr>
            </w:pPr>
            <w:r w:rsidRPr="00AC5BFF">
              <w:rPr>
                <w:rFonts w:ascii="仿宋" w:eastAsia="仿宋" w:hAnsi="仿宋" w:hint="eastAsia"/>
                <w:szCs w:val="21"/>
                <w:lang w:val="en-GB"/>
              </w:rPr>
              <w:t>课程性质</w:t>
            </w:r>
            <w:r>
              <w:rPr>
                <w:rFonts w:ascii="仿宋" w:eastAsia="仿宋" w:hAnsi="仿宋" w:hint="eastAsia"/>
                <w:szCs w:val="21"/>
                <w:lang w:val="en-GB"/>
              </w:rPr>
              <w:t>：选修</w:t>
            </w:r>
          </w:p>
        </w:tc>
        <w:tc>
          <w:tcPr>
            <w:tcW w:w="3969" w:type="dxa"/>
            <w:vAlign w:val="center"/>
          </w:tcPr>
          <w:p w:rsidR="00DC4554" w:rsidRDefault="00DC4554" w:rsidP="002F40E1">
            <w:pPr>
              <w:rPr>
                <w:rFonts w:ascii="黑体" w:eastAsia="黑体" w:hAnsi="黑体"/>
                <w:szCs w:val="21"/>
                <w:lang w:val="en-GB"/>
              </w:rPr>
            </w:pPr>
            <w:r w:rsidRPr="00AC5BFF">
              <w:rPr>
                <w:rFonts w:ascii="仿宋" w:eastAsia="仿宋" w:hAnsi="仿宋" w:hint="eastAsia"/>
                <w:szCs w:val="21"/>
                <w:lang w:val="en-GB"/>
              </w:rPr>
              <w:t>先修课程：</w:t>
            </w:r>
            <w:r w:rsidR="0031526D">
              <w:rPr>
                <w:rFonts w:ascii="仿宋" w:eastAsia="仿宋" w:hAnsi="仿宋" w:hint="eastAsia"/>
                <w:szCs w:val="21"/>
                <w:lang w:val="en-GB"/>
              </w:rPr>
              <w:t>无</w:t>
            </w:r>
          </w:p>
        </w:tc>
      </w:tr>
    </w:tbl>
    <w:p w:rsidR="000E6E03" w:rsidRDefault="000E6E03" w:rsidP="00E5768E">
      <w:pPr>
        <w:rPr>
          <w:rFonts w:ascii="黑体" w:eastAsia="黑体" w:hAnsi="黑体"/>
          <w:szCs w:val="21"/>
          <w:lang w:val="en-GB"/>
        </w:rPr>
      </w:pPr>
    </w:p>
    <w:p w:rsidR="00AC5BFF" w:rsidRPr="00AC5BFF" w:rsidRDefault="00AC5BFF" w:rsidP="00E5768E">
      <w:pPr>
        <w:rPr>
          <w:rFonts w:ascii="黑体" w:eastAsia="黑体" w:hAnsi="黑体"/>
          <w:szCs w:val="21"/>
          <w:lang w:val="en-GB"/>
        </w:rPr>
      </w:pPr>
      <w:r w:rsidRPr="00AC5BFF">
        <w:rPr>
          <w:rFonts w:ascii="黑体" w:eastAsia="黑体" w:hAnsi="黑体" w:hint="eastAsia"/>
          <w:szCs w:val="21"/>
          <w:lang w:val="en-GB"/>
        </w:rPr>
        <w:t>二、</w:t>
      </w:r>
      <w:r w:rsidR="00F97AED">
        <w:rPr>
          <w:rFonts w:ascii="黑体" w:eastAsia="黑体" w:hAnsi="黑体" w:hint="eastAsia"/>
          <w:szCs w:val="21"/>
          <w:lang w:val="en-GB"/>
        </w:rPr>
        <w:t>课程</w:t>
      </w:r>
      <w:r w:rsidR="00F97AED">
        <w:rPr>
          <w:rFonts w:ascii="黑体" w:eastAsia="黑体" w:hAnsi="黑体"/>
          <w:szCs w:val="21"/>
          <w:lang w:val="en-GB"/>
        </w:rPr>
        <w:t>简介</w:t>
      </w:r>
    </w:p>
    <w:p w:rsidR="008D1624" w:rsidRPr="00AC5BFF" w:rsidRDefault="0031526D" w:rsidP="008D1624">
      <w:pPr>
        <w:ind w:firstLineChars="200" w:firstLine="420"/>
        <w:rPr>
          <w:rFonts w:ascii="仿宋" w:eastAsia="仿宋" w:hAnsi="仿宋"/>
          <w:szCs w:val="21"/>
          <w:lang w:val="en-GB"/>
        </w:rPr>
      </w:pPr>
      <w:r w:rsidRPr="0031526D">
        <w:rPr>
          <w:rFonts w:ascii="仿宋" w:eastAsia="仿宋" w:hAnsi="仿宋" w:hint="eastAsia"/>
          <w:szCs w:val="21"/>
          <w:lang w:val="en-GB"/>
        </w:rPr>
        <w:t>中国传统香文化历史悠久，源远流长，已有几千年的发展历程。它不仅是中华传统文化的重要组成部分，也是中华民族精神追求和生活方式的体现。随着时代的变迁，香文化在不同历史时期呈现出不同的特点和发展趋势，形成了丰富多样的文化形态和艺术表现。</w:t>
      </w:r>
      <w:r w:rsidR="008D1624" w:rsidRPr="008D1624">
        <w:rPr>
          <w:rFonts w:ascii="仿宋" w:eastAsia="仿宋" w:hAnsi="仿宋" w:hint="eastAsia"/>
          <w:szCs w:val="21"/>
          <w:lang w:val="en-GB"/>
        </w:rPr>
        <w:t>坚持“以文化人、以文育人”，将中华优秀传统文化融入高校思想政治教育全过程，实现中华优秀传统文化创造性转化和创新性发展，推动文化润疆工程和铸牢中华民族共同体意识研究，是完整准确贯彻新时代党的治疆方略和深入学习贯彻习近平文化思想的生动实践。</w:t>
      </w:r>
    </w:p>
    <w:p w:rsidR="0031526D" w:rsidRDefault="0031526D" w:rsidP="005F3AE8">
      <w:pPr>
        <w:ind w:firstLineChars="200" w:firstLine="420"/>
        <w:rPr>
          <w:rFonts w:ascii="仿宋" w:eastAsia="仿宋" w:hAnsi="仿宋"/>
          <w:szCs w:val="21"/>
          <w:lang w:val="en-GB"/>
        </w:rPr>
      </w:pPr>
      <w:r w:rsidRPr="0031526D">
        <w:rPr>
          <w:rFonts w:ascii="仿宋" w:eastAsia="仿宋" w:hAnsi="仿宋" w:hint="eastAsia"/>
          <w:szCs w:val="21"/>
          <w:lang w:val="en-GB"/>
        </w:rPr>
        <w:t>《中国传统香文化鉴赏》课程旨在通过深入探讨中国传统香文化的历史渊源、</w:t>
      </w:r>
      <w:r w:rsidR="005F3AE8" w:rsidRPr="005F3AE8">
        <w:rPr>
          <w:rFonts w:ascii="仿宋" w:eastAsia="仿宋" w:hAnsi="仿宋" w:hint="eastAsia"/>
          <w:szCs w:val="21"/>
          <w:lang w:val="en-GB"/>
        </w:rPr>
        <w:t>发展脉络</w:t>
      </w:r>
      <w:r w:rsidR="005F3AE8">
        <w:rPr>
          <w:rFonts w:ascii="仿宋" w:eastAsia="仿宋" w:hAnsi="仿宋" w:hint="eastAsia"/>
          <w:szCs w:val="21"/>
          <w:lang w:val="en-GB"/>
        </w:rPr>
        <w:t>、</w:t>
      </w:r>
      <w:r w:rsidRPr="0031526D">
        <w:rPr>
          <w:rFonts w:ascii="仿宋" w:eastAsia="仿宋" w:hAnsi="仿宋" w:hint="eastAsia"/>
          <w:szCs w:val="21"/>
          <w:lang w:val="en-GB"/>
        </w:rPr>
        <w:t>艺术表现、文化内涵及现代应用，使学生</w:t>
      </w:r>
      <w:r w:rsidR="007136A6" w:rsidRPr="0031526D">
        <w:rPr>
          <w:rFonts w:ascii="仿宋" w:eastAsia="仿宋" w:hAnsi="仿宋" w:hint="eastAsia"/>
          <w:szCs w:val="21"/>
          <w:lang w:val="en-GB"/>
        </w:rPr>
        <w:t>全面了解和鉴赏这一独特的文化现象</w:t>
      </w:r>
      <w:r w:rsidR="007136A6">
        <w:rPr>
          <w:rFonts w:ascii="仿宋" w:eastAsia="仿宋" w:hAnsi="仿宋" w:hint="eastAsia"/>
          <w:szCs w:val="21"/>
          <w:lang w:val="en-GB"/>
        </w:rPr>
        <w:t>，</w:t>
      </w:r>
      <w:r w:rsidR="005F3AE8">
        <w:rPr>
          <w:rFonts w:ascii="仿宋" w:eastAsia="仿宋" w:hAnsi="仿宋" w:hint="eastAsia"/>
          <w:szCs w:val="21"/>
          <w:lang w:val="en-GB"/>
        </w:rPr>
        <w:t>对</w:t>
      </w:r>
      <w:r w:rsidR="005F3AE8" w:rsidRPr="005F3AE8">
        <w:rPr>
          <w:rFonts w:ascii="仿宋" w:eastAsia="仿宋" w:hAnsi="仿宋" w:hint="eastAsia"/>
          <w:szCs w:val="21"/>
          <w:lang w:val="en-GB"/>
        </w:rPr>
        <w:t>中国传统香文化</w:t>
      </w:r>
      <w:r w:rsidR="005F3AE8">
        <w:rPr>
          <w:rFonts w:ascii="仿宋" w:eastAsia="仿宋" w:hAnsi="仿宋" w:hint="eastAsia"/>
          <w:szCs w:val="21"/>
          <w:lang w:val="en-GB"/>
        </w:rPr>
        <w:t>进一步加深了解和认识，</w:t>
      </w:r>
      <w:r w:rsidR="005F3AE8" w:rsidRPr="005F3AE8">
        <w:rPr>
          <w:rFonts w:ascii="仿宋" w:eastAsia="仿宋" w:hAnsi="仿宋" w:hint="eastAsia"/>
          <w:szCs w:val="21"/>
          <w:lang w:val="en-GB"/>
        </w:rPr>
        <w:t>掌握香料的种类、特性及鉴别方法，以及传统制香工艺和品香技巧</w:t>
      </w:r>
      <w:r w:rsidR="007136A6">
        <w:rPr>
          <w:rFonts w:ascii="仿宋" w:eastAsia="仿宋" w:hAnsi="仿宋" w:hint="eastAsia"/>
          <w:szCs w:val="21"/>
          <w:lang w:val="en-GB"/>
        </w:rPr>
        <w:t>，</w:t>
      </w:r>
      <w:r w:rsidR="005F3AE8" w:rsidRPr="005F3AE8">
        <w:rPr>
          <w:rFonts w:ascii="仿宋" w:eastAsia="仿宋" w:hAnsi="仿宋" w:hint="eastAsia"/>
          <w:szCs w:val="21"/>
          <w:lang w:val="en-GB"/>
        </w:rPr>
        <w:t>培养学生的审美情趣和文化素养，增强对中国传统文化的认同感和自豪感。</w:t>
      </w:r>
    </w:p>
    <w:p w:rsidR="0031526D" w:rsidRDefault="0031526D" w:rsidP="00E5768E">
      <w:pPr>
        <w:rPr>
          <w:rFonts w:ascii="黑体" w:eastAsia="黑体" w:hAnsi="黑体"/>
          <w:szCs w:val="21"/>
          <w:lang w:val="en-GB"/>
        </w:rPr>
      </w:pPr>
    </w:p>
    <w:p w:rsidR="00F97AED" w:rsidRPr="00AC5BFF" w:rsidRDefault="00C47CCC" w:rsidP="00E5768E">
      <w:pPr>
        <w:rPr>
          <w:rFonts w:ascii="黑体" w:eastAsia="黑体" w:hAnsi="黑体"/>
          <w:szCs w:val="21"/>
          <w:lang w:val="en-GB"/>
        </w:rPr>
      </w:pPr>
      <w:r>
        <w:rPr>
          <w:rFonts w:ascii="黑体" w:eastAsia="黑体" w:hAnsi="黑体" w:hint="eastAsia"/>
          <w:szCs w:val="21"/>
          <w:lang w:val="en-GB"/>
        </w:rPr>
        <w:t>三、</w:t>
      </w:r>
      <w:r w:rsidR="00E5768E">
        <w:rPr>
          <w:rFonts w:ascii="黑体" w:eastAsia="黑体" w:hAnsi="黑体" w:hint="eastAsia"/>
          <w:szCs w:val="21"/>
          <w:lang w:val="en-GB"/>
        </w:rPr>
        <w:t>教学</w:t>
      </w:r>
      <w:r w:rsidR="00AC5BFF" w:rsidRPr="00AC5BFF">
        <w:rPr>
          <w:rFonts w:ascii="黑体" w:eastAsia="黑体" w:hAnsi="黑体" w:hint="eastAsia"/>
          <w:szCs w:val="21"/>
          <w:lang w:val="en-GB"/>
        </w:rPr>
        <w:t>目标</w:t>
      </w:r>
    </w:p>
    <w:p w:rsidR="0031526D" w:rsidRPr="0031526D" w:rsidRDefault="0031526D" w:rsidP="0031526D">
      <w:pPr>
        <w:ind w:firstLineChars="200" w:firstLine="420"/>
        <w:rPr>
          <w:rFonts w:ascii="仿宋" w:eastAsia="仿宋" w:hAnsi="仿宋"/>
          <w:szCs w:val="21"/>
          <w:lang w:val="en-GB"/>
        </w:rPr>
      </w:pPr>
      <w:r>
        <w:rPr>
          <w:rFonts w:ascii="仿宋" w:eastAsia="仿宋" w:hAnsi="仿宋" w:hint="eastAsia"/>
          <w:szCs w:val="21"/>
          <w:lang w:val="en-GB"/>
        </w:rPr>
        <w:t>目标1：</w:t>
      </w:r>
      <w:r w:rsidRPr="0031526D">
        <w:rPr>
          <w:rFonts w:ascii="仿宋" w:eastAsia="仿宋" w:hAnsi="仿宋" w:hint="eastAsia"/>
          <w:szCs w:val="21"/>
          <w:lang w:val="en-GB"/>
        </w:rPr>
        <w:t>使学生能够全面了解中国传统香文化的历史、发展、流派以及其在不同历史时期和社会环境中的地位和作用。</w:t>
      </w:r>
    </w:p>
    <w:p w:rsidR="0031526D" w:rsidRPr="0031526D" w:rsidRDefault="0031526D" w:rsidP="0031526D">
      <w:pPr>
        <w:ind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2</w:t>
      </w:r>
      <w:r>
        <w:rPr>
          <w:rFonts w:ascii="仿宋" w:eastAsia="仿宋" w:hAnsi="仿宋" w:hint="eastAsia"/>
          <w:szCs w:val="21"/>
          <w:lang w:val="en-GB"/>
        </w:rPr>
        <w:t>：</w:t>
      </w:r>
      <w:r w:rsidRPr="0031526D">
        <w:rPr>
          <w:rFonts w:ascii="仿宋" w:eastAsia="仿宋" w:hAnsi="仿宋" w:hint="eastAsia"/>
          <w:szCs w:val="21"/>
          <w:lang w:val="en-GB"/>
        </w:rPr>
        <w:t>培养学生的审美能力和鉴赏能力，使其能够辨识不同种类的香材、香品，并理解其独特的文化内涵。</w:t>
      </w:r>
    </w:p>
    <w:p w:rsidR="00850CA3" w:rsidRDefault="0031526D" w:rsidP="0031526D">
      <w:pPr>
        <w:ind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3</w:t>
      </w:r>
      <w:r>
        <w:rPr>
          <w:rFonts w:ascii="仿宋" w:eastAsia="仿宋" w:hAnsi="仿宋" w:hint="eastAsia"/>
          <w:szCs w:val="21"/>
          <w:lang w:val="en-GB"/>
        </w:rPr>
        <w:t>：</w:t>
      </w:r>
      <w:r w:rsidR="000575ED">
        <w:rPr>
          <w:rFonts w:ascii="仿宋" w:eastAsia="仿宋" w:hAnsi="仿宋" w:hint="eastAsia"/>
          <w:szCs w:val="21"/>
          <w:lang w:val="en-GB"/>
        </w:rPr>
        <w:t>掌握香器具的使用方法、品香技巧，篆香、</w:t>
      </w:r>
      <w:r w:rsidR="000575ED" w:rsidRPr="005C4E35">
        <w:rPr>
          <w:rFonts w:ascii="仿宋" w:eastAsia="仿宋" w:hAnsi="仿宋" w:hint="eastAsia"/>
          <w:szCs w:val="21"/>
        </w:rPr>
        <w:t>手工制作倒流香</w:t>
      </w:r>
      <w:r w:rsidR="000575ED">
        <w:rPr>
          <w:rFonts w:ascii="仿宋" w:eastAsia="仿宋" w:hAnsi="仿宋" w:hint="eastAsia"/>
          <w:szCs w:val="21"/>
        </w:rPr>
        <w:t>、</w:t>
      </w:r>
      <w:r w:rsidR="000575ED">
        <w:rPr>
          <w:rFonts w:ascii="仿宋" w:eastAsia="仿宋" w:hAnsi="仿宋" w:hint="eastAsia"/>
          <w:szCs w:val="21"/>
          <w:lang w:val="en-GB"/>
        </w:rPr>
        <w:t>隔火熏香等的操作流程，了解香文化礼仪。</w:t>
      </w:r>
    </w:p>
    <w:p w:rsidR="0031526D" w:rsidRPr="0031526D" w:rsidRDefault="00850CA3" w:rsidP="0031526D">
      <w:pPr>
        <w:ind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4</w:t>
      </w:r>
      <w:r>
        <w:rPr>
          <w:rFonts w:ascii="仿宋" w:eastAsia="仿宋" w:hAnsi="仿宋" w:hint="eastAsia"/>
          <w:szCs w:val="21"/>
          <w:lang w:val="en-GB"/>
        </w:rPr>
        <w:t>：</w:t>
      </w:r>
      <w:r w:rsidR="0031526D" w:rsidRPr="0031526D">
        <w:rPr>
          <w:rFonts w:ascii="仿宋" w:eastAsia="仿宋" w:hAnsi="仿宋" w:hint="eastAsia"/>
          <w:szCs w:val="21"/>
          <w:lang w:val="en-GB"/>
        </w:rPr>
        <w:t>提升学生的文化素养和人文精神，增强学生对中华优秀传统文化的认同感和自豪感。</w:t>
      </w:r>
    </w:p>
    <w:p w:rsidR="0031526D" w:rsidRDefault="00850CA3" w:rsidP="0031526D">
      <w:pPr>
        <w:ind w:firstLineChars="200" w:firstLine="420"/>
        <w:rPr>
          <w:rFonts w:ascii="仿宋" w:eastAsia="仿宋" w:hAnsi="仿宋"/>
          <w:szCs w:val="21"/>
          <w:lang w:val="en-GB"/>
        </w:rPr>
      </w:pPr>
      <w:r>
        <w:rPr>
          <w:rFonts w:ascii="仿宋" w:eastAsia="仿宋" w:hAnsi="仿宋" w:hint="eastAsia"/>
          <w:szCs w:val="21"/>
          <w:lang w:val="en-GB"/>
        </w:rPr>
        <w:t>目标5：</w:t>
      </w:r>
      <w:r w:rsidR="0031526D" w:rsidRPr="0031526D">
        <w:rPr>
          <w:rFonts w:ascii="仿宋" w:eastAsia="仿宋" w:hAnsi="仿宋" w:hint="eastAsia"/>
          <w:szCs w:val="21"/>
          <w:lang w:val="en-GB"/>
        </w:rPr>
        <w:t>引导学生关注香文化在现代社会中的应用和发展，激发其创新思维和实践能力。</w:t>
      </w:r>
    </w:p>
    <w:p w:rsidR="0031526D" w:rsidRDefault="0031526D" w:rsidP="0031526D">
      <w:pPr>
        <w:ind w:firstLineChars="200" w:firstLine="420"/>
        <w:rPr>
          <w:rFonts w:ascii="仿宋" w:eastAsia="仿宋" w:hAnsi="仿宋"/>
          <w:szCs w:val="21"/>
          <w:lang w:val="en-GB"/>
        </w:rPr>
      </w:pPr>
    </w:p>
    <w:p w:rsidR="00707357" w:rsidRPr="0031526D" w:rsidRDefault="00C47CCC" w:rsidP="0031526D">
      <w:pPr>
        <w:rPr>
          <w:rFonts w:ascii="黑体" w:eastAsia="黑体" w:hAnsi="黑体"/>
          <w:szCs w:val="21"/>
          <w:lang w:val="en-GB"/>
        </w:rPr>
      </w:pPr>
      <w:r w:rsidRPr="0031526D">
        <w:rPr>
          <w:rFonts w:ascii="黑体" w:eastAsia="黑体" w:hAnsi="黑体" w:hint="eastAsia"/>
          <w:szCs w:val="21"/>
          <w:lang w:val="en-GB"/>
        </w:rPr>
        <w:t>四、</w:t>
      </w:r>
      <w:r w:rsidR="00E5768E" w:rsidRPr="0031526D">
        <w:rPr>
          <w:rFonts w:ascii="黑体" w:eastAsia="黑体" w:hAnsi="黑体" w:hint="eastAsia"/>
          <w:szCs w:val="21"/>
          <w:lang w:val="en-GB"/>
        </w:rPr>
        <w:t>教学</w:t>
      </w:r>
      <w:r w:rsidR="00BC0B32" w:rsidRPr="0031526D">
        <w:rPr>
          <w:rFonts w:ascii="黑体" w:eastAsia="黑体" w:hAnsi="黑体" w:hint="eastAsia"/>
          <w:szCs w:val="21"/>
          <w:lang w:val="en-GB"/>
        </w:rPr>
        <w:t>内容与</w:t>
      </w:r>
      <w:r w:rsidR="00E5768E" w:rsidRPr="0031526D">
        <w:rPr>
          <w:rFonts w:ascii="黑体" w:eastAsia="黑体" w:hAnsi="黑体" w:hint="eastAsia"/>
          <w:szCs w:val="21"/>
          <w:lang w:val="en-GB"/>
        </w:rPr>
        <w:t>学习要求</w:t>
      </w:r>
    </w:p>
    <w:tbl>
      <w:tblPr>
        <w:tblStyle w:val="a9"/>
        <w:tblW w:w="0" w:type="auto"/>
        <w:tblLook w:val="04A0" w:firstRow="1" w:lastRow="0" w:firstColumn="1" w:lastColumn="0" w:noHBand="0" w:noVBand="1"/>
      </w:tblPr>
      <w:tblGrid>
        <w:gridCol w:w="704"/>
        <w:gridCol w:w="1843"/>
        <w:gridCol w:w="3118"/>
        <w:gridCol w:w="1134"/>
        <w:gridCol w:w="1497"/>
      </w:tblGrid>
      <w:tr w:rsidR="000575ED" w:rsidRPr="000E6E03" w:rsidTr="000E6E03">
        <w:tc>
          <w:tcPr>
            <w:tcW w:w="704" w:type="dxa"/>
          </w:tcPr>
          <w:p w:rsidR="000575ED" w:rsidRPr="000E6E03" w:rsidRDefault="000575ED" w:rsidP="000E6E03">
            <w:pPr>
              <w:jc w:val="center"/>
              <w:rPr>
                <w:rFonts w:ascii="仿宋" w:eastAsia="仿宋" w:hAnsi="仿宋"/>
                <w:szCs w:val="21"/>
                <w:lang w:val="en-GB"/>
              </w:rPr>
            </w:pPr>
            <w:r w:rsidRPr="000E6E03">
              <w:rPr>
                <w:rFonts w:ascii="仿宋" w:eastAsia="仿宋" w:hAnsi="仿宋" w:hint="eastAsia"/>
                <w:szCs w:val="21"/>
                <w:lang w:val="en-GB"/>
              </w:rPr>
              <w:t>序号</w:t>
            </w:r>
          </w:p>
        </w:tc>
        <w:tc>
          <w:tcPr>
            <w:tcW w:w="1843" w:type="dxa"/>
          </w:tcPr>
          <w:p w:rsidR="000575ED" w:rsidRPr="000E6E03" w:rsidRDefault="000575ED" w:rsidP="000E6E03">
            <w:pPr>
              <w:jc w:val="center"/>
              <w:rPr>
                <w:rFonts w:ascii="仿宋" w:eastAsia="仿宋" w:hAnsi="仿宋"/>
                <w:szCs w:val="21"/>
                <w:lang w:val="en-GB"/>
              </w:rPr>
            </w:pPr>
            <w:r w:rsidRPr="000E6E03">
              <w:rPr>
                <w:rFonts w:ascii="仿宋" w:eastAsia="仿宋" w:hAnsi="仿宋" w:hint="eastAsia"/>
                <w:szCs w:val="21"/>
                <w:lang w:val="en-GB"/>
              </w:rPr>
              <w:t>章节</w:t>
            </w:r>
          </w:p>
        </w:tc>
        <w:tc>
          <w:tcPr>
            <w:tcW w:w="3118" w:type="dxa"/>
          </w:tcPr>
          <w:p w:rsidR="000575ED" w:rsidRPr="000E6E03" w:rsidRDefault="000575ED" w:rsidP="000E6E03">
            <w:pPr>
              <w:jc w:val="center"/>
              <w:rPr>
                <w:rFonts w:ascii="仿宋" w:eastAsia="仿宋" w:hAnsi="仿宋"/>
                <w:szCs w:val="21"/>
                <w:lang w:val="en-GB"/>
              </w:rPr>
            </w:pPr>
            <w:r w:rsidRPr="000E6E03">
              <w:rPr>
                <w:rFonts w:ascii="仿宋" w:eastAsia="仿宋" w:hAnsi="仿宋" w:hint="eastAsia"/>
                <w:szCs w:val="21"/>
                <w:lang w:val="en-GB"/>
              </w:rPr>
              <w:t>教学内容</w:t>
            </w:r>
          </w:p>
        </w:tc>
        <w:tc>
          <w:tcPr>
            <w:tcW w:w="1134" w:type="dxa"/>
          </w:tcPr>
          <w:p w:rsidR="000575ED" w:rsidRPr="000E6E03" w:rsidRDefault="000575ED" w:rsidP="000E6E03">
            <w:pPr>
              <w:jc w:val="center"/>
              <w:rPr>
                <w:rFonts w:ascii="仿宋" w:eastAsia="仿宋" w:hAnsi="仿宋"/>
                <w:szCs w:val="21"/>
                <w:lang w:val="en-GB"/>
              </w:rPr>
            </w:pPr>
            <w:r w:rsidRPr="000E6E03">
              <w:rPr>
                <w:rFonts w:ascii="仿宋" w:eastAsia="仿宋" w:hAnsi="仿宋" w:hint="eastAsia"/>
                <w:szCs w:val="21"/>
                <w:lang w:val="en-GB"/>
              </w:rPr>
              <w:t>学时安排</w:t>
            </w:r>
          </w:p>
        </w:tc>
        <w:tc>
          <w:tcPr>
            <w:tcW w:w="1497" w:type="dxa"/>
          </w:tcPr>
          <w:p w:rsidR="000575ED" w:rsidRPr="000E6E03" w:rsidRDefault="000575ED" w:rsidP="000E6E03">
            <w:pPr>
              <w:jc w:val="center"/>
              <w:rPr>
                <w:rFonts w:ascii="仿宋" w:eastAsia="仿宋" w:hAnsi="仿宋"/>
                <w:szCs w:val="21"/>
                <w:lang w:val="en-GB"/>
              </w:rPr>
            </w:pPr>
            <w:r w:rsidRPr="000E6E03">
              <w:rPr>
                <w:rFonts w:ascii="仿宋" w:eastAsia="仿宋" w:hAnsi="仿宋" w:hint="eastAsia"/>
                <w:szCs w:val="21"/>
                <w:lang w:val="en-GB"/>
              </w:rPr>
              <w:t>教学活动形式</w:t>
            </w:r>
          </w:p>
        </w:tc>
      </w:tr>
      <w:tr w:rsidR="000575ED" w:rsidRPr="000E6E03" w:rsidTr="000E6E03">
        <w:tc>
          <w:tcPr>
            <w:tcW w:w="704" w:type="dxa"/>
          </w:tcPr>
          <w:p w:rsidR="000575ED" w:rsidRPr="000E6E03" w:rsidRDefault="000575ED" w:rsidP="00DE78C4">
            <w:pPr>
              <w:rPr>
                <w:rFonts w:ascii="仿宋" w:eastAsia="仿宋" w:hAnsi="仿宋"/>
                <w:szCs w:val="21"/>
                <w:lang w:val="en-GB"/>
              </w:rPr>
            </w:pPr>
            <w:r w:rsidRPr="000E6E03">
              <w:rPr>
                <w:rFonts w:ascii="仿宋" w:eastAsia="仿宋" w:hAnsi="仿宋" w:hint="eastAsia"/>
                <w:szCs w:val="21"/>
                <w:lang w:val="en-GB"/>
              </w:rPr>
              <w:t>1</w:t>
            </w:r>
          </w:p>
        </w:tc>
        <w:tc>
          <w:tcPr>
            <w:tcW w:w="1843" w:type="dxa"/>
          </w:tcPr>
          <w:p w:rsidR="000575ED" w:rsidRPr="000E6E03" w:rsidRDefault="000575ED" w:rsidP="00DE78C4">
            <w:pPr>
              <w:rPr>
                <w:rFonts w:ascii="仿宋" w:eastAsia="仿宋" w:hAnsi="仿宋"/>
                <w:szCs w:val="21"/>
              </w:rPr>
            </w:pPr>
            <w:r w:rsidRPr="000E6E03">
              <w:rPr>
                <w:rFonts w:ascii="仿宋" w:eastAsia="仿宋" w:hAnsi="仿宋" w:hint="eastAsia"/>
                <w:szCs w:val="21"/>
              </w:rPr>
              <w:t>第一讲 中华香文化</w:t>
            </w:r>
          </w:p>
        </w:tc>
        <w:tc>
          <w:tcPr>
            <w:tcW w:w="3118" w:type="dxa"/>
          </w:tcPr>
          <w:p w:rsidR="000575ED" w:rsidRPr="000E6E03" w:rsidRDefault="000575ED" w:rsidP="000575ED">
            <w:pPr>
              <w:rPr>
                <w:rFonts w:ascii="仿宋" w:eastAsia="仿宋" w:hAnsi="仿宋"/>
                <w:szCs w:val="21"/>
              </w:rPr>
            </w:pPr>
            <w:r w:rsidRPr="000E6E03">
              <w:rPr>
                <w:rFonts w:ascii="仿宋" w:eastAsia="仿宋" w:hAnsi="仿宋" w:hint="eastAsia"/>
                <w:szCs w:val="21"/>
              </w:rPr>
              <w:t>香文化定义及介绍</w:t>
            </w:r>
          </w:p>
          <w:p w:rsidR="000575ED" w:rsidRPr="000E6E03" w:rsidRDefault="000575ED" w:rsidP="000575ED">
            <w:pPr>
              <w:rPr>
                <w:rFonts w:ascii="仿宋" w:eastAsia="仿宋" w:hAnsi="仿宋"/>
                <w:szCs w:val="21"/>
                <w:lang w:val="en-GB"/>
              </w:rPr>
            </w:pPr>
            <w:r w:rsidRPr="000E6E03">
              <w:rPr>
                <w:rFonts w:ascii="仿宋" w:eastAsia="仿宋" w:hAnsi="仿宋" w:hint="eastAsia"/>
                <w:szCs w:val="21"/>
              </w:rPr>
              <w:t>香之用途-古代篇</w:t>
            </w:r>
          </w:p>
        </w:tc>
        <w:tc>
          <w:tcPr>
            <w:tcW w:w="1134" w:type="dxa"/>
          </w:tcPr>
          <w:p w:rsidR="000575ED" w:rsidRPr="000E6E03" w:rsidRDefault="000575ED" w:rsidP="00DE78C4">
            <w:pPr>
              <w:rPr>
                <w:rFonts w:ascii="仿宋" w:eastAsia="仿宋" w:hAnsi="仿宋"/>
                <w:szCs w:val="21"/>
                <w:lang w:val="en-GB"/>
              </w:rPr>
            </w:pPr>
            <w:r w:rsidRPr="000E6E03">
              <w:rPr>
                <w:rFonts w:ascii="仿宋" w:eastAsia="仿宋" w:hAnsi="仿宋" w:hint="eastAsia"/>
                <w:szCs w:val="21"/>
                <w:lang w:val="en-GB"/>
              </w:rPr>
              <w:t>2</w:t>
            </w:r>
          </w:p>
        </w:tc>
        <w:tc>
          <w:tcPr>
            <w:tcW w:w="1497" w:type="dxa"/>
          </w:tcPr>
          <w:p w:rsidR="000575ED" w:rsidRPr="000E6E03" w:rsidRDefault="000575ED" w:rsidP="00DE78C4">
            <w:pPr>
              <w:rPr>
                <w:rFonts w:ascii="仿宋" w:eastAsia="仿宋" w:hAnsi="仿宋"/>
                <w:szCs w:val="21"/>
                <w:lang w:val="en-GB"/>
              </w:rPr>
            </w:pPr>
            <w:r w:rsidRPr="000E6E03">
              <w:rPr>
                <w:rFonts w:ascii="仿宋" w:eastAsia="仿宋" w:hAnsi="仿宋" w:hint="eastAsia"/>
                <w:szCs w:val="21"/>
                <w:lang w:val="en-GB"/>
              </w:rPr>
              <w:t>理论教学</w:t>
            </w:r>
          </w:p>
        </w:tc>
      </w:tr>
      <w:tr w:rsidR="000575ED" w:rsidRPr="000E6E03" w:rsidTr="000E6E03">
        <w:tc>
          <w:tcPr>
            <w:tcW w:w="704" w:type="dxa"/>
          </w:tcPr>
          <w:p w:rsidR="000575ED" w:rsidRPr="000E6E03" w:rsidRDefault="000575ED" w:rsidP="00DE78C4">
            <w:pPr>
              <w:rPr>
                <w:rFonts w:ascii="仿宋" w:eastAsia="仿宋" w:hAnsi="仿宋"/>
                <w:szCs w:val="21"/>
                <w:lang w:val="en-GB"/>
              </w:rPr>
            </w:pPr>
            <w:r w:rsidRPr="000E6E03">
              <w:rPr>
                <w:rFonts w:ascii="仿宋" w:eastAsia="仿宋" w:hAnsi="仿宋" w:hint="eastAsia"/>
                <w:szCs w:val="21"/>
                <w:lang w:val="en-GB"/>
              </w:rPr>
              <w:t>2</w:t>
            </w:r>
          </w:p>
        </w:tc>
        <w:tc>
          <w:tcPr>
            <w:tcW w:w="1843" w:type="dxa"/>
          </w:tcPr>
          <w:p w:rsidR="000575ED" w:rsidRPr="000E6E03" w:rsidRDefault="000575ED" w:rsidP="000575ED">
            <w:pPr>
              <w:rPr>
                <w:rFonts w:ascii="仿宋" w:eastAsia="仿宋" w:hAnsi="仿宋"/>
                <w:szCs w:val="21"/>
              </w:rPr>
            </w:pPr>
            <w:r w:rsidRPr="000E6E03">
              <w:rPr>
                <w:rFonts w:ascii="仿宋" w:eastAsia="仿宋" w:hAnsi="仿宋" w:hint="eastAsia"/>
                <w:szCs w:val="21"/>
              </w:rPr>
              <w:t>第二讲 生活用香</w:t>
            </w:r>
          </w:p>
        </w:tc>
        <w:tc>
          <w:tcPr>
            <w:tcW w:w="3118" w:type="dxa"/>
          </w:tcPr>
          <w:p w:rsidR="000575ED" w:rsidRPr="000E6E03" w:rsidRDefault="000575ED" w:rsidP="000575ED">
            <w:pPr>
              <w:rPr>
                <w:rFonts w:ascii="仿宋" w:eastAsia="仿宋" w:hAnsi="仿宋"/>
                <w:szCs w:val="21"/>
              </w:rPr>
            </w:pPr>
            <w:r w:rsidRPr="000E6E03">
              <w:rPr>
                <w:rFonts w:ascii="仿宋" w:eastAsia="仿宋" w:hAnsi="仿宋" w:hint="eastAsia"/>
                <w:szCs w:val="21"/>
              </w:rPr>
              <w:t>化学香与天然香辨识</w:t>
            </w:r>
          </w:p>
          <w:p w:rsidR="000575ED" w:rsidRPr="000E6E03" w:rsidRDefault="000575ED" w:rsidP="000575ED">
            <w:pPr>
              <w:rPr>
                <w:rFonts w:ascii="仿宋" w:eastAsia="仿宋" w:hAnsi="仿宋"/>
                <w:szCs w:val="21"/>
                <w:lang w:val="en-GB"/>
              </w:rPr>
            </w:pPr>
            <w:r w:rsidRPr="000E6E03">
              <w:rPr>
                <w:rFonts w:ascii="仿宋" w:eastAsia="仿宋" w:hAnsi="仿宋" w:hint="eastAsia"/>
                <w:szCs w:val="21"/>
              </w:rPr>
              <w:t>线香的使用方法及要点</w:t>
            </w:r>
          </w:p>
        </w:tc>
        <w:tc>
          <w:tcPr>
            <w:tcW w:w="1134" w:type="dxa"/>
          </w:tcPr>
          <w:p w:rsidR="000575ED" w:rsidRPr="000E6E03" w:rsidRDefault="000575ED" w:rsidP="00DE78C4">
            <w:pPr>
              <w:rPr>
                <w:rFonts w:ascii="仿宋" w:eastAsia="仿宋" w:hAnsi="仿宋"/>
                <w:szCs w:val="21"/>
                <w:lang w:val="en-GB"/>
              </w:rPr>
            </w:pPr>
            <w:r w:rsidRPr="000E6E03">
              <w:rPr>
                <w:rFonts w:ascii="仿宋" w:eastAsia="仿宋" w:hAnsi="仿宋" w:hint="eastAsia"/>
                <w:szCs w:val="21"/>
                <w:lang w:val="en-GB"/>
              </w:rPr>
              <w:t>2</w:t>
            </w:r>
          </w:p>
        </w:tc>
        <w:tc>
          <w:tcPr>
            <w:tcW w:w="1497" w:type="dxa"/>
          </w:tcPr>
          <w:p w:rsidR="000575ED" w:rsidRPr="000E6E03" w:rsidRDefault="000575ED" w:rsidP="00DE78C4">
            <w:pPr>
              <w:rPr>
                <w:rFonts w:ascii="仿宋" w:eastAsia="仿宋" w:hAnsi="仿宋"/>
                <w:szCs w:val="21"/>
                <w:lang w:val="en-GB"/>
              </w:rPr>
            </w:pPr>
            <w:r w:rsidRPr="000E6E03">
              <w:rPr>
                <w:rFonts w:ascii="仿宋" w:eastAsia="仿宋" w:hAnsi="仿宋" w:hint="eastAsia"/>
                <w:szCs w:val="21"/>
                <w:lang w:val="en-GB"/>
              </w:rPr>
              <w:t>理论教学</w:t>
            </w:r>
          </w:p>
        </w:tc>
      </w:tr>
      <w:tr w:rsidR="000575ED" w:rsidRPr="000E6E03" w:rsidTr="000E6E03">
        <w:tc>
          <w:tcPr>
            <w:tcW w:w="704" w:type="dxa"/>
          </w:tcPr>
          <w:p w:rsidR="000575ED" w:rsidRPr="000E6E03" w:rsidRDefault="000575ED" w:rsidP="000575ED">
            <w:pPr>
              <w:rPr>
                <w:rFonts w:ascii="仿宋" w:eastAsia="仿宋" w:hAnsi="仿宋"/>
                <w:szCs w:val="21"/>
                <w:lang w:val="en-GB"/>
              </w:rPr>
            </w:pPr>
            <w:r w:rsidRPr="000E6E03">
              <w:rPr>
                <w:rFonts w:ascii="仿宋" w:eastAsia="仿宋" w:hAnsi="仿宋" w:hint="eastAsia"/>
                <w:szCs w:val="21"/>
                <w:lang w:val="en-GB"/>
              </w:rPr>
              <w:t>3</w:t>
            </w:r>
          </w:p>
        </w:tc>
        <w:tc>
          <w:tcPr>
            <w:tcW w:w="1843" w:type="dxa"/>
            <w:vMerge w:val="restart"/>
            <w:vAlign w:val="center"/>
          </w:tcPr>
          <w:p w:rsidR="000575ED" w:rsidRPr="000E6E03" w:rsidRDefault="000575ED" w:rsidP="000575ED">
            <w:pPr>
              <w:rPr>
                <w:rFonts w:ascii="仿宋" w:eastAsia="仿宋" w:hAnsi="仿宋"/>
                <w:szCs w:val="21"/>
              </w:rPr>
            </w:pPr>
            <w:r w:rsidRPr="000E6E03">
              <w:rPr>
                <w:rFonts w:ascii="仿宋" w:eastAsia="仿宋" w:hAnsi="仿宋" w:hint="eastAsia"/>
                <w:szCs w:val="21"/>
              </w:rPr>
              <w:t>第三讲 印篆诸香</w:t>
            </w:r>
          </w:p>
        </w:tc>
        <w:tc>
          <w:tcPr>
            <w:tcW w:w="3118" w:type="dxa"/>
          </w:tcPr>
          <w:p w:rsidR="000575ED" w:rsidRPr="000E6E03" w:rsidRDefault="000575ED" w:rsidP="000575ED">
            <w:pPr>
              <w:rPr>
                <w:rFonts w:ascii="仿宋" w:eastAsia="仿宋" w:hAnsi="仿宋"/>
                <w:szCs w:val="21"/>
              </w:rPr>
            </w:pPr>
            <w:r w:rsidRPr="000E6E03">
              <w:rPr>
                <w:rFonts w:ascii="仿宋" w:eastAsia="仿宋" w:hAnsi="仿宋" w:hint="eastAsia"/>
                <w:szCs w:val="21"/>
              </w:rPr>
              <w:t>篆香的文化及历史</w:t>
            </w:r>
          </w:p>
          <w:p w:rsidR="000575ED" w:rsidRPr="000E6E03" w:rsidRDefault="000575ED" w:rsidP="000575ED">
            <w:pPr>
              <w:rPr>
                <w:rFonts w:ascii="仿宋" w:eastAsia="仿宋" w:hAnsi="仿宋"/>
                <w:szCs w:val="21"/>
                <w:lang w:val="en-GB"/>
              </w:rPr>
            </w:pPr>
            <w:r w:rsidRPr="000E6E03">
              <w:rPr>
                <w:rFonts w:ascii="仿宋" w:eastAsia="仿宋" w:hAnsi="仿宋" w:hint="eastAsia"/>
                <w:szCs w:val="21"/>
              </w:rPr>
              <w:t>篆香工具及操作流程学习</w:t>
            </w:r>
          </w:p>
        </w:tc>
        <w:tc>
          <w:tcPr>
            <w:tcW w:w="1134" w:type="dxa"/>
          </w:tcPr>
          <w:p w:rsidR="000575ED" w:rsidRPr="000E6E03" w:rsidRDefault="000575ED" w:rsidP="000575ED">
            <w:pPr>
              <w:rPr>
                <w:rFonts w:ascii="仿宋" w:eastAsia="仿宋" w:hAnsi="仿宋"/>
                <w:szCs w:val="21"/>
                <w:lang w:val="en-GB"/>
              </w:rPr>
            </w:pPr>
            <w:r w:rsidRPr="000E6E03">
              <w:rPr>
                <w:rFonts w:ascii="仿宋" w:eastAsia="仿宋" w:hAnsi="仿宋" w:hint="eastAsia"/>
                <w:szCs w:val="21"/>
                <w:lang w:val="en-GB"/>
              </w:rPr>
              <w:t>2</w:t>
            </w:r>
          </w:p>
        </w:tc>
        <w:tc>
          <w:tcPr>
            <w:tcW w:w="1497" w:type="dxa"/>
          </w:tcPr>
          <w:p w:rsidR="000575ED" w:rsidRPr="000E6E03" w:rsidRDefault="000E6E03" w:rsidP="000575ED">
            <w:pPr>
              <w:rPr>
                <w:rFonts w:ascii="仿宋" w:eastAsia="仿宋" w:hAnsi="仿宋"/>
                <w:szCs w:val="21"/>
                <w:lang w:val="en-GB"/>
              </w:rPr>
            </w:pPr>
            <w:r w:rsidRPr="000E6E03">
              <w:rPr>
                <w:rFonts w:ascii="仿宋" w:eastAsia="仿宋" w:hAnsi="仿宋" w:hint="eastAsia"/>
                <w:szCs w:val="21"/>
                <w:lang w:val="en-GB"/>
              </w:rPr>
              <w:t>理论教学</w:t>
            </w:r>
          </w:p>
        </w:tc>
      </w:tr>
      <w:tr w:rsidR="000575ED" w:rsidRPr="000E6E03" w:rsidTr="000E6E03">
        <w:tc>
          <w:tcPr>
            <w:tcW w:w="704" w:type="dxa"/>
          </w:tcPr>
          <w:p w:rsidR="000575ED" w:rsidRPr="000E6E03" w:rsidRDefault="000575ED" w:rsidP="000575ED">
            <w:pPr>
              <w:rPr>
                <w:rFonts w:ascii="仿宋" w:eastAsia="仿宋" w:hAnsi="仿宋"/>
                <w:szCs w:val="21"/>
                <w:lang w:val="en-GB"/>
              </w:rPr>
            </w:pPr>
            <w:r w:rsidRPr="000E6E03">
              <w:rPr>
                <w:rFonts w:ascii="仿宋" w:eastAsia="仿宋" w:hAnsi="仿宋" w:hint="eastAsia"/>
                <w:szCs w:val="21"/>
                <w:lang w:val="en-GB"/>
              </w:rPr>
              <w:t>4</w:t>
            </w:r>
          </w:p>
        </w:tc>
        <w:tc>
          <w:tcPr>
            <w:tcW w:w="1843" w:type="dxa"/>
            <w:vMerge/>
            <w:vAlign w:val="center"/>
          </w:tcPr>
          <w:p w:rsidR="000575ED" w:rsidRPr="000E6E03" w:rsidRDefault="000575ED" w:rsidP="000575ED">
            <w:pPr>
              <w:rPr>
                <w:rFonts w:ascii="仿宋" w:eastAsia="仿宋" w:hAnsi="仿宋"/>
                <w:szCs w:val="21"/>
              </w:rPr>
            </w:pPr>
          </w:p>
        </w:tc>
        <w:tc>
          <w:tcPr>
            <w:tcW w:w="3118" w:type="dxa"/>
          </w:tcPr>
          <w:p w:rsidR="000575ED" w:rsidRPr="000E6E03" w:rsidRDefault="000575ED" w:rsidP="000575ED">
            <w:pPr>
              <w:rPr>
                <w:rFonts w:ascii="仿宋" w:eastAsia="仿宋" w:hAnsi="仿宋"/>
                <w:szCs w:val="21"/>
                <w:lang w:val="en-GB"/>
              </w:rPr>
            </w:pPr>
            <w:r w:rsidRPr="000E6E03">
              <w:rPr>
                <w:rFonts w:ascii="仿宋" w:eastAsia="仿宋" w:hAnsi="仿宋" w:hint="eastAsia"/>
                <w:szCs w:val="21"/>
              </w:rPr>
              <w:t>实操：篆香练习</w:t>
            </w:r>
          </w:p>
        </w:tc>
        <w:tc>
          <w:tcPr>
            <w:tcW w:w="1134" w:type="dxa"/>
          </w:tcPr>
          <w:p w:rsidR="000575ED" w:rsidRPr="000E6E03" w:rsidRDefault="000575ED" w:rsidP="000575ED">
            <w:pPr>
              <w:rPr>
                <w:rFonts w:ascii="仿宋" w:eastAsia="仿宋" w:hAnsi="仿宋"/>
                <w:szCs w:val="21"/>
                <w:lang w:val="en-GB"/>
              </w:rPr>
            </w:pPr>
            <w:r w:rsidRPr="000E6E03">
              <w:rPr>
                <w:rFonts w:ascii="仿宋" w:eastAsia="仿宋" w:hAnsi="仿宋" w:hint="eastAsia"/>
                <w:szCs w:val="21"/>
                <w:lang w:val="en-GB"/>
              </w:rPr>
              <w:t>2</w:t>
            </w:r>
          </w:p>
        </w:tc>
        <w:tc>
          <w:tcPr>
            <w:tcW w:w="1497" w:type="dxa"/>
          </w:tcPr>
          <w:p w:rsidR="000575ED" w:rsidRPr="000E6E03" w:rsidRDefault="000575ED" w:rsidP="000575ED">
            <w:pPr>
              <w:rPr>
                <w:rFonts w:ascii="仿宋" w:eastAsia="仿宋" w:hAnsi="仿宋"/>
                <w:szCs w:val="21"/>
                <w:lang w:val="en-GB"/>
              </w:rPr>
            </w:pPr>
            <w:r w:rsidRPr="000E6E03">
              <w:rPr>
                <w:rFonts w:ascii="仿宋" w:eastAsia="仿宋" w:hAnsi="仿宋" w:hint="eastAsia"/>
                <w:szCs w:val="21"/>
                <w:lang w:val="en-GB"/>
              </w:rPr>
              <w:t>实践教学</w:t>
            </w:r>
          </w:p>
        </w:tc>
      </w:tr>
      <w:tr w:rsidR="000575ED" w:rsidRPr="000E6E03" w:rsidTr="000E6E03">
        <w:tc>
          <w:tcPr>
            <w:tcW w:w="704" w:type="dxa"/>
          </w:tcPr>
          <w:p w:rsidR="000575ED" w:rsidRPr="000E6E03" w:rsidRDefault="000575ED" w:rsidP="000575ED">
            <w:pPr>
              <w:rPr>
                <w:rFonts w:ascii="仿宋" w:eastAsia="仿宋" w:hAnsi="仿宋"/>
                <w:szCs w:val="21"/>
                <w:lang w:val="en-GB"/>
              </w:rPr>
            </w:pPr>
            <w:r w:rsidRPr="000E6E03">
              <w:rPr>
                <w:rFonts w:ascii="仿宋" w:eastAsia="仿宋" w:hAnsi="仿宋" w:hint="eastAsia"/>
                <w:szCs w:val="21"/>
                <w:lang w:val="en-GB"/>
              </w:rPr>
              <w:t>5</w:t>
            </w:r>
          </w:p>
        </w:tc>
        <w:tc>
          <w:tcPr>
            <w:tcW w:w="1843" w:type="dxa"/>
            <w:vAlign w:val="center"/>
          </w:tcPr>
          <w:p w:rsidR="000575ED" w:rsidRPr="000E6E03" w:rsidRDefault="000575ED" w:rsidP="000575ED">
            <w:pPr>
              <w:rPr>
                <w:rFonts w:ascii="仿宋" w:eastAsia="仿宋" w:hAnsi="仿宋"/>
                <w:szCs w:val="21"/>
              </w:rPr>
            </w:pPr>
            <w:r w:rsidRPr="000E6E03">
              <w:rPr>
                <w:rFonts w:ascii="仿宋" w:eastAsia="仿宋" w:hAnsi="仿宋" w:hint="eastAsia"/>
                <w:szCs w:val="21"/>
              </w:rPr>
              <w:t>第四讲 沉香初探</w:t>
            </w:r>
          </w:p>
        </w:tc>
        <w:tc>
          <w:tcPr>
            <w:tcW w:w="3118" w:type="dxa"/>
          </w:tcPr>
          <w:p w:rsidR="000575ED" w:rsidRPr="000E6E03" w:rsidRDefault="000575ED" w:rsidP="000575ED">
            <w:pPr>
              <w:rPr>
                <w:rFonts w:ascii="仿宋" w:eastAsia="仿宋" w:hAnsi="仿宋"/>
                <w:szCs w:val="21"/>
              </w:rPr>
            </w:pPr>
            <w:r w:rsidRPr="000E6E03">
              <w:rPr>
                <w:rFonts w:ascii="仿宋" w:eastAsia="仿宋" w:hAnsi="仿宋" w:hint="eastAsia"/>
                <w:szCs w:val="21"/>
              </w:rPr>
              <w:t>认识沉香结香原理</w:t>
            </w:r>
          </w:p>
          <w:p w:rsidR="000575ED" w:rsidRPr="000E6E03" w:rsidRDefault="000575ED" w:rsidP="000575ED">
            <w:pPr>
              <w:rPr>
                <w:rFonts w:ascii="仿宋" w:eastAsia="仿宋" w:hAnsi="仿宋"/>
                <w:szCs w:val="21"/>
                <w:lang w:val="en-GB"/>
              </w:rPr>
            </w:pPr>
            <w:r w:rsidRPr="000E6E03">
              <w:rPr>
                <w:rFonts w:ascii="仿宋" w:eastAsia="仿宋" w:hAnsi="仿宋" w:hint="eastAsia"/>
                <w:szCs w:val="21"/>
              </w:rPr>
              <w:lastRenderedPageBreak/>
              <w:t>沉香功效</w:t>
            </w:r>
          </w:p>
        </w:tc>
        <w:tc>
          <w:tcPr>
            <w:tcW w:w="1134" w:type="dxa"/>
          </w:tcPr>
          <w:p w:rsidR="000575ED" w:rsidRPr="000E6E03" w:rsidRDefault="000575ED" w:rsidP="000575ED">
            <w:pPr>
              <w:rPr>
                <w:rFonts w:ascii="仿宋" w:eastAsia="仿宋" w:hAnsi="仿宋"/>
                <w:szCs w:val="21"/>
                <w:lang w:val="en-GB"/>
              </w:rPr>
            </w:pPr>
            <w:r w:rsidRPr="000E6E03">
              <w:rPr>
                <w:rFonts w:ascii="仿宋" w:eastAsia="仿宋" w:hAnsi="仿宋" w:hint="eastAsia"/>
                <w:szCs w:val="21"/>
                <w:lang w:val="en-GB"/>
              </w:rPr>
              <w:lastRenderedPageBreak/>
              <w:t>2</w:t>
            </w:r>
          </w:p>
        </w:tc>
        <w:tc>
          <w:tcPr>
            <w:tcW w:w="1497" w:type="dxa"/>
          </w:tcPr>
          <w:p w:rsidR="000575ED" w:rsidRPr="000E6E03" w:rsidRDefault="000E6E03" w:rsidP="000575ED">
            <w:pPr>
              <w:rPr>
                <w:rFonts w:ascii="仿宋" w:eastAsia="仿宋" w:hAnsi="仿宋"/>
                <w:szCs w:val="21"/>
                <w:lang w:val="en-GB"/>
              </w:rPr>
            </w:pPr>
            <w:r w:rsidRPr="000E6E03">
              <w:rPr>
                <w:rFonts w:ascii="仿宋" w:eastAsia="仿宋" w:hAnsi="仿宋" w:hint="eastAsia"/>
                <w:szCs w:val="21"/>
                <w:lang w:val="en-GB"/>
              </w:rPr>
              <w:t>理论教学</w:t>
            </w:r>
          </w:p>
        </w:tc>
      </w:tr>
      <w:tr w:rsidR="000575ED" w:rsidRPr="000E6E03" w:rsidTr="000E6E03">
        <w:tc>
          <w:tcPr>
            <w:tcW w:w="704" w:type="dxa"/>
          </w:tcPr>
          <w:p w:rsidR="000575ED" w:rsidRPr="000E6E03" w:rsidRDefault="000575ED" w:rsidP="000575ED">
            <w:pPr>
              <w:rPr>
                <w:rFonts w:ascii="仿宋" w:eastAsia="仿宋" w:hAnsi="仿宋"/>
                <w:szCs w:val="21"/>
                <w:lang w:val="en-GB"/>
              </w:rPr>
            </w:pPr>
            <w:r w:rsidRPr="000E6E03">
              <w:rPr>
                <w:rFonts w:ascii="仿宋" w:eastAsia="仿宋" w:hAnsi="仿宋" w:hint="eastAsia"/>
                <w:szCs w:val="21"/>
                <w:lang w:val="en-GB"/>
              </w:rPr>
              <w:t>6</w:t>
            </w:r>
          </w:p>
        </w:tc>
        <w:tc>
          <w:tcPr>
            <w:tcW w:w="1843" w:type="dxa"/>
            <w:vAlign w:val="center"/>
          </w:tcPr>
          <w:p w:rsidR="000575ED" w:rsidRPr="000E6E03" w:rsidRDefault="000575ED" w:rsidP="000575ED">
            <w:pPr>
              <w:rPr>
                <w:rFonts w:ascii="仿宋" w:eastAsia="仿宋" w:hAnsi="仿宋"/>
                <w:szCs w:val="21"/>
              </w:rPr>
            </w:pPr>
            <w:r w:rsidRPr="000E6E03">
              <w:rPr>
                <w:rFonts w:ascii="仿宋" w:eastAsia="仿宋" w:hAnsi="仿宋" w:hint="eastAsia"/>
                <w:szCs w:val="21"/>
              </w:rPr>
              <w:t>第五讲 香器具入门</w:t>
            </w:r>
          </w:p>
        </w:tc>
        <w:tc>
          <w:tcPr>
            <w:tcW w:w="3118" w:type="dxa"/>
          </w:tcPr>
          <w:p w:rsidR="000575ED" w:rsidRPr="000E6E03" w:rsidRDefault="000575ED" w:rsidP="000575ED">
            <w:pPr>
              <w:rPr>
                <w:rFonts w:ascii="仿宋" w:eastAsia="仿宋" w:hAnsi="仿宋"/>
                <w:szCs w:val="21"/>
              </w:rPr>
            </w:pPr>
            <w:r w:rsidRPr="000E6E03">
              <w:rPr>
                <w:rFonts w:ascii="仿宋" w:eastAsia="仿宋" w:hAnsi="仿宋" w:hint="eastAsia"/>
                <w:szCs w:val="21"/>
              </w:rPr>
              <w:t>香器具概述</w:t>
            </w:r>
          </w:p>
          <w:p w:rsidR="000575ED" w:rsidRPr="000E6E03" w:rsidRDefault="000575ED" w:rsidP="000575ED">
            <w:pPr>
              <w:rPr>
                <w:rFonts w:ascii="仿宋" w:eastAsia="仿宋" w:hAnsi="仿宋"/>
                <w:szCs w:val="21"/>
                <w:lang w:val="en-GB"/>
              </w:rPr>
            </w:pPr>
            <w:r w:rsidRPr="000E6E03">
              <w:rPr>
                <w:rFonts w:ascii="仿宋" w:eastAsia="仿宋" w:hAnsi="仿宋" w:hint="eastAsia"/>
                <w:szCs w:val="21"/>
              </w:rPr>
              <w:t>香器具分类、实物观摩及使用</w:t>
            </w:r>
          </w:p>
        </w:tc>
        <w:tc>
          <w:tcPr>
            <w:tcW w:w="1134" w:type="dxa"/>
          </w:tcPr>
          <w:p w:rsidR="000575ED" w:rsidRPr="000E6E03" w:rsidRDefault="000575ED" w:rsidP="000575ED">
            <w:pPr>
              <w:rPr>
                <w:rFonts w:ascii="仿宋" w:eastAsia="仿宋" w:hAnsi="仿宋"/>
                <w:szCs w:val="21"/>
                <w:lang w:val="en-GB"/>
              </w:rPr>
            </w:pPr>
            <w:r w:rsidRPr="000E6E03">
              <w:rPr>
                <w:rFonts w:ascii="仿宋" w:eastAsia="仿宋" w:hAnsi="仿宋" w:hint="eastAsia"/>
                <w:szCs w:val="21"/>
                <w:lang w:val="en-GB"/>
              </w:rPr>
              <w:t>2</w:t>
            </w:r>
          </w:p>
        </w:tc>
        <w:tc>
          <w:tcPr>
            <w:tcW w:w="1497" w:type="dxa"/>
          </w:tcPr>
          <w:p w:rsidR="000575ED" w:rsidRPr="000E6E03" w:rsidRDefault="000E6E03" w:rsidP="000575ED">
            <w:pPr>
              <w:rPr>
                <w:rFonts w:ascii="仿宋" w:eastAsia="仿宋" w:hAnsi="仿宋"/>
                <w:szCs w:val="21"/>
                <w:lang w:val="en-GB"/>
              </w:rPr>
            </w:pPr>
            <w:r w:rsidRPr="000E6E03">
              <w:rPr>
                <w:rFonts w:ascii="仿宋" w:eastAsia="仿宋" w:hAnsi="仿宋" w:hint="eastAsia"/>
                <w:szCs w:val="21"/>
                <w:lang w:val="en-GB"/>
              </w:rPr>
              <w:t>理论教学</w:t>
            </w:r>
          </w:p>
        </w:tc>
      </w:tr>
      <w:tr w:rsidR="000575ED" w:rsidRPr="000E6E03" w:rsidTr="000E6E03">
        <w:tc>
          <w:tcPr>
            <w:tcW w:w="704" w:type="dxa"/>
          </w:tcPr>
          <w:p w:rsidR="000575ED" w:rsidRPr="000E6E03" w:rsidRDefault="000575ED" w:rsidP="000575ED">
            <w:pPr>
              <w:rPr>
                <w:rFonts w:ascii="仿宋" w:eastAsia="仿宋" w:hAnsi="仿宋"/>
                <w:szCs w:val="21"/>
                <w:lang w:val="en-GB"/>
              </w:rPr>
            </w:pPr>
            <w:r w:rsidRPr="000E6E03">
              <w:rPr>
                <w:rFonts w:ascii="仿宋" w:eastAsia="仿宋" w:hAnsi="仿宋" w:hint="eastAsia"/>
                <w:szCs w:val="21"/>
                <w:lang w:val="en-GB"/>
              </w:rPr>
              <w:t>7</w:t>
            </w:r>
          </w:p>
        </w:tc>
        <w:tc>
          <w:tcPr>
            <w:tcW w:w="1843" w:type="dxa"/>
            <w:vAlign w:val="center"/>
          </w:tcPr>
          <w:p w:rsidR="000575ED" w:rsidRPr="000E6E03" w:rsidRDefault="000575ED" w:rsidP="000575ED">
            <w:pPr>
              <w:rPr>
                <w:rFonts w:ascii="仿宋" w:eastAsia="仿宋" w:hAnsi="仿宋"/>
                <w:szCs w:val="21"/>
              </w:rPr>
            </w:pPr>
            <w:r w:rsidRPr="000E6E03">
              <w:rPr>
                <w:rFonts w:ascii="仿宋" w:eastAsia="仿宋" w:hAnsi="仿宋" w:hint="eastAsia"/>
                <w:szCs w:val="21"/>
              </w:rPr>
              <w:t>第五讲 香器具入门</w:t>
            </w:r>
          </w:p>
        </w:tc>
        <w:tc>
          <w:tcPr>
            <w:tcW w:w="3118" w:type="dxa"/>
          </w:tcPr>
          <w:p w:rsidR="000575ED" w:rsidRPr="000E6E03" w:rsidRDefault="000575ED" w:rsidP="000575ED">
            <w:pPr>
              <w:rPr>
                <w:rFonts w:ascii="仿宋" w:eastAsia="仿宋" w:hAnsi="仿宋"/>
                <w:szCs w:val="21"/>
                <w:lang w:val="en-GB"/>
              </w:rPr>
            </w:pPr>
            <w:r w:rsidRPr="000E6E03">
              <w:rPr>
                <w:rFonts w:ascii="仿宋" w:eastAsia="仿宋" w:hAnsi="仿宋" w:hint="eastAsia"/>
                <w:szCs w:val="21"/>
              </w:rPr>
              <w:t>实操：手炉使用方法</w:t>
            </w:r>
          </w:p>
        </w:tc>
        <w:tc>
          <w:tcPr>
            <w:tcW w:w="1134" w:type="dxa"/>
          </w:tcPr>
          <w:p w:rsidR="000575ED" w:rsidRPr="000E6E03" w:rsidRDefault="000575ED" w:rsidP="000575ED">
            <w:pPr>
              <w:rPr>
                <w:rFonts w:ascii="仿宋" w:eastAsia="仿宋" w:hAnsi="仿宋"/>
                <w:szCs w:val="21"/>
                <w:lang w:val="en-GB"/>
              </w:rPr>
            </w:pPr>
            <w:r w:rsidRPr="000E6E03">
              <w:rPr>
                <w:rFonts w:ascii="仿宋" w:eastAsia="仿宋" w:hAnsi="仿宋" w:hint="eastAsia"/>
                <w:szCs w:val="21"/>
                <w:lang w:val="en-GB"/>
              </w:rPr>
              <w:t>2</w:t>
            </w:r>
          </w:p>
        </w:tc>
        <w:tc>
          <w:tcPr>
            <w:tcW w:w="1497" w:type="dxa"/>
          </w:tcPr>
          <w:p w:rsidR="000575ED" w:rsidRPr="000E6E03" w:rsidRDefault="000575ED" w:rsidP="000575ED">
            <w:pPr>
              <w:rPr>
                <w:rFonts w:ascii="仿宋" w:eastAsia="仿宋" w:hAnsi="仿宋"/>
                <w:szCs w:val="21"/>
                <w:lang w:val="en-GB"/>
              </w:rPr>
            </w:pPr>
            <w:r w:rsidRPr="000E6E03">
              <w:rPr>
                <w:rFonts w:ascii="仿宋" w:eastAsia="仿宋" w:hAnsi="仿宋" w:hint="eastAsia"/>
                <w:szCs w:val="21"/>
                <w:lang w:val="en-GB"/>
              </w:rPr>
              <w:t>实践教学</w:t>
            </w:r>
          </w:p>
        </w:tc>
      </w:tr>
      <w:tr w:rsidR="000575ED" w:rsidRPr="000E6E03" w:rsidTr="000E6E03">
        <w:tc>
          <w:tcPr>
            <w:tcW w:w="704" w:type="dxa"/>
          </w:tcPr>
          <w:p w:rsidR="000575ED" w:rsidRPr="000E6E03" w:rsidRDefault="000575ED" w:rsidP="000575ED">
            <w:pPr>
              <w:rPr>
                <w:rFonts w:ascii="仿宋" w:eastAsia="仿宋" w:hAnsi="仿宋"/>
                <w:szCs w:val="21"/>
                <w:lang w:val="en-GB"/>
              </w:rPr>
            </w:pPr>
            <w:r w:rsidRPr="000E6E03">
              <w:rPr>
                <w:rFonts w:ascii="仿宋" w:eastAsia="仿宋" w:hAnsi="仿宋" w:hint="eastAsia"/>
                <w:szCs w:val="21"/>
                <w:lang w:val="en-GB"/>
              </w:rPr>
              <w:t>8</w:t>
            </w:r>
          </w:p>
        </w:tc>
        <w:tc>
          <w:tcPr>
            <w:tcW w:w="1843" w:type="dxa"/>
            <w:vAlign w:val="center"/>
          </w:tcPr>
          <w:p w:rsidR="000575ED" w:rsidRPr="000E6E03" w:rsidRDefault="000575ED" w:rsidP="000575ED">
            <w:pPr>
              <w:rPr>
                <w:rFonts w:ascii="仿宋" w:eastAsia="仿宋" w:hAnsi="仿宋"/>
                <w:szCs w:val="21"/>
              </w:rPr>
            </w:pPr>
            <w:r w:rsidRPr="000E6E03">
              <w:rPr>
                <w:rFonts w:ascii="仿宋" w:eastAsia="仿宋" w:hAnsi="仿宋" w:hint="eastAsia"/>
                <w:szCs w:val="21"/>
              </w:rPr>
              <w:t>第六讲 香史渊源</w:t>
            </w:r>
          </w:p>
        </w:tc>
        <w:tc>
          <w:tcPr>
            <w:tcW w:w="3118" w:type="dxa"/>
          </w:tcPr>
          <w:p w:rsidR="000575ED" w:rsidRPr="000E6E03" w:rsidRDefault="000575ED" w:rsidP="000575ED">
            <w:pPr>
              <w:rPr>
                <w:rFonts w:ascii="仿宋" w:eastAsia="仿宋" w:hAnsi="仿宋"/>
                <w:szCs w:val="21"/>
              </w:rPr>
            </w:pPr>
            <w:r w:rsidRPr="000E6E03">
              <w:rPr>
                <w:rFonts w:ascii="仿宋" w:eastAsia="仿宋" w:hAnsi="仿宋" w:hint="eastAsia"/>
                <w:szCs w:val="21"/>
              </w:rPr>
              <w:t>中国香文化发展史</w:t>
            </w:r>
          </w:p>
          <w:p w:rsidR="000575ED" w:rsidRPr="000E6E03" w:rsidRDefault="000575ED" w:rsidP="000575ED">
            <w:pPr>
              <w:rPr>
                <w:rFonts w:ascii="仿宋" w:eastAsia="仿宋" w:hAnsi="仿宋"/>
                <w:szCs w:val="21"/>
                <w:lang w:val="en-GB"/>
              </w:rPr>
            </w:pPr>
            <w:r w:rsidRPr="000E6E03">
              <w:rPr>
                <w:rFonts w:ascii="仿宋" w:eastAsia="仿宋" w:hAnsi="仿宋" w:hint="eastAsia"/>
                <w:szCs w:val="21"/>
              </w:rPr>
              <w:t>茶花香琴——中国古人智慧之体现</w:t>
            </w:r>
          </w:p>
        </w:tc>
        <w:tc>
          <w:tcPr>
            <w:tcW w:w="1134" w:type="dxa"/>
          </w:tcPr>
          <w:p w:rsidR="000575ED" w:rsidRPr="000E6E03" w:rsidRDefault="000575ED" w:rsidP="000575ED">
            <w:pPr>
              <w:rPr>
                <w:rFonts w:ascii="仿宋" w:eastAsia="仿宋" w:hAnsi="仿宋"/>
                <w:szCs w:val="21"/>
                <w:lang w:val="en-GB"/>
              </w:rPr>
            </w:pPr>
            <w:r w:rsidRPr="000E6E03">
              <w:rPr>
                <w:rFonts w:ascii="仿宋" w:eastAsia="仿宋" w:hAnsi="仿宋" w:hint="eastAsia"/>
                <w:szCs w:val="21"/>
                <w:lang w:val="en-GB"/>
              </w:rPr>
              <w:t>2</w:t>
            </w:r>
          </w:p>
        </w:tc>
        <w:tc>
          <w:tcPr>
            <w:tcW w:w="1497" w:type="dxa"/>
          </w:tcPr>
          <w:p w:rsidR="000575ED" w:rsidRPr="000E6E03" w:rsidRDefault="000E6E03" w:rsidP="000575ED">
            <w:pPr>
              <w:rPr>
                <w:rFonts w:ascii="仿宋" w:eastAsia="仿宋" w:hAnsi="仿宋"/>
                <w:szCs w:val="21"/>
                <w:lang w:val="en-GB"/>
              </w:rPr>
            </w:pPr>
            <w:r w:rsidRPr="000E6E03">
              <w:rPr>
                <w:rFonts w:ascii="仿宋" w:eastAsia="仿宋" w:hAnsi="仿宋" w:hint="eastAsia"/>
                <w:szCs w:val="21"/>
                <w:lang w:val="en-GB"/>
              </w:rPr>
              <w:t>理论教学</w:t>
            </w:r>
          </w:p>
        </w:tc>
      </w:tr>
      <w:tr w:rsidR="000575ED" w:rsidRPr="000E6E03" w:rsidTr="000E6E03">
        <w:tc>
          <w:tcPr>
            <w:tcW w:w="704" w:type="dxa"/>
          </w:tcPr>
          <w:p w:rsidR="000575ED" w:rsidRPr="000E6E03" w:rsidRDefault="000575ED" w:rsidP="000575ED">
            <w:pPr>
              <w:rPr>
                <w:rFonts w:ascii="仿宋" w:eastAsia="仿宋" w:hAnsi="仿宋"/>
                <w:szCs w:val="21"/>
                <w:lang w:val="en-GB"/>
              </w:rPr>
            </w:pPr>
            <w:r w:rsidRPr="000E6E03">
              <w:rPr>
                <w:rFonts w:ascii="仿宋" w:eastAsia="仿宋" w:hAnsi="仿宋" w:hint="eastAsia"/>
                <w:szCs w:val="21"/>
                <w:lang w:val="en-GB"/>
              </w:rPr>
              <w:t>9</w:t>
            </w:r>
          </w:p>
        </w:tc>
        <w:tc>
          <w:tcPr>
            <w:tcW w:w="1843" w:type="dxa"/>
            <w:vAlign w:val="center"/>
          </w:tcPr>
          <w:p w:rsidR="000575ED" w:rsidRPr="000E6E03" w:rsidRDefault="000575ED" w:rsidP="000575ED">
            <w:pPr>
              <w:rPr>
                <w:rFonts w:ascii="仿宋" w:eastAsia="仿宋" w:hAnsi="仿宋"/>
                <w:szCs w:val="21"/>
              </w:rPr>
            </w:pPr>
            <w:r w:rsidRPr="000E6E03">
              <w:rPr>
                <w:rFonts w:ascii="仿宋" w:eastAsia="仿宋" w:hAnsi="仿宋" w:hint="eastAsia"/>
                <w:szCs w:val="21"/>
              </w:rPr>
              <w:t>第七讲 四大名香</w:t>
            </w:r>
          </w:p>
        </w:tc>
        <w:tc>
          <w:tcPr>
            <w:tcW w:w="3118" w:type="dxa"/>
          </w:tcPr>
          <w:p w:rsidR="000575ED" w:rsidRPr="000E6E03" w:rsidRDefault="000575ED" w:rsidP="000575ED">
            <w:pPr>
              <w:rPr>
                <w:rFonts w:ascii="仿宋" w:eastAsia="仿宋" w:hAnsi="仿宋"/>
                <w:szCs w:val="21"/>
              </w:rPr>
            </w:pPr>
            <w:r w:rsidRPr="000E6E03">
              <w:rPr>
                <w:rFonts w:ascii="仿宋" w:eastAsia="仿宋" w:hAnsi="仿宋" w:hint="eastAsia"/>
                <w:szCs w:val="21"/>
              </w:rPr>
              <w:t>四大名香“沉、檀、龙、麝”认知及实物品鉴</w:t>
            </w:r>
          </w:p>
          <w:p w:rsidR="000575ED" w:rsidRPr="000E6E03" w:rsidRDefault="000575ED" w:rsidP="000575ED">
            <w:pPr>
              <w:rPr>
                <w:rFonts w:ascii="仿宋" w:eastAsia="仿宋" w:hAnsi="仿宋"/>
                <w:szCs w:val="21"/>
                <w:lang w:val="en-GB"/>
              </w:rPr>
            </w:pPr>
            <w:r w:rsidRPr="000E6E03">
              <w:rPr>
                <w:rFonts w:ascii="仿宋" w:eastAsia="仿宋" w:hAnsi="仿宋" w:hint="eastAsia"/>
                <w:szCs w:val="21"/>
              </w:rPr>
              <w:t>檀香的认知与区分</w:t>
            </w:r>
          </w:p>
        </w:tc>
        <w:tc>
          <w:tcPr>
            <w:tcW w:w="1134" w:type="dxa"/>
          </w:tcPr>
          <w:p w:rsidR="000575ED" w:rsidRPr="000E6E03" w:rsidRDefault="000575ED" w:rsidP="000575ED">
            <w:pPr>
              <w:rPr>
                <w:rFonts w:ascii="仿宋" w:eastAsia="仿宋" w:hAnsi="仿宋"/>
                <w:szCs w:val="21"/>
                <w:lang w:val="en-GB"/>
              </w:rPr>
            </w:pPr>
            <w:r w:rsidRPr="000E6E03">
              <w:rPr>
                <w:rFonts w:ascii="仿宋" w:eastAsia="仿宋" w:hAnsi="仿宋" w:hint="eastAsia"/>
                <w:szCs w:val="21"/>
                <w:lang w:val="en-GB"/>
              </w:rPr>
              <w:t>2</w:t>
            </w:r>
          </w:p>
        </w:tc>
        <w:tc>
          <w:tcPr>
            <w:tcW w:w="1497" w:type="dxa"/>
          </w:tcPr>
          <w:p w:rsidR="000575ED" w:rsidRPr="000E6E03" w:rsidRDefault="000E6E03" w:rsidP="000575ED">
            <w:pPr>
              <w:rPr>
                <w:rFonts w:ascii="仿宋" w:eastAsia="仿宋" w:hAnsi="仿宋"/>
                <w:szCs w:val="21"/>
                <w:lang w:val="en-GB"/>
              </w:rPr>
            </w:pPr>
            <w:r w:rsidRPr="000E6E03">
              <w:rPr>
                <w:rFonts w:ascii="仿宋" w:eastAsia="仿宋" w:hAnsi="仿宋" w:hint="eastAsia"/>
                <w:szCs w:val="21"/>
                <w:lang w:val="en-GB"/>
              </w:rPr>
              <w:t>理论教学</w:t>
            </w:r>
          </w:p>
        </w:tc>
      </w:tr>
      <w:tr w:rsidR="000E6E03" w:rsidRPr="000E6E03" w:rsidTr="000E6E03">
        <w:tc>
          <w:tcPr>
            <w:tcW w:w="704" w:type="dxa"/>
          </w:tcPr>
          <w:p w:rsidR="000E6E03" w:rsidRPr="000E6E03" w:rsidRDefault="000E6E03" w:rsidP="000575ED">
            <w:pPr>
              <w:rPr>
                <w:rFonts w:ascii="仿宋" w:eastAsia="仿宋" w:hAnsi="仿宋"/>
                <w:szCs w:val="21"/>
                <w:lang w:val="en-GB"/>
              </w:rPr>
            </w:pPr>
            <w:r w:rsidRPr="000E6E03">
              <w:rPr>
                <w:rFonts w:ascii="仿宋" w:eastAsia="仿宋" w:hAnsi="仿宋" w:hint="eastAsia"/>
                <w:szCs w:val="21"/>
                <w:lang w:val="en-GB"/>
              </w:rPr>
              <w:t>10</w:t>
            </w:r>
          </w:p>
        </w:tc>
        <w:tc>
          <w:tcPr>
            <w:tcW w:w="1843" w:type="dxa"/>
            <w:vMerge w:val="restart"/>
            <w:vAlign w:val="center"/>
          </w:tcPr>
          <w:p w:rsidR="000E6E03" w:rsidRPr="000E6E03" w:rsidRDefault="000E6E03" w:rsidP="000E6E03">
            <w:pPr>
              <w:rPr>
                <w:rFonts w:ascii="仿宋" w:eastAsia="仿宋" w:hAnsi="仿宋"/>
                <w:szCs w:val="21"/>
              </w:rPr>
            </w:pPr>
            <w:r w:rsidRPr="000E6E03">
              <w:rPr>
                <w:rFonts w:ascii="仿宋" w:eastAsia="仿宋" w:hAnsi="仿宋" w:hint="eastAsia"/>
                <w:szCs w:val="21"/>
              </w:rPr>
              <w:t>第八讲 香品认知及手工制香-倒流香制作</w:t>
            </w:r>
          </w:p>
        </w:tc>
        <w:tc>
          <w:tcPr>
            <w:tcW w:w="3118" w:type="dxa"/>
          </w:tcPr>
          <w:p w:rsidR="000E6E03" w:rsidRPr="000E6E03" w:rsidRDefault="000E6E03" w:rsidP="000E6E03">
            <w:pPr>
              <w:rPr>
                <w:rFonts w:ascii="仿宋" w:eastAsia="仿宋" w:hAnsi="仿宋"/>
                <w:szCs w:val="21"/>
              </w:rPr>
            </w:pPr>
            <w:r w:rsidRPr="000E6E03">
              <w:rPr>
                <w:rFonts w:ascii="仿宋" w:eastAsia="仿宋" w:hAnsi="仿宋" w:hint="eastAsia"/>
                <w:szCs w:val="21"/>
              </w:rPr>
              <w:t>香的品类划分及认知</w:t>
            </w:r>
          </w:p>
          <w:p w:rsidR="000E6E03" w:rsidRPr="000E6E03" w:rsidRDefault="000E6E03" w:rsidP="000E6E03">
            <w:pPr>
              <w:rPr>
                <w:rFonts w:ascii="仿宋" w:eastAsia="仿宋" w:hAnsi="仿宋"/>
                <w:szCs w:val="21"/>
                <w:lang w:val="en-GB"/>
              </w:rPr>
            </w:pPr>
            <w:r w:rsidRPr="000E6E03">
              <w:rPr>
                <w:rFonts w:ascii="仿宋" w:eastAsia="仿宋" w:hAnsi="仿宋" w:hint="eastAsia"/>
                <w:szCs w:val="21"/>
              </w:rPr>
              <w:t>合香初探</w:t>
            </w:r>
          </w:p>
        </w:tc>
        <w:tc>
          <w:tcPr>
            <w:tcW w:w="1134" w:type="dxa"/>
          </w:tcPr>
          <w:p w:rsidR="000E6E03" w:rsidRPr="000E6E03" w:rsidRDefault="000E6E03" w:rsidP="000575ED">
            <w:pPr>
              <w:rPr>
                <w:rFonts w:ascii="仿宋" w:eastAsia="仿宋" w:hAnsi="仿宋"/>
                <w:szCs w:val="21"/>
                <w:lang w:val="en-GB"/>
              </w:rPr>
            </w:pPr>
            <w:r w:rsidRPr="000E6E03">
              <w:rPr>
                <w:rFonts w:ascii="仿宋" w:eastAsia="仿宋" w:hAnsi="仿宋" w:hint="eastAsia"/>
                <w:szCs w:val="21"/>
                <w:lang w:val="en-GB"/>
              </w:rPr>
              <w:t>2</w:t>
            </w:r>
          </w:p>
        </w:tc>
        <w:tc>
          <w:tcPr>
            <w:tcW w:w="1497" w:type="dxa"/>
          </w:tcPr>
          <w:p w:rsidR="000E6E03" w:rsidRPr="000E6E03" w:rsidRDefault="000E6E03" w:rsidP="000575ED">
            <w:pPr>
              <w:rPr>
                <w:rFonts w:ascii="仿宋" w:eastAsia="仿宋" w:hAnsi="仿宋"/>
                <w:szCs w:val="21"/>
                <w:lang w:val="en-GB"/>
              </w:rPr>
            </w:pPr>
            <w:r w:rsidRPr="000E6E03">
              <w:rPr>
                <w:rFonts w:ascii="仿宋" w:eastAsia="仿宋" w:hAnsi="仿宋" w:hint="eastAsia"/>
                <w:szCs w:val="21"/>
                <w:lang w:val="en-GB"/>
              </w:rPr>
              <w:t>理论教学</w:t>
            </w:r>
          </w:p>
        </w:tc>
      </w:tr>
      <w:tr w:rsidR="000E6E03" w:rsidRPr="000E6E03" w:rsidTr="000E6E03">
        <w:tc>
          <w:tcPr>
            <w:tcW w:w="704" w:type="dxa"/>
          </w:tcPr>
          <w:p w:rsidR="000E6E03" w:rsidRPr="000E6E03" w:rsidRDefault="000E6E03" w:rsidP="000575ED">
            <w:pPr>
              <w:rPr>
                <w:rFonts w:ascii="仿宋" w:eastAsia="仿宋" w:hAnsi="仿宋"/>
                <w:szCs w:val="21"/>
                <w:lang w:val="en-GB"/>
              </w:rPr>
            </w:pPr>
            <w:r w:rsidRPr="000E6E03">
              <w:rPr>
                <w:rFonts w:ascii="仿宋" w:eastAsia="仿宋" w:hAnsi="仿宋" w:hint="eastAsia"/>
                <w:szCs w:val="21"/>
                <w:lang w:val="en-GB"/>
              </w:rPr>
              <w:t>11</w:t>
            </w:r>
          </w:p>
        </w:tc>
        <w:tc>
          <w:tcPr>
            <w:tcW w:w="1843" w:type="dxa"/>
            <w:vMerge/>
            <w:vAlign w:val="center"/>
          </w:tcPr>
          <w:p w:rsidR="000E6E03" w:rsidRPr="000E6E03" w:rsidRDefault="000E6E03" w:rsidP="000575ED">
            <w:pPr>
              <w:rPr>
                <w:rFonts w:ascii="仿宋" w:eastAsia="仿宋" w:hAnsi="仿宋"/>
                <w:szCs w:val="21"/>
              </w:rPr>
            </w:pPr>
          </w:p>
        </w:tc>
        <w:tc>
          <w:tcPr>
            <w:tcW w:w="3118" w:type="dxa"/>
          </w:tcPr>
          <w:p w:rsidR="000E6E03" w:rsidRPr="000E6E03" w:rsidRDefault="000E6E03" w:rsidP="000575ED">
            <w:pPr>
              <w:rPr>
                <w:rFonts w:ascii="仿宋" w:eastAsia="仿宋" w:hAnsi="仿宋"/>
                <w:szCs w:val="21"/>
                <w:lang w:val="en-GB"/>
              </w:rPr>
            </w:pPr>
            <w:r w:rsidRPr="000E6E03">
              <w:rPr>
                <w:rFonts w:ascii="仿宋" w:eastAsia="仿宋" w:hAnsi="仿宋" w:hint="eastAsia"/>
                <w:szCs w:val="21"/>
              </w:rPr>
              <w:t>实操：手工合香之倒流香制作</w:t>
            </w:r>
          </w:p>
        </w:tc>
        <w:tc>
          <w:tcPr>
            <w:tcW w:w="1134" w:type="dxa"/>
          </w:tcPr>
          <w:p w:rsidR="000E6E03" w:rsidRPr="000E6E03" w:rsidRDefault="000E6E03" w:rsidP="000575ED">
            <w:pPr>
              <w:rPr>
                <w:rFonts w:ascii="仿宋" w:eastAsia="仿宋" w:hAnsi="仿宋"/>
                <w:szCs w:val="21"/>
                <w:lang w:val="en-GB"/>
              </w:rPr>
            </w:pPr>
            <w:r w:rsidRPr="000E6E03">
              <w:rPr>
                <w:rFonts w:ascii="仿宋" w:eastAsia="仿宋" w:hAnsi="仿宋" w:hint="eastAsia"/>
                <w:szCs w:val="21"/>
                <w:lang w:val="en-GB"/>
              </w:rPr>
              <w:t>2</w:t>
            </w:r>
          </w:p>
        </w:tc>
        <w:tc>
          <w:tcPr>
            <w:tcW w:w="1497" w:type="dxa"/>
          </w:tcPr>
          <w:p w:rsidR="000E6E03" w:rsidRPr="000E6E03" w:rsidRDefault="000E6E03" w:rsidP="000575ED">
            <w:pPr>
              <w:rPr>
                <w:rFonts w:ascii="仿宋" w:eastAsia="仿宋" w:hAnsi="仿宋"/>
                <w:szCs w:val="21"/>
                <w:lang w:val="en-GB"/>
              </w:rPr>
            </w:pPr>
            <w:r w:rsidRPr="000E6E03">
              <w:rPr>
                <w:rFonts w:ascii="仿宋" w:eastAsia="仿宋" w:hAnsi="仿宋" w:hint="eastAsia"/>
                <w:szCs w:val="21"/>
                <w:lang w:val="en-GB"/>
              </w:rPr>
              <w:t>实践教学</w:t>
            </w:r>
          </w:p>
        </w:tc>
      </w:tr>
      <w:tr w:rsidR="000E6E03" w:rsidRPr="000E6E03" w:rsidTr="000E6E03">
        <w:tc>
          <w:tcPr>
            <w:tcW w:w="704" w:type="dxa"/>
          </w:tcPr>
          <w:p w:rsidR="000E6E03" w:rsidRPr="000E6E03" w:rsidRDefault="000E6E03" w:rsidP="000E6E03">
            <w:pPr>
              <w:rPr>
                <w:rFonts w:ascii="仿宋" w:eastAsia="仿宋" w:hAnsi="仿宋"/>
                <w:szCs w:val="21"/>
                <w:lang w:val="en-GB"/>
              </w:rPr>
            </w:pPr>
            <w:r w:rsidRPr="000E6E03">
              <w:rPr>
                <w:rFonts w:ascii="仿宋" w:eastAsia="仿宋" w:hAnsi="仿宋" w:hint="eastAsia"/>
                <w:szCs w:val="21"/>
                <w:lang w:val="en-GB"/>
              </w:rPr>
              <w:t>12</w:t>
            </w:r>
          </w:p>
        </w:tc>
        <w:tc>
          <w:tcPr>
            <w:tcW w:w="1843" w:type="dxa"/>
            <w:vAlign w:val="center"/>
          </w:tcPr>
          <w:p w:rsidR="000E6E03" w:rsidRPr="000E6E03" w:rsidRDefault="000E6E03" w:rsidP="000E6E03">
            <w:pPr>
              <w:rPr>
                <w:rFonts w:ascii="仿宋" w:eastAsia="仿宋" w:hAnsi="仿宋"/>
                <w:szCs w:val="21"/>
              </w:rPr>
            </w:pPr>
            <w:r w:rsidRPr="000E6E03">
              <w:rPr>
                <w:rFonts w:ascii="仿宋" w:eastAsia="仿宋" w:hAnsi="仿宋" w:hint="eastAsia"/>
                <w:szCs w:val="21"/>
              </w:rPr>
              <w:t>第九讲 沉香的前世今生</w:t>
            </w:r>
          </w:p>
        </w:tc>
        <w:tc>
          <w:tcPr>
            <w:tcW w:w="3118" w:type="dxa"/>
          </w:tcPr>
          <w:p w:rsidR="000E6E03" w:rsidRPr="000E6E03" w:rsidRDefault="000E6E03" w:rsidP="000E6E03">
            <w:pPr>
              <w:rPr>
                <w:rFonts w:ascii="仿宋" w:eastAsia="仿宋" w:hAnsi="仿宋"/>
                <w:szCs w:val="21"/>
              </w:rPr>
            </w:pPr>
            <w:r w:rsidRPr="000E6E03">
              <w:rPr>
                <w:rFonts w:ascii="仿宋" w:eastAsia="仿宋" w:hAnsi="仿宋" w:hint="eastAsia"/>
                <w:szCs w:val="21"/>
              </w:rPr>
              <w:t>沉香文化</w:t>
            </w:r>
          </w:p>
          <w:p w:rsidR="000E6E03" w:rsidRPr="000E6E03" w:rsidRDefault="000E6E03" w:rsidP="000E6E03">
            <w:pPr>
              <w:rPr>
                <w:rFonts w:ascii="仿宋" w:eastAsia="仿宋" w:hAnsi="仿宋"/>
                <w:szCs w:val="21"/>
              </w:rPr>
            </w:pPr>
            <w:r w:rsidRPr="000E6E03">
              <w:rPr>
                <w:rFonts w:ascii="仿宋" w:eastAsia="仿宋" w:hAnsi="仿宋" w:hint="eastAsia"/>
                <w:szCs w:val="21"/>
              </w:rPr>
              <w:t>感受沉香——产区分类气味感知</w:t>
            </w:r>
          </w:p>
          <w:p w:rsidR="000E6E03" w:rsidRPr="000E6E03" w:rsidRDefault="000E6E03" w:rsidP="000E6E03">
            <w:pPr>
              <w:rPr>
                <w:rFonts w:ascii="仿宋" w:eastAsia="仿宋" w:hAnsi="仿宋"/>
                <w:szCs w:val="21"/>
              </w:rPr>
            </w:pPr>
            <w:r w:rsidRPr="000E6E03">
              <w:rPr>
                <w:rFonts w:ascii="仿宋" w:eastAsia="仿宋" w:hAnsi="仿宋" w:hint="eastAsia"/>
                <w:szCs w:val="21"/>
              </w:rPr>
              <w:t>沉香的辨识及收藏</w:t>
            </w:r>
          </w:p>
        </w:tc>
        <w:tc>
          <w:tcPr>
            <w:tcW w:w="1134" w:type="dxa"/>
          </w:tcPr>
          <w:p w:rsidR="000E6E03" w:rsidRPr="000E6E03" w:rsidRDefault="000E6E03" w:rsidP="000E6E03">
            <w:pPr>
              <w:rPr>
                <w:rFonts w:ascii="仿宋" w:eastAsia="仿宋" w:hAnsi="仿宋"/>
                <w:szCs w:val="21"/>
                <w:lang w:val="en-GB"/>
              </w:rPr>
            </w:pPr>
            <w:r w:rsidRPr="000E6E03">
              <w:rPr>
                <w:rFonts w:ascii="仿宋" w:eastAsia="仿宋" w:hAnsi="仿宋" w:hint="eastAsia"/>
                <w:szCs w:val="21"/>
                <w:lang w:val="en-GB"/>
              </w:rPr>
              <w:t>2</w:t>
            </w:r>
          </w:p>
        </w:tc>
        <w:tc>
          <w:tcPr>
            <w:tcW w:w="1497" w:type="dxa"/>
          </w:tcPr>
          <w:p w:rsidR="000E6E03" w:rsidRPr="000E6E03" w:rsidRDefault="000E6E03" w:rsidP="000E6E03">
            <w:pPr>
              <w:rPr>
                <w:rFonts w:ascii="仿宋" w:eastAsia="仿宋" w:hAnsi="仿宋"/>
                <w:szCs w:val="21"/>
                <w:lang w:val="en-GB"/>
              </w:rPr>
            </w:pPr>
            <w:r w:rsidRPr="000E6E03">
              <w:rPr>
                <w:rFonts w:ascii="仿宋" w:eastAsia="仿宋" w:hAnsi="仿宋" w:hint="eastAsia"/>
                <w:szCs w:val="21"/>
                <w:lang w:val="en-GB"/>
              </w:rPr>
              <w:t>理论教学</w:t>
            </w:r>
          </w:p>
        </w:tc>
      </w:tr>
      <w:tr w:rsidR="000E6E03" w:rsidRPr="000E6E03" w:rsidTr="000E6E03">
        <w:tc>
          <w:tcPr>
            <w:tcW w:w="704" w:type="dxa"/>
          </w:tcPr>
          <w:p w:rsidR="000E6E03" w:rsidRPr="000E6E03" w:rsidRDefault="000E6E03" w:rsidP="000E6E03">
            <w:pPr>
              <w:rPr>
                <w:rFonts w:ascii="仿宋" w:eastAsia="仿宋" w:hAnsi="仿宋"/>
                <w:szCs w:val="21"/>
                <w:lang w:val="en-GB"/>
              </w:rPr>
            </w:pPr>
            <w:r w:rsidRPr="000E6E03">
              <w:rPr>
                <w:rFonts w:ascii="仿宋" w:eastAsia="仿宋" w:hAnsi="仿宋" w:hint="eastAsia"/>
                <w:szCs w:val="21"/>
                <w:lang w:val="en-GB"/>
              </w:rPr>
              <w:t>13</w:t>
            </w:r>
          </w:p>
        </w:tc>
        <w:tc>
          <w:tcPr>
            <w:tcW w:w="1843" w:type="dxa"/>
            <w:vMerge w:val="restart"/>
            <w:vAlign w:val="center"/>
          </w:tcPr>
          <w:p w:rsidR="000E6E03" w:rsidRPr="000E6E03" w:rsidRDefault="000E6E03" w:rsidP="000E6E03">
            <w:pPr>
              <w:rPr>
                <w:rFonts w:ascii="仿宋" w:eastAsia="仿宋" w:hAnsi="仿宋"/>
                <w:szCs w:val="21"/>
              </w:rPr>
            </w:pPr>
            <w:r w:rsidRPr="000E6E03">
              <w:rPr>
                <w:rFonts w:ascii="仿宋" w:eastAsia="仿宋" w:hAnsi="仿宋" w:hint="eastAsia"/>
                <w:szCs w:val="21"/>
              </w:rPr>
              <w:t>第十讲 隔火熏香</w:t>
            </w:r>
          </w:p>
        </w:tc>
        <w:tc>
          <w:tcPr>
            <w:tcW w:w="3118" w:type="dxa"/>
          </w:tcPr>
          <w:p w:rsidR="000E6E03" w:rsidRPr="000E6E03" w:rsidRDefault="000E6E03" w:rsidP="000E6E03">
            <w:pPr>
              <w:rPr>
                <w:rFonts w:ascii="仿宋" w:eastAsia="仿宋" w:hAnsi="仿宋"/>
                <w:szCs w:val="21"/>
              </w:rPr>
            </w:pPr>
            <w:r w:rsidRPr="000E6E03">
              <w:rPr>
                <w:rFonts w:ascii="仿宋" w:eastAsia="仿宋" w:hAnsi="仿宋" w:hint="eastAsia"/>
                <w:szCs w:val="21"/>
              </w:rPr>
              <w:t>隔火熏香文化及历史</w:t>
            </w:r>
          </w:p>
          <w:p w:rsidR="000E6E03" w:rsidRPr="000E6E03" w:rsidRDefault="000E6E03" w:rsidP="000E6E03">
            <w:pPr>
              <w:rPr>
                <w:rFonts w:ascii="仿宋" w:eastAsia="仿宋" w:hAnsi="仿宋"/>
                <w:szCs w:val="21"/>
              </w:rPr>
            </w:pPr>
            <w:r w:rsidRPr="000E6E03">
              <w:rPr>
                <w:rFonts w:ascii="仿宋" w:eastAsia="仿宋" w:hAnsi="仿宋" w:hint="eastAsia"/>
                <w:szCs w:val="21"/>
              </w:rPr>
              <w:t>隔火熏香工具</w:t>
            </w:r>
          </w:p>
        </w:tc>
        <w:tc>
          <w:tcPr>
            <w:tcW w:w="1134" w:type="dxa"/>
          </w:tcPr>
          <w:p w:rsidR="000E6E03" w:rsidRPr="000E6E03" w:rsidRDefault="000E6E03" w:rsidP="000E6E03">
            <w:pPr>
              <w:rPr>
                <w:rFonts w:ascii="仿宋" w:eastAsia="仿宋" w:hAnsi="仿宋"/>
                <w:szCs w:val="21"/>
                <w:lang w:val="en-GB"/>
              </w:rPr>
            </w:pPr>
            <w:r w:rsidRPr="000E6E03">
              <w:rPr>
                <w:rFonts w:ascii="仿宋" w:eastAsia="仿宋" w:hAnsi="仿宋" w:hint="eastAsia"/>
                <w:szCs w:val="21"/>
                <w:lang w:val="en-GB"/>
              </w:rPr>
              <w:t>2</w:t>
            </w:r>
          </w:p>
        </w:tc>
        <w:tc>
          <w:tcPr>
            <w:tcW w:w="1497" w:type="dxa"/>
          </w:tcPr>
          <w:p w:rsidR="000E6E03" w:rsidRPr="000E6E03" w:rsidRDefault="000E6E03" w:rsidP="000E6E03">
            <w:pPr>
              <w:rPr>
                <w:rFonts w:ascii="仿宋" w:eastAsia="仿宋" w:hAnsi="仿宋"/>
                <w:szCs w:val="21"/>
                <w:lang w:val="en-GB"/>
              </w:rPr>
            </w:pPr>
            <w:r w:rsidRPr="000E6E03">
              <w:rPr>
                <w:rFonts w:ascii="仿宋" w:eastAsia="仿宋" w:hAnsi="仿宋" w:hint="eastAsia"/>
                <w:szCs w:val="21"/>
                <w:lang w:val="en-GB"/>
              </w:rPr>
              <w:t>理论教学</w:t>
            </w:r>
          </w:p>
        </w:tc>
      </w:tr>
      <w:tr w:rsidR="000E6E03" w:rsidRPr="000E6E03" w:rsidTr="000E6E03">
        <w:tc>
          <w:tcPr>
            <w:tcW w:w="704" w:type="dxa"/>
          </w:tcPr>
          <w:p w:rsidR="000E6E03" w:rsidRPr="000E6E03" w:rsidRDefault="000E6E03" w:rsidP="000E6E03">
            <w:pPr>
              <w:rPr>
                <w:rFonts w:ascii="仿宋" w:eastAsia="仿宋" w:hAnsi="仿宋"/>
                <w:szCs w:val="21"/>
                <w:lang w:val="en-GB"/>
              </w:rPr>
            </w:pPr>
            <w:r w:rsidRPr="000E6E03">
              <w:rPr>
                <w:rFonts w:ascii="仿宋" w:eastAsia="仿宋" w:hAnsi="仿宋" w:hint="eastAsia"/>
                <w:szCs w:val="21"/>
                <w:lang w:val="en-GB"/>
              </w:rPr>
              <w:t>14</w:t>
            </w:r>
          </w:p>
        </w:tc>
        <w:tc>
          <w:tcPr>
            <w:tcW w:w="1843" w:type="dxa"/>
            <w:vMerge/>
            <w:vAlign w:val="center"/>
          </w:tcPr>
          <w:p w:rsidR="000E6E03" w:rsidRPr="000E6E03" w:rsidRDefault="000E6E03" w:rsidP="000E6E03">
            <w:pPr>
              <w:rPr>
                <w:rFonts w:ascii="仿宋" w:eastAsia="仿宋" w:hAnsi="仿宋"/>
                <w:szCs w:val="21"/>
              </w:rPr>
            </w:pPr>
          </w:p>
        </w:tc>
        <w:tc>
          <w:tcPr>
            <w:tcW w:w="3118" w:type="dxa"/>
          </w:tcPr>
          <w:p w:rsidR="000E6E03" w:rsidRPr="000E6E03" w:rsidRDefault="000E6E03" w:rsidP="000E6E03">
            <w:pPr>
              <w:rPr>
                <w:rFonts w:ascii="仿宋" w:eastAsia="仿宋" w:hAnsi="仿宋"/>
                <w:szCs w:val="21"/>
              </w:rPr>
            </w:pPr>
            <w:r w:rsidRPr="000E6E03">
              <w:rPr>
                <w:rFonts w:ascii="仿宋" w:eastAsia="仿宋" w:hAnsi="仿宋" w:hint="eastAsia"/>
                <w:szCs w:val="21"/>
              </w:rPr>
              <w:t>实操：隔火熏香操作流程</w:t>
            </w:r>
          </w:p>
        </w:tc>
        <w:tc>
          <w:tcPr>
            <w:tcW w:w="1134" w:type="dxa"/>
          </w:tcPr>
          <w:p w:rsidR="000E6E03" w:rsidRPr="000E6E03" w:rsidRDefault="000E6E03" w:rsidP="000E6E03">
            <w:pPr>
              <w:rPr>
                <w:rFonts w:ascii="仿宋" w:eastAsia="仿宋" w:hAnsi="仿宋"/>
                <w:szCs w:val="21"/>
                <w:lang w:val="en-GB"/>
              </w:rPr>
            </w:pPr>
            <w:r w:rsidRPr="000E6E03">
              <w:rPr>
                <w:rFonts w:ascii="仿宋" w:eastAsia="仿宋" w:hAnsi="仿宋" w:hint="eastAsia"/>
                <w:szCs w:val="21"/>
                <w:lang w:val="en-GB"/>
              </w:rPr>
              <w:t>2</w:t>
            </w:r>
          </w:p>
        </w:tc>
        <w:tc>
          <w:tcPr>
            <w:tcW w:w="1497" w:type="dxa"/>
          </w:tcPr>
          <w:p w:rsidR="000E6E03" w:rsidRPr="000E6E03" w:rsidRDefault="000E6E03" w:rsidP="000E6E03">
            <w:pPr>
              <w:rPr>
                <w:rFonts w:ascii="仿宋" w:eastAsia="仿宋" w:hAnsi="仿宋"/>
                <w:szCs w:val="21"/>
                <w:lang w:val="en-GB"/>
              </w:rPr>
            </w:pPr>
            <w:r w:rsidRPr="000E6E03">
              <w:rPr>
                <w:rFonts w:ascii="仿宋" w:eastAsia="仿宋" w:hAnsi="仿宋" w:hint="eastAsia"/>
                <w:szCs w:val="21"/>
                <w:lang w:val="en-GB"/>
              </w:rPr>
              <w:t>实践教学</w:t>
            </w:r>
          </w:p>
        </w:tc>
      </w:tr>
      <w:tr w:rsidR="000E6E03" w:rsidRPr="000E6E03" w:rsidTr="000E6E03">
        <w:tc>
          <w:tcPr>
            <w:tcW w:w="704" w:type="dxa"/>
          </w:tcPr>
          <w:p w:rsidR="000E6E03" w:rsidRPr="000E6E03" w:rsidRDefault="000E6E03" w:rsidP="000E6E03">
            <w:pPr>
              <w:rPr>
                <w:rFonts w:ascii="仿宋" w:eastAsia="仿宋" w:hAnsi="仿宋"/>
                <w:szCs w:val="21"/>
                <w:lang w:val="en-GB"/>
              </w:rPr>
            </w:pPr>
            <w:r w:rsidRPr="000E6E03">
              <w:rPr>
                <w:rFonts w:ascii="仿宋" w:eastAsia="仿宋" w:hAnsi="仿宋" w:hint="eastAsia"/>
                <w:szCs w:val="21"/>
                <w:lang w:val="en-GB"/>
              </w:rPr>
              <w:t>15</w:t>
            </w:r>
          </w:p>
        </w:tc>
        <w:tc>
          <w:tcPr>
            <w:tcW w:w="1843" w:type="dxa"/>
            <w:vMerge w:val="restart"/>
            <w:vAlign w:val="center"/>
          </w:tcPr>
          <w:p w:rsidR="000E6E03" w:rsidRPr="000E6E03" w:rsidRDefault="000E6E03" w:rsidP="000E6E03">
            <w:pPr>
              <w:rPr>
                <w:rFonts w:ascii="仿宋" w:eastAsia="仿宋" w:hAnsi="仿宋"/>
                <w:szCs w:val="21"/>
              </w:rPr>
            </w:pPr>
            <w:r w:rsidRPr="000E6E03">
              <w:rPr>
                <w:rFonts w:ascii="仿宋" w:eastAsia="仿宋" w:hAnsi="仿宋" w:hint="eastAsia"/>
                <w:szCs w:val="21"/>
              </w:rPr>
              <w:t>第十一讲 云之居所——香器具历史及重器</w:t>
            </w:r>
          </w:p>
        </w:tc>
        <w:tc>
          <w:tcPr>
            <w:tcW w:w="3118" w:type="dxa"/>
          </w:tcPr>
          <w:p w:rsidR="000E6E03" w:rsidRPr="000E6E03" w:rsidRDefault="000E6E03" w:rsidP="000E6E03">
            <w:pPr>
              <w:rPr>
                <w:rFonts w:ascii="仿宋" w:eastAsia="仿宋" w:hAnsi="仿宋"/>
                <w:szCs w:val="21"/>
              </w:rPr>
            </w:pPr>
            <w:r w:rsidRPr="000E6E03">
              <w:rPr>
                <w:rFonts w:ascii="仿宋" w:eastAsia="仿宋" w:hAnsi="仿宋" w:hint="eastAsia"/>
                <w:szCs w:val="21"/>
              </w:rPr>
              <w:t>历代香器具发展趋势及赏析</w:t>
            </w:r>
          </w:p>
        </w:tc>
        <w:tc>
          <w:tcPr>
            <w:tcW w:w="1134" w:type="dxa"/>
          </w:tcPr>
          <w:p w:rsidR="000E6E03" w:rsidRPr="000E6E03" w:rsidRDefault="000E6E03" w:rsidP="000E6E03">
            <w:pPr>
              <w:rPr>
                <w:rFonts w:ascii="仿宋" w:eastAsia="仿宋" w:hAnsi="仿宋"/>
                <w:szCs w:val="21"/>
                <w:lang w:val="en-GB"/>
              </w:rPr>
            </w:pPr>
            <w:r w:rsidRPr="000E6E03">
              <w:rPr>
                <w:rFonts w:ascii="仿宋" w:eastAsia="仿宋" w:hAnsi="仿宋" w:hint="eastAsia"/>
                <w:szCs w:val="21"/>
                <w:lang w:val="en-GB"/>
              </w:rPr>
              <w:t>2</w:t>
            </w:r>
          </w:p>
        </w:tc>
        <w:tc>
          <w:tcPr>
            <w:tcW w:w="1497" w:type="dxa"/>
          </w:tcPr>
          <w:p w:rsidR="000E6E03" w:rsidRPr="000E6E03" w:rsidRDefault="000E6E03" w:rsidP="000E6E03">
            <w:pPr>
              <w:rPr>
                <w:rFonts w:ascii="仿宋" w:eastAsia="仿宋" w:hAnsi="仿宋"/>
                <w:szCs w:val="21"/>
                <w:lang w:val="en-GB"/>
              </w:rPr>
            </w:pPr>
            <w:r w:rsidRPr="000E6E03">
              <w:rPr>
                <w:rFonts w:ascii="仿宋" w:eastAsia="仿宋" w:hAnsi="仿宋" w:hint="eastAsia"/>
                <w:szCs w:val="21"/>
                <w:lang w:val="en-GB"/>
              </w:rPr>
              <w:t>理论教学</w:t>
            </w:r>
          </w:p>
        </w:tc>
      </w:tr>
      <w:tr w:rsidR="000E6E03" w:rsidRPr="000E6E03" w:rsidTr="000E6E03">
        <w:tc>
          <w:tcPr>
            <w:tcW w:w="704" w:type="dxa"/>
          </w:tcPr>
          <w:p w:rsidR="000E6E03" w:rsidRPr="000E6E03" w:rsidRDefault="000E6E03" w:rsidP="000E6E03">
            <w:pPr>
              <w:rPr>
                <w:rFonts w:ascii="仿宋" w:eastAsia="仿宋" w:hAnsi="仿宋"/>
                <w:szCs w:val="21"/>
                <w:lang w:val="en-GB"/>
              </w:rPr>
            </w:pPr>
            <w:r w:rsidRPr="000E6E03">
              <w:rPr>
                <w:rFonts w:ascii="仿宋" w:eastAsia="仿宋" w:hAnsi="仿宋" w:hint="eastAsia"/>
                <w:szCs w:val="21"/>
                <w:lang w:val="en-GB"/>
              </w:rPr>
              <w:t>16</w:t>
            </w:r>
          </w:p>
        </w:tc>
        <w:tc>
          <w:tcPr>
            <w:tcW w:w="1843" w:type="dxa"/>
            <w:vMerge/>
            <w:vAlign w:val="center"/>
          </w:tcPr>
          <w:p w:rsidR="000E6E03" w:rsidRPr="000E6E03" w:rsidRDefault="000E6E03" w:rsidP="000E6E03">
            <w:pPr>
              <w:rPr>
                <w:rFonts w:ascii="仿宋" w:eastAsia="仿宋" w:hAnsi="仿宋"/>
                <w:szCs w:val="21"/>
              </w:rPr>
            </w:pPr>
          </w:p>
        </w:tc>
        <w:tc>
          <w:tcPr>
            <w:tcW w:w="3118" w:type="dxa"/>
          </w:tcPr>
          <w:p w:rsidR="000E6E03" w:rsidRPr="000E6E03" w:rsidRDefault="000E6E03" w:rsidP="000E6E03">
            <w:pPr>
              <w:rPr>
                <w:rFonts w:ascii="仿宋" w:eastAsia="仿宋" w:hAnsi="仿宋"/>
                <w:szCs w:val="21"/>
              </w:rPr>
            </w:pPr>
            <w:r w:rsidRPr="000E6E03">
              <w:rPr>
                <w:rFonts w:ascii="仿宋" w:eastAsia="仿宋" w:hAnsi="仿宋" w:hint="eastAsia"/>
                <w:szCs w:val="21"/>
              </w:rPr>
              <w:t>历史重器品讲-博山炉</w:t>
            </w:r>
          </w:p>
          <w:p w:rsidR="000E6E03" w:rsidRPr="000E6E03" w:rsidRDefault="000E6E03" w:rsidP="000E6E03">
            <w:pPr>
              <w:rPr>
                <w:rFonts w:ascii="仿宋" w:eastAsia="仿宋" w:hAnsi="仿宋"/>
                <w:szCs w:val="21"/>
              </w:rPr>
            </w:pPr>
            <w:r w:rsidRPr="000E6E03">
              <w:rPr>
                <w:rFonts w:ascii="仿宋" w:eastAsia="仿宋" w:hAnsi="仿宋" w:hint="eastAsia"/>
                <w:szCs w:val="21"/>
              </w:rPr>
              <w:t>历史重器品讲-宣德炉</w:t>
            </w:r>
          </w:p>
        </w:tc>
        <w:tc>
          <w:tcPr>
            <w:tcW w:w="1134" w:type="dxa"/>
          </w:tcPr>
          <w:p w:rsidR="000E6E03" w:rsidRPr="000E6E03" w:rsidRDefault="000E6E03" w:rsidP="000E6E03">
            <w:pPr>
              <w:rPr>
                <w:rFonts w:ascii="仿宋" w:eastAsia="仿宋" w:hAnsi="仿宋"/>
                <w:szCs w:val="21"/>
                <w:lang w:val="en-GB"/>
              </w:rPr>
            </w:pPr>
            <w:r w:rsidRPr="000E6E03">
              <w:rPr>
                <w:rFonts w:ascii="仿宋" w:eastAsia="仿宋" w:hAnsi="仿宋" w:hint="eastAsia"/>
                <w:szCs w:val="21"/>
                <w:lang w:val="en-GB"/>
              </w:rPr>
              <w:t>2</w:t>
            </w:r>
          </w:p>
        </w:tc>
        <w:tc>
          <w:tcPr>
            <w:tcW w:w="1497" w:type="dxa"/>
          </w:tcPr>
          <w:p w:rsidR="000E6E03" w:rsidRPr="000E6E03" w:rsidRDefault="000E6E03" w:rsidP="000E6E03">
            <w:pPr>
              <w:rPr>
                <w:rFonts w:ascii="仿宋" w:eastAsia="仿宋" w:hAnsi="仿宋"/>
                <w:szCs w:val="21"/>
                <w:lang w:val="en-GB"/>
              </w:rPr>
            </w:pPr>
            <w:r w:rsidRPr="000E6E03">
              <w:rPr>
                <w:rFonts w:ascii="仿宋" w:eastAsia="仿宋" w:hAnsi="仿宋" w:hint="eastAsia"/>
                <w:szCs w:val="21"/>
                <w:lang w:val="en-GB"/>
              </w:rPr>
              <w:t>理论教学</w:t>
            </w:r>
          </w:p>
        </w:tc>
      </w:tr>
    </w:tbl>
    <w:p w:rsidR="0031526D" w:rsidRPr="0031526D" w:rsidRDefault="0031526D" w:rsidP="000E6E03">
      <w:pPr>
        <w:rPr>
          <w:rFonts w:ascii="仿宋" w:eastAsia="仿宋" w:hAnsi="仿宋"/>
          <w:szCs w:val="21"/>
        </w:rPr>
      </w:pPr>
    </w:p>
    <w:p w:rsidR="00AC5BFF" w:rsidRPr="00AC5BFF" w:rsidRDefault="00AC5BFF" w:rsidP="00D17D72">
      <w:pPr>
        <w:rPr>
          <w:rFonts w:ascii="黑体" w:eastAsia="黑体" w:hAnsi="黑体"/>
          <w:szCs w:val="21"/>
          <w:lang w:val="en-GB"/>
        </w:rPr>
      </w:pPr>
      <w:r w:rsidRPr="00AC5BFF">
        <w:rPr>
          <w:rFonts w:ascii="黑体" w:eastAsia="黑体" w:hAnsi="黑体" w:hint="eastAsia"/>
          <w:szCs w:val="21"/>
          <w:lang w:val="en-GB"/>
        </w:rPr>
        <w:t>五、考核方式</w:t>
      </w:r>
    </w:p>
    <w:p w:rsidR="00372654" w:rsidRDefault="00372654" w:rsidP="008D1624">
      <w:pPr>
        <w:ind w:firstLineChars="200" w:firstLine="420"/>
        <w:rPr>
          <w:rFonts w:ascii="仿宋" w:eastAsia="仿宋" w:hAnsi="仿宋"/>
          <w:szCs w:val="21"/>
        </w:rPr>
      </w:pPr>
      <w:r>
        <w:rPr>
          <w:rFonts w:ascii="仿宋" w:eastAsia="仿宋" w:hAnsi="仿宋" w:hint="eastAsia"/>
          <w:szCs w:val="21"/>
        </w:rPr>
        <w:t>（一）</w:t>
      </w:r>
      <w:r w:rsidRPr="00372654">
        <w:rPr>
          <w:rFonts w:ascii="仿宋" w:eastAsia="仿宋" w:hAnsi="仿宋" w:hint="eastAsia"/>
          <w:szCs w:val="21"/>
        </w:rPr>
        <w:t>考核成绩评定采用百分制</w:t>
      </w:r>
      <w:r>
        <w:rPr>
          <w:rFonts w:ascii="仿宋" w:eastAsia="仿宋" w:hAnsi="仿宋" w:hint="eastAsia"/>
          <w:szCs w:val="21"/>
        </w:rPr>
        <w:t>。</w:t>
      </w:r>
    </w:p>
    <w:p w:rsidR="00372654" w:rsidRDefault="00372654" w:rsidP="008D1624">
      <w:pPr>
        <w:ind w:firstLineChars="200" w:firstLine="420"/>
        <w:rPr>
          <w:rFonts w:ascii="仿宋" w:eastAsia="仿宋" w:hAnsi="仿宋"/>
          <w:szCs w:val="21"/>
        </w:rPr>
      </w:pPr>
      <w:r>
        <w:rPr>
          <w:rFonts w:ascii="仿宋" w:eastAsia="仿宋" w:hAnsi="仿宋" w:hint="eastAsia"/>
          <w:szCs w:val="21"/>
        </w:rPr>
        <w:t>（二）</w:t>
      </w:r>
      <w:r w:rsidRPr="00372654">
        <w:rPr>
          <w:rFonts w:ascii="仿宋" w:eastAsia="仿宋" w:hAnsi="仿宋" w:hint="eastAsia"/>
          <w:szCs w:val="21"/>
        </w:rPr>
        <w:t>考核总评成绩由过程成绩、实</w:t>
      </w:r>
      <w:r>
        <w:rPr>
          <w:rFonts w:ascii="仿宋" w:eastAsia="仿宋" w:hAnsi="仿宋" w:hint="eastAsia"/>
          <w:szCs w:val="21"/>
        </w:rPr>
        <w:t>操</w:t>
      </w:r>
      <w:r w:rsidRPr="00372654">
        <w:rPr>
          <w:rFonts w:ascii="仿宋" w:eastAsia="仿宋" w:hAnsi="仿宋" w:hint="eastAsia"/>
          <w:szCs w:val="21"/>
        </w:rPr>
        <w:t>成绩和结课考核成绩三部分构成。</w:t>
      </w:r>
    </w:p>
    <w:p w:rsidR="008D1624" w:rsidRPr="008D1624" w:rsidRDefault="008D1624" w:rsidP="008D1624">
      <w:pPr>
        <w:ind w:firstLineChars="200" w:firstLine="420"/>
        <w:rPr>
          <w:rFonts w:ascii="仿宋" w:eastAsia="仿宋" w:hAnsi="仿宋"/>
          <w:szCs w:val="21"/>
        </w:rPr>
      </w:pPr>
      <w:r w:rsidRPr="008D1624">
        <w:rPr>
          <w:rFonts w:ascii="仿宋" w:eastAsia="仿宋" w:hAnsi="仿宋" w:hint="eastAsia"/>
          <w:szCs w:val="21"/>
        </w:rPr>
        <w:t>1</w:t>
      </w:r>
      <w:r w:rsidR="002408B3">
        <w:rPr>
          <w:rFonts w:ascii="仿宋" w:eastAsia="仿宋" w:hAnsi="仿宋"/>
          <w:szCs w:val="21"/>
        </w:rPr>
        <w:t>.</w:t>
      </w:r>
      <w:r w:rsidRPr="008D1624">
        <w:rPr>
          <w:rFonts w:ascii="仿宋" w:eastAsia="仿宋" w:hAnsi="仿宋" w:hint="eastAsia"/>
          <w:szCs w:val="21"/>
        </w:rPr>
        <w:t>过程性</w:t>
      </w:r>
      <w:r w:rsidR="00372654">
        <w:rPr>
          <w:rFonts w:ascii="仿宋" w:eastAsia="仿宋" w:hAnsi="仿宋" w:hint="eastAsia"/>
          <w:szCs w:val="21"/>
        </w:rPr>
        <w:t>考核</w:t>
      </w:r>
      <w:r w:rsidR="00712E53">
        <w:rPr>
          <w:rFonts w:ascii="仿宋" w:eastAsia="仿宋" w:hAnsi="仿宋" w:hint="eastAsia"/>
          <w:szCs w:val="21"/>
        </w:rPr>
        <w:t>（40%）</w:t>
      </w:r>
      <w:r w:rsidRPr="008D1624">
        <w:rPr>
          <w:rFonts w:ascii="仿宋" w:eastAsia="仿宋" w:hAnsi="仿宋" w:hint="eastAsia"/>
          <w:szCs w:val="21"/>
        </w:rPr>
        <w:t>：包括</w:t>
      </w:r>
      <w:r w:rsidR="00712E53" w:rsidRPr="008D1624">
        <w:rPr>
          <w:rFonts w:ascii="仿宋" w:eastAsia="仿宋" w:hAnsi="仿宋" w:hint="eastAsia"/>
          <w:szCs w:val="21"/>
        </w:rPr>
        <w:t>课堂</w:t>
      </w:r>
      <w:r w:rsidR="00712E53">
        <w:rPr>
          <w:rFonts w:ascii="仿宋" w:eastAsia="仿宋" w:hAnsi="仿宋" w:hint="eastAsia"/>
          <w:szCs w:val="21"/>
        </w:rPr>
        <w:t>考勤（10%）</w:t>
      </w:r>
      <w:r w:rsidR="00712E53" w:rsidRPr="008D1624">
        <w:rPr>
          <w:rFonts w:ascii="仿宋" w:eastAsia="仿宋" w:hAnsi="仿宋" w:hint="eastAsia"/>
          <w:szCs w:val="21"/>
        </w:rPr>
        <w:t>、</w:t>
      </w:r>
      <w:r w:rsidR="00712E53" w:rsidRPr="00712E53">
        <w:rPr>
          <w:rFonts w:ascii="仿宋" w:eastAsia="仿宋" w:hAnsi="仿宋" w:hint="eastAsia"/>
          <w:szCs w:val="21"/>
        </w:rPr>
        <w:t>课程学习表现</w:t>
      </w:r>
      <w:r w:rsidR="00712E53">
        <w:rPr>
          <w:rFonts w:ascii="仿宋" w:eastAsia="仿宋" w:hAnsi="仿宋" w:hint="eastAsia"/>
          <w:szCs w:val="21"/>
        </w:rPr>
        <w:t>（10%，包括课堂互动、</w:t>
      </w:r>
      <w:r w:rsidR="00712E53" w:rsidRPr="00712E53">
        <w:rPr>
          <w:rFonts w:ascii="仿宋" w:eastAsia="仿宋" w:hAnsi="仿宋" w:hint="eastAsia"/>
          <w:szCs w:val="21"/>
        </w:rPr>
        <w:t>课</w:t>
      </w:r>
      <w:r w:rsidR="00712E53">
        <w:rPr>
          <w:rFonts w:ascii="仿宋" w:eastAsia="仿宋" w:hAnsi="仿宋" w:hint="eastAsia"/>
          <w:szCs w:val="21"/>
        </w:rPr>
        <w:t>后</w:t>
      </w:r>
      <w:r w:rsidR="00712E53" w:rsidRPr="008D1624">
        <w:rPr>
          <w:rFonts w:ascii="仿宋" w:eastAsia="仿宋" w:hAnsi="仿宋" w:hint="eastAsia"/>
          <w:szCs w:val="21"/>
        </w:rPr>
        <w:t>作业完成情况等</w:t>
      </w:r>
      <w:r w:rsidR="00712E53">
        <w:rPr>
          <w:rFonts w:ascii="仿宋" w:eastAsia="仿宋" w:hAnsi="仿宋" w:hint="eastAsia"/>
          <w:szCs w:val="21"/>
        </w:rPr>
        <w:t>）</w:t>
      </w:r>
      <w:r w:rsidR="00712E53" w:rsidRPr="008D1624">
        <w:rPr>
          <w:rFonts w:ascii="仿宋" w:eastAsia="仿宋" w:hAnsi="仿宋" w:hint="eastAsia"/>
          <w:szCs w:val="21"/>
        </w:rPr>
        <w:t>，</w:t>
      </w:r>
      <w:r w:rsidR="00712E53" w:rsidRPr="00712E53">
        <w:rPr>
          <w:rFonts w:ascii="仿宋" w:eastAsia="仿宋" w:hAnsi="仿宋" w:hint="eastAsia"/>
          <w:szCs w:val="21"/>
        </w:rPr>
        <w:t>阶段测验（</w:t>
      </w:r>
      <w:r w:rsidR="00712E53">
        <w:rPr>
          <w:rFonts w:ascii="仿宋" w:eastAsia="仿宋" w:hAnsi="仿宋" w:hint="eastAsia"/>
          <w:szCs w:val="21"/>
        </w:rPr>
        <w:t>20%，</w:t>
      </w:r>
      <w:r w:rsidR="00712E53" w:rsidRPr="00712E53">
        <w:rPr>
          <w:rFonts w:ascii="仿宋" w:eastAsia="仿宋" w:hAnsi="仿宋" w:hint="eastAsia"/>
          <w:szCs w:val="21"/>
        </w:rPr>
        <w:t>期中考试</w:t>
      </w:r>
      <w:r w:rsidR="00712E53">
        <w:rPr>
          <w:rFonts w:ascii="仿宋" w:eastAsia="仿宋" w:hAnsi="仿宋" w:hint="eastAsia"/>
          <w:szCs w:val="21"/>
        </w:rPr>
        <w:t>或</w:t>
      </w:r>
      <w:r w:rsidR="00712E53" w:rsidRPr="00712E53">
        <w:rPr>
          <w:rFonts w:ascii="仿宋" w:eastAsia="仿宋" w:hAnsi="仿宋" w:hint="eastAsia"/>
          <w:szCs w:val="21"/>
        </w:rPr>
        <w:t>随堂</w:t>
      </w:r>
      <w:r w:rsidR="00712E53">
        <w:rPr>
          <w:rFonts w:ascii="仿宋" w:eastAsia="仿宋" w:hAnsi="仿宋" w:hint="eastAsia"/>
          <w:szCs w:val="21"/>
        </w:rPr>
        <w:t>测验</w:t>
      </w:r>
      <w:r w:rsidR="00712E53" w:rsidRPr="00712E53">
        <w:rPr>
          <w:rFonts w:ascii="仿宋" w:eastAsia="仿宋" w:hAnsi="仿宋" w:hint="eastAsia"/>
          <w:szCs w:val="21"/>
        </w:rPr>
        <w:t>）等形式。</w:t>
      </w:r>
    </w:p>
    <w:p w:rsidR="00712E53" w:rsidRDefault="008D1624" w:rsidP="008D1624">
      <w:pPr>
        <w:ind w:firstLineChars="200" w:firstLine="420"/>
        <w:rPr>
          <w:rFonts w:ascii="仿宋" w:eastAsia="仿宋" w:hAnsi="仿宋"/>
          <w:szCs w:val="21"/>
        </w:rPr>
      </w:pPr>
      <w:r w:rsidRPr="008D1624">
        <w:rPr>
          <w:rFonts w:ascii="仿宋" w:eastAsia="仿宋" w:hAnsi="仿宋" w:hint="eastAsia"/>
          <w:szCs w:val="21"/>
        </w:rPr>
        <w:t>2</w:t>
      </w:r>
      <w:r w:rsidR="002408B3">
        <w:rPr>
          <w:rFonts w:ascii="仿宋" w:eastAsia="仿宋" w:hAnsi="仿宋"/>
          <w:szCs w:val="21"/>
        </w:rPr>
        <w:t>.</w:t>
      </w:r>
      <w:r w:rsidR="00712E53">
        <w:rPr>
          <w:rFonts w:ascii="仿宋" w:eastAsia="仿宋" w:hAnsi="仿宋" w:hint="eastAsia"/>
          <w:szCs w:val="21"/>
        </w:rPr>
        <w:t>实操成绩（30%）：全面评估学生</w:t>
      </w:r>
      <w:r w:rsidR="00A47066">
        <w:rPr>
          <w:rFonts w:ascii="仿宋" w:eastAsia="仿宋" w:hAnsi="仿宋" w:hint="eastAsia"/>
          <w:szCs w:val="21"/>
        </w:rPr>
        <w:t>的实际操作能力，考察学生的综合运用能力和</w:t>
      </w:r>
      <w:r w:rsidR="00850CA3">
        <w:rPr>
          <w:rFonts w:ascii="仿宋" w:eastAsia="仿宋" w:hAnsi="仿宋" w:hint="eastAsia"/>
          <w:szCs w:val="21"/>
        </w:rPr>
        <w:t>非遗</w:t>
      </w:r>
      <w:r w:rsidR="00A47066">
        <w:rPr>
          <w:rFonts w:ascii="仿宋" w:eastAsia="仿宋" w:hAnsi="仿宋" w:hint="eastAsia"/>
          <w:szCs w:val="21"/>
        </w:rPr>
        <w:t>传统制香技艺。</w:t>
      </w:r>
    </w:p>
    <w:p w:rsidR="008D1624" w:rsidRDefault="00712E53" w:rsidP="008D1624">
      <w:pPr>
        <w:ind w:firstLineChars="200" w:firstLine="420"/>
        <w:rPr>
          <w:rFonts w:ascii="仿宋" w:eastAsia="仿宋" w:hAnsi="仿宋"/>
          <w:szCs w:val="21"/>
        </w:rPr>
      </w:pPr>
      <w:r>
        <w:rPr>
          <w:rFonts w:ascii="仿宋" w:eastAsia="仿宋" w:hAnsi="仿宋" w:hint="eastAsia"/>
          <w:szCs w:val="21"/>
        </w:rPr>
        <w:t>3.</w:t>
      </w:r>
      <w:r w:rsidR="008D1624" w:rsidRPr="008D1624">
        <w:rPr>
          <w:rFonts w:ascii="仿宋" w:eastAsia="仿宋" w:hAnsi="仿宋" w:hint="eastAsia"/>
          <w:szCs w:val="21"/>
        </w:rPr>
        <w:t>期末评价</w:t>
      </w:r>
      <w:r>
        <w:rPr>
          <w:rFonts w:ascii="仿宋" w:eastAsia="仿宋" w:hAnsi="仿宋" w:hint="eastAsia"/>
          <w:szCs w:val="21"/>
        </w:rPr>
        <w:t>（30%）：</w:t>
      </w:r>
      <w:r w:rsidR="008D1624" w:rsidRPr="008D1624">
        <w:rPr>
          <w:rFonts w:ascii="仿宋" w:eastAsia="仿宋" w:hAnsi="仿宋" w:hint="eastAsia"/>
          <w:szCs w:val="21"/>
        </w:rPr>
        <w:t>结</w:t>
      </w:r>
      <w:r>
        <w:rPr>
          <w:rFonts w:ascii="仿宋" w:eastAsia="仿宋" w:hAnsi="仿宋" w:hint="eastAsia"/>
          <w:szCs w:val="21"/>
        </w:rPr>
        <w:t>课</w:t>
      </w:r>
      <w:r w:rsidR="008D1624" w:rsidRPr="008D1624">
        <w:rPr>
          <w:rFonts w:ascii="仿宋" w:eastAsia="仿宋" w:hAnsi="仿宋" w:hint="eastAsia"/>
          <w:szCs w:val="21"/>
        </w:rPr>
        <w:t>大作业报告，全面评估学生</w:t>
      </w:r>
      <w:r>
        <w:rPr>
          <w:rFonts w:ascii="仿宋" w:eastAsia="仿宋" w:hAnsi="仿宋" w:hint="eastAsia"/>
          <w:szCs w:val="21"/>
        </w:rPr>
        <w:t>对香文化基础知识的掌握程度，学生的香道技能和文化素养</w:t>
      </w:r>
      <w:r w:rsidR="008D1624" w:rsidRPr="008D1624">
        <w:rPr>
          <w:rFonts w:ascii="仿宋" w:eastAsia="仿宋" w:hAnsi="仿宋" w:hint="eastAsia"/>
          <w:szCs w:val="21"/>
        </w:rPr>
        <w:t>。</w:t>
      </w:r>
    </w:p>
    <w:p w:rsidR="008D1624" w:rsidRPr="008D1624" w:rsidRDefault="008D1624" w:rsidP="008D1624">
      <w:pPr>
        <w:ind w:firstLineChars="200" w:firstLine="420"/>
        <w:rPr>
          <w:rFonts w:ascii="仿宋" w:eastAsia="仿宋" w:hAnsi="仿宋"/>
          <w:szCs w:val="21"/>
        </w:rPr>
      </w:pPr>
    </w:p>
    <w:p w:rsidR="00AC5BFF" w:rsidRPr="00AC5BFF" w:rsidRDefault="00DC4554" w:rsidP="00D17D72">
      <w:pPr>
        <w:rPr>
          <w:rFonts w:ascii="黑体" w:eastAsia="黑体" w:hAnsi="黑体"/>
          <w:szCs w:val="21"/>
          <w:lang w:val="en-GB"/>
        </w:rPr>
      </w:pPr>
      <w:r>
        <w:rPr>
          <w:rFonts w:ascii="黑体" w:eastAsia="黑体" w:hAnsi="黑体" w:hint="eastAsia"/>
          <w:szCs w:val="21"/>
          <w:lang w:val="en-GB"/>
        </w:rPr>
        <w:t>六</w:t>
      </w:r>
      <w:r w:rsidR="00BC0B32" w:rsidRPr="00AC5BFF">
        <w:rPr>
          <w:rFonts w:ascii="黑体" w:eastAsia="黑体" w:hAnsi="黑体" w:hint="eastAsia"/>
          <w:szCs w:val="21"/>
          <w:lang w:val="en-GB"/>
        </w:rPr>
        <w:t>、</w:t>
      </w:r>
      <w:r w:rsidR="00AC5BFF" w:rsidRPr="00AC5BFF">
        <w:rPr>
          <w:rFonts w:ascii="黑体" w:eastAsia="黑体" w:hAnsi="黑体" w:hint="eastAsia"/>
          <w:szCs w:val="21"/>
          <w:lang w:val="en-GB"/>
        </w:rPr>
        <w:t>教材与参考书</w:t>
      </w:r>
    </w:p>
    <w:p w:rsidR="00D17D72" w:rsidRPr="00301FA0" w:rsidRDefault="00D17D72" w:rsidP="00D17D72">
      <w:pPr>
        <w:ind w:firstLineChars="200" w:firstLine="422"/>
        <w:rPr>
          <w:rFonts w:ascii="仿宋" w:eastAsia="仿宋" w:hAnsi="仿宋"/>
          <w:b/>
          <w:szCs w:val="21"/>
        </w:rPr>
      </w:pPr>
      <w:r w:rsidRPr="00301FA0">
        <w:rPr>
          <w:rFonts w:ascii="仿宋" w:eastAsia="仿宋" w:hAnsi="仿宋" w:hint="eastAsia"/>
          <w:b/>
          <w:szCs w:val="21"/>
        </w:rPr>
        <w:t>（一）教材</w:t>
      </w:r>
    </w:p>
    <w:p w:rsidR="00D17D72" w:rsidRPr="00AC5BFF" w:rsidRDefault="008D1624" w:rsidP="00D17D72">
      <w:pPr>
        <w:ind w:firstLineChars="200" w:firstLine="420"/>
        <w:rPr>
          <w:rFonts w:ascii="仿宋" w:eastAsia="仿宋" w:hAnsi="仿宋"/>
          <w:szCs w:val="21"/>
        </w:rPr>
      </w:pPr>
      <w:r>
        <w:rPr>
          <w:rFonts w:ascii="仿宋" w:eastAsia="仿宋" w:hAnsi="仿宋" w:hint="eastAsia"/>
          <w:szCs w:val="21"/>
        </w:rPr>
        <w:t>自编讲义</w:t>
      </w:r>
      <w:r w:rsidR="00D17D72" w:rsidRPr="00AC5BFF">
        <w:rPr>
          <w:rFonts w:ascii="仿宋" w:eastAsia="仿宋" w:hAnsi="仿宋" w:hint="eastAsia"/>
          <w:szCs w:val="21"/>
        </w:rPr>
        <w:t>。</w:t>
      </w:r>
    </w:p>
    <w:p w:rsidR="00D17D72" w:rsidRPr="00301FA0" w:rsidRDefault="00D17D72" w:rsidP="00D17D72">
      <w:pPr>
        <w:ind w:firstLineChars="200" w:firstLine="422"/>
        <w:rPr>
          <w:rFonts w:ascii="仿宋" w:eastAsia="仿宋" w:hAnsi="仿宋"/>
          <w:b/>
          <w:szCs w:val="21"/>
        </w:rPr>
      </w:pPr>
      <w:r w:rsidRPr="00301FA0">
        <w:rPr>
          <w:rFonts w:ascii="仿宋" w:eastAsia="仿宋" w:hAnsi="仿宋" w:hint="eastAsia"/>
          <w:b/>
          <w:szCs w:val="21"/>
        </w:rPr>
        <w:t>（二）参考书目或文献</w:t>
      </w:r>
    </w:p>
    <w:p w:rsidR="008D1624" w:rsidRDefault="00833608" w:rsidP="008D1624">
      <w:pPr>
        <w:ind w:firstLineChars="200" w:firstLine="420"/>
        <w:rPr>
          <w:rFonts w:ascii="仿宋" w:eastAsia="仿宋" w:hAnsi="仿宋"/>
          <w:szCs w:val="21"/>
        </w:rPr>
      </w:pPr>
      <w:r>
        <w:rPr>
          <w:rFonts w:ascii="仿宋" w:eastAsia="仿宋" w:hAnsi="仿宋" w:hint="eastAsia"/>
          <w:szCs w:val="21"/>
        </w:rPr>
        <w:t>1.</w:t>
      </w:r>
      <w:r w:rsidR="008D1624" w:rsidRPr="008D1624">
        <w:rPr>
          <w:rFonts w:ascii="仿宋" w:eastAsia="仿宋" w:hAnsi="仿宋" w:hint="eastAsia"/>
          <w:szCs w:val="21"/>
        </w:rPr>
        <w:t>《中国香文化</w:t>
      </w:r>
      <w:r w:rsidR="002408B3">
        <w:rPr>
          <w:rFonts w:ascii="仿宋" w:eastAsia="仿宋" w:hAnsi="仿宋" w:hint="eastAsia"/>
          <w:szCs w:val="21"/>
        </w:rPr>
        <w:t>简</w:t>
      </w:r>
      <w:r w:rsidR="008D1624" w:rsidRPr="008D1624">
        <w:rPr>
          <w:rFonts w:ascii="仿宋" w:eastAsia="仿宋" w:hAnsi="仿宋" w:hint="eastAsia"/>
          <w:szCs w:val="21"/>
        </w:rPr>
        <w:t>史》</w:t>
      </w:r>
      <w:r w:rsidR="002408B3">
        <w:rPr>
          <w:rFonts w:ascii="仿宋" w:eastAsia="仿宋" w:hAnsi="仿宋" w:hint="eastAsia"/>
          <w:szCs w:val="21"/>
        </w:rPr>
        <w:t>，</w:t>
      </w:r>
      <w:r>
        <w:rPr>
          <w:rFonts w:ascii="仿宋" w:eastAsia="仿宋" w:hAnsi="仿宋" w:hint="eastAsia"/>
          <w:szCs w:val="21"/>
        </w:rPr>
        <w:t>第1版，滕军，李响著，商务印书馆，2021年1月，</w:t>
      </w:r>
      <w:r>
        <w:rPr>
          <w:rFonts w:ascii="仿宋" w:eastAsia="仿宋" w:hAnsi="仿宋"/>
          <w:szCs w:val="21"/>
        </w:rPr>
        <w:t>ISBN：</w:t>
      </w:r>
      <w:r w:rsidRPr="00191AC2">
        <w:rPr>
          <w:rFonts w:ascii="仿宋" w:eastAsia="仿宋" w:hAnsi="仿宋"/>
          <w:szCs w:val="21"/>
        </w:rPr>
        <w:t>978</w:t>
      </w:r>
      <w:r>
        <w:rPr>
          <w:rFonts w:ascii="仿宋" w:eastAsia="仿宋" w:hAnsi="仿宋" w:hint="eastAsia"/>
          <w:szCs w:val="21"/>
        </w:rPr>
        <w:t>-</w:t>
      </w:r>
      <w:r w:rsidRPr="00191AC2">
        <w:rPr>
          <w:rFonts w:ascii="仿宋" w:eastAsia="仿宋" w:hAnsi="仿宋"/>
          <w:szCs w:val="21"/>
        </w:rPr>
        <w:t>7</w:t>
      </w:r>
      <w:r>
        <w:rPr>
          <w:rFonts w:ascii="仿宋" w:eastAsia="仿宋" w:hAnsi="仿宋" w:hint="eastAsia"/>
          <w:szCs w:val="21"/>
        </w:rPr>
        <w:t>-100-19023-7</w:t>
      </w:r>
    </w:p>
    <w:p w:rsidR="00D17D72" w:rsidRDefault="00833608" w:rsidP="00D17D72">
      <w:pPr>
        <w:ind w:firstLineChars="200" w:firstLine="420"/>
        <w:rPr>
          <w:rFonts w:ascii="仿宋" w:eastAsia="仿宋" w:hAnsi="仿宋"/>
          <w:szCs w:val="21"/>
        </w:rPr>
      </w:pPr>
      <w:r>
        <w:rPr>
          <w:rFonts w:ascii="仿宋" w:eastAsia="仿宋" w:hAnsi="仿宋" w:hint="eastAsia"/>
          <w:szCs w:val="21"/>
        </w:rPr>
        <w:t>2.《香乘》，第1版，（明）周嘉胄著，刘帅编著，中国纺织出版社，2019年10月，</w:t>
      </w:r>
      <w:r>
        <w:rPr>
          <w:rFonts w:ascii="仿宋" w:eastAsia="仿宋" w:hAnsi="仿宋"/>
          <w:szCs w:val="21"/>
        </w:rPr>
        <w:t>ISBN：</w:t>
      </w:r>
      <w:r w:rsidRPr="00191AC2">
        <w:rPr>
          <w:rFonts w:ascii="仿宋" w:eastAsia="仿宋" w:hAnsi="仿宋"/>
          <w:szCs w:val="21"/>
        </w:rPr>
        <w:t>978</w:t>
      </w:r>
      <w:r>
        <w:rPr>
          <w:rFonts w:ascii="仿宋" w:eastAsia="仿宋" w:hAnsi="仿宋" w:hint="eastAsia"/>
          <w:szCs w:val="21"/>
        </w:rPr>
        <w:t>-</w:t>
      </w:r>
      <w:r w:rsidRPr="00191AC2">
        <w:rPr>
          <w:rFonts w:ascii="仿宋" w:eastAsia="仿宋" w:hAnsi="仿宋"/>
          <w:szCs w:val="21"/>
        </w:rPr>
        <w:t>7</w:t>
      </w:r>
      <w:r>
        <w:rPr>
          <w:rFonts w:ascii="仿宋" w:eastAsia="仿宋" w:hAnsi="仿宋" w:hint="eastAsia"/>
          <w:szCs w:val="21"/>
        </w:rPr>
        <w:t>-5180-4395-8</w:t>
      </w:r>
    </w:p>
    <w:p w:rsidR="00833608" w:rsidRDefault="00833608" w:rsidP="00D17D72">
      <w:pPr>
        <w:ind w:firstLineChars="200" w:firstLine="420"/>
        <w:rPr>
          <w:rFonts w:ascii="仿宋" w:eastAsia="仿宋" w:hAnsi="仿宋"/>
          <w:szCs w:val="21"/>
        </w:rPr>
      </w:pPr>
      <w:r>
        <w:rPr>
          <w:rFonts w:ascii="仿宋" w:eastAsia="仿宋" w:hAnsi="仿宋" w:hint="eastAsia"/>
          <w:szCs w:val="21"/>
        </w:rPr>
        <w:t>3.</w:t>
      </w:r>
      <w:r w:rsidR="005C0291">
        <w:rPr>
          <w:rFonts w:ascii="仿宋" w:eastAsia="仿宋" w:hAnsi="仿宋" w:hint="eastAsia"/>
          <w:szCs w:val="21"/>
        </w:rPr>
        <w:t>《香谱》，第1版，（宋）陈敬著，伍茂源编著，江苏凤凰文艺出版社，2019年2月，</w:t>
      </w:r>
      <w:r w:rsidR="005C0291">
        <w:rPr>
          <w:rFonts w:ascii="仿宋" w:eastAsia="仿宋" w:hAnsi="仿宋"/>
          <w:szCs w:val="21"/>
        </w:rPr>
        <w:lastRenderedPageBreak/>
        <w:t>ISBN：</w:t>
      </w:r>
      <w:r w:rsidR="005C0291" w:rsidRPr="00191AC2">
        <w:rPr>
          <w:rFonts w:ascii="仿宋" w:eastAsia="仿宋" w:hAnsi="仿宋"/>
          <w:szCs w:val="21"/>
        </w:rPr>
        <w:t>978</w:t>
      </w:r>
      <w:r w:rsidR="005C0291">
        <w:rPr>
          <w:rFonts w:ascii="仿宋" w:eastAsia="仿宋" w:hAnsi="仿宋" w:hint="eastAsia"/>
          <w:szCs w:val="21"/>
        </w:rPr>
        <w:t>-</w:t>
      </w:r>
      <w:r w:rsidR="005C0291" w:rsidRPr="00191AC2">
        <w:rPr>
          <w:rFonts w:ascii="仿宋" w:eastAsia="仿宋" w:hAnsi="仿宋"/>
          <w:szCs w:val="21"/>
        </w:rPr>
        <w:t>7</w:t>
      </w:r>
      <w:r w:rsidR="005C0291">
        <w:rPr>
          <w:rFonts w:ascii="仿宋" w:eastAsia="仿宋" w:hAnsi="仿宋" w:hint="eastAsia"/>
          <w:szCs w:val="21"/>
        </w:rPr>
        <w:t>-5594-3222-3</w:t>
      </w:r>
    </w:p>
    <w:p w:rsidR="00833608" w:rsidRDefault="005C0291" w:rsidP="00D17D72">
      <w:pPr>
        <w:ind w:firstLineChars="200" w:firstLine="420"/>
        <w:rPr>
          <w:rFonts w:ascii="仿宋" w:eastAsia="仿宋" w:hAnsi="仿宋"/>
          <w:szCs w:val="21"/>
        </w:rPr>
      </w:pPr>
      <w:r>
        <w:rPr>
          <w:rFonts w:ascii="仿宋" w:eastAsia="仿宋" w:hAnsi="仿宋" w:hint="eastAsia"/>
          <w:szCs w:val="21"/>
        </w:rPr>
        <w:t>4.《香 香药 药香》，2024年第1版，刘山雁编著，学苑出版社，2022年10月第8次印刷，</w:t>
      </w:r>
      <w:r>
        <w:rPr>
          <w:rFonts w:ascii="仿宋" w:eastAsia="仿宋" w:hAnsi="仿宋"/>
          <w:szCs w:val="21"/>
        </w:rPr>
        <w:t>ISBN：</w:t>
      </w:r>
      <w:r w:rsidRPr="00191AC2">
        <w:rPr>
          <w:rFonts w:ascii="仿宋" w:eastAsia="仿宋" w:hAnsi="仿宋"/>
          <w:szCs w:val="21"/>
        </w:rPr>
        <w:t>978</w:t>
      </w:r>
      <w:r>
        <w:rPr>
          <w:rFonts w:ascii="仿宋" w:eastAsia="仿宋" w:hAnsi="仿宋" w:hint="eastAsia"/>
          <w:szCs w:val="21"/>
        </w:rPr>
        <w:t>-</w:t>
      </w:r>
      <w:r w:rsidRPr="00191AC2">
        <w:rPr>
          <w:rFonts w:ascii="仿宋" w:eastAsia="仿宋" w:hAnsi="仿宋"/>
          <w:szCs w:val="21"/>
        </w:rPr>
        <w:t>7</w:t>
      </w:r>
      <w:r>
        <w:rPr>
          <w:rFonts w:ascii="仿宋" w:eastAsia="仿宋" w:hAnsi="仿宋" w:hint="eastAsia"/>
          <w:szCs w:val="21"/>
        </w:rPr>
        <w:t>-5077-4438-5</w:t>
      </w:r>
    </w:p>
    <w:p w:rsidR="00833608" w:rsidRDefault="00833608" w:rsidP="00D17D72">
      <w:pPr>
        <w:ind w:firstLineChars="200" w:firstLine="420"/>
        <w:rPr>
          <w:rFonts w:ascii="仿宋" w:eastAsia="仿宋" w:hAnsi="仿宋"/>
          <w:szCs w:val="21"/>
        </w:rPr>
      </w:pPr>
    </w:p>
    <w:p w:rsidR="00833608" w:rsidRDefault="00833608" w:rsidP="00D17D72">
      <w:pPr>
        <w:ind w:firstLineChars="200" w:firstLine="420"/>
        <w:rPr>
          <w:rFonts w:ascii="仿宋" w:eastAsia="仿宋" w:hAnsi="仿宋"/>
          <w:szCs w:val="21"/>
        </w:rPr>
      </w:pPr>
    </w:p>
    <w:p w:rsidR="00833608" w:rsidRPr="00833608" w:rsidRDefault="00833608" w:rsidP="00D17D72">
      <w:pPr>
        <w:ind w:firstLineChars="200" w:firstLine="420"/>
        <w:rPr>
          <w:rFonts w:ascii="仿宋" w:eastAsia="仿宋" w:hAnsi="仿宋"/>
          <w:szCs w:val="21"/>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D17D72" w:rsidTr="00056800">
        <w:trPr>
          <w:trHeight w:val="454"/>
          <w:jc w:val="right"/>
        </w:trPr>
        <w:tc>
          <w:tcPr>
            <w:tcW w:w="4678" w:type="dxa"/>
            <w:vAlign w:val="center"/>
          </w:tcPr>
          <w:p w:rsidR="00D17D72" w:rsidRDefault="00D17D72" w:rsidP="00056800">
            <w:pPr>
              <w:rPr>
                <w:rFonts w:ascii="黑体" w:eastAsia="黑体" w:hAnsi="黑体"/>
                <w:szCs w:val="21"/>
                <w:lang w:val="en-GB"/>
              </w:rPr>
            </w:pPr>
          </w:p>
        </w:tc>
        <w:tc>
          <w:tcPr>
            <w:tcW w:w="3316" w:type="dxa"/>
            <w:vAlign w:val="center"/>
          </w:tcPr>
          <w:p w:rsidR="00D17D72" w:rsidRDefault="00D17D72" w:rsidP="00056800">
            <w:pPr>
              <w:rPr>
                <w:rFonts w:ascii="黑体" w:eastAsia="黑体" w:hAnsi="黑体"/>
                <w:szCs w:val="21"/>
                <w:lang w:val="en-GB"/>
              </w:rPr>
            </w:pPr>
            <w:r>
              <w:rPr>
                <w:rFonts w:ascii="仿宋" w:eastAsia="仿宋" w:hAnsi="仿宋" w:hint="eastAsia"/>
                <w:szCs w:val="21"/>
                <w:lang w:val="en-GB"/>
              </w:rPr>
              <w:t>制定人</w:t>
            </w:r>
            <w:r w:rsidRPr="00AC5BFF">
              <w:rPr>
                <w:rFonts w:ascii="仿宋" w:eastAsia="仿宋" w:hAnsi="仿宋" w:hint="eastAsia"/>
                <w:szCs w:val="21"/>
                <w:lang w:val="en-GB"/>
              </w:rPr>
              <w:t>：</w:t>
            </w:r>
            <w:r>
              <w:rPr>
                <w:rFonts w:ascii="仿宋" w:eastAsia="仿宋" w:hAnsi="仿宋" w:hint="eastAsia"/>
                <w:szCs w:val="21"/>
                <w:lang w:val="en-GB"/>
              </w:rPr>
              <w:t>（课程</w:t>
            </w:r>
            <w:r>
              <w:rPr>
                <w:rFonts w:ascii="仿宋" w:eastAsia="仿宋" w:hAnsi="仿宋"/>
                <w:szCs w:val="21"/>
                <w:lang w:val="en-GB"/>
              </w:rPr>
              <w:t>负责人</w:t>
            </w:r>
            <w:r>
              <w:rPr>
                <w:rFonts w:ascii="仿宋" w:eastAsia="仿宋" w:hAnsi="仿宋" w:hint="eastAsia"/>
                <w:szCs w:val="21"/>
                <w:lang w:val="en-GB"/>
              </w:rPr>
              <w:t>）</w:t>
            </w:r>
            <w:r w:rsidR="008D1624">
              <w:rPr>
                <w:rFonts w:ascii="仿宋" w:eastAsia="仿宋" w:hAnsi="仿宋" w:hint="eastAsia"/>
                <w:szCs w:val="21"/>
                <w:lang w:val="en-GB"/>
              </w:rPr>
              <w:t>龚珏</w:t>
            </w:r>
          </w:p>
        </w:tc>
      </w:tr>
      <w:tr w:rsidR="00D17D72" w:rsidTr="00056800">
        <w:trPr>
          <w:trHeight w:val="454"/>
          <w:jc w:val="right"/>
        </w:trPr>
        <w:tc>
          <w:tcPr>
            <w:tcW w:w="4678" w:type="dxa"/>
            <w:vAlign w:val="center"/>
          </w:tcPr>
          <w:p w:rsidR="00D17D72" w:rsidRDefault="00D17D72" w:rsidP="00056800">
            <w:pPr>
              <w:rPr>
                <w:rFonts w:ascii="黑体" w:eastAsia="黑体" w:hAnsi="黑体"/>
                <w:szCs w:val="21"/>
                <w:lang w:val="en-GB"/>
              </w:rPr>
            </w:pPr>
          </w:p>
        </w:tc>
        <w:tc>
          <w:tcPr>
            <w:tcW w:w="3316" w:type="dxa"/>
            <w:vAlign w:val="center"/>
          </w:tcPr>
          <w:p w:rsidR="00D17D72" w:rsidRDefault="00D17D72" w:rsidP="00982AC0">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r w:rsidR="00982AC0">
              <w:rPr>
                <w:rFonts w:ascii="仿宋" w:eastAsia="仿宋" w:hAnsi="仿宋" w:hint="eastAsia"/>
                <w:szCs w:val="21"/>
                <w:lang w:val="en-GB"/>
              </w:rPr>
              <w:t>开课系主任</w:t>
            </w:r>
            <w:r>
              <w:rPr>
                <w:rFonts w:ascii="仿宋" w:eastAsia="仿宋" w:hAnsi="仿宋"/>
                <w:szCs w:val="21"/>
                <w:lang w:val="en-GB"/>
              </w:rPr>
              <w:t>）</w:t>
            </w:r>
            <w:r w:rsidR="008D1624">
              <w:rPr>
                <w:rFonts w:ascii="仿宋" w:eastAsia="仿宋" w:hAnsi="仿宋" w:hint="eastAsia"/>
                <w:szCs w:val="21"/>
                <w:lang w:val="en-GB"/>
              </w:rPr>
              <w:t>孙嘉敏</w:t>
            </w:r>
          </w:p>
        </w:tc>
      </w:tr>
      <w:tr w:rsidR="00D17D72" w:rsidTr="00056800">
        <w:trPr>
          <w:trHeight w:val="454"/>
          <w:jc w:val="right"/>
        </w:trPr>
        <w:tc>
          <w:tcPr>
            <w:tcW w:w="4678" w:type="dxa"/>
            <w:vAlign w:val="center"/>
          </w:tcPr>
          <w:p w:rsidR="00D17D72" w:rsidRDefault="00D17D72" w:rsidP="00056800">
            <w:pPr>
              <w:rPr>
                <w:rFonts w:ascii="黑体" w:eastAsia="黑体" w:hAnsi="黑体"/>
                <w:szCs w:val="21"/>
                <w:lang w:val="en-GB"/>
              </w:rPr>
            </w:pPr>
          </w:p>
        </w:tc>
        <w:tc>
          <w:tcPr>
            <w:tcW w:w="3316" w:type="dxa"/>
            <w:vAlign w:val="center"/>
          </w:tcPr>
          <w:p w:rsidR="00D17D72" w:rsidRPr="006F22B1" w:rsidRDefault="00D17D72" w:rsidP="008D1624">
            <w:pPr>
              <w:rPr>
                <w:rFonts w:ascii="仿宋" w:eastAsia="仿宋" w:hAnsi="仿宋"/>
                <w:szCs w:val="21"/>
                <w:lang w:val="en-GB"/>
              </w:rPr>
            </w:pPr>
            <w:r w:rsidRPr="006F22B1">
              <w:rPr>
                <w:rFonts w:ascii="仿宋" w:eastAsia="仿宋" w:hAnsi="仿宋" w:hint="eastAsia"/>
                <w:szCs w:val="21"/>
                <w:lang w:val="en-GB"/>
              </w:rPr>
              <w:t>制（修）订时间：202</w:t>
            </w:r>
            <w:r w:rsidR="008D1624">
              <w:rPr>
                <w:rFonts w:ascii="仿宋" w:eastAsia="仿宋" w:hAnsi="仿宋"/>
                <w:szCs w:val="21"/>
                <w:lang w:val="en-GB"/>
              </w:rPr>
              <w:t>4</w:t>
            </w:r>
            <w:r w:rsidRPr="006F22B1">
              <w:rPr>
                <w:rFonts w:ascii="仿宋" w:eastAsia="仿宋" w:hAnsi="仿宋" w:hint="eastAsia"/>
                <w:szCs w:val="21"/>
                <w:lang w:val="en-GB"/>
              </w:rPr>
              <w:t>年</w:t>
            </w:r>
            <w:r w:rsidR="008D1624">
              <w:rPr>
                <w:rFonts w:ascii="仿宋" w:eastAsia="仿宋" w:hAnsi="仿宋"/>
                <w:szCs w:val="21"/>
                <w:lang w:val="en-GB"/>
              </w:rPr>
              <w:t>8</w:t>
            </w:r>
            <w:r w:rsidRPr="006F22B1">
              <w:rPr>
                <w:rFonts w:ascii="仿宋" w:eastAsia="仿宋" w:hAnsi="仿宋" w:hint="eastAsia"/>
                <w:szCs w:val="21"/>
                <w:lang w:val="en-GB"/>
              </w:rPr>
              <w:t>月</w:t>
            </w:r>
          </w:p>
        </w:tc>
      </w:tr>
    </w:tbl>
    <w:p w:rsidR="001C7304" w:rsidRDefault="001C7304">
      <w:pPr>
        <w:widowControl/>
        <w:jc w:val="left"/>
        <w:rPr>
          <w:rFonts w:ascii="仿宋" w:eastAsia="仿宋" w:hAnsi="仿宋"/>
          <w:szCs w:val="21"/>
        </w:rPr>
      </w:pPr>
      <w:r>
        <w:rPr>
          <w:rFonts w:ascii="仿宋" w:eastAsia="仿宋" w:hAnsi="仿宋"/>
          <w:szCs w:val="21"/>
        </w:rPr>
        <w:br w:type="page"/>
      </w:r>
    </w:p>
    <w:p w:rsidR="00261945" w:rsidRPr="00695B84" w:rsidRDefault="00261945" w:rsidP="00261945">
      <w:pPr>
        <w:jc w:val="center"/>
        <w:rPr>
          <w:rFonts w:ascii="Times New Roman" w:eastAsia="黑体" w:hAnsi="Times New Roman" w:cs="Times New Roman"/>
          <w:b/>
          <w:sz w:val="32"/>
          <w:szCs w:val="21"/>
          <w:lang w:val="en-GB"/>
        </w:rPr>
      </w:pPr>
      <w:r w:rsidRPr="00695B84">
        <w:rPr>
          <w:rFonts w:ascii="Times New Roman" w:eastAsia="黑体" w:hAnsi="Times New Roman" w:cs="Times New Roman"/>
          <w:b/>
          <w:sz w:val="32"/>
          <w:szCs w:val="21"/>
          <w:lang w:val="en-GB"/>
        </w:rPr>
        <w:lastRenderedPageBreak/>
        <w:t>《</w:t>
      </w:r>
      <w:r w:rsidR="00BE32CF" w:rsidRPr="00BE32CF">
        <w:rPr>
          <w:rFonts w:ascii="Times New Roman" w:eastAsia="黑体" w:hAnsi="Times New Roman" w:cs="Times New Roman"/>
          <w:b/>
          <w:sz w:val="32"/>
          <w:szCs w:val="21"/>
          <w:lang w:val="en-GB"/>
        </w:rPr>
        <w:t>Chinese Traditional Incense Culture</w:t>
      </w:r>
      <w:r w:rsidRPr="00695B84">
        <w:rPr>
          <w:rFonts w:ascii="Times New Roman" w:eastAsia="黑体" w:hAnsi="Times New Roman" w:cs="Times New Roman"/>
          <w:b/>
          <w:sz w:val="32"/>
          <w:szCs w:val="21"/>
          <w:lang w:val="en-GB"/>
        </w:rPr>
        <w:t>》</w:t>
      </w:r>
      <w:r w:rsidRPr="00695B84">
        <w:rPr>
          <w:rFonts w:ascii="Times New Roman" w:eastAsia="黑体" w:hAnsi="Times New Roman" w:cs="Times New Roman"/>
          <w:b/>
          <w:sz w:val="32"/>
          <w:szCs w:val="21"/>
          <w:lang w:val="en-GB"/>
        </w:rPr>
        <w:t>Syllabus</w:t>
      </w:r>
    </w:p>
    <w:p w:rsidR="00261945" w:rsidRPr="00695B84" w:rsidRDefault="00261945" w:rsidP="003D2607">
      <w:pPr>
        <w:rPr>
          <w:rFonts w:ascii="Times New Roman" w:eastAsia="黑体" w:hAnsi="Times New Roman" w:cs="Times New Roman"/>
          <w:b/>
          <w:szCs w:val="21"/>
          <w:lang w:val="en-GB"/>
        </w:rPr>
      </w:pPr>
      <w:r w:rsidRPr="00695B84">
        <w:rPr>
          <w:rFonts w:ascii="Times New Roman" w:eastAsia="黑体" w:hAnsi="Times New Roman" w:cs="Times New Roman"/>
          <w:b/>
          <w:szCs w:val="21"/>
          <w:lang w:val="en-GB"/>
        </w:rPr>
        <w:t>I. 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261945" w:rsidRPr="00695B84" w:rsidTr="002F40E1">
        <w:trPr>
          <w:jc w:val="right"/>
        </w:trPr>
        <w:tc>
          <w:tcPr>
            <w:tcW w:w="4025" w:type="dxa"/>
            <w:vAlign w:val="center"/>
          </w:tcPr>
          <w:p w:rsidR="00261945" w:rsidRPr="00695B84" w:rsidRDefault="00261945" w:rsidP="002F40E1">
            <w:pPr>
              <w:rPr>
                <w:rFonts w:ascii="Times New Roman" w:eastAsia="黑体" w:hAnsi="Times New Roman" w:cs="Times New Roman"/>
                <w:szCs w:val="21"/>
                <w:lang w:val="en-GB"/>
              </w:rPr>
            </w:pPr>
            <w:r w:rsidRPr="00695B84">
              <w:rPr>
                <w:rFonts w:ascii="Times New Roman" w:hAnsi="Times New Roman" w:cs="Times New Roman"/>
              </w:rPr>
              <w:t xml:space="preserve">Course Name: </w:t>
            </w:r>
            <w:r w:rsidR="00BE32CF" w:rsidRPr="00BE32CF">
              <w:rPr>
                <w:rFonts w:ascii="Times New Roman" w:eastAsia="仿宋" w:hAnsi="Times New Roman" w:cs="Times New Roman"/>
                <w:szCs w:val="21"/>
                <w:lang w:val="en-GB"/>
              </w:rPr>
              <w:t xml:space="preserve">Chinese </w:t>
            </w:r>
            <w:r w:rsidR="00BE32CF">
              <w:rPr>
                <w:rFonts w:ascii="Times New Roman" w:eastAsia="仿宋" w:hAnsi="Times New Roman" w:cs="Times New Roman" w:hint="eastAsia"/>
                <w:szCs w:val="21"/>
                <w:lang w:val="en-GB"/>
              </w:rPr>
              <w:t>T</w:t>
            </w:r>
            <w:r w:rsidR="00BE32CF" w:rsidRPr="00BE32CF">
              <w:rPr>
                <w:rFonts w:ascii="Times New Roman" w:eastAsia="仿宋" w:hAnsi="Times New Roman" w:cs="Times New Roman"/>
                <w:szCs w:val="21"/>
                <w:lang w:val="en-GB"/>
              </w:rPr>
              <w:t xml:space="preserve">raditional </w:t>
            </w:r>
            <w:r w:rsidR="00BE32CF">
              <w:rPr>
                <w:rFonts w:ascii="Times New Roman" w:eastAsia="仿宋" w:hAnsi="Times New Roman" w:cs="Times New Roman" w:hint="eastAsia"/>
                <w:szCs w:val="21"/>
                <w:lang w:val="en-GB"/>
              </w:rPr>
              <w:t>I</w:t>
            </w:r>
            <w:r w:rsidR="00BE32CF" w:rsidRPr="00BE32CF">
              <w:rPr>
                <w:rFonts w:ascii="Times New Roman" w:eastAsia="仿宋" w:hAnsi="Times New Roman" w:cs="Times New Roman"/>
                <w:szCs w:val="21"/>
                <w:lang w:val="en-GB"/>
              </w:rPr>
              <w:t xml:space="preserve">ncense </w:t>
            </w:r>
            <w:r w:rsidR="00BE32CF">
              <w:rPr>
                <w:rFonts w:ascii="Times New Roman" w:eastAsia="仿宋" w:hAnsi="Times New Roman" w:cs="Times New Roman" w:hint="eastAsia"/>
                <w:szCs w:val="21"/>
                <w:lang w:val="en-GB"/>
              </w:rPr>
              <w:t>C</w:t>
            </w:r>
            <w:r w:rsidR="00BE32CF" w:rsidRPr="00BE32CF">
              <w:rPr>
                <w:rFonts w:ascii="Times New Roman" w:eastAsia="仿宋" w:hAnsi="Times New Roman" w:cs="Times New Roman"/>
                <w:szCs w:val="21"/>
                <w:lang w:val="en-GB"/>
              </w:rPr>
              <w:t>ulture</w:t>
            </w:r>
          </w:p>
        </w:tc>
        <w:tc>
          <w:tcPr>
            <w:tcW w:w="3969" w:type="dxa"/>
            <w:vAlign w:val="center"/>
          </w:tcPr>
          <w:p w:rsidR="00261945" w:rsidRPr="00695B84" w:rsidRDefault="00261945" w:rsidP="00BE32CF">
            <w:pPr>
              <w:rPr>
                <w:rFonts w:ascii="Times New Roman" w:eastAsia="黑体" w:hAnsi="Times New Roman" w:cs="Times New Roman"/>
                <w:szCs w:val="21"/>
                <w:lang w:val="en-GB"/>
              </w:rPr>
            </w:pPr>
            <w:r w:rsidRPr="00695B84">
              <w:rPr>
                <w:rFonts w:ascii="Times New Roman" w:eastAsia="仿宋" w:hAnsi="Times New Roman" w:cs="Times New Roman"/>
                <w:szCs w:val="21"/>
                <w:lang w:val="en-GB"/>
              </w:rPr>
              <w:t xml:space="preserve">Name in Chinese: </w:t>
            </w:r>
            <w:r w:rsidR="00BE32CF" w:rsidRPr="0031526D">
              <w:rPr>
                <w:rFonts w:ascii="仿宋" w:eastAsia="仿宋" w:hAnsi="仿宋" w:hint="eastAsia"/>
                <w:szCs w:val="21"/>
                <w:lang w:val="en-GB"/>
              </w:rPr>
              <w:t>中国传统香文化鉴赏</w:t>
            </w:r>
          </w:p>
        </w:tc>
      </w:tr>
      <w:tr w:rsidR="00261945" w:rsidRPr="00695B84" w:rsidTr="002F40E1">
        <w:trPr>
          <w:jc w:val="right"/>
        </w:trPr>
        <w:tc>
          <w:tcPr>
            <w:tcW w:w="4025" w:type="dxa"/>
            <w:vAlign w:val="center"/>
          </w:tcPr>
          <w:p w:rsidR="00261945" w:rsidRPr="00695B84" w:rsidRDefault="00261945" w:rsidP="002F40E1">
            <w:pPr>
              <w:rPr>
                <w:rFonts w:ascii="Times New Roman" w:eastAsia="黑体" w:hAnsi="Times New Roman" w:cs="Times New Roman"/>
                <w:szCs w:val="21"/>
                <w:lang w:val="en-GB"/>
              </w:rPr>
            </w:pPr>
            <w:r w:rsidRPr="00695B84">
              <w:rPr>
                <w:rFonts w:ascii="Times New Roman" w:hAnsi="Times New Roman" w:cs="Times New Roman"/>
              </w:rPr>
              <w:t xml:space="preserve">Course No.: </w:t>
            </w:r>
            <w:r w:rsidR="00BE32CF" w:rsidRPr="0031526D">
              <w:rPr>
                <w:rFonts w:ascii="仿宋" w:eastAsia="仿宋" w:hAnsi="仿宋"/>
                <w:szCs w:val="21"/>
                <w:lang w:val="en-GB"/>
              </w:rPr>
              <w:t>160855G009</w:t>
            </w:r>
          </w:p>
        </w:tc>
        <w:tc>
          <w:tcPr>
            <w:tcW w:w="3969" w:type="dxa"/>
            <w:vAlign w:val="center"/>
          </w:tcPr>
          <w:p w:rsidR="00261945" w:rsidRPr="00695B84" w:rsidRDefault="00261945" w:rsidP="00BE32CF">
            <w:pPr>
              <w:rPr>
                <w:rFonts w:ascii="Times New Roman" w:eastAsia="黑体" w:hAnsi="Times New Roman" w:cs="Times New Roman"/>
                <w:szCs w:val="21"/>
                <w:lang w:val="en-GB"/>
              </w:rPr>
            </w:pPr>
            <w:r w:rsidRPr="00695B84">
              <w:rPr>
                <w:rFonts w:ascii="Times New Roman" w:hAnsi="Times New Roman" w:cs="Times New Roman"/>
              </w:rPr>
              <w:t xml:space="preserve">Total Credits: </w:t>
            </w:r>
            <w:r w:rsidR="00BE32CF">
              <w:rPr>
                <w:rFonts w:ascii="Times New Roman" w:hAnsi="Times New Roman" w:cs="Times New Roman" w:hint="eastAsia"/>
              </w:rPr>
              <w:t>2</w:t>
            </w:r>
          </w:p>
        </w:tc>
      </w:tr>
      <w:tr w:rsidR="00261945" w:rsidRPr="00695B84" w:rsidTr="002F40E1">
        <w:trPr>
          <w:jc w:val="right"/>
        </w:trPr>
        <w:tc>
          <w:tcPr>
            <w:tcW w:w="4025" w:type="dxa"/>
            <w:vAlign w:val="center"/>
          </w:tcPr>
          <w:p w:rsidR="00261945" w:rsidRPr="00695B84" w:rsidRDefault="00261945" w:rsidP="002F40E1">
            <w:pPr>
              <w:rPr>
                <w:rFonts w:ascii="Times New Roman" w:eastAsia="黑体" w:hAnsi="Times New Roman" w:cs="Times New Roman"/>
                <w:szCs w:val="21"/>
                <w:lang w:val="en-GB"/>
              </w:rPr>
            </w:pPr>
            <w:r w:rsidRPr="00695B84">
              <w:rPr>
                <w:rFonts w:ascii="Times New Roman" w:hAnsi="Times New Roman" w:cs="Times New Roman"/>
              </w:rPr>
              <w:t xml:space="preserve">Total Hours: </w:t>
            </w:r>
            <w:r w:rsidR="00BE32CF">
              <w:rPr>
                <w:rFonts w:ascii="Times New Roman" w:hAnsi="Times New Roman" w:cs="Times New Roman" w:hint="eastAsia"/>
              </w:rPr>
              <w:t>32</w:t>
            </w:r>
          </w:p>
        </w:tc>
        <w:tc>
          <w:tcPr>
            <w:tcW w:w="3969" w:type="dxa"/>
            <w:vAlign w:val="center"/>
          </w:tcPr>
          <w:p w:rsidR="00261945" w:rsidRPr="00695B84" w:rsidRDefault="00261945" w:rsidP="002F40E1">
            <w:pPr>
              <w:rPr>
                <w:rFonts w:ascii="Times New Roman" w:eastAsia="黑体" w:hAnsi="Times New Roman" w:cs="Times New Roman"/>
                <w:szCs w:val="21"/>
                <w:lang w:val="en-GB"/>
              </w:rPr>
            </w:pPr>
            <w:r w:rsidRPr="00695B84">
              <w:rPr>
                <w:rFonts w:ascii="Times New Roman" w:eastAsia="黑体" w:hAnsi="Times New Roman" w:cs="Times New Roman"/>
                <w:szCs w:val="21"/>
                <w:lang w:val="en-GB"/>
              </w:rPr>
              <w:t xml:space="preserve">Lecture Hours: </w:t>
            </w:r>
            <w:r w:rsidR="00BE32CF">
              <w:rPr>
                <w:rFonts w:ascii="Times New Roman" w:eastAsia="黑体" w:hAnsi="Times New Roman" w:cs="Times New Roman" w:hint="eastAsia"/>
                <w:szCs w:val="21"/>
                <w:lang w:val="en-GB"/>
              </w:rPr>
              <w:t>24</w:t>
            </w:r>
          </w:p>
        </w:tc>
      </w:tr>
      <w:tr w:rsidR="00261945" w:rsidRPr="00695B84" w:rsidTr="002F40E1">
        <w:trPr>
          <w:jc w:val="right"/>
        </w:trPr>
        <w:tc>
          <w:tcPr>
            <w:tcW w:w="4025" w:type="dxa"/>
            <w:vAlign w:val="center"/>
          </w:tcPr>
          <w:p w:rsidR="00261945" w:rsidRPr="00695B84" w:rsidRDefault="00261945" w:rsidP="002F40E1">
            <w:pPr>
              <w:rPr>
                <w:rFonts w:ascii="Times New Roman" w:eastAsia="黑体" w:hAnsi="Times New Roman" w:cs="Times New Roman"/>
                <w:szCs w:val="21"/>
                <w:lang w:val="en-GB"/>
              </w:rPr>
            </w:pPr>
            <w:r w:rsidRPr="00695B84">
              <w:rPr>
                <w:rFonts w:ascii="Times New Roman" w:hAnsi="Times New Roman" w:cs="Times New Roman"/>
              </w:rPr>
              <w:t xml:space="preserve">Lab Hours: </w:t>
            </w:r>
            <w:r w:rsidR="00BE32CF">
              <w:rPr>
                <w:rFonts w:ascii="Times New Roman" w:hAnsi="Times New Roman" w:cs="Times New Roman" w:hint="eastAsia"/>
              </w:rPr>
              <w:t>8</w:t>
            </w:r>
          </w:p>
        </w:tc>
        <w:tc>
          <w:tcPr>
            <w:tcW w:w="3969" w:type="dxa"/>
            <w:vAlign w:val="center"/>
          </w:tcPr>
          <w:p w:rsidR="00261945" w:rsidRPr="00695B84" w:rsidRDefault="00261945" w:rsidP="002F40E1">
            <w:pPr>
              <w:rPr>
                <w:rFonts w:ascii="Times New Roman" w:eastAsia="黑体" w:hAnsi="Times New Roman" w:cs="Times New Roman"/>
                <w:szCs w:val="21"/>
                <w:lang w:val="en-GB"/>
              </w:rPr>
            </w:pPr>
            <w:r w:rsidRPr="00695B84">
              <w:rPr>
                <w:rFonts w:ascii="Times New Roman" w:hAnsi="Times New Roman" w:cs="Times New Roman"/>
              </w:rPr>
              <w:t xml:space="preserve">Computer Lab Hours: </w:t>
            </w:r>
          </w:p>
        </w:tc>
      </w:tr>
      <w:tr w:rsidR="00261945" w:rsidRPr="00695B84" w:rsidTr="002F40E1">
        <w:trPr>
          <w:jc w:val="right"/>
        </w:trPr>
        <w:tc>
          <w:tcPr>
            <w:tcW w:w="4025" w:type="dxa"/>
            <w:vAlign w:val="center"/>
          </w:tcPr>
          <w:p w:rsidR="00261945" w:rsidRPr="00695B84" w:rsidRDefault="00261945" w:rsidP="002F40E1">
            <w:pPr>
              <w:rPr>
                <w:rFonts w:ascii="Times New Roman" w:eastAsia="黑体" w:hAnsi="Times New Roman" w:cs="Times New Roman"/>
                <w:szCs w:val="21"/>
                <w:lang w:val="en-GB"/>
              </w:rPr>
            </w:pPr>
            <w:r w:rsidRPr="00695B84">
              <w:rPr>
                <w:rFonts w:ascii="Times New Roman" w:hAnsi="Times New Roman" w:cs="Times New Roman"/>
              </w:rPr>
              <w:t xml:space="preserve">Offering College: </w:t>
            </w:r>
            <w:r w:rsidR="00BE32CF" w:rsidRPr="00BE32CF">
              <w:rPr>
                <w:rFonts w:ascii="Times New Roman" w:hAnsi="Times New Roman" w:cs="Times New Roman"/>
              </w:rPr>
              <w:t>School of Business Administration/School of Marxism</w:t>
            </w:r>
          </w:p>
        </w:tc>
        <w:tc>
          <w:tcPr>
            <w:tcW w:w="3969" w:type="dxa"/>
            <w:vAlign w:val="center"/>
          </w:tcPr>
          <w:p w:rsidR="00261945" w:rsidRPr="00695B84" w:rsidRDefault="00261945" w:rsidP="002F40E1">
            <w:pPr>
              <w:rPr>
                <w:rFonts w:ascii="Times New Roman" w:eastAsia="黑体" w:hAnsi="Times New Roman" w:cs="Times New Roman"/>
                <w:szCs w:val="21"/>
                <w:lang w:val="en-GB"/>
              </w:rPr>
            </w:pPr>
            <w:r w:rsidRPr="00695B84">
              <w:rPr>
                <w:rFonts w:ascii="Times New Roman" w:hAnsi="Times New Roman" w:cs="Times New Roman"/>
              </w:rPr>
              <w:t xml:space="preserve">Corresponding Majors: </w:t>
            </w:r>
            <w:r w:rsidR="00BE32CF">
              <w:rPr>
                <w:rFonts w:ascii="Times New Roman" w:hAnsi="Times New Roman" w:cs="Times New Roman" w:hint="eastAsia"/>
              </w:rPr>
              <w:t>All</w:t>
            </w:r>
            <w:r w:rsidR="00BE32CF">
              <w:rPr>
                <w:rFonts w:ascii="Times New Roman" w:hAnsi="Times New Roman" w:cs="Times New Roman"/>
              </w:rPr>
              <w:t xml:space="preserve"> </w:t>
            </w:r>
            <w:r w:rsidR="00BE32CF">
              <w:rPr>
                <w:rFonts w:ascii="Times New Roman" w:hAnsi="Times New Roman" w:cs="Times New Roman" w:hint="eastAsia"/>
              </w:rPr>
              <w:t>Majors</w:t>
            </w:r>
          </w:p>
        </w:tc>
      </w:tr>
      <w:tr w:rsidR="00261945" w:rsidRPr="00695B84" w:rsidTr="002F40E1">
        <w:trPr>
          <w:trHeight w:val="63"/>
          <w:jc w:val="right"/>
        </w:trPr>
        <w:tc>
          <w:tcPr>
            <w:tcW w:w="4025" w:type="dxa"/>
            <w:vAlign w:val="center"/>
          </w:tcPr>
          <w:p w:rsidR="00261945" w:rsidRPr="00695B84" w:rsidRDefault="00261945" w:rsidP="00BE32CF">
            <w:pPr>
              <w:rPr>
                <w:rFonts w:ascii="Times New Roman" w:eastAsia="黑体" w:hAnsi="Times New Roman" w:cs="Times New Roman"/>
                <w:szCs w:val="21"/>
                <w:lang w:val="en-GB"/>
              </w:rPr>
            </w:pPr>
            <w:r w:rsidRPr="00695B84">
              <w:rPr>
                <w:rFonts w:ascii="Times New Roman" w:hAnsi="Times New Roman" w:cs="Times New Roman"/>
              </w:rPr>
              <w:t>Course Type: Elective</w:t>
            </w:r>
          </w:p>
        </w:tc>
        <w:tc>
          <w:tcPr>
            <w:tcW w:w="3969" w:type="dxa"/>
            <w:vAlign w:val="center"/>
          </w:tcPr>
          <w:p w:rsidR="00261945" w:rsidRPr="00695B84" w:rsidRDefault="00261945" w:rsidP="002F40E1">
            <w:pPr>
              <w:rPr>
                <w:rFonts w:ascii="Times New Roman" w:eastAsia="黑体" w:hAnsi="Times New Roman" w:cs="Times New Roman"/>
                <w:szCs w:val="21"/>
                <w:lang w:val="en-GB"/>
              </w:rPr>
            </w:pPr>
            <w:r w:rsidRPr="00695B84">
              <w:rPr>
                <w:rFonts w:ascii="Times New Roman" w:hAnsi="Times New Roman" w:cs="Times New Roman"/>
              </w:rPr>
              <w:t xml:space="preserve">Prerequisite: </w:t>
            </w:r>
            <w:r w:rsidR="00BE32CF">
              <w:rPr>
                <w:rFonts w:ascii="Times New Roman" w:hAnsi="Times New Roman" w:cs="Times New Roman" w:hint="eastAsia"/>
              </w:rPr>
              <w:t>None</w:t>
            </w:r>
          </w:p>
        </w:tc>
      </w:tr>
    </w:tbl>
    <w:p w:rsidR="00BE32CF" w:rsidRDefault="00BE32CF" w:rsidP="003D2607">
      <w:pPr>
        <w:rPr>
          <w:rFonts w:ascii="Times New Roman" w:eastAsia="黑体" w:hAnsi="Times New Roman" w:cs="Times New Roman"/>
          <w:b/>
          <w:szCs w:val="21"/>
          <w:lang w:val="en-GB"/>
        </w:rPr>
      </w:pPr>
    </w:p>
    <w:p w:rsidR="00A869CB" w:rsidRPr="000450CD" w:rsidRDefault="00A869CB" w:rsidP="003D2607">
      <w:pPr>
        <w:rPr>
          <w:rFonts w:ascii="Times New Roman" w:eastAsia="黑体" w:hAnsi="Times New Roman" w:cs="Times New Roman"/>
          <w:b/>
          <w:szCs w:val="21"/>
          <w:lang w:val="en-GB"/>
        </w:rPr>
      </w:pPr>
      <w:r w:rsidRPr="000450CD">
        <w:rPr>
          <w:rFonts w:ascii="Times New Roman" w:eastAsia="黑体" w:hAnsi="Times New Roman" w:cs="Times New Roman"/>
          <w:b/>
          <w:szCs w:val="21"/>
          <w:lang w:val="en-GB"/>
        </w:rPr>
        <w:t>II. Course Introduction</w:t>
      </w:r>
    </w:p>
    <w:p w:rsidR="00BE32CF" w:rsidRPr="00BE32CF" w:rsidRDefault="00BE32CF" w:rsidP="00BE32CF">
      <w:pPr>
        <w:ind w:firstLineChars="200" w:firstLine="420"/>
        <w:rPr>
          <w:rFonts w:ascii="Times New Roman" w:eastAsia="仿宋" w:hAnsi="Times New Roman" w:cs="Times New Roman"/>
          <w:szCs w:val="21"/>
          <w:lang w:val="en-GB"/>
        </w:rPr>
      </w:pPr>
      <w:r w:rsidRPr="00BE32CF">
        <w:rPr>
          <w:rFonts w:ascii="Times New Roman" w:eastAsia="仿宋" w:hAnsi="Times New Roman" w:cs="Times New Roman"/>
          <w:szCs w:val="21"/>
          <w:lang w:val="en-GB"/>
        </w:rPr>
        <w:t>Chinese traditional incense culture has a long and profound history, spanning thousands of years of development. It is not only an important component of traditional Chinese culture, but also a reflection of the spiritual pursuit and way of life of the Chinese nation. With the changes of the times, fragrant culture has shown different characteristics and development trends in different historical periods, forming rich and diverse cultural forms and artistic expressions. Adhering to the principle of "cultivating people with culture and educating people with culture", integrating excellent traditional Chinese culture into the entire process of ideological and political education in universities, realizing the creative transformation and innovative development of excellent traditional Chinese culture, promoting the cultural enrichment project in Xinjiang and strengthening the sense of community of the Chinese nation, is a vivid practice of fully and accurately implementing the Party's Xinjiang governance strategy in the new era and deeply studying and implementing Xi Jinping's cultural thought.</w:t>
      </w:r>
    </w:p>
    <w:p w:rsidR="001C7304" w:rsidRPr="000450CD" w:rsidRDefault="00BE32CF" w:rsidP="00BE32CF">
      <w:pPr>
        <w:ind w:firstLineChars="200" w:firstLine="420"/>
        <w:rPr>
          <w:rFonts w:ascii="Times New Roman" w:eastAsia="仿宋" w:hAnsi="Times New Roman" w:cs="Times New Roman"/>
          <w:szCs w:val="21"/>
          <w:lang w:val="en-GB"/>
        </w:rPr>
      </w:pPr>
      <w:r w:rsidRPr="00BE32CF">
        <w:rPr>
          <w:rFonts w:ascii="Times New Roman" w:eastAsia="仿宋" w:hAnsi="Times New Roman" w:cs="Times New Roman"/>
          <w:szCs w:val="21"/>
          <w:lang w:val="en-GB"/>
        </w:rPr>
        <w:t>The course "Appreciation of Traditional Chinese Incense Culture" aims to provide students with a comprehensive understanding and appreciation of this unique cultural phenomenon through in-depth exploration of the historical origins, development trends, artistic expressions, cultural connotations, and modern applications of traditional Chinese incense culture. It aims to deepen students' knowledge and understanding of traditional Chinese incense culture, master the types, characteristics, and identification methods of spices, as well as traditional incense making techniques and tasting skills, cultivate students' aesthetic taste and cultural literacy, and enhance their sense of identity and pride in traditional Chinese culture.</w:t>
      </w:r>
    </w:p>
    <w:p w:rsidR="00BE32CF" w:rsidRDefault="00BE32CF" w:rsidP="003D2607">
      <w:pPr>
        <w:rPr>
          <w:rFonts w:ascii="Times New Roman" w:eastAsia="黑体" w:hAnsi="Times New Roman" w:cs="Times New Roman"/>
          <w:b/>
          <w:szCs w:val="21"/>
          <w:lang w:val="en-GB"/>
        </w:rPr>
      </w:pPr>
    </w:p>
    <w:p w:rsidR="00A869CB" w:rsidRPr="000450CD" w:rsidRDefault="00A869CB" w:rsidP="003D2607">
      <w:pPr>
        <w:rPr>
          <w:rFonts w:ascii="Times New Roman" w:eastAsia="黑体" w:hAnsi="Times New Roman" w:cs="Times New Roman"/>
          <w:b/>
          <w:szCs w:val="21"/>
          <w:lang w:val="en-GB"/>
        </w:rPr>
      </w:pPr>
      <w:r w:rsidRPr="000450CD">
        <w:rPr>
          <w:rFonts w:ascii="Times New Roman" w:eastAsia="黑体" w:hAnsi="Times New Roman" w:cs="Times New Roman"/>
          <w:b/>
          <w:szCs w:val="21"/>
          <w:lang w:val="en-GB"/>
        </w:rPr>
        <w:t>III. Course Objective</w:t>
      </w:r>
    </w:p>
    <w:p w:rsidR="00BE32CF" w:rsidRPr="00BE32CF" w:rsidRDefault="00BE32CF" w:rsidP="00BE32CF">
      <w:pPr>
        <w:rPr>
          <w:rFonts w:ascii="Times New Roman" w:eastAsia="仿宋" w:hAnsi="Times New Roman" w:cs="Times New Roman"/>
          <w:szCs w:val="21"/>
          <w:lang w:val="en-GB"/>
        </w:rPr>
      </w:pPr>
      <w:r w:rsidRPr="00BE32CF">
        <w:rPr>
          <w:rFonts w:ascii="Times New Roman" w:eastAsia="仿宋" w:hAnsi="Times New Roman" w:cs="Times New Roman"/>
          <w:szCs w:val="21"/>
          <w:lang w:val="en-GB"/>
        </w:rPr>
        <w:t>1</w:t>
      </w:r>
      <w:r>
        <w:rPr>
          <w:rFonts w:ascii="Times New Roman" w:eastAsia="仿宋" w:hAnsi="Times New Roman" w:cs="Times New Roman" w:hint="eastAsia"/>
          <w:szCs w:val="21"/>
          <w:lang w:val="en-GB"/>
        </w:rPr>
        <w:t>.</w:t>
      </w:r>
      <w:r>
        <w:rPr>
          <w:rFonts w:ascii="Times New Roman" w:eastAsia="仿宋" w:hAnsi="Times New Roman" w:cs="Times New Roman"/>
          <w:szCs w:val="21"/>
          <w:lang w:val="en-GB"/>
        </w:rPr>
        <w:t xml:space="preserve"> To e</w:t>
      </w:r>
      <w:r w:rsidRPr="00BE32CF">
        <w:rPr>
          <w:rFonts w:ascii="Times New Roman" w:eastAsia="仿宋" w:hAnsi="Times New Roman" w:cs="Times New Roman"/>
          <w:szCs w:val="21"/>
          <w:lang w:val="en-GB"/>
        </w:rPr>
        <w:t>nable students to have a comprehensive understanding of the history, development, schools, and status and role of traditional Chinese incense culture in different historical periods and social environments.</w:t>
      </w:r>
    </w:p>
    <w:p w:rsidR="00BE32CF" w:rsidRPr="00BE32CF" w:rsidRDefault="00BE32CF" w:rsidP="00BE32CF">
      <w:pPr>
        <w:rPr>
          <w:rFonts w:ascii="Times New Roman" w:eastAsia="仿宋" w:hAnsi="Times New Roman" w:cs="Times New Roman"/>
          <w:szCs w:val="21"/>
          <w:lang w:val="en-GB"/>
        </w:rPr>
      </w:pPr>
      <w:r w:rsidRPr="00BE32CF">
        <w:rPr>
          <w:rFonts w:ascii="Times New Roman" w:eastAsia="仿宋" w:hAnsi="Times New Roman" w:cs="Times New Roman"/>
          <w:szCs w:val="21"/>
          <w:lang w:val="en-GB"/>
        </w:rPr>
        <w:t>2</w:t>
      </w:r>
      <w:r>
        <w:rPr>
          <w:rFonts w:ascii="Times New Roman" w:eastAsia="仿宋" w:hAnsi="Times New Roman" w:cs="Times New Roman"/>
          <w:szCs w:val="21"/>
          <w:lang w:val="en-GB"/>
        </w:rPr>
        <w:t>.</w:t>
      </w:r>
      <w:r w:rsidRPr="00BE32CF">
        <w:rPr>
          <w:rFonts w:ascii="Times New Roman" w:eastAsia="仿宋" w:hAnsi="Times New Roman" w:cs="Times New Roman"/>
          <w:szCs w:val="21"/>
          <w:lang w:val="en-GB"/>
        </w:rPr>
        <w:t xml:space="preserve"> </w:t>
      </w:r>
      <w:r>
        <w:rPr>
          <w:rFonts w:ascii="Times New Roman" w:eastAsia="仿宋" w:hAnsi="Times New Roman" w:cs="Times New Roman"/>
          <w:szCs w:val="21"/>
          <w:lang w:val="en-GB"/>
        </w:rPr>
        <w:t>To c</w:t>
      </w:r>
      <w:r w:rsidRPr="00BE32CF">
        <w:rPr>
          <w:rFonts w:ascii="Times New Roman" w:eastAsia="仿宋" w:hAnsi="Times New Roman" w:cs="Times New Roman"/>
          <w:szCs w:val="21"/>
          <w:lang w:val="en-GB"/>
        </w:rPr>
        <w:t>ultivate students' aesthetic and appreciation abilities, enabling them to identify different types of fragrant materials and products, and understand their unique cultural connotations.</w:t>
      </w:r>
    </w:p>
    <w:p w:rsidR="00BE32CF" w:rsidRPr="00BE32CF" w:rsidRDefault="00BE32CF" w:rsidP="00BE32CF">
      <w:pPr>
        <w:rPr>
          <w:rFonts w:ascii="Times New Roman" w:eastAsia="仿宋" w:hAnsi="Times New Roman" w:cs="Times New Roman"/>
          <w:szCs w:val="21"/>
          <w:lang w:val="en-GB"/>
        </w:rPr>
      </w:pPr>
      <w:r>
        <w:rPr>
          <w:rFonts w:ascii="Times New Roman" w:eastAsia="仿宋" w:hAnsi="Times New Roman" w:cs="Times New Roman"/>
          <w:szCs w:val="21"/>
          <w:lang w:val="en-GB"/>
        </w:rPr>
        <w:t>3. To m</w:t>
      </w:r>
      <w:r w:rsidRPr="00BE32CF">
        <w:rPr>
          <w:rFonts w:ascii="Times New Roman" w:eastAsia="仿宋" w:hAnsi="Times New Roman" w:cs="Times New Roman"/>
          <w:szCs w:val="21"/>
          <w:lang w:val="en-GB"/>
        </w:rPr>
        <w:t>aster the usage methods and techniques of incense utensils, as well as the operating procedures of seal cutting incense, handmade reverse flow incense, and fire-resistant incense, and understand the etiquette of incense culture.</w:t>
      </w:r>
    </w:p>
    <w:p w:rsidR="00BE32CF" w:rsidRPr="00BE32CF" w:rsidRDefault="00BE32CF" w:rsidP="00BE32CF">
      <w:pPr>
        <w:rPr>
          <w:rFonts w:ascii="Times New Roman" w:eastAsia="仿宋" w:hAnsi="Times New Roman" w:cs="Times New Roman"/>
          <w:szCs w:val="21"/>
          <w:lang w:val="en-GB"/>
        </w:rPr>
      </w:pPr>
      <w:r>
        <w:rPr>
          <w:rFonts w:ascii="Times New Roman" w:eastAsia="仿宋" w:hAnsi="Times New Roman" w:cs="Times New Roman"/>
          <w:szCs w:val="21"/>
          <w:lang w:val="en-GB"/>
        </w:rPr>
        <w:t>4. To e</w:t>
      </w:r>
      <w:r w:rsidRPr="00BE32CF">
        <w:rPr>
          <w:rFonts w:ascii="Times New Roman" w:eastAsia="仿宋" w:hAnsi="Times New Roman" w:cs="Times New Roman"/>
          <w:szCs w:val="21"/>
          <w:lang w:val="en-GB"/>
        </w:rPr>
        <w:t xml:space="preserve">nhance students' cultural literacy and humanistic spirit, and strengthen their sense of identity </w:t>
      </w:r>
      <w:r w:rsidRPr="00BE32CF">
        <w:rPr>
          <w:rFonts w:ascii="Times New Roman" w:eastAsia="仿宋" w:hAnsi="Times New Roman" w:cs="Times New Roman"/>
          <w:szCs w:val="21"/>
          <w:lang w:val="en-GB"/>
        </w:rPr>
        <w:lastRenderedPageBreak/>
        <w:t>and pride in excellent traditional Chinese culture.</w:t>
      </w:r>
    </w:p>
    <w:p w:rsidR="00BE32CF" w:rsidRDefault="00BE32CF" w:rsidP="00BE32CF">
      <w:pPr>
        <w:rPr>
          <w:rFonts w:ascii="Times New Roman" w:eastAsia="仿宋" w:hAnsi="Times New Roman" w:cs="Times New Roman"/>
          <w:szCs w:val="21"/>
          <w:lang w:val="en-GB"/>
        </w:rPr>
      </w:pPr>
      <w:r>
        <w:rPr>
          <w:rFonts w:ascii="Times New Roman" w:eastAsia="仿宋" w:hAnsi="Times New Roman" w:cs="Times New Roman"/>
          <w:szCs w:val="21"/>
          <w:lang w:val="en-GB"/>
        </w:rPr>
        <w:t>5. To g</w:t>
      </w:r>
      <w:r w:rsidRPr="00BE32CF">
        <w:rPr>
          <w:rFonts w:ascii="Times New Roman" w:eastAsia="仿宋" w:hAnsi="Times New Roman" w:cs="Times New Roman"/>
          <w:szCs w:val="21"/>
          <w:lang w:val="en-GB"/>
        </w:rPr>
        <w:t>uide students to pay attention to the application and development of fragrant culture in modern society, and stimulate their innovative thinking and practical abilities.</w:t>
      </w:r>
    </w:p>
    <w:p w:rsidR="00BE32CF" w:rsidRDefault="00BE32CF" w:rsidP="00BE32CF">
      <w:pPr>
        <w:rPr>
          <w:rFonts w:ascii="Times New Roman" w:eastAsia="仿宋" w:hAnsi="Times New Roman" w:cs="Times New Roman"/>
          <w:szCs w:val="21"/>
          <w:lang w:val="en-GB"/>
        </w:rPr>
      </w:pPr>
    </w:p>
    <w:p w:rsidR="00A869CB" w:rsidRPr="000450CD" w:rsidRDefault="00A869CB" w:rsidP="00BE32CF">
      <w:pPr>
        <w:rPr>
          <w:rFonts w:ascii="Times New Roman" w:eastAsia="黑体" w:hAnsi="Times New Roman" w:cs="Times New Roman"/>
          <w:b/>
          <w:szCs w:val="21"/>
          <w:lang w:val="en-GB"/>
        </w:rPr>
      </w:pPr>
      <w:r w:rsidRPr="000450CD">
        <w:rPr>
          <w:rFonts w:ascii="Times New Roman" w:eastAsia="黑体" w:hAnsi="Times New Roman" w:cs="Times New Roman"/>
          <w:b/>
          <w:szCs w:val="21"/>
          <w:lang w:val="en-GB"/>
        </w:rPr>
        <w:t xml:space="preserve">IV. Contents </w:t>
      </w:r>
      <w:r w:rsidRPr="000450CD">
        <w:rPr>
          <w:rFonts w:ascii="Times New Roman" w:eastAsia="仿宋" w:hAnsi="Times New Roman" w:cs="Times New Roman"/>
          <w:b/>
          <w:szCs w:val="21"/>
          <w:lang w:val="en-GB"/>
        </w:rPr>
        <w:t>and</w:t>
      </w:r>
      <w:r w:rsidRPr="000450CD">
        <w:rPr>
          <w:rFonts w:ascii="Times New Roman" w:eastAsia="黑体" w:hAnsi="Times New Roman" w:cs="Times New Roman"/>
          <w:b/>
          <w:szCs w:val="21"/>
          <w:lang w:val="en-GB"/>
        </w:rPr>
        <w:t xml:space="preserve"> </w:t>
      </w:r>
      <w:r w:rsidR="003D2607" w:rsidRPr="00EA1986">
        <w:rPr>
          <w:rFonts w:ascii="Times New Roman" w:eastAsia="黑体" w:hAnsi="Times New Roman" w:cs="Times New Roman"/>
          <w:b/>
          <w:szCs w:val="21"/>
          <w:lang w:val="en-GB"/>
        </w:rPr>
        <w:t>Requirements</w:t>
      </w:r>
    </w:p>
    <w:tbl>
      <w:tblPr>
        <w:tblStyle w:val="a9"/>
        <w:tblW w:w="0" w:type="auto"/>
        <w:tblLook w:val="04A0" w:firstRow="1" w:lastRow="0" w:firstColumn="1" w:lastColumn="0" w:noHBand="0" w:noVBand="1"/>
      </w:tblPr>
      <w:tblGrid>
        <w:gridCol w:w="704"/>
        <w:gridCol w:w="1843"/>
        <w:gridCol w:w="3118"/>
        <w:gridCol w:w="1134"/>
        <w:gridCol w:w="1497"/>
      </w:tblGrid>
      <w:tr w:rsidR="00E06F19" w:rsidRPr="00A914D3" w:rsidTr="00E63009">
        <w:tc>
          <w:tcPr>
            <w:tcW w:w="704" w:type="dxa"/>
          </w:tcPr>
          <w:p w:rsidR="00E06F19" w:rsidRPr="00A914D3" w:rsidRDefault="00E06F19" w:rsidP="00E63009">
            <w:pPr>
              <w:jc w:val="center"/>
              <w:rPr>
                <w:rFonts w:ascii="仿宋" w:eastAsia="仿宋" w:hAnsi="仿宋"/>
                <w:b/>
                <w:szCs w:val="21"/>
                <w:lang w:val="en-GB"/>
              </w:rPr>
            </w:pPr>
            <w:r w:rsidRPr="00A914D3">
              <w:rPr>
                <w:rFonts w:ascii="仿宋" w:eastAsia="仿宋" w:hAnsi="仿宋" w:hint="eastAsia"/>
                <w:b/>
                <w:szCs w:val="21"/>
                <w:lang w:val="en-GB"/>
              </w:rPr>
              <w:t>N</w:t>
            </w:r>
            <w:r w:rsidRPr="00A914D3">
              <w:rPr>
                <w:rFonts w:ascii="仿宋" w:eastAsia="仿宋" w:hAnsi="仿宋"/>
                <w:b/>
                <w:szCs w:val="21"/>
                <w:lang w:val="en-GB"/>
              </w:rPr>
              <w:t>o.</w:t>
            </w:r>
          </w:p>
        </w:tc>
        <w:tc>
          <w:tcPr>
            <w:tcW w:w="1843" w:type="dxa"/>
          </w:tcPr>
          <w:p w:rsidR="00E06F19" w:rsidRPr="00A914D3" w:rsidRDefault="00E06F19" w:rsidP="00E63009">
            <w:pPr>
              <w:jc w:val="center"/>
              <w:rPr>
                <w:rFonts w:ascii="仿宋" w:eastAsia="仿宋" w:hAnsi="仿宋"/>
                <w:b/>
                <w:szCs w:val="21"/>
                <w:lang w:val="en-GB"/>
              </w:rPr>
            </w:pPr>
            <w:r w:rsidRPr="00A914D3">
              <w:rPr>
                <w:rFonts w:ascii="Times New Roman" w:eastAsia="黑体" w:hAnsi="Times New Roman" w:cs="Times New Roman"/>
                <w:b/>
                <w:szCs w:val="21"/>
                <w:lang w:val="en-GB"/>
              </w:rPr>
              <w:t>Chapter</w:t>
            </w:r>
          </w:p>
        </w:tc>
        <w:tc>
          <w:tcPr>
            <w:tcW w:w="3118" w:type="dxa"/>
          </w:tcPr>
          <w:p w:rsidR="00E06F19" w:rsidRPr="00A914D3" w:rsidRDefault="00E06F19" w:rsidP="00E63009">
            <w:pPr>
              <w:jc w:val="center"/>
              <w:rPr>
                <w:rFonts w:ascii="仿宋" w:eastAsia="仿宋" w:hAnsi="仿宋"/>
                <w:b/>
                <w:szCs w:val="21"/>
                <w:lang w:val="en-GB"/>
              </w:rPr>
            </w:pPr>
            <w:r w:rsidRPr="00A914D3">
              <w:rPr>
                <w:rFonts w:ascii="Times New Roman" w:eastAsia="黑体" w:hAnsi="Times New Roman" w:cs="Times New Roman"/>
                <w:b/>
                <w:szCs w:val="21"/>
                <w:lang w:val="en-GB"/>
              </w:rPr>
              <w:t>Teaching Content</w:t>
            </w:r>
          </w:p>
        </w:tc>
        <w:tc>
          <w:tcPr>
            <w:tcW w:w="1134" w:type="dxa"/>
          </w:tcPr>
          <w:p w:rsidR="00E06F19" w:rsidRPr="00A914D3" w:rsidRDefault="00E06F19" w:rsidP="00E63009">
            <w:pPr>
              <w:jc w:val="center"/>
              <w:rPr>
                <w:rFonts w:ascii="仿宋" w:eastAsia="仿宋" w:hAnsi="仿宋"/>
                <w:b/>
                <w:szCs w:val="21"/>
                <w:lang w:val="en-GB"/>
              </w:rPr>
            </w:pPr>
            <w:r w:rsidRPr="00A914D3">
              <w:rPr>
                <w:rFonts w:ascii="Times New Roman" w:eastAsia="黑体" w:hAnsi="Times New Roman" w:cs="Times New Roman"/>
                <w:b/>
                <w:szCs w:val="21"/>
                <w:lang w:val="en-GB"/>
              </w:rPr>
              <w:t>Hours</w:t>
            </w:r>
          </w:p>
        </w:tc>
        <w:tc>
          <w:tcPr>
            <w:tcW w:w="1497" w:type="dxa"/>
          </w:tcPr>
          <w:p w:rsidR="00E06F19" w:rsidRPr="00A914D3" w:rsidRDefault="00E06F19" w:rsidP="00E06F19">
            <w:pPr>
              <w:rPr>
                <w:rFonts w:ascii="Times New Roman" w:eastAsia="黑体" w:hAnsi="Times New Roman" w:cs="Times New Roman" w:hint="eastAsia"/>
                <w:b/>
                <w:szCs w:val="21"/>
                <w:lang w:val="en-GB"/>
              </w:rPr>
            </w:pPr>
            <w:r w:rsidRPr="00A914D3">
              <w:rPr>
                <w:rFonts w:ascii="Times New Roman" w:eastAsia="黑体" w:hAnsi="Times New Roman" w:cs="Times New Roman"/>
                <w:b/>
                <w:szCs w:val="21"/>
                <w:lang w:val="en-GB"/>
              </w:rPr>
              <w:t>Teaching Activity</w:t>
            </w:r>
          </w:p>
        </w:tc>
      </w:tr>
      <w:tr w:rsidR="00E06F19" w:rsidRPr="00A914D3" w:rsidTr="00E63009">
        <w:tc>
          <w:tcPr>
            <w:tcW w:w="704" w:type="dxa"/>
          </w:tcPr>
          <w:p w:rsidR="00E06F19" w:rsidRPr="00A914D3" w:rsidRDefault="00E06F19" w:rsidP="00E63009">
            <w:pPr>
              <w:rPr>
                <w:rFonts w:ascii="仿宋" w:eastAsia="仿宋" w:hAnsi="仿宋"/>
                <w:szCs w:val="21"/>
                <w:lang w:val="en-GB"/>
              </w:rPr>
            </w:pPr>
            <w:r w:rsidRPr="00A914D3">
              <w:rPr>
                <w:rFonts w:ascii="仿宋" w:eastAsia="仿宋" w:hAnsi="仿宋" w:hint="eastAsia"/>
                <w:szCs w:val="21"/>
                <w:lang w:val="en-GB"/>
              </w:rPr>
              <w:t>1</w:t>
            </w:r>
          </w:p>
        </w:tc>
        <w:tc>
          <w:tcPr>
            <w:tcW w:w="1843" w:type="dxa"/>
          </w:tcPr>
          <w:p w:rsidR="00E06F19" w:rsidRPr="00A914D3" w:rsidRDefault="00E06F19" w:rsidP="00E06F19">
            <w:pPr>
              <w:rPr>
                <w:rFonts w:ascii="Times New Roman" w:eastAsia="黑体" w:hAnsi="Times New Roman" w:cs="Times New Roman"/>
                <w:szCs w:val="21"/>
                <w:lang w:val="en-GB"/>
              </w:rPr>
            </w:pPr>
            <w:r w:rsidRPr="00A914D3">
              <w:rPr>
                <w:rFonts w:ascii="Times New Roman" w:eastAsia="黑体" w:hAnsi="Times New Roman" w:cs="Times New Roman"/>
                <w:szCs w:val="21"/>
                <w:lang w:val="en-GB"/>
              </w:rPr>
              <w:t>Lecture 1</w:t>
            </w:r>
          </w:p>
          <w:p w:rsidR="00E06F19" w:rsidRPr="00A914D3" w:rsidRDefault="00E06F19" w:rsidP="00E63009">
            <w:pPr>
              <w:rPr>
                <w:rFonts w:ascii="仿宋" w:eastAsia="仿宋" w:hAnsi="仿宋"/>
                <w:szCs w:val="21"/>
              </w:rPr>
            </w:pPr>
          </w:p>
        </w:tc>
        <w:tc>
          <w:tcPr>
            <w:tcW w:w="3118" w:type="dxa"/>
          </w:tcPr>
          <w:p w:rsidR="00E06F19" w:rsidRPr="00A914D3" w:rsidRDefault="00E06F19" w:rsidP="00E63009">
            <w:pPr>
              <w:rPr>
                <w:rFonts w:ascii="仿宋" w:eastAsia="仿宋" w:hAnsi="仿宋"/>
                <w:szCs w:val="21"/>
              </w:rPr>
            </w:pPr>
            <w:r w:rsidRPr="00A914D3">
              <w:rPr>
                <w:rFonts w:ascii="Times New Roman" w:eastAsia="黑体" w:hAnsi="Times New Roman" w:cs="Times New Roman"/>
                <w:szCs w:val="21"/>
                <w:lang w:val="en-GB"/>
              </w:rPr>
              <w:t>Definition and Introduction of Chinese Incense Culture</w:t>
            </w:r>
          </w:p>
          <w:p w:rsidR="00E06F19" w:rsidRPr="00A914D3" w:rsidRDefault="00E06F19" w:rsidP="00E06F19">
            <w:pPr>
              <w:rPr>
                <w:rFonts w:ascii="仿宋" w:eastAsia="仿宋" w:hAnsi="仿宋"/>
                <w:szCs w:val="21"/>
                <w:lang w:val="en-GB"/>
              </w:rPr>
            </w:pPr>
            <w:r w:rsidRPr="00A914D3">
              <w:rPr>
                <w:rFonts w:ascii="Times New Roman" w:eastAsia="黑体" w:hAnsi="Times New Roman" w:cs="Times New Roman"/>
                <w:szCs w:val="21"/>
                <w:lang w:val="en-GB"/>
              </w:rPr>
              <w:t xml:space="preserve">The Use of Incense </w:t>
            </w:r>
            <w:r w:rsidRPr="00A914D3">
              <w:rPr>
                <w:rFonts w:ascii="Times New Roman" w:eastAsia="黑体" w:hAnsi="Times New Roman" w:cs="Times New Roman"/>
                <w:szCs w:val="21"/>
                <w:lang w:val="en-GB"/>
              </w:rPr>
              <w:t>in</w:t>
            </w:r>
            <w:r w:rsidRPr="00A914D3">
              <w:rPr>
                <w:rFonts w:ascii="Times New Roman" w:eastAsia="黑体" w:hAnsi="Times New Roman" w:cs="Times New Roman"/>
                <w:szCs w:val="21"/>
                <w:lang w:val="en-GB"/>
              </w:rPr>
              <w:t xml:space="preserve"> Ancient </w:t>
            </w:r>
            <w:r w:rsidR="00A3262D">
              <w:rPr>
                <w:rFonts w:ascii="Times New Roman" w:eastAsia="黑体" w:hAnsi="Times New Roman" w:cs="Times New Roman"/>
                <w:szCs w:val="21"/>
                <w:lang w:val="en-GB"/>
              </w:rPr>
              <w:t>Times</w:t>
            </w:r>
          </w:p>
        </w:tc>
        <w:tc>
          <w:tcPr>
            <w:tcW w:w="1134" w:type="dxa"/>
          </w:tcPr>
          <w:p w:rsidR="00E06F19" w:rsidRPr="00A914D3" w:rsidRDefault="00E06F19" w:rsidP="00E63009">
            <w:pPr>
              <w:rPr>
                <w:rFonts w:ascii="仿宋" w:eastAsia="仿宋" w:hAnsi="仿宋"/>
                <w:szCs w:val="21"/>
                <w:lang w:val="en-GB"/>
              </w:rPr>
            </w:pPr>
            <w:r w:rsidRPr="00A914D3">
              <w:rPr>
                <w:rFonts w:ascii="仿宋" w:eastAsia="仿宋" w:hAnsi="仿宋" w:hint="eastAsia"/>
                <w:szCs w:val="21"/>
                <w:lang w:val="en-GB"/>
              </w:rPr>
              <w:t>2</w:t>
            </w:r>
          </w:p>
        </w:tc>
        <w:tc>
          <w:tcPr>
            <w:tcW w:w="1497" w:type="dxa"/>
          </w:tcPr>
          <w:p w:rsidR="00E06F19" w:rsidRPr="00A914D3" w:rsidRDefault="00E06F19" w:rsidP="00E63009">
            <w:pPr>
              <w:rPr>
                <w:rFonts w:ascii="仿宋" w:eastAsia="仿宋" w:hAnsi="仿宋"/>
                <w:szCs w:val="21"/>
                <w:lang w:val="en-GB"/>
              </w:rPr>
            </w:pPr>
            <w:r w:rsidRPr="00A914D3">
              <w:rPr>
                <w:rFonts w:ascii="Times New Roman" w:eastAsia="黑体" w:hAnsi="Times New Roman" w:cs="Times New Roman"/>
                <w:szCs w:val="21"/>
                <w:lang w:val="en-GB"/>
              </w:rPr>
              <w:t>Theoretical Teaching</w:t>
            </w:r>
          </w:p>
        </w:tc>
      </w:tr>
      <w:tr w:rsidR="00E06F19" w:rsidRPr="00A914D3" w:rsidTr="00E63009">
        <w:tc>
          <w:tcPr>
            <w:tcW w:w="704" w:type="dxa"/>
          </w:tcPr>
          <w:p w:rsidR="00E06F19" w:rsidRPr="00A914D3" w:rsidRDefault="00E06F19" w:rsidP="00E63009">
            <w:pPr>
              <w:rPr>
                <w:rFonts w:ascii="仿宋" w:eastAsia="仿宋" w:hAnsi="仿宋"/>
                <w:szCs w:val="21"/>
                <w:lang w:val="en-GB"/>
              </w:rPr>
            </w:pPr>
            <w:r w:rsidRPr="00A914D3">
              <w:rPr>
                <w:rFonts w:ascii="仿宋" w:eastAsia="仿宋" w:hAnsi="仿宋" w:hint="eastAsia"/>
                <w:szCs w:val="21"/>
                <w:lang w:val="en-GB"/>
              </w:rPr>
              <w:t>2</w:t>
            </w:r>
          </w:p>
        </w:tc>
        <w:tc>
          <w:tcPr>
            <w:tcW w:w="1843" w:type="dxa"/>
          </w:tcPr>
          <w:p w:rsidR="00E06F19" w:rsidRPr="00A914D3" w:rsidRDefault="00E06F19" w:rsidP="00E63009">
            <w:pPr>
              <w:rPr>
                <w:rFonts w:ascii="Times New Roman" w:eastAsia="黑体" w:hAnsi="Times New Roman" w:cs="Times New Roman" w:hint="eastAsia"/>
                <w:szCs w:val="21"/>
                <w:lang w:val="en-GB"/>
              </w:rPr>
            </w:pPr>
            <w:r w:rsidRPr="00A914D3">
              <w:rPr>
                <w:rFonts w:ascii="Times New Roman" w:eastAsia="黑体" w:hAnsi="Times New Roman" w:cs="Times New Roman"/>
                <w:szCs w:val="21"/>
                <w:lang w:val="en-GB"/>
              </w:rPr>
              <w:t>Lecture</w:t>
            </w:r>
            <w:r w:rsidRPr="00A914D3">
              <w:rPr>
                <w:rFonts w:ascii="Times New Roman" w:eastAsia="黑体" w:hAnsi="Times New Roman" w:cs="Times New Roman"/>
                <w:szCs w:val="21"/>
                <w:lang w:val="en-GB"/>
              </w:rPr>
              <w:t xml:space="preserve"> 2</w:t>
            </w:r>
          </w:p>
        </w:tc>
        <w:tc>
          <w:tcPr>
            <w:tcW w:w="3118" w:type="dxa"/>
          </w:tcPr>
          <w:p w:rsidR="00E06F19" w:rsidRPr="00A914D3" w:rsidRDefault="00E06F19" w:rsidP="00E06F19">
            <w:pPr>
              <w:rPr>
                <w:rFonts w:ascii="Times New Roman" w:eastAsia="黑体" w:hAnsi="Times New Roman" w:cs="Times New Roman"/>
                <w:szCs w:val="21"/>
                <w:lang w:val="en-GB"/>
              </w:rPr>
            </w:pPr>
            <w:r w:rsidRPr="00A914D3">
              <w:rPr>
                <w:rFonts w:ascii="Times New Roman" w:eastAsia="黑体" w:hAnsi="Times New Roman" w:cs="Times New Roman"/>
                <w:szCs w:val="21"/>
                <w:lang w:val="en-GB"/>
              </w:rPr>
              <w:t>Identification of Chemical Fragrances and Natural Fragrances for Daily Use</w:t>
            </w:r>
          </w:p>
          <w:p w:rsidR="00E06F19" w:rsidRPr="00A914D3" w:rsidRDefault="00E06F19" w:rsidP="00E06F19">
            <w:pPr>
              <w:rPr>
                <w:rFonts w:ascii="仿宋" w:eastAsia="仿宋" w:hAnsi="仿宋"/>
                <w:szCs w:val="21"/>
                <w:lang w:val="en-GB"/>
              </w:rPr>
            </w:pPr>
            <w:r w:rsidRPr="00A914D3">
              <w:rPr>
                <w:rFonts w:ascii="Times New Roman" w:eastAsia="黑体" w:hAnsi="Times New Roman" w:cs="Times New Roman"/>
                <w:szCs w:val="21"/>
                <w:lang w:val="en-GB"/>
              </w:rPr>
              <w:t>Methods and Key Points of Using Incense</w:t>
            </w:r>
          </w:p>
        </w:tc>
        <w:tc>
          <w:tcPr>
            <w:tcW w:w="1134" w:type="dxa"/>
          </w:tcPr>
          <w:p w:rsidR="00E06F19" w:rsidRPr="00A914D3" w:rsidRDefault="00E06F19" w:rsidP="00E63009">
            <w:pPr>
              <w:rPr>
                <w:rFonts w:ascii="仿宋" w:eastAsia="仿宋" w:hAnsi="仿宋"/>
                <w:szCs w:val="21"/>
                <w:lang w:val="en-GB"/>
              </w:rPr>
            </w:pPr>
            <w:r w:rsidRPr="00A914D3">
              <w:rPr>
                <w:rFonts w:ascii="仿宋" w:eastAsia="仿宋" w:hAnsi="仿宋" w:hint="eastAsia"/>
                <w:szCs w:val="21"/>
                <w:lang w:val="en-GB"/>
              </w:rPr>
              <w:t>2</w:t>
            </w:r>
          </w:p>
        </w:tc>
        <w:tc>
          <w:tcPr>
            <w:tcW w:w="1497" w:type="dxa"/>
          </w:tcPr>
          <w:p w:rsidR="00E06F19" w:rsidRPr="00A914D3" w:rsidRDefault="00E06F19" w:rsidP="00E63009">
            <w:pPr>
              <w:rPr>
                <w:rFonts w:ascii="仿宋" w:eastAsia="仿宋" w:hAnsi="仿宋"/>
                <w:szCs w:val="21"/>
                <w:lang w:val="en-GB"/>
              </w:rPr>
            </w:pPr>
            <w:r w:rsidRPr="00A914D3">
              <w:rPr>
                <w:rFonts w:ascii="Times New Roman" w:eastAsia="黑体" w:hAnsi="Times New Roman" w:cs="Times New Roman"/>
                <w:szCs w:val="21"/>
                <w:lang w:val="en-GB"/>
              </w:rPr>
              <w:t>Theoretical Teaching</w:t>
            </w:r>
          </w:p>
        </w:tc>
      </w:tr>
      <w:tr w:rsidR="00E06F19" w:rsidRPr="00A914D3" w:rsidTr="00E63009">
        <w:tc>
          <w:tcPr>
            <w:tcW w:w="704" w:type="dxa"/>
          </w:tcPr>
          <w:p w:rsidR="00E06F19" w:rsidRPr="00A914D3" w:rsidRDefault="00E06F19" w:rsidP="00E63009">
            <w:pPr>
              <w:rPr>
                <w:rFonts w:ascii="仿宋" w:eastAsia="仿宋" w:hAnsi="仿宋"/>
                <w:szCs w:val="21"/>
                <w:lang w:val="en-GB"/>
              </w:rPr>
            </w:pPr>
            <w:r w:rsidRPr="00A914D3">
              <w:rPr>
                <w:rFonts w:ascii="仿宋" w:eastAsia="仿宋" w:hAnsi="仿宋" w:hint="eastAsia"/>
                <w:szCs w:val="21"/>
                <w:lang w:val="en-GB"/>
              </w:rPr>
              <w:t>3</w:t>
            </w:r>
          </w:p>
        </w:tc>
        <w:tc>
          <w:tcPr>
            <w:tcW w:w="1843" w:type="dxa"/>
            <w:vMerge w:val="restart"/>
            <w:vAlign w:val="center"/>
          </w:tcPr>
          <w:p w:rsidR="00E06F19" w:rsidRPr="00A914D3" w:rsidRDefault="00E06F19" w:rsidP="00E63009">
            <w:pPr>
              <w:rPr>
                <w:rFonts w:ascii="仿宋" w:eastAsia="仿宋" w:hAnsi="仿宋"/>
                <w:szCs w:val="21"/>
              </w:rPr>
            </w:pPr>
            <w:r w:rsidRPr="00A914D3">
              <w:rPr>
                <w:rFonts w:ascii="Times New Roman" w:eastAsia="黑体" w:hAnsi="Times New Roman" w:cs="Times New Roman"/>
                <w:szCs w:val="21"/>
                <w:lang w:val="en-GB"/>
              </w:rPr>
              <w:t>Lecture 3</w:t>
            </w:r>
          </w:p>
        </w:tc>
        <w:tc>
          <w:tcPr>
            <w:tcW w:w="3118" w:type="dxa"/>
          </w:tcPr>
          <w:p w:rsidR="00E06F19" w:rsidRPr="00A914D3" w:rsidRDefault="00E06F19" w:rsidP="00E63009">
            <w:pPr>
              <w:rPr>
                <w:rFonts w:ascii="Times New Roman" w:eastAsia="黑体" w:hAnsi="Times New Roman" w:cs="Times New Roman"/>
                <w:szCs w:val="21"/>
                <w:lang w:val="en-GB"/>
              </w:rPr>
            </w:pPr>
            <w:r w:rsidRPr="00A914D3">
              <w:rPr>
                <w:rFonts w:ascii="Times New Roman" w:eastAsia="黑体" w:hAnsi="Times New Roman" w:cs="Times New Roman"/>
                <w:szCs w:val="21"/>
                <w:lang w:val="en-GB"/>
              </w:rPr>
              <w:t>The Culture and History of Seal Fragrances</w:t>
            </w:r>
          </w:p>
          <w:p w:rsidR="00E06F19" w:rsidRPr="00A914D3" w:rsidRDefault="00E06F19" w:rsidP="00E63009">
            <w:pPr>
              <w:rPr>
                <w:rFonts w:ascii="仿宋" w:eastAsia="仿宋" w:hAnsi="仿宋"/>
                <w:szCs w:val="21"/>
                <w:lang w:val="en-GB"/>
              </w:rPr>
            </w:pPr>
            <w:r w:rsidRPr="00A914D3">
              <w:rPr>
                <w:rFonts w:ascii="Times New Roman" w:eastAsia="黑体" w:hAnsi="Times New Roman" w:cs="Times New Roman"/>
                <w:szCs w:val="21"/>
                <w:lang w:val="en-GB"/>
              </w:rPr>
              <w:t>Learning of Seal Fragrance Tools and Operating Procedures</w:t>
            </w:r>
          </w:p>
        </w:tc>
        <w:tc>
          <w:tcPr>
            <w:tcW w:w="1134" w:type="dxa"/>
          </w:tcPr>
          <w:p w:rsidR="00E06F19" w:rsidRPr="00A914D3" w:rsidRDefault="00E06F19" w:rsidP="00E63009">
            <w:pPr>
              <w:rPr>
                <w:rFonts w:ascii="仿宋" w:eastAsia="仿宋" w:hAnsi="仿宋"/>
                <w:szCs w:val="21"/>
                <w:lang w:val="en-GB"/>
              </w:rPr>
            </w:pPr>
            <w:r w:rsidRPr="00A914D3">
              <w:rPr>
                <w:rFonts w:ascii="仿宋" w:eastAsia="仿宋" w:hAnsi="仿宋" w:hint="eastAsia"/>
                <w:szCs w:val="21"/>
                <w:lang w:val="en-GB"/>
              </w:rPr>
              <w:t>2</w:t>
            </w:r>
          </w:p>
        </w:tc>
        <w:tc>
          <w:tcPr>
            <w:tcW w:w="1497" w:type="dxa"/>
          </w:tcPr>
          <w:p w:rsidR="00E06F19" w:rsidRPr="00A914D3" w:rsidRDefault="00E06F19" w:rsidP="00E63009">
            <w:pPr>
              <w:rPr>
                <w:rFonts w:ascii="仿宋" w:eastAsia="仿宋" w:hAnsi="仿宋"/>
                <w:szCs w:val="21"/>
                <w:lang w:val="en-GB"/>
              </w:rPr>
            </w:pPr>
            <w:r w:rsidRPr="00A914D3">
              <w:rPr>
                <w:rFonts w:ascii="Times New Roman" w:eastAsia="黑体" w:hAnsi="Times New Roman" w:cs="Times New Roman"/>
                <w:szCs w:val="21"/>
                <w:lang w:val="en-GB"/>
              </w:rPr>
              <w:t>Theoretical Teaching</w:t>
            </w:r>
          </w:p>
        </w:tc>
      </w:tr>
      <w:tr w:rsidR="00E06F19" w:rsidRPr="00A914D3" w:rsidTr="00E63009">
        <w:tc>
          <w:tcPr>
            <w:tcW w:w="704" w:type="dxa"/>
          </w:tcPr>
          <w:p w:rsidR="00E06F19" w:rsidRPr="00A914D3" w:rsidRDefault="00E06F19" w:rsidP="00E63009">
            <w:pPr>
              <w:rPr>
                <w:rFonts w:ascii="仿宋" w:eastAsia="仿宋" w:hAnsi="仿宋"/>
                <w:szCs w:val="21"/>
                <w:lang w:val="en-GB"/>
              </w:rPr>
            </w:pPr>
            <w:r w:rsidRPr="00A914D3">
              <w:rPr>
                <w:rFonts w:ascii="仿宋" w:eastAsia="仿宋" w:hAnsi="仿宋" w:hint="eastAsia"/>
                <w:szCs w:val="21"/>
                <w:lang w:val="en-GB"/>
              </w:rPr>
              <w:t>4</w:t>
            </w:r>
          </w:p>
        </w:tc>
        <w:tc>
          <w:tcPr>
            <w:tcW w:w="1843" w:type="dxa"/>
            <w:vMerge/>
            <w:vAlign w:val="center"/>
          </w:tcPr>
          <w:p w:rsidR="00E06F19" w:rsidRPr="00A914D3" w:rsidRDefault="00E06F19" w:rsidP="00E63009">
            <w:pPr>
              <w:rPr>
                <w:rFonts w:ascii="仿宋" w:eastAsia="仿宋" w:hAnsi="仿宋"/>
                <w:szCs w:val="21"/>
              </w:rPr>
            </w:pPr>
          </w:p>
        </w:tc>
        <w:tc>
          <w:tcPr>
            <w:tcW w:w="3118" w:type="dxa"/>
          </w:tcPr>
          <w:p w:rsidR="00E06F19" w:rsidRPr="00A914D3" w:rsidRDefault="00E06F19" w:rsidP="00E63009">
            <w:pPr>
              <w:rPr>
                <w:rFonts w:ascii="仿宋" w:eastAsia="仿宋" w:hAnsi="仿宋"/>
                <w:szCs w:val="21"/>
                <w:lang w:val="en-GB"/>
              </w:rPr>
            </w:pPr>
            <w:r w:rsidRPr="00A914D3">
              <w:rPr>
                <w:rFonts w:ascii="Times New Roman" w:eastAsia="黑体" w:hAnsi="Times New Roman" w:cs="Times New Roman"/>
                <w:szCs w:val="21"/>
                <w:lang w:val="en-GB"/>
              </w:rPr>
              <w:t>Practical exercises: Seal Fragrance Practice</w:t>
            </w:r>
          </w:p>
        </w:tc>
        <w:tc>
          <w:tcPr>
            <w:tcW w:w="1134" w:type="dxa"/>
          </w:tcPr>
          <w:p w:rsidR="00E06F19" w:rsidRPr="00A914D3" w:rsidRDefault="00E06F19" w:rsidP="00E63009">
            <w:pPr>
              <w:rPr>
                <w:rFonts w:ascii="仿宋" w:eastAsia="仿宋" w:hAnsi="仿宋"/>
                <w:szCs w:val="21"/>
                <w:lang w:val="en-GB"/>
              </w:rPr>
            </w:pPr>
            <w:r w:rsidRPr="00A914D3">
              <w:rPr>
                <w:rFonts w:ascii="仿宋" w:eastAsia="仿宋" w:hAnsi="仿宋" w:hint="eastAsia"/>
                <w:szCs w:val="21"/>
                <w:lang w:val="en-GB"/>
              </w:rPr>
              <w:t>2</w:t>
            </w:r>
          </w:p>
        </w:tc>
        <w:tc>
          <w:tcPr>
            <w:tcW w:w="1497" w:type="dxa"/>
          </w:tcPr>
          <w:p w:rsidR="00E06F19" w:rsidRPr="00A914D3" w:rsidRDefault="00E06F19" w:rsidP="00E63009">
            <w:pPr>
              <w:rPr>
                <w:rFonts w:ascii="仿宋" w:eastAsia="仿宋" w:hAnsi="仿宋"/>
                <w:szCs w:val="21"/>
                <w:lang w:val="en-GB"/>
              </w:rPr>
            </w:pPr>
            <w:r w:rsidRPr="00A914D3">
              <w:rPr>
                <w:rFonts w:ascii="Times New Roman" w:eastAsia="黑体" w:hAnsi="Times New Roman" w:cs="Times New Roman"/>
                <w:szCs w:val="21"/>
                <w:lang w:val="en-GB"/>
              </w:rPr>
              <w:t>Practical Teaching</w:t>
            </w:r>
          </w:p>
        </w:tc>
      </w:tr>
      <w:tr w:rsidR="00E06F19" w:rsidRPr="00A914D3" w:rsidTr="00E63009">
        <w:tc>
          <w:tcPr>
            <w:tcW w:w="704" w:type="dxa"/>
          </w:tcPr>
          <w:p w:rsidR="00E06F19" w:rsidRPr="00A914D3" w:rsidRDefault="00E06F19" w:rsidP="00E63009">
            <w:pPr>
              <w:rPr>
                <w:rFonts w:ascii="仿宋" w:eastAsia="仿宋" w:hAnsi="仿宋"/>
                <w:szCs w:val="21"/>
                <w:lang w:val="en-GB"/>
              </w:rPr>
            </w:pPr>
            <w:r w:rsidRPr="00A914D3">
              <w:rPr>
                <w:rFonts w:ascii="仿宋" w:eastAsia="仿宋" w:hAnsi="仿宋" w:hint="eastAsia"/>
                <w:szCs w:val="21"/>
                <w:lang w:val="en-GB"/>
              </w:rPr>
              <w:t>5</w:t>
            </w:r>
          </w:p>
        </w:tc>
        <w:tc>
          <w:tcPr>
            <w:tcW w:w="1843" w:type="dxa"/>
            <w:vAlign w:val="center"/>
          </w:tcPr>
          <w:p w:rsidR="00E06F19" w:rsidRPr="00A914D3" w:rsidRDefault="00E06F19" w:rsidP="00E06F19">
            <w:pPr>
              <w:rPr>
                <w:rFonts w:ascii="仿宋" w:eastAsia="仿宋" w:hAnsi="仿宋"/>
                <w:szCs w:val="21"/>
              </w:rPr>
            </w:pPr>
            <w:r w:rsidRPr="00A914D3">
              <w:rPr>
                <w:rFonts w:ascii="Times New Roman" w:eastAsia="黑体" w:hAnsi="Times New Roman" w:cs="Times New Roman"/>
                <w:szCs w:val="21"/>
                <w:lang w:val="en-GB"/>
              </w:rPr>
              <w:t>Lecture</w:t>
            </w:r>
            <w:r w:rsidRPr="00A914D3">
              <w:rPr>
                <w:rFonts w:ascii="Times New Roman" w:eastAsia="黑体" w:hAnsi="Times New Roman" w:cs="Times New Roman"/>
                <w:szCs w:val="21"/>
                <w:lang w:val="en-GB"/>
              </w:rPr>
              <w:t xml:space="preserve"> 4</w:t>
            </w:r>
          </w:p>
        </w:tc>
        <w:tc>
          <w:tcPr>
            <w:tcW w:w="3118" w:type="dxa"/>
          </w:tcPr>
          <w:p w:rsidR="00E06F19" w:rsidRPr="00A914D3" w:rsidRDefault="00A914D3" w:rsidP="00E63009">
            <w:pPr>
              <w:rPr>
                <w:rFonts w:ascii="仿宋" w:eastAsia="仿宋" w:hAnsi="仿宋"/>
                <w:szCs w:val="21"/>
                <w:lang w:val="en-GB"/>
              </w:rPr>
            </w:pPr>
            <w:r w:rsidRPr="00A914D3">
              <w:rPr>
                <w:rFonts w:ascii="Times New Roman" w:eastAsia="黑体" w:hAnsi="Times New Roman" w:cs="Times New Roman"/>
                <w:szCs w:val="21"/>
                <w:lang w:val="en-GB"/>
              </w:rPr>
              <w:t>Preliminary Exploration of Agarwood and Understanding the Principle of Agarwood Formation</w:t>
            </w:r>
          </w:p>
        </w:tc>
        <w:tc>
          <w:tcPr>
            <w:tcW w:w="1134" w:type="dxa"/>
          </w:tcPr>
          <w:p w:rsidR="00E06F19" w:rsidRPr="00A914D3" w:rsidRDefault="00E06F19" w:rsidP="00E63009">
            <w:pPr>
              <w:rPr>
                <w:rFonts w:ascii="仿宋" w:eastAsia="仿宋" w:hAnsi="仿宋"/>
                <w:szCs w:val="21"/>
                <w:lang w:val="en-GB"/>
              </w:rPr>
            </w:pPr>
            <w:r w:rsidRPr="00A914D3">
              <w:rPr>
                <w:rFonts w:ascii="仿宋" w:eastAsia="仿宋" w:hAnsi="仿宋" w:hint="eastAsia"/>
                <w:szCs w:val="21"/>
                <w:lang w:val="en-GB"/>
              </w:rPr>
              <w:t>2</w:t>
            </w:r>
          </w:p>
        </w:tc>
        <w:tc>
          <w:tcPr>
            <w:tcW w:w="1497" w:type="dxa"/>
          </w:tcPr>
          <w:p w:rsidR="00E06F19" w:rsidRPr="00A914D3" w:rsidRDefault="00E06F19" w:rsidP="00E63009">
            <w:pPr>
              <w:rPr>
                <w:rFonts w:ascii="仿宋" w:eastAsia="仿宋" w:hAnsi="仿宋"/>
                <w:szCs w:val="21"/>
                <w:lang w:val="en-GB"/>
              </w:rPr>
            </w:pPr>
            <w:r w:rsidRPr="00A914D3">
              <w:rPr>
                <w:rFonts w:ascii="Times New Roman" w:eastAsia="黑体" w:hAnsi="Times New Roman" w:cs="Times New Roman"/>
                <w:szCs w:val="21"/>
                <w:lang w:val="en-GB"/>
              </w:rPr>
              <w:t>Theoretical Teaching</w:t>
            </w:r>
          </w:p>
        </w:tc>
      </w:tr>
      <w:tr w:rsidR="00E06F19" w:rsidRPr="00A914D3" w:rsidTr="00E63009">
        <w:tc>
          <w:tcPr>
            <w:tcW w:w="704" w:type="dxa"/>
          </w:tcPr>
          <w:p w:rsidR="00E06F19" w:rsidRPr="00A914D3" w:rsidRDefault="00E06F19" w:rsidP="00E63009">
            <w:pPr>
              <w:rPr>
                <w:rFonts w:ascii="仿宋" w:eastAsia="仿宋" w:hAnsi="仿宋"/>
                <w:szCs w:val="21"/>
                <w:lang w:val="en-GB"/>
              </w:rPr>
            </w:pPr>
            <w:r w:rsidRPr="00A914D3">
              <w:rPr>
                <w:rFonts w:ascii="仿宋" w:eastAsia="仿宋" w:hAnsi="仿宋" w:hint="eastAsia"/>
                <w:szCs w:val="21"/>
                <w:lang w:val="en-GB"/>
              </w:rPr>
              <w:t>6</w:t>
            </w:r>
          </w:p>
        </w:tc>
        <w:tc>
          <w:tcPr>
            <w:tcW w:w="1843" w:type="dxa"/>
            <w:vMerge w:val="restart"/>
            <w:vAlign w:val="center"/>
          </w:tcPr>
          <w:p w:rsidR="00E06F19" w:rsidRPr="00A914D3" w:rsidRDefault="00E06F19" w:rsidP="00E06F19">
            <w:pPr>
              <w:rPr>
                <w:rFonts w:ascii="仿宋" w:eastAsia="仿宋" w:hAnsi="仿宋"/>
                <w:szCs w:val="21"/>
              </w:rPr>
            </w:pPr>
            <w:r w:rsidRPr="00A914D3">
              <w:rPr>
                <w:rFonts w:ascii="Times New Roman" w:eastAsia="黑体" w:hAnsi="Times New Roman" w:cs="Times New Roman"/>
                <w:szCs w:val="21"/>
                <w:lang w:val="en-GB"/>
              </w:rPr>
              <w:t>Lecture</w:t>
            </w:r>
            <w:r w:rsidRPr="00A914D3">
              <w:rPr>
                <w:rFonts w:ascii="Times New Roman" w:eastAsia="黑体" w:hAnsi="Times New Roman" w:cs="Times New Roman"/>
                <w:szCs w:val="21"/>
                <w:lang w:val="en-GB"/>
              </w:rPr>
              <w:t xml:space="preserve"> 5</w:t>
            </w:r>
          </w:p>
        </w:tc>
        <w:tc>
          <w:tcPr>
            <w:tcW w:w="3118" w:type="dxa"/>
          </w:tcPr>
          <w:p w:rsidR="00A914D3" w:rsidRPr="00A914D3" w:rsidRDefault="00A914D3" w:rsidP="00A914D3">
            <w:pPr>
              <w:rPr>
                <w:rFonts w:ascii="Times New Roman" w:eastAsia="黑体" w:hAnsi="Times New Roman" w:cs="Times New Roman"/>
                <w:szCs w:val="21"/>
                <w:lang w:val="en-GB"/>
              </w:rPr>
            </w:pPr>
            <w:r w:rsidRPr="00A914D3">
              <w:rPr>
                <w:rFonts w:ascii="Times New Roman" w:eastAsia="黑体" w:hAnsi="Times New Roman" w:cs="Times New Roman"/>
                <w:szCs w:val="21"/>
                <w:lang w:val="en-GB"/>
              </w:rPr>
              <w:t>Introduction to Incense Utensils Overview of Incense Utensils</w:t>
            </w:r>
          </w:p>
          <w:p w:rsidR="00E06F19" w:rsidRPr="00A914D3" w:rsidRDefault="00A914D3" w:rsidP="00A914D3">
            <w:pPr>
              <w:rPr>
                <w:rFonts w:ascii="仿宋" w:eastAsia="仿宋" w:hAnsi="仿宋"/>
                <w:szCs w:val="21"/>
                <w:lang w:val="en-GB"/>
              </w:rPr>
            </w:pPr>
            <w:r w:rsidRPr="00A914D3">
              <w:rPr>
                <w:rFonts w:ascii="Times New Roman" w:eastAsia="黑体" w:hAnsi="Times New Roman" w:cs="Times New Roman"/>
                <w:szCs w:val="21"/>
                <w:lang w:val="en-GB"/>
              </w:rPr>
              <w:t>Classification of Incense Instruments, Physical Observation and Use</w:t>
            </w:r>
          </w:p>
        </w:tc>
        <w:tc>
          <w:tcPr>
            <w:tcW w:w="1134" w:type="dxa"/>
          </w:tcPr>
          <w:p w:rsidR="00E06F19" w:rsidRPr="00A914D3" w:rsidRDefault="00E06F19" w:rsidP="00E63009">
            <w:pPr>
              <w:rPr>
                <w:rFonts w:ascii="仿宋" w:eastAsia="仿宋" w:hAnsi="仿宋"/>
                <w:szCs w:val="21"/>
                <w:lang w:val="en-GB"/>
              </w:rPr>
            </w:pPr>
            <w:r w:rsidRPr="00A914D3">
              <w:rPr>
                <w:rFonts w:ascii="仿宋" w:eastAsia="仿宋" w:hAnsi="仿宋" w:hint="eastAsia"/>
                <w:szCs w:val="21"/>
                <w:lang w:val="en-GB"/>
              </w:rPr>
              <w:t>2</w:t>
            </w:r>
          </w:p>
        </w:tc>
        <w:tc>
          <w:tcPr>
            <w:tcW w:w="1497" w:type="dxa"/>
          </w:tcPr>
          <w:p w:rsidR="00E06F19" w:rsidRPr="00A914D3" w:rsidRDefault="00E06F19" w:rsidP="00E63009">
            <w:pPr>
              <w:rPr>
                <w:rFonts w:ascii="仿宋" w:eastAsia="仿宋" w:hAnsi="仿宋"/>
                <w:szCs w:val="21"/>
                <w:lang w:val="en-GB"/>
              </w:rPr>
            </w:pPr>
            <w:r w:rsidRPr="00A914D3">
              <w:rPr>
                <w:rFonts w:ascii="Times New Roman" w:eastAsia="黑体" w:hAnsi="Times New Roman" w:cs="Times New Roman"/>
                <w:szCs w:val="21"/>
                <w:lang w:val="en-GB"/>
              </w:rPr>
              <w:t>Theoretical Teaching</w:t>
            </w:r>
          </w:p>
        </w:tc>
      </w:tr>
      <w:tr w:rsidR="00E06F19" w:rsidRPr="00A914D3" w:rsidTr="00E63009">
        <w:tc>
          <w:tcPr>
            <w:tcW w:w="704" w:type="dxa"/>
          </w:tcPr>
          <w:p w:rsidR="00E06F19" w:rsidRPr="00A914D3" w:rsidRDefault="00E06F19" w:rsidP="00E06F19">
            <w:pPr>
              <w:rPr>
                <w:rFonts w:ascii="仿宋" w:eastAsia="仿宋" w:hAnsi="仿宋"/>
                <w:szCs w:val="21"/>
                <w:lang w:val="en-GB"/>
              </w:rPr>
            </w:pPr>
            <w:r w:rsidRPr="00A914D3">
              <w:rPr>
                <w:rFonts w:ascii="仿宋" w:eastAsia="仿宋" w:hAnsi="仿宋" w:hint="eastAsia"/>
                <w:szCs w:val="21"/>
                <w:lang w:val="en-GB"/>
              </w:rPr>
              <w:t>7</w:t>
            </w:r>
          </w:p>
        </w:tc>
        <w:tc>
          <w:tcPr>
            <w:tcW w:w="1843" w:type="dxa"/>
            <w:vMerge/>
            <w:vAlign w:val="center"/>
          </w:tcPr>
          <w:p w:rsidR="00E06F19" w:rsidRPr="00A914D3" w:rsidRDefault="00E06F19" w:rsidP="00E06F19">
            <w:pPr>
              <w:rPr>
                <w:rFonts w:ascii="仿宋" w:eastAsia="仿宋" w:hAnsi="仿宋"/>
                <w:szCs w:val="21"/>
              </w:rPr>
            </w:pPr>
          </w:p>
        </w:tc>
        <w:tc>
          <w:tcPr>
            <w:tcW w:w="3118" w:type="dxa"/>
          </w:tcPr>
          <w:p w:rsidR="00E06F19" w:rsidRPr="00A914D3" w:rsidRDefault="00A914D3" w:rsidP="00E06F19">
            <w:pPr>
              <w:rPr>
                <w:rFonts w:ascii="仿宋" w:eastAsia="仿宋" w:hAnsi="仿宋"/>
                <w:szCs w:val="21"/>
                <w:lang w:val="en-GB"/>
              </w:rPr>
            </w:pPr>
            <w:r w:rsidRPr="00A914D3">
              <w:rPr>
                <w:rFonts w:ascii="Times New Roman" w:eastAsia="黑体" w:hAnsi="Times New Roman" w:cs="Times New Roman"/>
                <w:szCs w:val="21"/>
                <w:lang w:val="en-GB"/>
              </w:rPr>
              <w:t>Introduction to Incense Utensils: Practical Teaching of Hand Stove Usage Metho</w:t>
            </w:r>
            <w:r w:rsidRPr="00A914D3">
              <w:rPr>
                <w:rFonts w:ascii="Times New Roman" w:eastAsia="黑体" w:hAnsi="Times New Roman" w:cs="Times New Roman"/>
                <w:szCs w:val="21"/>
                <w:lang w:val="en-GB"/>
              </w:rPr>
              <w:t>d</w:t>
            </w:r>
          </w:p>
        </w:tc>
        <w:tc>
          <w:tcPr>
            <w:tcW w:w="1134" w:type="dxa"/>
          </w:tcPr>
          <w:p w:rsidR="00E06F19" w:rsidRPr="00A914D3" w:rsidRDefault="00E06F19" w:rsidP="00E06F19">
            <w:pPr>
              <w:rPr>
                <w:rFonts w:ascii="仿宋" w:eastAsia="仿宋" w:hAnsi="仿宋"/>
                <w:szCs w:val="21"/>
                <w:lang w:val="en-GB"/>
              </w:rPr>
            </w:pPr>
            <w:r w:rsidRPr="00A914D3">
              <w:rPr>
                <w:rFonts w:ascii="仿宋" w:eastAsia="仿宋" w:hAnsi="仿宋" w:hint="eastAsia"/>
                <w:szCs w:val="21"/>
                <w:lang w:val="en-GB"/>
              </w:rPr>
              <w:t>2</w:t>
            </w:r>
          </w:p>
        </w:tc>
        <w:tc>
          <w:tcPr>
            <w:tcW w:w="1497" w:type="dxa"/>
          </w:tcPr>
          <w:p w:rsidR="00E06F19" w:rsidRPr="00A914D3" w:rsidRDefault="00E06F19" w:rsidP="00E06F19">
            <w:pPr>
              <w:rPr>
                <w:rFonts w:ascii="仿宋" w:eastAsia="仿宋" w:hAnsi="仿宋"/>
                <w:szCs w:val="21"/>
                <w:lang w:val="en-GB"/>
              </w:rPr>
            </w:pPr>
            <w:r w:rsidRPr="00A914D3">
              <w:rPr>
                <w:rFonts w:ascii="Times New Roman" w:eastAsia="黑体" w:hAnsi="Times New Roman" w:cs="Times New Roman"/>
                <w:szCs w:val="21"/>
                <w:lang w:val="en-GB"/>
              </w:rPr>
              <w:t>Practical Teaching</w:t>
            </w:r>
          </w:p>
        </w:tc>
      </w:tr>
      <w:tr w:rsidR="00E06F19" w:rsidRPr="00A914D3" w:rsidTr="00E63009">
        <w:tc>
          <w:tcPr>
            <w:tcW w:w="704" w:type="dxa"/>
          </w:tcPr>
          <w:p w:rsidR="00E06F19" w:rsidRPr="00A914D3" w:rsidRDefault="00E06F19" w:rsidP="00E06F19">
            <w:pPr>
              <w:rPr>
                <w:rFonts w:ascii="仿宋" w:eastAsia="仿宋" w:hAnsi="仿宋"/>
                <w:szCs w:val="21"/>
                <w:lang w:val="en-GB"/>
              </w:rPr>
            </w:pPr>
            <w:r w:rsidRPr="00A914D3">
              <w:rPr>
                <w:rFonts w:ascii="仿宋" w:eastAsia="仿宋" w:hAnsi="仿宋" w:hint="eastAsia"/>
                <w:szCs w:val="21"/>
                <w:lang w:val="en-GB"/>
              </w:rPr>
              <w:t>8</w:t>
            </w:r>
          </w:p>
        </w:tc>
        <w:tc>
          <w:tcPr>
            <w:tcW w:w="1843" w:type="dxa"/>
            <w:vAlign w:val="center"/>
          </w:tcPr>
          <w:p w:rsidR="00E06F19" w:rsidRPr="00A914D3" w:rsidRDefault="00E06F19" w:rsidP="00E06F19">
            <w:pPr>
              <w:rPr>
                <w:rFonts w:ascii="仿宋" w:eastAsia="仿宋" w:hAnsi="仿宋"/>
                <w:szCs w:val="21"/>
              </w:rPr>
            </w:pPr>
            <w:r w:rsidRPr="00A914D3">
              <w:rPr>
                <w:rFonts w:ascii="Times New Roman" w:eastAsia="黑体" w:hAnsi="Times New Roman" w:cs="Times New Roman"/>
                <w:szCs w:val="21"/>
                <w:lang w:val="en-GB"/>
              </w:rPr>
              <w:t xml:space="preserve">Lecture </w:t>
            </w:r>
            <w:r w:rsidRPr="00A914D3">
              <w:rPr>
                <w:rFonts w:ascii="Times New Roman" w:eastAsia="黑体" w:hAnsi="Times New Roman" w:cs="Times New Roman"/>
                <w:szCs w:val="21"/>
                <w:lang w:val="en-GB"/>
              </w:rPr>
              <w:t>6</w:t>
            </w:r>
          </w:p>
        </w:tc>
        <w:tc>
          <w:tcPr>
            <w:tcW w:w="3118" w:type="dxa"/>
          </w:tcPr>
          <w:p w:rsidR="00A914D3" w:rsidRPr="00A914D3" w:rsidRDefault="00A914D3" w:rsidP="00A914D3">
            <w:pPr>
              <w:rPr>
                <w:rFonts w:ascii="Times New Roman" w:eastAsia="黑体" w:hAnsi="Times New Roman" w:cs="Times New Roman"/>
                <w:szCs w:val="21"/>
                <w:lang w:val="en-GB"/>
              </w:rPr>
            </w:pPr>
            <w:r w:rsidRPr="00A914D3">
              <w:rPr>
                <w:rFonts w:ascii="Times New Roman" w:eastAsia="黑体" w:hAnsi="Times New Roman" w:cs="Times New Roman"/>
                <w:szCs w:val="21"/>
                <w:lang w:val="en-GB"/>
              </w:rPr>
              <w:t>The Origin of Incense History and the Development History of Chinese Incense Culture</w:t>
            </w:r>
          </w:p>
          <w:p w:rsidR="00E06F19" w:rsidRPr="00A914D3" w:rsidRDefault="004F7FEA" w:rsidP="004F7FEA">
            <w:pPr>
              <w:rPr>
                <w:rFonts w:ascii="仿宋" w:eastAsia="仿宋" w:hAnsi="仿宋"/>
                <w:szCs w:val="21"/>
                <w:lang w:val="en-GB"/>
              </w:rPr>
            </w:pPr>
            <w:r>
              <w:rPr>
                <w:rFonts w:ascii="Times New Roman" w:eastAsia="黑体" w:hAnsi="Times New Roman" w:cs="Times New Roman"/>
                <w:szCs w:val="21"/>
                <w:lang w:val="en-GB"/>
              </w:rPr>
              <w:t>Tea,</w:t>
            </w:r>
            <w:r w:rsidR="00A914D3" w:rsidRPr="00A914D3">
              <w:rPr>
                <w:rFonts w:ascii="Times New Roman" w:eastAsia="黑体" w:hAnsi="Times New Roman" w:cs="Times New Roman"/>
                <w:szCs w:val="21"/>
                <w:lang w:val="en-GB"/>
              </w:rPr>
              <w:t xml:space="preserve"> </w:t>
            </w:r>
            <w:r>
              <w:rPr>
                <w:rFonts w:ascii="Times New Roman" w:eastAsia="黑体" w:hAnsi="Times New Roman" w:cs="Times New Roman"/>
                <w:szCs w:val="21"/>
                <w:lang w:val="en-GB"/>
              </w:rPr>
              <w:t xml:space="preserve">Flowers, </w:t>
            </w:r>
            <w:r w:rsidR="00A914D3" w:rsidRPr="00A914D3">
              <w:rPr>
                <w:rFonts w:ascii="Times New Roman" w:eastAsia="黑体" w:hAnsi="Times New Roman" w:cs="Times New Roman"/>
                <w:szCs w:val="21"/>
                <w:lang w:val="en-GB"/>
              </w:rPr>
              <w:t>Fragran</w:t>
            </w:r>
            <w:r>
              <w:rPr>
                <w:rFonts w:ascii="Times New Roman" w:eastAsia="黑体" w:hAnsi="Times New Roman" w:cs="Times New Roman"/>
                <w:szCs w:val="21"/>
                <w:lang w:val="en-GB"/>
              </w:rPr>
              <w:t>ce,</w:t>
            </w:r>
            <w:r w:rsidR="00A914D3" w:rsidRPr="00A914D3">
              <w:rPr>
                <w:rFonts w:ascii="Times New Roman" w:eastAsia="黑体" w:hAnsi="Times New Roman" w:cs="Times New Roman"/>
                <w:szCs w:val="21"/>
                <w:lang w:val="en-GB"/>
              </w:rPr>
              <w:t xml:space="preserve"> Qin - Reflection of Ancient Chinese Wisdom</w:t>
            </w:r>
          </w:p>
        </w:tc>
        <w:tc>
          <w:tcPr>
            <w:tcW w:w="1134" w:type="dxa"/>
          </w:tcPr>
          <w:p w:rsidR="00E06F19" w:rsidRPr="00A914D3" w:rsidRDefault="00E06F19" w:rsidP="00E06F19">
            <w:pPr>
              <w:rPr>
                <w:rFonts w:ascii="仿宋" w:eastAsia="仿宋" w:hAnsi="仿宋"/>
                <w:szCs w:val="21"/>
                <w:lang w:val="en-GB"/>
              </w:rPr>
            </w:pPr>
            <w:r w:rsidRPr="00A914D3">
              <w:rPr>
                <w:rFonts w:ascii="仿宋" w:eastAsia="仿宋" w:hAnsi="仿宋" w:hint="eastAsia"/>
                <w:szCs w:val="21"/>
                <w:lang w:val="en-GB"/>
              </w:rPr>
              <w:t>2</w:t>
            </w:r>
          </w:p>
        </w:tc>
        <w:tc>
          <w:tcPr>
            <w:tcW w:w="1497" w:type="dxa"/>
          </w:tcPr>
          <w:p w:rsidR="00E06F19" w:rsidRPr="00A914D3" w:rsidRDefault="00E06F19" w:rsidP="00E06F19">
            <w:pPr>
              <w:rPr>
                <w:rFonts w:ascii="仿宋" w:eastAsia="仿宋" w:hAnsi="仿宋"/>
                <w:szCs w:val="21"/>
                <w:lang w:val="en-GB"/>
              </w:rPr>
            </w:pPr>
            <w:r w:rsidRPr="00A914D3">
              <w:rPr>
                <w:rFonts w:ascii="Times New Roman" w:eastAsia="黑体" w:hAnsi="Times New Roman" w:cs="Times New Roman"/>
                <w:szCs w:val="21"/>
                <w:lang w:val="en-GB"/>
              </w:rPr>
              <w:t>Theoretical Teaching</w:t>
            </w:r>
          </w:p>
        </w:tc>
      </w:tr>
      <w:tr w:rsidR="00E06F19" w:rsidRPr="00A914D3" w:rsidTr="00E63009">
        <w:tc>
          <w:tcPr>
            <w:tcW w:w="704" w:type="dxa"/>
          </w:tcPr>
          <w:p w:rsidR="00E06F19" w:rsidRPr="00A914D3" w:rsidRDefault="00E06F19" w:rsidP="00E06F19">
            <w:pPr>
              <w:rPr>
                <w:rFonts w:ascii="仿宋" w:eastAsia="仿宋" w:hAnsi="仿宋"/>
                <w:szCs w:val="21"/>
                <w:lang w:val="en-GB"/>
              </w:rPr>
            </w:pPr>
            <w:r w:rsidRPr="00A914D3">
              <w:rPr>
                <w:rFonts w:ascii="仿宋" w:eastAsia="仿宋" w:hAnsi="仿宋" w:hint="eastAsia"/>
                <w:szCs w:val="21"/>
                <w:lang w:val="en-GB"/>
              </w:rPr>
              <w:t>9</w:t>
            </w:r>
          </w:p>
        </w:tc>
        <w:tc>
          <w:tcPr>
            <w:tcW w:w="1843" w:type="dxa"/>
            <w:vAlign w:val="center"/>
          </w:tcPr>
          <w:p w:rsidR="00E06F19" w:rsidRPr="00A914D3" w:rsidRDefault="00E06F19" w:rsidP="00E06F19">
            <w:pPr>
              <w:rPr>
                <w:rFonts w:ascii="仿宋" w:eastAsia="仿宋" w:hAnsi="仿宋"/>
                <w:szCs w:val="21"/>
              </w:rPr>
            </w:pPr>
            <w:r w:rsidRPr="00A914D3">
              <w:rPr>
                <w:rFonts w:ascii="Times New Roman" w:eastAsia="黑体" w:hAnsi="Times New Roman" w:cs="Times New Roman"/>
                <w:szCs w:val="21"/>
                <w:lang w:val="en-GB"/>
              </w:rPr>
              <w:t xml:space="preserve">Lecture </w:t>
            </w:r>
            <w:r w:rsidRPr="00A914D3">
              <w:rPr>
                <w:rFonts w:ascii="Times New Roman" w:eastAsia="黑体" w:hAnsi="Times New Roman" w:cs="Times New Roman"/>
                <w:szCs w:val="21"/>
                <w:lang w:val="en-GB"/>
              </w:rPr>
              <w:t>7</w:t>
            </w:r>
          </w:p>
        </w:tc>
        <w:tc>
          <w:tcPr>
            <w:tcW w:w="3118" w:type="dxa"/>
          </w:tcPr>
          <w:p w:rsidR="00A914D3" w:rsidRPr="00A914D3" w:rsidRDefault="00A914D3" w:rsidP="00A914D3">
            <w:pPr>
              <w:rPr>
                <w:rFonts w:ascii="Times New Roman" w:eastAsia="黑体" w:hAnsi="Times New Roman" w:cs="Times New Roman"/>
                <w:szCs w:val="21"/>
                <w:lang w:val="en-GB"/>
              </w:rPr>
            </w:pPr>
            <w:r w:rsidRPr="00A914D3">
              <w:rPr>
                <w:rFonts w:ascii="Times New Roman" w:eastAsia="黑体" w:hAnsi="Times New Roman" w:cs="Times New Roman"/>
                <w:szCs w:val="21"/>
                <w:lang w:val="en-GB"/>
              </w:rPr>
              <w:t xml:space="preserve">Understanding and </w:t>
            </w:r>
            <w:r w:rsidR="005318E8" w:rsidRPr="00A914D3">
              <w:rPr>
                <w:rFonts w:ascii="Times New Roman" w:eastAsia="黑体" w:hAnsi="Times New Roman" w:cs="Times New Roman"/>
                <w:szCs w:val="21"/>
                <w:lang w:val="en-GB"/>
              </w:rPr>
              <w:t>Appreciation</w:t>
            </w:r>
            <w:r w:rsidRPr="00A914D3">
              <w:rPr>
                <w:rFonts w:ascii="Times New Roman" w:eastAsia="黑体" w:hAnsi="Times New Roman" w:cs="Times New Roman"/>
                <w:szCs w:val="21"/>
                <w:lang w:val="en-GB"/>
              </w:rPr>
              <w:t xml:space="preserve"> of the Four Famous Fragrances: "Chen, Tan, Long, and Musk"</w:t>
            </w:r>
          </w:p>
          <w:p w:rsidR="00E06F19" w:rsidRPr="00A914D3" w:rsidRDefault="00A914D3" w:rsidP="00A914D3">
            <w:pPr>
              <w:rPr>
                <w:rFonts w:ascii="仿宋" w:eastAsia="仿宋" w:hAnsi="仿宋"/>
                <w:szCs w:val="21"/>
                <w:lang w:val="en-GB"/>
              </w:rPr>
            </w:pPr>
            <w:r w:rsidRPr="00A914D3">
              <w:rPr>
                <w:rFonts w:ascii="Times New Roman" w:eastAsia="黑体" w:hAnsi="Times New Roman" w:cs="Times New Roman"/>
                <w:szCs w:val="21"/>
                <w:lang w:val="en-GB"/>
              </w:rPr>
              <w:t>Cognition and Differentiation of Sandalwood</w:t>
            </w:r>
            <w:bookmarkStart w:id="0" w:name="_GoBack"/>
            <w:bookmarkEnd w:id="0"/>
          </w:p>
        </w:tc>
        <w:tc>
          <w:tcPr>
            <w:tcW w:w="1134" w:type="dxa"/>
          </w:tcPr>
          <w:p w:rsidR="00E06F19" w:rsidRPr="00A914D3" w:rsidRDefault="00E06F19" w:rsidP="00E06F19">
            <w:pPr>
              <w:rPr>
                <w:rFonts w:ascii="仿宋" w:eastAsia="仿宋" w:hAnsi="仿宋"/>
                <w:szCs w:val="21"/>
                <w:lang w:val="en-GB"/>
              </w:rPr>
            </w:pPr>
            <w:r w:rsidRPr="00A914D3">
              <w:rPr>
                <w:rFonts w:ascii="仿宋" w:eastAsia="仿宋" w:hAnsi="仿宋" w:hint="eastAsia"/>
                <w:szCs w:val="21"/>
                <w:lang w:val="en-GB"/>
              </w:rPr>
              <w:t>2</w:t>
            </w:r>
          </w:p>
        </w:tc>
        <w:tc>
          <w:tcPr>
            <w:tcW w:w="1497" w:type="dxa"/>
          </w:tcPr>
          <w:p w:rsidR="00E06F19" w:rsidRPr="00A914D3" w:rsidRDefault="00E06F19" w:rsidP="00E06F19">
            <w:pPr>
              <w:rPr>
                <w:rFonts w:ascii="仿宋" w:eastAsia="仿宋" w:hAnsi="仿宋"/>
                <w:szCs w:val="21"/>
                <w:lang w:val="en-GB"/>
              </w:rPr>
            </w:pPr>
            <w:r w:rsidRPr="00A914D3">
              <w:rPr>
                <w:rFonts w:ascii="Times New Roman" w:eastAsia="黑体" w:hAnsi="Times New Roman" w:cs="Times New Roman"/>
                <w:szCs w:val="21"/>
                <w:lang w:val="en-GB"/>
              </w:rPr>
              <w:t>Theoretical Teaching</w:t>
            </w:r>
          </w:p>
        </w:tc>
      </w:tr>
      <w:tr w:rsidR="00E06F19" w:rsidRPr="00A914D3" w:rsidTr="00E63009">
        <w:tc>
          <w:tcPr>
            <w:tcW w:w="704" w:type="dxa"/>
          </w:tcPr>
          <w:p w:rsidR="00E06F19" w:rsidRPr="00A914D3" w:rsidRDefault="00E06F19" w:rsidP="00E06F19">
            <w:pPr>
              <w:rPr>
                <w:rFonts w:ascii="仿宋" w:eastAsia="仿宋" w:hAnsi="仿宋"/>
                <w:szCs w:val="21"/>
                <w:lang w:val="en-GB"/>
              </w:rPr>
            </w:pPr>
            <w:r w:rsidRPr="00A914D3">
              <w:rPr>
                <w:rFonts w:ascii="仿宋" w:eastAsia="仿宋" w:hAnsi="仿宋" w:hint="eastAsia"/>
                <w:szCs w:val="21"/>
                <w:lang w:val="en-GB"/>
              </w:rPr>
              <w:lastRenderedPageBreak/>
              <w:t>10</w:t>
            </w:r>
          </w:p>
        </w:tc>
        <w:tc>
          <w:tcPr>
            <w:tcW w:w="1843" w:type="dxa"/>
            <w:vMerge w:val="restart"/>
            <w:vAlign w:val="center"/>
          </w:tcPr>
          <w:p w:rsidR="00E06F19" w:rsidRPr="00A914D3" w:rsidRDefault="00E06F19" w:rsidP="00E06F19">
            <w:pPr>
              <w:rPr>
                <w:rFonts w:ascii="仿宋" w:eastAsia="仿宋" w:hAnsi="仿宋"/>
                <w:szCs w:val="21"/>
              </w:rPr>
            </w:pPr>
            <w:r w:rsidRPr="00A914D3">
              <w:rPr>
                <w:rFonts w:ascii="Times New Roman" w:eastAsia="黑体" w:hAnsi="Times New Roman" w:cs="Times New Roman"/>
                <w:szCs w:val="21"/>
                <w:lang w:val="en-GB"/>
              </w:rPr>
              <w:t xml:space="preserve">Lecture </w:t>
            </w:r>
            <w:r w:rsidRPr="00A914D3">
              <w:rPr>
                <w:rFonts w:ascii="Times New Roman" w:eastAsia="黑体" w:hAnsi="Times New Roman" w:cs="Times New Roman"/>
                <w:szCs w:val="21"/>
                <w:lang w:val="en-GB"/>
              </w:rPr>
              <w:t>8</w:t>
            </w:r>
          </w:p>
        </w:tc>
        <w:tc>
          <w:tcPr>
            <w:tcW w:w="3118" w:type="dxa"/>
          </w:tcPr>
          <w:p w:rsidR="004F7FEA" w:rsidRDefault="004F7FEA" w:rsidP="00A914D3">
            <w:pPr>
              <w:rPr>
                <w:rFonts w:ascii="Times New Roman" w:eastAsia="黑体" w:hAnsi="Times New Roman" w:cs="Times New Roman"/>
                <w:szCs w:val="21"/>
                <w:lang w:val="en-GB"/>
              </w:rPr>
            </w:pPr>
            <w:r w:rsidRPr="004F7FEA">
              <w:rPr>
                <w:rFonts w:ascii="Times New Roman" w:eastAsia="黑体" w:hAnsi="Times New Roman" w:cs="Times New Roman"/>
                <w:szCs w:val="21"/>
                <w:lang w:val="en-GB"/>
              </w:rPr>
              <w:t>Category division and cognition of incense</w:t>
            </w:r>
          </w:p>
          <w:p w:rsidR="00E06F19" w:rsidRPr="00A914D3" w:rsidRDefault="004F7FEA" w:rsidP="00A914D3">
            <w:pPr>
              <w:rPr>
                <w:rFonts w:ascii="仿宋" w:eastAsia="仿宋" w:hAnsi="仿宋"/>
                <w:szCs w:val="21"/>
                <w:lang w:val="en-GB"/>
              </w:rPr>
            </w:pPr>
            <w:r w:rsidRPr="004F7FEA">
              <w:rPr>
                <w:rFonts w:ascii="Times New Roman" w:eastAsia="黑体" w:hAnsi="Times New Roman" w:cs="Times New Roman"/>
                <w:szCs w:val="21"/>
                <w:lang w:val="en-GB"/>
              </w:rPr>
              <w:t>Preliminary study on aroma synthesis</w:t>
            </w:r>
          </w:p>
        </w:tc>
        <w:tc>
          <w:tcPr>
            <w:tcW w:w="1134" w:type="dxa"/>
          </w:tcPr>
          <w:p w:rsidR="00E06F19" w:rsidRPr="00A914D3" w:rsidRDefault="00E06F19" w:rsidP="00E06F19">
            <w:pPr>
              <w:rPr>
                <w:rFonts w:ascii="仿宋" w:eastAsia="仿宋" w:hAnsi="仿宋"/>
                <w:szCs w:val="21"/>
                <w:lang w:val="en-GB"/>
              </w:rPr>
            </w:pPr>
            <w:r w:rsidRPr="00A914D3">
              <w:rPr>
                <w:rFonts w:ascii="仿宋" w:eastAsia="仿宋" w:hAnsi="仿宋" w:hint="eastAsia"/>
                <w:szCs w:val="21"/>
                <w:lang w:val="en-GB"/>
              </w:rPr>
              <w:t>2</w:t>
            </w:r>
          </w:p>
        </w:tc>
        <w:tc>
          <w:tcPr>
            <w:tcW w:w="1497" w:type="dxa"/>
          </w:tcPr>
          <w:p w:rsidR="00E06F19" w:rsidRPr="00A914D3" w:rsidRDefault="00E06F19" w:rsidP="00E06F19">
            <w:pPr>
              <w:rPr>
                <w:rFonts w:ascii="仿宋" w:eastAsia="仿宋" w:hAnsi="仿宋"/>
                <w:szCs w:val="21"/>
                <w:lang w:val="en-GB"/>
              </w:rPr>
            </w:pPr>
            <w:r w:rsidRPr="00A914D3">
              <w:rPr>
                <w:rFonts w:ascii="Times New Roman" w:eastAsia="黑体" w:hAnsi="Times New Roman" w:cs="Times New Roman"/>
                <w:szCs w:val="21"/>
                <w:lang w:val="en-GB"/>
              </w:rPr>
              <w:t>Theoretical Teaching</w:t>
            </w:r>
          </w:p>
        </w:tc>
      </w:tr>
      <w:tr w:rsidR="00E06F19" w:rsidRPr="00A914D3" w:rsidTr="00E63009">
        <w:tc>
          <w:tcPr>
            <w:tcW w:w="704" w:type="dxa"/>
          </w:tcPr>
          <w:p w:rsidR="00E06F19" w:rsidRPr="00A914D3" w:rsidRDefault="00E06F19" w:rsidP="00E06F19">
            <w:pPr>
              <w:rPr>
                <w:rFonts w:ascii="仿宋" w:eastAsia="仿宋" w:hAnsi="仿宋"/>
                <w:szCs w:val="21"/>
                <w:lang w:val="en-GB"/>
              </w:rPr>
            </w:pPr>
            <w:r w:rsidRPr="00A914D3">
              <w:rPr>
                <w:rFonts w:ascii="仿宋" w:eastAsia="仿宋" w:hAnsi="仿宋" w:hint="eastAsia"/>
                <w:szCs w:val="21"/>
                <w:lang w:val="en-GB"/>
              </w:rPr>
              <w:t>11</w:t>
            </w:r>
          </w:p>
        </w:tc>
        <w:tc>
          <w:tcPr>
            <w:tcW w:w="1843" w:type="dxa"/>
            <w:vMerge/>
            <w:vAlign w:val="center"/>
          </w:tcPr>
          <w:p w:rsidR="00E06F19" w:rsidRPr="00A914D3" w:rsidRDefault="00E06F19" w:rsidP="00E06F19">
            <w:pPr>
              <w:rPr>
                <w:rFonts w:ascii="仿宋" w:eastAsia="仿宋" w:hAnsi="仿宋"/>
                <w:szCs w:val="21"/>
              </w:rPr>
            </w:pPr>
          </w:p>
        </w:tc>
        <w:tc>
          <w:tcPr>
            <w:tcW w:w="3118" w:type="dxa"/>
          </w:tcPr>
          <w:p w:rsidR="00E06F19" w:rsidRPr="00A914D3" w:rsidRDefault="00A914D3" w:rsidP="004F7FEA">
            <w:pPr>
              <w:rPr>
                <w:rFonts w:ascii="仿宋" w:eastAsia="仿宋" w:hAnsi="仿宋"/>
                <w:szCs w:val="21"/>
                <w:lang w:val="en-GB"/>
              </w:rPr>
            </w:pPr>
            <w:r w:rsidRPr="00A914D3">
              <w:rPr>
                <w:rFonts w:ascii="Times New Roman" w:eastAsia="黑体" w:hAnsi="Times New Roman" w:cs="Times New Roman"/>
                <w:szCs w:val="21"/>
                <w:lang w:val="en-GB"/>
              </w:rPr>
              <w:t xml:space="preserve">Practical Operations: Handmade </w:t>
            </w:r>
            <w:r w:rsidR="004F7FEA">
              <w:rPr>
                <w:rFonts w:ascii="Times New Roman" w:eastAsia="黑体" w:hAnsi="Times New Roman" w:cs="Times New Roman"/>
                <w:szCs w:val="21"/>
                <w:lang w:val="en-GB"/>
              </w:rPr>
              <w:t xml:space="preserve">Backflow </w:t>
            </w:r>
            <w:r w:rsidR="004F7FEA" w:rsidRPr="004F7FEA">
              <w:rPr>
                <w:rFonts w:ascii="Times New Roman" w:eastAsia="黑体" w:hAnsi="Times New Roman" w:cs="Times New Roman"/>
                <w:szCs w:val="21"/>
                <w:lang w:val="en-GB"/>
              </w:rPr>
              <w:t>Synthetic incense</w:t>
            </w:r>
          </w:p>
        </w:tc>
        <w:tc>
          <w:tcPr>
            <w:tcW w:w="1134" w:type="dxa"/>
          </w:tcPr>
          <w:p w:rsidR="00E06F19" w:rsidRPr="00A914D3" w:rsidRDefault="00E06F19" w:rsidP="00E06F19">
            <w:pPr>
              <w:rPr>
                <w:rFonts w:ascii="仿宋" w:eastAsia="仿宋" w:hAnsi="仿宋"/>
                <w:szCs w:val="21"/>
                <w:lang w:val="en-GB"/>
              </w:rPr>
            </w:pPr>
            <w:r w:rsidRPr="00A914D3">
              <w:rPr>
                <w:rFonts w:ascii="仿宋" w:eastAsia="仿宋" w:hAnsi="仿宋" w:hint="eastAsia"/>
                <w:szCs w:val="21"/>
                <w:lang w:val="en-GB"/>
              </w:rPr>
              <w:t>2</w:t>
            </w:r>
          </w:p>
        </w:tc>
        <w:tc>
          <w:tcPr>
            <w:tcW w:w="1497" w:type="dxa"/>
          </w:tcPr>
          <w:p w:rsidR="00E06F19" w:rsidRPr="00A914D3" w:rsidRDefault="00E06F19" w:rsidP="00E06F19">
            <w:pPr>
              <w:rPr>
                <w:rFonts w:ascii="仿宋" w:eastAsia="仿宋" w:hAnsi="仿宋"/>
                <w:szCs w:val="21"/>
                <w:lang w:val="en-GB"/>
              </w:rPr>
            </w:pPr>
            <w:r w:rsidRPr="00A914D3">
              <w:rPr>
                <w:rFonts w:ascii="Times New Roman" w:eastAsia="黑体" w:hAnsi="Times New Roman" w:cs="Times New Roman"/>
                <w:szCs w:val="21"/>
                <w:lang w:val="en-GB"/>
              </w:rPr>
              <w:t>Practical Teaching</w:t>
            </w:r>
          </w:p>
        </w:tc>
      </w:tr>
      <w:tr w:rsidR="00E06F19" w:rsidRPr="00A914D3" w:rsidTr="00E63009">
        <w:tc>
          <w:tcPr>
            <w:tcW w:w="704" w:type="dxa"/>
          </w:tcPr>
          <w:p w:rsidR="00E06F19" w:rsidRPr="00A914D3" w:rsidRDefault="00E06F19" w:rsidP="00E06F19">
            <w:pPr>
              <w:rPr>
                <w:rFonts w:ascii="仿宋" w:eastAsia="仿宋" w:hAnsi="仿宋"/>
                <w:szCs w:val="21"/>
                <w:lang w:val="en-GB"/>
              </w:rPr>
            </w:pPr>
            <w:r w:rsidRPr="00A914D3">
              <w:rPr>
                <w:rFonts w:ascii="仿宋" w:eastAsia="仿宋" w:hAnsi="仿宋" w:hint="eastAsia"/>
                <w:szCs w:val="21"/>
                <w:lang w:val="en-GB"/>
              </w:rPr>
              <w:t>12</w:t>
            </w:r>
          </w:p>
        </w:tc>
        <w:tc>
          <w:tcPr>
            <w:tcW w:w="1843" w:type="dxa"/>
            <w:vAlign w:val="center"/>
          </w:tcPr>
          <w:p w:rsidR="00E06F19" w:rsidRPr="00A914D3" w:rsidRDefault="00E06F19" w:rsidP="00E06F19">
            <w:pPr>
              <w:rPr>
                <w:rFonts w:ascii="仿宋" w:eastAsia="仿宋" w:hAnsi="仿宋"/>
                <w:szCs w:val="21"/>
              </w:rPr>
            </w:pPr>
            <w:r w:rsidRPr="00A914D3">
              <w:rPr>
                <w:rFonts w:ascii="Times New Roman" w:eastAsia="黑体" w:hAnsi="Times New Roman" w:cs="Times New Roman"/>
                <w:szCs w:val="21"/>
                <w:lang w:val="en-GB"/>
              </w:rPr>
              <w:t xml:space="preserve">Lecture </w:t>
            </w:r>
            <w:r w:rsidRPr="00A914D3">
              <w:rPr>
                <w:rFonts w:ascii="Times New Roman" w:eastAsia="黑体" w:hAnsi="Times New Roman" w:cs="Times New Roman"/>
                <w:szCs w:val="21"/>
                <w:lang w:val="en-GB"/>
              </w:rPr>
              <w:t>9</w:t>
            </w:r>
          </w:p>
        </w:tc>
        <w:tc>
          <w:tcPr>
            <w:tcW w:w="3118" w:type="dxa"/>
          </w:tcPr>
          <w:p w:rsidR="00A914D3" w:rsidRPr="00A914D3" w:rsidRDefault="00A914D3" w:rsidP="00A914D3">
            <w:pPr>
              <w:rPr>
                <w:rFonts w:ascii="Times New Roman" w:eastAsia="黑体" w:hAnsi="Times New Roman" w:cs="Times New Roman"/>
                <w:szCs w:val="21"/>
                <w:lang w:val="en-GB"/>
              </w:rPr>
            </w:pPr>
            <w:r w:rsidRPr="00A914D3">
              <w:rPr>
                <w:rFonts w:ascii="Times New Roman" w:eastAsia="黑体" w:hAnsi="Times New Roman" w:cs="Times New Roman"/>
                <w:szCs w:val="21"/>
                <w:lang w:val="en-GB"/>
              </w:rPr>
              <w:t>The Past and Present of Agarwood Culture</w:t>
            </w:r>
          </w:p>
          <w:p w:rsidR="00A914D3" w:rsidRPr="00A914D3" w:rsidRDefault="00A914D3" w:rsidP="00A914D3">
            <w:pPr>
              <w:rPr>
                <w:rFonts w:ascii="Times New Roman" w:eastAsia="黑体" w:hAnsi="Times New Roman" w:cs="Times New Roman"/>
                <w:szCs w:val="21"/>
                <w:lang w:val="en-GB"/>
              </w:rPr>
            </w:pPr>
            <w:r w:rsidRPr="00A914D3">
              <w:rPr>
                <w:rFonts w:ascii="Times New Roman" w:eastAsia="黑体" w:hAnsi="Times New Roman" w:cs="Times New Roman"/>
                <w:szCs w:val="21"/>
                <w:lang w:val="en-GB"/>
              </w:rPr>
              <w:t>Experience agarwood - perception of aroma by production area classification</w:t>
            </w:r>
          </w:p>
          <w:p w:rsidR="00E06F19" w:rsidRPr="00A914D3" w:rsidRDefault="00A914D3" w:rsidP="00A914D3">
            <w:pPr>
              <w:rPr>
                <w:rFonts w:ascii="仿宋" w:eastAsia="仿宋" w:hAnsi="仿宋"/>
                <w:szCs w:val="21"/>
              </w:rPr>
            </w:pPr>
            <w:r w:rsidRPr="00A914D3">
              <w:rPr>
                <w:rFonts w:ascii="Times New Roman" w:eastAsia="黑体" w:hAnsi="Times New Roman" w:cs="Times New Roman"/>
                <w:szCs w:val="21"/>
                <w:lang w:val="en-GB"/>
              </w:rPr>
              <w:t>Identification and Collection of Agarwood</w:t>
            </w:r>
          </w:p>
        </w:tc>
        <w:tc>
          <w:tcPr>
            <w:tcW w:w="1134" w:type="dxa"/>
          </w:tcPr>
          <w:p w:rsidR="00E06F19" w:rsidRPr="00A914D3" w:rsidRDefault="00E06F19" w:rsidP="00E06F19">
            <w:pPr>
              <w:rPr>
                <w:rFonts w:ascii="仿宋" w:eastAsia="仿宋" w:hAnsi="仿宋"/>
                <w:szCs w:val="21"/>
                <w:lang w:val="en-GB"/>
              </w:rPr>
            </w:pPr>
            <w:r w:rsidRPr="00A914D3">
              <w:rPr>
                <w:rFonts w:ascii="仿宋" w:eastAsia="仿宋" w:hAnsi="仿宋" w:hint="eastAsia"/>
                <w:szCs w:val="21"/>
                <w:lang w:val="en-GB"/>
              </w:rPr>
              <w:t>2</w:t>
            </w:r>
          </w:p>
        </w:tc>
        <w:tc>
          <w:tcPr>
            <w:tcW w:w="1497" w:type="dxa"/>
          </w:tcPr>
          <w:p w:rsidR="00E06F19" w:rsidRPr="00A914D3" w:rsidRDefault="00E06F19" w:rsidP="00E06F19">
            <w:pPr>
              <w:rPr>
                <w:rFonts w:ascii="仿宋" w:eastAsia="仿宋" w:hAnsi="仿宋"/>
                <w:szCs w:val="21"/>
                <w:lang w:val="en-GB"/>
              </w:rPr>
            </w:pPr>
            <w:r w:rsidRPr="00A914D3">
              <w:rPr>
                <w:rFonts w:ascii="Times New Roman" w:eastAsia="黑体" w:hAnsi="Times New Roman" w:cs="Times New Roman"/>
                <w:szCs w:val="21"/>
                <w:lang w:val="en-GB"/>
              </w:rPr>
              <w:t>Theoretical Teaching</w:t>
            </w:r>
          </w:p>
        </w:tc>
      </w:tr>
      <w:tr w:rsidR="00A914D3" w:rsidRPr="00A914D3" w:rsidTr="00E63009">
        <w:tc>
          <w:tcPr>
            <w:tcW w:w="704" w:type="dxa"/>
          </w:tcPr>
          <w:p w:rsidR="00A914D3" w:rsidRPr="00A914D3" w:rsidRDefault="00A914D3" w:rsidP="00A914D3">
            <w:pPr>
              <w:rPr>
                <w:rFonts w:ascii="仿宋" w:eastAsia="仿宋" w:hAnsi="仿宋"/>
                <w:szCs w:val="21"/>
                <w:lang w:val="en-GB"/>
              </w:rPr>
            </w:pPr>
            <w:r w:rsidRPr="00A914D3">
              <w:rPr>
                <w:rFonts w:ascii="仿宋" w:eastAsia="仿宋" w:hAnsi="仿宋" w:hint="eastAsia"/>
                <w:szCs w:val="21"/>
                <w:lang w:val="en-GB"/>
              </w:rPr>
              <w:t>13</w:t>
            </w:r>
          </w:p>
        </w:tc>
        <w:tc>
          <w:tcPr>
            <w:tcW w:w="1843" w:type="dxa"/>
            <w:vMerge w:val="restart"/>
            <w:vAlign w:val="center"/>
          </w:tcPr>
          <w:p w:rsidR="00A914D3" w:rsidRPr="00A914D3" w:rsidRDefault="00A914D3" w:rsidP="00A914D3">
            <w:pPr>
              <w:rPr>
                <w:rFonts w:ascii="仿宋" w:eastAsia="仿宋" w:hAnsi="仿宋"/>
                <w:szCs w:val="21"/>
              </w:rPr>
            </w:pPr>
            <w:r w:rsidRPr="00A914D3">
              <w:rPr>
                <w:rFonts w:ascii="Times New Roman" w:eastAsia="黑体" w:hAnsi="Times New Roman" w:cs="Times New Roman"/>
                <w:szCs w:val="21"/>
                <w:lang w:val="en-GB"/>
              </w:rPr>
              <w:t xml:space="preserve">Lecture </w:t>
            </w:r>
            <w:r w:rsidRPr="00A914D3">
              <w:rPr>
                <w:rFonts w:ascii="Times New Roman" w:eastAsia="黑体" w:hAnsi="Times New Roman" w:cs="Times New Roman"/>
                <w:szCs w:val="21"/>
                <w:lang w:val="en-GB"/>
              </w:rPr>
              <w:t>10</w:t>
            </w:r>
          </w:p>
        </w:tc>
        <w:tc>
          <w:tcPr>
            <w:tcW w:w="3118" w:type="dxa"/>
          </w:tcPr>
          <w:p w:rsidR="00A914D3" w:rsidRPr="00A914D3" w:rsidRDefault="00A914D3" w:rsidP="00A914D3">
            <w:pPr>
              <w:rPr>
                <w:rFonts w:ascii="Times New Roman" w:eastAsia="黑体" w:hAnsi="Times New Roman" w:cs="Times New Roman"/>
                <w:szCs w:val="21"/>
                <w:lang w:val="en-GB"/>
              </w:rPr>
            </w:pPr>
            <w:r w:rsidRPr="00A914D3">
              <w:rPr>
                <w:rFonts w:ascii="Times New Roman" w:eastAsia="黑体" w:hAnsi="Times New Roman" w:cs="Times New Roman"/>
                <w:szCs w:val="21"/>
                <w:lang w:val="en-GB"/>
              </w:rPr>
              <w:t>Culture and History</w:t>
            </w:r>
            <w:r w:rsidR="005318E8">
              <w:rPr>
                <w:rFonts w:ascii="Times New Roman" w:eastAsia="黑体" w:hAnsi="Times New Roman" w:cs="Times New Roman"/>
                <w:szCs w:val="21"/>
                <w:lang w:val="en-GB"/>
              </w:rPr>
              <w:t xml:space="preserve"> of </w:t>
            </w:r>
            <w:r w:rsidR="005318E8" w:rsidRPr="00A914D3">
              <w:rPr>
                <w:rFonts w:ascii="Times New Roman" w:eastAsia="黑体" w:hAnsi="Times New Roman" w:cs="Times New Roman"/>
                <w:szCs w:val="21"/>
                <w:lang w:val="en-GB"/>
              </w:rPr>
              <w:t xml:space="preserve">Incense </w:t>
            </w:r>
            <w:r w:rsidR="005318E8" w:rsidRPr="005318E8">
              <w:rPr>
                <w:rFonts w:ascii="Times New Roman" w:eastAsia="黑体" w:hAnsi="Times New Roman" w:cs="Times New Roman"/>
                <w:szCs w:val="21"/>
                <w:lang w:val="en-GB"/>
              </w:rPr>
              <w:t>without burning flames</w:t>
            </w:r>
          </w:p>
          <w:p w:rsidR="00A914D3" w:rsidRPr="00A914D3" w:rsidRDefault="00A914D3" w:rsidP="00A914D3">
            <w:pPr>
              <w:rPr>
                <w:rFonts w:ascii="仿宋" w:eastAsia="仿宋" w:hAnsi="仿宋"/>
                <w:szCs w:val="21"/>
              </w:rPr>
            </w:pPr>
            <w:r w:rsidRPr="00A914D3">
              <w:rPr>
                <w:rFonts w:ascii="Times New Roman" w:eastAsia="黑体" w:hAnsi="Times New Roman" w:cs="Times New Roman"/>
                <w:szCs w:val="21"/>
                <w:lang w:val="en-GB"/>
              </w:rPr>
              <w:t>Fireproof Incense Tools</w:t>
            </w:r>
          </w:p>
        </w:tc>
        <w:tc>
          <w:tcPr>
            <w:tcW w:w="1134" w:type="dxa"/>
          </w:tcPr>
          <w:p w:rsidR="00A914D3" w:rsidRPr="00A914D3" w:rsidRDefault="00A914D3" w:rsidP="00A914D3">
            <w:pPr>
              <w:rPr>
                <w:rFonts w:ascii="仿宋" w:eastAsia="仿宋" w:hAnsi="仿宋"/>
                <w:szCs w:val="21"/>
                <w:lang w:val="en-GB"/>
              </w:rPr>
            </w:pPr>
            <w:r w:rsidRPr="00A914D3">
              <w:rPr>
                <w:rFonts w:ascii="仿宋" w:eastAsia="仿宋" w:hAnsi="仿宋" w:hint="eastAsia"/>
                <w:szCs w:val="21"/>
                <w:lang w:val="en-GB"/>
              </w:rPr>
              <w:t>2</w:t>
            </w:r>
          </w:p>
        </w:tc>
        <w:tc>
          <w:tcPr>
            <w:tcW w:w="1497" w:type="dxa"/>
          </w:tcPr>
          <w:p w:rsidR="00A914D3" w:rsidRPr="00A914D3" w:rsidRDefault="00A914D3" w:rsidP="00A914D3">
            <w:pPr>
              <w:rPr>
                <w:rFonts w:ascii="仿宋" w:eastAsia="仿宋" w:hAnsi="仿宋"/>
                <w:szCs w:val="21"/>
                <w:lang w:val="en-GB"/>
              </w:rPr>
            </w:pPr>
            <w:r w:rsidRPr="00A914D3">
              <w:rPr>
                <w:rFonts w:ascii="Times New Roman" w:eastAsia="黑体" w:hAnsi="Times New Roman" w:cs="Times New Roman"/>
                <w:szCs w:val="21"/>
                <w:lang w:val="en-GB"/>
              </w:rPr>
              <w:t>Theoretical Teaching</w:t>
            </w:r>
          </w:p>
        </w:tc>
      </w:tr>
      <w:tr w:rsidR="00A914D3" w:rsidRPr="00A914D3" w:rsidTr="00E63009">
        <w:tc>
          <w:tcPr>
            <w:tcW w:w="704" w:type="dxa"/>
          </w:tcPr>
          <w:p w:rsidR="00A914D3" w:rsidRPr="00A914D3" w:rsidRDefault="00A914D3" w:rsidP="00A914D3">
            <w:pPr>
              <w:rPr>
                <w:rFonts w:ascii="仿宋" w:eastAsia="仿宋" w:hAnsi="仿宋"/>
                <w:szCs w:val="21"/>
                <w:lang w:val="en-GB"/>
              </w:rPr>
            </w:pPr>
            <w:r w:rsidRPr="00A914D3">
              <w:rPr>
                <w:rFonts w:ascii="仿宋" w:eastAsia="仿宋" w:hAnsi="仿宋" w:hint="eastAsia"/>
                <w:szCs w:val="21"/>
                <w:lang w:val="en-GB"/>
              </w:rPr>
              <w:t>14</w:t>
            </w:r>
          </w:p>
        </w:tc>
        <w:tc>
          <w:tcPr>
            <w:tcW w:w="1843" w:type="dxa"/>
            <w:vMerge/>
            <w:vAlign w:val="center"/>
          </w:tcPr>
          <w:p w:rsidR="00A914D3" w:rsidRPr="00A914D3" w:rsidRDefault="00A914D3" w:rsidP="00A914D3">
            <w:pPr>
              <w:rPr>
                <w:rFonts w:ascii="仿宋" w:eastAsia="仿宋" w:hAnsi="仿宋"/>
                <w:szCs w:val="21"/>
              </w:rPr>
            </w:pPr>
          </w:p>
        </w:tc>
        <w:tc>
          <w:tcPr>
            <w:tcW w:w="3118" w:type="dxa"/>
          </w:tcPr>
          <w:p w:rsidR="00A914D3" w:rsidRPr="00A914D3" w:rsidRDefault="00A914D3" w:rsidP="00A914D3">
            <w:pPr>
              <w:rPr>
                <w:rFonts w:ascii="仿宋" w:eastAsia="仿宋" w:hAnsi="仿宋"/>
                <w:szCs w:val="21"/>
              </w:rPr>
            </w:pPr>
            <w:r w:rsidRPr="00A914D3">
              <w:rPr>
                <w:rFonts w:ascii="Times New Roman" w:eastAsia="黑体" w:hAnsi="Times New Roman" w:cs="Times New Roman"/>
                <w:szCs w:val="21"/>
                <w:lang w:val="en-GB"/>
              </w:rPr>
              <w:t xml:space="preserve">Practical Operation: Operation Process of Incense </w:t>
            </w:r>
            <w:r w:rsidR="005318E8" w:rsidRPr="005318E8">
              <w:rPr>
                <w:rFonts w:ascii="Times New Roman" w:eastAsia="黑体" w:hAnsi="Times New Roman" w:cs="Times New Roman"/>
                <w:szCs w:val="21"/>
                <w:lang w:val="en-GB"/>
              </w:rPr>
              <w:t>without burning flames</w:t>
            </w:r>
          </w:p>
        </w:tc>
        <w:tc>
          <w:tcPr>
            <w:tcW w:w="1134" w:type="dxa"/>
          </w:tcPr>
          <w:p w:rsidR="00A914D3" w:rsidRPr="00A914D3" w:rsidRDefault="00A914D3" w:rsidP="00A914D3">
            <w:pPr>
              <w:rPr>
                <w:rFonts w:ascii="仿宋" w:eastAsia="仿宋" w:hAnsi="仿宋"/>
                <w:szCs w:val="21"/>
                <w:lang w:val="en-GB"/>
              </w:rPr>
            </w:pPr>
            <w:r w:rsidRPr="00A914D3">
              <w:rPr>
                <w:rFonts w:ascii="仿宋" w:eastAsia="仿宋" w:hAnsi="仿宋" w:hint="eastAsia"/>
                <w:szCs w:val="21"/>
                <w:lang w:val="en-GB"/>
              </w:rPr>
              <w:t>2</w:t>
            </w:r>
          </w:p>
        </w:tc>
        <w:tc>
          <w:tcPr>
            <w:tcW w:w="1497" w:type="dxa"/>
          </w:tcPr>
          <w:p w:rsidR="00A914D3" w:rsidRPr="00A914D3" w:rsidRDefault="00A914D3" w:rsidP="00A914D3">
            <w:pPr>
              <w:rPr>
                <w:rFonts w:ascii="仿宋" w:eastAsia="仿宋" w:hAnsi="仿宋"/>
                <w:szCs w:val="21"/>
                <w:lang w:val="en-GB"/>
              </w:rPr>
            </w:pPr>
            <w:r w:rsidRPr="00A914D3">
              <w:rPr>
                <w:rFonts w:ascii="Times New Roman" w:eastAsia="黑体" w:hAnsi="Times New Roman" w:cs="Times New Roman"/>
                <w:szCs w:val="21"/>
                <w:lang w:val="en-GB"/>
              </w:rPr>
              <w:t>Practical Teaching</w:t>
            </w:r>
          </w:p>
        </w:tc>
      </w:tr>
      <w:tr w:rsidR="00A914D3" w:rsidRPr="00A914D3" w:rsidTr="00E63009">
        <w:tc>
          <w:tcPr>
            <w:tcW w:w="704" w:type="dxa"/>
          </w:tcPr>
          <w:p w:rsidR="00A914D3" w:rsidRPr="00A914D3" w:rsidRDefault="00A914D3" w:rsidP="00A914D3">
            <w:pPr>
              <w:rPr>
                <w:rFonts w:ascii="仿宋" w:eastAsia="仿宋" w:hAnsi="仿宋"/>
                <w:szCs w:val="21"/>
                <w:lang w:val="en-GB"/>
              </w:rPr>
            </w:pPr>
            <w:r w:rsidRPr="00A914D3">
              <w:rPr>
                <w:rFonts w:ascii="仿宋" w:eastAsia="仿宋" w:hAnsi="仿宋" w:hint="eastAsia"/>
                <w:szCs w:val="21"/>
                <w:lang w:val="en-GB"/>
              </w:rPr>
              <w:t>15</w:t>
            </w:r>
          </w:p>
        </w:tc>
        <w:tc>
          <w:tcPr>
            <w:tcW w:w="1843" w:type="dxa"/>
            <w:vMerge w:val="restart"/>
            <w:vAlign w:val="center"/>
          </w:tcPr>
          <w:p w:rsidR="00A914D3" w:rsidRPr="00A914D3" w:rsidRDefault="00A914D3" w:rsidP="00A914D3">
            <w:pPr>
              <w:rPr>
                <w:rFonts w:ascii="仿宋" w:eastAsia="仿宋" w:hAnsi="仿宋"/>
                <w:szCs w:val="21"/>
              </w:rPr>
            </w:pPr>
            <w:r w:rsidRPr="00A914D3">
              <w:rPr>
                <w:rFonts w:ascii="Times New Roman" w:eastAsia="黑体" w:hAnsi="Times New Roman" w:cs="Times New Roman"/>
                <w:szCs w:val="21"/>
                <w:lang w:val="en-GB"/>
              </w:rPr>
              <w:t xml:space="preserve">Lecture </w:t>
            </w:r>
            <w:r w:rsidRPr="00A914D3">
              <w:rPr>
                <w:rFonts w:ascii="Times New Roman" w:eastAsia="黑体" w:hAnsi="Times New Roman" w:cs="Times New Roman"/>
                <w:szCs w:val="21"/>
                <w:lang w:val="en-GB"/>
              </w:rPr>
              <w:t>11</w:t>
            </w:r>
          </w:p>
        </w:tc>
        <w:tc>
          <w:tcPr>
            <w:tcW w:w="3118" w:type="dxa"/>
          </w:tcPr>
          <w:p w:rsidR="00A914D3" w:rsidRPr="00A914D3" w:rsidRDefault="00A914D3" w:rsidP="00A914D3">
            <w:pPr>
              <w:rPr>
                <w:rFonts w:ascii="仿宋" w:eastAsia="仿宋" w:hAnsi="仿宋"/>
                <w:szCs w:val="21"/>
              </w:rPr>
            </w:pPr>
            <w:r w:rsidRPr="00A914D3">
              <w:rPr>
                <w:rFonts w:ascii="Times New Roman" w:eastAsia="黑体" w:hAnsi="Times New Roman" w:cs="Times New Roman"/>
                <w:szCs w:val="21"/>
                <w:lang w:val="en-GB"/>
              </w:rPr>
              <w:t>The Residence of Clouds - History of Incense Instruments and the Development Trends and Appreciation of Incense Instruments in Various Dynasties</w:t>
            </w:r>
          </w:p>
        </w:tc>
        <w:tc>
          <w:tcPr>
            <w:tcW w:w="1134" w:type="dxa"/>
          </w:tcPr>
          <w:p w:rsidR="00A914D3" w:rsidRPr="00A914D3" w:rsidRDefault="00A914D3" w:rsidP="00A914D3">
            <w:pPr>
              <w:rPr>
                <w:rFonts w:ascii="仿宋" w:eastAsia="仿宋" w:hAnsi="仿宋"/>
                <w:szCs w:val="21"/>
                <w:lang w:val="en-GB"/>
              </w:rPr>
            </w:pPr>
            <w:r w:rsidRPr="00A914D3">
              <w:rPr>
                <w:rFonts w:ascii="仿宋" w:eastAsia="仿宋" w:hAnsi="仿宋" w:hint="eastAsia"/>
                <w:szCs w:val="21"/>
                <w:lang w:val="en-GB"/>
              </w:rPr>
              <w:t>2</w:t>
            </w:r>
          </w:p>
        </w:tc>
        <w:tc>
          <w:tcPr>
            <w:tcW w:w="1497" w:type="dxa"/>
          </w:tcPr>
          <w:p w:rsidR="00A914D3" w:rsidRPr="00A914D3" w:rsidRDefault="00A914D3" w:rsidP="00A914D3">
            <w:pPr>
              <w:rPr>
                <w:rFonts w:ascii="仿宋" w:eastAsia="仿宋" w:hAnsi="仿宋"/>
                <w:szCs w:val="21"/>
                <w:lang w:val="en-GB"/>
              </w:rPr>
            </w:pPr>
            <w:r w:rsidRPr="00A914D3">
              <w:rPr>
                <w:rFonts w:ascii="Times New Roman" w:eastAsia="黑体" w:hAnsi="Times New Roman" w:cs="Times New Roman"/>
                <w:szCs w:val="21"/>
                <w:lang w:val="en-GB"/>
              </w:rPr>
              <w:t>Theoretical Teaching</w:t>
            </w:r>
          </w:p>
        </w:tc>
      </w:tr>
      <w:tr w:rsidR="00A914D3" w:rsidRPr="00A914D3" w:rsidTr="00E63009">
        <w:tc>
          <w:tcPr>
            <w:tcW w:w="704" w:type="dxa"/>
          </w:tcPr>
          <w:p w:rsidR="00A914D3" w:rsidRPr="00A914D3" w:rsidRDefault="00A914D3" w:rsidP="00A914D3">
            <w:pPr>
              <w:rPr>
                <w:rFonts w:ascii="仿宋" w:eastAsia="仿宋" w:hAnsi="仿宋"/>
                <w:szCs w:val="21"/>
                <w:lang w:val="en-GB"/>
              </w:rPr>
            </w:pPr>
            <w:r w:rsidRPr="00A914D3">
              <w:rPr>
                <w:rFonts w:ascii="仿宋" w:eastAsia="仿宋" w:hAnsi="仿宋" w:hint="eastAsia"/>
                <w:szCs w:val="21"/>
                <w:lang w:val="en-GB"/>
              </w:rPr>
              <w:t>16</w:t>
            </w:r>
          </w:p>
        </w:tc>
        <w:tc>
          <w:tcPr>
            <w:tcW w:w="1843" w:type="dxa"/>
            <w:vMerge/>
            <w:vAlign w:val="center"/>
          </w:tcPr>
          <w:p w:rsidR="00A914D3" w:rsidRPr="00A914D3" w:rsidRDefault="00A914D3" w:rsidP="00A914D3">
            <w:pPr>
              <w:rPr>
                <w:rFonts w:ascii="仿宋" w:eastAsia="仿宋" w:hAnsi="仿宋"/>
                <w:szCs w:val="21"/>
              </w:rPr>
            </w:pPr>
          </w:p>
        </w:tc>
        <w:tc>
          <w:tcPr>
            <w:tcW w:w="3118" w:type="dxa"/>
          </w:tcPr>
          <w:p w:rsidR="00A914D3" w:rsidRPr="00A914D3" w:rsidRDefault="00A914D3" w:rsidP="00A914D3">
            <w:pPr>
              <w:rPr>
                <w:rFonts w:ascii="Times New Roman" w:eastAsia="黑体" w:hAnsi="Times New Roman" w:cs="Times New Roman"/>
                <w:szCs w:val="21"/>
                <w:lang w:val="en-GB"/>
              </w:rPr>
            </w:pPr>
            <w:r w:rsidRPr="00A914D3">
              <w:rPr>
                <w:rFonts w:ascii="Times New Roman" w:eastAsia="黑体" w:hAnsi="Times New Roman" w:cs="Times New Roman"/>
                <w:szCs w:val="21"/>
                <w:lang w:val="en-GB"/>
              </w:rPr>
              <w:t>Lecture on Historical Artifacts - Boshan Furnace</w:t>
            </w:r>
          </w:p>
          <w:p w:rsidR="00A914D3" w:rsidRPr="00A914D3" w:rsidRDefault="00A914D3" w:rsidP="00A914D3">
            <w:pPr>
              <w:rPr>
                <w:rFonts w:ascii="仿宋" w:eastAsia="仿宋" w:hAnsi="仿宋"/>
                <w:szCs w:val="21"/>
              </w:rPr>
            </w:pPr>
            <w:r w:rsidRPr="00A914D3">
              <w:rPr>
                <w:rFonts w:ascii="Times New Roman" w:eastAsia="黑体" w:hAnsi="Times New Roman" w:cs="Times New Roman"/>
                <w:szCs w:val="21"/>
                <w:lang w:val="en-GB"/>
              </w:rPr>
              <w:t>Lecture on Historical Artifacts - Xuande Furnace</w:t>
            </w:r>
          </w:p>
        </w:tc>
        <w:tc>
          <w:tcPr>
            <w:tcW w:w="1134" w:type="dxa"/>
          </w:tcPr>
          <w:p w:rsidR="00A914D3" w:rsidRPr="00A914D3" w:rsidRDefault="00A914D3" w:rsidP="00A914D3">
            <w:pPr>
              <w:rPr>
                <w:rFonts w:ascii="仿宋" w:eastAsia="仿宋" w:hAnsi="仿宋"/>
                <w:szCs w:val="21"/>
                <w:lang w:val="en-GB"/>
              </w:rPr>
            </w:pPr>
            <w:r w:rsidRPr="00A914D3">
              <w:rPr>
                <w:rFonts w:ascii="仿宋" w:eastAsia="仿宋" w:hAnsi="仿宋" w:hint="eastAsia"/>
                <w:szCs w:val="21"/>
                <w:lang w:val="en-GB"/>
              </w:rPr>
              <w:t>2</w:t>
            </w:r>
          </w:p>
        </w:tc>
        <w:tc>
          <w:tcPr>
            <w:tcW w:w="1497" w:type="dxa"/>
          </w:tcPr>
          <w:p w:rsidR="00A914D3" w:rsidRPr="00A914D3" w:rsidRDefault="00A914D3" w:rsidP="00A914D3">
            <w:pPr>
              <w:rPr>
                <w:rFonts w:ascii="仿宋" w:eastAsia="仿宋" w:hAnsi="仿宋"/>
                <w:szCs w:val="21"/>
                <w:lang w:val="en-GB"/>
              </w:rPr>
            </w:pPr>
            <w:r w:rsidRPr="00A914D3">
              <w:rPr>
                <w:rFonts w:ascii="Times New Roman" w:eastAsia="黑体" w:hAnsi="Times New Roman" w:cs="Times New Roman"/>
                <w:szCs w:val="21"/>
                <w:lang w:val="en-GB"/>
              </w:rPr>
              <w:t>Theoretical Teaching</w:t>
            </w:r>
          </w:p>
        </w:tc>
      </w:tr>
    </w:tbl>
    <w:p w:rsidR="00E06F19" w:rsidRDefault="00E06F19" w:rsidP="003D2607">
      <w:pPr>
        <w:rPr>
          <w:rFonts w:ascii="Times New Roman" w:eastAsia="黑体" w:hAnsi="Times New Roman" w:cs="Times New Roman"/>
          <w:b/>
          <w:szCs w:val="21"/>
          <w:lang w:val="en-GB"/>
        </w:rPr>
      </w:pPr>
    </w:p>
    <w:p w:rsidR="00A869CB" w:rsidRPr="000450CD" w:rsidRDefault="00A869CB" w:rsidP="003D2607">
      <w:pPr>
        <w:rPr>
          <w:rFonts w:ascii="Times New Roman" w:eastAsia="黑体" w:hAnsi="Times New Roman" w:cs="Times New Roman"/>
          <w:b/>
          <w:szCs w:val="21"/>
          <w:lang w:val="en-GB"/>
        </w:rPr>
      </w:pPr>
      <w:r w:rsidRPr="000450CD">
        <w:rPr>
          <w:rFonts w:ascii="Times New Roman" w:eastAsia="黑体" w:hAnsi="Times New Roman" w:cs="Times New Roman"/>
          <w:b/>
          <w:szCs w:val="21"/>
          <w:lang w:val="en-GB"/>
        </w:rPr>
        <w:t xml:space="preserve">V. </w:t>
      </w:r>
      <w:r w:rsidR="000450CD" w:rsidRPr="000450CD">
        <w:rPr>
          <w:rFonts w:ascii="Times New Roman" w:eastAsia="黑体" w:hAnsi="Times New Roman" w:cs="Times New Roman"/>
          <w:b/>
          <w:szCs w:val="21"/>
          <w:lang w:val="en-GB"/>
        </w:rPr>
        <w:t>Evaluation</w:t>
      </w:r>
    </w:p>
    <w:p w:rsidR="00A914D3" w:rsidRPr="00A914D3" w:rsidRDefault="00A914D3" w:rsidP="00A914D3">
      <w:pPr>
        <w:rPr>
          <w:rFonts w:ascii="Times New Roman" w:eastAsia="仿宋" w:hAnsi="Times New Roman" w:cs="Times New Roman" w:hint="eastAsia"/>
          <w:szCs w:val="21"/>
          <w:lang w:val="en-GB"/>
        </w:rPr>
      </w:pPr>
      <w:r>
        <w:rPr>
          <w:rFonts w:ascii="Times New Roman" w:eastAsia="仿宋" w:hAnsi="Times New Roman" w:cs="Times New Roman" w:hint="eastAsia"/>
          <w:szCs w:val="21"/>
          <w:lang w:val="en-GB"/>
        </w:rPr>
        <w:t>1</w:t>
      </w:r>
      <w:r>
        <w:rPr>
          <w:rFonts w:ascii="Times New Roman" w:eastAsia="仿宋" w:hAnsi="Times New Roman" w:cs="Times New Roman"/>
          <w:szCs w:val="21"/>
          <w:lang w:val="en-GB"/>
        </w:rPr>
        <w:t xml:space="preserve">. </w:t>
      </w:r>
      <w:r w:rsidRPr="00A914D3">
        <w:rPr>
          <w:rFonts w:ascii="Times New Roman" w:eastAsia="仿宋" w:hAnsi="Times New Roman" w:cs="Times New Roman" w:hint="eastAsia"/>
          <w:szCs w:val="21"/>
          <w:lang w:val="en-GB"/>
        </w:rPr>
        <w:t>The assessment results are evaluated using a percentage system.</w:t>
      </w:r>
    </w:p>
    <w:p w:rsidR="00A914D3" w:rsidRPr="00A914D3" w:rsidRDefault="00A914D3" w:rsidP="00A914D3">
      <w:pPr>
        <w:rPr>
          <w:rFonts w:ascii="Times New Roman" w:eastAsia="仿宋" w:hAnsi="Times New Roman" w:cs="Times New Roman" w:hint="eastAsia"/>
          <w:szCs w:val="21"/>
          <w:lang w:val="en-GB"/>
        </w:rPr>
      </w:pPr>
      <w:r>
        <w:rPr>
          <w:rFonts w:ascii="Times New Roman" w:eastAsia="仿宋" w:hAnsi="Times New Roman" w:cs="Times New Roman" w:hint="eastAsia"/>
          <w:szCs w:val="21"/>
          <w:lang w:val="en-GB"/>
        </w:rPr>
        <w:t>2</w:t>
      </w:r>
      <w:r>
        <w:rPr>
          <w:rFonts w:ascii="Times New Roman" w:eastAsia="仿宋" w:hAnsi="Times New Roman" w:cs="Times New Roman"/>
          <w:szCs w:val="21"/>
          <w:lang w:val="en-GB"/>
        </w:rPr>
        <w:t xml:space="preserve">. </w:t>
      </w:r>
      <w:r w:rsidRPr="00A914D3">
        <w:rPr>
          <w:rFonts w:ascii="Times New Roman" w:eastAsia="仿宋" w:hAnsi="Times New Roman" w:cs="Times New Roman" w:hint="eastAsia"/>
          <w:szCs w:val="21"/>
          <w:lang w:val="en-GB"/>
        </w:rPr>
        <w:t>The overall assessment score consists of three parts: process score, practical score, and final assessment score.</w:t>
      </w:r>
    </w:p>
    <w:p w:rsidR="00A914D3" w:rsidRPr="00A914D3" w:rsidRDefault="00A914D3" w:rsidP="00A914D3">
      <w:pPr>
        <w:rPr>
          <w:rFonts w:ascii="Times New Roman" w:eastAsia="仿宋" w:hAnsi="Times New Roman" w:cs="Times New Roman"/>
          <w:szCs w:val="21"/>
          <w:lang w:val="en-GB"/>
        </w:rPr>
      </w:pPr>
      <w:r>
        <w:rPr>
          <w:rFonts w:ascii="Times New Roman" w:eastAsia="仿宋" w:hAnsi="Times New Roman" w:cs="Times New Roman"/>
          <w:szCs w:val="21"/>
          <w:lang w:val="en-GB"/>
        </w:rPr>
        <w:t>2.</w:t>
      </w:r>
      <w:r w:rsidRPr="00A914D3">
        <w:rPr>
          <w:rFonts w:ascii="Times New Roman" w:eastAsia="仿宋" w:hAnsi="Times New Roman" w:cs="Times New Roman"/>
          <w:szCs w:val="21"/>
          <w:lang w:val="en-GB"/>
        </w:rPr>
        <w:t>1. Process assessment (40%): including classroom attendance (10%), course learning performance (10%, including classroom interaction, completion of homework, etc.), stage tests (20%, mid-term exams or in class tests), and other forms.</w:t>
      </w:r>
    </w:p>
    <w:p w:rsidR="00A914D3" w:rsidRPr="00A914D3" w:rsidRDefault="00A914D3" w:rsidP="00A914D3">
      <w:pPr>
        <w:rPr>
          <w:rFonts w:ascii="Times New Roman" w:eastAsia="仿宋" w:hAnsi="Times New Roman" w:cs="Times New Roman"/>
          <w:szCs w:val="21"/>
          <w:lang w:val="en-GB"/>
        </w:rPr>
      </w:pPr>
      <w:r>
        <w:rPr>
          <w:rFonts w:ascii="Times New Roman" w:eastAsia="仿宋" w:hAnsi="Times New Roman" w:cs="Times New Roman"/>
          <w:szCs w:val="21"/>
          <w:lang w:val="en-GB"/>
        </w:rPr>
        <w:t>2.</w:t>
      </w:r>
      <w:r w:rsidRPr="00A914D3">
        <w:rPr>
          <w:rFonts w:ascii="Times New Roman" w:eastAsia="仿宋" w:hAnsi="Times New Roman" w:cs="Times New Roman"/>
          <w:szCs w:val="21"/>
          <w:lang w:val="en-GB"/>
        </w:rPr>
        <w:t>2. Practical performance (30%): comprehensively evaluate students' practical operation ability, examine their comprehensive application ability and intangible cultural heritage traditional incense making skills.</w:t>
      </w:r>
    </w:p>
    <w:p w:rsidR="00A914D3" w:rsidRDefault="00A914D3" w:rsidP="00A914D3">
      <w:pPr>
        <w:rPr>
          <w:rFonts w:ascii="Times New Roman" w:eastAsia="仿宋" w:hAnsi="Times New Roman" w:cs="Times New Roman"/>
          <w:szCs w:val="21"/>
          <w:lang w:val="en-GB"/>
        </w:rPr>
      </w:pPr>
      <w:r>
        <w:rPr>
          <w:rFonts w:ascii="Times New Roman" w:eastAsia="仿宋" w:hAnsi="Times New Roman" w:cs="Times New Roman"/>
          <w:szCs w:val="21"/>
          <w:lang w:val="en-GB"/>
        </w:rPr>
        <w:t>2.</w:t>
      </w:r>
      <w:r w:rsidRPr="00A914D3">
        <w:rPr>
          <w:rFonts w:ascii="Times New Roman" w:eastAsia="仿宋" w:hAnsi="Times New Roman" w:cs="Times New Roman"/>
          <w:szCs w:val="21"/>
          <w:lang w:val="en-GB"/>
        </w:rPr>
        <w:t>3. Final evaluation (30%): End of class assignment report, comprehensively assessing students' mastery of basic knowledge of incense culture, their incense skills, and cultural literacy.</w:t>
      </w:r>
    </w:p>
    <w:p w:rsidR="00A914D3" w:rsidRDefault="00A914D3" w:rsidP="00A914D3">
      <w:pPr>
        <w:rPr>
          <w:rFonts w:ascii="Times New Roman" w:eastAsia="仿宋" w:hAnsi="Times New Roman" w:cs="Times New Roman"/>
          <w:szCs w:val="21"/>
          <w:lang w:val="en-GB"/>
        </w:rPr>
      </w:pPr>
    </w:p>
    <w:p w:rsidR="00164A0A" w:rsidRPr="000450CD" w:rsidRDefault="00261945" w:rsidP="00A914D3">
      <w:pPr>
        <w:rPr>
          <w:rFonts w:ascii="Times New Roman" w:eastAsia="黑体" w:hAnsi="Times New Roman" w:cs="Times New Roman"/>
          <w:b/>
          <w:szCs w:val="21"/>
          <w:lang w:val="en-GB"/>
        </w:rPr>
      </w:pPr>
      <w:r>
        <w:rPr>
          <w:rFonts w:ascii="Times New Roman" w:eastAsia="黑体" w:hAnsi="Times New Roman" w:cs="Times New Roman"/>
          <w:b/>
          <w:szCs w:val="21"/>
          <w:lang w:val="en-GB"/>
        </w:rPr>
        <w:t>V</w:t>
      </w:r>
      <w:r w:rsidR="00164A0A" w:rsidRPr="000450CD">
        <w:rPr>
          <w:rFonts w:ascii="Times New Roman" w:eastAsia="黑体" w:hAnsi="Times New Roman" w:cs="Times New Roman"/>
          <w:b/>
          <w:szCs w:val="21"/>
          <w:lang w:val="en-GB"/>
        </w:rPr>
        <w:t>I. Textbook and Reference</w:t>
      </w:r>
    </w:p>
    <w:p w:rsidR="00A914D3" w:rsidRPr="00A914D3" w:rsidRDefault="005D0EB7" w:rsidP="00A914D3">
      <w:pPr>
        <w:ind w:firstLineChars="200" w:firstLine="422"/>
        <w:rPr>
          <w:rFonts w:ascii="Times New Roman" w:eastAsia="仿宋" w:hAnsi="Times New Roman" w:cs="Times New Roman" w:hint="eastAsia"/>
          <w:b/>
          <w:szCs w:val="21"/>
          <w:lang w:val="en-GB"/>
        </w:rPr>
      </w:pPr>
      <w:r w:rsidRPr="003D2607">
        <w:rPr>
          <w:rFonts w:ascii="Times New Roman" w:eastAsia="仿宋" w:hAnsi="Times New Roman" w:cs="Times New Roman"/>
          <w:b/>
          <w:szCs w:val="21"/>
          <w:lang w:val="en-GB"/>
        </w:rPr>
        <w:t>(1) Textbook</w:t>
      </w:r>
    </w:p>
    <w:p w:rsidR="00A914D3" w:rsidRDefault="00A914D3" w:rsidP="00A914D3">
      <w:pPr>
        <w:ind w:firstLineChars="200" w:firstLine="420"/>
        <w:rPr>
          <w:rFonts w:ascii="Times New Roman" w:eastAsia="仿宋" w:hAnsi="Times New Roman" w:cs="Times New Roman"/>
          <w:b/>
          <w:szCs w:val="21"/>
          <w:lang w:val="en-GB"/>
        </w:rPr>
      </w:pPr>
      <w:r w:rsidRPr="00A914D3">
        <w:rPr>
          <w:rFonts w:ascii="Times New Roman" w:eastAsia="仿宋" w:hAnsi="Times New Roman" w:cs="Times New Roman"/>
          <w:szCs w:val="21"/>
          <w:lang w:val="en-GB"/>
        </w:rPr>
        <w:lastRenderedPageBreak/>
        <w:t>Self written lecture notes</w:t>
      </w:r>
      <w:r w:rsidRPr="00A914D3">
        <w:rPr>
          <w:rFonts w:ascii="Times New Roman" w:eastAsia="仿宋" w:hAnsi="Times New Roman" w:cs="Times New Roman"/>
          <w:b/>
          <w:szCs w:val="21"/>
          <w:lang w:val="en-GB"/>
        </w:rPr>
        <w:t xml:space="preserve"> </w:t>
      </w:r>
    </w:p>
    <w:p w:rsidR="005D0EB7" w:rsidRPr="003D2607" w:rsidRDefault="005D0EB7" w:rsidP="00A914D3">
      <w:pPr>
        <w:ind w:firstLineChars="200" w:firstLine="422"/>
        <w:rPr>
          <w:rFonts w:ascii="Times New Roman" w:eastAsia="仿宋" w:hAnsi="Times New Roman" w:cs="Times New Roman"/>
          <w:b/>
          <w:szCs w:val="21"/>
          <w:lang w:val="en-GB"/>
        </w:rPr>
      </w:pPr>
      <w:r w:rsidRPr="003D2607">
        <w:rPr>
          <w:rFonts w:ascii="Times New Roman" w:eastAsia="仿宋" w:hAnsi="Times New Roman" w:cs="Times New Roman"/>
          <w:b/>
          <w:szCs w:val="21"/>
          <w:lang w:val="en-GB"/>
        </w:rPr>
        <w:t>(2) Reference</w:t>
      </w:r>
    </w:p>
    <w:p w:rsidR="00A914D3" w:rsidRDefault="00A914D3" w:rsidP="00A914D3">
      <w:pPr>
        <w:ind w:firstLineChars="200" w:firstLine="420"/>
        <w:rPr>
          <w:rFonts w:ascii="仿宋" w:eastAsia="仿宋" w:hAnsi="仿宋"/>
          <w:szCs w:val="21"/>
        </w:rPr>
      </w:pPr>
      <w:r>
        <w:rPr>
          <w:rFonts w:ascii="仿宋" w:eastAsia="仿宋" w:hAnsi="仿宋" w:hint="eastAsia"/>
          <w:szCs w:val="21"/>
        </w:rPr>
        <w:t>1.</w:t>
      </w:r>
      <w:r w:rsidRPr="008D1624">
        <w:rPr>
          <w:rFonts w:ascii="仿宋" w:eastAsia="仿宋" w:hAnsi="仿宋" w:hint="eastAsia"/>
          <w:szCs w:val="21"/>
        </w:rPr>
        <w:t>《中国香文化</w:t>
      </w:r>
      <w:r>
        <w:rPr>
          <w:rFonts w:ascii="仿宋" w:eastAsia="仿宋" w:hAnsi="仿宋" w:hint="eastAsia"/>
          <w:szCs w:val="21"/>
        </w:rPr>
        <w:t>简</w:t>
      </w:r>
      <w:r w:rsidRPr="008D1624">
        <w:rPr>
          <w:rFonts w:ascii="仿宋" w:eastAsia="仿宋" w:hAnsi="仿宋" w:hint="eastAsia"/>
          <w:szCs w:val="21"/>
        </w:rPr>
        <w:t>史》</w:t>
      </w:r>
      <w:r>
        <w:rPr>
          <w:rFonts w:ascii="仿宋" w:eastAsia="仿宋" w:hAnsi="仿宋" w:hint="eastAsia"/>
          <w:szCs w:val="21"/>
        </w:rPr>
        <w:t>，第1版，滕军，李响著，商务印书馆，2021年1月，</w:t>
      </w:r>
      <w:r>
        <w:rPr>
          <w:rFonts w:ascii="仿宋" w:eastAsia="仿宋" w:hAnsi="仿宋"/>
          <w:szCs w:val="21"/>
        </w:rPr>
        <w:t>ISBN：</w:t>
      </w:r>
      <w:r w:rsidRPr="00191AC2">
        <w:rPr>
          <w:rFonts w:ascii="仿宋" w:eastAsia="仿宋" w:hAnsi="仿宋"/>
          <w:szCs w:val="21"/>
        </w:rPr>
        <w:t>978</w:t>
      </w:r>
      <w:r>
        <w:rPr>
          <w:rFonts w:ascii="仿宋" w:eastAsia="仿宋" w:hAnsi="仿宋" w:hint="eastAsia"/>
          <w:szCs w:val="21"/>
        </w:rPr>
        <w:t>-</w:t>
      </w:r>
      <w:r w:rsidRPr="00191AC2">
        <w:rPr>
          <w:rFonts w:ascii="仿宋" w:eastAsia="仿宋" w:hAnsi="仿宋"/>
          <w:szCs w:val="21"/>
        </w:rPr>
        <w:t>7</w:t>
      </w:r>
      <w:r>
        <w:rPr>
          <w:rFonts w:ascii="仿宋" w:eastAsia="仿宋" w:hAnsi="仿宋" w:hint="eastAsia"/>
          <w:szCs w:val="21"/>
        </w:rPr>
        <w:t>-100-19023-7</w:t>
      </w:r>
    </w:p>
    <w:p w:rsidR="00A914D3" w:rsidRDefault="00A914D3" w:rsidP="00A914D3">
      <w:pPr>
        <w:ind w:firstLineChars="200" w:firstLine="420"/>
        <w:rPr>
          <w:rFonts w:ascii="仿宋" w:eastAsia="仿宋" w:hAnsi="仿宋"/>
          <w:szCs w:val="21"/>
        </w:rPr>
      </w:pPr>
      <w:r>
        <w:rPr>
          <w:rFonts w:ascii="仿宋" w:eastAsia="仿宋" w:hAnsi="仿宋" w:hint="eastAsia"/>
          <w:szCs w:val="21"/>
        </w:rPr>
        <w:t>2.《香乘》，第1版，（明）周嘉胄著，刘帅编著，中国纺织出版社，2019年10月，</w:t>
      </w:r>
      <w:r>
        <w:rPr>
          <w:rFonts w:ascii="仿宋" w:eastAsia="仿宋" w:hAnsi="仿宋"/>
          <w:szCs w:val="21"/>
        </w:rPr>
        <w:t>ISBN：</w:t>
      </w:r>
      <w:r w:rsidRPr="00191AC2">
        <w:rPr>
          <w:rFonts w:ascii="仿宋" w:eastAsia="仿宋" w:hAnsi="仿宋"/>
          <w:szCs w:val="21"/>
        </w:rPr>
        <w:t>978</w:t>
      </w:r>
      <w:r>
        <w:rPr>
          <w:rFonts w:ascii="仿宋" w:eastAsia="仿宋" w:hAnsi="仿宋" w:hint="eastAsia"/>
          <w:szCs w:val="21"/>
        </w:rPr>
        <w:t>-</w:t>
      </w:r>
      <w:r w:rsidRPr="00191AC2">
        <w:rPr>
          <w:rFonts w:ascii="仿宋" w:eastAsia="仿宋" w:hAnsi="仿宋"/>
          <w:szCs w:val="21"/>
        </w:rPr>
        <w:t>7</w:t>
      </w:r>
      <w:r>
        <w:rPr>
          <w:rFonts w:ascii="仿宋" w:eastAsia="仿宋" w:hAnsi="仿宋" w:hint="eastAsia"/>
          <w:szCs w:val="21"/>
        </w:rPr>
        <w:t>-5180-4395-8</w:t>
      </w:r>
    </w:p>
    <w:p w:rsidR="00A914D3" w:rsidRDefault="00A914D3" w:rsidP="00A914D3">
      <w:pPr>
        <w:ind w:firstLineChars="200" w:firstLine="420"/>
        <w:rPr>
          <w:rFonts w:ascii="仿宋" w:eastAsia="仿宋" w:hAnsi="仿宋"/>
          <w:szCs w:val="21"/>
        </w:rPr>
      </w:pPr>
      <w:r>
        <w:rPr>
          <w:rFonts w:ascii="仿宋" w:eastAsia="仿宋" w:hAnsi="仿宋" w:hint="eastAsia"/>
          <w:szCs w:val="21"/>
        </w:rPr>
        <w:t>3.《香谱》，第1版，（宋）陈敬著，伍茂源编著，江苏凤凰文艺出版社，2019年2月，</w:t>
      </w:r>
      <w:r>
        <w:rPr>
          <w:rFonts w:ascii="仿宋" w:eastAsia="仿宋" w:hAnsi="仿宋"/>
          <w:szCs w:val="21"/>
        </w:rPr>
        <w:t>ISBN：</w:t>
      </w:r>
      <w:r w:rsidRPr="00191AC2">
        <w:rPr>
          <w:rFonts w:ascii="仿宋" w:eastAsia="仿宋" w:hAnsi="仿宋"/>
          <w:szCs w:val="21"/>
        </w:rPr>
        <w:t>978</w:t>
      </w:r>
      <w:r>
        <w:rPr>
          <w:rFonts w:ascii="仿宋" w:eastAsia="仿宋" w:hAnsi="仿宋" w:hint="eastAsia"/>
          <w:szCs w:val="21"/>
        </w:rPr>
        <w:t>-</w:t>
      </w:r>
      <w:r w:rsidRPr="00191AC2">
        <w:rPr>
          <w:rFonts w:ascii="仿宋" w:eastAsia="仿宋" w:hAnsi="仿宋"/>
          <w:szCs w:val="21"/>
        </w:rPr>
        <w:t>7</w:t>
      </w:r>
      <w:r>
        <w:rPr>
          <w:rFonts w:ascii="仿宋" w:eastAsia="仿宋" w:hAnsi="仿宋" w:hint="eastAsia"/>
          <w:szCs w:val="21"/>
        </w:rPr>
        <w:t>-5594-3222-3</w:t>
      </w:r>
    </w:p>
    <w:p w:rsidR="00A914D3" w:rsidRDefault="00A914D3" w:rsidP="00A914D3">
      <w:pPr>
        <w:ind w:firstLineChars="200" w:firstLine="420"/>
        <w:rPr>
          <w:rFonts w:ascii="仿宋" w:eastAsia="仿宋" w:hAnsi="仿宋"/>
          <w:szCs w:val="21"/>
        </w:rPr>
      </w:pPr>
      <w:r>
        <w:rPr>
          <w:rFonts w:ascii="仿宋" w:eastAsia="仿宋" w:hAnsi="仿宋" w:hint="eastAsia"/>
          <w:szCs w:val="21"/>
        </w:rPr>
        <w:t>4.《香 香药 药香》，2024年第1版，刘山雁编著，学苑出版社，2022年10月第8次印刷，</w:t>
      </w:r>
      <w:r>
        <w:rPr>
          <w:rFonts w:ascii="仿宋" w:eastAsia="仿宋" w:hAnsi="仿宋"/>
          <w:szCs w:val="21"/>
        </w:rPr>
        <w:t>ISBN：</w:t>
      </w:r>
      <w:r w:rsidRPr="00191AC2">
        <w:rPr>
          <w:rFonts w:ascii="仿宋" w:eastAsia="仿宋" w:hAnsi="仿宋"/>
          <w:szCs w:val="21"/>
        </w:rPr>
        <w:t>978</w:t>
      </w:r>
      <w:r>
        <w:rPr>
          <w:rFonts w:ascii="仿宋" w:eastAsia="仿宋" w:hAnsi="仿宋" w:hint="eastAsia"/>
          <w:szCs w:val="21"/>
        </w:rPr>
        <w:t>-</w:t>
      </w:r>
      <w:r w:rsidRPr="00191AC2">
        <w:rPr>
          <w:rFonts w:ascii="仿宋" w:eastAsia="仿宋" w:hAnsi="仿宋"/>
          <w:szCs w:val="21"/>
        </w:rPr>
        <w:t>7</w:t>
      </w:r>
      <w:r>
        <w:rPr>
          <w:rFonts w:ascii="仿宋" w:eastAsia="仿宋" w:hAnsi="仿宋" w:hint="eastAsia"/>
          <w:szCs w:val="21"/>
        </w:rPr>
        <w:t>-5077-4438-5</w:t>
      </w:r>
    </w:p>
    <w:p w:rsidR="000450CD" w:rsidRPr="00A914D3" w:rsidRDefault="000450CD" w:rsidP="00A914D3">
      <w:pPr>
        <w:ind w:firstLineChars="200" w:firstLine="420"/>
        <w:rPr>
          <w:rFonts w:ascii="Times New Roman" w:eastAsia="仿宋" w:hAnsi="Times New Roman" w:cs="Times New Roman"/>
          <w:szCs w:val="21"/>
        </w:rPr>
      </w:pPr>
    </w:p>
    <w:sectPr w:rsidR="000450CD" w:rsidRPr="00A914D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355" w:rsidRDefault="00E67355" w:rsidP="00AC5BFF">
      <w:r>
        <w:separator/>
      </w:r>
    </w:p>
  </w:endnote>
  <w:endnote w:type="continuationSeparator" w:id="0">
    <w:p w:rsidR="00E67355" w:rsidRDefault="00E67355"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355" w:rsidRDefault="00E67355" w:rsidP="00AC5BFF">
      <w:r>
        <w:separator/>
      </w:r>
    </w:p>
  </w:footnote>
  <w:footnote w:type="continuationSeparator" w:id="0">
    <w:p w:rsidR="00E67355" w:rsidRDefault="00E67355" w:rsidP="00AC5B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2A64FC"/>
    <w:multiLevelType w:val="hybridMultilevel"/>
    <w:tmpl w:val="6CC07716"/>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BAE1A16"/>
    <w:multiLevelType w:val="hybridMultilevel"/>
    <w:tmpl w:val="F468D1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7B7"/>
    <w:rsid w:val="000012F6"/>
    <w:rsid w:val="0002163E"/>
    <w:rsid w:val="00037816"/>
    <w:rsid w:val="000450CD"/>
    <w:rsid w:val="000547F8"/>
    <w:rsid w:val="00055E58"/>
    <w:rsid w:val="000575ED"/>
    <w:rsid w:val="000E6E03"/>
    <w:rsid w:val="00104601"/>
    <w:rsid w:val="00120828"/>
    <w:rsid w:val="00164A0A"/>
    <w:rsid w:val="001753DB"/>
    <w:rsid w:val="001B3534"/>
    <w:rsid w:val="001C7304"/>
    <w:rsid w:val="002408B3"/>
    <w:rsid w:val="00261945"/>
    <w:rsid w:val="0031526D"/>
    <w:rsid w:val="00372654"/>
    <w:rsid w:val="003B15CF"/>
    <w:rsid w:val="003D2607"/>
    <w:rsid w:val="004C62F2"/>
    <w:rsid w:val="004F7FEA"/>
    <w:rsid w:val="00503321"/>
    <w:rsid w:val="005318E8"/>
    <w:rsid w:val="00571584"/>
    <w:rsid w:val="005A4B9D"/>
    <w:rsid w:val="005C0291"/>
    <w:rsid w:val="005D0EB7"/>
    <w:rsid w:val="005F3AE8"/>
    <w:rsid w:val="00613316"/>
    <w:rsid w:val="006C732D"/>
    <w:rsid w:val="00712E53"/>
    <w:rsid w:val="007136A6"/>
    <w:rsid w:val="007F5EE5"/>
    <w:rsid w:val="007F6C92"/>
    <w:rsid w:val="00833608"/>
    <w:rsid w:val="0084761E"/>
    <w:rsid w:val="00850CA3"/>
    <w:rsid w:val="008904AC"/>
    <w:rsid w:val="008D1624"/>
    <w:rsid w:val="008D7B68"/>
    <w:rsid w:val="008F212C"/>
    <w:rsid w:val="00944D8B"/>
    <w:rsid w:val="00971A88"/>
    <w:rsid w:val="009823A0"/>
    <w:rsid w:val="00982AC0"/>
    <w:rsid w:val="00A3262D"/>
    <w:rsid w:val="00A47066"/>
    <w:rsid w:val="00A869CB"/>
    <w:rsid w:val="00A914D3"/>
    <w:rsid w:val="00AC5BFF"/>
    <w:rsid w:val="00B36916"/>
    <w:rsid w:val="00BC0B32"/>
    <w:rsid w:val="00BC67B7"/>
    <w:rsid w:val="00BE32CF"/>
    <w:rsid w:val="00BE704B"/>
    <w:rsid w:val="00C25C32"/>
    <w:rsid w:val="00C47CCC"/>
    <w:rsid w:val="00D17364"/>
    <w:rsid w:val="00D17D72"/>
    <w:rsid w:val="00D255E6"/>
    <w:rsid w:val="00D97DB8"/>
    <w:rsid w:val="00DC4554"/>
    <w:rsid w:val="00DE78C4"/>
    <w:rsid w:val="00E06F19"/>
    <w:rsid w:val="00E44C05"/>
    <w:rsid w:val="00E5768E"/>
    <w:rsid w:val="00E67355"/>
    <w:rsid w:val="00EA66BF"/>
    <w:rsid w:val="00F97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D46867F"/>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4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358105">
      <w:bodyDiv w:val="1"/>
      <w:marLeft w:val="0"/>
      <w:marRight w:val="0"/>
      <w:marTop w:val="0"/>
      <w:marBottom w:val="0"/>
      <w:divBdr>
        <w:top w:val="none" w:sz="0" w:space="0" w:color="auto"/>
        <w:left w:val="none" w:sz="0" w:space="0" w:color="auto"/>
        <w:bottom w:val="none" w:sz="0" w:space="0" w:color="auto"/>
        <w:right w:val="none" w:sz="0" w:space="0" w:color="auto"/>
      </w:divBdr>
    </w:div>
    <w:div w:id="2127966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238</TotalTime>
  <Pages>7</Pages>
  <Words>1307</Words>
  <Characters>7451</Characters>
  <Application>Microsoft Office Word</Application>
  <DocSecurity>0</DocSecurity>
  <Lines>62</Lines>
  <Paragraphs>17</Paragraphs>
  <ScaleCrop>false</ScaleCrop>
  <Company>Microsoft</Company>
  <LinksUpToDate>false</LinksUpToDate>
  <CharactersWithSpaces>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YOUNG</cp:lastModifiedBy>
  <cp:revision>9</cp:revision>
  <dcterms:created xsi:type="dcterms:W3CDTF">2024-08-30T09:59:00Z</dcterms:created>
  <dcterms:modified xsi:type="dcterms:W3CDTF">2024-08-30T19:01:00Z</dcterms:modified>
</cp:coreProperties>
</file>