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D5F9" w14:textId="77777777" w:rsidR="002B59CD" w:rsidRDefault="00EF3E4E">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《当代世界经济与政治》</w:t>
      </w:r>
    </w:p>
    <w:p w14:paraId="54CC8A52" w14:textId="77777777" w:rsidR="002B59CD" w:rsidRDefault="00EF3E4E">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教学大纲</w:t>
      </w:r>
    </w:p>
    <w:p w14:paraId="45E355F6" w14:textId="77777777" w:rsidR="002B59CD" w:rsidRDefault="00EF3E4E">
      <w:pPr>
        <w:rPr>
          <w:rFonts w:ascii="黑体" w:eastAsia="黑体" w:hAnsi="黑体"/>
          <w:szCs w:val="21"/>
          <w:lang w:val="en-GB"/>
        </w:rPr>
      </w:pPr>
      <w:r>
        <w:rPr>
          <w:rFonts w:ascii="黑体" w:eastAsia="黑体" w:hAnsi="黑体" w:hint="eastAsia"/>
          <w:szCs w:val="21"/>
          <w:lang w:val="en-GB"/>
        </w:rPr>
        <w:t>一、基本信息</w:t>
      </w: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6"/>
        <w:gridCol w:w="4288"/>
      </w:tblGrid>
      <w:tr w:rsidR="002B59CD" w14:paraId="00B2ABF4" w14:textId="77777777">
        <w:trPr>
          <w:jc w:val="right"/>
        </w:trPr>
        <w:tc>
          <w:tcPr>
            <w:tcW w:w="3706" w:type="dxa"/>
            <w:vAlign w:val="center"/>
          </w:tcPr>
          <w:p w14:paraId="3D65A6F8" w14:textId="77777777" w:rsidR="002B59CD" w:rsidRDefault="00EF3E4E">
            <w:pPr>
              <w:rPr>
                <w:rFonts w:ascii="仿宋" w:eastAsia="仿宋" w:hAnsi="仿宋"/>
                <w:szCs w:val="21"/>
                <w:lang w:val="en-GB"/>
              </w:rPr>
            </w:pPr>
            <w:r>
              <w:rPr>
                <w:rFonts w:ascii="仿宋" w:eastAsia="仿宋" w:hAnsi="仿宋" w:hint="eastAsia"/>
                <w:szCs w:val="21"/>
                <w:lang w:val="en-GB"/>
              </w:rPr>
              <w:t>课程名称：当代世界经济与政治</w:t>
            </w:r>
          </w:p>
        </w:tc>
        <w:tc>
          <w:tcPr>
            <w:tcW w:w="4288" w:type="dxa"/>
            <w:vAlign w:val="center"/>
          </w:tcPr>
          <w:p w14:paraId="7FC34172" w14:textId="77777777" w:rsidR="002B59CD" w:rsidRDefault="00EF3E4E">
            <w:pPr>
              <w:rPr>
                <w:rFonts w:ascii="仿宋" w:eastAsia="仿宋" w:hAnsi="仿宋"/>
                <w:szCs w:val="21"/>
                <w:lang w:val="en-GB"/>
              </w:rPr>
            </w:pPr>
            <w:r>
              <w:rPr>
                <w:rFonts w:ascii="仿宋" w:eastAsia="仿宋" w:hAnsi="仿宋" w:hint="eastAsia"/>
                <w:szCs w:val="21"/>
                <w:lang w:val="en-GB"/>
              </w:rPr>
              <w:t xml:space="preserve">英文课程名称：Contemporary World Economics and </w:t>
            </w:r>
            <w:r>
              <w:rPr>
                <w:rFonts w:ascii="仿宋" w:eastAsia="仿宋" w:hAnsi="仿宋" w:hint="eastAsia"/>
                <w:szCs w:val="21"/>
              </w:rPr>
              <w:t>P</w:t>
            </w:r>
            <w:proofErr w:type="spellStart"/>
            <w:r>
              <w:rPr>
                <w:rFonts w:ascii="仿宋" w:eastAsia="仿宋" w:hAnsi="仿宋" w:hint="eastAsia"/>
                <w:szCs w:val="21"/>
                <w:lang w:val="en-GB"/>
              </w:rPr>
              <w:t>olitics</w:t>
            </w:r>
            <w:proofErr w:type="spellEnd"/>
          </w:p>
        </w:tc>
      </w:tr>
      <w:tr w:rsidR="002B59CD" w14:paraId="4C7525E3" w14:textId="77777777">
        <w:trPr>
          <w:jc w:val="right"/>
        </w:trPr>
        <w:tc>
          <w:tcPr>
            <w:tcW w:w="3706" w:type="dxa"/>
            <w:vAlign w:val="center"/>
          </w:tcPr>
          <w:p w14:paraId="617B54BA" w14:textId="2E492F7D" w:rsidR="002B59CD" w:rsidRPr="004F7756" w:rsidRDefault="00EF3E4E" w:rsidP="004F7756">
            <w:pPr>
              <w:tabs>
                <w:tab w:val="left" w:pos="540"/>
              </w:tabs>
              <w:adjustRightInd w:val="0"/>
              <w:snapToGrid w:val="0"/>
              <w:spacing w:line="360" w:lineRule="auto"/>
              <w:rPr>
                <w:rFonts w:ascii="仿宋" w:eastAsia="仿宋" w:hAnsi="仿宋"/>
                <w:sz w:val="28"/>
                <w:szCs w:val="28"/>
              </w:rPr>
            </w:pPr>
            <w:r>
              <w:rPr>
                <w:rFonts w:ascii="仿宋" w:eastAsia="仿宋" w:hAnsi="仿宋" w:hint="eastAsia"/>
                <w:szCs w:val="21"/>
                <w:lang w:val="en-GB"/>
              </w:rPr>
              <w:t>课程代码：</w:t>
            </w:r>
            <w:r w:rsidR="004F7756" w:rsidRPr="004F7756">
              <w:rPr>
                <w:rFonts w:ascii="仿宋" w:eastAsia="仿宋" w:hAnsi="仿宋" w:hint="eastAsia"/>
                <w:color w:val="000000"/>
                <w:szCs w:val="21"/>
              </w:rPr>
              <w:t>160877G004-01</w:t>
            </w:r>
          </w:p>
        </w:tc>
        <w:tc>
          <w:tcPr>
            <w:tcW w:w="4288" w:type="dxa"/>
            <w:vAlign w:val="center"/>
          </w:tcPr>
          <w:p w14:paraId="536E6067" w14:textId="77777777" w:rsidR="002B59CD" w:rsidRDefault="00EF3E4E">
            <w:pPr>
              <w:rPr>
                <w:rFonts w:ascii="仿宋" w:eastAsia="仿宋" w:hAnsi="仿宋"/>
                <w:szCs w:val="21"/>
              </w:rPr>
            </w:pPr>
            <w:r>
              <w:rPr>
                <w:rFonts w:ascii="仿宋" w:eastAsia="仿宋" w:hAnsi="仿宋" w:hint="eastAsia"/>
                <w:szCs w:val="21"/>
                <w:lang w:val="en-GB"/>
              </w:rPr>
              <w:t>总学分：</w:t>
            </w:r>
            <w:r>
              <w:rPr>
                <w:rFonts w:ascii="仿宋" w:eastAsia="仿宋" w:hAnsi="仿宋" w:hint="eastAsia"/>
                <w:szCs w:val="21"/>
              </w:rPr>
              <w:t>2</w:t>
            </w:r>
          </w:p>
        </w:tc>
      </w:tr>
      <w:tr w:rsidR="002B59CD" w14:paraId="61AE80C3" w14:textId="77777777">
        <w:trPr>
          <w:jc w:val="right"/>
        </w:trPr>
        <w:tc>
          <w:tcPr>
            <w:tcW w:w="3706" w:type="dxa"/>
            <w:vAlign w:val="center"/>
          </w:tcPr>
          <w:p w14:paraId="453B4078" w14:textId="77777777" w:rsidR="002B59CD" w:rsidRDefault="00EF3E4E">
            <w:pPr>
              <w:rPr>
                <w:rFonts w:ascii="仿宋" w:eastAsia="仿宋" w:hAnsi="仿宋"/>
                <w:szCs w:val="21"/>
              </w:rPr>
            </w:pPr>
            <w:r>
              <w:rPr>
                <w:rFonts w:ascii="仿宋" w:eastAsia="仿宋" w:hAnsi="仿宋" w:hint="eastAsia"/>
                <w:szCs w:val="21"/>
                <w:lang w:val="en-GB"/>
              </w:rPr>
              <w:t>总学时：</w:t>
            </w:r>
            <w:r>
              <w:rPr>
                <w:rFonts w:ascii="仿宋" w:eastAsia="仿宋" w:hAnsi="仿宋" w:hint="eastAsia"/>
                <w:szCs w:val="21"/>
              </w:rPr>
              <w:t>32</w:t>
            </w:r>
          </w:p>
        </w:tc>
        <w:tc>
          <w:tcPr>
            <w:tcW w:w="4288" w:type="dxa"/>
            <w:vAlign w:val="center"/>
          </w:tcPr>
          <w:p w14:paraId="0D250E9E" w14:textId="4D3F519D" w:rsidR="002B59CD" w:rsidRDefault="00EF3E4E">
            <w:pPr>
              <w:rPr>
                <w:rFonts w:ascii="仿宋" w:eastAsia="仿宋" w:hAnsi="仿宋"/>
                <w:szCs w:val="21"/>
              </w:rPr>
            </w:pPr>
            <w:r>
              <w:rPr>
                <w:rFonts w:ascii="仿宋" w:eastAsia="仿宋" w:hAnsi="仿宋" w:hint="eastAsia"/>
                <w:szCs w:val="21"/>
                <w:lang w:val="en-GB"/>
              </w:rPr>
              <w:t>课内学时：</w:t>
            </w:r>
            <w:r w:rsidR="0035056E">
              <w:rPr>
                <w:rFonts w:ascii="仿宋" w:eastAsia="仿宋" w:hAnsi="仿宋"/>
                <w:szCs w:val="21"/>
              </w:rPr>
              <w:t>2</w:t>
            </w:r>
            <w:r w:rsidR="009302B4">
              <w:rPr>
                <w:rFonts w:ascii="仿宋" w:eastAsia="仿宋" w:hAnsi="仿宋" w:hint="eastAsia"/>
                <w:szCs w:val="21"/>
              </w:rPr>
              <w:t>4</w:t>
            </w:r>
          </w:p>
        </w:tc>
      </w:tr>
      <w:tr w:rsidR="002B59CD" w14:paraId="396DE8D1" w14:textId="77777777">
        <w:trPr>
          <w:jc w:val="right"/>
        </w:trPr>
        <w:tc>
          <w:tcPr>
            <w:tcW w:w="3706" w:type="dxa"/>
            <w:vAlign w:val="center"/>
          </w:tcPr>
          <w:p w14:paraId="7E8EAFF9" w14:textId="34762189" w:rsidR="002B59CD" w:rsidRDefault="00EF3E4E">
            <w:pPr>
              <w:rPr>
                <w:rFonts w:ascii="仿宋" w:eastAsia="仿宋" w:hAnsi="仿宋"/>
                <w:szCs w:val="21"/>
              </w:rPr>
            </w:pPr>
            <w:r>
              <w:rPr>
                <w:rFonts w:ascii="仿宋" w:eastAsia="仿宋" w:hAnsi="仿宋" w:hint="eastAsia"/>
                <w:szCs w:val="21"/>
                <w:lang w:val="en-GB"/>
              </w:rPr>
              <w:t>实验学时：</w:t>
            </w:r>
            <w:r w:rsidR="009302B4">
              <w:rPr>
                <w:rFonts w:ascii="仿宋" w:eastAsia="仿宋" w:hAnsi="仿宋" w:hint="eastAsia"/>
                <w:szCs w:val="21"/>
                <w:lang w:val="en-GB"/>
              </w:rPr>
              <w:t>8</w:t>
            </w:r>
          </w:p>
        </w:tc>
        <w:tc>
          <w:tcPr>
            <w:tcW w:w="4288" w:type="dxa"/>
            <w:vAlign w:val="center"/>
          </w:tcPr>
          <w:p w14:paraId="4301DC51" w14:textId="77777777" w:rsidR="002B59CD" w:rsidRDefault="00EF3E4E">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2B59CD" w14:paraId="32D208B6" w14:textId="77777777">
        <w:trPr>
          <w:jc w:val="right"/>
        </w:trPr>
        <w:tc>
          <w:tcPr>
            <w:tcW w:w="3706" w:type="dxa"/>
            <w:vAlign w:val="center"/>
          </w:tcPr>
          <w:p w14:paraId="48896827" w14:textId="77777777" w:rsidR="002B59CD" w:rsidRDefault="00EF3E4E">
            <w:pPr>
              <w:rPr>
                <w:rFonts w:ascii="仿宋" w:eastAsia="仿宋" w:hAnsi="仿宋"/>
                <w:szCs w:val="21"/>
                <w:lang w:val="en-GB"/>
              </w:rPr>
            </w:pPr>
            <w:r>
              <w:rPr>
                <w:rFonts w:ascii="仿宋" w:eastAsia="仿宋" w:hAnsi="仿宋" w:hint="eastAsia"/>
                <w:szCs w:val="21"/>
                <w:lang w:val="en-GB"/>
              </w:rPr>
              <w:t>开课学院：</w:t>
            </w:r>
            <w:r>
              <w:rPr>
                <w:rFonts w:ascii="仿宋" w:eastAsia="仿宋" w:hAnsi="仿宋" w:hint="eastAsia"/>
                <w:szCs w:val="21"/>
              </w:rPr>
              <w:t>工商管理学院/马克思主义学院</w:t>
            </w:r>
          </w:p>
        </w:tc>
        <w:tc>
          <w:tcPr>
            <w:tcW w:w="4288" w:type="dxa"/>
            <w:vAlign w:val="center"/>
          </w:tcPr>
          <w:p w14:paraId="5A6D6BEB" w14:textId="59B7326F" w:rsidR="002B59CD" w:rsidRDefault="00EF3E4E">
            <w:pPr>
              <w:rPr>
                <w:rFonts w:ascii="仿宋" w:eastAsia="仿宋" w:hAnsi="仿宋"/>
                <w:szCs w:val="21"/>
                <w:lang w:val="en-GB"/>
              </w:rPr>
            </w:pPr>
            <w:r>
              <w:rPr>
                <w:rFonts w:ascii="仿宋" w:eastAsia="仿宋" w:hAnsi="仿宋" w:hint="eastAsia"/>
                <w:szCs w:val="21"/>
                <w:lang w:val="en-GB"/>
              </w:rPr>
              <w:t>适用专业：</w:t>
            </w:r>
            <w:r w:rsidR="009C0CF4">
              <w:rPr>
                <w:rFonts w:ascii="仿宋" w:eastAsia="仿宋" w:hAnsi="仿宋" w:hint="eastAsia"/>
                <w:szCs w:val="21"/>
                <w:lang w:val="en-GB"/>
              </w:rPr>
              <w:t>校区各</w:t>
            </w:r>
            <w:r>
              <w:rPr>
                <w:rFonts w:ascii="仿宋" w:eastAsia="仿宋" w:hAnsi="仿宋" w:hint="eastAsia"/>
                <w:szCs w:val="21"/>
                <w:lang w:val="en-GB"/>
              </w:rPr>
              <w:t>专业</w:t>
            </w:r>
          </w:p>
        </w:tc>
      </w:tr>
      <w:tr w:rsidR="002B59CD" w14:paraId="12ED8EF6" w14:textId="77777777">
        <w:trPr>
          <w:jc w:val="right"/>
        </w:trPr>
        <w:tc>
          <w:tcPr>
            <w:tcW w:w="3706" w:type="dxa"/>
            <w:vAlign w:val="center"/>
          </w:tcPr>
          <w:p w14:paraId="3EA50F00" w14:textId="77777777" w:rsidR="002B59CD" w:rsidRDefault="00EF3E4E">
            <w:pPr>
              <w:rPr>
                <w:rFonts w:ascii="仿宋" w:eastAsia="仿宋" w:hAnsi="仿宋"/>
                <w:szCs w:val="21"/>
                <w:lang w:val="en-GB"/>
              </w:rPr>
            </w:pPr>
            <w:r>
              <w:rPr>
                <w:rFonts w:ascii="仿宋" w:eastAsia="仿宋" w:hAnsi="仿宋" w:hint="eastAsia"/>
                <w:szCs w:val="21"/>
                <w:lang w:val="en-GB"/>
              </w:rPr>
              <w:t>课程性质：任选</w:t>
            </w:r>
          </w:p>
        </w:tc>
        <w:tc>
          <w:tcPr>
            <w:tcW w:w="4288" w:type="dxa"/>
            <w:vAlign w:val="center"/>
          </w:tcPr>
          <w:p w14:paraId="5D3D4785" w14:textId="1511CF73" w:rsidR="002B59CD" w:rsidRDefault="00EF3E4E">
            <w:pPr>
              <w:rPr>
                <w:rFonts w:ascii="仿宋" w:eastAsia="仿宋" w:hAnsi="仿宋"/>
                <w:szCs w:val="21"/>
              </w:rPr>
            </w:pPr>
            <w:r>
              <w:rPr>
                <w:rFonts w:ascii="仿宋" w:eastAsia="仿宋" w:hAnsi="仿宋" w:hint="eastAsia"/>
                <w:szCs w:val="21"/>
                <w:lang w:val="en-GB"/>
              </w:rPr>
              <w:t>先修课程：形势与政策、</w:t>
            </w:r>
            <w:r w:rsidR="00CE274C">
              <w:rPr>
                <w:rFonts w:ascii="仿宋" w:eastAsia="仿宋" w:hAnsi="仿宋" w:hint="eastAsia"/>
                <w:szCs w:val="21"/>
                <w:lang w:val="en-GB"/>
              </w:rPr>
              <w:t>中国近现代史纲要、</w:t>
            </w:r>
            <w:r>
              <w:rPr>
                <w:rFonts w:ascii="仿宋" w:eastAsia="仿宋" w:hAnsi="仿宋" w:hint="eastAsia"/>
                <w:szCs w:val="21"/>
              </w:rPr>
              <w:t>习近平新时代中国特色社会主义</w:t>
            </w:r>
            <w:r w:rsidR="000D651F">
              <w:rPr>
                <w:rFonts w:ascii="仿宋" w:eastAsia="仿宋" w:hAnsi="仿宋" w:hint="eastAsia"/>
                <w:szCs w:val="21"/>
              </w:rPr>
              <w:t>思想概论</w:t>
            </w:r>
          </w:p>
        </w:tc>
      </w:tr>
    </w:tbl>
    <w:p w14:paraId="3E923E72" w14:textId="77777777" w:rsidR="002B59CD" w:rsidRDefault="002B59CD">
      <w:pPr>
        <w:rPr>
          <w:rFonts w:ascii="黑体" w:eastAsia="黑体" w:hAnsi="黑体"/>
          <w:szCs w:val="21"/>
          <w:lang w:val="en-GB"/>
        </w:rPr>
      </w:pPr>
    </w:p>
    <w:p w14:paraId="0B727568" w14:textId="77777777" w:rsidR="002B59CD" w:rsidRDefault="00EF3E4E">
      <w:pPr>
        <w:rPr>
          <w:rFonts w:ascii="黑体" w:eastAsia="黑体" w:hAnsi="黑体"/>
          <w:szCs w:val="21"/>
          <w:lang w:val="en-GB"/>
        </w:rPr>
      </w:pPr>
      <w:r>
        <w:rPr>
          <w:rFonts w:ascii="黑体" w:eastAsia="黑体" w:hAnsi="黑体" w:hint="eastAsia"/>
          <w:szCs w:val="21"/>
          <w:lang w:val="en-GB"/>
        </w:rPr>
        <w:t>二、课程简介</w:t>
      </w:r>
    </w:p>
    <w:p w14:paraId="479008E5" w14:textId="77777777" w:rsidR="009C0CF4" w:rsidRDefault="009C0CF4" w:rsidP="009C0CF4">
      <w:pPr>
        <w:adjustRightInd w:val="0"/>
        <w:snapToGrid w:val="0"/>
        <w:spacing w:line="360" w:lineRule="auto"/>
        <w:ind w:firstLineChars="200" w:firstLine="420"/>
        <w:rPr>
          <w:rFonts w:ascii="仿宋" w:eastAsia="仿宋" w:hAnsi="仿宋"/>
          <w:b/>
          <w:bCs/>
          <w:szCs w:val="21"/>
        </w:rPr>
      </w:pPr>
      <w:r w:rsidRPr="009C0CF4">
        <w:rPr>
          <w:rFonts w:ascii="仿宋" w:eastAsia="仿宋" w:hAnsi="仿宋" w:cs="宋体" w:hint="eastAsia"/>
          <w:kern w:val="0"/>
          <w:szCs w:val="21"/>
        </w:rPr>
        <w:t>《当代世界经济与政治》是</w:t>
      </w:r>
      <w:r w:rsidRPr="009C0CF4">
        <w:rPr>
          <w:rFonts w:ascii="仿宋" w:eastAsia="仿宋" w:hAnsi="仿宋" w:hint="eastAsia"/>
          <w:szCs w:val="21"/>
          <w:lang w:val="en-GB"/>
        </w:rPr>
        <w:t>一门马克思主义公共政治理论课</w:t>
      </w:r>
      <w:r w:rsidRPr="009C0CF4">
        <w:rPr>
          <w:rFonts w:ascii="仿宋" w:eastAsia="仿宋" w:hAnsi="仿宋" w:cs="宋体" w:hint="eastAsia"/>
          <w:kern w:val="0"/>
          <w:szCs w:val="21"/>
        </w:rPr>
        <w:t>，是一门涉及到政治、经济、国际关系等多学科领域的综合课程。该课程除具有思想性、综合性、时效性、政策性强的特点</w:t>
      </w:r>
      <w:r w:rsidRPr="009C0CF4">
        <w:rPr>
          <w:rFonts w:ascii="Calibri" w:eastAsia="仿宋" w:hAnsi="Calibri" w:cs="Calibri" w:hint="eastAsia"/>
          <w:kern w:val="0"/>
          <w:szCs w:val="21"/>
        </w:rPr>
        <w:t>。</w:t>
      </w:r>
      <w:r w:rsidRPr="009C0CF4">
        <w:rPr>
          <w:rFonts w:ascii="仿宋" w:eastAsia="仿宋" w:hAnsi="仿宋" w:cs="宋体" w:hint="eastAsia"/>
          <w:kern w:val="0"/>
          <w:szCs w:val="21"/>
        </w:rPr>
        <w:t>它以第二次世界大战后世界经济、政治与国际关系的发展变化为主线，对当代世界经济、世界政治进行宏观概括和综合分析，对发达国家、发展中国家、社会主义国家和转型国家四种不同类型国家的经济、政治和对外战略进行分类介绍，对中国对外战略进行重点分析，拓展学生国际视野，培养胸怀世界的大国公民。</w:t>
      </w:r>
    </w:p>
    <w:p w14:paraId="704F6DB0" w14:textId="3E4A684C" w:rsidR="002B59CD" w:rsidRPr="009C0CF4" w:rsidRDefault="00EF3E4E" w:rsidP="009C0CF4">
      <w:pPr>
        <w:adjustRightInd w:val="0"/>
        <w:snapToGrid w:val="0"/>
        <w:spacing w:line="360" w:lineRule="auto"/>
        <w:ind w:firstLineChars="200" w:firstLine="420"/>
        <w:rPr>
          <w:rFonts w:ascii="仿宋" w:eastAsia="仿宋" w:hAnsi="仿宋"/>
          <w:b/>
          <w:bCs/>
          <w:szCs w:val="21"/>
        </w:rPr>
      </w:pPr>
      <w:r>
        <w:rPr>
          <w:rFonts w:ascii="仿宋" w:eastAsia="仿宋" w:hAnsi="仿宋" w:hint="eastAsia"/>
          <w:szCs w:val="21"/>
          <w:lang w:val="en-GB"/>
        </w:rPr>
        <w:t>学习该课程有利于学生科学地运用这些理论、观点和方法观察世界，系统了解当今世界经济与政治格局演变及其发展趋势，重点把握当今世界经济与政治发展的新特点和国际斗争的主要问题；有利于学生深入分析主要国际力量在经济、政治、对外关系和对外战略方面的地位、作用、影响、发展变化及其原因；有利于学生扩展国际视野，增强国际意识，客观总结各国、各种力量兴衰存亡的经验教训；有利于学生正确认识中国国际地位的变化、对外战略的重大发展和外交政策的选择；有利于学生树立为国家富强和民族振兴、为全人类的共同繁荣与进步而奋斗的信念。</w:t>
      </w:r>
    </w:p>
    <w:p w14:paraId="322FEE47" w14:textId="77777777" w:rsidR="002B59CD" w:rsidRDefault="00EF3E4E">
      <w:pPr>
        <w:rPr>
          <w:rFonts w:ascii="黑体" w:eastAsia="黑体" w:hAnsi="黑体"/>
          <w:szCs w:val="21"/>
          <w:lang w:val="en-GB"/>
        </w:rPr>
      </w:pPr>
      <w:r>
        <w:rPr>
          <w:rFonts w:ascii="黑体" w:eastAsia="黑体" w:hAnsi="黑体" w:hint="eastAsia"/>
          <w:szCs w:val="21"/>
          <w:lang w:val="en-GB"/>
        </w:rPr>
        <w:t>三、教学目标</w:t>
      </w:r>
    </w:p>
    <w:p w14:paraId="54B5D7BB" w14:textId="77777777" w:rsidR="009C0CF4" w:rsidRDefault="00EF3E4E" w:rsidP="009C0CF4">
      <w:pPr>
        <w:adjustRightInd w:val="0"/>
        <w:snapToGrid w:val="0"/>
        <w:spacing w:line="360" w:lineRule="auto"/>
        <w:ind w:firstLineChars="200" w:firstLine="422"/>
        <w:rPr>
          <w:rFonts w:ascii="仿宋" w:eastAsia="仿宋" w:hAnsi="仿宋"/>
          <w:b/>
          <w:bCs/>
          <w:szCs w:val="21"/>
          <w:lang w:val="en-GB"/>
        </w:rPr>
      </w:pPr>
      <w:r>
        <w:rPr>
          <w:rFonts w:ascii="仿宋" w:eastAsia="仿宋" w:hAnsi="仿宋" w:hint="eastAsia"/>
          <w:b/>
          <w:bCs/>
          <w:szCs w:val="21"/>
          <w:lang w:val="en-GB"/>
        </w:rPr>
        <w:t>课程教学目标：</w:t>
      </w:r>
    </w:p>
    <w:p w14:paraId="35E06CA1" w14:textId="77777777" w:rsidR="009C0CF4" w:rsidRDefault="009C0CF4" w:rsidP="009C0CF4">
      <w:pPr>
        <w:adjustRightInd w:val="0"/>
        <w:snapToGrid w:val="0"/>
        <w:spacing w:line="360" w:lineRule="auto"/>
        <w:ind w:firstLineChars="200" w:firstLine="420"/>
        <w:rPr>
          <w:rFonts w:ascii="仿宋" w:eastAsia="仿宋" w:hAnsi="仿宋"/>
          <w:szCs w:val="21"/>
        </w:rPr>
      </w:pPr>
      <w:r w:rsidRPr="009C0CF4">
        <w:rPr>
          <w:rFonts w:ascii="仿宋" w:eastAsia="仿宋" w:hAnsi="仿宋" w:hint="eastAsia"/>
          <w:szCs w:val="21"/>
        </w:rPr>
        <w:t>1.</w:t>
      </w:r>
      <w:r w:rsidRPr="009C0CF4">
        <w:rPr>
          <w:rFonts w:ascii="仿宋" w:eastAsia="仿宋" w:hAnsi="仿宋"/>
          <w:szCs w:val="21"/>
        </w:rPr>
        <w:t>通过本课程的教学，要求学生了解和把握当代世界经济、政治与国际关系演变及其发展趋势、特点和面临的主要问题，了解和认识主要国际力量在世界经济、政治中的地位和作用以及它们的对外战略，了解和认识不同类型国家的政治、经济发展特点和面临的问题</w:t>
      </w:r>
      <w:r w:rsidRPr="009C0CF4">
        <w:rPr>
          <w:rFonts w:ascii="仿宋" w:eastAsia="仿宋" w:hAnsi="仿宋" w:hint="eastAsia"/>
          <w:szCs w:val="21"/>
        </w:rPr>
        <w:t>。</w:t>
      </w:r>
    </w:p>
    <w:p w14:paraId="4845F81C" w14:textId="5F21FC7F" w:rsidR="009C0CF4" w:rsidRPr="009C0CF4" w:rsidRDefault="009C0CF4" w:rsidP="009C0CF4">
      <w:pPr>
        <w:adjustRightInd w:val="0"/>
        <w:snapToGrid w:val="0"/>
        <w:spacing w:line="360" w:lineRule="auto"/>
        <w:ind w:firstLineChars="200" w:firstLine="420"/>
        <w:rPr>
          <w:rFonts w:ascii="仿宋" w:eastAsia="仿宋" w:hAnsi="仿宋"/>
          <w:szCs w:val="21"/>
        </w:rPr>
      </w:pPr>
      <w:r w:rsidRPr="009C0CF4">
        <w:rPr>
          <w:rFonts w:ascii="仿宋" w:eastAsia="仿宋" w:hAnsi="仿宋" w:hint="eastAsia"/>
          <w:szCs w:val="21"/>
        </w:rPr>
        <w:t>2.</w:t>
      </w:r>
      <w:r w:rsidRPr="009C0CF4">
        <w:rPr>
          <w:rFonts w:ascii="仿宋" w:eastAsia="仿宋" w:hAnsi="仿宋" w:hint="eastAsia"/>
          <w:color w:val="000000"/>
          <w:szCs w:val="21"/>
        </w:rPr>
        <w:t>指导学生运用马克思主义的观点、立场、方法分析和认识复杂的国际问题，全面了解中国迅速上升的国际地位与面临的严峻挑战，深刻领会和理解我国新时期的外交战略选择，</w:t>
      </w:r>
      <w:r w:rsidRPr="009C0CF4">
        <w:rPr>
          <w:rFonts w:ascii="仿宋" w:eastAsia="仿宋" w:hAnsi="仿宋"/>
          <w:szCs w:val="21"/>
        </w:rPr>
        <w:t>增强从全球高度认识国际问题的能力</w:t>
      </w:r>
      <w:r w:rsidRPr="009C0CF4">
        <w:rPr>
          <w:rFonts w:ascii="仿宋" w:eastAsia="仿宋" w:hAnsi="仿宋" w:hint="eastAsia"/>
          <w:szCs w:val="21"/>
          <w:lang w:val="en-GB"/>
        </w:rPr>
        <w:t>。</w:t>
      </w:r>
    </w:p>
    <w:p w14:paraId="7116A86A" w14:textId="67F44E6A" w:rsidR="002B59CD" w:rsidRDefault="009C0CF4" w:rsidP="009C0CF4">
      <w:pPr>
        <w:ind w:firstLineChars="200" w:firstLine="420"/>
        <w:rPr>
          <w:rFonts w:ascii="仿宋" w:eastAsia="仿宋" w:hAnsi="仿宋"/>
          <w:szCs w:val="21"/>
          <w:lang w:val="en-GB"/>
        </w:rPr>
      </w:pPr>
      <w:r>
        <w:rPr>
          <w:rFonts w:ascii="仿宋" w:eastAsia="仿宋" w:hAnsi="仿宋"/>
          <w:szCs w:val="21"/>
          <w:lang w:val="en-GB"/>
        </w:rPr>
        <w:t xml:space="preserve"> </w:t>
      </w:r>
    </w:p>
    <w:p w14:paraId="0D47EC96" w14:textId="77777777" w:rsidR="002B59CD" w:rsidRDefault="00EF3E4E">
      <w:pPr>
        <w:rPr>
          <w:rFonts w:ascii="黑体" w:eastAsia="黑体" w:hAnsi="黑体"/>
          <w:szCs w:val="21"/>
          <w:lang w:val="en-GB"/>
        </w:rPr>
      </w:pPr>
      <w:r>
        <w:rPr>
          <w:rFonts w:ascii="黑体" w:eastAsia="黑体" w:hAnsi="黑体" w:hint="eastAsia"/>
          <w:szCs w:val="21"/>
          <w:lang w:val="en-GB"/>
        </w:rPr>
        <w:lastRenderedPageBreak/>
        <w:t>四、教学内容与学习要求</w:t>
      </w:r>
    </w:p>
    <w:tbl>
      <w:tblPr>
        <w:tblStyle w:val="a3"/>
        <w:tblW w:w="4998" w:type="pct"/>
        <w:jc w:val="center"/>
        <w:tblLook w:val="04A0" w:firstRow="1" w:lastRow="0" w:firstColumn="1" w:lastColumn="0" w:noHBand="0" w:noVBand="1"/>
      </w:tblPr>
      <w:tblGrid>
        <w:gridCol w:w="1681"/>
        <w:gridCol w:w="1980"/>
        <w:gridCol w:w="3288"/>
        <w:gridCol w:w="406"/>
        <w:gridCol w:w="1164"/>
      </w:tblGrid>
      <w:tr w:rsidR="002B59CD" w14:paraId="48FE7028" w14:textId="77777777" w:rsidTr="009C0CF4">
        <w:trPr>
          <w:trHeight w:val="20"/>
          <w:tblHeader/>
          <w:jc w:val="center"/>
        </w:trPr>
        <w:tc>
          <w:tcPr>
            <w:tcW w:w="2149" w:type="pct"/>
            <w:gridSpan w:val="2"/>
            <w:vAlign w:val="center"/>
          </w:tcPr>
          <w:p w14:paraId="1B4BF68F" w14:textId="77777777" w:rsidR="002B59CD" w:rsidRDefault="00EF3E4E">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1930" w:type="pct"/>
            <w:vAlign w:val="center"/>
          </w:tcPr>
          <w:p w14:paraId="4C3E8B0A" w14:textId="77777777" w:rsidR="002B59CD" w:rsidRDefault="00EF3E4E">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238" w:type="pct"/>
            <w:vAlign w:val="center"/>
          </w:tcPr>
          <w:p w14:paraId="1668D63A" w14:textId="77777777" w:rsidR="002B59CD" w:rsidRDefault="00EF3E4E">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683" w:type="pct"/>
            <w:vAlign w:val="center"/>
          </w:tcPr>
          <w:p w14:paraId="4EEF2F82" w14:textId="77777777" w:rsidR="002B59CD" w:rsidRDefault="00EF3E4E">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2B59CD" w14:paraId="01701AA2" w14:textId="77777777" w:rsidTr="009C0CF4">
        <w:trPr>
          <w:trHeight w:val="2154"/>
          <w:jc w:val="center"/>
        </w:trPr>
        <w:tc>
          <w:tcPr>
            <w:tcW w:w="987" w:type="pct"/>
            <w:vAlign w:val="center"/>
          </w:tcPr>
          <w:p w14:paraId="642197E1" w14:textId="77777777" w:rsidR="002B59CD" w:rsidRDefault="00EF3E4E">
            <w:pPr>
              <w:rPr>
                <w:rFonts w:ascii="仿宋" w:eastAsia="仿宋" w:hAnsi="仿宋"/>
                <w:sz w:val="18"/>
                <w:szCs w:val="18"/>
                <w:lang w:val="zh-CN"/>
              </w:rPr>
            </w:pPr>
            <w:r>
              <w:rPr>
                <w:rFonts w:ascii="仿宋" w:eastAsia="仿宋" w:hAnsi="仿宋" w:hint="eastAsia"/>
                <w:sz w:val="18"/>
                <w:szCs w:val="18"/>
              </w:rPr>
              <w:t>导论</w:t>
            </w:r>
          </w:p>
          <w:p w14:paraId="77CC7B69" w14:textId="77777777" w:rsidR="002B59CD" w:rsidRDefault="002B59CD">
            <w:pPr>
              <w:rPr>
                <w:rFonts w:ascii="仿宋" w:eastAsia="仿宋" w:hAnsi="仿宋"/>
                <w:sz w:val="18"/>
                <w:szCs w:val="18"/>
                <w:lang w:val="zh-CN"/>
              </w:rPr>
            </w:pPr>
          </w:p>
        </w:tc>
        <w:tc>
          <w:tcPr>
            <w:tcW w:w="1162" w:type="pct"/>
            <w:vAlign w:val="center"/>
          </w:tcPr>
          <w:p w14:paraId="7AA761D4" w14:textId="77777777" w:rsidR="002B59CD" w:rsidRDefault="00EF3E4E">
            <w:pPr>
              <w:rPr>
                <w:rFonts w:ascii="仿宋" w:eastAsia="仿宋" w:hAnsi="仿宋"/>
                <w:sz w:val="18"/>
                <w:szCs w:val="18"/>
              </w:rPr>
            </w:pPr>
            <w:r>
              <w:rPr>
                <w:rFonts w:ascii="仿宋" w:eastAsia="仿宋" w:hAnsi="仿宋" w:hint="eastAsia"/>
                <w:sz w:val="18"/>
                <w:szCs w:val="18"/>
              </w:rPr>
              <w:t>一、课程性质和主要内容</w:t>
            </w:r>
          </w:p>
          <w:p w14:paraId="0260F76F" w14:textId="77777777" w:rsidR="002B59CD" w:rsidRDefault="00EF3E4E">
            <w:pPr>
              <w:rPr>
                <w:rFonts w:ascii="仿宋" w:eastAsia="仿宋" w:hAnsi="仿宋"/>
                <w:sz w:val="18"/>
                <w:szCs w:val="18"/>
                <w:lang w:val="zh-CN"/>
              </w:rPr>
            </w:pPr>
            <w:r>
              <w:rPr>
                <w:rFonts w:ascii="仿宋" w:eastAsia="仿宋" w:hAnsi="仿宋" w:hint="eastAsia"/>
                <w:sz w:val="18"/>
                <w:szCs w:val="18"/>
              </w:rPr>
              <w:t>二、学习本课程的要求和方法</w:t>
            </w:r>
          </w:p>
        </w:tc>
        <w:tc>
          <w:tcPr>
            <w:tcW w:w="1930" w:type="pct"/>
            <w:vAlign w:val="center"/>
          </w:tcPr>
          <w:p w14:paraId="5D0102B6" w14:textId="77777777" w:rsidR="002B59CD" w:rsidRDefault="00EF3E4E">
            <w:pPr>
              <w:rPr>
                <w:rFonts w:ascii="仿宋" w:eastAsia="仿宋" w:hAnsi="仿宋"/>
                <w:sz w:val="18"/>
                <w:szCs w:val="18"/>
              </w:rPr>
            </w:pPr>
            <w:r>
              <w:rPr>
                <w:rFonts w:ascii="仿宋" w:eastAsia="仿宋" w:hAnsi="仿宋" w:hint="eastAsia"/>
                <w:sz w:val="18"/>
                <w:szCs w:val="18"/>
              </w:rPr>
              <w:t>教学重点：课程性质和基本理论</w:t>
            </w:r>
          </w:p>
          <w:p w14:paraId="0AD1F277" w14:textId="77777777" w:rsidR="002B59CD" w:rsidRDefault="00EF3E4E">
            <w:pPr>
              <w:rPr>
                <w:rFonts w:ascii="仿宋" w:eastAsia="仿宋" w:hAnsi="仿宋"/>
                <w:sz w:val="18"/>
                <w:szCs w:val="18"/>
                <w:lang w:val="zh-CN"/>
              </w:rPr>
            </w:pPr>
            <w:r>
              <w:rPr>
                <w:rFonts w:ascii="仿宋" w:eastAsia="仿宋" w:hAnsi="仿宋" w:hint="eastAsia"/>
                <w:sz w:val="18"/>
                <w:szCs w:val="18"/>
              </w:rPr>
              <w:t>教学难点：马克思主义关于世界经济与政治的基本理论和毛泽东思想、邓小平理论、“三个代表”重要思想、科学发展观、习近平新时代中国特色社会主义思想关于国际问题的重要论述和我国外交政策的教育</w:t>
            </w:r>
          </w:p>
        </w:tc>
        <w:tc>
          <w:tcPr>
            <w:tcW w:w="238" w:type="pct"/>
            <w:vAlign w:val="center"/>
          </w:tcPr>
          <w:p w14:paraId="334F6A64" w14:textId="77777777" w:rsidR="002B59CD" w:rsidRDefault="00EF3E4E">
            <w:pPr>
              <w:rPr>
                <w:rFonts w:ascii="仿宋" w:eastAsia="仿宋" w:hAnsi="仿宋"/>
                <w:sz w:val="18"/>
                <w:szCs w:val="18"/>
              </w:rPr>
            </w:pPr>
            <w:r>
              <w:rPr>
                <w:rFonts w:ascii="仿宋" w:eastAsia="仿宋" w:hAnsi="仿宋" w:hint="eastAsia"/>
                <w:sz w:val="18"/>
                <w:szCs w:val="18"/>
              </w:rPr>
              <w:t>2</w:t>
            </w:r>
          </w:p>
        </w:tc>
        <w:tc>
          <w:tcPr>
            <w:tcW w:w="683" w:type="pct"/>
            <w:vAlign w:val="center"/>
          </w:tcPr>
          <w:p w14:paraId="08B149C9"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4685420"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B59CD" w14:paraId="2EECC2FF" w14:textId="77777777" w:rsidTr="009C0CF4">
        <w:trPr>
          <w:trHeight w:val="409"/>
          <w:jc w:val="center"/>
        </w:trPr>
        <w:tc>
          <w:tcPr>
            <w:tcW w:w="987" w:type="pct"/>
            <w:vMerge w:val="restart"/>
            <w:vAlign w:val="center"/>
          </w:tcPr>
          <w:p w14:paraId="44BA6582" w14:textId="77777777" w:rsidR="002B59CD" w:rsidRDefault="00EF3E4E">
            <w:pPr>
              <w:rPr>
                <w:rFonts w:ascii="仿宋" w:eastAsia="仿宋" w:hAnsi="仿宋"/>
                <w:sz w:val="18"/>
                <w:szCs w:val="18"/>
                <w:lang w:val="zh-CN"/>
              </w:rPr>
            </w:pPr>
            <w:r>
              <w:rPr>
                <w:rFonts w:ascii="仿宋" w:eastAsia="仿宋" w:hAnsi="仿宋" w:hint="eastAsia"/>
                <w:sz w:val="18"/>
                <w:szCs w:val="18"/>
              </w:rPr>
              <w:t>第一章当代世界政治</w:t>
            </w:r>
          </w:p>
        </w:tc>
        <w:tc>
          <w:tcPr>
            <w:tcW w:w="1162" w:type="pct"/>
            <w:vMerge w:val="restart"/>
            <w:vAlign w:val="center"/>
          </w:tcPr>
          <w:p w14:paraId="3DD50FF5" w14:textId="77777777" w:rsidR="002B59CD" w:rsidRDefault="00EF3E4E">
            <w:pPr>
              <w:rPr>
                <w:rFonts w:ascii="仿宋" w:eastAsia="仿宋" w:hAnsi="仿宋"/>
                <w:sz w:val="18"/>
                <w:szCs w:val="18"/>
              </w:rPr>
            </w:pPr>
            <w:r>
              <w:rPr>
                <w:rFonts w:ascii="仿宋" w:eastAsia="仿宋" w:hAnsi="仿宋"/>
                <w:sz w:val="18"/>
                <w:szCs w:val="18"/>
              </w:rPr>
              <w:t>一、战后世界政治格局的演变</w:t>
            </w:r>
          </w:p>
          <w:p w14:paraId="31D2063E" w14:textId="77777777" w:rsidR="002B59CD" w:rsidRDefault="00EF3E4E">
            <w:pPr>
              <w:rPr>
                <w:rFonts w:ascii="仿宋" w:eastAsia="仿宋" w:hAnsi="仿宋"/>
                <w:sz w:val="18"/>
                <w:szCs w:val="18"/>
              </w:rPr>
            </w:pPr>
            <w:r>
              <w:rPr>
                <w:rFonts w:ascii="仿宋" w:eastAsia="仿宋" w:hAnsi="仿宋"/>
                <w:sz w:val="18"/>
                <w:szCs w:val="18"/>
              </w:rPr>
              <w:t>二、当今世界政治发展的基本特点</w:t>
            </w:r>
          </w:p>
          <w:p w14:paraId="61464300" w14:textId="77777777" w:rsidR="002B59CD" w:rsidRDefault="00EF3E4E">
            <w:pPr>
              <w:rPr>
                <w:rFonts w:ascii="仿宋" w:eastAsia="仿宋" w:hAnsi="仿宋"/>
                <w:sz w:val="18"/>
                <w:szCs w:val="18"/>
              </w:rPr>
            </w:pPr>
            <w:r>
              <w:rPr>
                <w:rFonts w:ascii="仿宋" w:eastAsia="仿宋" w:hAnsi="仿宋"/>
                <w:sz w:val="18"/>
                <w:szCs w:val="18"/>
              </w:rPr>
              <w:t>三、当今世界政治面临的主要问题</w:t>
            </w:r>
          </w:p>
        </w:tc>
        <w:tc>
          <w:tcPr>
            <w:tcW w:w="1930" w:type="pct"/>
            <w:vMerge w:val="restart"/>
            <w:vAlign w:val="center"/>
          </w:tcPr>
          <w:p w14:paraId="5F8545F8" w14:textId="77777777" w:rsidR="002B59CD" w:rsidRDefault="00EF3E4E">
            <w:pPr>
              <w:rPr>
                <w:rFonts w:ascii="仿宋" w:eastAsia="仿宋" w:hAnsi="仿宋"/>
                <w:sz w:val="18"/>
                <w:szCs w:val="18"/>
              </w:rPr>
            </w:pPr>
            <w:r>
              <w:rPr>
                <w:rFonts w:ascii="仿宋" w:eastAsia="仿宋" w:hAnsi="仿宋" w:hint="eastAsia"/>
                <w:sz w:val="18"/>
                <w:szCs w:val="18"/>
              </w:rPr>
              <w:t>教学重点：</w:t>
            </w:r>
            <w:r>
              <w:rPr>
                <w:rFonts w:ascii="仿宋" w:eastAsia="仿宋" w:hAnsi="仿宋"/>
                <w:sz w:val="18"/>
                <w:szCs w:val="18"/>
              </w:rPr>
              <w:t>当今世界政治发展的基本特点</w:t>
            </w:r>
          </w:p>
          <w:p w14:paraId="16DA154F" w14:textId="77777777" w:rsidR="002B59CD" w:rsidRDefault="00EF3E4E">
            <w:pPr>
              <w:rPr>
                <w:rFonts w:ascii="仿宋" w:eastAsia="仿宋" w:hAnsi="仿宋"/>
                <w:sz w:val="18"/>
                <w:szCs w:val="18"/>
              </w:rPr>
            </w:pPr>
            <w:r>
              <w:rPr>
                <w:rFonts w:ascii="仿宋" w:eastAsia="仿宋" w:hAnsi="仿宋" w:hint="eastAsia"/>
                <w:sz w:val="18"/>
                <w:szCs w:val="18"/>
              </w:rPr>
              <w:t>教学难点：</w:t>
            </w:r>
            <w:r>
              <w:rPr>
                <w:rFonts w:ascii="仿宋" w:eastAsia="仿宋" w:hAnsi="仿宋"/>
                <w:sz w:val="18"/>
                <w:szCs w:val="18"/>
              </w:rPr>
              <w:t>当今世界政治面临的主要问题</w:t>
            </w:r>
          </w:p>
          <w:p w14:paraId="477045D9" w14:textId="77777777" w:rsidR="002B59CD" w:rsidRDefault="002B59CD">
            <w:pPr>
              <w:rPr>
                <w:rFonts w:ascii="仿宋" w:eastAsia="仿宋" w:hAnsi="仿宋"/>
                <w:sz w:val="18"/>
                <w:szCs w:val="18"/>
                <w:lang w:val="zh-CN"/>
              </w:rPr>
            </w:pPr>
          </w:p>
          <w:p w14:paraId="393480FB" w14:textId="77777777" w:rsidR="002B59CD" w:rsidRDefault="002B59CD">
            <w:pPr>
              <w:rPr>
                <w:rFonts w:ascii="仿宋" w:eastAsia="仿宋" w:hAnsi="仿宋"/>
                <w:sz w:val="18"/>
                <w:szCs w:val="18"/>
                <w:lang w:val="zh-CN"/>
              </w:rPr>
            </w:pPr>
          </w:p>
        </w:tc>
        <w:tc>
          <w:tcPr>
            <w:tcW w:w="238" w:type="pct"/>
            <w:vMerge w:val="restart"/>
            <w:vAlign w:val="center"/>
          </w:tcPr>
          <w:p w14:paraId="2E44ED49" w14:textId="77777777" w:rsidR="002B59CD" w:rsidRDefault="002B59CD">
            <w:pPr>
              <w:rPr>
                <w:rFonts w:ascii="仿宋" w:eastAsia="仿宋" w:hAnsi="仿宋"/>
                <w:sz w:val="18"/>
                <w:szCs w:val="18"/>
              </w:rPr>
            </w:pPr>
          </w:p>
          <w:p w14:paraId="254FC3AA" w14:textId="77777777" w:rsidR="002B59CD" w:rsidRDefault="00EF3E4E">
            <w:pPr>
              <w:rPr>
                <w:rFonts w:ascii="仿宋" w:eastAsia="仿宋" w:hAnsi="仿宋"/>
                <w:sz w:val="18"/>
                <w:szCs w:val="18"/>
              </w:rPr>
            </w:pPr>
            <w:r>
              <w:rPr>
                <w:rFonts w:ascii="仿宋" w:eastAsia="仿宋" w:hAnsi="仿宋" w:hint="eastAsia"/>
                <w:sz w:val="18"/>
                <w:szCs w:val="18"/>
              </w:rPr>
              <w:t>4</w:t>
            </w:r>
          </w:p>
          <w:p w14:paraId="001228CE" w14:textId="77777777" w:rsidR="002B59CD" w:rsidRDefault="002B59CD">
            <w:pPr>
              <w:rPr>
                <w:rFonts w:ascii="仿宋" w:eastAsia="仿宋" w:hAnsi="仿宋"/>
                <w:sz w:val="18"/>
                <w:szCs w:val="18"/>
              </w:rPr>
            </w:pPr>
          </w:p>
        </w:tc>
        <w:tc>
          <w:tcPr>
            <w:tcW w:w="683" w:type="pct"/>
            <w:vAlign w:val="center"/>
          </w:tcPr>
          <w:p w14:paraId="53B4045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C1806A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0C3215D"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8E39C37"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4043C02A" w14:textId="77777777" w:rsidTr="009C0CF4">
        <w:trPr>
          <w:trHeight w:val="20"/>
          <w:jc w:val="center"/>
        </w:trPr>
        <w:tc>
          <w:tcPr>
            <w:tcW w:w="987" w:type="pct"/>
            <w:vMerge/>
            <w:vAlign w:val="center"/>
          </w:tcPr>
          <w:p w14:paraId="4C018DD9" w14:textId="77777777" w:rsidR="002B59CD" w:rsidRDefault="002B59CD">
            <w:pPr>
              <w:rPr>
                <w:rFonts w:ascii="仿宋" w:eastAsia="仿宋" w:hAnsi="仿宋"/>
                <w:sz w:val="18"/>
                <w:szCs w:val="18"/>
                <w:lang w:val="zh-CN"/>
              </w:rPr>
            </w:pPr>
          </w:p>
        </w:tc>
        <w:tc>
          <w:tcPr>
            <w:tcW w:w="1162" w:type="pct"/>
            <w:vMerge/>
            <w:vAlign w:val="center"/>
          </w:tcPr>
          <w:p w14:paraId="72AB962B" w14:textId="77777777" w:rsidR="002B59CD" w:rsidRDefault="002B59CD">
            <w:pPr>
              <w:rPr>
                <w:rFonts w:ascii="仿宋" w:eastAsia="仿宋" w:hAnsi="仿宋"/>
                <w:sz w:val="18"/>
                <w:szCs w:val="18"/>
              </w:rPr>
            </w:pPr>
          </w:p>
        </w:tc>
        <w:tc>
          <w:tcPr>
            <w:tcW w:w="1930" w:type="pct"/>
            <w:vMerge/>
            <w:vAlign w:val="center"/>
          </w:tcPr>
          <w:p w14:paraId="3BACF5BE" w14:textId="77777777" w:rsidR="002B59CD" w:rsidRDefault="002B59CD">
            <w:pPr>
              <w:rPr>
                <w:rFonts w:ascii="仿宋" w:eastAsia="仿宋" w:hAnsi="仿宋"/>
                <w:sz w:val="18"/>
                <w:szCs w:val="18"/>
                <w:lang w:val="zh-CN"/>
              </w:rPr>
            </w:pPr>
          </w:p>
        </w:tc>
        <w:tc>
          <w:tcPr>
            <w:tcW w:w="238" w:type="pct"/>
            <w:vMerge/>
            <w:vAlign w:val="center"/>
          </w:tcPr>
          <w:p w14:paraId="755C5941" w14:textId="77777777" w:rsidR="002B59CD" w:rsidRDefault="002B59CD">
            <w:pPr>
              <w:rPr>
                <w:rFonts w:ascii="仿宋" w:eastAsia="仿宋" w:hAnsi="仿宋"/>
                <w:sz w:val="18"/>
                <w:szCs w:val="18"/>
              </w:rPr>
            </w:pPr>
          </w:p>
        </w:tc>
        <w:tc>
          <w:tcPr>
            <w:tcW w:w="683" w:type="pct"/>
            <w:vAlign w:val="center"/>
          </w:tcPr>
          <w:p w14:paraId="72D90DA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BED56AD"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B22D55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25EF757"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1D423C1D" w14:textId="77777777" w:rsidTr="009C0CF4">
        <w:trPr>
          <w:trHeight w:val="20"/>
          <w:jc w:val="center"/>
        </w:trPr>
        <w:tc>
          <w:tcPr>
            <w:tcW w:w="987" w:type="pct"/>
            <w:vMerge/>
            <w:vAlign w:val="center"/>
          </w:tcPr>
          <w:p w14:paraId="022FD2F8" w14:textId="77777777" w:rsidR="002B59CD" w:rsidRDefault="002B59CD">
            <w:pPr>
              <w:rPr>
                <w:rFonts w:ascii="仿宋" w:eastAsia="仿宋" w:hAnsi="仿宋"/>
                <w:sz w:val="18"/>
                <w:szCs w:val="18"/>
                <w:lang w:val="zh-CN"/>
              </w:rPr>
            </w:pPr>
          </w:p>
        </w:tc>
        <w:tc>
          <w:tcPr>
            <w:tcW w:w="1162" w:type="pct"/>
            <w:vMerge/>
            <w:vAlign w:val="center"/>
          </w:tcPr>
          <w:p w14:paraId="7FBD210C" w14:textId="77777777" w:rsidR="002B59CD" w:rsidRDefault="002B59CD">
            <w:pPr>
              <w:rPr>
                <w:rFonts w:ascii="仿宋" w:eastAsia="仿宋" w:hAnsi="仿宋"/>
                <w:sz w:val="18"/>
                <w:szCs w:val="18"/>
              </w:rPr>
            </w:pPr>
          </w:p>
        </w:tc>
        <w:tc>
          <w:tcPr>
            <w:tcW w:w="1930" w:type="pct"/>
            <w:vMerge/>
            <w:vAlign w:val="center"/>
          </w:tcPr>
          <w:p w14:paraId="15A9C8F8" w14:textId="77777777" w:rsidR="002B59CD" w:rsidRDefault="002B59CD">
            <w:pPr>
              <w:rPr>
                <w:rFonts w:ascii="仿宋" w:eastAsia="仿宋" w:hAnsi="仿宋"/>
                <w:sz w:val="18"/>
                <w:szCs w:val="18"/>
                <w:lang w:val="zh-CN"/>
              </w:rPr>
            </w:pPr>
          </w:p>
        </w:tc>
        <w:tc>
          <w:tcPr>
            <w:tcW w:w="238" w:type="pct"/>
            <w:vMerge/>
            <w:vAlign w:val="center"/>
          </w:tcPr>
          <w:p w14:paraId="2D8F8306" w14:textId="77777777" w:rsidR="002B59CD" w:rsidRDefault="002B59CD">
            <w:pPr>
              <w:rPr>
                <w:rFonts w:ascii="仿宋" w:eastAsia="仿宋" w:hAnsi="仿宋"/>
                <w:sz w:val="18"/>
                <w:szCs w:val="18"/>
              </w:rPr>
            </w:pPr>
          </w:p>
        </w:tc>
        <w:tc>
          <w:tcPr>
            <w:tcW w:w="683" w:type="pct"/>
            <w:vAlign w:val="center"/>
          </w:tcPr>
          <w:p w14:paraId="75A2481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DB52639"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98840A2"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B245E4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19D67CE3" w14:textId="77777777" w:rsidTr="009C0CF4">
        <w:trPr>
          <w:trHeight w:val="20"/>
          <w:jc w:val="center"/>
        </w:trPr>
        <w:tc>
          <w:tcPr>
            <w:tcW w:w="987" w:type="pct"/>
            <w:vMerge w:val="restart"/>
            <w:vAlign w:val="center"/>
          </w:tcPr>
          <w:p w14:paraId="1108E859" w14:textId="77777777" w:rsidR="002B59CD" w:rsidRDefault="00EF3E4E">
            <w:pPr>
              <w:rPr>
                <w:rFonts w:ascii="仿宋" w:eastAsia="仿宋" w:hAnsi="仿宋"/>
                <w:sz w:val="18"/>
                <w:szCs w:val="18"/>
                <w:lang w:val="zh-CN"/>
              </w:rPr>
            </w:pPr>
            <w:r>
              <w:rPr>
                <w:rFonts w:ascii="仿宋" w:eastAsia="仿宋" w:hAnsi="仿宋" w:hint="eastAsia"/>
                <w:sz w:val="18"/>
                <w:szCs w:val="18"/>
              </w:rPr>
              <w:t>第二章当代世界经济</w:t>
            </w:r>
          </w:p>
        </w:tc>
        <w:tc>
          <w:tcPr>
            <w:tcW w:w="1162" w:type="pct"/>
            <w:vMerge w:val="restart"/>
            <w:vAlign w:val="center"/>
          </w:tcPr>
          <w:p w14:paraId="1DC66092" w14:textId="77777777" w:rsidR="002B59CD" w:rsidRDefault="00EF3E4E">
            <w:pPr>
              <w:rPr>
                <w:rFonts w:ascii="仿宋" w:eastAsia="仿宋" w:hAnsi="仿宋"/>
                <w:sz w:val="18"/>
                <w:szCs w:val="18"/>
              </w:rPr>
            </w:pPr>
            <w:r>
              <w:rPr>
                <w:rFonts w:ascii="仿宋" w:eastAsia="仿宋" w:hAnsi="仿宋"/>
                <w:sz w:val="18"/>
                <w:szCs w:val="18"/>
              </w:rPr>
              <w:t>一、战后世界经济的演变</w:t>
            </w:r>
          </w:p>
          <w:p w14:paraId="5E738A64" w14:textId="77777777" w:rsidR="002B59CD" w:rsidRDefault="00EF3E4E">
            <w:pPr>
              <w:rPr>
                <w:rFonts w:ascii="仿宋" w:eastAsia="仿宋" w:hAnsi="仿宋"/>
                <w:sz w:val="18"/>
                <w:szCs w:val="18"/>
              </w:rPr>
            </w:pPr>
            <w:r>
              <w:rPr>
                <w:rFonts w:ascii="仿宋" w:eastAsia="仿宋" w:hAnsi="仿宋"/>
                <w:sz w:val="18"/>
                <w:szCs w:val="18"/>
              </w:rPr>
              <w:t>二、当代世界经济的主体及运行机制</w:t>
            </w:r>
          </w:p>
          <w:p w14:paraId="119117DD" w14:textId="77777777" w:rsidR="002B59CD" w:rsidRDefault="00EF3E4E">
            <w:pPr>
              <w:rPr>
                <w:rFonts w:ascii="仿宋" w:eastAsia="仿宋" w:hAnsi="仿宋"/>
                <w:sz w:val="18"/>
                <w:szCs w:val="18"/>
              </w:rPr>
            </w:pPr>
            <w:r>
              <w:rPr>
                <w:rFonts w:ascii="仿宋" w:eastAsia="仿宋" w:hAnsi="仿宋"/>
                <w:sz w:val="18"/>
                <w:szCs w:val="18"/>
              </w:rPr>
              <w:t>三、当今世界经济的特点</w:t>
            </w:r>
          </w:p>
          <w:p w14:paraId="064D4498" w14:textId="77777777" w:rsidR="002B59CD" w:rsidRDefault="00EF3E4E">
            <w:pPr>
              <w:rPr>
                <w:rFonts w:ascii="仿宋" w:eastAsia="仿宋" w:hAnsi="仿宋"/>
                <w:sz w:val="18"/>
                <w:szCs w:val="18"/>
              </w:rPr>
            </w:pPr>
            <w:r>
              <w:rPr>
                <w:rFonts w:ascii="仿宋" w:eastAsia="仿宋" w:hAnsi="仿宋"/>
                <w:sz w:val="18"/>
                <w:szCs w:val="18"/>
              </w:rPr>
              <w:t>四、当今世界经济面临的焦点问题</w:t>
            </w:r>
          </w:p>
        </w:tc>
        <w:tc>
          <w:tcPr>
            <w:tcW w:w="1930" w:type="pct"/>
            <w:vMerge w:val="restart"/>
            <w:vAlign w:val="center"/>
          </w:tcPr>
          <w:p w14:paraId="5D4D1D62" w14:textId="77777777" w:rsidR="002B59CD" w:rsidRDefault="00EF3E4E">
            <w:pPr>
              <w:rPr>
                <w:rFonts w:ascii="仿宋" w:eastAsia="仿宋" w:hAnsi="仿宋"/>
                <w:sz w:val="18"/>
                <w:szCs w:val="18"/>
              </w:rPr>
            </w:pPr>
            <w:r>
              <w:rPr>
                <w:rFonts w:ascii="仿宋" w:eastAsia="仿宋" w:hAnsi="仿宋" w:hint="eastAsia"/>
                <w:sz w:val="18"/>
                <w:szCs w:val="18"/>
              </w:rPr>
              <w:t>教学重点：</w:t>
            </w:r>
            <w:r>
              <w:rPr>
                <w:rFonts w:ascii="仿宋" w:eastAsia="仿宋" w:hAnsi="仿宋"/>
                <w:sz w:val="18"/>
                <w:szCs w:val="18"/>
              </w:rPr>
              <w:t>当代世界经济的主体及运行机制</w:t>
            </w:r>
            <w:r>
              <w:rPr>
                <w:rFonts w:ascii="仿宋" w:eastAsia="仿宋" w:hAnsi="仿宋" w:hint="eastAsia"/>
                <w:sz w:val="18"/>
                <w:szCs w:val="18"/>
              </w:rPr>
              <w:t>；</w:t>
            </w:r>
            <w:r>
              <w:rPr>
                <w:rFonts w:ascii="仿宋" w:eastAsia="仿宋" w:hAnsi="仿宋"/>
                <w:sz w:val="18"/>
                <w:szCs w:val="18"/>
              </w:rPr>
              <w:t>当今世界经济的特点</w:t>
            </w:r>
          </w:p>
          <w:p w14:paraId="726D3235" w14:textId="77777777" w:rsidR="002B59CD" w:rsidRDefault="00EF3E4E">
            <w:pPr>
              <w:rPr>
                <w:rFonts w:ascii="仿宋" w:eastAsia="仿宋" w:hAnsi="仿宋"/>
                <w:sz w:val="18"/>
                <w:szCs w:val="18"/>
              </w:rPr>
            </w:pPr>
            <w:r>
              <w:rPr>
                <w:rFonts w:ascii="仿宋" w:eastAsia="仿宋" w:hAnsi="仿宋" w:hint="eastAsia"/>
                <w:sz w:val="18"/>
                <w:szCs w:val="18"/>
              </w:rPr>
              <w:t>教学难点：</w:t>
            </w:r>
            <w:r>
              <w:rPr>
                <w:rFonts w:ascii="仿宋" w:eastAsia="仿宋" w:hAnsi="仿宋"/>
                <w:sz w:val="18"/>
                <w:szCs w:val="18"/>
              </w:rPr>
              <w:t>当今世界经济面临的焦点问题</w:t>
            </w:r>
          </w:p>
          <w:p w14:paraId="622C13E3" w14:textId="77777777" w:rsidR="002B59CD" w:rsidRDefault="002B59CD">
            <w:pPr>
              <w:rPr>
                <w:rFonts w:ascii="仿宋" w:eastAsia="仿宋" w:hAnsi="仿宋"/>
                <w:sz w:val="18"/>
                <w:szCs w:val="18"/>
                <w:lang w:val="zh-CN"/>
              </w:rPr>
            </w:pPr>
          </w:p>
        </w:tc>
        <w:tc>
          <w:tcPr>
            <w:tcW w:w="238" w:type="pct"/>
            <w:vMerge w:val="restart"/>
            <w:vAlign w:val="center"/>
          </w:tcPr>
          <w:p w14:paraId="5003D663" w14:textId="77777777" w:rsidR="002B59CD" w:rsidRDefault="00EF3E4E">
            <w:pPr>
              <w:rPr>
                <w:rFonts w:ascii="仿宋" w:eastAsia="仿宋" w:hAnsi="仿宋"/>
                <w:sz w:val="18"/>
                <w:szCs w:val="18"/>
              </w:rPr>
            </w:pPr>
            <w:r>
              <w:rPr>
                <w:rFonts w:ascii="仿宋" w:eastAsia="仿宋" w:hAnsi="仿宋" w:hint="eastAsia"/>
                <w:sz w:val="18"/>
                <w:szCs w:val="18"/>
              </w:rPr>
              <w:t>4</w:t>
            </w:r>
          </w:p>
        </w:tc>
        <w:tc>
          <w:tcPr>
            <w:tcW w:w="683" w:type="pct"/>
            <w:vAlign w:val="center"/>
          </w:tcPr>
          <w:p w14:paraId="3E447586"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35D5C2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FA6745C"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FCA958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7A468DD5" w14:textId="77777777" w:rsidTr="009C0CF4">
        <w:trPr>
          <w:trHeight w:val="20"/>
          <w:jc w:val="center"/>
        </w:trPr>
        <w:tc>
          <w:tcPr>
            <w:tcW w:w="987" w:type="pct"/>
            <w:vMerge/>
            <w:vAlign w:val="center"/>
          </w:tcPr>
          <w:p w14:paraId="5481D03A" w14:textId="77777777" w:rsidR="002B59CD" w:rsidRDefault="002B59CD">
            <w:pPr>
              <w:rPr>
                <w:rFonts w:ascii="仿宋" w:eastAsia="仿宋" w:hAnsi="仿宋"/>
                <w:sz w:val="18"/>
                <w:szCs w:val="18"/>
                <w:lang w:val="zh-CN"/>
              </w:rPr>
            </w:pPr>
          </w:p>
        </w:tc>
        <w:tc>
          <w:tcPr>
            <w:tcW w:w="1162" w:type="pct"/>
            <w:vMerge/>
            <w:vAlign w:val="center"/>
          </w:tcPr>
          <w:p w14:paraId="131E3104" w14:textId="77777777" w:rsidR="002B59CD" w:rsidRDefault="002B59CD">
            <w:pPr>
              <w:rPr>
                <w:rFonts w:ascii="仿宋" w:eastAsia="仿宋" w:hAnsi="仿宋"/>
                <w:sz w:val="18"/>
                <w:szCs w:val="18"/>
              </w:rPr>
            </w:pPr>
          </w:p>
        </w:tc>
        <w:tc>
          <w:tcPr>
            <w:tcW w:w="1930" w:type="pct"/>
            <w:vMerge/>
            <w:vAlign w:val="center"/>
          </w:tcPr>
          <w:p w14:paraId="084B282B" w14:textId="77777777" w:rsidR="002B59CD" w:rsidRDefault="002B59CD">
            <w:pPr>
              <w:rPr>
                <w:rFonts w:ascii="仿宋" w:eastAsia="仿宋" w:hAnsi="仿宋"/>
                <w:sz w:val="18"/>
                <w:szCs w:val="18"/>
                <w:lang w:val="zh-CN"/>
              </w:rPr>
            </w:pPr>
          </w:p>
        </w:tc>
        <w:tc>
          <w:tcPr>
            <w:tcW w:w="238" w:type="pct"/>
            <w:vMerge/>
            <w:vAlign w:val="center"/>
          </w:tcPr>
          <w:p w14:paraId="4650B890" w14:textId="77777777" w:rsidR="002B59CD" w:rsidRDefault="002B59CD">
            <w:pPr>
              <w:rPr>
                <w:rFonts w:ascii="仿宋" w:eastAsia="仿宋" w:hAnsi="仿宋"/>
                <w:sz w:val="18"/>
                <w:szCs w:val="18"/>
              </w:rPr>
            </w:pPr>
          </w:p>
        </w:tc>
        <w:tc>
          <w:tcPr>
            <w:tcW w:w="683" w:type="pct"/>
            <w:vAlign w:val="center"/>
          </w:tcPr>
          <w:p w14:paraId="21C535F8"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5B433C7"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D33141D"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B976690"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1A560912" w14:textId="77777777" w:rsidTr="009C0CF4">
        <w:trPr>
          <w:trHeight w:val="20"/>
          <w:jc w:val="center"/>
        </w:trPr>
        <w:tc>
          <w:tcPr>
            <w:tcW w:w="987" w:type="pct"/>
            <w:vMerge/>
            <w:vAlign w:val="center"/>
          </w:tcPr>
          <w:p w14:paraId="7FBC1764" w14:textId="77777777" w:rsidR="002B59CD" w:rsidRDefault="002B59CD">
            <w:pPr>
              <w:rPr>
                <w:rFonts w:ascii="仿宋" w:eastAsia="仿宋" w:hAnsi="仿宋"/>
                <w:sz w:val="18"/>
                <w:szCs w:val="18"/>
                <w:lang w:val="zh-CN"/>
              </w:rPr>
            </w:pPr>
          </w:p>
        </w:tc>
        <w:tc>
          <w:tcPr>
            <w:tcW w:w="1162" w:type="pct"/>
            <w:vMerge/>
            <w:vAlign w:val="center"/>
          </w:tcPr>
          <w:p w14:paraId="6DDA50A2" w14:textId="77777777" w:rsidR="002B59CD" w:rsidRDefault="002B59CD">
            <w:pPr>
              <w:rPr>
                <w:rFonts w:ascii="仿宋" w:eastAsia="仿宋" w:hAnsi="仿宋"/>
                <w:sz w:val="18"/>
                <w:szCs w:val="18"/>
              </w:rPr>
            </w:pPr>
          </w:p>
        </w:tc>
        <w:tc>
          <w:tcPr>
            <w:tcW w:w="1930" w:type="pct"/>
            <w:vMerge/>
            <w:vAlign w:val="center"/>
          </w:tcPr>
          <w:p w14:paraId="6B545A0C" w14:textId="77777777" w:rsidR="002B59CD" w:rsidRDefault="002B59CD">
            <w:pPr>
              <w:rPr>
                <w:rFonts w:ascii="仿宋" w:eastAsia="仿宋" w:hAnsi="仿宋"/>
                <w:sz w:val="18"/>
                <w:szCs w:val="18"/>
                <w:lang w:val="zh-CN"/>
              </w:rPr>
            </w:pPr>
          </w:p>
        </w:tc>
        <w:tc>
          <w:tcPr>
            <w:tcW w:w="238" w:type="pct"/>
            <w:vMerge/>
            <w:vAlign w:val="center"/>
          </w:tcPr>
          <w:p w14:paraId="1E0F80A9" w14:textId="77777777" w:rsidR="002B59CD" w:rsidRDefault="002B59CD">
            <w:pPr>
              <w:rPr>
                <w:rFonts w:ascii="仿宋" w:eastAsia="仿宋" w:hAnsi="仿宋"/>
                <w:sz w:val="18"/>
                <w:szCs w:val="18"/>
              </w:rPr>
            </w:pPr>
          </w:p>
        </w:tc>
        <w:tc>
          <w:tcPr>
            <w:tcW w:w="683" w:type="pct"/>
            <w:vAlign w:val="center"/>
          </w:tcPr>
          <w:p w14:paraId="53C7A870"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D95B0B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2AA63F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3DCA70CC"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3E14AD87" w14:textId="77777777" w:rsidTr="009C0CF4">
        <w:trPr>
          <w:trHeight w:val="20"/>
          <w:jc w:val="center"/>
        </w:trPr>
        <w:tc>
          <w:tcPr>
            <w:tcW w:w="987" w:type="pct"/>
            <w:vMerge w:val="restart"/>
            <w:vAlign w:val="center"/>
          </w:tcPr>
          <w:p w14:paraId="71A6AB89" w14:textId="77777777" w:rsidR="002B59CD" w:rsidRDefault="00EF3E4E">
            <w:pPr>
              <w:rPr>
                <w:rFonts w:ascii="仿宋" w:eastAsia="仿宋" w:hAnsi="仿宋"/>
                <w:sz w:val="18"/>
                <w:szCs w:val="18"/>
              </w:rPr>
            </w:pPr>
            <w:r>
              <w:rPr>
                <w:rFonts w:ascii="仿宋" w:eastAsia="仿宋" w:hAnsi="仿宋" w:hint="eastAsia"/>
                <w:sz w:val="18"/>
                <w:szCs w:val="18"/>
              </w:rPr>
              <w:t>第三</w:t>
            </w:r>
            <w:proofErr w:type="gramStart"/>
            <w:r>
              <w:rPr>
                <w:rFonts w:ascii="仿宋" w:eastAsia="仿宋" w:hAnsi="仿宋" w:hint="eastAsia"/>
                <w:sz w:val="18"/>
                <w:szCs w:val="18"/>
              </w:rPr>
              <w:t>章发达</w:t>
            </w:r>
            <w:proofErr w:type="gramEnd"/>
            <w:r>
              <w:rPr>
                <w:rFonts w:ascii="仿宋" w:eastAsia="仿宋" w:hAnsi="仿宋" w:hint="eastAsia"/>
                <w:sz w:val="18"/>
                <w:szCs w:val="18"/>
              </w:rPr>
              <w:t>资本主义国家的经济与政治</w:t>
            </w:r>
          </w:p>
          <w:p w14:paraId="220FA939" w14:textId="77777777" w:rsidR="002B59CD" w:rsidRDefault="002B59CD">
            <w:pPr>
              <w:rPr>
                <w:rFonts w:ascii="仿宋" w:eastAsia="仿宋" w:hAnsi="仿宋"/>
                <w:sz w:val="18"/>
                <w:szCs w:val="18"/>
                <w:lang w:val="zh-CN"/>
              </w:rPr>
            </w:pPr>
          </w:p>
        </w:tc>
        <w:tc>
          <w:tcPr>
            <w:tcW w:w="1162" w:type="pct"/>
            <w:vMerge w:val="restart"/>
            <w:vAlign w:val="center"/>
          </w:tcPr>
          <w:p w14:paraId="4DDBAC53" w14:textId="77777777" w:rsidR="002B59CD" w:rsidRDefault="00EF3E4E">
            <w:pPr>
              <w:rPr>
                <w:rFonts w:ascii="仿宋" w:eastAsia="仿宋" w:hAnsi="仿宋"/>
                <w:sz w:val="18"/>
                <w:szCs w:val="18"/>
              </w:rPr>
            </w:pPr>
            <w:r>
              <w:rPr>
                <w:rFonts w:ascii="仿宋" w:eastAsia="仿宋" w:hAnsi="仿宋" w:hint="eastAsia"/>
                <w:sz w:val="18"/>
                <w:szCs w:val="18"/>
              </w:rPr>
              <w:t>一、发达资本主义国家经济</w:t>
            </w:r>
          </w:p>
          <w:p w14:paraId="7F6EC3F7" w14:textId="77777777" w:rsidR="002B59CD" w:rsidRDefault="00EF3E4E">
            <w:pPr>
              <w:rPr>
                <w:rFonts w:ascii="仿宋" w:eastAsia="仿宋" w:hAnsi="仿宋"/>
                <w:sz w:val="18"/>
                <w:szCs w:val="18"/>
              </w:rPr>
            </w:pPr>
            <w:r>
              <w:rPr>
                <w:rFonts w:ascii="仿宋" w:eastAsia="仿宋" w:hAnsi="仿宋" w:hint="eastAsia"/>
                <w:sz w:val="18"/>
                <w:szCs w:val="18"/>
              </w:rPr>
              <w:t>二、发达资本主义国家政治</w:t>
            </w:r>
          </w:p>
          <w:p w14:paraId="5760D670" w14:textId="77777777" w:rsidR="002B59CD" w:rsidRDefault="00EF3E4E">
            <w:pPr>
              <w:rPr>
                <w:rFonts w:ascii="仿宋" w:eastAsia="仿宋" w:hAnsi="仿宋"/>
                <w:sz w:val="18"/>
                <w:szCs w:val="18"/>
              </w:rPr>
            </w:pPr>
            <w:r>
              <w:rPr>
                <w:rFonts w:ascii="仿宋" w:eastAsia="仿宋" w:hAnsi="仿宋" w:hint="eastAsia"/>
                <w:sz w:val="18"/>
                <w:szCs w:val="18"/>
              </w:rPr>
              <w:t>三、发达资本主义国家对外关系与对外政策</w:t>
            </w:r>
          </w:p>
        </w:tc>
        <w:tc>
          <w:tcPr>
            <w:tcW w:w="1930" w:type="pct"/>
            <w:vMerge w:val="restart"/>
            <w:vAlign w:val="center"/>
          </w:tcPr>
          <w:p w14:paraId="390F5C55" w14:textId="77777777" w:rsidR="002B59CD" w:rsidRDefault="00EF3E4E">
            <w:pPr>
              <w:rPr>
                <w:rFonts w:ascii="仿宋" w:eastAsia="仿宋" w:hAnsi="仿宋"/>
                <w:sz w:val="18"/>
                <w:szCs w:val="18"/>
              </w:rPr>
            </w:pPr>
            <w:r>
              <w:rPr>
                <w:rFonts w:ascii="仿宋" w:eastAsia="仿宋" w:hAnsi="仿宋" w:hint="eastAsia"/>
                <w:sz w:val="18"/>
                <w:szCs w:val="18"/>
              </w:rPr>
              <w:t>教学重点：发达资本主义国家政治；发达资本主义国家对外关系与对外政策</w:t>
            </w:r>
          </w:p>
          <w:p w14:paraId="1D55F3F6" w14:textId="77777777" w:rsidR="002B59CD" w:rsidRDefault="00EF3E4E">
            <w:pPr>
              <w:rPr>
                <w:rFonts w:ascii="仿宋" w:eastAsia="仿宋" w:hAnsi="仿宋"/>
                <w:sz w:val="18"/>
                <w:szCs w:val="18"/>
                <w:lang w:val="zh-CN"/>
              </w:rPr>
            </w:pPr>
            <w:r>
              <w:rPr>
                <w:rFonts w:ascii="仿宋" w:eastAsia="仿宋" w:hAnsi="仿宋" w:hint="eastAsia"/>
                <w:sz w:val="18"/>
                <w:szCs w:val="18"/>
              </w:rPr>
              <w:t>教学难点：发达资本主义国家对外关系与对外政策</w:t>
            </w:r>
          </w:p>
        </w:tc>
        <w:tc>
          <w:tcPr>
            <w:tcW w:w="238" w:type="pct"/>
            <w:vMerge w:val="restart"/>
            <w:vAlign w:val="center"/>
          </w:tcPr>
          <w:p w14:paraId="057CD7FF" w14:textId="77777777" w:rsidR="002B59CD" w:rsidRDefault="00EF3E4E">
            <w:pPr>
              <w:rPr>
                <w:rFonts w:ascii="仿宋" w:eastAsia="仿宋" w:hAnsi="仿宋"/>
                <w:sz w:val="18"/>
                <w:szCs w:val="18"/>
              </w:rPr>
            </w:pPr>
            <w:r>
              <w:rPr>
                <w:rFonts w:ascii="仿宋" w:eastAsia="仿宋" w:hAnsi="仿宋" w:hint="eastAsia"/>
                <w:sz w:val="18"/>
                <w:szCs w:val="18"/>
              </w:rPr>
              <w:t>2</w:t>
            </w:r>
          </w:p>
        </w:tc>
        <w:tc>
          <w:tcPr>
            <w:tcW w:w="683" w:type="pct"/>
            <w:vAlign w:val="center"/>
          </w:tcPr>
          <w:p w14:paraId="21770AE2"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EE9513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7DED33A"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A5A1CE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40DD417B" w14:textId="77777777" w:rsidTr="009C0CF4">
        <w:trPr>
          <w:trHeight w:val="20"/>
          <w:jc w:val="center"/>
        </w:trPr>
        <w:tc>
          <w:tcPr>
            <w:tcW w:w="987" w:type="pct"/>
            <w:vMerge/>
            <w:vAlign w:val="center"/>
          </w:tcPr>
          <w:p w14:paraId="3A51F06E" w14:textId="77777777" w:rsidR="002B59CD" w:rsidRDefault="002B59CD">
            <w:pPr>
              <w:rPr>
                <w:rFonts w:ascii="仿宋" w:eastAsia="仿宋" w:hAnsi="仿宋"/>
                <w:sz w:val="18"/>
                <w:szCs w:val="18"/>
                <w:lang w:val="zh-CN"/>
              </w:rPr>
            </w:pPr>
          </w:p>
        </w:tc>
        <w:tc>
          <w:tcPr>
            <w:tcW w:w="1162" w:type="pct"/>
            <w:vMerge/>
            <w:vAlign w:val="center"/>
          </w:tcPr>
          <w:p w14:paraId="74818460" w14:textId="77777777" w:rsidR="002B59CD" w:rsidRDefault="002B59CD">
            <w:pPr>
              <w:rPr>
                <w:rFonts w:ascii="仿宋" w:eastAsia="仿宋" w:hAnsi="仿宋"/>
                <w:sz w:val="18"/>
                <w:szCs w:val="18"/>
              </w:rPr>
            </w:pPr>
          </w:p>
        </w:tc>
        <w:tc>
          <w:tcPr>
            <w:tcW w:w="1930" w:type="pct"/>
            <w:vMerge/>
            <w:vAlign w:val="center"/>
          </w:tcPr>
          <w:p w14:paraId="27C03D9A" w14:textId="77777777" w:rsidR="002B59CD" w:rsidRDefault="002B59CD">
            <w:pPr>
              <w:rPr>
                <w:rFonts w:ascii="仿宋" w:eastAsia="仿宋" w:hAnsi="仿宋"/>
                <w:sz w:val="18"/>
                <w:szCs w:val="18"/>
                <w:lang w:val="zh-CN"/>
              </w:rPr>
            </w:pPr>
          </w:p>
        </w:tc>
        <w:tc>
          <w:tcPr>
            <w:tcW w:w="238" w:type="pct"/>
            <w:vMerge/>
            <w:vAlign w:val="center"/>
          </w:tcPr>
          <w:p w14:paraId="150817FC" w14:textId="77777777" w:rsidR="002B59CD" w:rsidRDefault="002B59CD">
            <w:pPr>
              <w:rPr>
                <w:rFonts w:ascii="仿宋" w:eastAsia="仿宋" w:hAnsi="仿宋"/>
                <w:sz w:val="18"/>
                <w:szCs w:val="18"/>
              </w:rPr>
            </w:pPr>
          </w:p>
        </w:tc>
        <w:tc>
          <w:tcPr>
            <w:tcW w:w="683" w:type="pct"/>
            <w:vAlign w:val="center"/>
          </w:tcPr>
          <w:p w14:paraId="728CEC9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35E73F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992B8D8"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CCA1D93"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29F6D9AE" w14:textId="77777777" w:rsidTr="009C0CF4">
        <w:trPr>
          <w:trHeight w:val="90"/>
          <w:jc w:val="center"/>
        </w:trPr>
        <w:tc>
          <w:tcPr>
            <w:tcW w:w="987" w:type="pct"/>
            <w:vMerge/>
            <w:vAlign w:val="center"/>
          </w:tcPr>
          <w:p w14:paraId="0325E48D" w14:textId="77777777" w:rsidR="002B59CD" w:rsidRDefault="002B59CD">
            <w:pPr>
              <w:rPr>
                <w:rFonts w:ascii="仿宋" w:eastAsia="仿宋" w:hAnsi="仿宋"/>
                <w:sz w:val="18"/>
                <w:szCs w:val="18"/>
                <w:lang w:val="zh-CN"/>
              </w:rPr>
            </w:pPr>
          </w:p>
        </w:tc>
        <w:tc>
          <w:tcPr>
            <w:tcW w:w="1162" w:type="pct"/>
            <w:vMerge/>
            <w:vAlign w:val="center"/>
          </w:tcPr>
          <w:p w14:paraId="5FBDB908" w14:textId="77777777" w:rsidR="002B59CD" w:rsidRDefault="002B59CD">
            <w:pPr>
              <w:rPr>
                <w:rFonts w:ascii="仿宋" w:eastAsia="仿宋" w:hAnsi="仿宋"/>
                <w:sz w:val="18"/>
                <w:szCs w:val="18"/>
              </w:rPr>
            </w:pPr>
          </w:p>
        </w:tc>
        <w:tc>
          <w:tcPr>
            <w:tcW w:w="1930" w:type="pct"/>
            <w:vMerge/>
            <w:vAlign w:val="center"/>
          </w:tcPr>
          <w:p w14:paraId="0C705083" w14:textId="77777777" w:rsidR="002B59CD" w:rsidRDefault="002B59CD">
            <w:pPr>
              <w:rPr>
                <w:rFonts w:ascii="仿宋" w:eastAsia="仿宋" w:hAnsi="仿宋"/>
                <w:sz w:val="18"/>
                <w:szCs w:val="18"/>
                <w:lang w:val="zh-CN"/>
              </w:rPr>
            </w:pPr>
          </w:p>
        </w:tc>
        <w:tc>
          <w:tcPr>
            <w:tcW w:w="238" w:type="pct"/>
            <w:vMerge/>
            <w:vAlign w:val="center"/>
          </w:tcPr>
          <w:p w14:paraId="4BCD6B95" w14:textId="77777777" w:rsidR="002B59CD" w:rsidRDefault="002B59CD">
            <w:pPr>
              <w:rPr>
                <w:rFonts w:ascii="仿宋" w:eastAsia="仿宋" w:hAnsi="仿宋"/>
                <w:sz w:val="18"/>
                <w:szCs w:val="18"/>
              </w:rPr>
            </w:pPr>
          </w:p>
        </w:tc>
        <w:tc>
          <w:tcPr>
            <w:tcW w:w="683" w:type="pct"/>
            <w:vAlign w:val="center"/>
          </w:tcPr>
          <w:p w14:paraId="22A52399"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45370B6"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017BE94"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应用</w:t>
            </w:r>
          </w:p>
        </w:tc>
      </w:tr>
      <w:tr w:rsidR="002B59CD" w14:paraId="67302419" w14:textId="77777777" w:rsidTr="009C0CF4">
        <w:trPr>
          <w:trHeight w:val="20"/>
          <w:jc w:val="center"/>
        </w:trPr>
        <w:tc>
          <w:tcPr>
            <w:tcW w:w="987" w:type="pct"/>
            <w:vMerge w:val="restart"/>
            <w:vAlign w:val="center"/>
          </w:tcPr>
          <w:p w14:paraId="7E09BE9A"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lastRenderedPageBreak/>
              <w:t>第四章发展中国家的经济与政治</w:t>
            </w:r>
          </w:p>
          <w:p w14:paraId="56E211FB" w14:textId="77777777" w:rsidR="002B59CD" w:rsidRDefault="002B59CD">
            <w:pPr>
              <w:rPr>
                <w:rFonts w:ascii="仿宋" w:eastAsia="仿宋" w:hAnsi="仿宋"/>
                <w:sz w:val="18"/>
                <w:szCs w:val="18"/>
                <w:lang w:val="zh-CN"/>
              </w:rPr>
            </w:pPr>
          </w:p>
        </w:tc>
        <w:tc>
          <w:tcPr>
            <w:tcW w:w="1162" w:type="pct"/>
            <w:vMerge w:val="restart"/>
            <w:vAlign w:val="center"/>
          </w:tcPr>
          <w:p w14:paraId="39D8A3B9"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一、第三世界的崛起及其在国际舞台上的作用</w:t>
            </w:r>
          </w:p>
          <w:p w14:paraId="470DCC5E"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二、政治发展的不同道路与存在的问题</w:t>
            </w:r>
          </w:p>
          <w:p w14:paraId="77661C0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三、经济发展的艰难曲折与调整改革</w:t>
            </w:r>
          </w:p>
          <w:p w14:paraId="234DDEE9" w14:textId="77777777" w:rsidR="002B59CD" w:rsidRDefault="00EF3E4E">
            <w:pPr>
              <w:rPr>
                <w:rFonts w:ascii="仿宋" w:eastAsia="仿宋" w:hAnsi="仿宋"/>
                <w:sz w:val="18"/>
                <w:szCs w:val="18"/>
              </w:rPr>
            </w:pPr>
            <w:r>
              <w:rPr>
                <w:rFonts w:ascii="仿宋" w:eastAsia="仿宋" w:hAnsi="仿宋" w:hint="eastAsia"/>
                <w:sz w:val="18"/>
                <w:szCs w:val="18"/>
                <w:lang w:val="zh-CN"/>
              </w:rPr>
              <w:t>四、对外关系的发展变化</w:t>
            </w:r>
          </w:p>
        </w:tc>
        <w:tc>
          <w:tcPr>
            <w:tcW w:w="1930" w:type="pct"/>
            <w:vMerge w:val="restart"/>
            <w:vAlign w:val="center"/>
          </w:tcPr>
          <w:p w14:paraId="7D6D441E" w14:textId="77777777" w:rsidR="002B59CD" w:rsidRDefault="00EF3E4E">
            <w:pPr>
              <w:rPr>
                <w:rFonts w:ascii="仿宋" w:eastAsia="仿宋" w:hAnsi="仿宋"/>
                <w:sz w:val="18"/>
                <w:szCs w:val="18"/>
                <w:lang w:val="zh-CN"/>
              </w:rPr>
            </w:pPr>
            <w:r>
              <w:rPr>
                <w:rFonts w:ascii="仿宋" w:eastAsia="仿宋" w:hAnsi="仿宋" w:hint="eastAsia"/>
                <w:sz w:val="18"/>
                <w:szCs w:val="18"/>
              </w:rPr>
              <w:t>教学重点：</w:t>
            </w:r>
            <w:r>
              <w:rPr>
                <w:rFonts w:ascii="仿宋" w:eastAsia="仿宋" w:hAnsi="仿宋" w:hint="eastAsia"/>
                <w:sz w:val="18"/>
                <w:szCs w:val="18"/>
                <w:lang w:val="zh-CN"/>
              </w:rPr>
              <w:t>政治发展的不同道路与存在的问题；经济发展的艰难曲折与调整改革；经济发展的艰难曲折与调整改革</w:t>
            </w:r>
          </w:p>
          <w:p w14:paraId="63DB2AEF" w14:textId="77777777" w:rsidR="002B59CD" w:rsidRDefault="00EF3E4E">
            <w:pPr>
              <w:rPr>
                <w:rFonts w:ascii="仿宋" w:eastAsia="仿宋" w:hAnsi="仿宋"/>
                <w:sz w:val="18"/>
                <w:szCs w:val="18"/>
              </w:rPr>
            </w:pPr>
            <w:r>
              <w:rPr>
                <w:rFonts w:ascii="仿宋" w:eastAsia="仿宋" w:hAnsi="仿宋" w:hint="eastAsia"/>
                <w:sz w:val="18"/>
                <w:szCs w:val="18"/>
              </w:rPr>
              <w:t>教学难点：</w:t>
            </w:r>
            <w:r>
              <w:rPr>
                <w:rFonts w:ascii="仿宋" w:eastAsia="仿宋" w:hAnsi="仿宋" w:hint="eastAsia"/>
                <w:sz w:val="18"/>
                <w:szCs w:val="18"/>
                <w:lang w:val="zh-CN"/>
              </w:rPr>
              <w:t>对外关系的发展变化</w:t>
            </w:r>
          </w:p>
          <w:p w14:paraId="6A0AEC5C" w14:textId="77777777" w:rsidR="002B59CD" w:rsidRDefault="002B59CD">
            <w:pPr>
              <w:rPr>
                <w:rFonts w:ascii="仿宋" w:eastAsia="仿宋" w:hAnsi="仿宋"/>
                <w:sz w:val="18"/>
                <w:szCs w:val="18"/>
                <w:lang w:val="zh-CN"/>
              </w:rPr>
            </w:pPr>
          </w:p>
        </w:tc>
        <w:tc>
          <w:tcPr>
            <w:tcW w:w="238" w:type="pct"/>
            <w:vMerge w:val="restart"/>
            <w:vAlign w:val="center"/>
          </w:tcPr>
          <w:p w14:paraId="401A87F3" w14:textId="77777777" w:rsidR="002B59CD" w:rsidRDefault="00EF3E4E">
            <w:pPr>
              <w:rPr>
                <w:rFonts w:ascii="仿宋" w:eastAsia="仿宋" w:hAnsi="仿宋"/>
                <w:sz w:val="18"/>
                <w:szCs w:val="18"/>
              </w:rPr>
            </w:pPr>
            <w:r>
              <w:rPr>
                <w:rFonts w:ascii="仿宋" w:eastAsia="仿宋" w:hAnsi="仿宋" w:hint="eastAsia"/>
                <w:sz w:val="18"/>
                <w:szCs w:val="18"/>
              </w:rPr>
              <w:t>2</w:t>
            </w:r>
          </w:p>
        </w:tc>
        <w:tc>
          <w:tcPr>
            <w:tcW w:w="683" w:type="pct"/>
            <w:vAlign w:val="center"/>
          </w:tcPr>
          <w:p w14:paraId="54DE38C9"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C356A1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8348E02"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338DAD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280CD797" w14:textId="77777777" w:rsidTr="009C0CF4">
        <w:trPr>
          <w:trHeight w:val="1254"/>
          <w:jc w:val="center"/>
        </w:trPr>
        <w:tc>
          <w:tcPr>
            <w:tcW w:w="987" w:type="pct"/>
            <w:vMerge/>
            <w:vAlign w:val="center"/>
          </w:tcPr>
          <w:p w14:paraId="3CE5C3B3" w14:textId="77777777" w:rsidR="002B59CD" w:rsidRDefault="002B59CD">
            <w:pPr>
              <w:rPr>
                <w:rFonts w:ascii="仿宋" w:eastAsia="仿宋" w:hAnsi="仿宋"/>
                <w:sz w:val="18"/>
                <w:szCs w:val="18"/>
                <w:lang w:val="zh-CN"/>
              </w:rPr>
            </w:pPr>
          </w:p>
        </w:tc>
        <w:tc>
          <w:tcPr>
            <w:tcW w:w="1162" w:type="pct"/>
            <w:vMerge/>
            <w:vAlign w:val="center"/>
          </w:tcPr>
          <w:p w14:paraId="55918417" w14:textId="77777777" w:rsidR="002B59CD" w:rsidRDefault="002B59CD">
            <w:pPr>
              <w:rPr>
                <w:rFonts w:ascii="仿宋" w:eastAsia="仿宋" w:hAnsi="仿宋"/>
                <w:sz w:val="18"/>
                <w:szCs w:val="18"/>
              </w:rPr>
            </w:pPr>
          </w:p>
        </w:tc>
        <w:tc>
          <w:tcPr>
            <w:tcW w:w="1930" w:type="pct"/>
            <w:vMerge/>
            <w:vAlign w:val="center"/>
          </w:tcPr>
          <w:p w14:paraId="4A854CEF" w14:textId="77777777" w:rsidR="002B59CD" w:rsidRDefault="002B59CD">
            <w:pPr>
              <w:rPr>
                <w:rFonts w:ascii="仿宋" w:eastAsia="仿宋" w:hAnsi="仿宋"/>
                <w:sz w:val="18"/>
                <w:szCs w:val="18"/>
                <w:lang w:val="zh-CN"/>
              </w:rPr>
            </w:pPr>
          </w:p>
        </w:tc>
        <w:tc>
          <w:tcPr>
            <w:tcW w:w="238" w:type="pct"/>
            <w:vMerge/>
            <w:vAlign w:val="center"/>
          </w:tcPr>
          <w:p w14:paraId="76E539D9" w14:textId="77777777" w:rsidR="002B59CD" w:rsidRDefault="002B59CD">
            <w:pPr>
              <w:rPr>
                <w:rFonts w:ascii="仿宋" w:eastAsia="仿宋" w:hAnsi="仿宋"/>
                <w:sz w:val="18"/>
                <w:szCs w:val="18"/>
              </w:rPr>
            </w:pPr>
          </w:p>
        </w:tc>
        <w:tc>
          <w:tcPr>
            <w:tcW w:w="683" w:type="pct"/>
            <w:vAlign w:val="center"/>
          </w:tcPr>
          <w:p w14:paraId="52E92F8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6D1CF1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A03BA1E"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C07F348"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04020322" w14:textId="77777777" w:rsidTr="009C0CF4">
        <w:trPr>
          <w:trHeight w:val="5264"/>
          <w:jc w:val="center"/>
        </w:trPr>
        <w:tc>
          <w:tcPr>
            <w:tcW w:w="987" w:type="pct"/>
            <w:vMerge w:val="restart"/>
            <w:vAlign w:val="center"/>
          </w:tcPr>
          <w:p w14:paraId="2B2FFAFF" w14:textId="05C1349F" w:rsidR="002B59CD" w:rsidRDefault="00EF3E4E">
            <w:pPr>
              <w:rPr>
                <w:rFonts w:ascii="仿宋" w:eastAsia="仿宋" w:hAnsi="仿宋"/>
                <w:sz w:val="18"/>
                <w:szCs w:val="18"/>
                <w:lang w:val="zh-CN"/>
              </w:rPr>
            </w:pPr>
            <w:r>
              <w:rPr>
                <w:rFonts w:ascii="仿宋" w:eastAsia="仿宋" w:hAnsi="仿宋" w:hint="eastAsia"/>
                <w:sz w:val="18"/>
                <w:szCs w:val="18"/>
                <w:lang w:val="zh-CN"/>
              </w:rPr>
              <w:t>第</w:t>
            </w:r>
            <w:r w:rsidR="002A1DC1">
              <w:rPr>
                <w:rFonts w:ascii="仿宋" w:eastAsia="仿宋" w:hAnsi="仿宋" w:hint="eastAsia"/>
                <w:sz w:val="18"/>
                <w:szCs w:val="18"/>
                <w:lang w:val="zh-CN"/>
              </w:rPr>
              <w:t>五</w:t>
            </w:r>
            <w:r>
              <w:rPr>
                <w:rFonts w:ascii="仿宋" w:eastAsia="仿宋" w:hAnsi="仿宋" w:hint="eastAsia"/>
                <w:sz w:val="18"/>
                <w:szCs w:val="18"/>
                <w:lang w:val="zh-CN"/>
              </w:rPr>
              <w:t>章当代国际舞台上的中国</w:t>
            </w:r>
          </w:p>
          <w:p w14:paraId="6ABCE1F3" w14:textId="77777777" w:rsidR="002B59CD" w:rsidRDefault="002B59CD">
            <w:pPr>
              <w:rPr>
                <w:rFonts w:ascii="仿宋" w:eastAsia="仿宋" w:hAnsi="仿宋"/>
                <w:sz w:val="18"/>
                <w:szCs w:val="18"/>
                <w:lang w:val="zh-CN"/>
              </w:rPr>
            </w:pPr>
          </w:p>
        </w:tc>
        <w:tc>
          <w:tcPr>
            <w:tcW w:w="1162" w:type="pct"/>
            <w:vAlign w:val="center"/>
          </w:tcPr>
          <w:p w14:paraId="6B3514E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一、中国改革开放前的外交政策与外交关系</w:t>
            </w:r>
          </w:p>
          <w:p w14:paraId="6E6F8B6D"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二、改革开放以来中国外交政策的重大调整和对外关系大发展</w:t>
            </w:r>
          </w:p>
          <w:p w14:paraId="4844C6B7"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三、冷战后中国的国际地位、国际安全环境与国家利益</w:t>
            </w:r>
          </w:p>
          <w:p w14:paraId="11882689" w14:textId="77777777" w:rsidR="002B59CD" w:rsidRDefault="00EF3E4E">
            <w:pPr>
              <w:rPr>
                <w:rFonts w:ascii="仿宋" w:eastAsia="仿宋" w:hAnsi="仿宋"/>
                <w:sz w:val="18"/>
                <w:szCs w:val="18"/>
              </w:rPr>
            </w:pPr>
            <w:r>
              <w:rPr>
                <w:rFonts w:ascii="仿宋" w:eastAsia="仿宋" w:hAnsi="仿宋" w:hint="eastAsia"/>
                <w:sz w:val="18"/>
                <w:szCs w:val="18"/>
                <w:lang w:val="zh-CN"/>
              </w:rPr>
              <w:t>四、中国外交的基本原则与新时期外交理念</w:t>
            </w:r>
          </w:p>
        </w:tc>
        <w:tc>
          <w:tcPr>
            <w:tcW w:w="1930" w:type="pct"/>
            <w:vMerge w:val="restart"/>
            <w:vAlign w:val="center"/>
          </w:tcPr>
          <w:p w14:paraId="2F3B1742"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教学重点：改革开放以来中国外交政策的重大调整和对外关系大发展；冷战后中国的国际地位、国际安全环境与国家利益；中国外交的基本原则与新时期外交理念</w:t>
            </w:r>
          </w:p>
          <w:p w14:paraId="08F80F6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教学难点：新时代大国外交</w:t>
            </w:r>
          </w:p>
          <w:p w14:paraId="2F72ABE5" w14:textId="77777777" w:rsidR="002B59CD" w:rsidRDefault="002B59CD">
            <w:pPr>
              <w:rPr>
                <w:rFonts w:ascii="仿宋" w:eastAsia="仿宋" w:hAnsi="仿宋"/>
                <w:sz w:val="18"/>
                <w:szCs w:val="18"/>
                <w:lang w:val="zh-CN"/>
              </w:rPr>
            </w:pPr>
          </w:p>
        </w:tc>
        <w:tc>
          <w:tcPr>
            <w:tcW w:w="238" w:type="pct"/>
            <w:vAlign w:val="center"/>
          </w:tcPr>
          <w:p w14:paraId="5D3937BF" w14:textId="77777777" w:rsidR="002B59CD" w:rsidRDefault="00EF3E4E">
            <w:pPr>
              <w:rPr>
                <w:rFonts w:ascii="仿宋" w:eastAsia="仿宋" w:hAnsi="仿宋"/>
                <w:sz w:val="18"/>
                <w:szCs w:val="18"/>
              </w:rPr>
            </w:pPr>
            <w:r>
              <w:rPr>
                <w:rFonts w:ascii="仿宋" w:eastAsia="仿宋" w:hAnsi="仿宋" w:hint="eastAsia"/>
                <w:sz w:val="18"/>
                <w:szCs w:val="18"/>
              </w:rPr>
              <w:t>4</w:t>
            </w:r>
          </w:p>
        </w:tc>
        <w:tc>
          <w:tcPr>
            <w:tcW w:w="683" w:type="pct"/>
            <w:vAlign w:val="center"/>
          </w:tcPr>
          <w:p w14:paraId="771C862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C52A7D6"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9FD7C5C"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C989110"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3D8AF0C2" w14:textId="77777777" w:rsidTr="009C0CF4">
        <w:trPr>
          <w:trHeight w:val="20"/>
          <w:jc w:val="center"/>
        </w:trPr>
        <w:tc>
          <w:tcPr>
            <w:tcW w:w="987" w:type="pct"/>
            <w:vMerge w:val="restart"/>
            <w:vAlign w:val="center"/>
          </w:tcPr>
          <w:p w14:paraId="5C3EED9E" w14:textId="6554A734" w:rsidR="002B59CD" w:rsidRDefault="00EF3E4E">
            <w:pPr>
              <w:rPr>
                <w:rFonts w:ascii="仿宋" w:eastAsia="仿宋" w:hAnsi="仿宋"/>
                <w:sz w:val="18"/>
                <w:szCs w:val="18"/>
                <w:lang w:val="zh-CN"/>
              </w:rPr>
            </w:pPr>
            <w:r>
              <w:rPr>
                <w:rFonts w:ascii="仿宋" w:eastAsia="仿宋" w:hAnsi="仿宋" w:hint="eastAsia"/>
                <w:sz w:val="18"/>
                <w:szCs w:val="18"/>
                <w:lang w:val="zh-CN"/>
              </w:rPr>
              <w:t>第</w:t>
            </w:r>
            <w:r w:rsidR="002A1DC1">
              <w:rPr>
                <w:rFonts w:ascii="仿宋" w:eastAsia="仿宋" w:hAnsi="仿宋" w:hint="eastAsia"/>
                <w:sz w:val="18"/>
                <w:szCs w:val="18"/>
                <w:lang w:val="zh-CN"/>
              </w:rPr>
              <w:t>六</w:t>
            </w:r>
            <w:r>
              <w:rPr>
                <w:rFonts w:ascii="仿宋" w:eastAsia="仿宋" w:hAnsi="仿宋" w:hint="eastAsia"/>
                <w:sz w:val="18"/>
                <w:szCs w:val="18"/>
                <w:lang w:val="zh-CN"/>
              </w:rPr>
              <w:t>章当今时代主题与建立国际新秩序</w:t>
            </w:r>
          </w:p>
          <w:p w14:paraId="752E9E10" w14:textId="77777777" w:rsidR="002B59CD" w:rsidRDefault="002B59CD">
            <w:pPr>
              <w:rPr>
                <w:rFonts w:ascii="仿宋" w:eastAsia="仿宋" w:hAnsi="仿宋"/>
                <w:sz w:val="18"/>
                <w:szCs w:val="18"/>
                <w:lang w:val="zh-CN"/>
              </w:rPr>
            </w:pPr>
          </w:p>
        </w:tc>
        <w:tc>
          <w:tcPr>
            <w:tcW w:w="1162" w:type="pct"/>
            <w:vMerge w:val="restart"/>
            <w:vAlign w:val="center"/>
          </w:tcPr>
          <w:p w14:paraId="1872B996"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一、当今时代特征和时代主题</w:t>
            </w:r>
          </w:p>
          <w:p w14:paraId="0446670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二、建构国际新秩序</w:t>
            </w:r>
          </w:p>
          <w:p w14:paraId="1BEACEC9" w14:textId="77777777" w:rsidR="002B59CD" w:rsidRDefault="002B59CD">
            <w:pPr>
              <w:rPr>
                <w:rFonts w:ascii="仿宋" w:eastAsia="仿宋" w:hAnsi="仿宋"/>
                <w:sz w:val="18"/>
                <w:szCs w:val="18"/>
              </w:rPr>
            </w:pPr>
          </w:p>
        </w:tc>
        <w:tc>
          <w:tcPr>
            <w:tcW w:w="1930" w:type="pct"/>
            <w:vMerge w:val="restart"/>
            <w:vAlign w:val="center"/>
          </w:tcPr>
          <w:p w14:paraId="1A0BAFB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教学重点：当今时代特征和时代主题</w:t>
            </w:r>
          </w:p>
          <w:p w14:paraId="4D5FD565"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t>教学难点：中国责任中国担当。了解当今世界面临安全挑战之多；认清安全问题之因；消弭安全赤字之策；彰</w:t>
            </w:r>
            <w:proofErr w:type="gramStart"/>
            <w:r>
              <w:rPr>
                <w:rFonts w:ascii="仿宋" w:eastAsia="仿宋" w:hAnsi="仿宋" w:hint="eastAsia"/>
                <w:sz w:val="18"/>
                <w:szCs w:val="18"/>
                <w:lang w:val="zh-CN"/>
              </w:rPr>
              <w:t>显中国</w:t>
            </w:r>
            <w:proofErr w:type="gramEnd"/>
            <w:r>
              <w:rPr>
                <w:rFonts w:ascii="仿宋" w:eastAsia="仿宋" w:hAnsi="仿宋" w:hint="eastAsia"/>
                <w:sz w:val="18"/>
                <w:szCs w:val="18"/>
                <w:lang w:val="zh-CN"/>
              </w:rPr>
              <w:t>担当之行。</w:t>
            </w:r>
          </w:p>
          <w:p w14:paraId="708A5117" w14:textId="77777777" w:rsidR="002B59CD" w:rsidRDefault="002B59CD">
            <w:pPr>
              <w:rPr>
                <w:rFonts w:ascii="仿宋" w:eastAsia="仿宋" w:hAnsi="仿宋"/>
                <w:sz w:val="18"/>
                <w:szCs w:val="18"/>
                <w:lang w:val="zh-CN"/>
              </w:rPr>
            </w:pPr>
          </w:p>
        </w:tc>
        <w:tc>
          <w:tcPr>
            <w:tcW w:w="238" w:type="pct"/>
            <w:vMerge w:val="restart"/>
            <w:vAlign w:val="center"/>
          </w:tcPr>
          <w:p w14:paraId="0555D18D" w14:textId="77777777" w:rsidR="002B59CD" w:rsidRDefault="00EF3E4E">
            <w:pPr>
              <w:rPr>
                <w:rFonts w:ascii="仿宋" w:eastAsia="仿宋" w:hAnsi="仿宋"/>
                <w:sz w:val="18"/>
                <w:szCs w:val="18"/>
              </w:rPr>
            </w:pPr>
            <w:r>
              <w:rPr>
                <w:rFonts w:ascii="仿宋" w:eastAsia="仿宋" w:hAnsi="仿宋" w:hint="eastAsia"/>
                <w:sz w:val="18"/>
                <w:szCs w:val="18"/>
              </w:rPr>
              <w:t>2</w:t>
            </w:r>
          </w:p>
        </w:tc>
        <w:tc>
          <w:tcPr>
            <w:tcW w:w="683" w:type="pct"/>
            <w:vAlign w:val="center"/>
          </w:tcPr>
          <w:p w14:paraId="4854BACE"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58F4D98"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5A0BB7B"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2450984"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7FA7F746" w14:textId="77777777" w:rsidTr="009C0CF4">
        <w:trPr>
          <w:trHeight w:val="20"/>
          <w:jc w:val="center"/>
        </w:trPr>
        <w:tc>
          <w:tcPr>
            <w:tcW w:w="987" w:type="pct"/>
            <w:vMerge/>
            <w:vAlign w:val="center"/>
          </w:tcPr>
          <w:p w14:paraId="16431A38" w14:textId="77777777" w:rsidR="002B59CD" w:rsidRDefault="002B59CD">
            <w:pPr>
              <w:rPr>
                <w:rFonts w:ascii="仿宋" w:eastAsia="仿宋" w:hAnsi="仿宋"/>
                <w:sz w:val="18"/>
                <w:szCs w:val="18"/>
                <w:lang w:val="zh-CN"/>
              </w:rPr>
            </w:pPr>
          </w:p>
        </w:tc>
        <w:tc>
          <w:tcPr>
            <w:tcW w:w="1162" w:type="pct"/>
            <w:vMerge/>
            <w:vAlign w:val="center"/>
          </w:tcPr>
          <w:p w14:paraId="2751A4B8" w14:textId="77777777" w:rsidR="002B59CD" w:rsidRDefault="002B59CD">
            <w:pPr>
              <w:rPr>
                <w:rFonts w:ascii="仿宋" w:eastAsia="仿宋" w:hAnsi="仿宋"/>
                <w:sz w:val="18"/>
                <w:szCs w:val="18"/>
              </w:rPr>
            </w:pPr>
          </w:p>
        </w:tc>
        <w:tc>
          <w:tcPr>
            <w:tcW w:w="1930" w:type="pct"/>
            <w:vMerge/>
            <w:vAlign w:val="center"/>
          </w:tcPr>
          <w:p w14:paraId="02290089" w14:textId="77777777" w:rsidR="002B59CD" w:rsidRDefault="002B59CD">
            <w:pPr>
              <w:rPr>
                <w:rFonts w:ascii="仿宋" w:eastAsia="仿宋" w:hAnsi="仿宋"/>
                <w:sz w:val="18"/>
                <w:szCs w:val="18"/>
                <w:lang w:val="zh-CN"/>
              </w:rPr>
            </w:pPr>
          </w:p>
        </w:tc>
        <w:tc>
          <w:tcPr>
            <w:tcW w:w="238" w:type="pct"/>
            <w:vMerge/>
            <w:vAlign w:val="center"/>
          </w:tcPr>
          <w:p w14:paraId="7A064B80" w14:textId="77777777" w:rsidR="002B59CD" w:rsidRDefault="002B59CD">
            <w:pPr>
              <w:rPr>
                <w:rFonts w:ascii="仿宋" w:eastAsia="仿宋" w:hAnsi="仿宋"/>
                <w:sz w:val="18"/>
                <w:szCs w:val="18"/>
              </w:rPr>
            </w:pPr>
          </w:p>
        </w:tc>
        <w:tc>
          <w:tcPr>
            <w:tcW w:w="683" w:type="pct"/>
            <w:vAlign w:val="center"/>
          </w:tcPr>
          <w:p w14:paraId="5E8B757F"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7276D9E"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EA51021"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D6891A4"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B59CD" w14:paraId="20643EC5" w14:textId="77777777" w:rsidTr="009C0CF4">
        <w:trPr>
          <w:trHeight w:val="20"/>
          <w:jc w:val="center"/>
        </w:trPr>
        <w:tc>
          <w:tcPr>
            <w:tcW w:w="987" w:type="pct"/>
            <w:vMerge/>
            <w:vAlign w:val="center"/>
          </w:tcPr>
          <w:p w14:paraId="69C62932" w14:textId="77777777" w:rsidR="002B59CD" w:rsidRDefault="002B59CD">
            <w:pPr>
              <w:rPr>
                <w:rFonts w:ascii="仿宋" w:eastAsia="仿宋" w:hAnsi="仿宋"/>
                <w:sz w:val="18"/>
                <w:szCs w:val="18"/>
                <w:lang w:val="zh-CN"/>
              </w:rPr>
            </w:pPr>
          </w:p>
        </w:tc>
        <w:tc>
          <w:tcPr>
            <w:tcW w:w="1162" w:type="pct"/>
            <w:vMerge/>
            <w:vAlign w:val="center"/>
          </w:tcPr>
          <w:p w14:paraId="72274B3D" w14:textId="77777777" w:rsidR="002B59CD" w:rsidRDefault="002B59CD">
            <w:pPr>
              <w:rPr>
                <w:rFonts w:ascii="仿宋" w:eastAsia="仿宋" w:hAnsi="仿宋"/>
                <w:sz w:val="18"/>
                <w:szCs w:val="18"/>
              </w:rPr>
            </w:pPr>
          </w:p>
        </w:tc>
        <w:tc>
          <w:tcPr>
            <w:tcW w:w="1930" w:type="pct"/>
            <w:vMerge/>
            <w:vAlign w:val="center"/>
          </w:tcPr>
          <w:p w14:paraId="687E4876" w14:textId="77777777" w:rsidR="002B59CD" w:rsidRDefault="002B59CD">
            <w:pPr>
              <w:rPr>
                <w:rFonts w:ascii="仿宋" w:eastAsia="仿宋" w:hAnsi="仿宋"/>
                <w:sz w:val="18"/>
                <w:szCs w:val="18"/>
                <w:lang w:val="zh-CN"/>
              </w:rPr>
            </w:pPr>
          </w:p>
        </w:tc>
        <w:tc>
          <w:tcPr>
            <w:tcW w:w="238" w:type="pct"/>
            <w:vMerge/>
            <w:vAlign w:val="center"/>
          </w:tcPr>
          <w:p w14:paraId="4FAEC6E2" w14:textId="77777777" w:rsidR="002B59CD" w:rsidRDefault="002B59CD">
            <w:pPr>
              <w:rPr>
                <w:rFonts w:ascii="仿宋" w:eastAsia="仿宋" w:hAnsi="仿宋"/>
                <w:sz w:val="18"/>
                <w:szCs w:val="18"/>
              </w:rPr>
            </w:pPr>
          </w:p>
        </w:tc>
        <w:tc>
          <w:tcPr>
            <w:tcW w:w="683" w:type="pct"/>
            <w:vAlign w:val="center"/>
          </w:tcPr>
          <w:p w14:paraId="7F10BB24"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FE85BA0"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00FD33A"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A274A90" w14:textId="77777777" w:rsidR="002B59CD" w:rsidRDefault="00EF3E4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bl>
    <w:p w14:paraId="40C8D7D8" w14:textId="77777777" w:rsidR="002B59CD" w:rsidRDefault="00EF3E4E">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w:t>
      </w:r>
      <w:r>
        <w:rPr>
          <w:rFonts w:ascii="仿宋" w:eastAsia="仿宋" w:hAnsi="仿宋" w:hint="eastAsia"/>
          <w:sz w:val="18"/>
          <w:szCs w:val="18"/>
          <w:lang w:val="zh-CN"/>
        </w:rPr>
        <w:lastRenderedPageBreak/>
        <w:t>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14:paraId="740D4FDC" w14:textId="77777777" w:rsidR="002B59CD" w:rsidRDefault="00EF3E4E">
      <w:pPr>
        <w:rPr>
          <w:rFonts w:ascii="黑体" w:eastAsia="黑体" w:hAnsi="黑体"/>
          <w:szCs w:val="21"/>
          <w:lang w:val="en-GB"/>
        </w:rPr>
      </w:pPr>
      <w:r>
        <w:rPr>
          <w:rFonts w:ascii="黑体" w:eastAsia="黑体" w:hAnsi="黑体" w:hint="eastAsia"/>
          <w:szCs w:val="21"/>
          <w:lang w:val="en-GB"/>
        </w:rPr>
        <w:t>五、教学方法</w:t>
      </w:r>
    </w:p>
    <w:p w14:paraId="3DBD9552" w14:textId="77777777" w:rsidR="002B59CD" w:rsidRDefault="00EF3E4E">
      <w:pPr>
        <w:ind w:firstLineChars="200" w:firstLine="420"/>
        <w:rPr>
          <w:rFonts w:ascii="仿宋" w:eastAsia="仿宋" w:hAnsi="仿宋"/>
          <w:szCs w:val="21"/>
          <w:lang w:val="zh-CN"/>
        </w:rPr>
      </w:pPr>
      <w:r>
        <w:rPr>
          <w:rFonts w:ascii="仿宋" w:eastAsia="仿宋" w:hAnsi="仿宋" w:hint="eastAsia"/>
          <w:szCs w:val="21"/>
          <w:lang w:val="zh-CN"/>
        </w:rPr>
        <w:t>本课程以课堂讲授为主，理论与实践相结合。充分利用多媒体教学手段，增强学生的直观感，利用课堂讨论、与课程内容相关的专题演讲、学生自办刊物等教学形式增强学生的参与感，使学生主动参与到教学活动中。通过作业与课堂提问等方式，了解学生对所学知识的内化程度，以获得最佳的教学效果。</w:t>
      </w:r>
    </w:p>
    <w:p w14:paraId="2D1641EF" w14:textId="77777777" w:rsidR="002B59CD" w:rsidRDefault="00EF3E4E">
      <w:pPr>
        <w:rPr>
          <w:rFonts w:ascii="黑体" w:eastAsia="黑体" w:hAnsi="黑体"/>
          <w:szCs w:val="21"/>
          <w:lang w:val="en-GB"/>
        </w:rPr>
      </w:pPr>
      <w:r>
        <w:rPr>
          <w:rFonts w:ascii="黑体" w:eastAsia="黑体" w:hAnsi="黑体" w:hint="eastAsia"/>
          <w:szCs w:val="21"/>
          <w:lang w:val="en-GB"/>
        </w:rPr>
        <w:t>六、考核方式</w:t>
      </w:r>
    </w:p>
    <w:p w14:paraId="49EC2AD1" w14:textId="77777777" w:rsidR="002B59CD" w:rsidRDefault="00EF3E4E">
      <w:pPr>
        <w:ind w:firstLineChars="200" w:firstLine="420"/>
        <w:rPr>
          <w:rFonts w:ascii="仿宋" w:eastAsia="仿宋" w:hAnsi="仿宋"/>
          <w:szCs w:val="21"/>
          <w:lang w:val="zh-CN"/>
        </w:rPr>
      </w:pPr>
      <w:r>
        <w:rPr>
          <w:rFonts w:ascii="仿宋" w:eastAsia="仿宋" w:hAnsi="仿宋" w:hint="eastAsia"/>
          <w:szCs w:val="21"/>
          <w:lang w:val="zh-CN"/>
        </w:rPr>
        <w:t>本课程总成绩为100分。其中在总评中期末</w:t>
      </w:r>
      <w:proofErr w:type="gramStart"/>
      <w:r>
        <w:rPr>
          <w:rFonts w:ascii="仿宋" w:eastAsia="仿宋" w:hAnsi="仿宋" w:hint="eastAsia"/>
          <w:szCs w:val="21"/>
          <w:lang w:val="zh-CN"/>
        </w:rPr>
        <w:t>考试占</w:t>
      </w:r>
      <w:proofErr w:type="gramEnd"/>
      <w:r>
        <w:rPr>
          <w:rFonts w:ascii="仿宋" w:eastAsia="仿宋" w:hAnsi="仿宋" w:hint="eastAsia"/>
          <w:szCs w:val="21"/>
        </w:rPr>
        <w:t>60</w:t>
      </w:r>
      <w:r>
        <w:rPr>
          <w:rFonts w:ascii="仿宋" w:eastAsia="仿宋" w:hAnsi="仿宋" w:hint="eastAsia"/>
          <w:szCs w:val="21"/>
          <w:lang w:val="zh-CN"/>
        </w:rPr>
        <w:t>%，平时成绩占</w:t>
      </w:r>
      <w:r>
        <w:rPr>
          <w:rFonts w:ascii="仿宋" w:eastAsia="仿宋" w:hAnsi="仿宋" w:hint="eastAsia"/>
          <w:szCs w:val="21"/>
        </w:rPr>
        <w:t>40</w:t>
      </w:r>
      <w:r>
        <w:rPr>
          <w:rFonts w:ascii="仿宋" w:eastAsia="仿宋" w:hAnsi="仿宋" w:hint="eastAsia"/>
          <w:szCs w:val="21"/>
          <w:lang w:val="zh-CN"/>
        </w:rPr>
        <w:t>%。</w:t>
      </w:r>
    </w:p>
    <w:p w14:paraId="04336839" w14:textId="77777777" w:rsidR="002B59CD" w:rsidRDefault="00EF3E4E">
      <w:pPr>
        <w:rPr>
          <w:rFonts w:ascii="黑体" w:eastAsia="黑体" w:hAnsi="黑体"/>
          <w:szCs w:val="21"/>
          <w:lang w:val="en-GB"/>
        </w:rPr>
      </w:pPr>
      <w:r>
        <w:rPr>
          <w:rFonts w:ascii="黑体" w:eastAsia="黑体" w:hAnsi="黑体" w:hint="eastAsia"/>
          <w:szCs w:val="21"/>
          <w:lang w:val="en-GB"/>
        </w:rPr>
        <w:t>七、教材与参考书</w:t>
      </w:r>
    </w:p>
    <w:p w14:paraId="43321372" w14:textId="77777777" w:rsidR="002B59CD" w:rsidRDefault="00EF3E4E">
      <w:pPr>
        <w:ind w:firstLineChars="200" w:firstLine="420"/>
        <w:rPr>
          <w:rFonts w:ascii="仿宋" w:eastAsia="仿宋" w:hAnsi="仿宋"/>
          <w:szCs w:val="21"/>
        </w:rPr>
      </w:pPr>
      <w:r>
        <w:rPr>
          <w:rFonts w:ascii="仿宋" w:eastAsia="仿宋" w:hAnsi="仿宋" w:hint="eastAsia"/>
          <w:szCs w:val="21"/>
        </w:rPr>
        <w:t>教材：</w:t>
      </w:r>
      <w:r>
        <w:rPr>
          <w:rFonts w:ascii="仿宋" w:eastAsia="仿宋" w:hAnsi="仿宋" w:hint="eastAsia"/>
          <w:szCs w:val="21"/>
          <w:lang w:val="en-GB"/>
        </w:rPr>
        <w:t>《</w:t>
      </w:r>
      <w:r>
        <w:rPr>
          <w:rFonts w:ascii="仿宋" w:eastAsia="仿宋" w:hAnsi="仿宋" w:cs="Times New Roman" w:hint="eastAsia"/>
          <w:sz w:val="24"/>
          <w:szCs w:val="21"/>
          <w:lang w:val="en-GB"/>
        </w:rPr>
        <w:t>当代世界经济与政治</w:t>
      </w:r>
      <w:r>
        <w:rPr>
          <w:rFonts w:ascii="仿宋" w:eastAsia="仿宋" w:hAnsi="仿宋" w:hint="eastAsia"/>
          <w:szCs w:val="21"/>
          <w:lang w:val="en-GB"/>
        </w:rPr>
        <w:t>》</w:t>
      </w:r>
      <w:r>
        <w:rPr>
          <w:rFonts w:ascii="仿宋" w:eastAsia="仿宋" w:hAnsi="仿宋" w:hint="eastAsia"/>
          <w:szCs w:val="21"/>
        </w:rPr>
        <w:t xml:space="preserve">  </w:t>
      </w:r>
    </w:p>
    <w:p w14:paraId="7320D3DA" w14:textId="0FB171DA" w:rsidR="002B59CD" w:rsidRDefault="00EF3E4E">
      <w:pPr>
        <w:ind w:firstLineChars="200" w:firstLine="420"/>
        <w:rPr>
          <w:rFonts w:ascii="仿宋" w:eastAsia="仿宋" w:hAnsi="仿宋"/>
          <w:szCs w:val="21"/>
          <w:lang w:val="en-GB"/>
        </w:rPr>
      </w:pPr>
      <w:r>
        <w:rPr>
          <w:rFonts w:ascii="仿宋" w:eastAsia="仿宋" w:hAnsi="仿宋" w:hint="eastAsia"/>
          <w:szCs w:val="21"/>
          <w:lang w:val="en-GB"/>
        </w:rPr>
        <w:t>编著者：</w:t>
      </w:r>
      <w:r w:rsidR="00A157E1">
        <w:rPr>
          <w:rFonts w:ascii="仿宋" w:eastAsia="仿宋" w:hAnsi="仿宋" w:hint="eastAsia"/>
          <w:szCs w:val="21"/>
          <w:lang w:val="en-GB"/>
        </w:rPr>
        <w:t>翟金秀、周安忠主</w:t>
      </w:r>
      <w:r>
        <w:rPr>
          <w:rFonts w:ascii="仿宋" w:eastAsia="仿宋" w:hAnsi="仿宋" w:hint="eastAsia"/>
          <w:szCs w:val="21"/>
          <w:lang w:val="en-GB"/>
        </w:rPr>
        <w:t>编</w:t>
      </w:r>
    </w:p>
    <w:p w14:paraId="4D6C516C" w14:textId="4C9C46F9" w:rsidR="002B59CD" w:rsidRDefault="00EF3E4E">
      <w:pPr>
        <w:ind w:firstLineChars="200" w:firstLine="420"/>
        <w:rPr>
          <w:rFonts w:ascii="仿宋" w:eastAsia="仿宋" w:hAnsi="仿宋"/>
          <w:szCs w:val="21"/>
        </w:rPr>
      </w:pPr>
      <w:r>
        <w:rPr>
          <w:rFonts w:ascii="仿宋" w:eastAsia="仿宋" w:hAnsi="仿宋" w:hint="eastAsia"/>
          <w:szCs w:val="21"/>
          <w:lang w:val="en-GB"/>
        </w:rPr>
        <w:t>出版年度</w:t>
      </w:r>
      <w:r>
        <w:rPr>
          <w:rFonts w:ascii="仿宋" w:eastAsia="仿宋" w:hAnsi="仿宋"/>
          <w:szCs w:val="21"/>
          <w:lang w:val="en-GB"/>
        </w:rPr>
        <w:t>：</w:t>
      </w:r>
      <w:r>
        <w:rPr>
          <w:rFonts w:ascii="仿宋" w:eastAsia="仿宋" w:hAnsi="仿宋" w:hint="eastAsia"/>
          <w:szCs w:val="21"/>
        </w:rPr>
        <w:t>20</w:t>
      </w:r>
      <w:r w:rsidR="00A157E1">
        <w:rPr>
          <w:rFonts w:ascii="仿宋" w:eastAsia="仿宋" w:hAnsi="仿宋"/>
          <w:szCs w:val="21"/>
        </w:rPr>
        <w:t>22</w:t>
      </w:r>
      <w:r>
        <w:rPr>
          <w:rFonts w:ascii="仿宋" w:eastAsia="仿宋" w:hAnsi="仿宋" w:hint="eastAsia"/>
          <w:szCs w:val="21"/>
        </w:rPr>
        <w:t xml:space="preserve">    </w:t>
      </w:r>
    </w:p>
    <w:p w14:paraId="4F7C868F" w14:textId="24CD1896" w:rsidR="002B59CD" w:rsidRDefault="00EF3E4E">
      <w:pPr>
        <w:ind w:firstLineChars="200" w:firstLine="420"/>
        <w:rPr>
          <w:rFonts w:ascii="仿宋" w:eastAsia="仿宋" w:hAnsi="仿宋"/>
          <w:szCs w:val="21"/>
          <w:lang w:val="en-GB"/>
        </w:rPr>
      </w:pPr>
      <w:r>
        <w:rPr>
          <w:rFonts w:ascii="仿宋" w:eastAsia="仿宋" w:hAnsi="仿宋" w:hint="eastAsia"/>
          <w:szCs w:val="21"/>
          <w:lang w:val="en-GB"/>
        </w:rPr>
        <w:t>出版社</w:t>
      </w:r>
      <w:r>
        <w:rPr>
          <w:rFonts w:ascii="仿宋" w:eastAsia="仿宋" w:hAnsi="仿宋"/>
          <w:szCs w:val="21"/>
          <w:lang w:val="en-GB"/>
        </w:rPr>
        <w:t>：</w:t>
      </w:r>
      <w:r>
        <w:rPr>
          <w:rFonts w:ascii="仿宋" w:eastAsia="仿宋" w:hAnsi="仿宋" w:hint="eastAsia"/>
          <w:szCs w:val="21"/>
          <w:lang w:val="en-GB"/>
        </w:rPr>
        <w:t xml:space="preserve"> </w:t>
      </w:r>
      <w:r w:rsidR="00A157E1">
        <w:rPr>
          <w:rFonts w:ascii="仿宋" w:eastAsia="仿宋" w:hAnsi="仿宋" w:hint="eastAsia"/>
          <w:szCs w:val="21"/>
          <w:lang w:val="en-GB"/>
        </w:rPr>
        <w:t>山东</w:t>
      </w:r>
      <w:r>
        <w:rPr>
          <w:rFonts w:ascii="仿宋" w:eastAsia="仿宋" w:hAnsi="仿宋" w:hint="eastAsia"/>
          <w:szCs w:val="21"/>
          <w:lang w:val="en-GB"/>
        </w:rPr>
        <w:t>大学出版社</w:t>
      </w:r>
    </w:p>
    <w:p w14:paraId="7742EC1F" w14:textId="411E5FF1" w:rsidR="002B59CD" w:rsidRDefault="00EF3E4E">
      <w:pPr>
        <w:ind w:firstLineChars="200" w:firstLine="420"/>
        <w:rPr>
          <w:rFonts w:ascii="仿宋" w:eastAsia="仿宋" w:hAnsi="仿宋"/>
          <w:sz w:val="24"/>
          <w:szCs w:val="21"/>
        </w:rPr>
      </w:pPr>
      <w:r>
        <w:rPr>
          <w:rFonts w:ascii="仿宋" w:eastAsia="仿宋" w:hAnsi="仿宋"/>
          <w:szCs w:val="21"/>
        </w:rPr>
        <w:t>ISBN</w:t>
      </w:r>
      <w:r>
        <w:rPr>
          <w:rFonts w:ascii="仿宋" w:eastAsia="仿宋" w:hAnsi="仿宋" w:hint="eastAsia"/>
          <w:szCs w:val="21"/>
        </w:rPr>
        <w:t>;</w:t>
      </w:r>
      <w:r>
        <w:rPr>
          <w:rFonts w:ascii="仿宋" w:eastAsia="仿宋" w:hAnsi="仿宋" w:hint="eastAsia"/>
          <w:sz w:val="24"/>
          <w:szCs w:val="21"/>
        </w:rPr>
        <w:t>9787</w:t>
      </w:r>
      <w:r w:rsidR="00A157E1">
        <w:rPr>
          <w:rFonts w:ascii="仿宋" w:eastAsia="仿宋" w:hAnsi="仿宋"/>
          <w:sz w:val="24"/>
          <w:szCs w:val="21"/>
        </w:rPr>
        <w:t>5607</w:t>
      </w:r>
      <w:r>
        <w:rPr>
          <w:rFonts w:ascii="仿宋" w:eastAsia="仿宋" w:hAnsi="仿宋" w:hint="eastAsia"/>
          <w:sz w:val="24"/>
          <w:szCs w:val="21"/>
        </w:rPr>
        <w:t>7</w:t>
      </w:r>
      <w:r w:rsidR="00A157E1">
        <w:rPr>
          <w:rFonts w:ascii="仿宋" w:eastAsia="仿宋" w:hAnsi="仿宋"/>
          <w:sz w:val="24"/>
          <w:szCs w:val="21"/>
        </w:rPr>
        <w:t>6644</w:t>
      </w:r>
    </w:p>
    <w:p w14:paraId="5D6948BC" w14:textId="77777777" w:rsidR="002B59CD" w:rsidRDefault="002B59CD">
      <w:pPr>
        <w:ind w:firstLineChars="200" w:firstLine="480"/>
        <w:rPr>
          <w:rFonts w:ascii="仿宋" w:eastAsia="仿宋" w:hAnsi="仿宋"/>
          <w:sz w:val="24"/>
          <w:szCs w:val="21"/>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2B59CD" w14:paraId="145D21E8" w14:textId="77777777">
        <w:trPr>
          <w:trHeight w:val="454"/>
          <w:jc w:val="right"/>
        </w:trPr>
        <w:tc>
          <w:tcPr>
            <w:tcW w:w="4678" w:type="dxa"/>
            <w:vAlign w:val="center"/>
          </w:tcPr>
          <w:p w14:paraId="2B184EA8" w14:textId="77777777" w:rsidR="002B59CD" w:rsidRDefault="002B59CD">
            <w:pPr>
              <w:rPr>
                <w:rFonts w:ascii="黑体" w:eastAsia="黑体" w:hAnsi="黑体"/>
                <w:szCs w:val="21"/>
                <w:lang w:val="en-GB"/>
              </w:rPr>
            </w:pPr>
          </w:p>
        </w:tc>
        <w:tc>
          <w:tcPr>
            <w:tcW w:w="3316" w:type="dxa"/>
            <w:vAlign w:val="center"/>
          </w:tcPr>
          <w:p w14:paraId="5E8E4E42" w14:textId="51214C34" w:rsidR="002B59CD" w:rsidRDefault="00EF3E4E">
            <w:pPr>
              <w:rPr>
                <w:rFonts w:ascii="黑体" w:eastAsia="仿宋" w:hAnsi="黑体"/>
                <w:szCs w:val="21"/>
              </w:rPr>
            </w:pPr>
            <w:r>
              <w:rPr>
                <w:rFonts w:ascii="仿宋" w:eastAsia="仿宋" w:hAnsi="仿宋" w:hint="eastAsia"/>
                <w:szCs w:val="21"/>
                <w:lang w:val="en-GB"/>
              </w:rPr>
              <w:t>制定人：</w:t>
            </w:r>
            <w:proofErr w:type="gramStart"/>
            <w:r w:rsidR="00A157E1">
              <w:rPr>
                <w:rFonts w:ascii="仿宋" w:eastAsia="仿宋" w:hAnsi="仿宋" w:hint="eastAsia"/>
                <w:szCs w:val="21"/>
              </w:rPr>
              <w:t>申晓若</w:t>
            </w:r>
            <w:proofErr w:type="gramEnd"/>
          </w:p>
        </w:tc>
      </w:tr>
      <w:tr w:rsidR="002B59CD" w14:paraId="00C7CCCE" w14:textId="77777777">
        <w:trPr>
          <w:trHeight w:val="454"/>
          <w:jc w:val="right"/>
        </w:trPr>
        <w:tc>
          <w:tcPr>
            <w:tcW w:w="4678" w:type="dxa"/>
            <w:vAlign w:val="center"/>
          </w:tcPr>
          <w:p w14:paraId="53EA7249" w14:textId="77777777" w:rsidR="002B59CD" w:rsidRDefault="002B59CD">
            <w:pPr>
              <w:rPr>
                <w:rFonts w:ascii="黑体" w:eastAsia="黑体" w:hAnsi="黑体"/>
                <w:szCs w:val="21"/>
                <w:lang w:val="en-GB"/>
              </w:rPr>
            </w:pPr>
          </w:p>
        </w:tc>
        <w:tc>
          <w:tcPr>
            <w:tcW w:w="3316" w:type="dxa"/>
            <w:vAlign w:val="center"/>
          </w:tcPr>
          <w:p w14:paraId="642F2C6A" w14:textId="2F59E77B" w:rsidR="002B59CD" w:rsidRDefault="00EF3E4E">
            <w:pPr>
              <w:rPr>
                <w:rFonts w:ascii="仿宋" w:eastAsia="仿宋" w:hAnsi="仿宋"/>
                <w:szCs w:val="21"/>
              </w:rPr>
            </w:pPr>
            <w:r>
              <w:rPr>
                <w:rFonts w:ascii="仿宋" w:eastAsia="仿宋" w:hAnsi="仿宋" w:hint="eastAsia"/>
                <w:szCs w:val="21"/>
                <w:lang w:val="en-GB"/>
              </w:rPr>
              <w:t>审核人</w:t>
            </w:r>
            <w:r>
              <w:rPr>
                <w:rFonts w:ascii="仿宋" w:eastAsia="仿宋" w:hAnsi="仿宋"/>
                <w:szCs w:val="21"/>
                <w:lang w:val="en-GB"/>
              </w:rPr>
              <w:t>：</w:t>
            </w:r>
            <w:r w:rsidR="00A157E1">
              <w:rPr>
                <w:rFonts w:ascii="仿宋" w:eastAsia="仿宋" w:hAnsi="仿宋" w:hint="eastAsia"/>
                <w:szCs w:val="21"/>
              </w:rPr>
              <w:t>晁娜娜</w:t>
            </w:r>
          </w:p>
        </w:tc>
      </w:tr>
      <w:tr w:rsidR="002B59CD" w14:paraId="03D5F033" w14:textId="77777777">
        <w:trPr>
          <w:trHeight w:val="454"/>
          <w:jc w:val="right"/>
        </w:trPr>
        <w:tc>
          <w:tcPr>
            <w:tcW w:w="4678" w:type="dxa"/>
            <w:vAlign w:val="center"/>
          </w:tcPr>
          <w:p w14:paraId="0C08BCB4" w14:textId="77777777" w:rsidR="002B59CD" w:rsidRDefault="002B59CD">
            <w:pPr>
              <w:rPr>
                <w:rFonts w:ascii="黑体" w:eastAsia="黑体" w:hAnsi="黑体"/>
                <w:szCs w:val="21"/>
                <w:lang w:val="en-GB"/>
              </w:rPr>
            </w:pPr>
          </w:p>
        </w:tc>
        <w:tc>
          <w:tcPr>
            <w:tcW w:w="3316" w:type="dxa"/>
            <w:vAlign w:val="center"/>
          </w:tcPr>
          <w:p w14:paraId="463BEBE8" w14:textId="2C1B4F94" w:rsidR="002B59CD" w:rsidRDefault="00EF3E4E">
            <w:pPr>
              <w:rPr>
                <w:rFonts w:ascii="仿宋" w:eastAsia="仿宋" w:hAnsi="仿宋"/>
                <w:szCs w:val="21"/>
                <w:lang w:val="en-GB"/>
              </w:rPr>
            </w:pPr>
            <w:r>
              <w:rPr>
                <w:rFonts w:ascii="仿宋" w:eastAsia="仿宋" w:hAnsi="仿宋" w:hint="eastAsia"/>
                <w:szCs w:val="21"/>
                <w:lang w:val="en-GB"/>
              </w:rPr>
              <w:t>制（修）订时间：202</w:t>
            </w:r>
            <w:r w:rsidR="00A157E1">
              <w:rPr>
                <w:rFonts w:ascii="仿宋" w:eastAsia="仿宋" w:hAnsi="仿宋"/>
                <w:szCs w:val="21"/>
              </w:rPr>
              <w:t>4</w:t>
            </w:r>
            <w:r>
              <w:rPr>
                <w:rFonts w:ascii="仿宋" w:eastAsia="仿宋" w:hAnsi="仿宋" w:hint="eastAsia"/>
                <w:szCs w:val="21"/>
                <w:lang w:val="en-GB"/>
              </w:rPr>
              <w:t>年</w:t>
            </w:r>
            <w:r w:rsidR="002A1DC1">
              <w:rPr>
                <w:rFonts w:ascii="仿宋" w:eastAsia="仿宋" w:hAnsi="仿宋" w:hint="eastAsia"/>
                <w:szCs w:val="21"/>
              </w:rPr>
              <w:t>8</w:t>
            </w:r>
            <w:r>
              <w:rPr>
                <w:rFonts w:ascii="仿宋" w:eastAsia="仿宋" w:hAnsi="仿宋" w:hint="eastAsia"/>
                <w:szCs w:val="21"/>
                <w:lang w:val="en-GB"/>
              </w:rPr>
              <w:t>月</w:t>
            </w:r>
          </w:p>
        </w:tc>
      </w:tr>
    </w:tbl>
    <w:p w14:paraId="6DDA0583" w14:textId="77777777" w:rsidR="002B59CD" w:rsidRDefault="002B59CD" w:rsidP="00277165">
      <w:pPr>
        <w:rPr>
          <w:rFonts w:ascii="仿宋" w:eastAsia="仿宋" w:hAnsi="仿宋" w:hint="eastAsia"/>
          <w:sz w:val="18"/>
          <w:szCs w:val="18"/>
          <w:lang w:val="zh-CN"/>
        </w:rPr>
      </w:pPr>
    </w:p>
    <w:p w14:paraId="60127689" w14:textId="77777777" w:rsidR="002B59CD" w:rsidRDefault="002B59CD">
      <w:pPr>
        <w:ind w:firstLineChars="200" w:firstLine="360"/>
        <w:rPr>
          <w:rFonts w:ascii="仿宋" w:eastAsia="仿宋" w:hAnsi="仿宋"/>
          <w:sz w:val="18"/>
          <w:szCs w:val="18"/>
          <w:lang w:val="zh-CN"/>
        </w:rPr>
      </w:pPr>
    </w:p>
    <w:p w14:paraId="070570D9" w14:textId="77777777" w:rsidR="00277165" w:rsidRDefault="00277165" w:rsidP="00277165">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The Contemporary World Economy and Politics</w:t>
      </w:r>
    </w:p>
    <w:p w14:paraId="76C6DDE4" w14:textId="77777777" w:rsidR="00277165" w:rsidRDefault="00277165" w:rsidP="00277165">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teaching program</w:t>
      </w:r>
    </w:p>
    <w:p w14:paraId="463B6259" w14:textId="77777777" w:rsidR="00277165" w:rsidRDefault="00277165" w:rsidP="00277165">
      <w:pPr>
        <w:rPr>
          <w:rFonts w:ascii="黑体" w:eastAsia="黑体" w:hAnsi="黑体"/>
          <w:szCs w:val="21"/>
          <w:lang w:val="en-GB"/>
        </w:rPr>
      </w:pPr>
      <w:r>
        <w:rPr>
          <w:rFonts w:ascii="黑体" w:eastAsia="黑体" w:hAnsi="黑体" w:hint="eastAsia"/>
          <w:szCs w:val="21"/>
          <w:lang w:val="en-GB"/>
        </w:rPr>
        <w:t>1. essential information</w:t>
      </w: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6"/>
        <w:gridCol w:w="4288"/>
      </w:tblGrid>
      <w:tr w:rsidR="00277165" w14:paraId="0E8139F3" w14:textId="77777777" w:rsidTr="00BF2C66">
        <w:trPr>
          <w:jc w:val="right"/>
        </w:trPr>
        <w:tc>
          <w:tcPr>
            <w:tcW w:w="3706" w:type="dxa"/>
            <w:vAlign w:val="center"/>
          </w:tcPr>
          <w:p w14:paraId="6F38C72C" w14:textId="77777777" w:rsidR="00277165" w:rsidRDefault="00277165" w:rsidP="00BF2C66">
            <w:pPr>
              <w:rPr>
                <w:rFonts w:ascii="仿宋" w:eastAsia="仿宋" w:hAnsi="仿宋"/>
                <w:szCs w:val="21"/>
                <w:lang w:val="en-GB"/>
              </w:rPr>
            </w:pPr>
            <w:r>
              <w:rPr>
                <w:rFonts w:ascii="仿宋" w:eastAsia="仿宋" w:hAnsi="仿宋" w:hint="eastAsia"/>
                <w:szCs w:val="21"/>
                <w:lang w:val="en-GB"/>
              </w:rPr>
              <w:t>Course Title: Contemporary World Economy and Politics</w:t>
            </w:r>
          </w:p>
        </w:tc>
        <w:tc>
          <w:tcPr>
            <w:tcW w:w="4288" w:type="dxa"/>
            <w:vAlign w:val="center"/>
          </w:tcPr>
          <w:p w14:paraId="703DD0D4" w14:textId="77777777" w:rsidR="00277165" w:rsidRDefault="00277165" w:rsidP="00BF2C66">
            <w:pPr>
              <w:rPr>
                <w:rFonts w:ascii="仿宋" w:eastAsia="仿宋" w:hAnsi="仿宋"/>
                <w:szCs w:val="21"/>
                <w:lang w:val="en-GB"/>
              </w:rPr>
            </w:pPr>
            <w:r>
              <w:rPr>
                <w:rFonts w:ascii="仿宋" w:eastAsia="仿宋" w:hAnsi="仿宋" w:hint="eastAsia"/>
                <w:szCs w:val="21"/>
                <w:lang w:val="en-GB"/>
              </w:rPr>
              <w:t xml:space="preserve">English course name: Contemporary World Economics and P </w:t>
            </w:r>
            <w:proofErr w:type="spellStart"/>
            <w:r>
              <w:rPr>
                <w:rFonts w:ascii="仿宋" w:eastAsia="仿宋" w:hAnsi="仿宋" w:hint="eastAsia"/>
                <w:szCs w:val="21"/>
                <w:lang w:val="en-GB"/>
              </w:rPr>
              <w:t>olitics</w:t>
            </w:r>
            <w:proofErr w:type="spellEnd"/>
          </w:p>
        </w:tc>
      </w:tr>
      <w:tr w:rsidR="00277165" w14:paraId="443405C7" w14:textId="77777777" w:rsidTr="00BF2C66">
        <w:trPr>
          <w:jc w:val="right"/>
        </w:trPr>
        <w:tc>
          <w:tcPr>
            <w:tcW w:w="3706" w:type="dxa"/>
            <w:vAlign w:val="center"/>
          </w:tcPr>
          <w:p w14:paraId="0E98C62B" w14:textId="77777777" w:rsidR="00277165" w:rsidRDefault="00277165" w:rsidP="00BF2C66">
            <w:pPr>
              <w:tabs>
                <w:tab w:val="left" w:pos="540"/>
              </w:tabs>
              <w:adjustRightInd w:val="0"/>
              <w:snapToGrid w:val="0"/>
              <w:spacing w:line="360" w:lineRule="auto"/>
              <w:rPr>
                <w:rFonts w:ascii="仿宋" w:eastAsia="仿宋" w:hAnsi="仿宋"/>
                <w:sz w:val="28"/>
                <w:szCs w:val="28"/>
              </w:rPr>
            </w:pPr>
            <w:r>
              <w:rPr>
                <w:rFonts w:ascii="仿宋" w:eastAsia="仿宋" w:hAnsi="仿宋" w:hint="eastAsia"/>
                <w:color w:val="000000"/>
                <w:szCs w:val="21"/>
              </w:rPr>
              <w:t>Course code: 160877G004-01</w:t>
            </w:r>
          </w:p>
        </w:tc>
        <w:tc>
          <w:tcPr>
            <w:tcW w:w="4288" w:type="dxa"/>
            <w:vAlign w:val="center"/>
          </w:tcPr>
          <w:p w14:paraId="15F71D84" w14:textId="77777777" w:rsidR="00277165" w:rsidRDefault="00277165" w:rsidP="00BF2C66">
            <w:pPr>
              <w:rPr>
                <w:rFonts w:ascii="仿宋" w:eastAsia="仿宋" w:hAnsi="仿宋"/>
                <w:szCs w:val="21"/>
              </w:rPr>
            </w:pPr>
            <w:r>
              <w:rPr>
                <w:rFonts w:ascii="仿宋" w:eastAsia="仿宋" w:hAnsi="仿宋" w:hint="eastAsia"/>
                <w:szCs w:val="21"/>
                <w:lang w:val="en-GB"/>
              </w:rPr>
              <w:t>Total credits: 2</w:t>
            </w:r>
          </w:p>
        </w:tc>
      </w:tr>
      <w:tr w:rsidR="00277165" w14:paraId="58AEE566" w14:textId="77777777" w:rsidTr="00BF2C66">
        <w:trPr>
          <w:jc w:val="right"/>
        </w:trPr>
        <w:tc>
          <w:tcPr>
            <w:tcW w:w="3706" w:type="dxa"/>
            <w:vAlign w:val="center"/>
          </w:tcPr>
          <w:p w14:paraId="1ACE7F4F" w14:textId="77777777" w:rsidR="00277165" w:rsidRDefault="00277165" w:rsidP="00BF2C66">
            <w:pPr>
              <w:rPr>
                <w:rFonts w:ascii="仿宋" w:eastAsia="仿宋" w:hAnsi="仿宋"/>
                <w:szCs w:val="21"/>
              </w:rPr>
            </w:pPr>
            <w:r>
              <w:rPr>
                <w:rFonts w:ascii="仿宋" w:eastAsia="仿宋" w:hAnsi="仿宋" w:hint="eastAsia"/>
                <w:szCs w:val="21"/>
                <w:lang w:val="en-GB"/>
              </w:rPr>
              <w:t>Total credit hours: 32</w:t>
            </w:r>
          </w:p>
        </w:tc>
        <w:tc>
          <w:tcPr>
            <w:tcW w:w="4288" w:type="dxa"/>
            <w:vAlign w:val="center"/>
          </w:tcPr>
          <w:p w14:paraId="7EF6AF45" w14:textId="77777777" w:rsidR="00277165" w:rsidRDefault="00277165" w:rsidP="00BF2C66">
            <w:pPr>
              <w:rPr>
                <w:rFonts w:ascii="仿宋" w:eastAsia="仿宋" w:hAnsi="仿宋"/>
                <w:szCs w:val="21"/>
              </w:rPr>
            </w:pPr>
            <w:r>
              <w:rPr>
                <w:rFonts w:ascii="仿宋" w:eastAsia="仿宋" w:hAnsi="仿宋" w:hint="eastAsia"/>
                <w:szCs w:val="21"/>
                <w:lang w:val="en-GB"/>
              </w:rPr>
              <w:t>In-class class hours: 24</w:t>
            </w:r>
          </w:p>
        </w:tc>
      </w:tr>
      <w:tr w:rsidR="00277165" w14:paraId="11A92D8D" w14:textId="77777777" w:rsidTr="00BF2C66">
        <w:trPr>
          <w:jc w:val="right"/>
        </w:trPr>
        <w:tc>
          <w:tcPr>
            <w:tcW w:w="3706" w:type="dxa"/>
            <w:vAlign w:val="center"/>
          </w:tcPr>
          <w:p w14:paraId="48A3534B" w14:textId="77777777" w:rsidR="00277165" w:rsidRDefault="00277165" w:rsidP="00BF2C66">
            <w:pPr>
              <w:rPr>
                <w:rFonts w:ascii="仿宋" w:eastAsia="仿宋" w:hAnsi="仿宋"/>
                <w:szCs w:val="21"/>
              </w:rPr>
            </w:pPr>
            <w:r>
              <w:rPr>
                <w:rFonts w:ascii="仿宋" w:eastAsia="仿宋" w:hAnsi="仿宋" w:hint="eastAsia"/>
                <w:szCs w:val="21"/>
                <w:lang w:val="en-GB"/>
              </w:rPr>
              <w:t>Experimental hours: 8</w:t>
            </w:r>
          </w:p>
        </w:tc>
        <w:tc>
          <w:tcPr>
            <w:tcW w:w="4288" w:type="dxa"/>
            <w:vAlign w:val="center"/>
          </w:tcPr>
          <w:p w14:paraId="3CBF4AE6" w14:textId="77777777" w:rsidR="00277165" w:rsidRDefault="00277165" w:rsidP="00BF2C66">
            <w:pPr>
              <w:rPr>
                <w:rFonts w:ascii="仿宋" w:eastAsia="仿宋" w:hAnsi="仿宋"/>
                <w:szCs w:val="21"/>
              </w:rPr>
            </w:pPr>
            <w:r>
              <w:rPr>
                <w:rFonts w:ascii="仿宋" w:eastAsia="仿宋" w:hAnsi="仿宋" w:hint="eastAsia"/>
                <w:szCs w:val="21"/>
                <w:lang w:val="en-GB"/>
              </w:rPr>
              <w:t>Computer hours: 0</w:t>
            </w:r>
          </w:p>
        </w:tc>
      </w:tr>
      <w:tr w:rsidR="00277165" w14:paraId="75A0B4C1" w14:textId="77777777" w:rsidTr="00BF2C66">
        <w:trPr>
          <w:jc w:val="right"/>
        </w:trPr>
        <w:tc>
          <w:tcPr>
            <w:tcW w:w="3706" w:type="dxa"/>
            <w:vAlign w:val="center"/>
          </w:tcPr>
          <w:p w14:paraId="22454574" w14:textId="77777777" w:rsidR="00277165" w:rsidRDefault="00277165" w:rsidP="00BF2C66">
            <w:pPr>
              <w:rPr>
                <w:rFonts w:ascii="仿宋" w:eastAsia="仿宋" w:hAnsi="仿宋"/>
                <w:szCs w:val="21"/>
                <w:lang w:val="en-GB"/>
              </w:rPr>
            </w:pPr>
            <w:r>
              <w:rPr>
                <w:rFonts w:ascii="仿宋" w:eastAsia="仿宋" w:hAnsi="仿宋" w:hint="eastAsia"/>
                <w:szCs w:val="21"/>
              </w:rPr>
              <w:t>School of Course: School of Business Administration / School of Marxism</w:t>
            </w:r>
          </w:p>
        </w:tc>
        <w:tc>
          <w:tcPr>
            <w:tcW w:w="4288" w:type="dxa"/>
            <w:vAlign w:val="center"/>
          </w:tcPr>
          <w:p w14:paraId="568634B4" w14:textId="77777777" w:rsidR="00277165" w:rsidRDefault="00277165" w:rsidP="00BF2C66">
            <w:pPr>
              <w:rPr>
                <w:rFonts w:ascii="仿宋" w:eastAsia="仿宋" w:hAnsi="仿宋"/>
                <w:szCs w:val="21"/>
                <w:lang w:val="en-GB"/>
              </w:rPr>
            </w:pPr>
            <w:r>
              <w:rPr>
                <w:rFonts w:ascii="仿宋" w:eastAsia="仿宋" w:hAnsi="仿宋" w:hint="eastAsia"/>
                <w:szCs w:val="21"/>
                <w:lang w:val="en-GB"/>
              </w:rPr>
              <w:t>Applicable majors: all majors in the campus</w:t>
            </w:r>
          </w:p>
        </w:tc>
      </w:tr>
      <w:tr w:rsidR="00277165" w14:paraId="0E4470EF" w14:textId="77777777" w:rsidTr="00BF2C66">
        <w:trPr>
          <w:jc w:val="right"/>
        </w:trPr>
        <w:tc>
          <w:tcPr>
            <w:tcW w:w="3706" w:type="dxa"/>
            <w:vAlign w:val="center"/>
          </w:tcPr>
          <w:p w14:paraId="31434860" w14:textId="77777777" w:rsidR="00277165" w:rsidRDefault="00277165" w:rsidP="00BF2C66">
            <w:pPr>
              <w:rPr>
                <w:rFonts w:ascii="仿宋" w:eastAsia="仿宋" w:hAnsi="仿宋"/>
                <w:szCs w:val="21"/>
                <w:lang w:val="en-GB"/>
              </w:rPr>
            </w:pPr>
            <w:r>
              <w:rPr>
                <w:rFonts w:ascii="仿宋" w:eastAsia="仿宋" w:hAnsi="仿宋" w:hint="eastAsia"/>
                <w:szCs w:val="21"/>
                <w:lang w:val="en-GB"/>
              </w:rPr>
              <w:t>Course nature: optional</w:t>
            </w:r>
          </w:p>
        </w:tc>
        <w:tc>
          <w:tcPr>
            <w:tcW w:w="4288" w:type="dxa"/>
            <w:vAlign w:val="center"/>
          </w:tcPr>
          <w:p w14:paraId="7D3C52E1" w14:textId="77777777" w:rsidR="00277165" w:rsidRDefault="00277165" w:rsidP="00BF2C66">
            <w:pPr>
              <w:rPr>
                <w:rFonts w:ascii="仿宋" w:eastAsia="仿宋" w:hAnsi="仿宋"/>
                <w:szCs w:val="21"/>
              </w:rPr>
            </w:pPr>
            <w:r>
              <w:rPr>
                <w:rFonts w:ascii="仿宋" w:eastAsia="仿宋" w:hAnsi="仿宋" w:hint="eastAsia"/>
                <w:szCs w:val="21"/>
              </w:rPr>
              <w:t>Advanced courses: Situation and Policy, Outline of Modern and Modern Chinese History, Introduction to Xi Jinping Thought on Socialism with Chinese Characteristics for a New Era</w:t>
            </w:r>
          </w:p>
        </w:tc>
      </w:tr>
    </w:tbl>
    <w:p w14:paraId="72AD4994" w14:textId="77777777" w:rsidR="00277165" w:rsidRDefault="00277165" w:rsidP="00277165">
      <w:pPr>
        <w:rPr>
          <w:rFonts w:ascii="黑体" w:eastAsia="黑体" w:hAnsi="黑体"/>
          <w:szCs w:val="21"/>
          <w:lang w:val="en-GB"/>
        </w:rPr>
      </w:pPr>
    </w:p>
    <w:p w14:paraId="7CEC9AEA" w14:textId="77777777" w:rsidR="00277165" w:rsidRDefault="00277165" w:rsidP="00277165">
      <w:pPr>
        <w:rPr>
          <w:rFonts w:ascii="黑体" w:eastAsia="黑体" w:hAnsi="黑体"/>
          <w:szCs w:val="21"/>
          <w:lang w:val="en-GB"/>
        </w:rPr>
      </w:pPr>
      <w:r>
        <w:rPr>
          <w:rFonts w:ascii="黑体" w:eastAsia="黑体" w:hAnsi="黑体" w:hint="eastAsia"/>
          <w:szCs w:val="21"/>
          <w:lang w:val="en-GB"/>
        </w:rPr>
        <w:t>2. Introduction to the course</w:t>
      </w:r>
    </w:p>
    <w:p w14:paraId="1BFFEF6E" w14:textId="77777777" w:rsidR="00277165" w:rsidRDefault="00277165" w:rsidP="00277165">
      <w:pPr>
        <w:adjustRightInd w:val="0"/>
        <w:snapToGrid w:val="0"/>
        <w:spacing w:line="360" w:lineRule="auto"/>
        <w:ind w:firstLineChars="200" w:firstLine="420"/>
        <w:rPr>
          <w:rFonts w:ascii="仿宋" w:eastAsia="仿宋" w:hAnsi="仿宋"/>
          <w:b/>
          <w:bCs/>
          <w:szCs w:val="21"/>
        </w:rPr>
      </w:pPr>
      <w:r>
        <w:rPr>
          <w:rFonts w:ascii="仿宋" w:eastAsia="仿宋" w:hAnsi="仿宋" w:cs="宋体" w:hint="eastAsia"/>
          <w:kern w:val="0"/>
          <w:szCs w:val="21"/>
        </w:rPr>
        <w:t xml:space="preserve">"Contemporary World Economy and Politics" is a Marxist public political theory </w:t>
      </w:r>
      <w:r>
        <w:rPr>
          <w:rFonts w:ascii="仿宋" w:eastAsia="仿宋" w:hAnsi="仿宋" w:cs="宋体" w:hint="eastAsia"/>
          <w:kern w:val="0"/>
          <w:szCs w:val="21"/>
        </w:rPr>
        <w:lastRenderedPageBreak/>
        <w:t>course, is a comprehensive course involving politics, economy, international relations and other multidisciplinary fields. This course has the characteristics of ideological, comprehensive, timeliness and strong policy. It in the second world war, the world economy, politics and international relations as the main line, the contemporary world economy, world political macro generalization and comprehensive analysis, the developed countries, developing countries, socialist countries and transition countries four kinds of different types of economic, political and foreign strategy, focusing on China's foreign strategy, expand students' international vision, cultivate the citizens of the world.</w:t>
      </w:r>
    </w:p>
    <w:p w14:paraId="44912282" w14:textId="77777777" w:rsidR="00277165" w:rsidRDefault="00277165" w:rsidP="00277165">
      <w:pPr>
        <w:adjustRightInd w:val="0"/>
        <w:snapToGrid w:val="0"/>
        <w:spacing w:line="360" w:lineRule="auto"/>
        <w:ind w:firstLineChars="200" w:firstLine="420"/>
        <w:rPr>
          <w:rFonts w:ascii="仿宋" w:eastAsia="仿宋" w:hAnsi="仿宋"/>
          <w:b/>
          <w:bCs/>
          <w:szCs w:val="21"/>
        </w:rPr>
      </w:pPr>
      <w:r>
        <w:rPr>
          <w:rFonts w:ascii="仿宋" w:eastAsia="仿宋" w:hAnsi="仿宋" w:hint="eastAsia"/>
          <w:szCs w:val="21"/>
          <w:lang w:val="en-GB"/>
        </w:rPr>
        <w:t>Learning the course helps students to apply these theories, viewpoints and methods to observe the world scientifically, Systematic understanding of the evolution and development trend of the current world economic and political pattern, Focus on grasping the new characteristics of today's world economic and political development and the main problems of the international struggle; It is conducive for students to in-depth analysis of the status, role, influence, development and causes of major international forces in economic, political, foreign relations and foreign strategy; To help students to expand their international vision, Enhancing international awareness, Objectively summarize the experience and lessons of the rise and fall of various countries and various forces; It is conducive to students to correctly understand the changes of China's international status, the major development of foreign strategy and the choice of foreign policy; It is conducive to students to establish the belief for the prosperity and rejuvenation of the country and for the common prosperity and progress of mankind.</w:t>
      </w:r>
    </w:p>
    <w:p w14:paraId="0EE59D03" w14:textId="77777777" w:rsidR="00277165" w:rsidRDefault="00277165" w:rsidP="00277165">
      <w:pPr>
        <w:rPr>
          <w:rFonts w:ascii="黑体" w:eastAsia="黑体" w:hAnsi="黑体"/>
          <w:szCs w:val="21"/>
          <w:lang w:val="en-GB"/>
        </w:rPr>
      </w:pPr>
      <w:r>
        <w:rPr>
          <w:rFonts w:ascii="黑体" w:eastAsia="黑体" w:hAnsi="黑体" w:hint="eastAsia"/>
          <w:szCs w:val="21"/>
          <w:lang w:val="en-GB"/>
        </w:rPr>
        <w:t>3. instructional objectives</w:t>
      </w:r>
    </w:p>
    <w:p w14:paraId="19C53005" w14:textId="77777777" w:rsidR="00277165" w:rsidRDefault="00277165" w:rsidP="00277165">
      <w:pPr>
        <w:adjustRightInd w:val="0"/>
        <w:snapToGrid w:val="0"/>
        <w:spacing w:line="360" w:lineRule="auto"/>
        <w:ind w:firstLineChars="200" w:firstLine="422"/>
        <w:rPr>
          <w:rFonts w:ascii="仿宋" w:eastAsia="仿宋" w:hAnsi="仿宋"/>
          <w:b/>
          <w:bCs/>
          <w:szCs w:val="21"/>
          <w:lang w:val="en-GB"/>
        </w:rPr>
      </w:pPr>
      <w:r>
        <w:rPr>
          <w:rFonts w:ascii="仿宋" w:eastAsia="仿宋" w:hAnsi="仿宋" w:hint="eastAsia"/>
          <w:b/>
          <w:bCs/>
          <w:szCs w:val="21"/>
          <w:lang w:val="en-GB"/>
        </w:rPr>
        <w:t xml:space="preserve"> Course teaching objectives:</w:t>
      </w:r>
    </w:p>
    <w:p w14:paraId="3CCFDE92" w14:textId="77777777" w:rsidR="00277165" w:rsidRDefault="00277165" w:rsidP="00277165">
      <w:pPr>
        <w:adjustRightInd w:val="0"/>
        <w:snapToGrid w:val="0"/>
        <w:spacing w:line="360" w:lineRule="auto"/>
        <w:ind w:firstLineChars="200" w:firstLine="420"/>
        <w:rPr>
          <w:rFonts w:ascii="仿宋" w:eastAsia="仿宋" w:hAnsi="仿宋"/>
          <w:szCs w:val="21"/>
        </w:rPr>
      </w:pPr>
      <w:r>
        <w:rPr>
          <w:rFonts w:ascii="仿宋" w:eastAsia="仿宋" w:hAnsi="仿宋"/>
          <w:szCs w:val="21"/>
        </w:rPr>
        <w:t>1. Through the teaching of this course, the students are required to understand and grasp the contemporary world economic, political and international relations evolution and its development trend, characteristics and the main problems, understand and understand the main international forces in the world economic and political status and role and their foreign strategy, understand and understand different types of national political and economic development characteristics and the problems.</w:t>
      </w:r>
    </w:p>
    <w:p w14:paraId="0D9A6E12" w14:textId="77777777" w:rsidR="00277165" w:rsidRDefault="00277165" w:rsidP="00277165">
      <w:pPr>
        <w:adjustRightInd w:val="0"/>
        <w:snapToGrid w:val="0"/>
        <w:spacing w:line="360" w:lineRule="auto"/>
        <w:ind w:firstLineChars="200" w:firstLine="420"/>
        <w:rPr>
          <w:rFonts w:ascii="仿宋" w:eastAsia="仿宋" w:hAnsi="仿宋"/>
          <w:szCs w:val="21"/>
        </w:rPr>
      </w:pPr>
      <w:r>
        <w:rPr>
          <w:rFonts w:ascii="仿宋" w:eastAsia="仿宋" w:hAnsi="仿宋" w:hint="eastAsia"/>
          <w:color w:val="000000"/>
          <w:szCs w:val="21"/>
        </w:rPr>
        <w:t xml:space="preserve">2. Guide students to analyze and understand complex international issues through Marxist viewpoints, positions and methods, fully understand China's rapidly rising </w:t>
      </w:r>
      <w:r>
        <w:rPr>
          <w:rFonts w:ascii="仿宋" w:eastAsia="仿宋" w:hAnsi="仿宋" w:hint="eastAsia"/>
          <w:color w:val="000000"/>
          <w:szCs w:val="21"/>
        </w:rPr>
        <w:lastRenderedPageBreak/>
        <w:t>international status and severe challenges, deeply understand and understand China's diplomatic strategic choice in the new era, and enhance their ability to understand international issues from a global height.</w:t>
      </w:r>
    </w:p>
    <w:p w14:paraId="787D52A5" w14:textId="77777777" w:rsidR="00277165" w:rsidRDefault="00277165" w:rsidP="00277165">
      <w:pPr>
        <w:ind w:firstLineChars="200" w:firstLine="420"/>
        <w:rPr>
          <w:rFonts w:ascii="仿宋" w:eastAsia="仿宋" w:hAnsi="仿宋"/>
          <w:szCs w:val="21"/>
          <w:lang w:val="en-GB"/>
        </w:rPr>
      </w:pPr>
    </w:p>
    <w:p w14:paraId="7AD8874A" w14:textId="77777777" w:rsidR="00277165" w:rsidRDefault="00277165" w:rsidP="00277165">
      <w:pPr>
        <w:rPr>
          <w:rFonts w:ascii="黑体" w:eastAsia="黑体" w:hAnsi="黑体"/>
          <w:szCs w:val="21"/>
          <w:lang w:val="en-GB"/>
        </w:rPr>
      </w:pPr>
      <w:r>
        <w:rPr>
          <w:rFonts w:ascii="黑体" w:eastAsia="黑体" w:hAnsi="黑体" w:hint="eastAsia"/>
          <w:szCs w:val="21"/>
          <w:lang w:val="en-GB"/>
        </w:rPr>
        <w:t>4. Teaching content and learning requirements</w:t>
      </w:r>
    </w:p>
    <w:tbl>
      <w:tblPr>
        <w:tblStyle w:val="a3"/>
        <w:tblW w:w="4998" w:type="pct"/>
        <w:jc w:val="center"/>
        <w:tblLook w:val="04A0" w:firstRow="1" w:lastRow="0" w:firstColumn="1" w:lastColumn="0" w:noHBand="0" w:noVBand="1"/>
      </w:tblPr>
      <w:tblGrid>
        <w:gridCol w:w="1556"/>
        <w:gridCol w:w="1854"/>
        <w:gridCol w:w="3162"/>
        <w:gridCol w:w="670"/>
        <w:gridCol w:w="1277"/>
      </w:tblGrid>
      <w:tr w:rsidR="00277165" w14:paraId="39B398E7" w14:textId="77777777" w:rsidTr="00BF2C66">
        <w:trPr>
          <w:trHeight w:val="20"/>
          <w:tblHeader/>
          <w:jc w:val="center"/>
        </w:trPr>
        <w:tc>
          <w:tcPr>
            <w:tcW w:w="2149" w:type="pct"/>
            <w:gridSpan w:val="2"/>
            <w:vAlign w:val="center"/>
          </w:tcPr>
          <w:p w14:paraId="5FCB0BC1" w14:textId="77777777" w:rsidR="00277165" w:rsidRDefault="00277165" w:rsidP="00BF2C66">
            <w:pPr>
              <w:jc w:val="center"/>
              <w:rPr>
                <w:rFonts w:ascii="仿宋" w:eastAsia="仿宋" w:hAnsi="仿宋"/>
                <w:b/>
                <w:sz w:val="18"/>
                <w:szCs w:val="18"/>
                <w:lang w:val="zh-CN"/>
              </w:rPr>
            </w:pPr>
            <w:r>
              <w:rPr>
                <w:rFonts w:ascii="仿宋" w:eastAsia="仿宋" w:hAnsi="仿宋" w:hint="eastAsia"/>
                <w:b/>
                <w:sz w:val="18"/>
                <w:szCs w:val="18"/>
                <w:lang w:val="zh-CN"/>
              </w:rPr>
              <w:t>Chapter / teaching unit</w:t>
            </w:r>
          </w:p>
        </w:tc>
        <w:tc>
          <w:tcPr>
            <w:tcW w:w="1930" w:type="pct"/>
            <w:vAlign w:val="center"/>
          </w:tcPr>
          <w:p w14:paraId="0B8EDE48" w14:textId="77777777" w:rsidR="00277165" w:rsidRPr="002064BA" w:rsidRDefault="00277165" w:rsidP="00BF2C66">
            <w:pPr>
              <w:jc w:val="center"/>
              <w:rPr>
                <w:rFonts w:ascii="仿宋" w:eastAsia="仿宋" w:hAnsi="仿宋"/>
                <w:b/>
                <w:sz w:val="18"/>
                <w:szCs w:val="18"/>
              </w:rPr>
            </w:pPr>
            <w:r w:rsidRPr="002064BA">
              <w:rPr>
                <w:rFonts w:ascii="仿宋" w:eastAsia="仿宋" w:hAnsi="仿宋" w:hint="eastAsia"/>
                <w:b/>
                <w:sz w:val="18"/>
                <w:szCs w:val="18"/>
              </w:rPr>
              <w:t>Teaching content, key points and difficulties</w:t>
            </w:r>
          </w:p>
        </w:tc>
        <w:tc>
          <w:tcPr>
            <w:tcW w:w="238" w:type="pct"/>
            <w:vAlign w:val="center"/>
          </w:tcPr>
          <w:p w14:paraId="02F22A9B" w14:textId="77777777" w:rsidR="00277165" w:rsidRDefault="00277165" w:rsidP="00BF2C66">
            <w:pPr>
              <w:jc w:val="center"/>
              <w:rPr>
                <w:rFonts w:ascii="仿宋" w:eastAsia="仿宋" w:hAnsi="仿宋"/>
                <w:b/>
                <w:sz w:val="18"/>
                <w:szCs w:val="18"/>
                <w:lang w:val="zh-CN"/>
              </w:rPr>
            </w:pPr>
            <w:r>
              <w:rPr>
                <w:rFonts w:ascii="仿宋" w:eastAsia="仿宋" w:hAnsi="仿宋" w:hint="eastAsia"/>
                <w:b/>
                <w:sz w:val="18"/>
                <w:szCs w:val="18"/>
                <w:lang w:val="zh-CN"/>
              </w:rPr>
              <w:t>class hour</w:t>
            </w:r>
          </w:p>
        </w:tc>
        <w:tc>
          <w:tcPr>
            <w:tcW w:w="683" w:type="pct"/>
            <w:vAlign w:val="center"/>
          </w:tcPr>
          <w:p w14:paraId="1F592380" w14:textId="77777777" w:rsidR="00277165" w:rsidRDefault="00277165" w:rsidP="00BF2C66">
            <w:pPr>
              <w:jc w:val="center"/>
              <w:rPr>
                <w:rFonts w:ascii="仿宋" w:eastAsia="仿宋" w:hAnsi="仿宋"/>
                <w:b/>
                <w:sz w:val="18"/>
                <w:szCs w:val="18"/>
                <w:lang w:val="zh-CN"/>
              </w:rPr>
            </w:pPr>
            <w:r>
              <w:rPr>
                <w:rFonts w:ascii="仿宋" w:eastAsia="仿宋" w:hAnsi="仿宋" w:hint="eastAsia"/>
                <w:b/>
                <w:sz w:val="18"/>
                <w:szCs w:val="18"/>
                <w:lang w:val="zh-CN"/>
              </w:rPr>
              <w:t>study requirement</w:t>
            </w:r>
          </w:p>
        </w:tc>
      </w:tr>
      <w:tr w:rsidR="00277165" w14:paraId="65553452" w14:textId="77777777" w:rsidTr="00BF2C66">
        <w:trPr>
          <w:trHeight w:val="2154"/>
          <w:jc w:val="center"/>
        </w:trPr>
        <w:tc>
          <w:tcPr>
            <w:tcW w:w="987" w:type="pct"/>
            <w:vAlign w:val="center"/>
          </w:tcPr>
          <w:p w14:paraId="39FDB7A0" w14:textId="77777777" w:rsidR="00277165" w:rsidRDefault="00277165" w:rsidP="00BF2C66">
            <w:pPr>
              <w:rPr>
                <w:rFonts w:ascii="仿宋" w:eastAsia="仿宋" w:hAnsi="仿宋"/>
                <w:sz w:val="18"/>
                <w:szCs w:val="18"/>
                <w:lang w:val="zh-CN"/>
              </w:rPr>
            </w:pPr>
            <w:r>
              <w:rPr>
                <w:rFonts w:ascii="仿宋" w:eastAsia="仿宋" w:hAnsi="仿宋" w:hint="eastAsia"/>
                <w:sz w:val="18"/>
                <w:szCs w:val="18"/>
              </w:rPr>
              <w:t>introduction</w:t>
            </w:r>
          </w:p>
          <w:p w14:paraId="557A4991" w14:textId="77777777" w:rsidR="00277165" w:rsidRDefault="00277165" w:rsidP="00BF2C66">
            <w:pPr>
              <w:rPr>
                <w:rFonts w:ascii="仿宋" w:eastAsia="仿宋" w:hAnsi="仿宋"/>
                <w:sz w:val="18"/>
                <w:szCs w:val="18"/>
                <w:lang w:val="zh-CN"/>
              </w:rPr>
            </w:pPr>
          </w:p>
        </w:tc>
        <w:tc>
          <w:tcPr>
            <w:tcW w:w="1162" w:type="pct"/>
            <w:vAlign w:val="center"/>
          </w:tcPr>
          <w:p w14:paraId="4F6534B7" w14:textId="77777777" w:rsidR="00277165" w:rsidRDefault="00277165" w:rsidP="00BF2C66">
            <w:pPr>
              <w:rPr>
                <w:rFonts w:ascii="仿宋" w:eastAsia="仿宋" w:hAnsi="仿宋"/>
                <w:sz w:val="18"/>
                <w:szCs w:val="18"/>
              </w:rPr>
            </w:pPr>
            <w:r>
              <w:rPr>
                <w:rFonts w:ascii="仿宋" w:eastAsia="仿宋" w:hAnsi="仿宋" w:hint="eastAsia"/>
                <w:sz w:val="18"/>
                <w:szCs w:val="18"/>
              </w:rPr>
              <w:t>1. Nature and main content of the course</w:t>
            </w:r>
          </w:p>
          <w:p w14:paraId="78A41FAD" w14:textId="77777777" w:rsidR="00277165" w:rsidRPr="002064BA" w:rsidRDefault="00277165" w:rsidP="00BF2C66">
            <w:pPr>
              <w:rPr>
                <w:rFonts w:ascii="仿宋" w:eastAsia="仿宋" w:hAnsi="仿宋"/>
                <w:sz w:val="18"/>
                <w:szCs w:val="18"/>
              </w:rPr>
            </w:pPr>
            <w:r>
              <w:rPr>
                <w:rFonts w:ascii="仿宋" w:eastAsia="仿宋" w:hAnsi="仿宋" w:hint="eastAsia"/>
                <w:sz w:val="18"/>
                <w:szCs w:val="18"/>
              </w:rPr>
              <w:t>2. Study the requirements and methods of this course</w:t>
            </w:r>
          </w:p>
        </w:tc>
        <w:tc>
          <w:tcPr>
            <w:tcW w:w="1930" w:type="pct"/>
            <w:vAlign w:val="center"/>
          </w:tcPr>
          <w:p w14:paraId="4B602FD3" w14:textId="77777777" w:rsidR="00277165" w:rsidRDefault="00277165" w:rsidP="00BF2C66">
            <w:pPr>
              <w:rPr>
                <w:rFonts w:ascii="仿宋" w:eastAsia="仿宋" w:hAnsi="仿宋"/>
                <w:sz w:val="18"/>
                <w:szCs w:val="18"/>
              </w:rPr>
            </w:pPr>
            <w:r>
              <w:rPr>
                <w:rFonts w:ascii="仿宋" w:eastAsia="仿宋" w:hAnsi="仿宋" w:hint="eastAsia"/>
                <w:sz w:val="18"/>
                <w:szCs w:val="18"/>
              </w:rPr>
              <w:t>Teaching focus: curriculum nature and basic theory</w:t>
            </w:r>
          </w:p>
          <w:p w14:paraId="441794C8" w14:textId="77777777" w:rsidR="00277165" w:rsidRPr="002064BA" w:rsidRDefault="00277165" w:rsidP="00BF2C66">
            <w:pPr>
              <w:rPr>
                <w:rFonts w:ascii="仿宋" w:eastAsia="仿宋" w:hAnsi="仿宋"/>
                <w:sz w:val="18"/>
                <w:szCs w:val="18"/>
              </w:rPr>
            </w:pPr>
            <w:r>
              <w:rPr>
                <w:rFonts w:ascii="仿宋" w:eastAsia="仿宋" w:hAnsi="仿宋" w:hint="eastAsia"/>
                <w:sz w:val="18"/>
                <w:szCs w:val="18"/>
              </w:rPr>
              <w:t>Teaching difficulties: The Marxist basic theory of world economy and politics, MAO Zedong Thought, Deng Xiaoping Theory, the important thought of Three Represents, the Scientific Outlook on Development, Xi Jinping Thought on Socialism with Chinese Characteristics for a New Era on international issues and the education of China's foreign policy</w:t>
            </w:r>
          </w:p>
        </w:tc>
        <w:tc>
          <w:tcPr>
            <w:tcW w:w="238" w:type="pct"/>
            <w:vAlign w:val="center"/>
          </w:tcPr>
          <w:p w14:paraId="57B3A268" w14:textId="77777777" w:rsidR="00277165" w:rsidRDefault="00277165" w:rsidP="00BF2C66">
            <w:pPr>
              <w:rPr>
                <w:rFonts w:ascii="仿宋" w:eastAsia="仿宋" w:hAnsi="仿宋"/>
                <w:sz w:val="18"/>
                <w:szCs w:val="18"/>
              </w:rPr>
            </w:pPr>
            <w:r>
              <w:rPr>
                <w:rFonts w:ascii="仿宋" w:eastAsia="仿宋" w:hAnsi="仿宋" w:hint="eastAsia"/>
                <w:sz w:val="18"/>
                <w:szCs w:val="18"/>
              </w:rPr>
              <w:t>2</w:t>
            </w:r>
          </w:p>
        </w:tc>
        <w:tc>
          <w:tcPr>
            <w:tcW w:w="683" w:type="pct"/>
            <w:vAlign w:val="center"/>
          </w:tcPr>
          <w:p w14:paraId="216A633F" w14:textId="77777777" w:rsidR="00277165" w:rsidRDefault="00277165" w:rsidP="00BF2C6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understand</w:t>
            </w:r>
          </w:p>
          <w:p w14:paraId="096E3E35" w14:textId="77777777" w:rsidR="00277165" w:rsidRDefault="00277165" w:rsidP="00BF2C6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apply</w:t>
            </w:r>
          </w:p>
        </w:tc>
      </w:tr>
      <w:tr w:rsidR="00277165" w14:paraId="3F4AF009" w14:textId="77777777" w:rsidTr="00BF2C66">
        <w:trPr>
          <w:trHeight w:val="409"/>
          <w:jc w:val="center"/>
        </w:trPr>
        <w:tc>
          <w:tcPr>
            <w:tcW w:w="987" w:type="pct"/>
            <w:vMerge w:val="restart"/>
            <w:vAlign w:val="center"/>
          </w:tcPr>
          <w:p w14:paraId="10C5090E" w14:textId="77777777" w:rsidR="00277165" w:rsidRDefault="00277165" w:rsidP="00BF2C66">
            <w:pPr>
              <w:rPr>
                <w:rFonts w:ascii="仿宋" w:eastAsia="仿宋" w:hAnsi="仿宋"/>
                <w:sz w:val="18"/>
                <w:szCs w:val="18"/>
                <w:lang w:val="zh-CN"/>
              </w:rPr>
            </w:pPr>
            <w:r>
              <w:rPr>
                <w:rFonts w:ascii="仿宋" w:eastAsia="仿宋" w:hAnsi="仿宋" w:hint="eastAsia"/>
                <w:sz w:val="18"/>
                <w:szCs w:val="18"/>
              </w:rPr>
              <w:t>Chapter 1: Contemporary World Politics</w:t>
            </w:r>
          </w:p>
        </w:tc>
        <w:tc>
          <w:tcPr>
            <w:tcW w:w="1162" w:type="pct"/>
            <w:vMerge w:val="restart"/>
            <w:vAlign w:val="center"/>
          </w:tcPr>
          <w:p w14:paraId="71F91AB3" w14:textId="77777777" w:rsidR="00277165" w:rsidRDefault="00277165" w:rsidP="00BF2C66">
            <w:pPr>
              <w:rPr>
                <w:rFonts w:ascii="仿宋" w:eastAsia="仿宋" w:hAnsi="仿宋"/>
                <w:sz w:val="18"/>
                <w:szCs w:val="18"/>
              </w:rPr>
            </w:pPr>
            <w:r>
              <w:rPr>
                <w:rFonts w:ascii="仿宋" w:eastAsia="仿宋" w:hAnsi="仿宋"/>
                <w:sz w:val="18"/>
                <w:szCs w:val="18"/>
              </w:rPr>
              <w:t>1. The evolution of the post-war world political landscape</w:t>
            </w:r>
          </w:p>
          <w:p w14:paraId="7C824334" w14:textId="77777777" w:rsidR="00277165" w:rsidRDefault="00277165" w:rsidP="00BF2C66">
            <w:pPr>
              <w:rPr>
                <w:rFonts w:ascii="仿宋" w:eastAsia="仿宋" w:hAnsi="仿宋"/>
                <w:sz w:val="18"/>
                <w:szCs w:val="18"/>
              </w:rPr>
            </w:pPr>
            <w:r>
              <w:rPr>
                <w:rFonts w:ascii="仿宋" w:eastAsia="仿宋" w:hAnsi="仿宋"/>
                <w:sz w:val="18"/>
                <w:szCs w:val="18"/>
              </w:rPr>
              <w:t>2. The basic characteristics of political development in the world today</w:t>
            </w:r>
          </w:p>
          <w:p w14:paraId="2C591D99" w14:textId="77777777" w:rsidR="00277165" w:rsidRDefault="00277165" w:rsidP="00BF2C66">
            <w:pPr>
              <w:rPr>
                <w:rFonts w:ascii="仿宋" w:eastAsia="仿宋" w:hAnsi="仿宋"/>
                <w:sz w:val="18"/>
                <w:szCs w:val="18"/>
              </w:rPr>
            </w:pPr>
            <w:r>
              <w:rPr>
                <w:rFonts w:ascii="仿宋" w:eastAsia="仿宋" w:hAnsi="仿宋"/>
                <w:sz w:val="18"/>
                <w:szCs w:val="18"/>
              </w:rPr>
              <w:t>3. The major problem facing world politics today</w:t>
            </w:r>
          </w:p>
        </w:tc>
        <w:tc>
          <w:tcPr>
            <w:tcW w:w="1930" w:type="pct"/>
            <w:vMerge w:val="restart"/>
            <w:vAlign w:val="center"/>
          </w:tcPr>
          <w:p w14:paraId="71D14C39" w14:textId="77777777" w:rsidR="00277165" w:rsidRDefault="00277165" w:rsidP="00BF2C66">
            <w:pPr>
              <w:rPr>
                <w:rFonts w:ascii="仿宋" w:eastAsia="仿宋" w:hAnsi="仿宋"/>
                <w:sz w:val="18"/>
                <w:szCs w:val="18"/>
              </w:rPr>
            </w:pPr>
            <w:r>
              <w:rPr>
                <w:rFonts w:ascii="仿宋" w:eastAsia="仿宋" w:hAnsi="仿宋"/>
                <w:sz w:val="18"/>
                <w:szCs w:val="18"/>
              </w:rPr>
              <w:t>Teaching focus: the basic characteristics of the current world political development</w:t>
            </w:r>
          </w:p>
          <w:p w14:paraId="05661827" w14:textId="77777777" w:rsidR="00277165" w:rsidRDefault="00277165" w:rsidP="00BF2C66">
            <w:pPr>
              <w:rPr>
                <w:rFonts w:ascii="仿宋" w:eastAsia="仿宋" w:hAnsi="仿宋"/>
                <w:sz w:val="18"/>
                <w:szCs w:val="18"/>
              </w:rPr>
            </w:pPr>
            <w:r>
              <w:rPr>
                <w:rFonts w:ascii="仿宋" w:eastAsia="仿宋" w:hAnsi="仿宋"/>
                <w:sz w:val="18"/>
                <w:szCs w:val="18"/>
              </w:rPr>
              <w:t>Teaching difficulties: the main problems facing the world politics today</w:t>
            </w:r>
          </w:p>
          <w:p w14:paraId="38B943F2" w14:textId="77777777" w:rsidR="00277165" w:rsidRPr="002064BA" w:rsidRDefault="00277165" w:rsidP="00BF2C66">
            <w:pPr>
              <w:rPr>
                <w:rFonts w:ascii="仿宋" w:eastAsia="仿宋" w:hAnsi="仿宋"/>
                <w:sz w:val="18"/>
                <w:szCs w:val="18"/>
              </w:rPr>
            </w:pPr>
          </w:p>
          <w:p w14:paraId="36706219" w14:textId="77777777" w:rsidR="00277165" w:rsidRPr="002064BA" w:rsidRDefault="00277165" w:rsidP="00BF2C66">
            <w:pPr>
              <w:rPr>
                <w:rFonts w:ascii="仿宋" w:eastAsia="仿宋" w:hAnsi="仿宋"/>
                <w:sz w:val="18"/>
                <w:szCs w:val="18"/>
              </w:rPr>
            </w:pPr>
          </w:p>
        </w:tc>
        <w:tc>
          <w:tcPr>
            <w:tcW w:w="238" w:type="pct"/>
            <w:vMerge w:val="restart"/>
            <w:vAlign w:val="center"/>
          </w:tcPr>
          <w:p w14:paraId="107021FE" w14:textId="77777777" w:rsidR="00277165" w:rsidRDefault="00277165" w:rsidP="00BF2C66">
            <w:pPr>
              <w:rPr>
                <w:rFonts w:ascii="仿宋" w:eastAsia="仿宋" w:hAnsi="仿宋"/>
                <w:sz w:val="18"/>
                <w:szCs w:val="18"/>
              </w:rPr>
            </w:pPr>
          </w:p>
          <w:p w14:paraId="38D4B6A2" w14:textId="77777777" w:rsidR="00277165" w:rsidRDefault="00277165" w:rsidP="00BF2C66">
            <w:pPr>
              <w:rPr>
                <w:rFonts w:ascii="仿宋" w:eastAsia="仿宋" w:hAnsi="仿宋"/>
                <w:sz w:val="18"/>
                <w:szCs w:val="18"/>
              </w:rPr>
            </w:pPr>
            <w:r>
              <w:rPr>
                <w:rFonts w:ascii="仿宋" w:eastAsia="仿宋" w:hAnsi="仿宋" w:hint="eastAsia"/>
                <w:sz w:val="18"/>
                <w:szCs w:val="18"/>
              </w:rPr>
              <w:t>4</w:t>
            </w:r>
          </w:p>
          <w:p w14:paraId="536F48E1" w14:textId="77777777" w:rsidR="00277165" w:rsidRDefault="00277165" w:rsidP="00BF2C66">
            <w:pPr>
              <w:rPr>
                <w:rFonts w:ascii="仿宋" w:eastAsia="仿宋" w:hAnsi="仿宋"/>
                <w:sz w:val="18"/>
                <w:szCs w:val="18"/>
              </w:rPr>
            </w:pPr>
          </w:p>
        </w:tc>
        <w:tc>
          <w:tcPr>
            <w:tcW w:w="683" w:type="pct"/>
            <w:vAlign w:val="center"/>
          </w:tcPr>
          <w:p w14:paraId="6F4BCC62"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49ECB3FA"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18C158B6"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4C74FE41"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35136C38" w14:textId="77777777" w:rsidTr="00BF2C66">
        <w:trPr>
          <w:trHeight w:val="20"/>
          <w:jc w:val="center"/>
        </w:trPr>
        <w:tc>
          <w:tcPr>
            <w:tcW w:w="987" w:type="pct"/>
            <w:vMerge/>
            <w:vAlign w:val="center"/>
          </w:tcPr>
          <w:p w14:paraId="38E75CBE" w14:textId="77777777" w:rsidR="00277165" w:rsidRPr="002064BA" w:rsidRDefault="00277165" w:rsidP="00BF2C66">
            <w:pPr>
              <w:rPr>
                <w:rFonts w:ascii="仿宋" w:eastAsia="仿宋" w:hAnsi="仿宋"/>
                <w:sz w:val="18"/>
                <w:szCs w:val="18"/>
              </w:rPr>
            </w:pPr>
          </w:p>
        </w:tc>
        <w:tc>
          <w:tcPr>
            <w:tcW w:w="1162" w:type="pct"/>
            <w:vMerge/>
            <w:vAlign w:val="center"/>
          </w:tcPr>
          <w:p w14:paraId="1EDDA5D7" w14:textId="77777777" w:rsidR="00277165" w:rsidRDefault="00277165" w:rsidP="00BF2C66">
            <w:pPr>
              <w:rPr>
                <w:rFonts w:ascii="仿宋" w:eastAsia="仿宋" w:hAnsi="仿宋"/>
                <w:sz w:val="18"/>
                <w:szCs w:val="18"/>
              </w:rPr>
            </w:pPr>
          </w:p>
        </w:tc>
        <w:tc>
          <w:tcPr>
            <w:tcW w:w="1930" w:type="pct"/>
            <w:vMerge/>
            <w:vAlign w:val="center"/>
          </w:tcPr>
          <w:p w14:paraId="382FE127" w14:textId="77777777" w:rsidR="00277165" w:rsidRPr="002064BA" w:rsidRDefault="00277165" w:rsidP="00BF2C66">
            <w:pPr>
              <w:rPr>
                <w:rFonts w:ascii="仿宋" w:eastAsia="仿宋" w:hAnsi="仿宋"/>
                <w:sz w:val="18"/>
                <w:szCs w:val="18"/>
              </w:rPr>
            </w:pPr>
          </w:p>
        </w:tc>
        <w:tc>
          <w:tcPr>
            <w:tcW w:w="238" w:type="pct"/>
            <w:vMerge/>
            <w:vAlign w:val="center"/>
          </w:tcPr>
          <w:p w14:paraId="1FDD69EA" w14:textId="77777777" w:rsidR="00277165" w:rsidRDefault="00277165" w:rsidP="00BF2C66">
            <w:pPr>
              <w:rPr>
                <w:rFonts w:ascii="仿宋" w:eastAsia="仿宋" w:hAnsi="仿宋"/>
                <w:sz w:val="18"/>
                <w:szCs w:val="18"/>
              </w:rPr>
            </w:pPr>
          </w:p>
        </w:tc>
        <w:tc>
          <w:tcPr>
            <w:tcW w:w="683" w:type="pct"/>
            <w:vAlign w:val="center"/>
          </w:tcPr>
          <w:p w14:paraId="0C34FA32"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676F0EE1"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2A9AA8DA"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0A4C883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1F6A8521" w14:textId="77777777" w:rsidTr="00BF2C66">
        <w:trPr>
          <w:trHeight w:val="20"/>
          <w:jc w:val="center"/>
        </w:trPr>
        <w:tc>
          <w:tcPr>
            <w:tcW w:w="987" w:type="pct"/>
            <w:vMerge/>
            <w:vAlign w:val="center"/>
          </w:tcPr>
          <w:p w14:paraId="452B74F0" w14:textId="77777777" w:rsidR="00277165" w:rsidRPr="002064BA" w:rsidRDefault="00277165" w:rsidP="00BF2C66">
            <w:pPr>
              <w:rPr>
                <w:rFonts w:ascii="仿宋" w:eastAsia="仿宋" w:hAnsi="仿宋"/>
                <w:sz w:val="18"/>
                <w:szCs w:val="18"/>
              </w:rPr>
            </w:pPr>
          </w:p>
        </w:tc>
        <w:tc>
          <w:tcPr>
            <w:tcW w:w="1162" w:type="pct"/>
            <w:vMerge/>
            <w:vAlign w:val="center"/>
          </w:tcPr>
          <w:p w14:paraId="2F31F7CD" w14:textId="77777777" w:rsidR="00277165" w:rsidRDefault="00277165" w:rsidP="00BF2C66">
            <w:pPr>
              <w:rPr>
                <w:rFonts w:ascii="仿宋" w:eastAsia="仿宋" w:hAnsi="仿宋"/>
                <w:sz w:val="18"/>
                <w:szCs w:val="18"/>
              </w:rPr>
            </w:pPr>
          </w:p>
        </w:tc>
        <w:tc>
          <w:tcPr>
            <w:tcW w:w="1930" w:type="pct"/>
            <w:vMerge/>
            <w:vAlign w:val="center"/>
          </w:tcPr>
          <w:p w14:paraId="2AFC3A6E" w14:textId="77777777" w:rsidR="00277165" w:rsidRPr="002064BA" w:rsidRDefault="00277165" w:rsidP="00BF2C66">
            <w:pPr>
              <w:rPr>
                <w:rFonts w:ascii="仿宋" w:eastAsia="仿宋" w:hAnsi="仿宋"/>
                <w:sz w:val="18"/>
                <w:szCs w:val="18"/>
              </w:rPr>
            </w:pPr>
          </w:p>
        </w:tc>
        <w:tc>
          <w:tcPr>
            <w:tcW w:w="238" w:type="pct"/>
            <w:vMerge/>
            <w:vAlign w:val="center"/>
          </w:tcPr>
          <w:p w14:paraId="295A6853" w14:textId="77777777" w:rsidR="00277165" w:rsidRDefault="00277165" w:rsidP="00BF2C66">
            <w:pPr>
              <w:rPr>
                <w:rFonts w:ascii="仿宋" w:eastAsia="仿宋" w:hAnsi="仿宋"/>
                <w:sz w:val="18"/>
                <w:szCs w:val="18"/>
              </w:rPr>
            </w:pPr>
          </w:p>
        </w:tc>
        <w:tc>
          <w:tcPr>
            <w:tcW w:w="683" w:type="pct"/>
            <w:vAlign w:val="center"/>
          </w:tcPr>
          <w:p w14:paraId="0C61143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03524B12"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07169C07"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096C6BA6"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05BAE153" w14:textId="77777777" w:rsidTr="00BF2C66">
        <w:trPr>
          <w:trHeight w:val="20"/>
          <w:jc w:val="center"/>
        </w:trPr>
        <w:tc>
          <w:tcPr>
            <w:tcW w:w="987" w:type="pct"/>
            <w:vMerge w:val="restart"/>
            <w:vAlign w:val="center"/>
          </w:tcPr>
          <w:p w14:paraId="548218A9" w14:textId="77777777" w:rsidR="00277165" w:rsidRPr="002064BA" w:rsidRDefault="00277165" w:rsidP="00BF2C66">
            <w:pPr>
              <w:rPr>
                <w:rFonts w:ascii="仿宋" w:eastAsia="仿宋" w:hAnsi="仿宋"/>
                <w:sz w:val="18"/>
                <w:szCs w:val="18"/>
              </w:rPr>
            </w:pPr>
            <w:r>
              <w:rPr>
                <w:rFonts w:ascii="仿宋" w:eastAsia="仿宋" w:hAnsi="仿宋" w:hint="eastAsia"/>
                <w:sz w:val="18"/>
                <w:szCs w:val="18"/>
              </w:rPr>
              <w:t>Chapter 2: The Contemporary World Economy</w:t>
            </w:r>
          </w:p>
        </w:tc>
        <w:tc>
          <w:tcPr>
            <w:tcW w:w="1162" w:type="pct"/>
            <w:vMerge w:val="restart"/>
            <w:vAlign w:val="center"/>
          </w:tcPr>
          <w:p w14:paraId="1DF8DDE5" w14:textId="77777777" w:rsidR="00277165" w:rsidRDefault="00277165" w:rsidP="00BF2C66">
            <w:pPr>
              <w:rPr>
                <w:rFonts w:ascii="仿宋" w:eastAsia="仿宋" w:hAnsi="仿宋"/>
                <w:sz w:val="18"/>
                <w:szCs w:val="18"/>
              </w:rPr>
            </w:pPr>
            <w:r>
              <w:rPr>
                <w:rFonts w:ascii="仿宋" w:eastAsia="仿宋" w:hAnsi="仿宋"/>
                <w:sz w:val="18"/>
                <w:szCs w:val="18"/>
              </w:rPr>
              <w:t>1. The evolution of the post-war world economy</w:t>
            </w:r>
          </w:p>
          <w:p w14:paraId="6F654D24" w14:textId="77777777" w:rsidR="00277165" w:rsidRDefault="00277165" w:rsidP="00BF2C66">
            <w:pPr>
              <w:rPr>
                <w:rFonts w:ascii="仿宋" w:eastAsia="仿宋" w:hAnsi="仿宋"/>
                <w:sz w:val="18"/>
                <w:szCs w:val="18"/>
              </w:rPr>
            </w:pPr>
            <w:r>
              <w:rPr>
                <w:rFonts w:ascii="仿宋" w:eastAsia="仿宋" w:hAnsi="仿宋"/>
                <w:sz w:val="18"/>
                <w:szCs w:val="18"/>
              </w:rPr>
              <w:t>2. The main body and operation mechanism of the contemporary world economy</w:t>
            </w:r>
          </w:p>
          <w:p w14:paraId="1C4D4BB3" w14:textId="77777777" w:rsidR="00277165" w:rsidRDefault="00277165" w:rsidP="00BF2C66">
            <w:pPr>
              <w:rPr>
                <w:rFonts w:ascii="仿宋" w:eastAsia="仿宋" w:hAnsi="仿宋"/>
                <w:sz w:val="18"/>
                <w:szCs w:val="18"/>
              </w:rPr>
            </w:pPr>
            <w:r>
              <w:rPr>
                <w:rFonts w:ascii="仿宋" w:eastAsia="仿宋" w:hAnsi="仿宋"/>
                <w:sz w:val="18"/>
                <w:szCs w:val="18"/>
              </w:rPr>
              <w:lastRenderedPageBreak/>
              <w:t>3. The characteristics of today's world economy</w:t>
            </w:r>
          </w:p>
          <w:p w14:paraId="5C5DE1F9" w14:textId="77777777" w:rsidR="00277165" w:rsidRDefault="00277165" w:rsidP="00BF2C66">
            <w:pPr>
              <w:rPr>
                <w:rFonts w:ascii="仿宋" w:eastAsia="仿宋" w:hAnsi="仿宋"/>
                <w:sz w:val="18"/>
                <w:szCs w:val="18"/>
              </w:rPr>
            </w:pPr>
            <w:r>
              <w:rPr>
                <w:rFonts w:ascii="仿宋" w:eastAsia="仿宋" w:hAnsi="仿宋"/>
                <w:sz w:val="18"/>
                <w:szCs w:val="18"/>
              </w:rPr>
              <w:t>4. The focus of the world economy today</w:t>
            </w:r>
          </w:p>
        </w:tc>
        <w:tc>
          <w:tcPr>
            <w:tcW w:w="1930" w:type="pct"/>
            <w:vMerge w:val="restart"/>
            <w:vAlign w:val="center"/>
          </w:tcPr>
          <w:p w14:paraId="18B30665" w14:textId="77777777" w:rsidR="00277165" w:rsidRDefault="00277165" w:rsidP="00BF2C66">
            <w:pPr>
              <w:rPr>
                <w:rFonts w:ascii="仿宋" w:eastAsia="仿宋" w:hAnsi="仿宋"/>
                <w:sz w:val="18"/>
                <w:szCs w:val="18"/>
              </w:rPr>
            </w:pPr>
            <w:r>
              <w:rPr>
                <w:rFonts w:ascii="仿宋" w:eastAsia="仿宋" w:hAnsi="仿宋"/>
                <w:sz w:val="18"/>
                <w:szCs w:val="18"/>
              </w:rPr>
              <w:lastRenderedPageBreak/>
              <w:t>Teaching emphasis: main body and operation mechanism of contemporary world economy; characteristic of current world economy</w:t>
            </w:r>
          </w:p>
          <w:p w14:paraId="27090A9D" w14:textId="77777777" w:rsidR="00277165" w:rsidRDefault="00277165" w:rsidP="00BF2C66">
            <w:pPr>
              <w:rPr>
                <w:rFonts w:ascii="仿宋" w:eastAsia="仿宋" w:hAnsi="仿宋"/>
                <w:sz w:val="18"/>
                <w:szCs w:val="18"/>
              </w:rPr>
            </w:pPr>
            <w:r>
              <w:rPr>
                <w:rFonts w:ascii="仿宋" w:eastAsia="仿宋" w:hAnsi="仿宋"/>
                <w:sz w:val="18"/>
                <w:szCs w:val="18"/>
              </w:rPr>
              <w:t>Teaching difficulty: the focus of today's world economy</w:t>
            </w:r>
          </w:p>
          <w:p w14:paraId="20E8EC2C" w14:textId="77777777" w:rsidR="00277165" w:rsidRPr="002064BA" w:rsidRDefault="00277165" w:rsidP="00BF2C66">
            <w:pPr>
              <w:rPr>
                <w:rFonts w:ascii="仿宋" w:eastAsia="仿宋" w:hAnsi="仿宋"/>
                <w:sz w:val="18"/>
                <w:szCs w:val="18"/>
              </w:rPr>
            </w:pPr>
          </w:p>
        </w:tc>
        <w:tc>
          <w:tcPr>
            <w:tcW w:w="238" w:type="pct"/>
            <w:vMerge w:val="restart"/>
            <w:vAlign w:val="center"/>
          </w:tcPr>
          <w:p w14:paraId="22B9243C" w14:textId="77777777" w:rsidR="00277165" w:rsidRDefault="00277165" w:rsidP="00BF2C66">
            <w:pPr>
              <w:rPr>
                <w:rFonts w:ascii="仿宋" w:eastAsia="仿宋" w:hAnsi="仿宋"/>
                <w:sz w:val="18"/>
                <w:szCs w:val="18"/>
              </w:rPr>
            </w:pPr>
            <w:r>
              <w:rPr>
                <w:rFonts w:ascii="仿宋" w:eastAsia="仿宋" w:hAnsi="仿宋" w:hint="eastAsia"/>
                <w:sz w:val="18"/>
                <w:szCs w:val="18"/>
              </w:rPr>
              <w:t>4</w:t>
            </w:r>
          </w:p>
        </w:tc>
        <w:tc>
          <w:tcPr>
            <w:tcW w:w="683" w:type="pct"/>
            <w:vAlign w:val="center"/>
          </w:tcPr>
          <w:p w14:paraId="33AFD9E1"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7C465C89"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3258DEC5"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1666EDBB"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04B0ACC2" w14:textId="77777777" w:rsidTr="00BF2C66">
        <w:trPr>
          <w:trHeight w:val="20"/>
          <w:jc w:val="center"/>
        </w:trPr>
        <w:tc>
          <w:tcPr>
            <w:tcW w:w="987" w:type="pct"/>
            <w:vMerge/>
            <w:vAlign w:val="center"/>
          </w:tcPr>
          <w:p w14:paraId="6D62DE14" w14:textId="77777777" w:rsidR="00277165" w:rsidRPr="002064BA" w:rsidRDefault="00277165" w:rsidP="00BF2C66">
            <w:pPr>
              <w:rPr>
                <w:rFonts w:ascii="仿宋" w:eastAsia="仿宋" w:hAnsi="仿宋"/>
                <w:sz w:val="18"/>
                <w:szCs w:val="18"/>
              </w:rPr>
            </w:pPr>
          </w:p>
        </w:tc>
        <w:tc>
          <w:tcPr>
            <w:tcW w:w="1162" w:type="pct"/>
            <w:vMerge/>
            <w:vAlign w:val="center"/>
          </w:tcPr>
          <w:p w14:paraId="04EE9690" w14:textId="77777777" w:rsidR="00277165" w:rsidRDefault="00277165" w:rsidP="00BF2C66">
            <w:pPr>
              <w:rPr>
                <w:rFonts w:ascii="仿宋" w:eastAsia="仿宋" w:hAnsi="仿宋"/>
                <w:sz w:val="18"/>
                <w:szCs w:val="18"/>
              </w:rPr>
            </w:pPr>
          </w:p>
        </w:tc>
        <w:tc>
          <w:tcPr>
            <w:tcW w:w="1930" w:type="pct"/>
            <w:vMerge/>
            <w:vAlign w:val="center"/>
          </w:tcPr>
          <w:p w14:paraId="5012B800" w14:textId="77777777" w:rsidR="00277165" w:rsidRPr="002064BA" w:rsidRDefault="00277165" w:rsidP="00BF2C66">
            <w:pPr>
              <w:rPr>
                <w:rFonts w:ascii="仿宋" w:eastAsia="仿宋" w:hAnsi="仿宋"/>
                <w:sz w:val="18"/>
                <w:szCs w:val="18"/>
              </w:rPr>
            </w:pPr>
          </w:p>
        </w:tc>
        <w:tc>
          <w:tcPr>
            <w:tcW w:w="238" w:type="pct"/>
            <w:vMerge/>
            <w:vAlign w:val="center"/>
          </w:tcPr>
          <w:p w14:paraId="7929BFD9" w14:textId="77777777" w:rsidR="00277165" w:rsidRDefault="00277165" w:rsidP="00BF2C66">
            <w:pPr>
              <w:rPr>
                <w:rFonts w:ascii="仿宋" w:eastAsia="仿宋" w:hAnsi="仿宋"/>
                <w:sz w:val="18"/>
                <w:szCs w:val="18"/>
              </w:rPr>
            </w:pPr>
          </w:p>
        </w:tc>
        <w:tc>
          <w:tcPr>
            <w:tcW w:w="683" w:type="pct"/>
            <w:vAlign w:val="center"/>
          </w:tcPr>
          <w:p w14:paraId="51B1DE98"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2FB54350"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57E42296"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660FBC1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lastRenderedPageBreak/>
              <w:sym w:font="Wingdings 2" w:char="F052"/>
            </w:r>
            <w:r w:rsidRPr="002064BA">
              <w:rPr>
                <w:rFonts w:ascii="仿宋" w:eastAsia="仿宋" w:hAnsi="仿宋" w:hint="eastAsia"/>
                <w:sz w:val="18"/>
                <w:szCs w:val="18"/>
              </w:rPr>
              <w:t>aggregate analysis</w:t>
            </w:r>
          </w:p>
        </w:tc>
      </w:tr>
      <w:tr w:rsidR="00277165" w14:paraId="1E7A72C6" w14:textId="77777777" w:rsidTr="00BF2C66">
        <w:trPr>
          <w:trHeight w:val="20"/>
          <w:jc w:val="center"/>
        </w:trPr>
        <w:tc>
          <w:tcPr>
            <w:tcW w:w="987" w:type="pct"/>
            <w:vMerge/>
            <w:vAlign w:val="center"/>
          </w:tcPr>
          <w:p w14:paraId="08E04A7F" w14:textId="77777777" w:rsidR="00277165" w:rsidRPr="002064BA" w:rsidRDefault="00277165" w:rsidP="00BF2C66">
            <w:pPr>
              <w:rPr>
                <w:rFonts w:ascii="仿宋" w:eastAsia="仿宋" w:hAnsi="仿宋"/>
                <w:sz w:val="18"/>
                <w:szCs w:val="18"/>
              </w:rPr>
            </w:pPr>
          </w:p>
        </w:tc>
        <w:tc>
          <w:tcPr>
            <w:tcW w:w="1162" w:type="pct"/>
            <w:vMerge/>
            <w:vAlign w:val="center"/>
          </w:tcPr>
          <w:p w14:paraId="1F96B092" w14:textId="77777777" w:rsidR="00277165" w:rsidRDefault="00277165" w:rsidP="00BF2C66">
            <w:pPr>
              <w:rPr>
                <w:rFonts w:ascii="仿宋" w:eastAsia="仿宋" w:hAnsi="仿宋"/>
                <w:sz w:val="18"/>
                <w:szCs w:val="18"/>
              </w:rPr>
            </w:pPr>
          </w:p>
        </w:tc>
        <w:tc>
          <w:tcPr>
            <w:tcW w:w="1930" w:type="pct"/>
            <w:vMerge/>
            <w:vAlign w:val="center"/>
          </w:tcPr>
          <w:p w14:paraId="7300A0FC" w14:textId="77777777" w:rsidR="00277165" w:rsidRPr="002064BA" w:rsidRDefault="00277165" w:rsidP="00BF2C66">
            <w:pPr>
              <w:rPr>
                <w:rFonts w:ascii="仿宋" w:eastAsia="仿宋" w:hAnsi="仿宋"/>
                <w:sz w:val="18"/>
                <w:szCs w:val="18"/>
              </w:rPr>
            </w:pPr>
          </w:p>
        </w:tc>
        <w:tc>
          <w:tcPr>
            <w:tcW w:w="238" w:type="pct"/>
            <w:vMerge/>
            <w:vAlign w:val="center"/>
          </w:tcPr>
          <w:p w14:paraId="7A2CDC7A" w14:textId="77777777" w:rsidR="00277165" w:rsidRDefault="00277165" w:rsidP="00BF2C66">
            <w:pPr>
              <w:rPr>
                <w:rFonts w:ascii="仿宋" w:eastAsia="仿宋" w:hAnsi="仿宋"/>
                <w:sz w:val="18"/>
                <w:szCs w:val="18"/>
              </w:rPr>
            </w:pPr>
          </w:p>
        </w:tc>
        <w:tc>
          <w:tcPr>
            <w:tcW w:w="683" w:type="pct"/>
            <w:vAlign w:val="center"/>
          </w:tcPr>
          <w:p w14:paraId="26133B1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4ACFBF0C"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1EE0FE56"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3889EDF4"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22958C2B" w14:textId="77777777" w:rsidTr="00BF2C66">
        <w:trPr>
          <w:trHeight w:val="20"/>
          <w:jc w:val="center"/>
        </w:trPr>
        <w:tc>
          <w:tcPr>
            <w:tcW w:w="987" w:type="pct"/>
            <w:vMerge w:val="restart"/>
            <w:vAlign w:val="center"/>
          </w:tcPr>
          <w:p w14:paraId="5A91D432" w14:textId="77777777" w:rsidR="00277165" w:rsidRDefault="00277165" w:rsidP="00BF2C66">
            <w:pPr>
              <w:rPr>
                <w:rFonts w:ascii="仿宋" w:eastAsia="仿宋" w:hAnsi="仿宋"/>
                <w:sz w:val="18"/>
                <w:szCs w:val="18"/>
              </w:rPr>
            </w:pPr>
            <w:r>
              <w:rPr>
                <w:rFonts w:ascii="仿宋" w:eastAsia="仿宋" w:hAnsi="仿宋" w:hint="eastAsia"/>
                <w:sz w:val="18"/>
                <w:szCs w:val="18"/>
              </w:rPr>
              <w:t>Chapter 3 The Economy and Politics of developed capitalist Countries</w:t>
            </w:r>
          </w:p>
          <w:p w14:paraId="278659D5" w14:textId="77777777" w:rsidR="00277165" w:rsidRPr="002064BA" w:rsidRDefault="00277165" w:rsidP="00BF2C66">
            <w:pPr>
              <w:rPr>
                <w:rFonts w:ascii="仿宋" w:eastAsia="仿宋" w:hAnsi="仿宋"/>
                <w:sz w:val="18"/>
                <w:szCs w:val="18"/>
              </w:rPr>
            </w:pPr>
          </w:p>
        </w:tc>
        <w:tc>
          <w:tcPr>
            <w:tcW w:w="1162" w:type="pct"/>
            <w:vMerge w:val="restart"/>
            <w:vAlign w:val="center"/>
          </w:tcPr>
          <w:p w14:paraId="683107C9" w14:textId="77777777" w:rsidR="00277165" w:rsidRDefault="00277165" w:rsidP="00BF2C66">
            <w:pPr>
              <w:rPr>
                <w:rFonts w:ascii="仿宋" w:eastAsia="仿宋" w:hAnsi="仿宋"/>
                <w:sz w:val="18"/>
                <w:szCs w:val="18"/>
              </w:rPr>
            </w:pPr>
            <w:r>
              <w:rPr>
                <w:rFonts w:ascii="仿宋" w:eastAsia="仿宋" w:hAnsi="仿宋" w:hint="eastAsia"/>
                <w:sz w:val="18"/>
                <w:szCs w:val="18"/>
              </w:rPr>
              <w:t>1. Developed capitalist country economies</w:t>
            </w:r>
          </w:p>
          <w:p w14:paraId="3C0487D5" w14:textId="77777777" w:rsidR="00277165" w:rsidRDefault="00277165" w:rsidP="00BF2C66">
            <w:pPr>
              <w:rPr>
                <w:rFonts w:ascii="仿宋" w:eastAsia="仿宋" w:hAnsi="仿宋"/>
                <w:sz w:val="18"/>
                <w:szCs w:val="18"/>
              </w:rPr>
            </w:pPr>
            <w:r>
              <w:rPr>
                <w:rFonts w:ascii="仿宋" w:eastAsia="仿宋" w:hAnsi="仿宋" w:hint="eastAsia"/>
                <w:sz w:val="18"/>
                <w:szCs w:val="18"/>
              </w:rPr>
              <w:t>2. Developed capitalist country politics</w:t>
            </w:r>
          </w:p>
          <w:p w14:paraId="14DBB9BE" w14:textId="77777777" w:rsidR="00277165" w:rsidRDefault="00277165" w:rsidP="00BF2C66">
            <w:pPr>
              <w:rPr>
                <w:rFonts w:ascii="仿宋" w:eastAsia="仿宋" w:hAnsi="仿宋"/>
                <w:sz w:val="18"/>
                <w:szCs w:val="18"/>
              </w:rPr>
            </w:pPr>
            <w:r>
              <w:rPr>
                <w:rFonts w:ascii="仿宋" w:eastAsia="仿宋" w:hAnsi="仿宋" w:hint="eastAsia"/>
                <w:sz w:val="18"/>
                <w:szCs w:val="18"/>
              </w:rPr>
              <w:t>3. Foreign relations and foreign policy of developed capitalist countries</w:t>
            </w:r>
          </w:p>
        </w:tc>
        <w:tc>
          <w:tcPr>
            <w:tcW w:w="1930" w:type="pct"/>
            <w:vMerge w:val="restart"/>
            <w:vAlign w:val="center"/>
          </w:tcPr>
          <w:p w14:paraId="4C716CD0" w14:textId="77777777" w:rsidR="00277165" w:rsidRDefault="00277165" w:rsidP="00BF2C66">
            <w:pPr>
              <w:rPr>
                <w:rFonts w:ascii="仿宋" w:eastAsia="仿宋" w:hAnsi="仿宋"/>
                <w:sz w:val="18"/>
                <w:szCs w:val="18"/>
              </w:rPr>
            </w:pPr>
            <w:r>
              <w:rPr>
                <w:rFonts w:ascii="仿宋" w:eastAsia="仿宋" w:hAnsi="仿宋" w:hint="eastAsia"/>
                <w:sz w:val="18"/>
                <w:szCs w:val="18"/>
              </w:rPr>
              <w:t>Teaching focus: politics of developed capitalist countries; foreign relations and foreign policy of developed capitalist countries</w:t>
            </w:r>
          </w:p>
          <w:p w14:paraId="366849A5" w14:textId="77777777" w:rsidR="00277165" w:rsidRPr="002064BA" w:rsidRDefault="00277165" w:rsidP="00BF2C66">
            <w:pPr>
              <w:rPr>
                <w:rFonts w:ascii="仿宋" w:eastAsia="仿宋" w:hAnsi="仿宋"/>
                <w:sz w:val="18"/>
                <w:szCs w:val="18"/>
              </w:rPr>
            </w:pPr>
            <w:r>
              <w:rPr>
                <w:rFonts w:ascii="仿宋" w:eastAsia="仿宋" w:hAnsi="仿宋" w:hint="eastAsia"/>
                <w:sz w:val="18"/>
                <w:szCs w:val="18"/>
              </w:rPr>
              <w:t>Teaching difficulties: Foreign relations and foreign policy of developed capitalist countries</w:t>
            </w:r>
          </w:p>
        </w:tc>
        <w:tc>
          <w:tcPr>
            <w:tcW w:w="238" w:type="pct"/>
            <w:vMerge w:val="restart"/>
            <w:vAlign w:val="center"/>
          </w:tcPr>
          <w:p w14:paraId="59DE0FDD" w14:textId="77777777" w:rsidR="00277165" w:rsidRDefault="00277165" w:rsidP="00BF2C66">
            <w:pPr>
              <w:rPr>
                <w:rFonts w:ascii="仿宋" w:eastAsia="仿宋" w:hAnsi="仿宋"/>
                <w:sz w:val="18"/>
                <w:szCs w:val="18"/>
              </w:rPr>
            </w:pPr>
            <w:r>
              <w:rPr>
                <w:rFonts w:ascii="仿宋" w:eastAsia="仿宋" w:hAnsi="仿宋" w:hint="eastAsia"/>
                <w:sz w:val="18"/>
                <w:szCs w:val="18"/>
              </w:rPr>
              <w:t>2</w:t>
            </w:r>
          </w:p>
        </w:tc>
        <w:tc>
          <w:tcPr>
            <w:tcW w:w="683" w:type="pct"/>
            <w:vAlign w:val="center"/>
          </w:tcPr>
          <w:p w14:paraId="371371B8"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7FFE70EA"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5F3EAF60"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02DAE526"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253E0B58" w14:textId="77777777" w:rsidTr="00BF2C66">
        <w:trPr>
          <w:trHeight w:val="20"/>
          <w:jc w:val="center"/>
        </w:trPr>
        <w:tc>
          <w:tcPr>
            <w:tcW w:w="987" w:type="pct"/>
            <w:vMerge/>
            <w:vAlign w:val="center"/>
          </w:tcPr>
          <w:p w14:paraId="5E2F0B4A" w14:textId="77777777" w:rsidR="00277165" w:rsidRPr="002064BA" w:rsidRDefault="00277165" w:rsidP="00BF2C66">
            <w:pPr>
              <w:rPr>
                <w:rFonts w:ascii="仿宋" w:eastAsia="仿宋" w:hAnsi="仿宋"/>
                <w:sz w:val="18"/>
                <w:szCs w:val="18"/>
              </w:rPr>
            </w:pPr>
          </w:p>
        </w:tc>
        <w:tc>
          <w:tcPr>
            <w:tcW w:w="1162" w:type="pct"/>
            <w:vMerge/>
            <w:vAlign w:val="center"/>
          </w:tcPr>
          <w:p w14:paraId="4DD0F32B" w14:textId="77777777" w:rsidR="00277165" w:rsidRDefault="00277165" w:rsidP="00BF2C66">
            <w:pPr>
              <w:rPr>
                <w:rFonts w:ascii="仿宋" w:eastAsia="仿宋" w:hAnsi="仿宋"/>
                <w:sz w:val="18"/>
                <w:szCs w:val="18"/>
              </w:rPr>
            </w:pPr>
          </w:p>
        </w:tc>
        <w:tc>
          <w:tcPr>
            <w:tcW w:w="1930" w:type="pct"/>
            <w:vMerge/>
            <w:vAlign w:val="center"/>
          </w:tcPr>
          <w:p w14:paraId="640D97EE" w14:textId="77777777" w:rsidR="00277165" w:rsidRPr="002064BA" w:rsidRDefault="00277165" w:rsidP="00BF2C66">
            <w:pPr>
              <w:rPr>
                <w:rFonts w:ascii="仿宋" w:eastAsia="仿宋" w:hAnsi="仿宋"/>
                <w:sz w:val="18"/>
                <w:szCs w:val="18"/>
              </w:rPr>
            </w:pPr>
          </w:p>
        </w:tc>
        <w:tc>
          <w:tcPr>
            <w:tcW w:w="238" w:type="pct"/>
            <w:vMerge/>
            <w:vAlign w:val="center"/>
          </w:tcPr>
          <w:p w14:paraId="788A6118" w14:textId="77777777" w:rsidR="00277165" w:rsidRDefault="00277165" w:rsidP="00BF2C66">
            <w:pPr>
              <w:rPr>
                <w:rFonts w:ascii="仿宋" w:eastAsia="仿宋" w:hAnsi="仿宋"/>
                <w:sz w:val="18"/>
                <w:szCs w:val="18"/>
              </w:rPr>
            </w:pPr>
          </w:p>
        </w:tc>
        <w:tc>
          <w:tcPr>
            <w:tcW w:w="683" w:type="pct"/>
            <w:vAlign w:val="center"/>
          </w:tcPr>
          <w:p w14:paraId="6FBBDB8A"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14E226DC"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42F984C9"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7967FC11"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334E6D88" w14:textId="77777777" w:rsidTr="00BF2C66">
        <w:trPr>
          <w:trHeight w:val="90"/>
          <w:jc w:val="center"/>
        </w:trPr>
        <w:tc>
          <w:tcPr>
            <w:tcW w:w="987" w:type="pct"/>
            <w:vMerge/>
            <w:vAlign w:val="center"/>
          </w:tcPr>
          <w:p w14:paraId="5845E97D" w14:textId="77777777" w:rsidR="00277165" w:rsidRPr="002064BA" w:rsidRDefault="00277165" w:rsidP="00BF2C66">
            <w:pPr>
              <w:rPr>
                <w:rFonts w:ascii="仿宋" w:eastAsia="仿宋" w:hAnsi="仿宋"/>
                <w:sz w:val="18"/>
                <w:szCs w:val="18"/>
              </w:rPr>
            </w:pPr>
          </w:p>
        </w:tc>
        <w:tc>
          <w:tcPr>
            <w:tcW w:w="1162" w:type="pct"/>
            <w:vMerge/>
            <w:vAlign w:val="center"/>
          </w:tcPr>
          <w:p w14:paraId="0D1B34EF" w14:textId="77777777" w:rsidR="00277165" w:rsidRDefault="00277165" w:rsidP="00BF2C66">
            <w:pPr>
              <w:rPr>
                <w:rFonts w:ascii="仿宋" w:eastAsia="仿宋" w:hAnsi="仿宋"/>
                <w:sz w:val="18"/>
                <w:szCs w:val="18"/>
              </w:rPr>
            </w:pPr>
          </w:p>
        </w:tc>
        <w:tc>
          <w:tcPr>
            <w:tcW w:w="1930" w:type="pct"/>
            <w:vMerge/>
            <w:vAlign w:val="center"/>
          </w:tcPr>
          <w:p w14:paraId="67CA641A" w14:textId="77777777" w:rsidR="00277165" w:rsidRPr="002064BA" w:rsidRDefault="00277165" w:rsidP="00BF2C66">
            <w:pPr>
              <w:rPr>
                <w:rFonts w:ascii="仿宋" w:eastAsia="仿宋" w:hAnsi="仿宋"/>
                <w:sz w:val="18"/>
                <w:szCs w:val="18"/>
              </w:rPr>
            </w:pPr>
          </w:p>
        </w:tc>
        <w:tc>
          <w:tcPr>
            <w:tcW w:w="238" w:type="pct"/>
            <w:vMerge/>
            <w:vAlign w:val="center"/>
          </w:tcPr>
          <w:p w14:paraId="5A6F2AE3" w14:textId="77777777" w:rsidR="00277165" w:rsidRDefault="00277165" w:rsidP="00BF2C66">
            <w:pPr>
              <w:rPr>
                <w:rFonts w:ascii="仿宋" w:eastAsia="仿宋" w:hAnsi="仿宋"/>
                <w:sz w:val="18"/>
                <w:szCs w:val="18"/>
              </w:rPr>
            </w:pPr>
          </w:p>
        </w:tc>
        <w:tc>
          <w:tcPr>
            <w:tcW w:w="683" w:type="pct"/>
            <w:vAlign w:val="center"/>
          </w:tcPr>
          <w:p w14:paraId="75CD2073" w14:textId="77777777" w:rsidR="00277165" w:rsidRDefault="00277165" w:rsidP="00BF2C6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memory</w:t>
            </w:r>
          </w:p>
          <w:p w14:paraId="5962E1BF" w14:textId="77777777" w:rsidR="00277165" w:rsidRDefault="00277165" w:rsidP="00BF2C6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understand</w:t>
            </w:r>
          </w:p>
          <w:p w14:paraId="417B53E6" w14:textId="77777777" w:rsidR="00277165" w:rsidRDefault="00277165" w:rsidP="00BF2C6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apply</w:t>
            </w:r>
          </w:p>
        </w:tc>
      </w:tr>
      <w:tr w:rsidR="00277165" w14:paraId="198D59A6" w14:textId="77777777" w:rsidTr="00BF2C66">
        <w:trPr>
          <w:trHeight w:val="20"/>
          <w:jc w:val="center"/>
        </w:trPr>
        <w:tc>
          <w:tcPr>
            <w:tcW w:w="987" w:type="pct"/>
            <w:vMerge w:val="restart"/>
            <w:vAlign w:val="center"/>
          </w:tcPr>
          <w:p w14:paraId="62CCBF1D"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Chapter IV The Economy and Politics of the Developing Countries</w:t>
            </w:r>
          </w:p>
          <w:p w14:paraId="63CCAB07" w14:textId="77777777" w:rsidR="00277165" w:rsidRPr="002064BA" w:rsidRDefault="00277165" w:rsidP="00BF2C66">
            <w:pPr>
              <w:rPr>
                <w:rFonts w:ascii="仿宋" w:eastAsia="仿宋" w:hAnsi="仿宋"/>
                <w:sz w:val="18"/>
                <w:szCs w:val="18"/>
              </w:rPr>
            </w:pPr>
          </w:p>
        </w:tc>
        <w:tc>
          <w:tcPr>
            <w:tcW w:w="1162" w:type="pct"/>
            <w:vMerge w:val="restart"/>
            <w:vAlign w:val="center"/>
          </w:tcPr>
          <w:p w14:paraId="3DCA102C"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1. The rise of the Third World and its role on the international stage</w:t>
            </w:r>
          </w:p>
          <w:p w14:paraId="0BDB3FA7"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2. Different paths and existing problems of political development</w:t>
            </w:r>
          </w:p>
          <w:p w14:paraId="7525B112"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3. Economic development difficulties and turns and adjustment and reform</w:t>
            </w:r>
          </w:p>
          <w:p w14:paraId="420703B6" w14:textId="77777777" w:rsidR="00277165" w:rsidRDefault="00277165" w:rsidP="00BF2C66">
            <w:pPr>
              <w:rPr>
                <w:rFonts w:ascii="仿宋" w:eastAsia="仿宋" w:hAnsi="仿宋"/>
                <w:sz w:val="18"/>
                <w:szCs w:val="18"/>
              </w:rPr>
            </w:pPr>
            <w:r w:rsidRPr="002064BA">
              <w:rPr>
                <w:rFonts w:ascii="仿宋" w:eastAsia="仿宋" w:hAnsi="仿宋" w:hint="eastAsia"/>
                <w:sz w:val="18"/>
                <w:szCs w:val="18"/>
              </w:rPr>
              <w:t>4. The development and change of external relations</w:t>
            </w:r>
          </w:p>
        </w:tc>
        <w:tc>
          <w:tcPr>
            <w:tcW w:w="1930" w:type="pct"/>
            <w:vMerge w:val="restart"/>
            <w:vAlign w:val="center"/>
          </w:tcPr>
          <w:p w14:paraId="222646D8"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Teaching focus: different paths and existing problems of political development; difficulties and turns of economic development and adjustment and reform of economic development</w:t>
            </w:r>
          </w:p>
          <w:p w14:paraId="31788B43" w14:textId="77777777" w:rsidR="00277165" w:rsidRDefault="00277165" w:rsidP="00BF2C66">
            <w:pPr>
              <w:rPr>
                <w:rFonts w:ascii="仿宋" w:eastAsia="仿宋" w:hAnsi="仿宋"/>
                <w:sz w:val="18"/>
                <w:szCs w:val="18"/>
              </w:rPr>
            </w:pPr>
            <w:r w:rsidRPr="002064BA">
              <w:rPr>
                <w:rFonts w:ascii="仿宋" w:eastAsia="仿宋" w:hAnsi="仿宋" w:hint="eastAsia"/>
                <w:sz w:val="18"/>
                <w:szCs w:val="18"/>
              </w:rPr>
              <w:t>Teaching difficulty: the development and change of external relations</w:t>
            </w:r>
          </w:p>
          <w:p w14:paraId="7883450E" w14:textId="77777777" w:rsidR="00277165" w:rsidRPr="002064BA" w:rsidRDefault="00277165" w:rsidP="00BF2C66">
            <w:pPr>
              <w:rPr>
                <w:rFonts w:ascii="仿宋" w:eastAsia="仿宋" w:hAnsi="仿宋"/>
                <w:sz w:val="18"/>
                <w:szCs w:val="18"/>
              </w:rPr>
            </w:pPr>
          </w:p>
        </w:tc>
        <w:tc>
          <w:tcPr>
            <w:tcW w:w="238" w:type="pct"/>
            <w:vMerge w:val="restart"/>
            <w:vAlign w:val="center"/>
          </w:tcPr>
          <w:p w14:paraId="5EFD215F" w14:textId="77777777" w:rsidR="00277165" w:rsidRDefault="00277165" w:rsidP="00BF2C66">
            <w:pPr>
              <w:rPr>
                <w:rFonts w:ascii="仿宋" w:eastAsia="仿宋" w:hAnsi="仿宋"/>
                <w:sz w:val="18"/>
                <w:szCs w:val="18"/>
              </w:rPr>
            </w:pPr>
            <w:r>
              <w:rPr>
                <w:rFonts w:ascii="仿宋" w:eastAsia="仿宋" w:hAnsi="仿宋" w:hint="eastAsia"/>
                <w:sz w:val="18"/>
                <w:szCs w:val="18"/>
              </w:rPr>
              <w:t>2</w:t>
            </w:r>
          </w:p>
        </w:tc>
        <w:tc>
          <w:tcPr>
            <w:tcW w:w="683" w:type="pct"/>
            <w:vAlign w:val="center"/>
          </w:tcPr>
          <w:p w14:paraId="2FF619F2"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0F4E29FD"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44AD96EB"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52837E33"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75115D97" w14:textId="77777777" w:rsidTr="00BF2C66">
        <w:trPr>
          <w:trHeight w:val="1254"/>
          <w:jc w:val="center"/>
        </w:trPr>
        <w:tc>
          <w:tcPr>
            <w:tcW w:w="987" w:type="pct"/>
            <w:vMerge/>
            <w:vAlign w:val="center"/>
          </w:tcPr>
          <w:p w14:paraId="5EB4F717" w14:textId="77777777" w:rsidR="00277165" w:rsidRPr="002064BA" w:rsidRDefault="00277165" w:rsidP="00BF2C66">
            <w:pPr>
              <w:rPr>
                <w:rFonts w:ascii="仿宋" w:eastAsia="仿宋" w:hAnsi="仿宋"/>
                <w:sz w:val="18"/>
                <w:szCs w:val="18"/>
              </w:rPr>
            </w:pPr>
          </w:p>
        </w:tc>
        <w:tc>
          <w:tcPr>
            <w:tcW w:w="1162" w:type="pct"/>
            <w:vMerge/>
            <w:vAlign w:val="center"/>
          </w:tcPr>
          <w:p w14:paraId="5F7819A0" w14:textId="77777777" w:rsidR="00277165" w:rsidRDefault="00277165" w:rsidP="00BF2C66">
            <w:pPr>
              <w:rPr>
                <w:rFonts w:ascii="仿宋" w:eastAsia="仿宋" w:hAnsi="仿宋"/>
                <w:sz w:val="18"/>
                <w:szCs w:val="18"/>
              </w:rPr>
            </w:pPr>
          </w:p>
        </w:tc>
        <w:tc>
          <w:tcPr>
            <w:tcW w:w="1930" w:type="pct"/>
            <w:vMerge/>
            <w:vAlign w:val="center"/>
          </w:tcPr>
          <w:p w14:paraId="1D7BFB06" w14:textId="77777777" w:rsidR="00277165" w:rsidRPr="002064BA" w:rsidRDefault="00277165" w:rsidP="00BF2C66">
            <w:pPr>
              <w:rPr>
                <w:rFonts w:ascii="仿宋" w:eastAsia="仿宋" w:hAnsi="仿宋"/>
                <w:sz w:val="18"/>
                <w:szCs w:val="18"/>
              </w:rPr>
            </w:pPr>
          </w:p>
        </w:tc>
        <w:tc>
          <w:tcPr>
            <w:tcW w:w="238" w:type="pct"/>
            <w:vMerge/>
            <w:vAlign w:val="center"/>
          </w:tcPr>
          <w:p w14:paraId="3859DE3C" w14:textId="77777777" w:rsidR="00277165" w:rsidRDefault="00277165" w:rsidP="00BF2C66">
            <w:pPr>
              <w:rPr>
                <w:rFonts w:ascii="仿宋" w:eastAsia="仿宋" w:hAnsi="仿宋"/>
                <w:sz w:val="18"/>
                <w:szCs w:val="18"/>
              </w:rPr>
            </w:pPr>
          </w:p>
        </w:tc>
        <w:tc>
          <w:tcPr>
            <w:tcW w:w="683" w:type="pct"/>
            <w:vAlign w:val="center"/>
          </w:tcPr>
          <w:p w14:paraId="6AAF8174"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6A06414A"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0D03A148"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5F4F0220"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4CC3D62C" w14:textId="77777777" w:rsidTr="00BF2C66">
        <w:trPr>
          <w:trHeight w:val="5264"/>
          <w:jc w:val="center"/>
        </w:trPr>
        <w:tc>
          <w:tcPr>
            <w:tcW w:w="987" w:type="pct"/>
            <w:vMerge w:val="restart"/>
            <w:vAlign w:val="center"/>
          </w:tcPr>
          <w:p w14:paraId="36404D23"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lastRenderedPageBreak/>
              <w:t>Chapter 5: China on the Contemporary International Stage</w:t>
            </w:r>
          </w:p>
          <w:p w14:paraId="5BDC051D" w14:textId="77777777" w:rsidR="00277165" w:rsidRPr="002064BA" w:rsidRDefault="00277165" w:rsidP="00BF2C66">
            <w:pPr>
              <w:rPr>
                <w:rFonts w:ascii="仿宋" w:eastAsia="仿宋" w:hAnsi="仿宋"/>
                <w:sz w:val="18"/>
                <w:szCs w:val="18"/>
              </w:rPr>
            </w:pPr>
          </w:p>
        </w:tc>
        <w:tc>
          <w:tcPr>
            <w:tcW w:w="1162" w:type="pct"/>
            <w:vAlign w:val="center"/>
          </w:tcPr>
          <w:p w14:paraId="22BD1BBA"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1. China's foreign policy and foreign relations before the reform and opening up</w:t>
            </w:r>
          </w:p>
          <w:p w14:paraId="4BDD8184"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2. Since China's reform and opening up, China's foreign policy and great development of foreign relations</w:t>
            </w:r>
          </w:p>
          <w:p w14:paraId="0BBE81B8"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3. After the Cold War, China's international status, international security environment and national interests</w:t>
            </w:r>
          </w:p>
          <w:p w14:paraId="26831E60" w14:textId="77777777" w:rsidR="00277165" w:rsidRDefault="00277165" w:rsidP="00BF2C66">
            <w:pPr>
              <w:rPr>
                <w:rFonts w:ascii="仿宋" w:eastAsia="仿宋" w:hAnsi="仿宋"/>
                <w:sz w:val="18"/>
                <w:szCs w:val="18"/>
              </w:rPr>
            </w:pPr>
            <w:r w:rsidRPr="002064BA">
              <w:rPr>
                <w:rFonts w:ascii="仿宋" w:eastAsia="仿宋" w:hAnsi="仿宋" w:hint="eastAsia"/>
                <w:sz w:val="18"/>
                <w:szCs w:val="18"/>
              </w:rPr>
              <w:t>4. The basic principles of China's diplomacy and its diplomatic concepts in the new era</w:t>
            </w:r>
          </w:p>
        </w:tc>
        <w:tc>
          <w:tcPr>
            <w:tcW w:w="1930" w:type="pct"/>
            <w:vMerge w:val="restart"/>
            <w:vAlign w:val="center"/>
          </w:tcPr>
          <w:p w14:paraId="0F311B00"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Teaching focus: major adjustment of China's foreign policy and great development of foreign relations since the reform and opening up; China's international status, international security environment and national interests after the Cold War; basic principles of China's diplomacy and diplomatic concepts in the new era</w:t>
            </w:r>
          </w:p>
          <w:p w14:paraId="69E58578"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Teaching difficulties: major-country diplomacy in the new era</w:t>
            </w:r>
          </w:p>
          <w:p w14:paraId="253E4ED2" w14:textId="77777777" w:rsidR="00277165" w:rsidRPr="002064BA" w:rsidRDefault="00277165" w:rsidP="00BF2C66">
            <w:pPr>
              <w:rPr>
                <w:rFonts w:ascii="仿宋" w:eastAsia="仿宋" w:hAnsi="仿宋"/>
                <w:sz w:val="18"/>
                <w:szCs w:val="18"/>
              </w:rPr>
            </w:pPr>
          </w:p>
        </w:tc>
        <w:tc>
          <w:tcPr>
            <w:tcW w:w="238" w:type="pct"/>
            <w:vAlign w:val="center"/>
          </w:tcPr>
          <w:p w14:paraId="62629C4A" w14:textId="77777777" w:rsidR="00277165" w:rsidRDefault="00277165" w:rsidP="00BF2C66">
            <w:pPr>
              <w:rPr>
                <w:rFonts w:ascii="仿宋" w:eastAsia="仿宋" w:hAnsi="仿宋"/>
                <w:sz w:val="18"/>
                <w:szCs w:val="18"/>
              </w:rPr>
            </w:pPr>
            <w:r>
              <w:rPr>
                <w:rFonts w:ascii="仿宋" w:eastAsia="仿宋" w:hAnsi="仿宋" w:hint="eastAsia"/>
                <w:sz w:val="18"/>
                <w:szCs w:val="18"/>
              </w:rPr>
              <w:t>4</w:t>
            </w:r>
          </w:p>
        </w:tc>
        <w:tc>
          <w:tcPr>
            <w:tcW w:w="683" w:type="pct"/>
            <w:vAlign w:val="center"/>
          </w:tcPr>
          <w:p w14:paraId="7C12A017"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7194910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6B8DCC48"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39E2CC49"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6F093295" w14:textId="77777777" w:rsidTr="00BF2C66">
        <w:trPr>
          <w:trHeight w:val="20"/>
          <w:jc w:val="center"/>
        </w:trPr>
        <w:tc>
          <w:tcPr>
            <w:tcW w:w="987" w:type="pct"/>
            <w:vMerge w:val="restart"/>
            <w:vAlign w:val="center"/>
          </w:tcPr>
          <w:p w14:paraId="0FFC4508"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Chapter VI The Theme of The Times and the Establishment of a New International Order</w:t>
            </w:r>
          </w:p>
          <w:p w14:paraId="5BF0FEB9" w14:textId="77777777" w:rsidR="00277165" w:rsidRPr="002064BA" w:rsidRDefault="00277165" w:rsidP="00BF2C66">
            <w:pPr>
              <w:rPr>
                <w:rFonts w:ascii="仿宋" w:eastAsia="仿宋" w:hAnsi="仿宋"/>
                <w:sz w:val="18"/>
                <w:szCs w:val="18"/>
              </w:rPr>
            </w:pPr>
          </w:p>
        </w:tc>
        <w:tc>
          <w:tcPr>
            <w:tcW w:w="1162" w:type="pct"/>
            <w:vMerge w:val="restart"/>
            <w:vAlign w:val="center"/>
          </w:tcPr>
          <w:p w14:paraId="4768EF99"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1. The characteristics of The Times and the theme of The Times</w:t>
            </w:r>
          </w:p>
          <w:p w14:paraId="1FBCAC1B" w14:textId="77777777" w:rsidR="00277165" w:rsidRDefault="00277165" w:rsidP="00BF2C66">
            <w:pPr>
              <w:rPr>
                <w:rFonts w:ascii="仿宋" w:eastAsia="仿宋" w:hAnsi="仿宋"/>
                <w:sz w:val="18"/>
                <w:szCs w:val="18"/>
                <w:lang w:val="zh-CN"/>
              </w:rPr>
            </w:pPr>
            <w:r>
              <w:rPr>
                <w:rFonts w:ascii="仿宋" w:eastAsia="仿宋" w:hAnsi="仿宋" w:hint="eastAsia"/>
                <w:sz w:val="18"/>
                <w:szCs w:val="18"/>
                <w:lang w:val="zh-CN"/>
              </w:rPr>
              <w:t>2. Construct a new international order</w:t>
            </w:r>
          </w:p>
          <w:p w14:paraId="24235463" w14:textId="77777777" w:rsidR="00277165" w:rsidRDefault="00277165" w:rsidP="00BF2C66">
            <w:pPr>
              <w:rPr>
                <w:rFonts w:ascii="仿宋" w:eastAsia="仿宋" w:hAnsi="仿宋"/>
                <w:sz w:val="18"/>
                <w:szCs w:val="18"/>
              </w:rPr>
            </w:pPr>
          </w:p>
        </w:tc>
        <w:tc>
          <w:tcPr>
            <w:tcW w:w="1930" w:type="pct"/>
            <w:vMerge w:val="restart"/>
            <w:vAlign w:val="center"/>
          </w:tcPr>
          <w:p w14:paraId="7A6925DD"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 xml:space="preserve"> Teaching focus: the characteristics of The Times and the themes of The Times</w:t>
            </w:r>
          </w:p>
          <w:p w14:paraId="2EDE8F90" w14:textId="77777777" w:rsidR="00277165" w:rsidRPr="002064BA" w:rsidRDefault="00277165" w:rsidP="00BF2C66">
            <w:pPr>
              <w:rPr>
                <w:rFonts w:ascii="仿宋" w:eastAsia="仿宋" w:hAnsi="仿宋"/>
                <w:sz w:val="18"/>
                <w:szCs w:val="18"/>
              </w:rPr>
            </w:pPr>
            <w:r w:rsidRPr="002064BA">
              <w:rPr>
                <w:rFonts w:ascii="仿宋" w:eastAsia="仿宋" w:hAnsi="仿宋" w:hint="eastAsia"/>
                <w:sz w:val="18"/>
                <w:szCs w:val="18"/>
              </w:rPr>
              <w:t>Teaching difficulties: China takes responsibility and China takes responsibility. Understand the security challenges in the world today; recognize the causes of security problems; ways to eliminate the security deficit; and demonstrate China's responsibility.</w:t>
            </w:r>
          </w:p>
          <w:p w14:paraId="2B365FF4" w14:textId="77777777" w:rsidR="00277165" w:rsidRPr="002064BA" w:rsidRDefault="00277165" w:rsidP="00BF2C66">
            <w:pPr>
              <w:rPr>
                <w:rFonts w:ascii="仿宋" w:eastAsia="仿宋" w:hAnsi="仿宋"/>
                <w:sz w:val="18"/>
                <w:szCs w:val="18"/>
              </w:rPr>
            </w:pPr>
          </w:p>
        </w:tc>
        <w:tc>
          <w:tcPr>
            <w:tcW w:w="238" w:type="pct"/>
            <w:vMerge w:val="restart"/>
            <w:vAlign w:val="center"/>
          </w:tcPr>
          <w:p w14:paraId="600BE8E8" w14:textId="77777777" w:rsidR="00277165" w:rsidRDefault="00277165" w:rsidP="00BF2C66">
            <w:pPr>
              <w:rPr>
                <w:rFonts w:ascii="仿宋" w:eastAsia="仿宋" w:hAnsi="仿宋"/>
                <w:sz w:val="18"/>
                <w:szCs w:val="18"/>
              </w:rPr>
            </w:pPr>
            <w:r>
              <w:rPr>
                <w:rFonts w:ascii="仿宋" w:eastAsia="仿宋" w:hAnsi="仿宋" w:hint="eastAsia"/>
                <w:sz w:val="18"/>
                <w:szCs w:val="18"/>
              </w:rPr>
              <w:t>2</w:t>
            </w:r>
          </w:p>
        </w:tc>
        <w:tc>
          <w:tcPr>
            <w:tcW w:w="683" w:type="pct"/>
            <w:vAlign w:val="center"/>
          </w:tcPr>
          <w:p w14:paraId="43F3013F"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5C83961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3F22DAA2"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372A5B9C"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13401DFB" w14:textId="77777777" w:rsidTr="00BF2C66">
        <w:trPr>
          <w:trHeight w:val="20"/>
          <w:jc w:val="center"/>
        </w:trPr>
        <w:tc>
          <w:tcPr>
            <w:tcW w:w="987" w:type="pct"/>
            <w:vMerge/>
            <w:vAlign w:val="center"/>
          </w:tcPr>
          <w:p w14:paraId="4EE65FD6" w14:textId="77777777" w:rsidR="00277165" w:rsidRPr="002064BA" w:rsidRDefault="00277165" w:rsidP="00BF2C66">
            <w:pPr>
              <w:rPr>
                <w:rFonts w:ascii="仿宋" w:eastAsia="仿宋" w:hAnsi="仿宋"/>
                <w:sz w:val="18"/>
                <w:szCs w:val="18"/>
              </w:rPr>
            </w:pPr>
          </w:p>
        </w:tc>
        <w:tc>
          <w:tcPr>
            <w:tcW w:w="1162" w:type="pct"/>
            <w:vMerge/>
            <w:vAlign w:val="center"/>
          </w:tcPr>
          <w:p w14:paraId="76F7692F" w14:textId="77777777" w:rsidR="00277165" w:rsidRDefault="00277165" w:rsidP="00BF2C66">
            <w:pPr>
              <w:rPr>
                <w:rFonts w:ascii="仿宋" w:eastAsia="仿宋" w:hAnsi="仿宋"/>
                <w:sz w:val="18"/>
                <w:szCs w:val="18"/>
              </w:rPr>
            </w:pPr>
          </w:p>
        </w:tc>
        <w:tc>
          <w:tcPr>
            <w:tcW w:w="1930" w:type="pct"/>
            <w:vMerge/>
            <w:vAlign w:val="center"/>
          </w:tcPr>
          <w:p w14:paraId="0C8B251E" w14:textId="77777777" w:rsidR="00277165" w:rsidRPr="002064BA" w:rsidRDefault="00277165" w:rsidP="00BF2C66">
            <w:pPr>
              <w:rPr>
                <w:rFonts w:ascii="仿宋" w:eastAsia="仿宋" w:hAnsi="仿宋"/>
                <w:sz w:val="18"/>
                <w:szCs w:val="18"/>
              </w:rPr>
            </w:pPr>
          </w:p>
        </w:tc>
        <w:tc>
          <w:tcPr>
            <w:tcW w:w="238" w:type="pct"/>
            <w:vMerge/>
            <w:vAlign w:val="center"/>
          </w:tcPr>
          <w:p w14:paraId="511B98E2" w14:textId="77777777" w:rsidR="00277165" w:rsidRDefault="00277165" w:rsidP="00BF2C66">
            <w:pPr>
              <w:rPr>
                <w:rFonts w:ascii="仿宋" w:eastAsia="仿宋" w:hAnsi="仿宋"/>
                <w:sz w:val="18"/>
                <w:szCs w:val="18"/>
              </w:rPr>
            </w:pPr>
          </w:p>
        </w:tc>
        <w:tc>
          <w:tcPr>
            <w:tcW w:w="683" w:type="pct"/>
            <w:vAlign w:val="center"/>
          </w:tcPr>
          <w:p w14:paraId="2AC4FDA7"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6243CA8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5DBE9016"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72AA8869"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r w:rsidR="00277165" w14:paraId="1656D352" w14:textId="77777777" w:rsidTr="00BF2C66">
        <w:trPr>
          <w:trHeight w:val="20"/>
          <w:jc w:val="center"/>
        </w:trPr>
        <w:tc>
          <w:tcPr>
            <w:tcW w:w="987" w:type="pct"/>
            <w:vMerge/>
            <w:vAlign w:val="center"/>
          </w:tcPr>
          <w:p w14:paraId="1DCAE726" w14:textId="77777777" w:rsidR="00277165" w:rsidRPr="002064BA" w:rsidRDefault="00277165" w:rsidP="00BF2C66">
            <w:pPr>
              <w:rPr>
                <w:rFonts w:ascii="仿宋" w:eastAsia="仿宋" w:hAnsi="仿宋"/>
                <w:sz w:val="18"/>
                <w:szCs w:val="18"/>
              </w:rPr>
            </w:pPr>
          </w:p>
        </w:tc>
        <w:tc>
          <w:tcPr>
            <w:tcW w:w="1162" w:type="pct"/>
            <w:vMerge/>
            <w:vAlign w:val="center"/>
          </w:tcPr>
          <w:p w14:paraId="0C1262CB" w14:textId="77777777" w:rsidR="00277165" w:rsidRDefault="00277165" w:rsidP="00BF2C66">
            <w:pPr>
              <w:rPr>
                <w:rFonts w:ascii="仿宋" w:eastAsia="仿宋" w:hAnsi="仿宋"/>
                <w:sz w:val="18"/>
                <w:szCs w:val="18"/>
              </w:rPr>
            </w:pPr>
          </w:p>
        </w:tc>
        <w:tc>
          <w:tcPr>
            <w:tcW w:w="1930" w:type="pct"/>
            <w:vMerge/>
            <w:vAlign w:val="center"/>
          </w:tcPr>
          <w:p w14:paraId="3864ABE3" w14:textId="77777777" w:rsidR="00277165" w:rsidRPr="002064BA" w:rsidRDefault="00277165" w:rsidP="00BF2C66">
            <w:pPr>
              <w:rPr>
                <w:rFonts w:ascii="仿宋" w:eastAsia="仿宋" w:hAnsi="仿宋"/>
                <w:sz w:val="18"/>
                <w:szCs w:val="18"/>
              </w:rPr>
            </w:pPr>
          </w:p>
        </w:tc>
        <w:tc>
          <w:tcPr>
            <w:tcW w:w="238" w:type="pct"/>
            <w:vMerge/>
            <w:vAlign w:val="center"/>
          </w:tcPr>
          <w:p w14:paraId="0922E867" w14:textId="77777777" w:rsidR="00277165" w:rsidRDefault="00277165" w:rsidP="00BF2C66">
            <w:pPr>
              <w:rPr>
                <w:rFonts w:ascii="仿宋" w:eastAsia="仿宋" w:hAnsi="仿宋"/>
                <w:sz w:val="18"/>
                <w:szCs w:val="18"/>
              </w:rPr>
            </w:pPr>
          </w:p>
        </w:tc>
        <w:tc>
          <w:tcPr>
            <w:tcW w:w="683" w:type="pct"/>
            <w:vAlign w:val="center"/>
          </w:tcPr>
          <w:p w14:paraId="1B3A6F18"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memory</w:t>
            </w:r>
          </w:p>
          <w:p w14:paraId="2BC49D9F"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understand</w:t>
            </w:r>
          </w:p>
          <w:p w14:paraId="30DFB58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apply</w:t>
            </w:r>
          </w:p>
          <w:p w14:paraId="1144C56E" w14:textId="77777777" w:rsidR="00277165" w:rsidRPr="002064BA" w:rsidRDefault="00277165" w:rsidP="00BF2C66">
            <w:pPr>
              <w:rPr>
                <w:rFonts w:ascii="仿宋" w:eastAsia="仿宋" w:hAnsi="仿宋"/>
                <w:sz w:val="18"/>
                <w:szCs w:val="18"/>
              </w:rPr>
            </w:pPr>
            <w:r>
              <w:rPr>
                <w:rFonts w:ascii="仿宋" w:eastAsia="仿宋" w:hAnsi="仿宋" w:hint="eastAsia"/>
                <w:sz w:val="18"/>
                <w:szCs w:val="18"/>
                <w:lang w:val="zh-CN"/>
              </w:rPr>
              <w:sym w:font="Wingdings 2" w:char="F052"/>
            </w:r>
            <w:r w:rsidRPr="002064BA">
              <w:rPr>
                <w:rFonts w:ascii="仿宋" w:eastAsia="仿宋" w:hAnsi="仿宋" w:hint="eastAsia"/>
                <w:sz w:val="18"/>
                <w:szCs w:val="18"/>
              </w:rPr>
              <w:t>aggregate analysis</w:t>
            </w:r>
          </w:p>
        </w:tc>
      </w:tr>
    </w:tbl>
    <w:p w14:paraId="1BF5B9C6" w14:textId="77777777" w:rsidR="00277165" w:rsidRPr="002064BA" w:rsidRDefault="00277165" w:rsidP="00277165">
      <w:pPr>
        <w:ind w:firstLineChars="200" w:firstLine="360"/>
        <w:rPr>
          <w:rFonts w:ascii="仿宋" w:eastAsia="仿宋" w:hAnsi="仿宋"/>
          <w:sz w:val="18"/>
          <w:szCs w:val="18"/>
        </w:rPr>
      </w:pPr>
      <w:r w:rsidRPr="002064BA">
        <w:rPr>
          <w:rFonts w:ascii="仿宋" w:eastAsia="仿宋" w:hAnsi="仿宋" w:hint="eastAsia"/>
          <w:sz w:val="18"/>
          <w:szCs w:val="18"/>
        </w:rPr>
        <w:t xml:space="preserve">Note: in the "learning requirements" column of supplementary options, can choose more, no requirements </w:t>
      </w:r>
      <w:proofErr w:type="spellStart"/>
      <w:r w:rsidRPr="002064BA">
        <w:rPr>
          <w:rFonts w:ascii="仿宋" w:eastAsia="仿宋" w:hAnsi="仿宋" w:hint="eastAsia"/>
          <w:sz w:val="18"/>
          <w:szCs w:val="18"/>
        </w:rPr>
        <w:t>can not</w:t>
      </w:r>
      <w:proofErr w:type="spellEnd"/>
      <w:r w:rsidRPr="002064BA">
        <w:rPr>
          <w:rFonts w:ascii="仿宋" w:eastAsia="仿宋" w:hAnsi="仿宋" w:hint="eastAsia"/>
          <w:sz w:val="18"/>
          <w:szCs w:val="18"/>
        </w:rPr>
        <w:t xml:space="preserve"> fill, can also set </w:t>
      </w:r>
      <w:proofErr w:type="spellStart"/>
      <w:r w:rsidRPr="002064BA">
        <w:rPr>
          <w:rFonts w:ascii="仿宋" w:eastAsia="仿宋" w:hAnsi="仿宋" w:hint="eastAsia"/>
          <w:sz w:val="18"/>
          <w:szCs w:val="18"/>
        </w:rPr>
        <w:t>requirements.memory</w:t>
      </w:r>
      <w:proofErr w:type="spellEnd"/>
      <w:r w:rsidRPr="002064BA">
        <w:rPr>
          <w:rFonts w:ascii="仿宋" w:eastAsia="仿宋" w:hAnsi="仿宋" w:hint="eastAsia"/>
          <w:sz w:val="18"/>
          <w:szCs w:val="18"/>
        </w:rPr>
        <w:t xml:space="preserve">, The ability to find relevant </w:t>
      </w:r>
      <w:r w:rsidRPr="002064BA">
        <w:rPr>
          <w:rFonts w:ascii="仿宋" w:eastAsia="仿宋" w:hAnsi="仿宋" w:hint="eastAsia"/>
          <w:sz w:val="18"/>
          <w:szCs w:val="18"/>
        </w:rPr>
        <w:lastRenderedPageBreak/>
        <w:t>knowledge, concepts, terms or materials from memory banks for comparison, confirmation with current information, To list, describe such knowledge, concepts, terms, or materials that remember and understand; understand, Refers to the ability to summarize, classify, explain, summarize, infer and play to a certain extent; apply, To be able to choose the right program application, implement what is learned, And be able to make the necessary calculations or decisions; aggregate analysis, Refers to the ability to break down what you have learned and find out their interrelationship and composition, Or can plan, create, build, have changes to the reconstruction, Or can comment, summarize, estimate, forecast, evaluate, demonstrate and reply.</w:t>
      </w:r>
    </w:p>
    <w:p w14:paraId="3CE49142" w14:textId="77777777" w:rsidR="00277165" w:rsidRDefault="00277165" w:rsidP="00277165">
      <w:pPr>
        <w:rPr>
          <w:rFonts w:ascii="黑体" w:eastAsia="黑体" w:hAnsi="黑体"/>
          <w:szCs w:val="21"/>
          <w:lang w:val="en-GB"/>
        </w:rPr>
      </w:pPr>
      <w:r>
        <w:rPr>
          <w:rFonts w:ascii="黑体" w:eastAsia="黑体" w:hAnsi="黑体" w:hint="eastAsia"/>
          <w:szCs w:val="21"/>
          <w:lang w:val="en-GB"/>
        </w:rPr>
        <w:t>5. teaching method</w:t>
      </w:r>
    </w:p>
    <w:p w14:paraId="27A570E3" w14:textId="77777777" w:rsidR="00277165" w:rsidRPr="002064BA" w:rsidRDefault="00277165" w:rsidP="00277165">
      <w:pPr>
        <w:ind w:firstLineChars="200" w:firstLine="420"/>
        <w:rPr>
          <w:rFonts w:ascii="仿宋" w:eastAsia="仿宋" w:hAnsi="仿宋"/>
          <w:szCs w:val="21"/>
        </w:rPr>
      </w:pPr>
      <w:r w:rsidRPr="002064BA">
        <w:rPr>
          <w:rFonts w:ascii="仿宋" w:eastAsia="仿宋" w:hAnsi="仿宋" w:hint="eastAsia"/>
          <w:szCs w:val="21"/>
        </w:rPr>
        <w:t>This course focuses on classroom teaching and combines theory with practice. Make full use of multimedia teaching means, enhance students 'sense of intuition, use classroom discussion, special speeches related to the course content, students' own publications and other teaching forms to enhance students' sense of participation, so that students take the initiative to participate in teaching activities. Through homework and classroom questions, we can understand the degree of students' knowledge, so as to obtain the best teaching effect.</w:t>
      </w:r>
    </w:p>
    <w:p w14:paraId="10E87B20" w14:textId="77777777" w:rsidR="00277165" w:rsidRDefault="00277165" w:rsidP="00277165">
      <w:pPr>
        <w:rPr>
          <w:rFonts w:ascii="黑体" w:eastAsia="黑体" w:hAnsi="黑体"/>
          <w:szCs w:val="21"/>
          <w:lang w:val="en-GB"/>
        </w:rPr>
      </w:pPr>
      <w:r>
        <w:rPr>
          <w:rFonts w:ascii="黑体" w:eastAsia="黑体" w:hAnsi="黑体" w:hint="eastAsia"/>
          <w:szCs w:val="21"/>
          <w:lang w:val="en-GB"/>
        </w:rPr>
        <w:t xml:space="preserve"> Vi. Assessment method</w:t>
      </w:r>
    </w:p>
    <w:p w14:paraId="41C8391E" w14:textId="77777777" w:rsidR="00277165" w:rsidRPr="002064BA" w:rsidRDefault="00277165" w:rsidP="00277165">
      <w:pPr>
        <w:ind w:firstLineChars="200" w:firstLine="420"/>
        <w:rPr>
          <w:rFonts w:ascii="仿宋" w:eastAsia="仿宋" w:hAnsi="仿宋"/>
          <w:szCs w:val="21"/>
        </w:rPr>
      </w:pPr>
      <w:r w:rsidRPr="002064BA">
        <w:rPr>
          <w:rFonts w:ascii="仿宋" w:eastAsia="仿宋" w:hAnsi="仿宋" w:hint="eastAsia"/>
          <w:szCs w:val="21"/>
        </w:rPr>
        <w:t>The total score of this course is 100 points. Among them, the general evaluation of the middle and final examination accounted for 60%, and the usual score accounted for 40%.</w:t>
      </w:r>
    </w:p>
    <w:p w14:paraId="3943FA1B" w14:textId="77777777" w:rsidR="00277165" w:rsidRDefault="00277165" w:rsidP="00277165">
      <w:pPr>
        <w:rPr>
          <w:rFonts w:ascii="黑体" w:eastAsia="黑体" w:hAnsi="黑体"/>
          <w:szCs w:val="21"/>
          <w:lang w:val="en-GB"/>
        </w:rPr>
      </w:pPr>
      <w:r>
        <w:rPr>
          <w:rFonts w:ascii="黑体" w:eastAsia="黑体" w:hAnsi="黑体" w:hint="eastAsia"/>
          <w:szCs w:val="21"/>
          <w:lang w:val="en-GB"/>
        </w:rPr>
        <w:t>7. Textbooks and reference books</w:t>
      </w:r>
    </w:p>
    <w:p w14:paraId="7FDEBF36" w14:textId="77777777" w:rsidR="00277165" w:rsidRDefault="00277165" w:rsidP="00277165">
      <w:pPr>
        <w:ind w:firstLineChars="200" w:firstLine="480"/>
        <w:rPr>
          <w:rFonts w:ascii="仿宋" w:eastAsia="仿宋" w:hAnsi="仿宋"/>
          <w:szCs w:val="21"/>
        </w:rPr>
      </w:pPr>
      <w:r>
        <w:rPr>
          <w:rFonts w:ascii="仿宋" w:eastAsia="仿宋" w:hAnsi="仿宋" w:cs="Times New Roman" w:hint="eastAsia"/>
          <w:sz w:val="24"/>
          <w:szCs w:val="21"/>
          <w:lang w:val="en-GB"/>
        </w:rPr>
        <w:t>Textbook: The Contemporary World Economy and Politics</w:t>
      </w:r>
    </w:p>
    <w:p w14:paraId="1F5A7FEB" w14:textId="77777777" w:rsidR="00277165" w:rsidRDefault="00277165" w:rsidP="00277165">
      <w:pPr>
        <w:ind w:firstLineChars="200" w:firstLine="420"/>
        <w:rPr>
          <w:rFonts w:ascii="仿宋" w:eastAsia="仿宋" w:hAnsi="仿宋"/>
          <w:szCs w:val="21"/>
          <w:lang w:val="en-GB"/>
        </w:rPr>
      </w:pPr>
      <w:r>
        <w:rPr>
          <w:rFonts w:ascii="仿宋" w:eastAsia="仿宋" w:hAnsi="仿宋" w:hint="eastAsia"/>
          <w:szCs w:val="21"/>
          <w:lang w:val="en-GB"/>
        </w:rPr>
        <w:t xml:space="preserve">Written by </w:t>
      </w:r>
      <w:proofErr w:type="spellStart"/>
      <w:r>
        <w:rPr>
          <w:rFonts w:ascii="仿宋" w:eastAsia="仿宋" w:hAnsi="仿宋" w:hint="eastAsia"/>
          <w:szCs w:val="21"/>
          <w:lang w:val="en-GB"/>
        </w:rPr>
        <w:t>Zhai</w:t>
      </w:r>
      <w:proofErr w:type="spellEnd"/>
      <w:r>
        <w:rPr>
          <w:rFonts w:ascii="仿宋" w:eastAsia="仿宋" w:hAnsi="仿宋" w:hint="eastAsia"/>
          <w:szCs w:val="21"/>
          <w:lang w:val="en-GB"/>
        </w:rPr>
        <w:t xml:space="preserve"> </w:t>
      </w:r>
      <w:proofErr w:type="spellStart"/>
      <w:r>
        <w:rPr>
          <w:rFonts w:ascii="仿宋" w:eastAsia="仿宋" w:hAnsi="仿宋" w:hint="eastAsia"/>
          <w:szCs w:val="21"/>
          <w:lang w:val="en-GB"/>
        </w:rPr>
        <w:t>Jinxiu</w:t>
      </w:r>
      <w:proofErr w:type="spellEnd"/>
      <w:r>
        <w:rPr>
          <w:rFonts w:ascii="仿宋" w:eastAsia="仿宋" w:hAnsi="仿宋" w:hint="eastAsia"/>
          <w:szCs w:val="21"/>
          <w:lang w:val="en-GB"/>
        </w:rPr>
        <w:t xml:space="preserve"> and Zhou </w:t>
      </w:r>
      <w:proofErr w:type="spellStart"/>
      <w:r>
        <w:rPr>
          <w:rFonts w:ascii="仿宋" w:eastAsia="仿宋" w:hAnsi="仿宋" w:hint="eastAsia"/>
          <w:szCs w:val="21"/>
          <w:lang w:val="en-GB"/>
        </w:rPr>
        <w:t>Anzhong</w:t>
      </w:r>
      <w:proofErr w:type="spellEnd"/>
    </w:p>
    <w:p w14:paraId="6DEA133D" w14:textId="77777777" w:rsidR="00277165" w:rsidRDefault="00277165" w:rsidP="00277165">
      <w:pPr>
        <w:ind w:firstLineChars="200" w:firstLine="420"/>
        <w:rPr>
          <w:rFonts w:ascii="仿宋" w:eastAsia="仿宋" w:hAnsi="仿宋"/>
          <w:szCs w:val="21"/>
        </w:rPr>
      </w:pPr>
      <w:r>
        <w:rPr>
          <w:rFonts w:ascii="仿宋" w:eastAsia="仿宋" w:hAnsi="仿宋" w:hint="eastAsia"/>
          <w:szCs w:val="21"/>
          <w:lang w:val="en-GB"/>
        </w:rPr>
        <w:t>Publication year: 2022</w:t>
      </w:r>
    </w:p>
    <w:p w14:paraId="47F10631" w14:textId="77777777" w:rsidR="00277165" w:rsidRDefault="00277165" w:rsidP="00277165">
      <w:pPr>
        <w:ind w:firstLineChars="200" w:firstLine="420"/>
        <w:rPr>
          <w:rFonts w:ascii="仿宋" w:eastAsia="仿宋" w:hAnsi="仿宋"/>
          <w:szCs w:val="21"/>
          <w:lang w:val="en-GB"/>
        </w:rPr>
      </w:pPr>
      <w:r>
        <w:rPr>
          <w:rFonts w:ascii="仿宋" w:eastAsia="仿宋" w:hAnsi="仿宋" w:hint="eastAsia"/>
          <w:szCs w:val="21"/>
          <w:lang w:val="en-GB"/>
        </w:rPr>
        <w:t>Publishing House: Shandong University Press</w:t>
      </w:r>
    </w:p>
    <w:p w14:paraId="04876989" w14:textId="77777777" w:rsidR="00277165" w:rsidRDefault="00277165" w:rsidP="00277165">
      <w:pPr>
        <w:ind w:firstLineChars="200" w:firstLine="420"/>
        <w:rPr>
          <w:rFonts w:ascii="仿宋" w:eastAsia="仿宋" w:hAnsi="仿宋"/>
          <w:sz w:val="24"/>
          <w:szCs w:val="21"/>
        </w:rPr>
      </w:pPr>
      <w:r>
        <w:rPr>
          <w:rFonts w:ascii="仿宋" w:eastAsia="仿宋" w:hAnsi="仿宋"/>
          <w:szCs w:val="21"/>
        </w:rPr>
        <w:t>ISBN ;9787560776644</w:t>
      </w:r>
    </w:p>
    <w:p w14:paraId="59E8572D" w14:textId="77777777" w:rsidR="00277165" w:rsidRDefault="00277165" w:rsidP="00277165">
      <w:pPr>
        <w:ind w:firstLineChars="200" w:firstLine="480"/>
        <w:rPr>
          <w:rFonts w:ascii="仿宋" w:eastAsia="仿宋" w:hAnsi="仿宋"/>
          <w:sz w:val="24"/>
          <w:szCs w:val="21"/>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277165" w14:paraId="5BC36C4B" w14:textId="77777777" w:rsidTr="00BF2C66">
        <w:trPr>
          <w:trHeight w:val="454"/>
          <w:jc w:val="right"/>
        </w:trPr>
        <w:tc>
          <w:tcPr>
            <w:tcW w:w="4678" w:type="dxa"/>
            <w:vAlign w:val="center"/>
          </w:tcPr>
          <w:p w14:paraId="41655235" w14:textId="77777777" w:rsidR="00277165" w:rsidRDefault="00277165" w:rsidP="00BF2C66">
            <w:pPr>
              <w:rPr>
                <w:rFonts w:ascii="黑体" w:eastAsia="黑体" w:hAnsi="黑体"/>
                <w:szCs w:val="21"/>
                <w:lang w:val="en-GB"/>
              </w:rPr>
            </w:pPr>
          </w:p>
        </w:tc>
        <w:tc>
          <w:tcPr>
            <w:tcW w:w="3316" w:type="dxa"/>
            <w:vAlign w:val="center"/>
          </w:tcPr>
          <w:p w14:paraId="670F9491" w14:textId="77777777" w:rsidR="00277165" w:rsidRDefault="00277165" w:rsidP="00BF2C66">
            <w:pPr>
              <w:rPr>
                <w:rFonts w:ascii="黑体" w:eastAsia="仿宋" w:hAnsi="黑体"/>
                <w:szCs w:val="21"/>
              </w:rPr>
            </w:pPr>
            <w:r>
              <w:rPr>
                <w:rFonts w:ascii="仿宋" w:eastAsia="仿宋" w:hAnsi="仿宋" w:hint="eastAsia"/>
                <w:szCs w:val="21"/>
                <w:lang w:val="en-GB"/>
              </w:rPr>
              <w:t xml:space="preserve">Formulated by: Shen </w:t>
            </w:r>
            <w:proofErr w:type="spellStart"/>
            <w:r>
              <w:rPr>
                <w:rFonts w:ascii="仿宋" w:eastAsia="仿宋" w:hAnsi="仿宋" w:hint="eastAsia"/>
                <w:szCs w:val="21"/>
                <w:lang w:val="en-GB"/>
              </w:rPr>
              <w:t>Xiaruo</w:t>
            </w:r>
            <w:proofErr w:type="spellEnd"/>
          </w:p>
        </w:tc>
      </w:tr>
      <w:tr w:rsidR="00277165" w14:paraId="49A3CBC9" w14:textId="77777777" w:rsidTr="00BF2C66">
        <w:trPr>
          <w:trHeight w:val="454"/>
          <w:jc w:val="right"/>
        </w:trPr>
        <w:tc>
          <w:tcPr>
            <w:tcW w:w="4678" w:type="dxa"/>
            <w:vAlign w:val="center"/>
          </w:tcPr>
          <w:p w14:paraId="731E6F7B" w14:textId="77777777" w:rsidR="00277165" w:rsidRDefault="00277165" w:rsidP="00BF2C66">
            <w:pPr>
              <w:rPr>
                <w:rFonts w:ascii="黑体" w:eastAsia="黑体" w:hAnsi="黑体"/>
                <w:szCs w:val="21"/>
                <w:lang w:val="en-GB"/>
              </w:rPr>
            </w:pPr>
          </w:p>
        </w:tc>
        <w:tc>
          <w:tcPr>
            <w:tcW w:w="3316" w:type="dxa"/>
            <w:vAlign w:val="center"/>
          </w:tcPr>
          <w:p w14:paraId="71A7B3A6" w14:textId="77777777" w:rsidR="00277165" w:rsidRDefault="00277165" w:rsidP="00BF2C66">
            <w:pPr>
              <w:rPr>
                <w:rFonts w:ascii="仿宋" w:eastAsia="仿宋" w:hAnsi="仿宋"/>
                <w:szCs w:val="21"/>
              </w:rPr>
            </w:pPr>
            <w:r>
              <w:rPr>
                <w:rFonts w:ascii="仿宋" w:eastAsia="仿宋" w:hAnsi="仿宋" w:hint="eastAsia"/>
                <w:szCs w:val="21"/>
                <w:lang w:val="en-GB"/>
              </w:rPr>
              <w:t>Reviewer: Chao Nana</w:t>
            </w:r>
          </w:p>
        </w:tc>
      </w:tr>
      <w:tr w:rsidR="00277165" w14:paraId="655ED001" w14:textId="77777777" w:rsidTr="00BF2C66">
        <w:trPr>
          <w:trHeight w:val="454"/>
          <w:jc w:val="right"/>
        </w:trPr>
        <w:tc>
          <w:tcPr>
            <w:tcW w:w="4678" w:type="dxa"/>
            <w:vAlign w:val="center"/>
          </w:tcPr>
          <w:p w14:paraId="2BCDA7D3" w14:textId="77777777" w:rsidR="00277165" w:rsidRDefault="00277165" w:rsidP="00BF2C66">
            <w:pPr>
              <w:rPr>
                <w:rFonts w:ascii="黑体" w:eastAsia="黑体" w:hAnsi="黑体"/>
                <w:szCs w:val="21"/>
                <w:lang w:val="en-GB"/>
              </w:rPr>
            </w:pPr>
          </w:p>
        </w:tc>
        <w:tc>
          <w:tcPr>
            <w:tcW w:w="3316" w:type="dxa"/>
            <w:vAlign w:val="center"/>
          </w:tcPr>
          <w:p w14:paraId="0BAC2046" w14:textId="77777777" w:rsidR="00277165" w:rsidRDefault="00277165" w:rsidP="00BF2C66">
            <w:pPr>
              <w:rPr>
                <w:rFonts w:ascii="仿宋" w:eastAsia="仿宋" w:hAnsi="仿宋"/>
                <w:szCs w:val="21"/>
                <w:lang w:val="en-GB"/>
              </w:rPr>
            </w:pPr>
            <w:r>
              <w:rPr>
                <w:rFonts w:ascii="仿宋" w:eastAsia="仿宋" w:hAnsi="仿宋" w:hint="eastAsia"/>
                <w:szCs w:val="21"/>
                <w:lang w:val="en-GB"/>
              </w:rPr>
              <w:t>Preparation (revision) date: August 2024</w:t>
            </w:r>
          </w:p>
        </w:tc>
      </w:tr>
    </w:tbl>
    <w:p w14:paraId="015EA782" w14:textId="77777777" w:rsidR="00277165" w:rsidRDefault="00277165" w:rsidP="00277165">
      <w:pPr>
        <w:ind w:firstLineChars="200" w:firstLine="360"/>
        <w:rPr>
          <w:rFonts w:ascii="仿宋" w:eastAsia="仿宋" w:hAnsi="仿宋"/>
          <w:sz w:val="18"/>
          <w:szCs w:val="18"/>
          <w:lang w:val="zh-CN"/>
        </w:rPr>
      </w:pPr>
    </w:p>
    <w:p w14:paraId="274CE458" w14:textId="77777777" w:rsidR="00277165" w:rsidRDefault="00277165" w:rsidP="00277165">
      <w:pPr>
        <w:ind w:firstLineChars="200" w:firstLine="360"/>
        <w:rPr>
          <w:rFonts w:ascii="仿宋" w:eastAsia="仿宋" w:hAnsi="仿宋"/>
          <w:sz w:val="18"/>
          <w:szCs w:val="18"/>
          <w:lang w:val="zh-CN"/>
        </w:rPr>
      </w:pPr>
    </w:p>
    <w:p w14:paraId="4BE0CDB3" w14:textId="77777777" w:rsidR="00277165" w:rsidRDefault="00277165" w:rsidP="00277165">
      <w:pPr>
        <w:ind w:firstLineChars="200" w:firstLine="360"/>
        <w:rPr>
          <w:rFonts w:ascii="仿宋" w:eastAsia="仿宋" w:hAnsi="仿宋"/>
          <w:sz w:val="18"/>
          <w:szCs w:val="18"/>
          <w:lang w:val="zh-CN"/>
        </w:rPr>
      </w:pPr>
    </w:p>
    <w:p w14:paraId="0A40272E" w14:textId="77777777" w:rsidR="00277165" w:rsidRDefault="00277165" w:rsidP="00277165">
      <w:pPr>
        <w:ind w:firstLineChars="200" w:firstLine="360"/>
        <w:rPr>
          <w:rFonts w:ascii="仿宋" w:eastAsia="仿宋" w:hAnsi="仿宋"/>
          <w:sz w:val="18"/>
          <w:szCs w:val="18"/>
          <w:lang w:val="zh-CN"/>
        </w:rPr>
      </w:pPr>
    </w:p>
    <w:p w14:paraId="5A2BD518" w14:textId="77777777" w:rsidR="00277165" w:rsidRDefault="00277165" w:rsidP="00277165">
      <w:pPr>
        <w:ind w:firstLineChars="200" w:firstLine="360"/>
        <w:rPr>
          <w:rFonts w:ascii="仿宋" w:eastAsia="仿宋" w:hAnsi="仿宋"/>
          <w:sz w:val="18"/>
          <w:szCs w:val="18"/>
          <w:lang w:val="zh-CN"/>
        </w:rPr>
      </w:pPr>
    </w:p>
    <w:p w14:paraId="5E9ADB33" w14:textId="77777777" w:rsidR="00277165" w:rsidRDefault="00277165" w:rsidP="00277165">
      <w:pPr>
        <w:ind w:firstLineChars="200" w:firstLine="360"/>
        <w:rPr>
          <w:rFonts w:ascii="仿宋" w:eastAsia="仿宋" w:hAnsi="仿宋"/>
          <w:sz w:val="18"/>
          <w:szCs w:val="18"/>
          <w:lang w:val="zh-CN"/>
        </w:rPr>
      </w:pPr>
    </w:p>
    <w:p w14:paraId="75D8196D" w14:textId="77777777" w:rsidR="00277165" w:rsidRDefault="00277165" w:rsidP="00277165">
      <w:pPr>
        <w:ind w:firstLineChars="200" w:firstLine="360"/>
        <w:rPr>
          <w:rFonts w:ascii="仿宋" w:eastAsia="仿宋" w:hAnsi="仿宋"/>
          <w:sz w:val="18"/>
          <w:szCs w:val="18"/>
          <w:lang w:val="zh-CN"/>
        </w:rPr>
      </w:pPr>
    </w:p>
    <w:p w14:paraId="7E546BFF" w14:textId="77777777" w:rsidR="00277165" w:rsidRDefault="00277165" w:rsidP="00277165">
      <w:pPr>
        <w:ind w:firstLineChars="200" w:firstLine="360"/>
        <w:rPr>
          <w:rFonts w:ascii="仿宋" w:eastAsia="仿宋" w:hAnsi="仿宋"/>
          <w:sz w:val="18"/>
          <w:szCs w:val="18"/>
          <w:lang w:val="zh-CN"/>
        </w:rPr>
      </w:pPr>
    </w:p>
    <w:p w14:paraId="07C00A27" w14:textId="77777777" w:rsidR="00277165" w:rsidRDefault="00277165" w:rsidP="00277165">
      <w:pPr>
        <w:ind w:firstLineChars="200" w:firstLine="360"/>
        <w:rPr>
          <w:rFonts w:ascii="仿宋" w:eastAsia="仿宋" w:hAnsi="仿宋"/>
          <w:sz w:val="18"/>
          <w:szCs w:val="18"/>
          <w:lang w:val="zh-CN"/>
        </w:rPr>
      </w:pPr>
    </w:p>
    <w:p w14:paraId="6D523F06" w14:textId="77777777" w:rsidR="00277165" w:rsidRDefault="00277165" w:rsidP="00277165">
      <w:pPr>
        <w:ind w:firstLineChars="200" w:firstLine="360"/>
        <w:rPr>
          <w:rFonts w:ascii="仿宋" w:eastAsia="仿宋" w:hAnsi="仿宋"/>
          <w:sz w:val="18"/>
          <w:szCs w:val="18"/>
          <w:lang w:val="zh-CN"/>
        </w:rPr>
      </w:pPr>
    </w:p>
    <w:p w14:paraId="0748C69D" w14:textId="77777777" w:rsidR="00277165" w:rsidRDefault="00277165" w:rsidP="00277165">
      <w:pPr>
        <w:ind w:firstLineChars="200" w:firstLine="360"/>
        <w:rPr>
          <w:rFonts w:ascii="仿宋" w:eastAsia="仿宋" w:hAnsi="仿宋"/>
          <w:sz w:val="18"/>
          <w:szCs w:val="18"/>
          <w:lang w:val="zh-CN"/>
        </w:rPr>
      </w:pPr>
    </w:p>
    <w:p w14:paraId="0DF82B36" w14:textId="77777777" w:rsidR="00277165" w:rsidRDefault="00277165" w:rsidP="00277165">
      <w:pPr>
        <w:ind w:firstLineChars="200" w:firstLine="360"/>
        <w:rPr>
          <w:rFonts w:ascii="仿宋" w:eastAsia="仿宋" w:hAnsi="仿宋"/>
          <w:sz w:val="18"/>
          <w:szCs w:val="18"/>
          <w:lang w:val="zh-CN"/>
        </w:rPr>
      </w:pPr>
    </w:p>
    <w:p w14:paraId="049E769C" w14:textId="77777777" w:rsidR="00277165" w:rsidRDefault="00277165" w:rsidP="00277165">
      <w:pPr>
        <w:ind w:firstLineChars="200" w:firstLine="360"/>
        <w:rPr>
          <w:rFonts w:ascii="仿宋" w:eastAsia="仿宋" w:hAnsi="仿宋"/>
          <w:sz w:val="18"/>
          <w:szCs w:val="18"/>
          <w:lang w:val="zh-CN"/>
        </w:rPr>
      </w:pPr>
    </w:p>
    <w:p w14:paraId="4E38F6CB" w14:textId="77777777" w:rsidR="00277165" w:rsidRDefault="00277165" w:rsidP="00277165">
      <w:pPr>
        <w:ind w:firstLineChars="200" w:firstLine="360"/>
        <w:rPr>
          <w:rFonts w:ascii="仿宋" w:eastAsia="仿宋" w:hAnsi="仿宋"/>
          <w:sz w:val="18"/>
          <w:szCs w:val="18"/>
          <w:lang w:val="zh-CN"/>
        </w:rPr>
      </w:pPr>
    </w:p>
    <w:p w14:paraId="7A60A575" w14:textId="77777777" w:rsidR="00277165" w:rsidRDefault="00277165" w:rsidP="00277165">
      <w:pPr>
        <w:ind w:firstLineChars="200" w:firstLine="360"/>
        <w:rPr>
          <w:rFonts w:ascii="仿宋" w:eastAsia="仿宋" w:hAnsi="仿宋"/>
          <w:sz w:val="18"/>
          <w:szCs w:val="18"/>
          <w:lang w:val="zh-CN"/>
        </w:rPr>
      </w:pPr>
    </w:p>
    <w:p w14:paraId="68B85FEE" w14:textId="77777777" w:rsidR="00277165" w:rsidRDefault="00277165" w:rsidP="00277165">
      <w:pPr>
        <w:ind w:firstLineChars="200" w:firstLine="360"/>
        <w:rPr>
          <w:rFonts w:ascii="仿宋" w:eastAsia="仿宋" w:hAnsi="仿宋"/>
          <w:sz w:val="18"/>
          <w:szCs w:val="18"/>
          <w:lang w:val="zh-CN"/>
        </w:rPr>
      </w:pPr>
    </w:p>
    <w:p w14:paraId="579F0EB2" w14:textId="77777777" w:rsidR="002B59CD" w:rsidRDefault="002B59CD" w:rsidP="00277165">
      <w:pPr>
        <w:rPr>
          <w:rFonts w:ascii="仿宋" w:eastAsia="仿宋" w:hAnsi="仿宋" w:hint="eastAsia"/>
          <w:sz w:val="18"/>
          <w:szCs w:val="18"/>
          <w:lang w:val="zh-CN"/>
        </w:rPr>
      </w:pPr>
    </w:p>
    <w:p w14:paraId="0C039DDB" w14:textId="77777777" w:rsidR="002B59CD" w:rsidRDefault="002B59CD">
      <w:pPr>
        <w:ind w:firstLineChars="200" w:firstLine="360"/>
        <w:rPr>
          <w:rFonts w:ascii="仿宋" w:eastAsia="仿宋" w:hAnsi="仿宋"/>
          <w:sz w:val="18"/>
          <w:szCs w:val="18"/>
          <w:lang w:val="zh-CN"/>
        </w:rPr>
      </w:pPr>
    </w:p>
    <w:sectPr w:rsidR="002B59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方正舒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FhZjAyOGU2OGJkYmMzMDRlYTQ5NGRiOTg2MGZhOWEifQ=="/>
  </w:docVars>
  <w:rsids>
    <w:rsidRoot w:val="354E6D2E"/>
    <w:rsid w:val="000D651F"/>
    <w:rsid w:val="00277165"/>
    <w:rsid w:val="002A1DC1"/>
    <w:rsid w:val="002B59CD"/>
    <w:rsid w:val="0035056E"/>
    <w:rsid w:val="004F7756"/>
    <w:rsid w:val="00662670"/>
    <w:rsid w:val="006A1A1F"/>
    <w:rsid w:val="009302B4"/>
    <w:rsid w:val="009C0CF4"/>
    <w:rsid w:val="00A157E1"/>
    <w:rsid w:val="00CE274C"/>
    <w:rsid w:val="00EF3E4E"/>
    <w:rsid w:val="095D453B"/>
    <w:rsid w:val="10C07251"/>
    <w:rsid w:val="270227E0"/>
    <w:rsid w:val="2C013BC2"/>
    <w:rsid w:val="311F206C"/>
    <w:rsid w:val="354E6D2E"/>
    <w:rsid w:val="36682D2C"/>
    <w:rsid w:val="471C49BA"/>
    <w:rsid w:val="4CFF0423"/>
    <w:rsid w:val="525B2074"/>
    <w:rsid w:val="59DD1C7A"/>
    <w:rsid w:val="7079176A"/>
    <w:rsid w:val="7AC5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38C24"/>
  <w15:docId w15:val="{3B0DF186-891A-41B6-9E1F-091173C6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qFormat/>
    <w:rPr>
      <w:color w:val="0000FF"/>
      <w:u w:val="single"/>
    </w:rPr>
  </w:style>
  <w:style w:type="paragraph" w:customStyle="1" w:styleId="-11">
    <w:name w:val="彩色列表 - 强调文字颜色 1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1934</Words>
  <Characters>11025</Characters>
  <Application>Microsoft Office Word</Application>
  <DocSecurity>0</DocSecurity>
  <Lines>91</Lines>
  <Paragraphs>25</Paragraphs>
  <ScaleCrop>false</ScaleCrop>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最美不过初相见</dc:creator>
  <cp:lastModifiedBy>晓若 申</cp:lastModifiedBy>
  <cp:revision>11</cp:revision>
  <dcterms:created xsi:type="dcterms:W3CDTF">2022-03-02T03:07:00Z</dcterms:created>
  <dcterms:modified xsi:type="dcterms:W3CDTF">2024-08-29T03:15:00Z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2FCFA451428C43FF88EE112A52164979</vt:lpwstr>
  </property>
</Properties>
</file>