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67189" w14:textId="77777777" w:rsidR="007A2AE5" w:rsidRDefault="0079599D">
      <w:pPr>
        <w:jc w:val="center"/>
        <w:rPr>
          <w:rFonts w:ascii="方正小标宋简体" w:eastAsia="方正小标宋简体" w:hAnsi="黑体"/>
          <w:sz w:val="32"/>
          <w:szCs w:val="21"/>
          <w:lang w:val="en-GB"/>
        </w:rPr>
      </w:pPr>
      <w:r>
        <w:rPr>
          <w:rFonts w:ascii="方正小标宋简体" w:eastAsia="方正小标宋简体" w:hAnsi="黑体" w:hint="eastAsia"/>
          <w:sz w:val="32"/>
          <w:szCs w:val="21"/>
          <w:lang w:val="en-GB"/>
        </w:rPr>
        <w:t>《创践——大学生创新创业实务》教学大纲</w:t>
      </w:r>
    </w:p>
    <w:p w14:paraId="5F2E8157" w14:textId="77777777" w:rsidR="007A2AE5" w:rsidRDefault="0079599D">
      <w:pPr>
        <w:rPr>
          <w:rFonts w:ascii="黑体" w:eastAsia="黑体" w:hAnsi="黑体"/>
          <w:szCs w:val="21"/>
          <w:lang w:val="en-GB"/>
        </w:rPr>
      </w:pPr>
      <w:r>
        <w:rPr>
          <w:rFonts w:ascii="黑体" w:eastAsia="黑体" w:hAnsi="黑体" w:hint="eastAsia"/>
          <w:szCs w:val="21"/>
          <w:lang w:val="en-GB"/>
        </w:rPr>
        <w:t>一、基本信息</w:t>
      </w: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7A2AE5" w14:paraId="2B999757" w14:textId="77777777">
        <w:trPr>
          <w:jc w:val="right"/>
        </w:trPr>
        <w:tc>
          <w:tcPr>
            <w:tcW w:w="4025" w:type="dxa"/>
            <w:vAlign w:val="center"/>
          </w:tcPr>
          <w:p w14:paraId="1624C804" w14:textId="77777777" w:rsidR="007A2AE5" w:rsidRDefault="0079599D">
            <w:pPr>
              <w:rPr>
                <w:rFonts w:ascii="黑体" w:eastAsia="黑体" w:hAnsi="黑体"/>
                <w:szCs w:val="21"/>
                <w:lang w:val="en-GB"/>
              </w:rPr>
            </w:pPr>
            <w:r>
              <w:rPr>
                <w:rFonts w:ascii="仿宋" w:eastAsia="仿宋" w:hAnsi="仿宋" w:hint="eastAsia"/>
                <w:szCs w:val="21"/>
                <w:lang w:val="en-GB"/>
              </w:rPr>
              <w:t>课程名称：创</w:t>
            </w:r>
            <w:proofErr w:type="gramStart"/>
            <w:r>
              <w:rPr>
                <w:rFonts w:ascii="仿宋" w:eastAsia="仿宋" w:hAnsi="仿宋" w:hint="eastAsia"/>
                <w:szCs w:val="21"/>
                <w:lang w:val="en-GB"/>
              </w:rPr>
              <w:t>践</w:t>
            </w:r>
            <w:proofErr w:type="gramEnd"/>
            <w:r>
              <w:rPr>
                <w:rFonts w:ascii="仿宋" w:eastAsia="仿宋" w:hAnsi="仿宋" w:hint="eastAsia"/>
                <w:szCs w:val="21"/>
                <w:lang w:val="en-GB"/>
              </w:rPr>
              <w:t>——大学生创新创业实务</w:t>
            </w:r>
          </w:p>
        </w:tc>
        <w:tc>
          <w:tcPr>
            <w:tcW w:w="3969" w:type="dxa"/>
            <w:vAlign w:val="center"/>
          </w:tcPr>
          <w:p w14:paraId="1C19FA07" w14:textId="77777777" w:rsidR="007A2AE5" w:rsidRDefault="0079599D">
            <w:pPr>
              <w:rPr>
                <w:rFonts w:ascii="黑体" w:eastAsia="黑体" w:hAnsi="黑体"/>
                <w:szCs w:val="21"/>
                <w:lang w:val="en-GB"/>
              </w:rPr>
            </w:pPr>
            <w:r>
              <w:rPr>
                <w:rFonts w:ascii="仿宋" w:eastAsia="仿宋" w:hAnsi="仿宋" w:hint="eastAsia"/>
                <w:szCs w:val="21"/>
                <w:lang w:val="en-GB"/>
              </w:rPr>
              <w:t>英文课程名称：Innovation and practice - innovation and entrepreneurship practice of college students</w:t>
            </w:r>
          </w:p>
        </w:tc>
      </w:tr>
      <w:tr w:rsidR="007A2AE5" w14:paraId="2A8A3C19" w14:textId="77777777">
        <w:trPr>
          <w:jc w:val="right"/>
        </w:trPr>
        <w:tc>
          <w:tcPr>
            <w:tcW w:w="4025" w:type="dxa"/>
            <w:vAlign w:val="center"/>
          </w:tcPr>
          <w:p w14:paraId="3E4FB24E" w14:textId="15C10A71" w:rsidR="007A2AE5" w:rsidRDefault="0079599D">
            <w:pPr>
              <w:rPr>
                <w:rFonts w:ascii="黑体" w:eastAsia="黑体" w:hAnsi="黑体"/>
                <w:szCs w:val="21"/>
                <w:lang w:val="en-GB"/>
              </w:rPr>
            </w:pPr>
            <w:r>
              <w:rPr>
                <w:rFonts w:ascii="仿宋" w:eastAsia="仿宋" w:hAnsi="仿宋" w:hint="eastAsia"/>
                <w:szCs w:val="21"/>
                <w:lang w:val="en-GB"/>
              </w:rPr>
              <w:t>课程代码：</w:t>
            </w:r>
            <w:r w:rsidR="009A5179" w:rsidRPr="009A5179">
              <w:rPr>
                <w:rFonts w:ascii="仿宋" w:eastAsia="仿宋" w:hAnsi="仿宋"/>
                <w:szCs w:val="21"/>
                <w:lang w:val="en-GB"/>
              </w:rPr>
              <w:t>240901G037</w:t>
            </w:r>
          </w:p>
        </w:tc>
        <w:tc>
          <w:tcPr>
            <w:tcW w:w="3969" w:type="dxa"/>
            <w:vAlign w:val="center"/>
          </w:tcPr>
          <w:p w14:paraId="1278420A" w14:textId="77777777" w:rsidR="007A2AE5" w:rsidRDefault="0079599D">
            <w:pPr>
              <w:rPr>
                <w:rFonts w:ascii="黑体" w:eastAsia="仿宋" w:hAnsi="黑体"/>
                <w:szCs w:val="21"/>
              </w:rPr>
            </w:pPr>
            <w:r>
              <w:rPr>
                <w:rFonts w:ascii="仿宋" w:eastAsia="仿宋" w:hAnsi="仿宋" w:hint="eastAsia"/>
                <w:szCs w:val="21"/>
                <w:lang w:val="en-GB"/>
              </w:rPr>
              <w:t>总学分：</w:t>
            </w:r>
            <w:r>
              <w:rPr>
                <w:rFonts w:ascii="仿宋" w:eastAsia="仿宋" w:hAnsi="仿宋" w:hint="eastAsia"/>
                <w:szCs w:val="21"/>
              </w:rPr>
              <w:t>2</w:t>
            </w:r>
          </w:p>
        </w:tc>
      </w:tr>
      <w:tr w:rsidR="007A2AE5" w14:paraId="2FD0A5B4" w14:textId="77777777">
        <w:trPr>
          <w:jc w:val="right"/>
        </w:trPr>
        <w:tc>
          <w:tcPr>
            <w:tcW w:w="4025" w:type="dxa"/>
            <w:vAlign w:val="center"/>
          </w:tcPr>
          <w:p w14:paraId="143042FB" w14:textId="77777777" w:rsidR="007A2AE5" w:rsidRDefault="0079599D">
            <w:pPr>
              <w:rPr>
                <w:rFonts w:ascii="黑体" w:eastAsia="仿宋" w:hAnsi="黑体"/>
                <w:szCs w:val="21"/>
              </w:rPr>
            </w:pPr>
            <w:r>
              <w:rPr>
                <w:rFonts w:ascii="仿宋" w:eastAsia="仿宋" w:hAnsi="仿宋" w:hint="eastAsia"/>
                <w:szCs w:val="21"/>
                <w:lang w:val="en-GB"/>
              </w:rPr>
              <w:t>总学时：</w:t>
            </w:r>
            <w:r>
              <w:rPr>
                <w:rFonts w:ascii="仿宋" w:eastAsia="仿宋" w:hAnsi="仿宋" w:hint="eastAsia"/>
                <w:szCs w:val="21"/>
              </w:rPr>
              <w:t>32</w:t>
            </w:r>
          </w:p>
        </w:tc>
        <w:tc>
          <w:tcPr>
            <w:tcW w:w="3969" w:type="dxa"/>
            <w:vAlign w:val="center"/>
          </w:tcPr>
          <w:p w14:paraId="1A865DFE" w14:textId="77777777" w:rsidR="007A2AE5" w:rsidRDefault="0079599D">
            <w:pPr>
              <w:rPr>
                <w:rFonts w:ascii="黑体" w:eastAsia="仿宋" w:hAnsi="黑体"/>
                <w:szCs w:val="21"/>
              </w:rPr>
            </w:pPr>
            <w:r>
              <w:rPr>
                <w:rFonts w:ascii="仿宋" w:eastAsia="仿宋" w:hAnsi="仿宋" w:hint="eastAsia"/>
                <w:szCs w:val="21"/>
                <w:lang w:val="en-GB"/>
              </w:rPr>
              <w:t>理论</w:t>
            </w:r>
            <w:r>
              <w:rPr>
                <w:rFonts w:ascii="仿宋" w:eastAsia="仿宋" w:hAnsi="仿宋"/>
                <w:szCs w:val="21"/>
                <w:lang w:val="en-GB"/>
              </w:rPr>
              <w:t>学时</w:t>
            </w:r>
            <w:r>
              <w:rPr>
                <w:rFonts w:ascii="仿宋" w:eastAsia="仿宋" w:hAnsi="仿宋" w:hint="eastAsia"/>
                <w:szCs w:val="21"/>
                <w:lang w:val="en-GB"/>
              </w:rPr>
              <w:t>：</w:t>
            </w:r>
            <w:r>
              <w:rPr>
                <w:rFonts w:ascii="仿宋" w:eastAsia="仿宋" w:hAnsi="仿宋" w:hint="eastAsia"/>
                <w:szCs w:val="21"/>
              </w:rPr>
              <w:t>32</w:t>
            </w:r>
          </w:p>
        </w:tc>
      </w:tr>
      <w:tr w:rsidR="007A2AE5" w14:paraId="7FBA4F05" w14:textId="77777777">
        <w:trPr>
          <w:jc w:val="right"/>
        </w:trPr>
        <w:tc>
          <w:tcPr>
            <w:tcW w:w="4025" w:type="dxa"/>
            <w:vAlign w:val="center"/>
          </w:tcPr>
          <w:p w14:paraId="7271A85B" w14:textId="77777777" w:rsidR="007A2AE5" w:rsidRDefault="0079599D">
            <w:pPr>
              <w:rPr>
                <w:rFonts w:ascii="仿宋" w:eastAsia="仿宋" w:hAnsi="仿宋"/>
                <w:szCs w:val="21"/>
              </w:rPr>
            </w:pPr>
            <w:r>
              <w:rPr>
                <w:rFonts w:ascii="仿宋" w:eastAsia="仿宋" w:hAnsi="仿宋" w:hint="eastAsia"/>
                <w:szCs w:val="21"/>
                <w:lang w:val="en-GB"/>
              </w:rPr>
              <w:t>实验学时：</w:t>
            </w:r>
            <w:r>
              <w:rPr>
                <w:rFonts w:ascii="仿宋" w:eastAsia="仿宋" w:hAnsi="仿宋" w:hint="eastAsia"/>
                <w:szCs w:val="21"/>
              </w:rPr>
              <w:t>0</w:t>
            </w:r>
          </w:p>
        </w:tc>
        <w:tc>
          <w:tcPr>
            <w:tcW w:w="3969" w:type="dxa"/>
            <w:vAlign w:val="center"/>
          </w:tcPr>
          <w:p w14:paraId="0D548D38" w14:textId="77777777" w:rsidR="007A2AE5" w:rsidRDefault="0079599D">
            <w:pPr>
              <w:rPr>
                <w:rFonts w:ascii="仿宋" w:eastAsia="仿宋" w:hAnsi="仿宋"/>
                <w:szCs w:val="21"/>
              </w:rPr>
            </w:pPr>
            <w:r>
              <w:rPr>
                <w:rFonts w:ascii="仿宋" w:eastAsia="仿宋" w:hAnsi="仿宋" w:hint="eastAsia"/>
                <w:szCs w:val="21"/>
                <w:lang w:val="en-GB"/>
              </w:rPr>
              <w:t>上机学时：</w:t>
            </w:r>
            <w:r>
              <w:rPr>
                <w:rFonts w:ascii="仿宋" w:eastAsia="仿宋" w:hAnsi="仿宋" w:hint="eastAsia"/>
                <w:szCs w:val="21"/>
              </w:rPr>
              <w:t>0</w:t>
            </w:r>
          </w:p>
        </w:tc>
      </w:tr>
      <w:tr w:rsidR="007A2AE5" w14:paraId="09E91A95" w14:textId="77777777">
        <w:trPr>
          <w:jc w:val="right"/>
        </w:trPr>
        <w:tc>
          <w:tcPr>
            <w:tcW w:w="4025" w:type="dxa"/>
            <w:vAlign w:val="center"/>
          </w:tcPr>
          <w:p w14:paraId="29765D11" w14:textId="77777777" w:rsidR="007A2AE5" w:rsidRDefault="0079599D">
            <w:pPr>
              <w:rPr>
                <w:rFonts w:ascii="黑体" w:eastAsia="黑体" w:hAnsi="黑体"/>
                <w:szCs w:val="21"/>
                <w:lang w:val="en-GB"/>
              </w:rPr>
            </w:pPr>
            <w:r>
              <w:rPr>
                <w:rFonts w:ascii="仿宋" w:eastAsia="仿宋" w:hAnsi="仿宋" w:hint="eastAsia"/>
                <w:szCs w:val="21"/>
                <w:lang w:val="en-GB"/>
              </w:rPr>
              <w:t>开课学院：教(</w:t>
            </w:r>
            <w:proofErr w:type="gramStart"/>
            <w:r>
              <w:rPr>
                <w:rFonts w:ascii="仿宋" w:eastAsia="仿宋" w:hAnsi="仿宋" w:hint="eastAsia"/>
                <w:szCs w:val="21"/>
                <w:lang w:val="en-GB"/>
              </w:rPr>
              <w:t>研</w:t>
            </w:r>
            <w:proofErr w:type="gramEnd"/>
            <w:r>
              <w:rPr>
                <w:rFonts w:ascii="仿宋" w:eastAsia="仿宋" w:hAnsi="仿宋" w:hint="eastAsia"/>
                <w:szCs w:val="21"/>
                <w:lang w:val="en-GB"/>
              </w:rPr>
              <w:t>)</w:t>
            </w:r>
            <w:proofErr w:type="gramStart"/>
            <w:r>
              <w:rPr>
                <w:rFonts w:ascii="仿宋" w:eastAsia="仿宋" w:hAnsi="仿宋" w:hint="eastAsia"/>
                <w:szCs w:val="21"/>
                <w:lang w:val="en-GB"/>
              </w:rPr>
              <w:t>务</w:t>
            </w:r>
            <w:proofErr w:type="gramEnd"/>
            <w:r>
              <w:rPr>
                <w:rFonts w:ascii="仿宋" w:eastAsia="仿宋" w:hAnsi="仿宋" w:hint="eastAsia"/>
                <w:szCs w:val="21"/>
                <w:lang w:val="en-GB"/>
              </w:rPr>
              <w:t>部</w:t>
            </w:r>
          </w:p>
        </w:tc>
        <w:tc>
          <w:tcPr>
            <w:tcW w:w="3969" w:type="dxa"/>
            <w:vAlign w:val="center"/>
          </w:tcPr>
          <w:p w14:paraId="3CDD1E88" w14:textId="77777777" w:rsidR="007A2AE5" w:rsidRDefault="0079599D">
            <w:pPr>
              <w:rPr>
                <w:rFonts w:ascii="黑体" w:eastAsia="仿宋" w:hAnsi="黑体"/>
                <w:szCs w:val="21"/>
              </w:rPr>
            </w:pPr>
            <w:r>
              <w:rPr>
                <w:rFonts w:ascii="仿宋" w:eastAsia="仿宋" w:hAnsi="仿宋" w:hint="eastAsia"/>
                <w:szCs w:val="21"/>
                <w:lang w:val="en-GB"/>
              </w:rPr>
              <w:t>适用专业：</w:t>
            </w:r>
            <w:r>
              <w:rPr>
                <w:rFonts w:ascii="仿宋" w:eastAsia="仿宋" w:hAnsi="仿宋" w:hint="eastAsia"/>
                <w:szCs w:val="21"/>
              </w:rPr>
              <w:t>所有专业</w:t>
            </w:r>
          </w:p>
        </w:tc>
      </w:tr>
      <w:tr w:rsidR="007A2AE5" w14:paraId="5F1937C8" w14:textId="77777777">
        <w:trPr>
          <w:jc w:val="right"/>
        </w:trPr>
        <w:tc>
          <w:tcPr>
            <w:tcW w:w="4025" w:type="dxa"/>
            <w:vAlign w:val="center"/>
          </w:tcPr>
          <w:p w14:paraId="4EAD6B11" w14:textId="77777777" w:rsidR="007A2AE5" w:rsidRDefault="0079599D">
            <w:pPr>
              <w:rPr>
                <w:rFonts w:ascii="黑体" w:eastAsia="仿宋" w:hAnsi="黑体"/>
                <w:szCs w:val="21"/>
              </w:rPr>
            </w:pPr>
            <w:r>
              <w:rPr>
                <w:rFonts w:ascii="仿宋" w:eastAsia="仿宋" w:hAnsi="仿宋" w:hint="eastAsia"/>
                <w:szCs w:val="21"/>
                <w:lang w:val="en-GB"/>
              </w:rPr>
              <w:t>课程性质：</w:t>
            </w:r>
            <w:r>
              <w:rPr>
                <w:rFonts w:ascii="仿宋" w:eastAsia="仿宋" w:hAnsi="仿宋" w:hint="eastAsia"/>
                <w:szCs w:val="21"/>
              </w:rPr>
              <w:t>公选</w:t>
            </w:r>
          </w:p>
        </w:tc>
        <w:tc>
          <w:tcPr>
            <w:tcW w:w="3969" w:type="dxa"/>
            <w:vAlign w:val="center"/>
          </w:tcPr>
          <w:p w14:paraId="6DF15A11" w14:textId="77777777" w:rsidR="007A2AE5" w:rsidRDefault="0079599D">
            <w:pPr>
              <w:rPr>
                <w:rFonts w:ascii="黑体" w:eastAsia="仿宋" w:hAnsi="黑体"/>
                <w:szCs w:val="21"/>
              </w:rPr>
            </w:pPr>
            <w:r>
              <w:rPr>
                <w:rFonts w:ascii="仿宋" w:eastAsia="仿宋" w:hAnsi="仿宋" w:hint="eastAsia"/>
                <w:szCs w:val="21"/>
                <w:lang w:val="en-GB"/>
              </w:rPr>
              <w:t>先修课程：</w:t>
            </w:r>
            <w:r>
              <w:rPr>
                <w:rFonts w:ascii="仿宋" w:eastAsia="仿宋" w:hAnsi="仿宋" w:hint="eastAsia"/>
                <w:szCs w:val="21"/>
              </w:rPr>
              <w:t>无</w:t>
            </w:r>
          </w:p>
        </w:tc>
      </w:tr>
    </w:tbl>
    <w:p w14:paraId="657DEC5D" w14:textId="77777777" w:rsidR="007A2AE5" w:rsidRDefault="0079599D">
      <w:pPr>
        <w:rPr>
          <w:rFonts w:ascii="黑体" w:eastAsia="黑体" w:hAnsi="黑体"/>
          <w:szCs w:val="21"/>
          <w:lang w:val="en-GB"/>
        </w:rPr>
      </w:pPr>
      <w:r>
        <w:rPr>
          <w:rFonts w:ascii="黑体" w:eastAsia="黑体" w:hAnsi="黑体" w:hint="eastAsia"/>
          <w:szCs w:val="21"/>
          <w:lang w:val="en-GB"/>
        </w:rPr>
        <w:t>二、课程简介</w:t>
      </w:r>
    </w:p>
    <w:p w14:paraId="2AE19D87" w14:textId="77777777" w:rsidR="007A2AE5" w:rsidRDefault="0079599D">
      <w:pPr>
        <w:ind w:firstLineChars="200" w:firstLine="420"/>
        <w:rPr>
          <w:rFonts w:ascii="仿宋" w:eastAsia="仿宋" w:hAnsi="仿宋"/>
          <w:szCs w:val="21"/>
          <w:lang w:val="en-GB"/>
        </w:rPr>
      </w:pPr>
      <w:r>
        <w:rPr>
          <w:rFonts w:ascii="仿宋" w:eastAsia="仿宋" w:hAnsi="仿宋" w:hint="eastAsia"/>
          <w:szCs w:val="21"/>
          <w:lang w:val="en-GB"/>
        </w:rPr>
        <w:t>《创践——大学生创新创业实务》是由中国海洋大学牵头，南开大学、四川大学、厦门大学共同制作，海尔集团、泰有投资参与建设的创新创业普适性课程，秉承“创</w:t>
      </w:r>
      <w:proofErr w:type="gramStart"/>
      <w:r>
        <w:rPr>
          <w:rFonts w:ascii="仿宋" w:eastAsia="仿宋" w:hAnsi="仿宋" w:hint="eastAsia"/>
          <w:szCs w:val="21"/>
          <w:lang w:val="en-GB"/>
        </w:rPr>
        <w:t>践</w:t>
      </w:r>
      <w:proofErr w:type="gramEnd"/>
      <w:r>
        <w:rPr>
          <w:rFonts w:ascii="仿宋" w:eastAsia="仿宋" w:hAnsi="仿宋" w:hint="eastAsia"/>
          <w:szCs w:val="21"/>
          <w:lang w:val="en-GB"/>
        </w:rPr>
        <w:t>精业 立人笃行”的育人理念，引导学生通过创新性实践提升创业精神，开创事业和人生新境界，获评首批国家精品在线开放课程、国家一流课程，在创新</w:t>
      </w:r>
      <w:proofErr w:type="gramStart"/>
      <w:r>
        <w:rPr>
          <w:rFonts w:ascii="仿宋" w:eastAsia="仿宋" w:hAnsi="仿宋" w:hint="eastAsia"/>
          <w:szCs w:val="21"/>
          <w:lang w:val="en-GB"/>
        </w:rPr>
        <w:t>创业类慕课中</w:t>
      </w:r>
      <w:proofErr w:type="gramEnd"/>
      <w:r>
        <w:rPr>
          <w:rFonts w:ascii="仿宋" w:eastAsia="仿宋" w:hAnsi="仿宋" w:hint="eastAsia"/>
          <w:szCs w:val="21"/>
          <w:lang w:val="en-GB"/>
        </w:rPr>
        <w:t>选课高校量和学生数均排名全国第一，</w:t>
      </w:r>
      <w:proofErr w:type="gramStart"/>
      <w:r>
        <w:rPr>
          <w:rFonts w:ascii="仿宋" w:eastAsia="仿宋" w:hAnsi="仿宋" w:hint="eastAsia"/>
          <w:szCs w:val="21"/>
          <w:lang w:val="en-GB"/>
        </w:rPr>
        <w:t>入选人社部</w:t>
      </w:r>
      <w:proofErr w:type="gramEnd"/>
      <w:r>
        <w:rPr>
          <w:rFonts w:ascii="仿宋" w:eastAsia="仿宋" w:hAnsi="仿宋" w:hint="eastAsia"/>
          <w:szCs w:val="21"/>
          <w:lang w:val="en-GB"/>
        </w:rPr>
        <w:t>首届全国创业就业展示交流周“十大创业培训项目”，是高校唯一入选且被列为全国重点推广项目，双创教育经验被纳入《创业中国》案例集，获评山东省教学成果一等奖。</w:t>
      </w:r>
    </w:p>
    <w:p w14:paraId="2C65138B" w14:textId="77777777" w:rsidR="007A2AE5" w:rsidRDefault="0079599D">
      <w:pPr>
        <w:rPr>
          <w:rFonts w:ascii="黑体" w:eastAsia="黑体" w:hAnsi="黑体"/>
          <w:szCs w:val="21"/>
          <w:lang w:val="en-GB"/>
        </w:rPr>
      </w:pPr>
      <w:r>
        <w:rPr>
          <w:rFonts w:ascii="黑体" w:eastAsia="黑体" w:hAnsi="黑体" w:hint="eastAsia"/>
          <w:szCs w:val="21"/>
          <w:lang w:val="en-GB"/>
        </w:rPr>
        <w:t>三、教学目标</w:t>
      </w:r>
    </w:p>
    <w:p w14:paraId="3CAB8A9F" w14:textId="77777777" w:rsidR="007A2AE5" w:rsidRDefault="0079599D">
      <w:pPr>
        <w:ind w:firstLineChars="200" w:firstLine="420"/>
        <w:rPr>
          <w:rFonts w:ascii="仿宋" w:eastAsia="仿宋" w:hAnsi="仿宋"/>
          <w:szCs w:val="21"/>
          <w:lang w:val="en-GB"/>
        </w:rPr>
      </w:pPr>
      <w:r>
        <w:rPr>
          <w:rFonts w:ascii="仿宋" w:eastAsia="仿宋" w:hAnsi="仿宋" w:hint="eastAsia"/>
          <w:szCs w:val="21"/>
          <w:lang w:val="en-GB"/>
        </w:rPr>
        <w:t>目标1：帮助学生了解创业，明晰创新与创业的关系。</w:t>
      </w:r>
    </w:p>
    <w:p w14:paraId="1BF1C869" w14:textId="77777777" w:rsidR="007A2AE5" w:rsidRDefault="0079599D">
      <w:pPr>
        <w:ind w:firstLineChars="200" w:firstLine="420"/>
        <w:rPr>
          <w:rFonts w:ascii="仿宋" w:eastAsia="仿宋" w:hAnsi="仿宋"/>
          <w:szCs w:val="21"/>
          <w:lang w:val="en-GB"/>
        </w:rPr>
      </w:pPr>
      <w:r>
        <w:rPr>
          <w:rFonts w:ascii="仿宋" w:eastAsia="仿宋" w:hAnsi="仿宋" w:hint="eastAsia"/>
          <w:szCs w:val="21"/>
          <w:lang w:val="en-GB"/>
        </w:rPr>
        <w:t>目标2：提升学生的创新意识和创业能力。</w:t>
      </w:r>
    </w:p>
    <w:p w14:paraId="25A22509" w14:textId="77777777" w:rsidR="007A2AE5" w:rsidRDefault="0079599D">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：引导学生理性创业。</w:t>
      </w:r>
    </w:p>
    <w:p w14:paraId="58738948" w14:textId="77777777" w:rsidR="007A2AE5" w:rsidRDefault="0079599D">
      <w:pPr>
        <w:ind w:firstLineChars="200" w:firstLine="420"/>
        <w:rPr>
          <w:rFonts w:ascii="仿宋" w:eastAsia="仿宋" w:hAnsi="仿宋"/>
          <w:szCs w:val="21"/>
        </w:rPr>
      </w:pPr>
      <w:r>
        <w:rPr>
          <w:rFonts w:ascii="仿宋" w:eastAsia="仿宋" w:hAnsi="仿宋" w:hint="eastAsia"/>
          <w:szCs w:val="21"/>
        </w:rPr>
        <w:t>目标4：</w:t>
      </w:r>
      <w:r>
        <w:rPr>
          <w:rFonts w:ascii="仿宋" w:eastAsia="仿宋" w:hAnsi="仿宋" w:hint="eastAsia"/>
          <w:szCs w:val="21"/>
          <w:lang w:val="en-GB"/>
        </w:rPr>
        <w:t>学会在本职岗位上</w:t>
      </w:r>
      <w:proofErr w:type="gramStart"/>
      <w:r>
        <w:rPr>
          <w:rFonts w:ascii="仿宋" w:eastAsia="仿宋" w:hAnsi="仿宋" w:hint="eastAsia"/>
          <w:szCs w:val="21"/>
          <w:lang w:val="en-GB"/>
        </w:rPr>
        <w:t>用创业</w:t>
      </w:r>
      <w:proofErr w:type="gramEnd"/>
      <w:r>
        <w:rPr>
          <w:rFonts w:ascii="仿宋" w:eastAsia="仿宋" w:hAnsi="仿宋" w:hint="eastAsia"/>
          <w:szCs w:val="21"/>
          <w:lang w:val="en-GB"/>
        </w:rPr>
        <w:t>精神经营自己的事业。</w:t>
      </w:r>
    </w:p>
    <w:p w14:paraId="63668624" w14:textId="77777777" w:rsidR="007A2AE5" w:rsidRDefault="0079599D">
      <w:pPr>
        <w:rPr>
          <w:rFonts w:ascii="黑体" w:eastAsia="黑体" w:hAnsi="黑体"/>
          <w:szCs w:val="21"/>
          <w:lang w:val="en-GB"/>
        </w:rPr>
      </w:pPr>
      <w:r>
        <w:rPr>
          <w:rFonts w:ascii="黑体" w:eastAsia="黑体" w:hAnsi="黑体" w:hint="eastAsia"/>
          <w:szCs w:val="21"/>
          <w:lang w:val="en-GB"/>
        </w:rPr>
        <w:t>四、教学内容与学习要求</w:t>
      </w:r>
    </w:p>
    <w:tbl>
      <w:tblPr>
        <w:tblStyle w:val="aa"/>
        <w:tblW w:w="0" w:type="auto"/>
        <w:jc w:val="center"/>
        <w:tblLayout w:type="fixed"/>
        <w:tblLook w:val="04A0" w:firstRow="1" w:lastRow="0" w:firstColumn="1" w:lastColumn="0" w:noHBand="0" w:noVBand="1"/>
      </w:tblPr>
      <w:tblGrid>
        <w:gridCol w:w="1247"/>
        <w:gridCol w:w="2009"/>
        <w:gridCol w:w="3490"/>
        <w:gridCol w:w="549"/>
        <w:gridCol w:w="982"/>
      </w:tblGrid>
      <w:tr w:rsidR="007A2AE5" w14:paraId="1488EB78" w14:textId="77777777" w:rsidTr="0079599D">
        <w:trPr>
          <w:trHeight w:val="20"/>
          <w:tblHeader/>
          <w:jc w:val="center"/>
        </w:trPr>
        <w:tc>
          <w:tcPr>
            <w:tcW w:w="3256" w:type="dxa"/>
            <w:gridSpan w:val="2"/>
            <w:vAlign w:val="center"/>
          </w:tcPr>
          <w:p w14:paraId="6F34FE00" w14:textId="77777777" w:rsidR="007A2AE5" w:rsidRDefault="0079599D">
            <w:pPr>
              <w:jc w:val="center"/>
              <w:rPr>
                <w:rFonts w:ascii="仿宋" w:eastAsia="仿宋" w:hAnsi="仿宋"/>
                <w:b/>
                <w:sz w:val="18"/>
                <w:szCs w:val="18"/>
                <w:lang w:val="zh-CN"/>
              </w:rPr>
            </w:pPr>
            <w:r>
              <w:rPr>
                <w:rFonts w:ascii="仿宋" w:eastAsia="仿宋" w:hAnsi="仿宋" w:hint="eastAsia"/>
                <w:b/>
                <w:sz w:val="18"/>
                <w:szCs w:val="18"/>
                <w:lang w:val="zh-CN"/>
              </w:rPr>
              <w:t>章节/教学</w:t>
            </w:r>
            <w:r>
              <w:rPr>
                <w:rFonts w:ascii="仿宋" w:eastAsia="仿宋" w:hAnsi="仿宋"/>
                <w:b/>
                <w:sz w:val="18"/>
                <w:szCs w:val="18"/>
                <w:lang w:val="zh-CN"/>
              </w:rPr>
              <w:t>单元</w:t>
            </w:r>
          </w:p>
        </w:tc>
        <w:tc>
          <w:tcPr>
            <w:tcW w:w="3490" w:type="dxa"/>
            <w:vAlign w:val="center"/>
          </w:tcPr>
          <w:p w14:paraId="5F01278E" w14:textId="77777777" w:rsidR="007A2AE5" w:rsidRDefault="0079599D">
            <w:pPr>
              <w:jc w:val="center"/>
              <w:rPr>
                <w:rFonts w:ascii="仿宋" w:eastAsia="仿宋" w:hAnsi="仿宋"/>
                <w:b/>
                <w:sz w:val="18"/>
                <w:szCs w:val="18"/>
                <w:lang w:val="zh-CN"/>
              </w:rPr>
            </w:pPr>
            <w:r>
              <w:rPr>
                <w:rFonts w:ascii="仿宋" w:eastAsia="仿宋" w:hAnsi="仿宋" w:hint="eastAsia"/>
                <w:b/>
                <w:sz w:val="18"/>
                <w:szCs w:val="18"/>
                <w:lang w:val="zh-CN"/>
              </w:rPr>
              <w:t>教学</w:t>
            </w:r>
            <w:r>
              <w:rPr>
                <w:rFonts w:ascii="仿宋" w:eastAsia="仿宋" w:hAnsi="仿宋"/>
                <w:b/>
                <w:sz w:val="18"/>
                <w:szCs w:val="18"/>
                <w:lang w:val="zh-CN"/>
              </w:rPr>
              <w:t>内容</w:t>
            </w:r>
            <w:r>
              <w:rPr>
                <w:rFonts w:ascii="仿宋" w:eastAsia="仿宋" w:hAnsi="仿宋" w:hint="eastAsia"/>
                <w:b/>
                <w:sz w:val="18"/>
                <w:szCs w:val="18"/>
                <w:lang w:val="zh-CN"/>
              </w:rPr>
              <w:t>、</w:t>
            </w: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b/>
                <w:sz w:val="18"/>
                <w:szCs w:val="18"/>
                <w:lang w:val="zh-CN"/>
              </w:rPr>
              <w:t>难点</w:t>
            </w:r>
          </w:p>
        </w:tc>
        <w:tc>
          <w:tcPr>
            <w:tcW w:w="549" w:type="dxa"/>
            <w:vAlign w:val="center"/>
          </w:tcPr>
          <w:p w14:paraId="4A575F9B" w14:textId="77777777" w:rsidR="007A2AE5" w:rsidRDefault="0079599D">
            <w:pPr>
              <w:jc w:val="center"/>
              <w:rPr>
                <w:rFonts w:ascii="仿宋" w:eastAsia="仿宋" w:hAnsi="仿宋"/>
                <w:b/>
                <w:sz w:val="18"/>
                <w:szCs w:val="18"/>
                <w:lang w:val="zh-CN"/>
              </w:rPr>
            </w:pPr>
            <w:r>
              <w:rPr>
                <w:rFonts w:ascii="仿宋" w:eastAsia="仿宋" w:hAnsi="仿宋" w:hint="eastAsia"/>
                <w:b/>
                <w:sz w:val="18"/>
                <w:szCs w:val="18"/>
                <w:lang w:val="zh-CN"/>
              </w:rPr>
              <w:t>学时</w:t>
            </w:r>
          </w:p>
        </w:tc>
        <w:tc>
          <w:tcPr>
            <w:tcW w:w="982" w:type="dxa"/>
            <w:vAlign w:val="center"/>
          </w:tcPr>
          <w:p w14:paraId="14FBA22A" w14:textId="77777777" w:rsidR="007A2AE5" w:rsidRDefault="0079599D">
            <w:pPr>
              <w:jc w:val="center"/>
              <w:rPr>
                <w:rFonts w:ascii="仿宋" w:eastAsia="仿宋" w:hAnsi="仿宋"/>
                <w:b/>
                <w:sz w:val="18"/>
                <w:szCs w:val="18"/>
                <w:lang w:val="zh-CN"/>
              </w:rPr>
            </w:pPr>
            <w:r>
              <w:rPr>
                <w:rFonts w:ascii="仿宋" w:eastAsia="仿宋" w:hAnsi="仿宋" w:hint="eastAsia"/>
                <w:b/>
                <w:sz w:val="18"/>
                <w:szCs w:val="18"/>
                <w:lang w:val="zh-CN"/>
              </w:rPr>
              <w:t>学习要求</w:t>
            </w:r>
          </w:p>
        </w:tc>
      </w:tr>
      <w:tr w:rsidR="007A2AE5" w14:paraId="0B5AEE9C" w14:textId="77777777" w:rsidTr="0079599D">
        <w:trPr>
          <w:trHeight w:val="20"/>
          <w:jc w:val="center"/>
        </w:trPr>
        <w:tc>
          <w:tcPr>
            <w:tcW w:w="1247" w:type="dxa"/>
            <w:vAlign w:val="center"/>
          </w:tcPr>
          <w:p w14:paraId="63BE15A3" w14:textId="77777777" w:rsidR="007A2AE5" w:rsidRDefault="0079599D">
            <w:pPr>
              <w:rPr>
                <w:rFonts w:ascii="仿宋" w:eastAsia="仿宋" w:hAnsi="仿宋"/>
                <w:sz w:val="18"/>
                <w:szCs w:val="18"/>
                <w:lang w:val="zh-CN"/>
              </w:rPr>
            </w:pPr>
            <w:proofErr w:type="gramStart"/>
            <w:r>
              <w:rPr>
                <w:rFonts w:ascii="仿宋" w:eastAsia="仿宋" w:hAnsi="仿宋"/>
                <w:sz w:val="18"/>
                <w:szCs w:val="18"/>
                <w:lang w:val="zh-CN"/>
              </w:rPr>
              <w:t>绪</w:t>
            </w:r>
            <w:proofErr w:type="gramEnd"/>
            <w:r>
              <w:rPr>
                <w:rFonts w:ascii="仿宋" w:eastAsia="仿宋" w:hAnsi="仿宋"/>
                <w:sz w:val="18"/>
                <w:szCs w:val="18"/>
                <w:lang w:val="zh-CN"/>
              </w:rPr>
              <w:t>章导论</w:t>
            </w:r>
          </w:p>
        </w:tc>
        <w:tc>
          <w:tcPr>
            <w:tcW w:w="2009" w:type="dxa"/>
            <w:vAlign w:val="center"/>
          </w:tcPr>
          <w:p w14:paraId="0E50ED27" w14:textId="77777777" w:rsidR="007A2AE5" w:rsidRDefault="0079599D">
            <w:pPr>
              <w:rPr>
                <w:rFonts w:ascii="仿宋" w:eastAsia="仿宋" w:hAnsi="仿宋"/>
                <w:sz w:val="18"/>
                <w:szCs w:val="18"/>
              </w:rPr>
            </w:pPr>
            <w:r>
              <w:rPr>
                <w:rFonts w:ascii="仿宋" w:eastAsia="仿宋" w:hAnsi="仿宋" w:hint="eastAsia"/>
                <w:sz w:val="18"/>
                <w:szCs w:val="18"/>
              </w:rPr>
              <w:t>0.1导论</w:t>
            </w:r>
          </w:p>
        </w:tc>
        <w:tc>
          <w:tcPr>
            <w:tcW w:w="3490" w:type="dxa"/>
            <w:vAlign w:val="center"/>
          </w:tcPr>
          <w:p w14:paraId="51A6A9F6" w14:textId="77777777" w:rsidR="007A2AE5" w:rsidRDefault="0079599D">
            <w:pPr>
              <w:rPr>
                <w:rFonts w:ascii="仿宋" w:eastAsia="仿宋" w:hAnsi="仿宋"/>
                <w:sz w:val="18"/>
                <w:szCs w:val="18"/>
              </w:rPr>
            </w:pPr>
            <w:r>
              <w:rPr>
                <w:rFonts w:ascii="仿宋" w:eastAsia="仿宋" w:hAnsi="仿宋" w:hint="eastAsia"/>
                <w:sz w:val="18"/>
                <w:szCs w:val="18"/>
              </w:rPr>
              <w:t>介绍这门</w:t>
            </w:r>
            <w:proofErr w:type="gramStart"/>
            <w:r>
              <w:rPr>
                <w:rFonts w:ascii="仿宋" w:eastAsia="仿宋" w:hAnsi="仿宋" w:hint="eastAsia"/>
                <w:sz w:val="18"/>
                <w:szCs w:val="18"/>
              </w:rPr>
              <w:t>课如何</w:t>
            </w:r>
            <w:proofErr w:type="gramEnd"/>
            <w:r>
              <w:rPr>
                <w:rFonts w:ascii="仿宋" w:eastAsia="仿宋" w:hAnsi="仿宋" w:hint="eastAsia"/>
                <w:sz w:val="18"/>
                <w:szCs w:val="18"/>
              </w:rPr>
              <w:t>能成为一个更好的自己，认识到自己有没有必然要去创办一个企业。也许会发现自己生活周围有一些问题，有些痛点可以想办法去解决去改变他们。</w:t>
            </w:r>
          </w:p>
        </w:tc>
        <w:tc>
          <w:tcPr>
            <w:tcW w:w="549" w:type="dxa"/>
            <w:vAlign w:val="center"/>
          </w:tcPr>
          <w:p w14:paraId="01D3366F" w14:textId="03F349D4" w:rsidR="007A2AE5" w:rsidRDefault="00776535">
            <w:pPr>
              <w:jc w:val="center"/>
              <w:rPr>
                <w:rFonts w:ascii="仿宋" w:eastAsia="仿宋" w:hAnsi="仿宋"/>
                <w:sz w:val="18"/>
                <w:szCs w:val="18"/>
              </w:rPr>
            </w:pPr>
            <w:r>
              <w:rPr>
                <w:rFonts w:ascii="仿宋" w:eastAsia="仿宋" w:hAnsi="仿宋"/>
                <w:sz w:val="18"/>
                <w:szCs w:val="18"/>
              </w:rPr>
              <w:t>1</w:t>
            </w:r>
          </w:p>
        </w:tc>
        <w:tc>
          <w:tcPr>
            <w:tcW w:w="982" w:type="dxa"/>
            <w:vAlign w:val="center"/>
          </w:tcPr>
          <w:p w14:paraId="79389938" w14:textId="68C20CAB" w:rsidR="007A2AE5" w:rsidRDefault="00DB4EFE" w:rsidP="00F457CA">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DB4EFE" w14:paraId="2B1FB55E" w14:textId="77777777" w:rsidTr="0079599D">
        <w:trPr>
          <w:trHeight w:val="20"/>
          <w:jc w:val="center"/>
        </w:trPr>
        <w:tc>
          <w:tcPr>
            <w:tcW w:w="1247" w:type="dxa"/>
            <w:vMerge w:val="restart"/>
            <w:vAlign w:val="center"/>
          </w:tcPr>
          <w:p w14:paraId="3A80947D"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第一章</w:t>
            </w:r>
            <w:r>
              <w:rPr>
                <w:rFonts w:ascii="仿宋" w:eastAsia="仿宋" w:hAnsi="仿宋" w:hint="eastAsia"/>
                <w:sz w:val="18"/>
                <w:szCs w:val="18"/>
              </w:rPr>
              <w:t xml:space="preserve"> 创</w:t>
            </w:r>
            <w:r>
              <w:rPr>
                <w:rFonts w:ascii="仿宋" w:eastAsia="仿宋" w:hAnsi="仿宋"/>
                <w:sz w:val="18"/>
                <w:szCs w:val="18"/>
                <w:lang w:val="zh-CN"/>
              </w:rPr>
              <w:t>业是什么？</w:t>
            </w:r>
          </w:p>
        </w:tc>
        <w:tc>
          <w:tcPr>
            <w:tcW w:w="2009" w:type="dxa"/>
            <w:vAlign w:val="center"/>
          </w:tcPr>
          <w:p w14:paraId="71CD53A0"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1.1案例：硅谷百年风云</w:t>
            </w:r>
          </w:p>
        </w:tc>
        <w:tc>
          <w:tcPr>
            <w:tcW w:w="3490" w:type="dxa"/>
            <w:vAlign w:val="center"/>
          </w:tcPr>
          <w:p w14:paraId="6D0E279E" w14:textId="77777777" w:rsidR="00DB4EFE" w:rsidRDefault="00DB4EFE">
            <w:pPr>
              <w:rPr>
                <w:rFonts w:ascii="仿宋" w:eastAsia="仿宋" w:hAnsi="仿宋"/>
                <w:sz w:val="18"/>
                <w:szCs w:val="18"/>
                <w:lang w:val="zh-CN"/>
              </w:rPr>
            </w:pPr>
            <w:r>
              <w:rPr>
                <w:rFonts w:ascii="仿宋" w:eastAsia="仿宋" w:hAnsi="仿宋"/>
                <w:sz w:val="18"/>
                <w:szCs w:val="18"/>
                <w:lang w:val="zh-CN"/>
              </w:rPr>
              <w:t>讲述硅谷创业精英的典型案例。</w:t>
            </w:r>
          </w:p>
        </w:tc>
        <w:tc>
          <w:tcPr>
            <w:tcW w:w="549" w:type="dxa"/>
            <w:vMerge w:val="restart"/>
            <w:vAlign w:val="center"/>
          </w:tcPr>
          <w:p w14:paraId="5312DA66" w14:textId="42179B69" w:rsidR="00DB4EFE" w:rsidRDefault="00DB4EFE">
            <w:pPr>
              <w:jc w:val="center"/>
              <w:rPr>
                <w:rFonts w:ascii="仿宋" w:eastAsia="仿宋" w:hAnsi="仿宋"/>
                <w:sz w:val="18"/>
                <w:szCs w:val="18"/>
              </w:rPr>
            </w:pPr>
            <w:r>
              <w:rPr>
                <w:rFonts w:ascii="仿宋" w:eastAsia="仿宋" w:hAnsi="仿宋"/>
                <w:sz w:val="18"/>
                <w:szCs w:val="18"/>
              </w:rPr>
              <w:t>1</w:t>
            </w:r>
          </w:p>
        </w:tc>
        <w:tc>
          <w:tcPr>
            <w:tcW w:w="982" w:type="dxa"/>
            <w:vMerge w:val="restart"/>
            <w:vAlign w:val="center"/>
          </w:tcPr>
          <w:p w14:paraId="36ACA631" w14:textId="77777777" w:rsidR="00DB4EFE" w:rsidRDefault="00DB4EFE" w:rsidP="00F457CA">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187078C0" w14:textId="77777777" w:rsidR="00DB4EFE" w:rsidRDefault="00DB4EFE" w:rsidP="00F457CA">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DD52B27" w14:textId="77777777" w:rsidR="00DB4EFE" w:rsidRDefault="00DB4EFE" w:rsidP="00F457CA">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6D0D1D08" w14:textId="390B62B1" w:rsidR="00DB4EFE" w:rsidRPr="00DB4EFE" w:rsidRDefault="00DB4EFE" w:rsidP="00F457CA">
            <w:pPr>
              <w:rPr>
                <w:rFonts w:ascii="仿宋" w:eastAsia="仿宋" w:hAnsi="仿宋"/>
                <w:sz w:val="18"/>
                <w:szCs w:val="18"/>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r w:rsidR="00DB4EFE" w14:paraId="3869DC10" w14:textId="77777777" w:rsidTr="0079599D">
        <w:trPr>
          <w:trHeight w:val="20"/>
          <w:jc w:val="center"/>
        </w:trPr>
        <w:tc>
          <w:tcPr>
            <w:tcW w:w="1247" w:type="dxa"/>
            <w:vMerge/>
            <w:vAlign w:val="center"/>
          </w:tcPr>
          <w:p w14:paraId="7A7D9B8E" w14:textId="77777777" w:rsidR="00DB4EFE" w:rsidRDefault="00DB4EFE">
            <w:pPr>
              <w:rPr>
                <w:rFonts w:ascii="仿宋" w:eastAsia="仿宋" w:hAnsi="仿宋"/>
                <w:sz w:val="18"/>
                <w:szCs w:val="18"/>
                <w:lang w:val="zh-CN"/>
              </w:rPr>
            </w:pPr>
          </w:p>
        </w:tc>
        <w:tc>
          <w:tcPr>
            <w:tcW w:w="2009" w:type="dxa"/>
            <w:vAlign w:val="center"/>
          </w:tcPr>
          <w:p w14:paraId="3FC59092" w14:textId="77777777" w:rsidR="00DB4EFE" w:rsidRDefault="00DB4EFE">
            <w:pPr>
              <w:rPr>
                <w:rFonts w:ascii="仿宋" w:eastAsia="仿宋" w:hAnsi="仿宋"/>
                <w:sz w:val="18"/>
                <w:szCs w:val="18"/>
                <w:lang w:val="zh-CN"/>
              </w:rPr>
            </w:pPr>
            <w:r>
              <w:rPr>
                <w:rFonts w:ascii="仿宋" w:eastAsia="仿宋" w:hAnsi="仿宋"/>
                <w:sz w:val="18"/>
                <w:szCs w:val="18"/>
                <w:lang w:val="zh-CN"/>
              </w:rPr>
              <w:t>1.2怎么创，比</w:t>
            </w:r>
            <w:proofErr w:type="gramStart"/>
            <w:r>
              <w:rPr>
                <w:rFonts w:ascii="仿宋" w:eastAsia="仿宋" w:hAnsi="仿宋"/>
                <w:sz w:val="18"/>
                <w:szCs w:val="18"/>
                <w:lang w:val="zh-CN"/>
              </w:rPr>
              <w:t>创什么</w:t>
            </w:r>
            <w:proofErr w:type="gramEnd"/>
            <w:r>
              <w:rPr>
                <w:rFonts w:ascii="仿宋" w:eastAsia="仿宋" w:hAnsi="仿宋"/>
                <w:sz w:val="18"/>
                <w:szCs w:val="18"/>
                <w:lang w:val="zh-CN"/>
              </w:rPr>
              <w:t>更重要</w:t>
            </w:r>
          </w:p>
        </w:tc>
        <w:tc>
          <w:tcPr>
            <w:tcW w:w="3490" w:type="dxa"/>
            <w:vAlign w:val="center"/>
          </w:tcPr>
          <w:p w14:paraId="1947FFCB" w14:textId="77777777" w:rsidR="00DB4EFE" w:rsidRDefault="00DB4EFE">
            <w:pPr>
              <w:rPr>
                <w:rFonts w:ascii="仿宋" w:eastAsia="仿宋" w:hAnsi="仿宋"/>
                <w:sz w:val="18"/>
                <w:szCs w:val="18"/>
                <w:lang w:val="zh-CN"/>
              </w:rPr>
            </w:pPr>
            <w:proofErr w:type="gramStart"/>
            <w:r>
              <w:rPr>
                <w:rFonts w:ascii="仿宋" w:eastAsia="仿宋" w:hAnsi="仿宋"/>
                <w:sz w:val="18"/>
                <w:szCs w:val="18"/>
                <w:lang w:val="zh-CN"/>
              </w:rPr>
              <w:t>用创业</w:t>
            </w:r>
            <w:proofErr w:type="gramEnd"/>
            <w:r>
              <w:rPr>
                <w:rFonts w:ascii="仿宋" w:eastAsia="仿宋" w:hAnsi="仿宋"/>
                <w:sz w:val="18"/>
                <w:szCs w:val="18"/>
                <w:lang w:val="zh-CN"/>
              </w:rPr>
              <w:t>精神开创你的事业和人生。</w:t>
            </w:r>
          </w:p>
        </w:tc>
        <w:tc>
          <w:tcPr>
            <w:tcW w:w="549" w:type="dxa"/>
            <w:vMerge/>
            <w:vAlign w:val="center"/>
          </w:tcPr>
          <w:p w14:paraId="7A2CBE8C" w14:textId="77777777" w:rsidR="00DB4EFE" w:rsidRDefault="00DB4EFE">
            <w:pPr>
              <w:jc w:val="center"/>
              <w:rPr>
                <w:rFonts w:ascii="仿宋" w:eastAsia="仿宋" w:hAnsi="仿宋"/>
                <w:sz w:val="18"/>
                <w:szCs w:val="18"/>
                <w:lang w:val="zh-CN"/>
              </w:rPr>
            </w:pPr>
          </w:p>
        </w:tc>
        <w:tc>
          <w:tcPr>
            <w:tcW w:w="982" w:type="dxa"/>
            <w:vMerge/>
            <w:vAlign w:val="center"/>
          </w:tcPr>
          <w:p w14:paraId="2196FCB8" w14:textId="023B4402" w:rsidR="00DB4EFE" w:rsidRDefault="00DB4EFE" w:rsidP="00F457CA">
            <w:pPr>
              <w:rPr>
                <w:rFonts w:ascii="仿宋" w:eastAsia="仿宋" w:hAnsi="仿宋"/>
                <w:sz w:val="18"/>
                <w:szCs w:val="18"/>
              </w:rPr>
            </w:pPr>
          </w:p>
        </w:tc>
      </w:tr>
      <w:tr w:rsidR="00DB4EFE" w14:paraId="21083BEB" w14:textId="77777777" w:rsidTr="0079599D">
        <w:trPr>
          <w:trHeight w:val="20"/>
          <w:jc w:val="center"/>
        </w:trPr>
        <w:tc>
          <w:tcPr>
            <w:tcW w:w="1247" w:type="dxa"/>
            <w:vMerge/>
            <w:vAlign w:val="center"/>
          </w:tcPr>
          <w:p w14:paraId="502C14A6" w14:textId="77777777" w:rsidR="00DB4EFE" w:rsidRDefault="00DB4EFE">
            <w:pPr>
              <w:rPr>
                <w:rFonts w:ascii="仿宋" w:eastAsia="仿宋" w:hAnsi="仿宋"/>
                <w:sz w:val="18"/>
                <w:szCs w:val="18"/>
                <w:lang w:val="zh-CN"/>
              </w:rPr>
            </w:pPr>
          </w:p>
        </w:tc>
        <w:tc>
          <w:tcPr>
            <w:tcW w:w="2009" w:type="dxa"/>
            <w:vAlign w:val="center"/>
          </w:tcPr>
          <w:p w14:paraId="4620FF0B" w14:textId="77777777" w:rsidR="00DB4EFE" w:rsidRDefault="00DB4EFE">
            <w:pPr>
              <w:rPr>
                <w:rFonts w:ascii="仿宋" w:eastAsia="仿宋" w:hAnsi="仿宋"/>
                <w:sz w:val="18"/>
                <w:szCs w:val="18"/>
                <w:lang w:val="zh-CN"/>
              </w:rPr>
            </w:pPr>
            <w:r>
              <w:rPr>
                <w:rFonts w:ascii="仿宋" w:eastAsia="仿宋" w:hAnsi="仿宋"/>
                <w:sz w:val="18"/>
                <w:szCs w:val="18"/>
                <w:lang w:val="zh-CN"/>
              </w:rPr>
              <w:t>1.3“创”生活</w:t>
            </w:r>
          </w:p>
        </w:tc>
        <w:tc>
          <w:tcPr>
            <w:tcW w:w="3490" w:type="dxa"/>
            <w:vAlign w:val="center"/>
          </w:tcPr>
          <w:p w14:paraId="7AE5218F" w14:textId="77777777" w:rsidR="00DB4EFE" w:rsidRDefault="00DB4EFE">
            <w:pPr>
              <w:rPr>
                <w:rFonts w:ascii="仿宋" w:eastAsia="仿宋" w:hAnsi="仿宋"/>
                <w:sz w:val="18"/>
                <w:szCs w:val="18"/>
                <w:lang w:val="zh-CN"/>
              </w:rPr>
            </w:pPr>
            <w:r>
              <w:rPr>
                <w:rFonts w:ascii="仿宋" w:eastAsia="仿宋" w:hAnsi="仿宋"/>
                <w:sz w:val="18"/>
                <w:szCs w:val="18"/>
                <w:lang w:val="zh-CN"/>
              </w:rPr>
              <w:t>大学生创业者（相对成功的大学生）现身说法，直面真实的大学生创业。</w:t>
            </w:r>
          </w:p>
        </w:tc>
        <w:tc>
          <w:tcPr>
            <w:tcW w:w="549" w:type="dxa"/>
            <w:vMerge/>
            <w:vAlign w:val="center"/>
          </w:tcPr>
          <w:p w14:paraId="43455F9D" w14:textId="77777777" w:rsidR="00DB4EFE" w:rsidRDefault="00DB4EFE">
            <w:pPr>
              <w:jc w:val="center"/>
              <w:rPr>
                <w:rFonts w:ascii="仿宋" w:eastAsia="仿宋" w:hAnsi="仿宋"/>
                <w:sz w:val="18"/>
                <w:szCs w:val="18"/>
                <w:lang w:val="zh-CN"/>
              </w:rPr>
            </w:pPr>
          </w:p>
        </w:tc>
        <w:tc>
          <w:tcPr>
            <w:tcW w:w="982" w:type="dxa"/>
            <w:vMerge/>
            <w:vAlign w:val="center"/>
          </w:tcPr>
          <w:p w14:paraId="79C1F606" w14:textId="65D9BA96" w:rsidR="00DB4EFE" w:rsidRDefault="00DB4EFE" w:rsidP="00F457CA">
            <w:pPr>
              <w:rPr>
                <w:rFonts w:ascii="仿宋" w:eastAsia="仿宋" w:hAnsi="仿宋"/>
                <w:sz w:val="18"/>
                <w:szCs w:val="18"/>
                <w:lang w:val="zh-CN"/>
              </w:rPr>
            </w:pPr>
          </w:p>
        </w:tc>
      </w:tr>
      <w:tr w:rsidR="00DB4EFE" w14:paraId="78BF0A3F" w14:textId="77777777" w:rsidTr="0079599D">
        <w:trPr>
          <w:trHeight w:val="20"/>
          <w:jc w:val="center"/>
        </w:trPr>
        <w:tc>
          <w:tcPr>
            <w:tcW w:w="1247" w:type="dxa"/>
            <w:vMerge/>
            <w:vAlign w:val="center"/>
          </w:tcPr>
          <w:p w14:paraId="53EF6409" w14:textId="77777777" w:rsidR="00DB4EFE" w:rsidRDefault="00DB4EFE">
            <w:pPr>
              <w:rPr>
                <w:rFonts w:ascii="仿宋" w:eastAsia="仿宋" w:hAnsi="仿宋"/>
                <w:sz w:val="18"/>
                <w:szCs w:val="18"/>
                <w:lang w:val="zh-CN"/>
              </w:rPr>
            </w:pPr>
          </w:p>
        </w:tc>
        <w:tc>
          <w:tcPr>
            <w:tcW w:w="2009" w:type="dxa"/>
            <w:vAlign w:val="center"/>
          </w:tcPr>
          <w:p w14:paraId="21DD99EB" w14:textId="77777777" w:rsidR="00DB4EFE" w:rsidRDefault="00DB4EFE">
            <w:pPr>
              <w:rPr>
                <w:rFonts w:ascii="仿宋" w:eastAsia="仿宋" w:hAnsi="仿宋"/>
                <w:sz w:val="18"/>
                <w:szCs w:val="18"/>
                <w:lang w:val="zh-CN"/>
              </w:rPr>
            </w:pPr>
            <w:r>
              <w:rPr>
                <w:rFonts w:ascii="仿宋" w:eastAsia="仿宋" w:hAnsi="仿宋"/>
                <w:sz w:val="18"/>
                <w:szCs w:val="18"/>
                <w:lang w:val="zh-CN"/>
              </w:rPr>
              <w:t>1.4 创意、创新与创业</w:t>
            </w:r>
          </w:p>
        </w:tc>
        <w:tc>
          <w:tcPr>
            <w:tcW w:w="3490" w:type="dxa"/>
            <w:vAlign w:val="center"/>
          </w:tcPr>
          <w:p w14:paraId="4D668E62" w14:textId="77777777" w:rsidR="00DB4EFE" w:rsidRDefault="00DB4EFE">
            <w:pPr>
              <w:rPr>
                <w:rFonts w:ascii="仿宋" w:eastAsia="仿宋" w:hAnsi="仿宋"/>
                <w:sz w:val="18"/>
                <w:szCs w:val="18"/>
                <w:lang w:val="zh-CN"/>
              </w:rPr>
            </w:pPr>
            <w:r>
              <w:rPr>
                <w:rFonts w:ascii="仿宋" w:eastAsia="仿宋" w:hAnsi="仿宋"/>
                <w:sz w:val="18"/>
                <w:szCs w:val="18"/>
                <w:lang w:val="zh-CN"/>
              </w:rPr>
              <w:t>阐述创业与创新的关系</w:t>
            </w:r>
          </w:p>
        </w:tc>
        <w:tc>
          <w:tcPr>
            <w:tcW w:w="549" w:type="dxa"/>
            <w:vMerge/>
            <w:vAlign w:val="center"/>
          </w:tcPr>
          <w:p w14:paraId="72712069" w14:textId="77777777" w:rsidR="00DB4EFE" w:rsidRDefault="00DB4EFE">
            <w:pPr>
              <w:jc w:val="center"/>
              <w:rPr>
                <w:rFonts w:ascii="仿宋" w:eastAsia="仿宋" w:hAnsi="仿宋"/>
                <w:sz w:val="18"/>
                <w:szCs w:val="18"/>
                <w:lang w:val="zh-CN"/>
              </w:rPr>
            </w:pPr>
          </w:p>
        </w:tc>
        <w:tc>
          <w:tcPr>
            <w:tcW w:w="982" w:type="dxa"/>
            <w:vMerge/>
            <w:vAlign w:val="center"/>
          </w:tcPr>
          <w:p w14:paraId="78F5620A" w14:textId="65CD0BBC" w:rsidR="00DB4EFE" w:rsidRDefault="00DB4EFE" w:rsidP="00F457CA">
            <w:pPr>
              <w:rPr>
                <w:rFonts w:ascii="仿宋" w:eastAsia="仿宋" w:hAnsi="仿宋"/>
                <w:sz w:val="18"/>
                <w:szCs w:val="18"/>
                <w:lang w:val="zh-CN"/>
              </w:rPr>
            </w:pPr>
          </w:p>
        </w:tc>
      </w:tr>
      <w:tr w:rsidR="0079599D" w14:paraId="5C613DC0" w14:textId="77777777" w:rsidTr="0079599D">
        <w:trPr>
          <w:trHeight w:val="20"/>
          <w:jc w:val="center"/>
        </w:trPr>
        <w:tc>
          <w:tcPr>
            <w:tcW w:w="6746" w:type="dxa"/>
            <w:gridSpan w:val="3"/>
            <w:vAlign w:val="center"/>
          </w:tcPr>
          <w:p w14:paraId="53F91363" w14:textId="77777777" w:rsidR="0079599D" w:rsidRDefault="0079599D">
            <w:pPr>
              <w:rPr>
                <w:rFonts w:ascii="仿宋" w:eastAsia="仿宋" w:hAnsi="仿宋"/>
                <w:sz w:val="18"/>
                <w:szCs w:val="18"/>
                <w:lang w:val="zh-CN"/>
              </w:rPr>
            </w:pPr>
            <w:r>
              <w:rPr>
                <w:rFonts w:ascii="仿宋" w:eastAsia="仿宋" w:hAnsi="仿宋" w:hint="eastAsia"/>
                <w:sz w:val="18"/>
                <w:szCs w:val="18"/>
                <w:lang w:val="zh-CN"/>
              </w:rPr>
              <w:t>见面课1</w:t>
            </w:r>
            <w:r>
              <w:rPr>
                <w:rFonts w:ascii="仿宋" w:eastAsia="仿宋" w:hAnsi="仿宋"/>
                <w:sz w:val="18"/>
                <w:szCs w:val="18"/>
                <w:lang w:val="zh-CN"/>
              </w:rPr>
              <w:t>--</w:t>
            </w:r>
            <w:r>
              <w:rPr>
                <w:rFonts w:ascii="仿宋" w:eastAsia="仿宋" w:hAnsi="仿宋" w:hint="eastAsia"/>
                <w:sz w:val="18"/>
                <w:szCs w:val="18"/>
                <w:lang w:val="zh-CN"/>
              </w:rPr>
              <w:t>发掘需求:创业，你要创什么?</w:t>
            </w:r>
          </w:p>
        </w:tc>
        <w:tc>
          <w:tcPr>
            <w:tcW w:w="549" w:type="dxa"/>
            <w:vAlign w:val="center"/>
          </w:tcPr>
          <w:p w14:paraId="1569AA96" w14:textId="77777777" w:rsidR="0079599D" w:rsidRDefault="0079599D">
            <w:pPr>
              <w:jc w:val="center"/>
              <w:rPr>
                <w:rFonts w:ascii="仿宋" w:eastAsia="仿宋" w:hAnsi="仿宋"/>
                <w:sz w:val="18"/>
                <w:szCs w:val="18"/>
              </w:rPr>
            </w:pPr>
            <w:r>
              <w:rPr>
                <w:rFonts w:ascii="仿宋" w:eastAsia="仿宋" w:hAnsi="仿宋" w:hint="eastAsia"/>
                <w:sz w:val="18"/>
                <w:szCs w:val="18"/>
              </w:rPr>
              <w:t>2</w:t>
            </w:r>
          </w:p>
        </w:tc>
        <w:tc>
          <w:tcPr>
            <w:tcW w:w="982" w:type="dxa"/>
            <w:vAlign w:val="center"/>
          </w:tcPr>
          <w:p w14:paraId="11C20C5E" w14:textId="3FD33FE5" w:rsidR="0079599D" w:rsidRDefault="0079599D">
            <w:pPr>
              <w:rPr>
                <w:rFonts w:ascii="仿宋" w:eastAsia="仿宋" w:hAnsi="仿宋"/>
                <w:sz w:val="18"/>
                <w:szCs w:val="18"/>
                <w:lang w:val="zh-CN"/>
              </w:rPr>
            </w:pPr>
          </w:p>
        </w:tc>
      </w:tr>
      <w:tr w:rsidR="00DB4EFE" w14:paraId="48DA84FE" w14:textId="77777777" w:rsidTr="0079599D">
        <w:trPr>
          <w:trHeight w:val="20"/>
          <w:jc w:val="center"/>
        </w:trPr>
        <w:tc>
          <w:tcPr>
            <w:tcW w:w="1247" w:type="dxa"/>
            <w:vMerge w:val="restart"/>
            <w:vAlign w:val="center"/>
          </w:tcPr>
          <w:p w14:paraId="198AD328"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第二章 创业三要素</w:t>
            </w:r>
          </w:p>
        </w:tc>
        <w:tc>
          <w:tcPr>
            <w:tcW w:w="2009" w:type="dxa"/>
            <w:vAlign w:val="center"/>
          </w:tcPr>
          <w:p w14:paraId="7DD3684A"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2.1创业之塔</w:t>
            </w:r>
          </w:p>
        </w:tc>
        <w:tc>
          <w:tcPr>
            <w:tcW w:w="3490" w:type="dxa"/>
            <w:vAlign w:val="center"/>
          </w:tcPr>
          <w:p w14:paraId="3254D904"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从“创业之塔”的讲解中，思考创业需要什么。</w:t>
            </w:r>
          </w:p>
        </w:tc>
        <w:tc>
          <w:tcPr>
            <w:tcW w:w="549" w:type="dxa"/>
            <w:vMerge w:val="restart"/>
            <w:vAlign w:val="center"/>
          </w:tcPr>
          <w:p w14:paraId="7C164B49" w14:textId="77777777" w:rsidR="00DB4EFE" w:rsidRDefault="00DB4EFE">
            <w:pPr>
              <w:jc w:val="center"/>
              <w:rPr>
                <w:rFonts w:ascii="仿宋" w:eastAsia="仿宋" w:hAnsi="仿宋"/>
                <w:sz w:val="18"/>
                <w:szCs w:val="18"/>
              </w:rPr>
            </w:pPr>
            <w:r>
              <w:rPr>
                <w:rFonts w:ascii="仿宋" w:eastAsia="仿宋" w:hAnsi="仿宋" w:hint="eastAsia"/>
                <w:sz w:val="18"/>
                <w:szCs w:val="18"/>
              </w:rPr>
              <w:t>1</w:t>
            </w:r>
          </w:p>
        </w:tc>
        <w:tc>
          <w:tcPr>
            <w:tcW w:w="982" w:type="dxa"/>
            <w:vMerge w:val="restart"/>
            <w:vAlign w:val="center"/>
          </w:tcPr>
          <w:p w14:paraId="49278330"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0BE0A919"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44C3E3B2"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58A83A89" w14:textId="2A0305AC"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w:t>
            </w:r>
            <w:r w:rsidRPr="00F457CA">
              <w:rPr>
                <w:rFonts w:ascii="仿宋" w:eastAsia="仿宋" w:hAnsi="仿宋" w:hint="eastAsia"/>
                <w:sz w:val="18"/>
                <w:szCs w:val="18"/>
                <w:lang w:val="zh-CN"/>
              </w:rPr>
              <w:lastRenderedPageBreak/>
              <w:t>析</w:t>
            </w:r>
          </w:p>
        </w:tc>
      </w:tr>
      <w:tr w:rsidR="00DB4EFE" w14:paraId="0241B19E" w14:textId="77777777" w:rsidTr="0079599D">
        <w:trPr>
          <w:trHeight w:val="20"/>
          <w:jc w:val="center"/>
        </w:trPr>
        <w:tc>
          <w:tcPr>
            <w:tcW w:w="1247" w:type="dxa"/>
            <w:vMerge/>
            <w:vAlign w:val="center"/>
          </w:tcPr>
          <w:p w14:paraId="022CDB58" w14:textId="77777777" w:rsidR="00DB4EFE" w:rsidRDefault="00DB4EFE">
            <w:pPr>
              <w:rPr>
                <w:rFonts w:ascii="仿宋" w:eastAsia="仿宋" w:hAnsi="仿宋"/>
                <w:sz w:val="18"/>
                <w:szCs w:val="18"/>
                <w:lang w:val="zh-CN"/>
              </w:rPr>
            </w:pPr>
          </w:p>
        </w:tc>
        <w:tc>
          <w:tcPr>
            <w:tcW w:w="2009" w:type="dxa"/>
            <w:vAlign w:val="center"/>
          </w:tcPr>
          <w:p w14:paraId="0DE774FF"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2.2互联网营销带动的营销观念创新</w:t>
            </w:r>
          </w:p>
        </w:tc>
        <w:tc>
          <w:tcPr>
            <w:tcW w:w="3490" w:type="dxa"/>
            <w:vAlign w:val="center"/>
          </w:tcPr>
          <w:p w14:paraId="03800CB2"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拥有资源很重要，学会整合能使其产生叠加效应</w:t>
            </w:r>
          </w:p>
        </w:tc>
        <w:tc>
          <w:tcPr>
            <w:tcW w:w="549" w:type="dxa"/>
            <w:vMerge/>
            <w:vAlign w:val="center"/>
          </w:tcPr>
          <w:p w14:paraId="6273B9AA" w14:textId="77777777" w:rsidR="00DB4EFE" w:rsidRDefault="00DB4EFE">
            <w:pPr>
              <w:rPr>
                <w:rFonts w:ascii="仿宋" w:eastAsia="仿宋" w:hAnsi="仿宋"/>
                <w:sz w:val="18"/>
                <w:szCs w:val="18"/>
                <w:lang w:val="zh-CN"/>
              </w:rPr>
            </w:pPr>
          </w:p>
        </w:tc>
        <w:tc>
          <w:tcPr>
            <w:tcW w:w="982" w:type="dxa"/>
            <w:vMerge/>
            <w:vAlign w:val="center"/>
          </w:tcPr>
          <w:p w14:paraId="706232BF" w14:textId="55FD2B02" w:rsidR="00DB4EFE" w:rsidRDefault="00DB4EFE" w:rsidP="00C61ADC">
            <w:pPr>
              <w:rPr>
                <w:rFonts w:ascii="仿宋" w:eastAsia="仿宋" w:hAnsi="仿宋"/>
                <w:sz w:val="18"/>
                <w:szCs w:val="18"/>
                <w:lang w:val="zh-CN"/>
              </w:rPr>
            </w:pPr>
          </w:p>
        </w:tc>
      </w:tr>
      <w:tr w:rsidR="00DB4EFE" w14:paraId="4A77A7B9" w14:textId="77777777" w:rsidTr="0079599D">
        <w:trPr>
          <w:trHeight w:val="20"/>
          <w:jc w:val="center"/>
        </w:trPr>
        <w:tc>
          <w:tcPr>
            <w:tcW w:w="1247" w:type="dxa"/>
            <w:vMerge/>
            <w:vAlign w:val="center"/>
          </w:tcPr>
          <w:p w14:paraId="2D47A0FD" w14:textId="77777777" w:rsidR="00DB4EFE" w:rsidRDefault="00DB4EFE">
            <w:pPr>
              <w:rPr>
                <w:rFonts w:ascii="仿宋" w:eastAsia="仿宋" w:hAnsi="仿宋"/>
                <w:sz w:val="18"/>
                <w:szCs w:val="18"/>
                <w:lang w:val="zh-CN"/>
              </w:rPr>
            </w:pPr>
          </w:p>
        </w:tc>
        <w:tc>
          <w:tcPr>
            <w:tcW w:w="2009" w:type="dxa"/>
            <w:vAlign w:val="center"/>
          </w:tcPr>
          <w:p w14:paraId="2FF7D24B"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2</w:t>
            </w:r>
            <w:r>
              <w:rPr>
                <w:rFonts w:ascii="仿宋" w:eastAsia="仿宋" w:hAnsi="仿宋"/>
                <w:sz w:val="18"/>
                <w:szCs w:val="18"/>
                <w:lang w:val="zh-CN"/>
              </w:rPr>
              <w:t xml:space="preserve">.3 </w:t>
            </w:r>
            <w:r>
              <w:rPr>
                <w:rFonts w:ascii="仿宋" w:eastAsia="仿宋" w:hAnsi="仿宋" w:hint="eastAsia"/>
                <w:sz w:val="18"/>
                <w:szCs w:val="18"/>
                <w:lang w:val="zh-CN"/>
              </w:rPr>
              <w:t>机会：越混乱越有趣</w:t>
            </w:r>
          </w:p>
        </w:tc>
        <w:tc>
          <w:tcPr>
            <w:tcW w:w="3490" w:type="dxa"/>
            <w:vAlign w:val="center"/>
          </w:tcPr>
          <w:p w14:paraId="514B638F"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创业三要素之机会:发现并把握机会是创业的开始。</w:t>
            </w:r>
          </w:p>
        </w:tc>
        <w:tc>
          <w:tcPr>
            <w:tcW w:w="549" w:type="dxa"/>
            <w:vMerge/>
            <w:vAlign w:val="center"/>
          </w:tcPr>
          <w:p w14:paraId="54373665" w14:textId="77777777" w:rsidR="00DB4EFE" w:rsidRDefault="00DB4EFE">
            <w:pPr>
              <w:rPr>
                <w:rFonts w:ascii="仿宋" w:eastAsia="仿宋" w:hAnsi="仿宋"/>
                <w:sz w:val="18"/>
                <w:szCs w:val="18"/>
                <w:lang w:val="zh-CN"/>
              </w:rPr>
            </w:pPr>
          </w:p>
        </w:tc>
        <w:tc>
          <w:tcPr>
            <w:tcW w:w="982" w:type="dxa"/>
            <w:vMerge/>
          </w:tcPr>
          <w:p w14:paraId="652EAB8A" w14:textId="708C2381" w:rsidR="00DB4EFE" w:rsidRDefault="00DB4EFE" w:rsidP="00C61ADC">
            <w:pPr>
              <w:rPr>
                <w:rFonts w:ascii="仿宋" w:eastAsia="仿宋" w:hAnsi="仿宋"/>
                <w:sz w:val="18"/>
                <w:szCs w:val="18"/>
                <w:lang w:val="zh-CN"/>
              </w:rPr>
            </w:pPr>
          </w:p>
        </w:tc>
      </w:tr>
      <w:tr w:rsidR="00DB4EFE" w14:paraId="35054F6F" w14:textId="77777777" w:rsidTr="0079599D">
        <w:trPr>
          <w:trHeight w:val="20"/>
          <w:jc w:val="center"/>
        </w:trPr>
        <w:tc>
          <w:tcPr>
            <w:tcW w:w="1247" w:type="dxa"/>
            <w:vMerge/>
            <w:vAlign w:val="center"/>
          </w:tcPr>
          <w:p w14:paraId="6B6A2ED5" w14:textId="77777777" w:rsidR="00DB4EFE" w:rsidRDefault="00DB4EFE">
            <w:pPr>
              <w:rPr>
                <w:rFonts w:ascii="仿宋" w:eastAsia="仿宋" w:hAnsi="仿宋"/>
                <w:sz w:val="18"/>
                <w:szCs w:val="18"/>
                <w:lang w:val="zh-CN"/>
              </w:rPr>
            </w:pPr>
          </w:p>
        </w:tc>
        <w:tc>
          <w:tcPr>
            <w:tcW w:w="2009" w:type="dxa"/>
            <w:vAlign w:val="center"/>
          </w:tcPr>
          <w:p w14:paraId="63939E48" w14:textId="77777777" w:rsidR="00DB4EFE" w:rsidRDefault="00DB4EFE">
            <w:pPr>
              <w:snapToGrid w:val="0"/>
              <w:rPr>
                <w:rFonts w:ascii="仿宋" w:eastAsia="仿宋" w:hAnsi="仿宋"/>
                <w:sz w:val="18"/>
                <w:szCs w:val="18"/>
                <w:lang w:val="zh-CN"/>
              </w:rPr>
            </w:pPr>
            <w:r>
              <w:rPr>
                <w:rFonts w:ascii="仿宋" w:eastAsia="仿宋" w:hAnsi="仿宋" w:hint="eastAsia"/>
                <w:sz w:val="18"/>
                <w:szCs w:val="18"/>
                <w:lang w:val="zh-CN"/>
              </w:rPr>
              <w:t>2</w:t>
            </w:r>
            <w:r>
              <w:rPr>
                <w:rFonts w:ascii="仿宋" w:eastAsia="仿宋" w:hAnsi="仿宋"/>
                <w:sz w:val="18"/>
                <w:szCs w:val="18"/>
                <w:lang w:val="zh-CN"/>
              </w:rPr>
              <w:t xml:space="preserve">.4 </w:t>
            </w:r>
            <w:r>
              <w:rPr>
                <w:rFonts w:ascii="仿宋" w:eastAsia="仿宋" w:hAnsi="仿宋" w:hint="eastAsia"/>
                <w:sz w:val="18"/>
                <w:szCs w:val="18"/>
                <w:lang w:val="zh-CN"/>
              </w:rPr>
              <w:t>创业三要素：创造价值</w:t>
            </w:r>
          </w:p>
          <w:p w14:paraId="312C2891" w14:textId="77777777" w:rsidR="00DB4EFE" w:rsidRDefault="00DB4EFE">
            <w:pPr>
              <w:rPr>
                <w:rFonts w:ascii="仿宋" w:eastAsia="仿宋" w:hAnsi="仿宋"/>
                <w:sz w:val="18"/>
                <w:szCs w:val="18"/>
                <w:lang w:val="zh-CN"/>
              </w:rPr>
            </w:pPr>
          </w:p>
        </w:tc>
        <w:tc>
          <w:tcPr>
            <w:tcW w:w="3490" w:type="dxa"/>
            <w:vAlign w:val="center"/>
          </w:tcPr>
          <w:p w14:paraId="061D188C"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创业三要素之价值:价值是商业的关键。</w:t>
            </w:r>
          </w:p>
        </w:tc>
        <w:tc>
          <w:tcPr>
            <w:tcW w:w="549" w:type="dxa"/>
            <w:vMerge/>
            <w:vAlign w:val="center"/>
          </w:tcPr>
          <w:p w14:paraId="25436C7B" w14:textId="77777777" w:rsidR="00DB4EFE" w:rsidRDefault="00DB4EFE">
            <w:pPr>
              <w:rPr>
                <w:rFonts w:ascii="仿宋" w:eastAsia="仿宋" w:hAnsi="仿宋"/>
                <w:sz w:val="18"/>
                <w:szCs w:val="18"/>
                <w:lang w:val="zh-CN"/>
              </w:rPr>
            </w:pPr>
          </w:p>
        </w:tc>
        <w:tc>
          <w:tcPr>
            <w:tcW w:w="982" w:type="dxa"/>
            <w:vMerge/>
          </w:tcPr>
          <w:p w14:paraId="26A57850" w14:textId="0D2DDCAF" w:rsidR="00DB4EFE" w:rsidRDefault="00DB4EFE">
            <w:pPr>
              <w:rPr>
                <w:rFonts w:ascii="仿宋" w:eastAsia="仿宋" w:hAnsi="仿宋"/>
                <w:sz w:val="18"/>
                <w:szCs w:val="18"/>
                <w:lang w:val="zh-CN"/>
              </w:rPr>
            </w:pPr>
          </w:p>
        </w:tc>
      </w:tr>
      <w:tr w:rsidR="00DB4EFE" w14:paraId="07712BCE" w14:textId="77777777" w:rsidTr="0079599D">
        <w:trPr>
          <w:trHeight w:val="20"/>
          <w:jc w:val="center"/>
        </w:trPr>
        <w:tc>
          <w:tcPr>
            <w:tcW w:w="1247" w:type="dxa"/>
            <w:vMerge/>
            <w:vAlign w:val="center"/>
          </w:tcPr>
          <w:p w14:paraId="27C51BE9" w14:textId="77777777" w:rsidR="00DB4EFE" w:rsidRDefault="00DB4EFE">
            <w:pPr>
              <w:rPr>
                <w:rFonts w:ascii="仿宋" w:eastAsia="仿宋" w:hAnsi="仿宋"/>
                <w:sz w:val="18"/>
                <w:szCs w:val="18"/>
                <w:lang w:val="zh-CN"/>
              </w:rPr>
            </w:pPr>
          </w:p>
        </w:tc>
        <w:tc>
          <w:tcPr>
            <w:tcW w:w="2009" w:type="dxa"/>
            <w:vAlign w:val="center"/>
          </w:tcPr>
          <w:p w14:paraId="4FCC712A"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2</w:t>
            </w:r>
            <w:r>
              <w:rPr>
                <w:rFonts w:ascii="仿宋" w:eastAsia="仿宋" w:hAnsi="仿宋"/>
                <w:sz w:val="18"/>
                <w:szCs w:val="18"/>
                <w:lang w:val="zh-CN"/>
              </w:rPr>
              <w:t xml:space="preserve">.5 </w:t>
            </w:r>
            <w:r>
              <w:rPr>
                <w:rFonts w:ascii="仿宋" w:eastAsia="仿宋" w:hAnsi="仿宋" w:hint="eastAsia"/>
                <w:sz w:val="18"/>
                <w:szCs w:val="18"/>
                <w:lang w:val="zh-CN"/>
              </w:rPr>
              <w:t>团队在一起</w:t>
            </w:r>
          </w:p>
        </w:tc>
        <w:tc>
          <w:tcPr>
            <w:tcW w:w="3490" w:type="dxa"/>
            <w:vAlign w:val="center"/>
          </w:tcPr>
          <w:p w14:paraId="711E48F3"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创业三要素之团队:创业并非单打独斗。</w:t>
            </w:r>
          </w:p>
        </w:tc>
        <w:tc>
          <w:tcPr>
            <w:tcW w:w="549" w:type="dxa"/>
            <w:vMerge/>
            <w:vAlign w:val="center"/>
          </w:tcPr>
          <w:p w14:paraId="31E17350" w14:textId="77777777" w:rsidR="00DB4EFE" w:rsidRDefault="00DB4EFE">
            <w:pPr>
              <w:rPr>
                <w:rFonts w:ascii="仿宋" w:eastAsia="仿宋" w:hAnsi="仿宋"/>
                <w:sz w:val="18"/>
                <w:szCs w:val="18"/>
                <w:lang w:val="zh-CN"/>
              </w:rPr>
            </w:pPr>
          </w:p>
        </w:tc>
        <w:tc>
          <w:tcPr>
            <w:tcW w:w="982" w:type="dxa"/>
            <w:vMerge/>
          </w:tcPr>
          <w:p w14:paraId="3111803B" w14:textId="50FD6170" w:rsidR="00DB4EFE" w:rsidRDefault="00DB4EFE">
            <w:pPr>
              <w:rPr>
                <w:rFonts w:ascii="仿宋" w:eastAsia="仿宋" w:hAnsi="仿宋"/>
                <w:sz w:val="18"/>
                <w:szCs w:val="18"/>
                <w:lang w:val="zh-CN"/>
              </w:rPr>
            </w:pPr>
          </w:p>
        </w:tc>
      </w:tr>
      <w:tr w:rsidR="00DB4EFE" w14:paraId="4D4A0172" w14:textId="77777777" w:rsidTr="0079599D">
        <w:trPr>
          <w:trHeight w:val="20"/>
          <w:jc w:val="center"/>
        </w:trPr>
        <w:tc>
          <w:tcPr>
            <w:tcW w:w="1247" w:type="dxa"/>
            <w:vMerge w:val="restart"/>
            <w:vAlign w:val="center"/>
          </w:tcPr>
          <w:p w14:paraId="1BAA458B" w14:textId="77777777" w:rsidR="00DB4EFE" w:rsidRDefault="00DB4EFE">
            <w:pPr>
              <w:rPr>
                <w:rFonts w:ascii="仿宋" w:eastAsia="仿宋" w:hAnsi="仿宋"/>
                <w:sz w:val="18"/>
                <w:szCs w:val="18"/>
                <w:lang w:val="zh-CN"/>
              </w:rPr>
            </w:pPr>
            <w:r>
              <w:rPr>
                <w:rFonts w:ascii="仿宋" w:eastAsia="仿宋" w:hAnsi="仿宋"/>
                <w:sz w:val="18"/>
                <w:szCs w:val="18"/>
                <w:lang w:val="zh-CN"/>
              </w:rPr>
              <w:t>第三章</w:t>
            </w:r>
          </w:p>
          <w:p w14:paraId="6E3AB8D0" w14:textId="77777777" w:rsidR="00DB4EFE" w:rsidRDefault="00DB4EFE">
            <w:pPr>
              <w:rPr>
                <w:rFonts w:ascii="仿宋" w:eastAsia="仿宋" w:hAnsi="仿宋"/>
                <w:sz w:val="18"/>
                <w:szCs w:val="18"/>
                <w:lang w:val="zh-CN"/>
              </w:rPr>
            </w:pPr>
            <w:r>
              <w:rPr>
                <w:rFonts w:ascii="仿宋" w:eastAsia="仿宋" w:hAnsi="仿宋"/>
                <w:sz w:val="18"/>
                <w:szCs w:val="18"/>
                <w:lang w:val="zh-CN"/>
              </w:rPr>
              <w:t>你为何而创业</w:t>
            </w:r>
          </w:p>
        </w:tc>
        <w:tc>
          <w:tcPr>
            <w:tcW w:w="2009" w:type="dxa"/>
            <w:vAlign w:val="center"/>
          </w:tcPr>
          <w:p w14:paraId="5DD1032A"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3.1案例：空中的床与早餐从何而来</w:t>
            </w:r>
          </w:p>
        </w:tc>
        <w:tc>
          <w:tcPr>
            <w:tcW w:w="3490" w:type="dxa"/>
            <w:vAlign w:val="center"/>
          </w:tcPr>
          <w:p w14:paraId="367348FC"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Airbnb公司在困境中发现机会</w:t>
            </w:r>
          </w:p>
        </w:tc>
        <w:tc>
          <w:tcPr>
            <w:tcW w:w="549" w:type="dxa"/>
            <w:vMerge w:val="restart"/>
            <w:vAlign w:val="center"/>
          </w:tcPr>
          <w:p w14:paraId="7FC3C682" w14:textId="77777777" w:rsidR="00DB4EFE" w:rsidRDefault="00DB4EFE">
            <w:pPr>
              <w:jc w:val="center"/>
              <w:rPr>
                <w:rFonts w:ascii="仿宋" w:eastAsia="仿宋" w:hAnsi="仿宋"/>
                <w:sz w:val="18"/>
                <w:szCs w:val="18"/>
              </w:rPr>
            </w:pPr>
            <w:r>
              <w:rPr>
                <w:rFonts w:ascii="仿宋" w:eastAsia="仿宋" w:hAnsi="仿宋" w:hint="eastAsia"/>
                <w:sz w:val="18"/>
                <w:szCs w:val="18"/>
              </w:rPr>
              <w:t>2</w:t>
            </w:r>
          </w:p>
        </w:tc>
        <w:tc>
          <w:tcPr>
            <w:tcW w:w="982" w:type="dxa"/>
            <w:vMerge w:val="restart"/>
            <w:vAlign w:val="center"/>
          </w:tcPr>
          <w:p w14:paraId="29565DC9"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158C022"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4CFC991"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5941D30A" w14:textId="6274AB32"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r w:rsidR="00DB4EFE" w14:paraId="77BFA69B" w14:textId="77777777" w:rsidTr="0079599D">
        <w:trPr>
          <w:trHeight w:val="20"/>
          <w:jc w:val="center"/>
        </w:trPr>
        <w:tc>
          <w:tcPr>
            <w:tcW w:w="1247" w:type="dxa"/>
            <w:vMerge/>
            <w:vAlign w:val="center"/>
          </w:tcPr>
          <w:p w14:paraId="2B2651F3" w14:textId="77777777" w:rsidR="00DB4EFE" w:rsidRDefault="00DB4EFE">
            <w:pPr>
              <w:rPr>
                <w:rFonts w:ascii="仿宋" w:eastAsia="仿宋" w:hAnsi="仿宋"/>
                <w:sz w:val="18"/>
                <w:szCs w:val="18"/>
                <w:lang w:val="zh-CN"/>
              </w:rPr>
            </w:pPr>
          </w:p>
        </w:tc>
        <w:tc>
          <w:tcPr>
            <w:tcW w:w="2009" w:type="dxa"/>
            <w:vAlign w:val="center"/>
          </w:tcPr>
          <w:p w14:paraId="7822A174"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3.2因为这些而创业，要小心</w:t>
            </w:r>
          </w:p>
        </w:tc>
        <w:tc>
          <w:tcPr>
            <w:tcW w:w="3490" w:type="dxa"/>
            <w:vAlign w:val="center"/>
          </w:tcPr>
          <w:p w14:paraId="6398D899"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创业的禁区</w:t>
            </w:r>
          </w:p>
        </w:tc>
        <w:tc>
          <w:tcPr>
            <w:tcW w:w="549" w:type="dxa"/>
            <w:vMerge/>
            <w:vAlign w:val="center"/>
          </w:tcPr>
          <w:p w14:paraId="79BA505A" w14:textId="77777777" w:rsidR="00DB4EFE" w:rsidRDefault="00DB4EFE">
            <w:pPr>
              <w:rPr>
                <w:rFonts w:ascii="仿宋" w:eastAsia="仿宋" w:hAnsi="仿宋"/>
                <w:sz w:val="18"/>
                <w:szCs w:val="18"/>
                <w:lang w:val="zh-CN"/>
              </w:rPr>
            </w:pPr>
          </w:p>
        </w:tc>
        <w:tc>
          <w:tcPr>
            <w:tcW w:w="982" w:type="dxa"/>
            <w:vMerge/>
            <w:vAlign w:val="center"/>
          </w:tcPr>
          <w:p w14:paraId="31A08FF6" w14:textId="77777777" w:rsidR="00DB4EFE" w:rsidRDefault="00DB4EFE" w:rsidP="007D7E45">
            <w:pPr>
              <w:rPr>
                <w:rFonts w:ascii="仿宋" w:eastAsia="仿宋" w:hAnsi="仿宋"/>
                <w:sz w:val="18"/>
                <w:szCs w:val="18"/>
                <w:lang w:val="zh-CN"/>
              </w:rPr>
            </w:pPr>
          </w:p>
        </w:tc>
      </w:tr>
      <w:tr w:rsidR="00DB4EFE" w14:paraId="678B9841" w14:textId="77777777" w:rsidTr="0079599D">
        <w:trPr>
          <w:trHeight w:val="90"/>
          <w:jc w:val="center"/>
        </w:trPr>
        <w:tc>
          <w:tcPr>
            <w:tcW w:w="1247" w:type="dxa"/>
            <w:vMerge/>
            <w:vAlign w:val="center"/>
          </w:tcPr>
          <w:p w14:paraId="0E678B23" w14:textId="77777777" w:rsidR="00DB4EFE" w:rsidRDefault="00DB4EFE">
            <w:pPr>
              <w:rPr>
                <w:rFonts w:ascii="仿宋" w:eastAsia="仿宋" w:hAnsi="仿宋"/>
                <w:sz w:val="18"/>
                <w:szCs w:val="18"/>
                <w:lang w:val="zh-CN"/>
              </w:rPr>
            </w:pPr>
          </w:p>
        </w:tc>
        <w:tc>
          <w:tcPr>
            <w:tcW w:w="2009" w:type="dxa"/>
            <w:vAlign w:val="center"/>
          </w:tcPr>
          <w:p w14:paraId="355176E3"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3.3好点子不等于好机会</w:t>
            </w:r>
          </w:p>
        </w:tc>
        <w:tc>
          <w:tcPr>
            <w:tcW w:w="3490" w:type="dxa"/>
            <w:vAlign w:val="center"/>
          </w:tcPr>
          <w:p w14:paraId="114AACA6"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在经典案例中理解区分好机会与好点子</w:t>
            </w:r>
          </w:p>
        </w:tc>
        <w:tc>
          <w:tcPr>
            <w:tcW w:w="549" w:type="dxa"/>
            <w:vMerge/>
            <w:vAlign w:val="center"/>
          </w:tcPr>
          <w:p w14:paraId="78CE0909" w14:textId="77777777" w:rsidR="00DB4EFE" w:rsidRDefault="00DB4EFE">
            <w:pPr>
              <w:rPr>
                <w:rFonts w:ascii="仿宋" w:eastAsia="仿宋" w:hAnsi="仿宋"/>
                <w:sz w:val="18"/>
                <w:szCs w:val="18"/>
                <w:lang w:val="zh-CN"/>
              </w:rPr>
            </w:pPr>
          </w:p>
        </w:tc>
        <w:tc>
          <w:tcPr>
            <w:tcW w:w="982" w:type="dxa"/>
            <w:vMerge/>
            <w:vAlign w:val="center"/>
          </w:tcPr>
          <w:p w14:paraId="3ABC5EBF" w14:textId="77777777" w:rsidR="00DB4EFE" w:rsidRDefault="00DB4EFE">
            <w:pPr>
              <w:rPr>
                <w:rFonts w:ascii="仿宋" w:eastAsia="仿宋" w:hAnsi="仿宋"/>
                <w:sz w:val="18"/>
                <w:szCs w:val="18"/>
                <w:lang w:val="zh-CN"/>
              </w:rPr>
            </w:pPr>
          </w:p>
        </w:tc>
      </w:tr>
      <w:tr w:rsidR="00DB4EFE" w14:paraId="629D5CC7" w14:textId="77777777" w:rsidTr="0079599D">
        <w:trPr>
          <w:trHeight w:val="20"/>
          <w:jc w:val="center"/>
        </w:trPr>
        <w:tc>
          <w:tcPr>
            <w:tcW w:w="1247" w:type="dxa"/>
            <w:vMerge w:val="restart"/>
            <w:vAlign w:val="center"/>
          </w:tcPr>
          <w:p w14:paraId="715CF1C4" w14:textId="77777777" w:rsidR="00DB4EFE" w:rsidRDefault="00DB4EFE">
            <w:pPr>
              <w:rPr>
                <w:rFonts w:ascii="仿宋" w:eastAsia="仿宋" w:hAnsi="仿宋"/>
                <w:sz w:val="18"/>
                <w:szCs w:val="18"/>
                <w:lang w:val="zh-CN"/>
              </w:rPr>
            </w:pPr>
            <w:r>
              <w:rPr>
                <w:rFonts w:ascii="仿宋" w:eastAsia="仿宋" w:hAnsi="仿宋"/>
                <w:sz w:val="18"/>
                <w:szCs w:val="18"/>
                <w:lang w:val="zh-CN"/>
              </w:rPr>
              <w:t>第四章</w:t>
            </w:r>
          </w:p>
          <w:p w14:paraId="15B3EB96" w14:textId="77777777" w:rsidR="00DB4EFE" w:rsidRDefault="00DB4EFE">
            <w:pPr>
              <w:rPr>
                <w:rFonts w:ascii="仿宋" w:eastAsia="仿宋" w:hAnsi="仿宋"/>
                <w:sz w:val="18"/>
                <w:szCs w:val="18"/>
                <w:lang w:val="zh-CN"/>
              </w:rPr>
            </w:pPr>
            <w:r>
              <w:rPr>
                <w:rFonts w:ascii="仿宋" w:eastAsia="仿宋" w:hAnsi="仿宋"/>
                <w:sz w:val="18"/>
                <w:szCs w:val="18"/>
                <w:lang w:val="zh-CN"/>
              </w:rPr>
              <w:t>创业者是一群什么样的人</w:t>
            </w:r>
          </w:p>
        </w:tc>
        <w:tc>
          <w:tcPr>
            <w:tcW w:w="2009" w:type="dxa"/>
            <w:vAlign w:val="center"/>
          </w:tcPr>
          <w:p w14:paraId="326184E0"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4.1伟大的创业者</w:t>
            </w:r>
          </w:p>
        </w:tc>
        <w:tc>
          <w:tcPr>
            <w:tcW w:w="3490" w:type="dxa"/>
            <w:vAlign w:val="center"/>
          </w:tcPr>
          <w:p w14:paraId="623365BB"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伟大的创业者改变社会财富和社会价值</w:t>
            </w:r>
          </w:p>
        </w:tc>
        <w:tc>
          <w:tcPr>
            <w:tcW w:w="549" w:type="dxa"/>
            <w:vMerge w:val="restart"/>
            <w:vAlign w:val="center"/>
          </w:tcPr>
          <w:p w14:paraId="68D2A766" w14:textId="77777777" w:rsidR="00DB4EFE" w:rsidRDefault="00DB4EFE">
            <w:pPr>
              <w:jc w:val="center"/>
              <w:rPr>
                <w:rFonts w:ascii="仿宋" w:eastAsia="仿宋" w:hAnsi="仿宋"/>
                <w:sz w:val="18"/>
                <w:szCs w:val="18"/>
              </w:rPr>
            </w:pPr>
            <w:r>
              <w:rPr>
                <w:rFonts w:ascii="仿宋" w:eastAsia="仿宋" w:hAnsi="仿宋" w:hint="eastAsia"/>
                <w:sz w:val="18"/>
                <w:szCs w:val="18"/>
              </w:rPr>
              <w:t>0.5</w:t>
            </w:r>
          </w:p>
        </w:tc>
        <w:tc>
          <w:tcPr>
            <w:tcW w:w="982" w:type="dxa"/>
            <w:vMerge w:val="restart"/>
            <w:vAlign w:val="center"/>
          </w:tcPr>
          <w:p w14:paraId="4046B56E"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3AB1E71"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6BBD1F6"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10D55151" w14:textId="6E72760C"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r w:rsidR="00DB4EFE" w14:paraId="439F4AD3" w14:textId="77777777" w:rsidTr="0079599D">
        <w:trPr>
          <w:trHeight w:val="20"/>
          <w:jc w:val="center"/>
        </w:trPr>
        <w:tc>
          <w:tcPr>
            <w:tcW w:w="1247" w:type="dxa"/>
            <w:vMerge/>
            <w:vAlign w:val="center"/>
          </w:tcPr>
          <w:p w14:paraId="49FD1BA7" w14:textId="77777777" w:rsidR="00DB4EFE" w:rsidRDefault="00DB4EFE">
            <w:pPr>
              <w:rPr>
                <w:rFonts w:ascii="仿宋" w:eastAsia="仿宋" w:hAnsi="仿宋"/>
                <w:sz w:val="18"/>
                <w:szCs w:val="18"/>
                <w:lang w:val="zh-CN"/>
              </w:rPr>
            </w:pPr>
          </w:p>
        </w:tc>
        <w:tc>
          <w:tcPr>
            <w:tcW w:w="2009" w:type="dxa"/>
            <w:vAlign w:val="center"/>
          </w:tcPr>
          <w:p w14:paraId="0E1ABBF3"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4.2创业者的特质</w:t>
            </w:r>
          </w:p>
        </w:tc>
        <w:tc>
          <w:tcPr>
            <w:tcW w:w="3490" w:type="dxa"/>
            <w:vAlign w:val="center"/>
          </w:tcPr>
          <w:p w14:paraId="32A90A6E"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创业者的特质有哪些</w:t>
            </w:r>
          </w:p>
        </w:tc>
        <w:tc>
          <w:tcPr>
            <w:tcW w:w="549" w:type="dxa"/>
            <w:vMerge/>
            <w:vAlign w:val="center"/>
          </w:tcPr>
          <w:p w14:paraId="1A01FDCC" w14:textId="77777777" w:rsidR="00DB4EFE" w:rsidRDefault="00DB4EFE">
            <w:pPr>
              <w:rPr>
                <w:rFonts w:ascii="仿宋" w:eastAsia="仿宋" w:hAnsi="仿宋"/>
                <w:sz w:val="18"/>
                <w:szCs w:val="18"/>
                <w:lang w:val="zh-CN"/>
              </w:rPr>
            </w:pPr>
          </w:p>
        </w:tc>
        <w:tc>
          <w:tcPr>
            <w:tcW w:w="982" w:type="dxa"/>
            <w:vMerge/>
            <w:vAlign w:val="center"/>
          </w:tcPr>
          <w:p w14:paraId="0E468D16" w14:textId="77777777" w:rsidR="00DB4EFE" w:rsidRDefault="00DB4EFE" w:rsidP="007345E9">
            <w:pPr>
              <w:rPr>
                <w:rFonts w:ascii="仿宋" w:eastAsia="仿宋" w:hAnsi="仿宋"/>
                <w:sz w:val="18"/>
                <w:szCs w:val="18"/>
                <w:lang w:val="zh-CN"/>
              </w:rPr>
            </w:pPr>
          </w:p>
        </w:tc>
      </w:tr>
      <w:tr w:rsidR="00DB4EFE" w14:paraId="55B9A59D" w14:textId="77777777" w:rsidTr="0079599D">
        <w:trPr>
          <w:trHeight w:val="20"/>
          <w:jc w:val="center"/>
        </w:trPr>
        <w:tc>
          <w:tcPr>
            <w:tcW w:w="1247" w:type="dxa"/>
            <w:vMerge/>
            <w:vAlign w:val="center"/>
          </w:tcPr>
          <w:p w14:paraId="51066594" w14:textId="77777777" w:rsidR="00DB4EFE" w:rsidRDefault="00DB4EFE">
            <w:pPr>
              <w:rPr>
                <w:rFonts w:ascii="仿宋" w:eastAsia="仿宋" w:hAnsi="仿宋"/>
                <w:sz w:val="18"/>
                <w:szCs w:val="18"/>
                <w:lang w:val="zh-CN"/>
              </w:rPr>
            </w:pPr>
          </w:p>
        </w:tc>
        <w:tc>
          <w:tcPr>
            <w:tcW w:w="2009" w:type="dxa"/>
            <w:vAlign w:val="center"/>
          </w:tcPr>
          <w:p w14:paraId="7D73D24D"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4.3企业家精神</w:t>
            </w:r>
          </w:p>
        </w:tc>
        <w:tc>
          <w:tcPr>
            <w:tcW w:w="3490" w:type="dxa"/>
            <w:vAlign w:val="center"/>
          </w:tcPr>
          <w:p w14:paraId="5F57D79F"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你认为的企业家精神有哪些?</w:t>
            </w:r>
          </w:p>
        </w:tc>
        <w:tc>
          <w:tcPr>
            <w:tcW w:w="549" w:type="dxa"/>
            <w:vMerge/>
            <w:vAlign w:val="center"/>
          </w:tcPr>
          <w:p w14:paraId="47F7CE25" w14:textId="77777777" w:rsidR="00DB4EFE" w:rsidRDefault="00DB4EFE">
            <w:pPr>
              <w:rPr>
                <w:rFonts w:ascii="仿宋" w:eastAsia="仿宋" w:hAnsi="仿宋"/>
                <w:sz w:val="18"/>
                <w:szCs w:val="18"/>
                <w:lang w:val="zh-CN"/>
              </w:rPr>
            </w:pPr>
          </w:p>
        </w:tc>
        <w:tc>
          <w:tcPr>
            <w:tcW w:w="982" w:type="dxa"/>
            <w:vMerge/>
            <w:vAlign w:val="center"/>
          </w:tcPr>
          <w:p w14:paraId="53BB5BB2" w14:textId="77777777" w:rsidR="00DB4EFE" w:rsidRDefault="00DB4EFE">
            <w:pPr>
              <w:rPr>
                <w:rFonts w:ascii="仿宋" w:eastAsia="仿宋" w:hAnsi="仿宋"/>
                <w:sz w:val="18"/>
                <w:szCs w:val="18"/>
                <w:lang w:val="zh-CN"/>
              </w:rPr>
            </w:pPr>
          </w:p>
        </w:tc>
      </w:tr>
      <w:tr w:rsidR="00DB4EFE" w14:paraId="7CC4A115" w14:textId="77777777" w:rsidTr="0079599D">
        <w:trPr>
          <w:trHeight w:val="20"/>
          <w:jc w:val="center"/>
        </w:trPr>
        <w:tc>
          <w:tcPr>
            <w:tcW w:w="1247" w:type="dxa"/>
            <w:vMerge w:val="restart"/>
            <w:vAlign w:val="center"/>
          </w:tcPr>
          <w:p w14:paraId="4E134BBB" w14:textId="77777777" w:rsidR="00DB4EFE" w:rsidRDefault="00DB4EFE">
            <w:pPr>
              <w:rPr>
                <w:rFonts w:ascii="仿宋" w:eastAsia="仿宋" w:hAnsi="仿宋"/>
                <w:sz w:val="18"/>
                <w:szCs w:val="18"/>
                <w:lang w:val="zh-CN"/>
              </w:rPr>
            </w:pPr>
            <w:r>
              <w:rPr>
                <w:rFonts w:ascii="仿宋" w:eastAsia="仿宋" w:hAnsi="仿宋"/>
                <w:sz w:val="18"/>
                <w:szCs w:val="18"/>
                <w:lang w:val="zh-CN"/>
              </w:rPr>
              <w:t>第五章</w:t>
            </w:r>
          </w:p>
          <w:p w14:paraId="554D1AA7" w14:textId="77777777" w:rsidR="00DB4EFE" w:rsidRDefault="00DB4EFE">
            <w:pPr>
              <w:rPr>
                <w:rFonts w:ascii="仿宋" w:eastAsia="仿宋" w:hAnsi="仿宋"/>
                <w:sz w:val="18"/>
                <w:szCs w:val="18"/>
                <w:lang w:val="zh-CN"/>
              </w:rPr>
            </w:pPr>
            <w:r>
              <w:rPr>
                <w:rFonts w:ascii="仿宋" w:eastAsia="仿宋" w:hAnsi="仿宋"/>
                <w:sz w:val="18"/>
                <w:szCs w:val="18"/>
                <w:lang w:val="zh-CN"/>
              </w:rPr>
              <w:t>什么是企业</w:t>
            </w:r>
          </w:p>
        </w:tc>
        <w:tc>
          <w:tcPr>
            <w:tcW w:w="2009" w:type="dxa"/>
            <w:vAlign w:val="center"/>
          </w:tcPr>
          <w:p w14:paraId="0A044AB8"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5.1案例：</w:t>
            </w:r>
            <w:r>
              <w:rPr>
                <w:rFonts w:ascii="仿宋" w:eastAsia="仿宋" w:hAnsi="仿宋"/>
                <w:sz w:val="18"/>
                <w:szCs w:val="18"/>
                <w:lang w:val="zh-CN"/>
              </w:rPr>
              <w:t>“</w:t>
            </w:r>
            <w:r>
              <w:rPr>
                <w:rFonts w:ascii="仿宋" w:eastAsia="仿宋" w:hAnsi="仿宋" w:hint="eastAsia"/>
                <w:sz w:val="18"/>
                <w:szCs w:val="18"/>
                <w:lang w:val="zh-CN"/>
              </w:rPr>
              <w:t>伟大</w:t>
            </w:r>
            <w:r>
              <w:rPr>
                <w:rFonts w:ascii="仿宋" w:eastAsia="仿宋" w:hAnsi="仿宋"/>
                <w:sz w:val="18"/>
                <w:szCs w:val="18"/>
                <w:lang w:val="zh-CN"/>
              </w:rPr>
              <w:t>”</w:t>
            </w:r>
            <w:r>
              <w:rPr>
                <w:rFonts w:ascii="仿宋" w:eastAsia="仿宋" w:hAnsi="仿宋" w:hint="eastAsia"/>
                <w:sz w:val="18"/>
                <w:szCs w:val="18"/>
                <w:lang w:val="zh-CN"/>
              </w:rPr>
              <w:t>的诺基亚</w:t>
            </w:r>
          </w:p>
        </w:tc>
        <w:tc>
          <w:tcPr>
            <w:tcW w:w="3490" w:type="dxa"/>
            <w:vAlign w:val="center"/>
          </w:tcPr>
          <w:p w14:paraId="61B32459"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通过曾经的巨人企业兴衰史，理解初创企业需要变革</w:t>
            </w:r>
          </w:p>
        </w:tc>
        <w:tc>
          <w:tcPr>
            <w:tcW w:w="549" w:type="dxa"/>
            <w:vMerge w:val="restart"/>
            <w:vAlign w:val="center"/>
          </w:tcPr>
          <w:p w14:paraId="30864A51" w14:textId="77777777" w:rsidR="00DB4EFE" w:rsidRDefault="00DB4EFE">
            <w:pPr>
              <w:jc w:val="center"/>
              <w:rPr>
                <w:rFonts w:ascii="仿宋" w:eastAsia="仿宋" w:hAnsi="仿宋"/>
                <w:sz w:val="18"/>
                <w:szCs w:val="18"/>
              </w:rPr>
            </w:pPr>
            <w:r>
              <w:rPr>
                <w:rFonts w:ascii="仿宋" w:eastAsia="仿宋" w:hAnsi="仿宋" w:hint="eastAsia"/>
                <w:sz w:val="18"/>
                <w:szCs w:val="18"/>
              </w:rPr>
              <w:t>0.5</w:t>
            </w:r>
          </w:p>
        </w:tc>
        <w:tc>
          <w:tcPr>
            <w:tcW w:w="982" w:type="dxa"/>
            <w:vMerge w:val="restart"/>
            <w:vAlign w:val="center"/>
          </w:tcPr>
          <w:p w14:paraId="323E9DEC"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73D3629"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2538B0C"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1AF67A75" w14:textId="0A0A487E"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r w:rsidR="00DB4EFE" w14:paraId="7B63CA4A" w14:textId="77777777" w:rsidTr="0079599D">
        <w:trPr>
          <w:trHeight w:val="20"/>
          <w:jc w:val="center"/>
        </w:trPr>
        <w:tc>
          <w:tcPr>
            <w:tcW w:w="1247" w:type="dxa"/>
            <w:vMerge/>
            <w:vAlign w:val="center"/>
          </w:tcPr>
          <w:p w14:paraId="1E64A6E1" w14:textId="77777777" w:rsidR="00DB4EFE" w:rsidRDefault="00DB4EFE">
            <w:pPr>
              <w:rPr>
                <w:rFonts w:ascii="仿宋" w:eastAsia="仿宋" w:hAnsi="仿宋"/>
                <w:sz w:val="18"/>
                <w:szCs w:val="18"/>
                <w:lang w:val="zh-CN"/>
              </w:rPr>
            </w:pPr>
          </w:p>
        </w:tc>
        <w:tc>
          <w:tcPr>
            <w:tcW w:w="2009" w:type="dxa"/>
            <w:vAlign w:val="center"/>
          </w:tcPr>
          <w:p w14:paraId="1662D025"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5.2</w:t>
            </w:r>
            <w:r>
              <w:rPr>
                <w:rFonts w:ascii="仿宋" w:eastAsia="仿宋" w:hAnsi="仿宋"/>
                <w:sz w:val="18"/>
                <w:szCs w:val="18"/>
                <w:lang w:val="zh-CN"/>
              </w:rPr>
              <w:t xml:space="preserve"> </w:t>
            </w:r>
            <w:r>
              <w:rPr>
                <w:rFonts w:ascii="Calibri" w:eastAsia="仿宋" w:hAnsi="Calibri" w:cs="Calibri"/>
                <w:sz w:val="18"/>
                <w:szCs w:val="18"/>
                <w:lang w:val="zh-CN"/>
              </w:rPr>
              <w:t> </w:t>
            </w:r>
            <w:r>
              <w:rPr>
                <w:rFonts w:ascii="仿宋" w:eastAsia="仿宋" w:hAnsi="仿宋" w:hint="eastAsia"/>
                <w:sz w:val="18"/>
                <w:szCs w:val="18"/>
                <w:lang w:val="zh-CN"/>
              </w:rPr>
              <w:t>新知：社群是什么？</w:t>
            </w:r>
          </w:p>
        </w:tc>
        <w:tc>
          <w:tcPr>
            <w:tcW w:w="3490" w:type="dxa"/>
            <w:vAlign w:val="center"/>
          </w:tcPr>
          <w:p w14:paraId="67D7DD14"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介绍社群经济的特点</w:t>
            </w:r>
          </w:p>
        </w:tc>
        <w:tc>
          <w:tcPr>
            <w:tcW w:w="549" w:type="dxa"/>
            <w:vMerge/>
            <w:vAlign w:val="center"/>
          </w:tcPr>
          <w:p w14:paraId="5F492699" w14:textId="77777777" w:rsidR="00DB4EFE" w:rsidRDefault="00DB4EFE">
            <w:pPr>
              <w:rPr>
                <w:rFonts w:ascii="仿宋" w:eastAsia="仿宋" w:hAnsi="仿宋"/>
                <w:sz w:val="18"/>
                <w:szCs w:val="18"/>
                <w:lang w:val="zh-CN"/>
              </w:rPr>
            </w:pPr>
          </w:p>
        </w:tc>
        <w:tc>
          <w:tcPr>
            <w:tcW w:w="982" w:type="dxa"/>
            <w:vMerge/>
            <w:vAlign w:val="center"/>
          </w:tcPr>
          <w:p w14:paraId="76141483" w14:textId="77777777" w:rsidR="00DB4EFE" w:rsidRDefault="00DB4EFE" w:rsidP="00E15155">
            <w:pPr>
              <w:rPr>
                <w:rFonts w:ascii="仿宋" w:eastAsia="仿宋" w:hAnsi="仿宋"/>
                <w:sz w:val="18"/>
                <w:szCs w:val="18"/>
                <w:lang w:val="zh-CN"/>
              </w:rPr>
            </w:pPr>
          </w:p>
        </w:tc>
      </w:tr>
      <w:tr w:rsidR="00DB4EFE" w14:paraId="50BF7213" w14:textId="77777777" w:rsidTr="0079599D">
        <w:trPr>
          <w:trHeight w:val="20"/>
          <w:jc w:val="center"/>
        </w:trPr>
        <w:tc>
          <w:tcPr>
            <w:tcW w:w="1247" w:type="dxa"/>
            <w:vMerge/>
            <w:vAlign w:val="center"/>
          </w:tcPr>
          <w:p w14:paraId="3E547DE2" w14:textId="77777777" w:rsidR="00DB4EFE" w:rsidRDefault="00DB4EFE">
            <w:pPr>
              <w:rPr>
                <w:rFonts w:ascii="仿宋" w:eastAsia="仿宋" w:hAnsi="仿宋"/>
                <w:sz w:val="18"/>
                <w:szCs w:val="18"/>
                <w:lang w:val="zh-CN"/>
              </w:rPr>
            </w:pPr>
          </w:p>
        </w:tc>
        <w:tc>
          <w:tcPr>
            <w:tcW w:w="2009" w:type="dxa"/>
            <w:vAlign w:val="center"/>
          </w:tcPr>
          <w:p w14:paraId="4A6E0A76"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5.3干货：你所能建立的企业是什么？</w:t>
            </w:r>
          </w:p>
        </w:tc>
        <w:tc>
          <w:tcPr>
            <w:tcW w:w="3490" w:type="dxa"/>
            <w:vAlign w:val="center"/>
          </w:tcPr>
          <w:p w14:paraId="7A943604"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你所能建立企业的类型和基本特点</w:t>
            </w:r>
          </w:p>
        </w:tc>
        <w:tc>
          <w:tcPr>
            <w:tcW w:w="549" w:type="dxa"/>
            <w:vMerge/>
            <w:vAlign w:val="center"/>
          </w:tcPr>
          <w:p w14:paraId="22E93FE6" w14:textId="77777777" w:rsidR="00DB4EFE" w:rsidRDefault="00DB4EFE">
            <w:pPr>
              <w:rPr>
                <w:rFonts w:ascii="仿宋" w:eastAsia="仿宋" w:hAnsi="仿宋"/>
                <w:sz w:val="18"/>
                <w:szCs w:val="18"/>
                <w:lang w:val="zh-CN"/>
              </w:rPr>
            </w:pPr>
          </w:p>
        </w:tc>
        <w:tc>
          <w:tcPr>
            <w:tcW w:w="982" w:type="dxa"/>
            <w:vMerge/>
            <w:vAlign w:val="center"/>
          </w:tcPr>
          <w:p w14:paraId="1DA4A7A0" w14:textId="77777777" w:rsidR="00DB4EFE" w:rsidRDefault="00DB4EFE">
            <w:pPr>
              <w:rPr>
                <w:rFonts w:ascii="仿宋" w:eastAsia="仿宋" w:hAnsi="仿宋"/>
                <w:sz w:val="18"/>
                <w:szCs w:val="18"/>
                <w:lang w:val="zh-CN"/>
              </w:rPr>
            </w:pPr>
          </w:p>
        </w:tc>
      </w:tr>
      <w:tr w:rsidR="0079599D" w14:paraId="1E0EEFC4" w14:textId="77777777" w:rsidTr="0079599D">
        <w:trPr>
          <w:trHeight w:val="20"/>
          <w:jc w:val="center"/>
        </w:trPr>
        <w:tc>
          <w:tcPr>
            <w:tcW w:w="6746" w:type="dxa"/>
            <w:gridSpan w:val="3"/>
            <w:vAlign w:val="center"/>
          </w:tcPr>
          <w:p w14:paraId="5B8831A5" w14:textId="77777777" w:rsidR="0079599D" w:rsidRDefault="0079599D">
            <w:pPr>
              <w:rPr>
                <w:rFonts w:ascii="仿宋" w:eastAsia="仿宋" w:hAnsi="仿宋"/>
                <w:sz w:val="18"/>
                <w:szCs w:val="18"/>
                <w:lang w:val="zh-CN"/>
              </w:rPr>
            </w:pPr>
            <w:r>
              <w:rPr>
                <w:rFonts w:ascii="仿宋" w:eastAsia="仿宋" w:hAnsi="仿宋" w:hint="eastAsia"/>
                <w:sz w:val="18"/>
                <w:szCs w:val="18"/>
                <w:lang w:val="zh-CN"/>
              </w:rPr>
              <w:t>见面课</w:t>
            </w:r>
            <w:r>
              <w:rPr>
                <w:rFonts w:ascii="仿宋" w:eastAsia="仿宋" w:hAnsi="仿宋"/>
                <w:sz w:val="18"/>
                <w:szCs w:val="18"/>
                <w:lang w:val="zh-CN"/>
              </w:rPr>
              <w:t>2</w:t>
            </w:r>
            <w:r>
              <w:rPr>
                <w:rFonts w:ascii="仿宋" w:eastAsia="仿宋" w:hAnsi="仿宋" w:hint="eastAsia"/>
                <w:sz w:val="18"/>
                <w:szCs w:val="18"/>
                <w:lang w:val="zh-CN"/>
              </w:rPr>
              <w:t>--组建团队:做移动互联时代的特种兵</w:t>
            </w:r>
          </w:p>
        </w:tc>
        <w:tc>
          <w:tcPr>
            <w:tcW w:w="549" w:type="dxa"/>
            <w:vAlign w:val="center"/>
          </w:tcPr>
          <w:p w14:paraId="12E5729E" w14:textId="77777777" w:rsidR="0079599D" w:rsidRDefault="0079599D">
            <w:pPr>
              <w:jc w:val="center"/>
              <w:rPr>
                <w:rFonts w:ascii="仿宋" w:eastAsia="仿宋" w:hAnsi="仿宋"/>
                <w:sz w:val="18"/>
                <w:szCs w:val="18"/>
              </w:rPr>
            </w:pPr>
            <w:r>
              <w:rPr>
                <w:rFonts w:ascii="仿宋" w:eastAsia="仿宋" w:hAnsi="仿宋" w:hint="eastAsia"/>
                <w:sz w:val="18"/>
                <w:szCs w:val="18"/>
              </w:rPr>
              <w:t>2</w:t>
            </w:r>
          </w:p>
        </w:tc>
        <w:tc>
          <w:tcPr>
            <w:tcW w:w="982" w:type="dxa"/>
            <w:vAlign w:val="center"/>
          </w:tcPr>
          <w:p w14:paraId="076ACB8D" w14:textId="77777777" w:rsidR="0079599D" w:rsidRDefault="0079599D">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70FA3E2" w14:textId="77777777" w:rsidR="0079599D" w:rsidRDefault="0079599D">
            <w:pPr>
              <w:rPr>
                <w:rFonts w:ascii="仿宋" w:eastAsia="仿宋" w:hAnsi="仿宋"/>
                <w:sz w:val="18"/>
                <w:szCs w:val="18"/>
                <w:lang w:val="zh-CN"/>
              </w:rPr>
            </w:pPr>
          </w:p>
        </w:tc>
      </w:tr>
      <w:tr w:rsidR="00DB4EFE" w14:paraId="4269E22C" w14:textId="77777777" w:rsidTr="0079599D">
        <w:trPr>
          <w:trHeight w:val="20"/>
          <w:jc w:val="center"/>
        </w:trPr>
        <w:tc>
          <w:tcPr>
            <w:tcW w:w="1247" w:type="dxa"/>
            <w:vMerge w:val="restart"/>
            <w:vAlign w:val="center"/>
          </w:tcPr>
          <w:p w14:paraId="3E1103CD" w14:textId="77777777" w:rsidR="00DB4EFE" w:rsidRDefault="00DB4EFE">
            <w:pPr>
              <w:rPr>
                <w:rFonts w:ascii="仿宋" w:eastAsia="仿宋" w:hAnsi="仿宋"/>
                <w:sz w:val="18"/>
                <w:szCs w:val="18"/>
                <w:lang w:val="zh-CN"/>
              </w:rPr>
            </w:pPr>
            <w:r>
              <w:rPr>
                <w:rFonts w:ascii="仿宋" w:eastAsia="仿宋" w:hAnsi="仿宋"/>
                <w:sz w:val="18"/>
                <w:szCs w:val="18"/>
                <w:lang w:val="zh-CN"/>
              </w:rPr>
              <w:t>第六章</w:t>
            </w:r>
          </w:p>
          <w:p w14:paraId="2DCBA1E5" w14:textId="77777777" w:rsidR="00DB4EFE" w:rsidRDefault="00DB4EFE">
            <w:pPr>
              <w:rPr>
                <w:rFonts w:ascii="仿宋" w:eastAsia="仿宋" w:hAnsi="仿宋"/>
                <w:sz w:val="18"/>
                <w:szCs w:val="18"/>
                <w:lang w:val="zh-CN"/>
              </w:rPr>
            </w:pPr>
            <w:r>
              <w:rPr>
                <w:rFonts w:ascii="仿宋" w:eastAsia="仿宋" w:hAnsi="仿宋"/>
                <w:sz w:val="18"/>
                <w:szCs w:val="18"/>
                <w:lang w:val="zh-CN"/>
              </w:rPr>
              <w:t>创造美丽新世界</w:t>
            </w:r>
          </w:p>
        </w:tc>
        <w:tc>
          <w:tcPr>
            <w:tcW w:w="2009" w:type="dxa"/>
            <w:vAlign w:val="center"/>
          </w:tcPr>
          <w:p w14:paraId="780EA089"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6.1创业，你可以胸怀梦想</w:t>
            </w:r>
          </w:p>
        </w:tc>
        <w:tc>
          <w:tcPr>
            <w:tcW w:w="3490" w:type="dxa"/>
            <w:vAlign w:val="center"/>
          </w:tcPr>
          <w:p w14:paraId="64319982"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广义的创业是什么，在本职岗位上也要干事创业</w:t>
            </w:r>
          </w:p>
        </w:tc>
        <w:tc>
          <w:tcPr>
            <w:tcW w:w="549" w:type="dxa"/>
            <w:vMerge w:val="restart"/>
            <w:vAlign w:val="center"/>
          </w:tcPr>
          <w:p w14:paraId="5DDB063D" w14:textId="77777777" w:rsidR="00DB4EFE" w:rsidRDefault="00DB4EFE">
            <w:pPr>
              <w:jc w:val="center"/>
              <w:rPr>
                <w:rFonts w:ascii="仿宋" w:eastAsia="仿宋" w:hAnsi="仿宋"/>
                <w:sz w:val="18"/>
                <w:szCs w:val="18"/>
              </w:rPr>
            </w:pPr>
            <w:r>
              <w:rPr>
                <w:rFonts w:ascii="仿宋" w:eastAsia="仿宋" w:hAnsi="仿宋" w:hint="eastAsia"/>
                <w:sz w:val="18"/>
                <w:szCs w:val="18"/>
              </w:rPr>
              <w:t>0.5</w:t>
            </w:r>
          </w:p>
        </w:tc>
        <w:tc>
          <w:tcPr>
            <w:tcW w:w="982" w:type="dxa"/>
            <w:vMerge w:val="restart"/>
            <w:vAlign w:val="center"/>
          </w:tcPr>
          <w:p w14:paraId="15E11B35"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7DD7AD8"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6BEB253"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149F681D" w14:textId="5CCBC562"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r w:rsidR="00DB4EFE" w14:paraId="695FD7DB" w14:textId="77777777" w:rsidTr="0079599D">
        <w:trPr>
          <w:trHeight w:val="20"/>
          <w:jc w:val="center"/>
        </w:trPr>
        <w:tc>
          <w:tcPr>
            <w:tcW w:w="1247" w:type="dxa"/>
            <w:vMerge/>
            <w:vAlign w:val="center"/>
          </w:tcPr>
          <w:p w14:paraId="73169051" w14:textId="77777777" w:rsidR="00DB4EFE" w:rsidRDefault="00DB4EFE">
            <w:pPr>
              <w:rPr>
                <w:rFonts w:ascii="仿宋" w:eastAsia="仿宋" w:hAnsi="仿宋"/>
                <w:sz w:val="18"/>
                <w:szCs w:val="18"/>
                <w:lang w:val="zh-CN"/>
              </w:rPr>
            </w:pPr>
          </w:p>
        </w:tc>
        <w:tc>
          <w:tcPr>
            <w:tcW w:w="2009" w:type="dxa"/>
            <w:vAlign w:val="center"/>
          </w:tcPr>
          <w:p w14:paraId="43AB6791"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6.2未来的世界？</w:t>
            </w:r>
          </w:p>
        </w:tc>
        <w:tc>
          <w:tcPr>
            <w:tcW w:w="3490" w:type="dxa"/>
            <w:vAlign w:val="center"/>
          </w:tcPr>
          <w:p w14:paraId="21B0EE22" w14:textId="77777777" w:rsidR="00DB4EFE" w:rsidRDefault="00DB4EFE">
            <w:pPr>
              <w:rPr>
                <w:rFonts w:ascii="仿宋" w:eastAsia="仿宋" w:hAnsi="仿宋"/>
                <w:b/>
                <w:bCs/>
                <w:sz w:val="18"/>
                <w:szCs w:val="18"/>
                <w:lang w:val="zh-CN"/>
              </w:rPr>
            </w:pPr>
            <w:r>
              <w:rPr>
                <w:rFonts w:ascii="仿宋" w:eastAsia="仿宋" w:hAnsi="仿宋" w:hint="eastAsia"/>
                <w:sz w:val="18"/>
                <w:szCs w:val="18"/>
                <w:lang w:val="zh-CN"/>
              </w:rPr>
              <w:t>由《失控》这本书的编</w:t>
            </w:r>
            <w:proofErr w:type="gramStart"/>
            <w:r>
              <w:rPr>
                <w:rFonts w:ascii="仿宋" w:eastAsia="仿宋" w:hAnsi="仿宋" w:hint="eastAsia"/>
                <w:sz w:val="18"/>
                <w:szCs w:val="18"/>
                <w:lang w:val="zh-CN"/>
              </w:rPr>
              <w:t>篡</w:t>
            </w:r>
            <w:proofErr w:type="gramEnd"/>
            <w:r>
              <w:rPr>
                <w:rFonts w:ascii="仿宋" w:eastAsia="仿宋" w:hAnsi="仿宋" w:hint="eastAsia"/>
                <w:sz w:val="18"/>
                <w:szCs w:val="18"/>
                <w:lang w:val="zh-CN"/>
              </w:rPr>
              <w:t>过程，来了解创业新世界</w:t>
            </w:r>
          </w:p>
        </w:tc>
        <w:tc>
          <w:tcPr>
            <w:tcW w:w="549" w:type="dxa"/>
            <w:vMerge/>
            <w:vAlign w:val="center"/>
          </w:tcPr>
          <w:p w14:paraId="1BAC5AA2" w14:textId="77777777" w:rsidR="00DB4EFE" w:rsidRDefault="00DB4EFE">
            <w:pPr>
              <w:jc w:val="center"/>
              <w:rPr>
                <w:rFonts w:ascii="仿宋" w:eastAsia="仿宋" w:hAnsi="仿宋"/>
                <w:sz w:val="18"/>
                <w:szCs w:val="18"/>
              </w:rPr>
            </w:pPr>
          </w:p>
        </w:tc>
        <w:tc>
          <w:tcPr>
            <w:tcW w:w="982" w:type="dxa"/>
            <w:vMerge/>
            <w:vAlign w:val="center"/>
          </w:tcPr>
          <w:p w14:paraId="12E4AA24" w14:textId="77777777" w:rsidR="00DB4EFE" w:rsidRDefault="00DB4EFE" w:rsidP="006C27F8">
            <w:pPr>
              <w:rPr>
                <w:rFonts w:ascii="仿宋" w:eastAsia="仿宋" w:hAnsi="仿宋"/>
                <w:sz w:val="18"/>
                <w:szCs w:val="18"/>
                <w:lang w:val="zh-CN"/>
              </w:rPr>
            </w:pPr>
          </w:p>
        </w:tc>
      </w:tr>
      <w:tr w:rsidR="00DB4EFE" w14:paraId="0A0A9BD3" w14:textId="77777777" w:rsidTr="0079599D">
        <w:trPr>
          <w:trHeight w:val="20"/>
          <w:jc w:val="center"/>
        </w:trPr>
        <w:tc>
          <w:tcPr>
            <w:tcW w:w="1247" w:type="dxa"/>
            <w:vMerge/>
            <w:vAlign w:val="center"/>
          </w:tcPr>
          <w:p w14:paraId="1CE8CFEA" w14:textId="77777777" w:rsidR="00DB4EFE" w:rsidRDefault="00DB4EFE">
            <w:pPr>
              <w:rPr>
                <w:rFonts w:ascii="仿宋" w:eastAsia="仿宋" w:hAnsi="仿宋"/>
                <w:sz w:val="18"/>
                <w:szCs w:val="18"/>
                <w:lang w:val="zh-CN"/>
              </w:rPr>
            </w:pPr>
          </w:p>
        </w:tc>
        <w:tc>
          <w:tcPr>
            <w:tcW w:w="2009" w:type="dxa"/>
            <w:vAlign w:val="center"/>
          </w:tcPr>
          <w:p w14:paraId="2A7D184E"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6.3思考，未来会如何？</w:t>
            </w:r>
          </w:p>
        </w:tc>
        <w:tc>
          <w:tcPr>
            <w:tcW w:w="3490" w:type="dxa"/>
            <w:vAlign w:val="center"/>
          </w:tcPr>
          <w:p w14:paraId="1C1A2914"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面对面头脑风暴，想象未来的样子</w:t>
            </w:r>
          </w:p>
        </w:tc>
        <w:tc>
          <w:tcPr>
            <w:tcW w:w="549" w:type="dxa"/>
            <w:vMerge/>
            <w:vAlign w:val="center"/>
          </w:tcPr>
          <w:p w14:paraId="32A69558" w14:textId="77777777" w:rsidR="00DB4EFE" w:rsidRDefault="00DB4EFE">
            <w:pPr>
              <w:rPr>
                <w:rFonts w:ascii="仿宋" w:eastAsia="仿宋" w:hAnsi="仿宋"/>
                <w:sz w:val="18"/>
                <w:szCs w:val="18"/>
                <w:lang w:val="zh-CN"/>
              </w:rPr>
            </w:pPr>
          </w:p>
        </w:tc>
        <w:tc>
          <w:tcPr>
            <w:tcW w:w="982" w:type="dxa"/>
            <w:vMerge/>
            <w:vAlign w:val="center"/>
          </w:tcPr>
          <w:p w14:paraId="3C9DBA8E" w14:textId="77777777" w:rsidR="00DB4EFE" w:rsidRDefault="00DB4EFE">
            <w:pPr>
              <w:rPr>
                <w:rFonts w:ascii="仿宋" w:eastAsia="仿宋" w:hAnsi="仿宋"/>
                <w:sz w:val="18"/>
                <w:szCs w:val="18"/>
                <w:lang w:val="zh-CN"/>
              </w:rPr>
            </w:pPr>
          </w:p>
        </w:tc>
      </w:tr>
      <w:tr w:rsidR="00DB4EFE" w14:paraId="6660A907" w14:textId="77777777" w:rsidTr="0079599D">
        <w:trPr>
          <w:trHeight w:val="20"/>
          <w:jc w:val="center"/>
        </w:trPr>
        <w:tc>
          <w:tcPr>
            <w:tcW w:w="1247" w:type="dxa"/>
            <w:vMerge w:val="restart"/>
            <w:vAlign w:val="center"/>
          </w:tcPr>
          <w:p w14:paraId="5408B702" w14:textId="77777777" w:rsidR="00DB4EFE" w:rsidRDefault="00DB4EFE">
            <w:pPr>
              <w:rPr>
                <w:rFonts w:ascii="仿宋" w:eastAsia="仿宋" w:hAnsi="仿宋"/>
                <w:sz w:val="18"/>
                <w:szCs w:val="18"/>
                <w:lang w:val="zh-CN"/>
              </w:rPr>
            </w:pPr>
            <w:r>
              <w:rPr>
                <w:rFonts w:ascii="仿宋" w:eastAsia="仿宋" w:hAnsi="仿宋"/>
                <w:sz w:val="18"/>
                <w:szCs w:val="18"/>
                <w:lang w:val="zh-CN"/>
              </w:rPr>
              <w:t>第七章</w:t>
            </w:r>
          </w:p>
          <w:p w14:paraId="6D619AE5" w14:textId="77777777" w:rsidR="00DB4EFE" w:rsidRDefault="00DB4EFE">
            <w:pPr>
              <w:rPr>
                <w:rFonts w:ascii="仿宋" w:eastAsia="仿宋" w:hAnsi="仿宋"/>
                <w:sz w:val="18"/>
                <w:szCs w:val="18"/>
                <w:lang w:val="zh-CN"/>
              </w:rPr>
            </w:pPr>
            <w:r>
              <w:rPr>
                <w:rFonts w:ascii="仿宋" w:eastAsia="仿宋" w:hAnsi="仿宋"/>
                <w:sz w:val="18"/>
                <w:szCs w:val="18"/>
                <w:lang w:val="zh-CN"/>
              </w:rPr>
              <w:t>我要创业么？</w:t>
            </w:r>
          </w:p>
        </w:tc>
        <w:tc>
          <w:tcPr>
            <w:tcW w:w="2009" w:type="dxa"/>
            <w:vAlign w:val="center"/>
          </w:tcPr>
          <w:p w14:paraId="548034DB"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7.1你该怎么办？</w:t>
            </w:r>
          </w:p>
        </w:tc>
        <w:tc>
          <w:tcPr>
            <w:tcW w:w="3490" w:type="dxa"/>
            <w:vAlign w:val="center"/>
          </w:tcPr>
          <w:p w14:paraId="5578A487"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在创新创业的大环境下，是否创业，如何抉择?</w:t>
            </w:r>
          </w:p>
        </w:tc>
        <w:tc>
          <w:tcPr>
            <w:tcW w:w="549" w:type="dxa"/>
            <w:vMerge w:val="restart"/>
            <w:vAlign w:val="center"/>
          </w:tcPr>
          <w:p w14:paraId="104CA943" w14:textId="77777777" w:rsidR="00DB4EFE" w:rsidRDefault="00DB4EFE">
            <w:pPr>
              <w:jc w:val="center"/>
              <w:rPr>
                <w:rFonts w:ascii="仿宋" w:eastAsia="仿宋" w:hAnsi="仿宋"/>
                <w:sz w:val="18"/>
                <w:szCs w:val="18"/>
              </w:rPr>
            </w:pPr>
            <w:r>
              <w:rPr>
                <w:rFonts w:ascii="仿宋" w:eastAsia="仿宋" w:hAnsi="仿宋" w:hint="eastAsia"/>
                <w:sz w:val="18"/>
                <w:szCs w:val="18"/>
              </w:rPr>
              <w:t>0.5</w:t>
            </w:r>
          </w:p>
        </w:tc>
        <w:tc>
          <w:tcPr>
            <w:tcW w:w="982" w:type="dxa"/>
            <w:vMerge w:val="restart"/>
            <w:vAlign w:val="center"/>
          </w:tcPr>
          <w:p w14:paraId="1124D112"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4C755B3F"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4D3A50EC"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4CB211C6" w14:textId="513F4566"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r w:rsidR="00DB4EFE" w14:paraId="6893D2A3" w14:textId="77777777" w:rsidTr="0079599D">
        <w:trPr>
          <w:trHeight w:val="20"/>
          <w:jc w:val="center"/>
        </w:trPr>
        <w:tc>
          <w:tcPr>
            <w:tcW w:w="1247" w:type="dxa"/>
            <w:vMerge/>
            <w:vAlign w:val="center"/>
          </w:tcPr>
          <w:p w14:paraId="2541520D" w14:textId="77777777" w:rsidR="00DB4EFE" w:rsidRDefault="00DB4EFE">
            <w:pPr>
              <w:rPr>
                <w:rFonts w:ascii="仿宋" w:eastAsia="仿宋" w:hAnsi="仿宋"/>
                <w:sz w:val="18"/>
                <w:szCs w:val="18"/>
                <w:lang w:val="zh-CN"/>
              </w:rPr>
            </w:pPr>
          </w:p>
        </w:tc>
        <w:tc>
          <w:tcPr>
            <w:tcW w:w="2009" w:type="dxa"/>
            <w:vAlign w:val="center"/>
          </w:tcPr>
          <w:p w14:paraId="55F594C3"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7.2创业评估表</w:t>
            </w:r>
          </w:p>
        </w:tc>
        <w:tc>
          <w:tcPr>
            <w:tcW w:w="3490" w:type="dxa"/>
            <w:vAlign w:val="center"/>
          </w:tcPr>
          <w:p w14:paraId="4958E717"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根据创业评估表自己做判断和评估。</w:t>
            </w:r>
          </w:p>
        </w:tc>
        <w:tc>
          <w:tcPr>
            <w:tcW w:w="549" w:type="dxa"/>
            <w:vMerge/>
            <w:vAlign w:val="center"/>
          </w:tcPr>
          <w:p w14:paraId="72A6268F" w14:textId="77777777" w:rsidR="00DB4EFE" w:rsidRDefault="00DB4EFE">
            <w:pPr>
              <w:rPr>
                <w:rFonts w:ascii="仿宋" w:eastAsia="仿宋" w:hAnsi="仿宋"/>
                <w:sz w:val="18"/>
                <w:szCs w:val="18"/>
                <w:lang w:val="zh-CN"/>
              </w:rPr>
            </w:pPr>
          </w:p>
        </w:tc>
        <w:tc>
          <w:tcPr>
            <w:tcW w:w="982" w:type="dxa"/>
            <w:vMerge/>
            <w:vAlign w:val="center"/>
          </w:tcPr>
          <w:p w14:paraId="1853F968" w14:textId="77777777" w:rsidR="00DB4EFE" w:rsidRDefault="00DB4EFE" w:rsidP="00B525F6">
            <w:pPr>
              <w:rPr>
                <w:rFonts w:ascii="仿宋" w:eastAsia="仿宋" w:hAnsi="仿宋"/>
                <w:sz w:val="18"/>
                <w:szCs w:val="18"/>
                <w:lang w:val="zh-CN"/>
              </w:rPr>
            </w:pPr>
          </w:p>
        </w:tc>
      </w:tr>
      <w:tr w:rsidR="00DB4EFE" w14:paraId="796CE1E7" w14:textId="77777777" w:rsidTr="0079599D">
        <w:trPr>
          <w:trHeight w:val="20"/>
          <w:jc w:val="center"/>
        </w:trPr>
        <w:tc>
          <w:tcPr>
            <w:tcW w:w="1247" w:type="dxa"/>
            <w:vMerge/>
            <w:vAlign w:val="center"/>
          </w:tcPr>
          <w:p w14:paraId="0A04987A" w14:textId="77777777" w:rsidR="00DB4EFE" w:rsidRDefault="00DB4EFE">
            <w:pPr>
              <w:rPr>
                <w:rFonts w:ascii="仿宋" w:eastAsia="仿宋" w:hAnsi="仿宋"/>
                <w:sz w:val="18"/>
                <w:szCs w:val="18"/>
                <w:lang w:val="zh-CN"/>
              </w:rPr>
            </w:pPr>
          </w:p>
        </w:tc>
        <w:tc>
          <w:tcPr>
            <w:tcW w:w="2009" w:type="dxa"/>
            <w:vAlign w:val="center"/>
          </w:tcPr>
          <w:p w14:paraId="6D5A2AF4"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7.3</w:t>
            </w:r>
            <w:proofErr w:type="gramStart"/>
            <w:r>
              <w:rPr>
                <w:rFonts w:ascii="仿宋" w:eastAsia="仿宋" w:hAnsi="仿宋" w:hint="eastAsia"/>
                <w:sz w:val="18"/>
                <w:szCs w:val="18"/>
                <w:lang w:val="zh-CN"/>
              </w:rPr>
              <w:t>践</w:t>
            </w:r>
            <w:proofErr w:type="gramEnd"/>
            <w:r>
              <w:rPr>
                <w:rFonts w:ascii="仿宋" w:eastAsia="仿宋" w:hAnsi="仿宋" w:hint="eastAsia"/>
                <w:sz w:val="18"/>
                <w:szCs w:val="18"/>
                <w:lang w:val="zh-CN"/>
              </w:rPr>
              <w:t>客的选择</w:t>
            </w:r>
          </w:p>
        </w:tc>
        <w:tc>
          <w:tcPr>
            <w:tcW w:w="3490" w:type="dxa"/>
            <w:vAlign w:val="center"/>
          </w:tcPr>
          <w:p w14:paraId="372EBA0B"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师生面对面:评估</w:t>
            </w:r>
            <w:proofErr w:type="gramStart"/>
            <w:r>
              <w:rPr>
                <w:rFonts w:ascii="仿宋" w:eastAsia="仿宋" w:hAnsi="仿宋" w:hint="eastAsia"/>
                <w:sz w:val="18"/>
                <w:szCs w:val="18"/>
                <w:lang w:val="zh-CN"/>
              </w:rPr>
              <w:t>践</w:t>
            </w:r>
            <w:proofErr w:type="gramEnd"/>
            <w:r>
              <w:rPr>
                <w:rFonts w:ascii="仿宋" w:eastAsia="仿宋" w:hAnsi="仿宋" w:hint="eastAsia"/>
                <w:sz w:val="18"/>
                <w:szCs w:val="18"/>
                <w:lang w:val="zh-CN"/>
              </w:rPr>
              <w:t>客选择的价值</w:t>
            </w:r>
          </w:p>
        </w:tc>
        <w:tc>
          <w:tcPr>
            <w:tcW w:w="549" w:type="dxa"/>
            <w:vMerge/>
            <w:vAlign w:val="center"/>
          </w:tcPr>
          <w:p w14:paraId="16A404F3" w14:textId="77777777" w:rsidR="00DB4EFE" w:rsidRDefault="00DB4EFE">
            <w:pPr>
              <w:rPr>
                <w:rFonts w:ascii="仿宋" w:eastAsia="仿宋" w:hAnsi="仿宋"/>
                <w:sz w:val="18"/>
                <w:szCs w:val="18"/>
                <w:lang w:val="zh-CN"/>
              </w:rPr>
            </w:pPr>
          </w:p>
        </w:tc>
        <w:tc>
          <w:tcPr>
            <w:tcW w:w="982" w:type="dxa"/>
            <w:vMerge/>
            <w:vAlign w:val="center"/>
          </w:tcPr>
          <w:p w14:paraId="232C66B5" w14:textId="77777777" w:rsidR="00DB4EFE" w:rsidRDefault="00DB4EFE">
            <w:pPr>
              <w:rPr>
                <w:rFonts w:ascii="仿宋" w:eastAsia="仿宋" w:hAnsi="仿宋"/>
                <w:sz w:val="18"/>
                <w:szCs w:val="18"/>
                <w:lang w:val="zh-CN"/>
              </w:rPr>
            </w:pPr>
          </w:p>
        </w:tc>
      </w:tr>
      <w:tr w:rsidR="00DB4EFE" w14:paraId="726A06DD" w14:textId="77777777" w:rsidTr="0079599D">
        <w:trPr>
          <w:trHeight w:val="20"/>
          <w:jc w:val="center"/>
        </w:trPr>
        <w:tc>
          <w:tcPr>
            <w:tcW w:w="1247" w:type="dxa"/>
            <w:vMerge w:val="restart"/>
            <w:vAlign w:val="center"/>
          </w:tcPr>
          <w:p w14:paraId="612344F1" w14:textId="77777777" w:rsidR="00DB4EFE" w:rsidRDefault="00DB4EFE">
            <w:pPr>
              <w:rPr>
                <w:rFonts w:ascii="仿宋" w:eastAsia="仿宋" w:hAnsi="仿宋"/>
                <w:sz w:val="18"/>
                <w:szCs w:val="18"/>
                <w:lang w:val="zh-CN"/>
              </w:rPr>
            </w:pPr>
            <w:r>
              <w:rPr>
                <w:rFonts w:ascii="仿宋" w:eastAsia="仿宋" w:hAnsi="仿宋"/>
                <w:sz w:val="18"/>
                <w:szCs w:val="18"/>
                <w:lang w:val="zh-CN"/>
              </w:rPr>
              <w:t>第八章</w:t>
            </w:r>
          </w:p>
          <w:p w14:paraId="2118AC4B" w14:textId="77777777" w:rsidR="00DB4EFE" w:rsidRDefault="00DB4EFE">
            <w:pPr>
              <w:rPr>
                <w:rFonts w:ascii="仿宋" w:eastAsia="仿宋" w:hAnsi="仿宋"/>
                <w:sz w:val="18"/>
                <w:szCs w:val="18"/>
                <w:lang w:val="zh-CN"/>
              </w:rPr>
            </w:pPr>
            <w:r>
              <w:rPr>
                <w:rFonts w:ascii="仿宋" w:eastAsia="仿宋" w:hAnsi="仿宋"/>
                <w:sz w:val="18"/>
                <w:szCs w:val="18"/>
                <w:lang w:val="zh-CN"/>
              </w:rPr>
              <w:t>创</w:t>
            </w:r>
            <w:proofErr w:type="gramStart"/>
            <w:r>
              <w:rPr>
                <w:rFonts w:ascii="仿宋" w:eastAsia="仿宋" w:hAnsi="仿宋"/>
                <w:sz w:val="18"/>
                <w:szCs w:val="18"/>
                <w:lang w:val="zh-CN"/>
              </w:rPr>
              <w:t>践</w:t>
            </w:r>
            <w:proofErr w:type="gramEnd"/>
            <w:r>
              <w:rPr>
                <w:rFonts w:ascii="仿宋" w:eastAsia="仿宋" w:hAnsi="仿宋"/>
                <w:sz w:val="18"/>
                <w:szCs w:val="18"/>
                <w:lang w:val="zh-CN"/>
              </w:rPr>
              <w:t>咖啡座位---大学生+</w:t>
            </w:r>
          </w:p>
        </w:tc>
        <w:tc>
          <w:tcPr>
            <w:tcW w:w="2009" w:type="dxa"/>
            <w:vAlign w:val="center"/>
          </w:tcPr>
          <w:p w14:paraId="4A966B73"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8.1大学生该不该创业？</w:t>
            </w:r>
          </w:p>
        </w:tc>
        <w:tc>
          <w:tcPr>
            <w:tcW w:w="3490" w:type="dxa"/>
            <w:vAlign w:val="center"/>
          </w:tcPr>
          <w:p w14:paraId="07A4E915"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大学生要勇于挑战自我，积极发现社会痛点，找到解决途径</w:t>
            </w:r>
          </w:p>
        </w:tc>
        <w:tc>
          <w:tcPr>
            <w:tcW w:w="549" w:type="dxa"/>
            <w:vMerge w:val="restart"/>
            <w:vAlign w:val="center"/>
          </w:tcPr>
          <w:p w14:paraId="5C8E76FC" w14:textId="02C296BB" w:rsidR="00DB4EFE" w:rsidRDefault="00DB4EFE">
            <w:pPr>
              <w:jc w:val="center"/>
              <w:rPr>
                <w:rFonts w:ascii="仿宋" w:eastAsia="仿宋" w:hAnsi="仿宋"/>
                <w:sz w:val="18"/>
                <w:szCs w:val="18"/>
              </w:rPr>
            </w:pPr>
            <w:r>
              <w:rPr>
                <w:rFonts w:ascii="仿宋" w:eastAsia="仿宋" w:hAnsi="仿宋"/>
                <w:sz w:val="18"/>
                <w:szCs w:val="18"/>
              </w:rPr>
              <w:t>1</w:t>
            </w:r>
          </w:p>
        </w:tc>
        <w:tc>
          <w:tcPr>
            <w:tcW w:w="982" w:type="dxa"/>
            <w:vMerge w:val="restart"/>
            <w:vAlign w:val="center"/>
          </w:tcPr>
          <w:p w14:paraId="4C936E65"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4EFF00D7"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7D02461"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65D33375" w14:textId="771062C5"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r w:rsidR="00DB4EFE" w14:paraId="35C29D67" w14:textId="77777777" w:rsidTr="0079599D">
        <w:trPr>
          <w:trHeight w:val="20"/>
          <w:jc w:val="center"/>
        </w:trPr>
        <w:tc>
          <w:tcPr>
            <w:tcW w:w="1247" w:type="dxa"/>
            <w:vMerge/>
            <w:vAlign w:val="center"/>
          </w:tcPr>
          <w:p w14:paraId="689633AF" w14:textId="77777777" w:rsidR="00DB4EFE" w:rsidRDefault="00DB4EFE">
            <w:pPr>
              <w:rPr>
                <w:rFonts w:ascii="仿宋" w:eastAsia="仿宋" w:hAnsi="仿宋"/>
                <w:sz w:val="18"/>
                <w:szCs w:val="18"/>
                <w:lang w:val="zh-CN"/>
              </w:rPr>
            </w:pPr>
          </w:p>
        </w:tc>
        <w:tc>
          <w:tcPr>
            <w:tcW w:w="2009" w:type="dxa"/>
            <w:vAlign w:val="center"/>
          </w:tcPr>
          <w:p w14:paraId="6549B3E3"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8.2大学生能不能创业？</w:t>
            </w:r>
          </w:p>
        </w:tc>
        <w:tc>
          <w:tcPr>
            <w:tcW w:w="3490" w:type="dxa"/>
            <w:vAlign w:val="center"/>
          </w:tcPr>
          <w:p w14:paraId="5786FA35"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大学生要做好创业准备，提升创新意识和创业能力</w:t>
            </w:r>
          </w:p>
        </w:tc>
        <w:tc>
          <w:tcPr>
            <w:tcW w:w="549" w:type="dxa"/>
            <w:vMerge/>
            <w:vAlign w:val="center"/>
          </w:tcPr>
          <w:p w14:paraId="7039AEEC" w14:textId="77777777" w:rsidR="00DB4EFE" w:rsidRDefault="00DB4EFE">
            <w:pPr>
              <w:rPr>
                <w:rFonts w:ascii="仿宋" w:eastAsia="仿宋" w:hAnsi="仿宋"/>
                <w:sz w:val="18"/>
                <w:szCs w:val="18"/>
                <w:lang w:val="zh-CN"/>
              </w:rPr>
            </w:pPr>
          </w:p>
        </w:tc>
        <w:tc>
          <w:tcPr>
            <w:tcW w:w="982" w:type="dxa"/>
            <w:vMerge/>
            <w:vAlign w:val="center"/>
          </w:tcPr>
          <w:p w14:paraId="2E6A0EB2" w14:textId="77777777" w:rsidR="00DB4EFE" w:rsidRDefault="00DB4EFE" w:rsidP="00D72E71">
            <w:pPr>
              <w:rPr>
                <w:rFonts w:ascii="仿宋" w:eastAsia="仿宋" w:hAnsi="仿宋"/>
                <w:sz w:val="18"/>
                <w:szCs w:val="18"/>
                <w:lang w:val="zh-CN"/>
              </w:rPr>
            </w:pPr>
          </w:p>
        </w:tc>
      </w:tr>
      <w:tr w:rsidR="00DB4EFE" w14:paraId="3F6EEE11" w14:textId="77777777" w:rsidTr="0079599D">
        <w:trPr>
          <w:trHeight w:val="20"/>
          <w:jc w:val="center"/>
        </w:trPr>
        <w:tc>
          <w:tcPr>
            <w:tcW w:w="1247" w:type="dxa"/>
            <w:vMerge/>
            <w:vAlign w:val="center"/>
          </w:tcPr>
          <w:p w14:paraId="061D50FD" w14:textId="77777777" w:rsidR="00DB4EFE" w:rsidRDefault="00DB4EFE">
            <w:pPr>
              <w:rPr>
                <w:rFonts w:ascii="仿宋" w:eastAsia="仿宋" w:hAnsi="仿宋"/>
                <w:sz w:val="18"/>
                <w:szCs w:val="18"/>
                <w:lang w:val="zh-CN"/>
              </w:rPr>
            </w:pPr>
          </w:p>
        </w:tc>
        <w:tc>
          <w:tcPr>
            <w:tcW w:w="2009" w:type="dxa"/>
            <w:vAlign w:val="center"/>
          </w:tcPr>
          <w:p w14:paraId="2DB8A1D9"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8.3大学生创业创什么？</w:t>
            </w:r>
          </w:p>
        </w:tc>
        <w:tc>
          <w:tcPr>
            <w:tcW w:w="3490" w:type="dxa"/>
            <w:vAlign w:val="center"/>
          </w:tcPr>
          <w:p w14:paraId="1F25D48E"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要从身边的需求做起，找到自己的擅长的部分</w:t>
            </w:r>
          </w:p>
        </w:tc>
        <w:tc>
          <w:tcPr>
            <w:tcW w:w="549" w:type="dxa"/>
            <w:vMerge/>
            <w:vAlign w:val="center"/>
          </w:tcPr>
          <w:p w14:paraId="09581372" w14:textId="77777777" w:rsidR="00DB4EFE" w:rsidRDefault="00DB4EFE">
            <w:pPr>
              <w:rPr>
                <w:rFonts w:ascii="仿宋" w:eastAsia="仿宋" w:hAnsi="仿宋"/>
                <w:sz w:val="18"/>
                <w:szCs w:val="18"/>
                <w:lang w:val="zh-CN"/>
              </w:rPr>
            </w:pPr>
          </w:p>
        </w:tc>
        <w:tc>
          <w:tcPr>
            <w:tcW w:w="982" w:type="dxa"/>
            <w:vMerge/>
            <w:vAlign w:val="center"/>
          </w:tcPr>
          <w:p w14:paraId="6AFB22B2" w14:textId="77777777" w:rsidR="00DB4EFE" w:rsidRDefault="00DB4EFE">
            <w:pPr>
              <w:rPr>
                <w:rFonts w:ascii="仿宋" w:eastAsia="仿宋" w:hAnsi="仿宋"/>
                <w:sz w:val="18"/>
                <w:szCs w:val="18"/>
                <w:lang w:val="zh-CN"/>
              </w:rPr>
            </w:pPr>
          </w:p>
        </w:tc>
      </w:tr>
      <w:tr w:rsidR="00DB4EFE" w14:paraId="4C5B1E54" w14:textId="77777777" w:rsidTr="0079599D">
        <w:trPr>
          <w:trHeight w:val="20"/>
          <w:jc w:val="center"/>
        </w:trPr>
        <w:tc>
          <w:tcPr>
            <w:tcW w:w="1247" w:type="dxa"/>
            <w:vMerge w:val="restart"/>
            <w:vAlign w:val="center"/>
          </w:tcPr>
          <w:p w14:paraId="1DAFCF21" w14:textId="77777777" w:rsidR="00DB4EFE" w:rsidRDefault="00DB4EFE">
            <w:pPr>
              <w:rPr>
                <w:rFonts w:ascii="仿宋" w:eastAsia="仿宋" w:hAnsi="仿宋"/>
                <w:sz w:val="18"/>
                <w:szCs w:val="18"/>
                <w:lang w:val="zh-CN"/>
              </w:rPr>
            </w:pPr>
            <w:r>
              <w:rPr>
                <w:rFonts w:ascii="仿宋" w:eastAsia="仿宋" w:hAnsi="仿宋"/>
                <w:sz w:val="18"/>
                <w:szCs w:val="18"/>
                <w:lang w:val="zh-CN"/>
              </w:rPr>
              <w:lastRenderedPageBreak/>
              <w:t>第九章</w:t>
            </w:r>
          </w:p>
          <w:p w14:paraId="7CA9ED5E" w14:textId="77777777" w:rsidR="00DB4EFE" w:rsidRDefault="00DB4EFE">
            <w:pPr>
              <w:rPr>
                <w:rFonts w:ascii="仿宋" w:eastAsia="仿宋" w:hAnsi="仿宋"/>
                <w:sz w:val="18"/>
                <w:szCs w:val="18"/>
                <w:lang w:val="zh-CN"/>
              </w:rPr>
            </w:pPr>
            <w:r>
              <w:rPr>
                <w:rFonts w:ascii="仿宋" w:eastAsia="仿宋" w:hAnsi="仿宋"/>
                <w:sz w:val="18"/>
                <w:szCs w:val="18"/>
                <w:lang w:val="zh-CN"/>
              </w:rPr>
              <w:t>我的机会是什么</w:t>
            </w:r>
          </w:p>
        </w:tc>
        <w:tc>
          <w:tcPr>
            <w:tcW w:w="2009" w:type="dxa"/>
            <w:vAlign w:val="center"/>
          </w:tcPr>
          <w:p w14:paraId="1E041AD3"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9.1</w:t>
            </w:r>
            <w:r>
              <w:rPr>
                <w:rFonts w:ascii="仿宋" w:eastAsia="仿宋" w:hAnsi="仿宋"/>
                <w:sz w:val="18"/>
                <w:szCs w:val="18"/>
                <w:lang w:val="zh-CN"/>
              </w:rPr>
              <w:t>案例：Pokomon Go的创业机会</w:t>
            </w:r>
          </w:p>
        </w:tc>
        <w:tc>
          <w:tcPr>
            <w:tcW w:w="3490" w:type="dxa"/>
            <w:vAlign w:val="center"/>
          </w:tcPr>
          <w:p w14:paraId="1E85C4E1"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通过案例解析什么是创业机会</w:t>
            </w:r>
          </w:p>
        </w:tc>
        <w:tc>
          <w:tcPr>
            <w:tcW w:w="549" w:type="dxa"/>
            <w:vMerge w:val="restart"/>
            <w:vAlign w:val="center"/>
          </w:tcPr>
          <w:p w14:paraId="0CDEB65F" w14:textId="7E69CBFB" w:rsidR="00DB4EFE" w:rsidRDefault="00DB4EFE">
            <w:pPr>
              <w:jc w:val="center"/>
              <w:rPr>
                <w:rFonts w:ascii="仿宋" w:eastAsia="仿宋" w:hAnsi="仿宋"/>
                <w:sz w:val="18"/>
                <w:szCs w:val="18"/>
              </w:rPr>
            </w:pPr>
            <w:r>
              <w:rPr>
                <w:rFonts w:ascii="仿宋" w:eastAsia="仿宋" w:hAnsi="仿宋"/>
                <w:sz w:val="18"/>
                <w:szCs w:val="18"/>
              </w:rPr>
              <w:t>1</w:t>
            </w:r>
          </w:p>
        </w:tc>
        <w:tc>
          <w:tcPr>
            <w:tcW w:w="982" w:type="dxa"/>
            <w:vMerge w:val="restart"/>
            <w:vAlign w:val="center"/>
          </w:tcPr>
          <w:p w14:paraId="791F071B"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36608A20"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309FB615"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4431FA46" w14:textId="7A190FE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r w:rsidR="00DB4EFE" w14:paraId="1FB63C4C" w14:textId="77777777" w:rsidTr="0079599D">
        <w:trPr>
          <w:trHeight w:val="20"/>
          <w:jc w:val="center"/>
        </w:trPr>
        <w:tc>
          <w:tcPr>
            <w:tcW w:w="1247" w:type="dxa"/>
            <w:vMerge/>
            <w:vAlign w:val="center"/>
          </w:tcPr>
          <w:p w14:paraId="5EA7609E" w14:textId="77777777" w:rsidR="00DB4EFE" w:rsidRDefault="00DB4EFE">
            <w:pPr>
              <w:rPr>
                <w:rFonts w:ascii="仿宋" w:eastAsia="仿宋" w:hAnsi="仿宋"/>
                <w:sz w:val="18"/>
                <w:szCs w:val="18"/>
                <w:lang w:val="zh-CN"/>
              </w:rPr>
            </w:pPr>
          </w:p>
        </w:tc>
        <w:tc>
          <w:tcPr>
            <w:tcW w:w="2009" w:type="dxa"/>
            <w:vAlign w:val="center"/>
          </w:tcPr>
          <w:p w14:paraId="56328103"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9.2创业机会从何而来</w:t>
            </w:r>
          </w:p>
        </w:tc>
        <w:tc>
          <w:tcPr>
            <w:tcW w:w="3490" w:type="dxa"/>
            <w:vAlign w:val="center"/>
          </w:tcPr>
          <w:p w14:paraId="6A8C3457"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创业机会的来源:个体诉求与社会需求</w:t>
            </w:r>
          </w:p>
        </w:tc>
        <w:tc>
          <w:tcPr>
            <w:tcW w:w="549" w:type="dxa"/>
            <w:vMerge/>
            <w:vAlign w:val="center"/>
          </w:tcPr>
          <w:p w14:paraId="1FC0EF29" w14:textId="77777777" w:rsidR="00DB4EFE" w:rsidRDefault="00DB4EFE">
            <w:pPr>
              <w:rPr>
                <w:rFonts w:ascii="仿宋" w:eastAsia="仿宋" w:hAnsi="仿宋"/>
                <w:sz w:val="18"/>
                <w:szCs w:val="18"/>
                <w:lang w:val="zh-CN"/>
              </w:rPr>
            </w:pPr>
          </w:p>
        </w:tc>
        <w:tc>
          <w:tcPr>
            <w:tcW w:w="982" w:type="dxa"/>
            <w:vMerge/>
            <w:vAlign w:val="center"/>
          </w:tcPr>
          <w:p w14:paraId="6D45896E" w14:textId="77777777" w:rsidR="00DB4EFE" w:rsidRDefault="00DB4EFE" w:rsidP="003C2B30">
            <w:pPr>
              <w:rPr>
                <w:rFonts w:ascii="仿宋" w:eastAsia="仿宋" w:hAnsi="仿宋"/>
                <w:sz w:val="18"/>
                <w:szCs w:val="18"/>
                <w:lang w:val="zh-CN"/>
              </w:rPr>
            </w:pPr>
          </w:p>
        </w:tc>
      </w:tr>
      <w:tr w:rsidR="00DB4EFE" w14:paraId="682E1428" w14:textId="77777777" w:rsidTr="0079599D">
        <w:trPr>
          <w:trHeight w:val="20"/>
          <w:jc w:val="center"/>
        </w:trPr>
        <w:tc>
          <w:tcPr>
            <w:tcW w:w="1247" w:type="dxa"/>
            <w:vMerge/>
            <w:vAlign w:val="center"/>
          </w:tcPr>
          <w:p w14:paraId="2D33E27D" w14:textId="77777777" w:rsidR="00DB4EFE" w:rsidRDefault="00DB4EFE">
            <w:pPr>
              <w:rPr>
                <w:rFonts w:ascii="仿宋" w:eastAsia="仿宋" w:hAnsi="仿宋"/>
                <w:sz w:val="18"/>
                <w:szCs w:val="18"/>
                <w:lang w:val="zh-CN"/>
              </w:rPr>
            </w:pPr>
          </w:p>
        </w:tc>
        <w:tc>
          <w:tcPr>
            <w:tcW w:w="2009" w:type="dxa"/>
            <w:vAlign w:val="center"/>
          </w:tcPr>
          <w:p w14:paraId="3A8495B3"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9.3发现创业机会的方法：</w:t>
            </w:r>
            <w:r>
              <w:rPr>
                <w:rFonts w:ascii="仿宋" w:eastAsia="仿宋" w:hAnsi="仿宋"/>
                <w:sz w:val="18"/>
                <w:szCs w:val="18"/>
                <w:lang w:val="zh-CN"/>
              </w:rPr>
              <w:t>IDEO</w:t>
            </w:r>
            <w:r>
              <w:rPr>
                <w:rFonts w:ascii="仿宋" w:eastAsia="仿宋" w:hAnsi="仿宋" w:hint="eastAsia"/>
                <w:sz w:val="18"/>
                <w:szCs w:val="18"/>
                <w:lang w:val="zh-CN"/>
              </w:rPr>
              <w:t>公司的设计法</w:t>
            </w:r>
          </w:p>
        </w:tc>
        <w:tc>
          <w:tcPr>
            <w:tcW w:w="3490" w:type="dxa"/>
            <w:vAlign w:val="center"/>
          </w:tcPr>
          <w:p w14:paraId="0B6FC807"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解析发现创业机会的方法: ideo公司的设计法</w:t>
            </w:r>
            <w:proofErr w:type="gramStart"/>
            <w:r>
              <w:rPr>
                <w:rFonts w:ascii="仿宋" w:eastAsia="仿宋" w:hAnsi="仿宋" w:hint="eastAsia"/>
                <w:sz w:val="18"/>
                <w:szCs w:val="18"/>
                <w:lang w:val="zh-CN"/>
              </w:rPr>
              <w:t>一</w:t>
            </w:r>
            <w:proofErr w:type="gramEnd"/>
            <w:r>
              <w:rPr>
                <w:rFonts w:ascii="仿宋" w:eastAsia="仿宋" w:hAnsi="仿宋" w:hint="eastAsia"/>
                <w:sz w:val="18"/>
                <w:szCs w:val="18"/>
                <w:lang w:val="zh-CN"/>
              </w:rPr>
              <w:t>汇报、沟通、分享</w:t>
            </w:r>
          </w:p>
        </w:tc>
        <w:tc>
          <w:tcPr>
            <w:tcW w:w="549" w:type="dxa"/>
            <w:vMerge/>
            <w:vAlign w:val="center"/>
          </w:tcPr>
          <w:p w14:paraId="5A595968" w14:textId="77777777" w:rsidR="00DB4EFE" w:rsidRDefault="00DB4EFE">
            <w:pPr>
              <w:rPr>
                <w:rFonts w:ascii="仿宋" w:eastAsia="仿宋" w:hAnsi="仿宋"/>
                <w:sz w:val="18"/>
                <w:szCs w:val="18"/>
                <w:lang w:val="zh-CN"/>
              </w:rPr>
            </w:pPr>
          </w:p>
        </w:tc>
        <w:tc>
          <w:tcPr>
            <w:tcW w:w="982" w:type="dxa"/>
            <w:vMerge/>
            <w:vAlign w:val="center"/>
          </w:tcPr>
          <w:p w14:paraId="7CEB411E" w14:textId="77777777" w:rsidR="00DB4EFE" w:rsidRDefault="00DB4EFE">
            <w:pPr>
              <w:rPr>
                <w:rFonts w:ascii="仿宋" w:eastAsia="仿宋" w:hAnsi="仿宋"/>
                <w:sz w:val="18"/>
                <w:szCs w:val="18"/>
                <w:lang w:val="zh-CN"/>
              </w:rPr>
            </w:pPr>
          </w:p>
        </w:tc>
      </w:tr>
      <w:tr w:rsidR="00DB4EFE" w14:paraId="032E858B" w14:textId="77777777" w:rsidTr="0079599D">
        <w:trPr>
          <w:trHeight w:val="20"/>
          <w:jc w:val="center"/>
        </w:trPr>
        <w:tc>
          <w:tcPr>
            <w:tcW w:w="1247" w:type="dxa"/>
            <w:vMerge w:val="restart"/>
            <w:vAlign w:val="center"/>
          </w:tcPr>
          <w:p w14:paraId="4AC830E6" w14:textId="77777777" w:rsidR="00DB4EFE" w:rsidRDefault="00DB4EFE">
            <w:pPr>
              <w:rPr>
                <w:rFonts w:ascii="仿宋" w:eastAsia="仿宋" w:hAnsi="仿宋"/>
                <w:sz w:val="18"/>
                <w:szCs w:val="18"/>
                <w:lang w:val="zh-CN"/>
              </w:rPr>
            </w:pPr>
            <w:r>
              <w:rPr>
                <w:rFonts w:ascii="仿宋" w:eastAsia="仿宋" w:hAnsi="仿宋"/>
                <w:sz w:val="18"/>
                <w:szCs w:val="18"/>
                <w:lang w:val="zh-CN"/>
              </w:rPr>
              <w:t>第十章</w:t>
            </w:r>
          </w:p>
          <w:p w14:paraId="7D08D6BF" w14:textId="77777777" w:rsidR="00DB4EFE" w:rsidRDefault="00DB4EFE">
            <w:pPr>
              <w:rPr>
                <w:rFonts w:ascii="仿宋" w:eastAsia="仿宋" w:hAnsi="仿宋"/>
                <w:sz w:val="18"/>
                <w:szCs w:val="18"/>
                <w:lang w:val="zh-CN"/>
              </w:rPr>
            </w:pPr>
            <w:r>
              <w:rPr>
                <w:rFonts w:ascii="仿宋" w:eastAsia="仿宋" w:hAnsi="仿宋"/>
                <w:sz w:val="18"/>
                <w:szCs w:val="18"/>
                <w:lang w:val="zh-CN"/>
              </w:rPr>
              <w:t>创新的机会</w:t>
            </w:r>
          </w:p>
        </w:tc>
        <w:tc>
          <w:tcPr>
            <w:tcW w:w="2009" w:type="dxa"/>
            <w:vAlign w:val="center"/>
          </w:tcPr>
          <w:p w14:paraId="57234C81"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10.1定义创新</w:t>
            </w:r>
          </w:p>
        </w:tc>
        <w:tc>
          <w:tcPr>
            <w:tcW w:w="3490" w:type="dxa"/>
            <w:vAlign w:val="center"/>
          </w:tcPr>
          <w:p w14:paraId="003AD918"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重新定义创新解决问题</w:t>
            </w:r>
          </w:p>
        </w:tc>
        <w:tc>
          <w:tcPr>
            <w:tcW w:w="549" w:type="dxa"/>
            <w:vMerge w:val="restart"/>
            <w:vAlign w:val="center"/>
          </w:tcPr>
          <w:p w14:paraId="6CA7143B" w14:textId="4EDEE92E" w:rsidR="00DB4EFE" w:rsidRDefault="00DB4EFE">
            <w:pPr>
              <w:jc w:val="center"/>
              <w:rPr>
                <w:rFonts w:ascii="仿宋" w:eastAsia="仿宋" w:hAnsi="仿宋"/>
                <w:sz w:val="18"/>
                <w:szCs w:val="18"/>
              </w:rPr>
            </w:pPr>
            <w:r>
              <w:rPr>
                <w:rFonts w:ascii="仿宋" w:eastAsia="仿宋" w:hAnsi="仿宋"/>
                <w:sz w:val="18"/>
                <w:szCs w:val="18"/>
              </w:rPr>
              <w:t>1</w:t>
            </w:r>
          </w:p>
        </w:tc>
        <w:tc>
          <w:tcPr>
            <w:tcW w:w="982" w:type="dxa"/>
            <w:vMerge w:val="restart"/>
            <w:vAlign w:val="center"/>
          </w:tcPr>
          <w:p w14:paraId="7B88BF17"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4817CE4B"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451E43E"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41480682" w14:textId="64AE05EC"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r w:rsidR="00DB4EFE" w14:paraId="170BB9FB" w14:textId="77777777" w:rsidTr="0079599D">
        <w:trPr>
          <w:trHeight w:val="20"/>
          <w:jc w:val="center"/>
        </w:trPr>
        <w:tc>
          <w:tcPr>
            <w:tcW w:w="1247" w:type="dxa"/>
            <w:vMerge/>
            <w:vAlign w:val="center"/>
          </w:tcPr>
          <w:p w14:paraId="2AC5D095" w14:textId="77777777" w:rsidR="00DB4EFE" w:rsidRDefault="00DB4EFE">
            <w:pPr>
              <w:rPr>
                <w:rFonts w:ascii="仿宋" w:eastAsia="仿宋" w:hAnsi="仿宋"/>
                <w:sz w:val="18"/>
                <w:szCs w:val="18"/>
                <w:lang w:val="zh-CN"/>
              </w:rPr>
            </w:pPr>
          </w:p>
        </w:tc>
        <w:tc>
          <w:tcPr>
            <w:tcW w:w="2009" w:type="dxa"/>
            <w:vAlign w:val="center"/>
          </w:tcPr>
          <w:p w14:paraId="01DFA89F"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10.2创新的来源</w:t>
            </w:r>
          </w:p>
        </w:tc>
        <w:tc>
          <w:tcPr>
            <w:tcW w:w="3490" w:type="dxa"/>
            <w:vAlign w:val="center"/>
          </w:tcPr>
          <w:p w14:paraId="7C5480A0"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解析创新的来源:趋势、意外、变化</w:t>
            </w:r>
          </w:p>
        </w:tc>
        <w:tc>
          <w:tcPr>
            <w:tcW w:w="549" w:type="dxa"/>
            <w:vMerge/>
            <w:vAlign w:val="center"/>
          </w:tcPr>
          <w:p w14:paraId="50D7620D" w14:textId="77777777" w:rsidR="00DB4EFE" w:rsidRDefault="00DB4EFE">
            <w:pPr>
              <w:jc w:val="center"/>
              <w:rPr>
                <w:rFonts w:ascii="仿宋" w:eastAsia="仿宋" w:hAnsi="仿宋"/>
                <w:sz w:val="18"/>
                <w:szCs w:val="18"/>
                <w:lang w:val="zh-CN"/>
              </w:rPr>
            </w:pPr>
          </w:p>
        </w:tc>
        <w:tc>
          <w:tcPr>
            <w:tcW w:w="982" w:type="dxa"/>
            <w:vMerge/>
            <w:vAlign w:val="center"/>
          </w:tcPr>
          <w:p w14:paraId="3F54108D" w14:textId="77777777" w:rsidR="00DB4EFE" w:rsidRDefault="00DB4EFE" w:rsidP="00B27B29">
            <w:pPr>
              <w:rPr>
                <w:rFonts w:ascii="仿宋" w:eastAsia="仿宋" w:hAnsi="仿宋"/>
                <w:sz w:val="18"/>
                <w:szCs w:val="18"/>
                <w:lang w:val="zh-CN"/>
              </w:rPr>
            </w:pPr>
          </w:p>
        </w:tc>
      </w:tr>
      <w:tr w:rsidR="00DB4EFE" w14:paraId="1F9BC354" w14:textId="77777777" w:rsidTr="0079599D">
        <w:trPr>
          <w:trHeight w:val="20"/>
          <w:jc w:val="center"/>
        </w:trPr>
        <w:tc>
          <w:tcPr>
            <w:tcW w:w="1247" w:type="dxa"/>
            <w:vMerge/>
            <w:vAlign w:val="center"/>
          </w:tcPr>
          <w:p w14:paraId="37EA93F9" w14:textId="77777777" w:rsidR="00DB4EFE" w:rsidRDefault="00DB4EFE">
            <w:pPr>
              <w:rPr>
                <w:rFonts w:ascii="仿宋" w:eastAsia="仿宋" w:hAnsi="仿宋"/>
                <w:sz w:val="18"/>
                <w:szCs w:val="18"/>
                <w:lang w:val="zh-CN"/>
              </w:rPr>
            </w:pPr>
          </w:p>
        </w:tc>
        <w:tc>
          <w:tcPr>
            <w:tcW w:w="2009" w:type="dxa"/>
            <w:vAlign w:val="center"/>
          </w:tcPr>
          <w:p w14:paraId="3D3B7D5E"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10.3</w:t>
            </w:r>
            <w:r>
              <w:rPr>
                <w:rFonts w:ascii="仿宋" w:eastAsia="仿宋" w:hAnsi="仿宋"/>
                <w:sz w:val="18"/>
                <w:szCs w:val="18"/>
                <w:lang w:val="zh-CN"/>
              </w:rPr>
              <w:t xml:space="preserve"> </w:t>
            </w:r>
            <w:r>
              <w:rPr>
                <w:rFonts w:ascii="仿宋" w:eastAsia="仿宋" w:hAnsi="仿宋" w:hint="eastAsia"/>
                <w:sz w:val="18"/>
                <w:szCs w:val="18"/>
                <w:lang w:val="zh-CN"/>
              </w:rPr>
              <w:t>理解创新</w:t>
            </w:r>
          </w:p>
        </w:tc>
        <w:tc>
          <w:tcPr>
            <w:tcW w:w="3490" w:type="dxa"/>
            <w:vAlign w:val="center"/>
          </w:tcPr>
          <w:p w14:paraId="2E4544AF"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企业创新的三部曲:模仿式创新、微创新、颠覆式创新</w:t>
            </w:r>
          </w:p>
        </w:tc>
        <w:tc>
          <w:tcPr>
            <w:tcW w:w="549" w:type="dxa"/>
            <w:vMerge/>
            <w:vAlign w:val="center"/>
          </w:tcPr>
          <w:p w14:paraId="3268B6A1" w14:textId="77777777" w:rsidR="00DB4EFE" w:rsidRDefault="00DB4EFE">
            <w:pPr>
              <w:jc w:val="center"/>
              <w:rPr>
                <w:rFonts w:ascii="仿宋" w:eastAsia="仿宋" w:hAnsi="仿宋"/>
                <w:sz w:val="18"/>
                <w:szCs w:val="18"/>
                <w:lang w:val="zh-CN"/>
              </w:rPr>
            </w:pPr>
          </w:p>
        </w:tc>
        <w:tc>
          <w:tcPr>
            <w:tcW w:w="982" w:type="dxa"/>
            <w:vMerge/>
            <w:vAlign w:val="center"/>
          </w:tcPr>
          <w:p w14:paraId="21CBB998" w14:textId="77777777" w:rsidR="00DB4EFE" w:rsidRDefault="00DB4EFE" w:rsidP="00B27B29">
            <w:pPr>
              <w:rPr>
                <w:rFonts w:ascii="仿宋" w:eastAsia="仿宋" w:hAnsi="仿宋"/>
                <w:sz w:val="18"/>
                <w:szCs w:val="18"/>
                <w:lang w:val="zh-CN"/>
              </w:rPr>
            </w:pPr>
          </w:p>
        </w:tc>
      </w:tr>
      <w:tr w:rsidR="00DB4EFE" w14:paraId="29F87EDD" w14:textId="77777777" w:rsidTr="0079599D">
        <w:trPr>
          <w:trHeight w:val="20"/>
          <w:jc w:val="center"/>
        </w:trPr>
        <w:tc>
          <w:tcPr>
            <w:tcW w:w="1247" w:type="dxa"/>
            <w:vMerge/>
            <w:vAlign w:val="center"/>
          </w:tcPr>
          <w:p w14:paraId="35A12F74" w14:textId="77777777" w:rsidR="00DB4EFE" w:rsidRDefault="00DB4EFE">
            <w:pPr>
              <w:rPr>
                <w:rFonts w:ascii="仿宋" w:eastAsia="仿宋" w:hAnsi="仿宋"/>
                <w:sz w:val="18"/>
                <w:szCs w:val="18"/>
                <w:lang w:val="zh-CN"/>
              </w:rPr>
            </w:pPr>
          </w:p>
        </w:tc>
        <w:tc>
          <w:tcPr>
            <w:tcW w:w="2009" w:type="dxa"/>
            <w:vAlign w:val="center"/>
          </w:tcPr>
          <w:p w14:paraId="03A648FD"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0.4 </w:t>
            </w:r>
            <w:r>
              <w:rPr>
                <w:rFonts w:ascii="仿宋" w:eastAsia="仿宋" w:hAnsi="仿宋" w:hint="eastAsia"/>
                <w:sz w:val="18"/>
                <w:szCs w:val="18"/>
                <w:lang w:val="zh-CN"/>
              </w:rPr>
              <w:t>积木式创新</w:t>
            </w:r>
          </w:p>
        </w:tc>
        <w:tc>
          <w:tcPr>
            <w:tcW w:w="3490" w:type="dxa"/>
            <w:vAlign w:val="center"/>
          </w:tcPr>
          <w:p w14:paraId="1D4ACF34"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何为积木式创新:整合各方面的优势资源</w:t>
            </w:r>
          </w:p>
        </w:tc>
        <w:tc>
          <w:tcPr>
            <w:tcW w:w="549" w:type="dxa"/>
            <w:vMerge/>
            <w:vAlign w:val="center"/>
          </w:tcPr>
          <w:p w14:paraId="59FBC7B2" w14:textId="77777777" w:rsidR="00DB4EFE" w:rsidRDefault="00DB4EFE">
            <w:pPr>
              <w:jc w:val="center"/>
              <w:rPr>
                <w:rFonts w:ascii="仿宋" w:eastAsia="仿宋" w:hAnsi="仿宋"/>
                <w:sz w:val="18"/>
                <w:szCs w:val="18"/>
                <w:lang w:val="zh-CN"/>
              </w:rPr>
            </w:pPr>
          </w:p>
        </w:tc>
        <w:tc>
          <w:tcPr>
            <w:tcW w:w="982" w:type="dxa"/>
            <w:vMerge/>
            <w:vAlign w:val="center"/>
          </w:tcPr>
          <w:p w14:paraId="577E7918" w14:textId="77777777" w:rsidR="00DB4EFE" w:rsidRDefault="00DB4EFE">
            <w:pPr>
              <w:rPr>
                <w:rFonts w:ascii="仿宋" w:eastAsia="仿宋" w:hAnsi="仿宋"/>
                <w:sz w:val="18"/>
                <w:szCs w:val="18"/>
                <w:lang w:val="zh-CN"/>
              </w:rPr>
            </w:pPr>
          </w:p>
        </w:tc>
      </w:tr>
      <w:tr w:rsidR="0079599D" w14:paraId="4ACE204B" w14:textId="77777777" w:rsidTr="0079599D">
        <w:trPr>
          <w:trHeight w:val="20"/>
          <w:jc w:val="center"/>
        </w:trPr>
        <w:tc>
          <w:tcPr>
            <w:tcW w:w="6746" w:type="dxa"/>
            <w:gridSpan w:val="3"/>
            <w:vAlign w:val="center"/>
          </w:tcPr>
          <w:p w14:paraId="3D27A267" w14:textId="77777777" w:rsidR="0079599D" w:rsidRDefault="0079599D">
            <w:pPr>
              <w:rPr>
                <w:rFonts w:ascii="仿宋" w:eastAsia="仿宋" w:hAnsi="仿宋"/>
                <w:sz w:val="18"/>
                <w:szCs w:val="18"/>
                <w:lang w:val="zh-CN"/>
              </w:rPr>
            </w:pPr>
            <w:r>
              <w:rPr>
                <w:rFonts w:ascii="仿宋" w:eastAsia="仿宋" w:hAnsi="仿宋" w:hint="eastAsia"/>
                <w:sz w:val="18"/>
                <w:szCs w:val="18"/>
                <w:lang w:val="zh-CN"/>
              </w:rPr>
              <w:t>见面</w:t>
            </w:r>
            <w:r>
              <w:rPr>
                <w:rFonts w:ascii="仿宋" w:eastAsia="仿宋" w:hAnsi="仿宋"/>
                <w:sz w:val="18"/>
                <w:szCs w:val="18"/>
                <w:lang w:val="zh-CN"/>
              </w:rPr>
              <w:t>3</w:t>
            </w:r>
            <w:r>
              <w:rPr>
                <w:rFonts w:ascii="仿宋" w:eastAsia="仿宋" w:hAnsi="仿宋" w:hint="eastAsia"/>
                <w:sz w:val="18"/>
                <w:szCs w:val="18"/>
                <w:lang w:val="zh-CN"/>
              </w:rPr>
              <w:t>--对接市场:做大学中的“Kol”</w:t>
            </w:r>
          </w:p>
        </w:tc>
        <w:tc>
          <w:tcPr>
            <w:tcW w:w="549" w:type="dxa"/>
            <w:vAlign w:val="center"/>
          </w:tcPr>
          <w:p w14:paraId="348E1326" w14:textId="77777777" w:rsidR="0079599D" w:rsidRDefault="0079599D">
            <w:pPr>
              <w:jc w:val="center"/>
              <w:rPr>
                <w:rFonts w:ascii="仿宋" w:eastAsia="仿宋" w:hAnsi="仿宋"/>
                <w:sz w:val="18"/>
                <w:szCs w:val="18"/>
              </w:rPr>
            </w:pPr>
            <w:r>
              <w:rPr>
                <w:rFonts w:ascii="仿宋" w:eastAsia="仿宋" w:hAnsi="仿宋" w:hint="eastAsia"/>
                <w:sz w:val="18"/>
                <w:szCs w:val="18"/>
              </w:rPr>
              <w:t>2</w:t>
            </w:r>
          </w:p>
        </w:tc>
        <w:tc>
          <w:tcPr>
            <w:tcW w:w="982" w:type="dxa"/>
            <w:vAlign w:val="center"/>
          </w:tcPr>
          <w:p w14:paraId="04910735" w14:textId="0326220E" w:rsidR="0079599D" w:rsidRDefault="0079599D">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DB4EFE" w14:paraId="0777A697" w14:textId="77777777" w:rsidTr="0079599D">
        <w:trPr>
          <w:trHeight w:val="20"/>
          <w:jc w:val="center"/>
        </w:trPr>
        <w:tc>
          <w:tcPr>
            <w:tcW w:w="1247" w:type="dxa"/>
            <w:vMerge w:val="restart"/>
            <w:vAlign w:val="center"/>
          </w:tcPr>
          <w:p w14:paraId="60B9C53F"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第十一章 创业，不是单打独斗</w:t>
            </w:r>
          </w:p>
        </w:tc>
        <w:tc>
          <w:tcPr>
            <w:tcW w:w="2009" w:type="dxa"/>
            <w:vAlign w:val="center"/>
          </w:tcPr>
          <w:p w14:paraId="51D0E038"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1.1</w:t>
            </w:r>
            <w:r>
              <w:rPr>
                <w:rFonts w:ascii="仿宋" w:eastAsia="仿宋" w:hAnsi="仿宋" w:hint="eastAsia"/>
                <w:sz w:val="18"/>
                <w:szCs w:val="18"/>
                <w:lang w:val="zh-CN"/>
              </w:rPr>
              <w:t>群体不等于团体</w:t>
            </w:r>
          </w:p>
        </w:tc>
        <w:tc>
          <w:tcPr>
            <w:tcW w:w="3490" w:type="dxa"/>
            <w:vAlign w:val="center"/>
          </w:tcPr>
          <w:p w14:paraId="5536B87B"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创业团队是技能互补的，有共同的目标和期许的创业者组合</w:t>
            </w:r>
          </w:p>
        </w:tc>
        <w:tc>
          <w:tcPr>
            <w:tcW w:w="549" w:type="dxa"/>
            <w:vMerge w:val="restart"/>
            <w:vAlign w:val="center"/>
          </w:tcPr>
          <w:p w14:paraId="2F50355B" w14:textId="77777777" w:rsidR="00DB4EFE" w:rsidRDefault="00DB4EFE">
            <w:pPr>
              <w:jc w:val="center"/>
              <w:rPr>
                <w:rFonts w:ascii="仿宋" w:eastAsia="仿宋" w:hAnsi="仿宋"/>
                <w:sz w:val="18"/>
                <w:szCs w:val="18"/>
              </w:rPr>
            </w:pPr>
            <w:r>
              <w:rPr>
                <w:rFonts w:ascii="仿宋" w:eastAsia="仿宋" w:hAnsi="仿宋" w:hint="eastAsia"/>
                <w:sz w:val="18"/>
                <w:szCs w:val="18"/>
              </w:rPr>
              <w:t>1</w:t>
            </w:r>
          </w:p>
        </w:tc>
        <w:tc>
          <w:tcPr>
            <w:tcW w:w="982" w:type="dxa"/>
            <w:vMerge w:val="restart"/>
            <w:vAlign w:val="center"/>
          </w:tcPr>
          <w:p w14:paraId="0136BE91"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C3970B5"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32A593CB"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463201B0" w14:textId="15238F0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r w:rsidR="00DB4EFE" w14:paraId="7EB27B80" w14:textId="77777777" w:rsidTr="0079599D">
        <w:trPr>
          <w:trHeight w:val="20"/>
          <w:jc w:val="center"/>
        </w:trPr>
        <w:tc>
          <w:tcPr>
            <w:tcW w:w="1247" w:type="dxa"/>
            <w:vMerge/>
            <w:vAlign w:val="center"/>
          </w:tcPr>
          <w:p w14:paraId="143EA6AE" w14:textId="77777777" w:rsidR="00DB4EFE" w:rsidRDefault="00DB4EFE">
            <w:pPr>
              <w:rPr>
                <w:rFonts w:ascii="仿宋" w:eastAsia="仿宋" w:hAnsi="仿宋"/>
                <w:sz w:val="18"/>
                <w:szCs w:val="18"/>
                <w:lang w:val="zh-CN"/>
              </w:rPr>
            </w:pPr>
          </w:p>
        </w:tc>
        <w:tc>
          <w:tcPr>
            <w:tcW w:w="2009" w:type="dxa"/>
            <w:vAlign w:val="center"/>
          </w:tcPr>
          <w:p w14:paraId="428D210D"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1.2</w:t>
            </w:r>
            <w:r>
              <w:rPr>
                <w:rFonts w:ascii="仿宋" w:eastAsia="仿宋" w:hAnsi="仿宋" w:hint="eastAsia"/>
                <w:sz w:val="18"/>
                <w:szCs w:val="18"/>
                <w:lang w:val="zh-CN"/>
              </w:rPr>
              <w:t>团队的五要素</w:t>
            </w:r>
          </w:p>
        </w:tc>
        <w:tc>
          <w:tcPr>
            <w:tcW w:w="3490" w:type="dxa"/>
            <w:vAlign w:val="center"/>
          </w:tcPr>
          <w:p w14:paraId="3B39C045"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创业团队必备五要素:目标、人员、定位、职权、计划</w:t>
            </w:r>
          </w:p>
        </w:tc>
        <w:tc>
          <w:tcPr>
            <w:tcW w:w="549" w:type="dxa"/>
            <w:vMerge/>
            <w:vAlign w:val="center"/>
          </w:tcPr>
          <w:p w14:paraId="3191FB06" w14:textId="77777777" w:rsidR="00DB4EFE" w:rsidRDefault="00DB4EFE">
            <w:pPr>
              <w:jc w:val="center"/>
              <w:rPr>
                <w:rFonts w:ascii="仿宋" w:eastAsia="仿宋" w:hAnsi="仿宋"/>
                <w:sz w:val="18"/>
                <w:szCs w:val="18"/>
                <w:lang w:val="zh-CN"/>
              </w:rPr>
            </w:pPr>
          </w:p>
        </w:tc>
        <w:tc>
          <w:tcPr>
            <w:tcW w:w="982" w:type="dxa"/>
            <w:vMerge/>
            <w:vAlign w:val="center"/>
          </w:tcPr>
          <w:p w14:paraId="6C7FD244" w14:textId="77777777" w:rsidR="00DB4EFE" w:rsidRDefault="00DB4EFE" w:rsidP="002074C4">
            <w:pPr>
              <w:rPr>
                <w:rFonts w:ascii="仿宋" w:eastAsia="仿宋" w:hAnsi="仿宋"/>
                <w:sz w:val="18"/>
                <w:szCs w:val="18"/>
                <w:lang w:val="zh-CN"/>
              </w:rPr>
            </w:pPr>
          </w:p>
        </w:tc>
      </w:tr>
      <w:tr w:rsidR="00DB4EFE" w14:paraId="78C0AEC5" w14:textId="77777777" w:rsidTr="0079599D">
        <w:trPr>
          <w:trHeight w:val="20"/>
          <w:jc w:val="center"/>
        </w:trPr>
        <w:tc>
          <w:tcPr>
            <w:tcW w:w="1247" w:type="dxa"/>
            <w:vMerge/>
            <w:vAlign w:val="center"/>
          </w:tcPr>
          <w:p w14:paraId="2038E6FF" w14:textId="77777777" w:rsidR="00DB4EFE" w:rsidRDefault="00DB4EFE">
            <w:pPr>
              <w:rPr>
                <w:rFonts w:ascii="仿宋" w:eastAsia="仿宋" w:hAnsi="仿宋"/>
                <w:sz w:val="18"/>
                <w:szCs w:val="18"/>
                <w:lang w:val="zh-CN"/>
              </w:rPr>
            </w:pPr>
          </w:p>
        </w:tc>
        <w:tc>
          <w:tcPr>
            <w:tcW w:w="2009" w:type="dxa"/>
            <w:vAlign w:val="center"/>
          </w:tcPr>
          <w:p w14:paraId="4202841A"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1.3</w:t>
            </w:r>
            <w:r>
              <w:rPr>
                <w:rFonts w:ascii="仿宋" w:eastAsia="仿宋" w:hAnsi="仿宋" w:hint="eastAsia"/>
                <w:sz w:val="18"/>
                <w:szCs w:val="18"/>
                <w:lang w:val="zh-CN"/>
              </w:rPr>
              <w:t>团队形成计</w:t>
            </w:r>
          </w:p>
        </w:tc>
        <w:tc>
          <w:tcPr>
            <w:tcW w:w="3490" w:type="dxa"/>
            <w:vAlign w:val="center"/>
          </w:tcPr>
          <w:p w14:paraId="7592AD83"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如何建设团队:从创始人到创业团队的过程</w:t>
            </w:r>
          </w:p>
        </w:tc>
        <w:tc>
          <w:tcPr>
            <w:tcW w:w="549" w:type="dxa"/>
            <w:vMerge/>
            <w:vAlign w:val="center"/>
          </w:tcPr>
          <w:p w14:paraId="17177327" w14:textId="77777777" w:rsidR="00DB4EFE" w:rsidRDefault="00DB4EFE">
            <w:pPr>
              <w:jc w:val="center"/>
              <w:rPr>
                <w:rFonts w:ascii="仿宋" w:eastAsia="仿宋" w:hAnsi="仿宋"/>
                <w:sz w:val="18"/>
                <w:szCs w:val="18"/>
                <w:lang w:val="zh-CN"/>
              </w:rPr>
            </w:pPr>
          </w:p>
        </w:tc>
        <w:tc>
          <w:tcPr>
            <w:tcW w:w="982" w:type="dxa"/>
            <w:vMerge/>
            <w:vAlign w:val="center"/>
          </w:tcPr>
          <w:p w14:paraId="71558448" w14:textId="77777777" w:rsidR="00DB4EFE" w:rsidRDefault="00DB4EFE" w:rsidP="002074C4">
            <w:pPr>
              <w:rPr>
                <w:rFonts w:ascii="仿宋" w:eastAsia="仿宋" w:hAnsi="仿宋"/>
                <w:sz w:val="18"/>
                <w:szCs w:val="18"/>
                <w:lang w:val="zh-CN"/>
              </w:rPr>
            </w:pPr>
          </w:p>
        </w:tc>
      </w:tr>
      <w:tr w:rsidR="00DB4EFE" w14:paraId="6D3CB201" w14:textId="77777777" w:rsidTr="0079599D">
        <w:trPr>
          <w:trHeight w:val="20"/>
          <w:jc w:val="center"/>
        </w:trPr>
        <w:tc>
          <w:tcPr>
            <w:tcW w:w="1247" w:type="dxa"/>
            <w:vMerge/>
            <w:vAlign w:val="center"/>
          </w:tcPr>
          <w:p w14:paraId="12FDBC12" w14:textId="77777777" w:rsidR="00DB4EFE" w:rsidRDefault="00DB4EFE">
            <w:pPr>
              <w:rPr>
                <w:rFonts w:ascii="仿宋" w:eastAsia="仿宋" w:hAnsi="仿宋"/>
                <w:sz w:val="18"/>
                <w:szCs w:val="18"/>
                <w:lang w:val="zh-CN"/>
              </w:rPr>
            </w:pPr>
          </w:p>
        </w:tc>
        <w:tc>
          <w:tcPr>
            <w:tcW w:w="2009" w:type="dxa"/>
            <w:vAlign w:val="center"/>
          </w:tcPr>
          <w:p w14:paraId="2B24C5CC"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1.4vGoogle</w:t>
            </w:r>
            <w:r>
              <w:rPr>
                <w:rFonts w:ascii="仿宋" w:eastAsia="仿宋" w:hAnsi="仿宋" w:hint="eastAsia"/>
                <w:sz w:val="18"/>
                <w:szCs w:val="18"/>
                <w:lang w:val="zh-CN"/>
              </w:rPr>
              <w:t>：重新定义团队</w:t>
            </w:r>
          </w:p>
        </w:tc>
        <w:tc>
          <w:tcPr>
            <w:tcW w:w="3490" w:type="dxa"/>
            <w:vAlign w:val="center"/>
          </w:tcPr>
          <w:p w14:paraId="3CC4F2FC" w14:textId="77777777" w:rsidR="00DB4EFE" w:rsidRDefault="00DB4EFE">
            <w:pPr>
              <w:rPr>
                <w:rFonts w:ascii="仿宋" w:eastAsia="仿宋" w:hAnsi="仿宋"/>
                <w:sz w:val="18"/>
                <w:szCs w:val="18"/>
                <w:lang w:val="zh-CN"/>
              </w:rPr>
            </w:pPr>
            <w:proofErr w:type="gramStart"/>
            <w:r>
              <w:rPr>
                <w:rFonts w:ascii="仿宋" w:eastAsia="仿宋" w:hAnsi="仿宋" w:hint="eastAsia"/>
                <w:sz w:val="18"/>
                <w:szCs w:val="18"/>
                <w:lang w:val="zh-CN"/>
              </w:rPr>
              <w:t>谷歌重新</w:t>
            </w:r>
            <w:proofErr w:type="gramEnd"/>
            <w:r>
              <w:rPr>
                <w:rFonts w:ascii="仿宋" w:eastAsia="仿宋" w:hAnsi="仿宋" w:hint="eastAsia"/>
                <w:sz w:val="18"/>
                <w:szCs w:val="18"/>
                <w:lang w:val="zh-CN"/>
              </w:rPr>
              <w:t>定义团队</w:t>
            </w:r>
          </w:p>
        </w:tc>
        <w:tc>
          <w:tcPr>
            <w:tcW w:w="549" w:type="dxa"/>
            <w:vMerge/>
            <w:vAlign w:val="center"/>
          </w:tcPr>
          <w:p w14:paraId="6AAA7926" w14:textId="77777777" w:rsidR="00DB4EFE" w:rsidRDefault="00DB4EFE">
            <w:pPr>
              <w:jc w:val="center"/>
              <w:rPr>
                <w:rFonts w:ascii="仿宋" w:eastAsia="仿宋" w:hAnsi="仿宋"/>
                <w:sz w:val="18"/>
                <w:szCs w:val="18"/>
                <w:lang w:val="zh-CN"/>
              </w:rPr>
            </w:pPr>
          </w:p>
        </w:tc>
        <w:tc>
          <w:tcPr>
            <w:tcW w:w="982" w:type="dxa"/>
            <w:vMerge/>
            <w:vAlign w:val="center"/>
          </w:tcPr>
          <w:p w14:paraId="15475962" w14:textId="77777777" w:rsidR="00DB4EFE" w:rsidRDefault="00DB4EFE">
            <w:pPr>
              <w:rPr>
                <w:rFonts w:ascii="仿宋" w:eastAsia="仿宋" w:hAnsi="仿宋"/>
                <w:sz w:val="18"/>
                <w:szCs w:val="18"/>
                <w:lang w:val="zh-CN"/>
              </w:rPr>
            </w:pPr>
          </w:p>
        </w:tc>
      </w:tr>
      <w:tr w:rsidR="00DB4EFE" w14:paraId="532FBEEC" w14:textId="77777777" w:rsidTr="0079599D">
        <w:trPr>
          <w:trHeight w:val="20"/>
          <w:jc w:val="center"/>
        </w:trPr>
        <w:tc>
          <w:tcPr>
            <w:tcW w:w="1247" w:type="dxa"/>
            <w:vMerge w:val="restart"/>
            <w:vAlign w:val="center"/>
          </w:tcPr>
          <w:p w14:paraId="4C85D36A"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第十二章创</w:t>
            </w:r>
            <w:proofErr w:type="gramStart"/>
            <w:r>
              <w:rPr>
                <w:rFonts w:ascii="仿宋" w:eastAsia="仿宋" w:hAnsi="仿宋" w:hint="eastAsia"/>
                <w:sz w:val="18"/>
                <w:szCs w:val="18"/>
                <w:lang w:val="zh-CN"/>
              </w:rPr>
              <w:t>践</w:t>
            </w:r>
            <w:proofErr w:type="gramEnd"/>
            <w:r>
              <w:rPr>
                <w:rFonts w:ascii="仿宋" w:eastAsia="仿宋" w:hAnsi="仿宋" w:hint="eastAsia"/>
                <w:sz w:val="18"/>
                <w:szCs w:val="18"/>
                <w:lang w:val="zh-CN"/>
              </w:rPr>
              <w:t>咖啡座--创新者的窘境</w:t>
            </w:r>
          </w:p>
        </w:tc>
        <w:tc>
          <w:tcPr>
            <w:tcW w:w="2009" w:type="dxa"/>
            <w:vAlign w:val="center"/>
          </w:tcPr>
          <w:p w14:paraId="450C5782"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2.1 </w:t>
            </w:r>
            <w:r>
              <w:rPr>
                <w:rFonts w:ascii="仿宋" w:eastAsia="仿宋" w:hAnsi="仿宋" w:hint="eastAsia"/>
                <w:sz w:val="18"/>
                <w:szCs w:val="18"/>
                <w:lang w:val="zh-CN"/>
              </w:rPr>
              <w:t>什么是创新？</w:t>
            </w:r>
          </w:p>
        </w:tc>
        <w:tc>
          <w:tcPr>
            <w:tcW w:w="3490" w:type="dxa"/>
            <w:vAlign w:val="center"/>
          </w:tcPr>
          <w:p w14:paraId="0585F371"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通过对海尔全球人才总监和雷神科技创始人的访谈，讨论什么是创新</w:t>
            </w:r>
          </w:p>
        </w:tc>
        <w:tc>
          <w:tcPr>
            <w:tcW w:w="549" w:type="dxa"/>
            <w:vMerge w:val="restart"/>
            <w:vAlign w:val="center"/>
          </w:tcPr>
          <w:p w14:paraId="7ED8E806" w14:textId="77777777" w:rsidR="00DB4EFE" w:rsidRDefault="00DB4EFE">
            <w:pPr>
              <w:jc w:val="center"/>
              <w:rPr>
                <w:rFonts w:ascii="仿宋" w:eastAsia="仿宋" w:hAnsi="仿宋"/>
                <w:sz w:val="18"/>
                <w:szCs w:val="18"/>
              </w:rPr>
            </w:pPr>
            <w:r>
              <w:rPr>
                <w:rFonts w:ascii="仿宋" w:eastAsia="仿宋" w:hAnsi="仿宋" w:hint="eastAsia"/>
                <w:sz w:val="18"/>
                <w:szCs w:val="18"/>
              </w:rPr>
              <w:t>1</w:t>
            </w:r>
          </w:p>
        </w:tc>
        <w:tc>
          <w:tcPr>
            <w:tcW w:w="982" w:type="dxa"/>
            <w:vMerge w:val="restart"/>
            <w:vAlign w:val="center"/>
          </w:tcPr>
          <w:p w14:paraId="2134254B"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8877F9E"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3137B447"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53C54D35" w14:textId="410BE681"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r w:rsidR="00DB4EFE" w14:paraId="16715FE3" w14:textId="77777777" w:rsidTr="0079599D">
        <w:trPr>
          <w:trHeight w:val="20"/>
          <w:jc w:val="center"/>
        </w:trPr>
        <w:tc>
          <w:tcPr>
            <w:tcW w:w="1247" w:type="dxa"/>
            <w:vMerge/>
            <w:vAlign w:val="center"/>
          </w:tcPr>
          <w:p w14:paraId="69BC4750" w14:textId="77777777" w:rsidR="00DB4EFE" w:rsidRDefault="00DB4EFE">
            <w:pPr>
              <w:rPr>
                <w:rFonts w:ascii="仿宋" w:eastAsia="仿宋" w:hAnsi="仿宋"/>
                <w:sz w:val="18"/>
                <w:szCs w:val="18"/>
                <w:lang w:val="zh-CN"/>
              </w:rPr>
            </w:pPr>
          </w:p>
        </w:tc>
        <w:tc>
          <w:tcPr>
            <w:tcW w:w="2009" w:type="dxa"/>
            <w:vAlign w:val="center"/>
          </w:tcPr>
          <w:p w14:paraId="7708B142"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2.2</w:t>
            </w:r>
            <w:r>
              <w:rPr>
                <w:rFonts w:ascii="仿宋" w:eastAsia="仿宋" w:hAnsi="仿宋" w:hint="eastAsia"/>
                <w:sz w:val="18"/>
                <w:szCs w:val="18"/>
                <w:lang w:val="zh-CN"/>
              </w:rPr>
              <w:t>什么是创业？</w:t>
            </w:r>
          </w:p>
        </w:tc>
        <w:tc>
          <w:tcPr>
            <w:tcW w:w="3490" w:type="dxa"/>
            <w:vAlign w:val="center"/>
          </w:tcPr>
          <w:p w14:paraId="23853214"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创业就是实现创新的过程</w:t>
            </w:r>
          </w:p>
        </w:tc>
        <w:tc>
          <w:tcPr>
            <w:tcW w:w="549" w:type="dxa"/>
            <w:vMerge/>
            <w:vAlign w:val="center"/>
          </w:tcPr>
          <w:p w14:paraId="47DF01E8" w14:textId="77777777" w:rsidR="00DB4EFE" w:rsidRDefault="00DB4EFE">
            <w:pPr>
              <w:jc w:val="center"/>
              <w:rPr>
                <w:rFonts w:ascii="仿宋" w:eastAsia="仿宋" w:hAnsi="仿宋"/>
                <w:sz w:val="18"/>
                <w:szCs w:val="18"/>
                <w:lang w:val="zh-CN"/>
              </w:rPr>
            </w:pPr>
          </w:p>
        </w:tc>
        <w:tc>
          <w:tcPr>
            <w:tcW w:w="982" w:type="dxa"/>
            <w:vMerge/>
            <w:vAlign w:val="center"/>
          </w:tcPr>
          <w:p w14:paraId="5CF74DD2" w14:textId="77777777" w:rsidR="00DB4EFE" w:rsidRDefault="00DB4EFE" w:rsidP="003D73C7">
            <w:pPr>
              <w:rPr>
                <w:rFonts w:ascii="仿宋" w:eastAsia="仿宋" w:hAnsi="仿宋"/>
                <w:sz w:val="18"/>
                <w:szCs w:val="18"/>
                <w:lang w:val="zh-CN"/>
              </w:rPr>
            </w:pPr>
          </w:p>
        </w:tc>
      </w:tr>
      <w:tr w:rsidR="00DB4EFE" w14:paraId="38E0A1D0" w14:textId="77777777" w:rsidTr="0079599D">
        <w:trPr>
          <w:trHeight w:val="20"/>
          <w:jc w:val="center"/>
        </w:trPr>
        <w:tc>
          <w:tcPr>
            <w:tcW w:w="1247" w:type="dxa"/>
            <w:vMerge/>
            <w:vAlign w:val="center"/>
          </w:tcPr>
          <w:p w14:paraId="16783ED7" w14:textId="77777777" w:rsidR="00DB4EFE" w:rsidRDefault="00DB4EFE">
            <w:pPr>
              <w:rPr>
                <w:rFonts w:ascii="仿宋" w:eastAsia="仿宋" w:hAnsi="仿宋"/>
                <w:sz w:val="18"/>
                <w:szCs w:val="18"/>
                <w:lang w:val="zh-CN"/>
              </w:rPr>
            </w:pPr>
          </w:p>
        </w:tc>
        <w:tc>
          <w:tcPr>
            <w:tcW w:w="2009" w:type="dxa"/>
            <w:vAlign w:val="center"/>
          </w:tcPr>
          <w:p w14:paraId="1E0F7A80"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2.3</w:t>
            </w:r>
            <w:r>
              <w:rPr>
                <w:rFonts w:ascii="仿宋" w:eastAsia="仿宋" w:hAnsi="仿宋" w:hint="eastAsia"/>
                <w:sz w:val="18"/>
                <w:szCs w:val="18"/>
                <w:lang w:val="zh-CN"/>
              </w:rPr>
              <w:t>企业的创新窘境</w:t>
            </w:r>
          </w:p>
        </w:tc>
        <w:tc>
          <w:tcPr>
            <w:tcW w:w="3490" w:type="dxa"/>
            <w:vAlign w:val="center"/>
          </w:tcPr>
          <w:p w14:paraId="52DB4369"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企业在创新过程中面临的窘境，通过海尔的案例说明要自我革命。</w:t>
            </w:r>
          </w:p>
        </w:tc>
        <w:tc>
          <w:tcPr>
            <w:tcW w:w="549" w:type="dxa"/>
            <w:vMerge/>
            <w:vAlign w:val="center"/>
          </w:tcPr>
          <w:p w14:paraId="40B5F4DA" w14:textId="77777777" w:rsidR="00DB4EFE" w:rsidRDefault="00DB4EFE">
            <w:pPr>
              <w:jc w:val="center"/>
              <w:rPr>
                <w:rFonts w:ascii="仿宋" w:eastAsia="仿宋" w:hAnsi="仿宋"/>
                <w:sz w:val="18"/>
                <w:szCs w:val="18"/>
                <w:lang w:val="zh-CN"/>
              </w:rPr>
            </w:pPr>
          </w:p>
        </w:tc>
        <w:tc>
          <w:tcPr>
            <w:tcW w:w="982" w:type="dxa"/>
            <w:vMerge/>
            <w:vAlign w:val="center"/>
          </w:tcPr>
          <w:p w14:paraId="6B871940" w14:textId="77777777" w:rsidR="00DB4EFE" w:rsidRDefault="00DB4EFE">
            <w:pPr>
              <w:rPr>
                <w:rFonts w:ascii="仿宋" w:eastAsia="仿宋" w:hAnsi="仿宋"/>
                <w:sz w:val="18"/>
                <w:szCs w:val="18"/>
                <w:lang w:val="zh-CN"/>
              </w:rPr>
            </w:pPr>
          </w:p>
        </w:tc>
      </w:tr>
      <w:tr w:rsidR="0079599D" w14:paraId="0CC0870E" w14:textId="77777777" w:rsidTr="0079599D">
        <w:trPr>
          <w:trHeight w:val="20"/>
          <w:jc w:val="center"/>
        </w:trPr>
        <w:tc>
          <w:tcPr>
            <w:tcW w:w="6746" w:type="dxa"/>
            <w:gridSpan w:val="3"/>
            <w:vAlign w:val="center"/>
          </w:tcPr>
          <w:p w14:paraId="1CAC8241" w14:textId="77777777" w:rsidR="0079599D" w:rsidRDefault="0079599D">
            <w:pPr>
              <w:rPr>
                <w:rFonts w:ascii="仿宋" w:eastAsia="仿宋" w:hAnsi="仿宋"/>
                <w:sz w:val="18"/>
                <w:szCs w:val="18"/>
                <w:lang w:val="zh-CN"/>
              </w:rPr>
            </w:pPr>
            <w:r>
              <w:rPr>
                <w:rFonts w:ascii="仿宋" w:eastAsia="仿宋" w:hAnsi="仿宋" w:hint="eastAsia"/>
                <w:sz w:val="18"/>
                <w:szCs w:val="18"/>
                <w:lang w:val="zh-CN"/>
              </w:rPr>
              <w:t>见面课4-</w:t>
            </w:r>
            <w:r>
              <w:rPr>
                <w:rFonts w:ascii="仿宋" w:eastAsia="仿宋" w:hAnsi="仿宋"/>
                <w:sz w:val="18"/>
                <w:szCs w:val="18"/>
                <w:lang w:val="zh-CN"/>
              </w:rPr>
              <w:t>-</w:t>
            </w:r>
            <w:r>
              <w:rPr>
                <w:rFonts w:ascii="仿宋" w:eastAsia="仿宋" w:hAnsi="仿宋" w:hint="eastAsia"/>
                <w:sz w:val="18"/>
                <w:szCs w:val="18"/>
                <w:lang w:val="zh-CN"/>
              </w:rPr>
              <w:t>产品原型:如何做出一个有“人味儿”的产品</w:t>
            </w:r>
          </w:p>
        </w:tc>
        <w:tc>
          <w:tcPr>
            <w:tcW w:w="549" w:type="dxa"/>
            <w:vAlign w:val="center"/>
          </w:tcPr>
          <w:p w14:paraId="210DBB5A" w14:textId="77777777" w:rsidR="0079599D" w:rsidRDefault="0079599D">
            <w:pPr>
              <w:jc w:val="center"/>
              <w:rPr>
                <w:rFonts w:ascii="仿宋" w:eastAsia="仿宋" w:hAnsi="仿宋"/>
                <w:sz w:val="18"/>
                <w:szCs w:val="18"/>
              </w:rPr>
            </w:pPr>
            <w:r>
              <w:rPr>
                <w:rFonts w:ascii="仿宋" w:eastAsia="仿宋" w:hAnsi="仿宋" w:hint="eastAsia"/>
                <w:sz w:val="18"/>
                <w:szCs w:val="18"/>
              </w:rPr>
              <w:t>2</w:t>
            </w:r>
          </w:p>
        </w:tc>
        <w:tc>
          <w:tcPr>
            <w:tcW w:w="982" w:type="dxa"/>
            <w:vAlign w:val="center"/>
          </w:tcPr>
          <w:p w14:paraId="73B89F34" w14:textId="0096AD1F" w:rsidR="0079599D" w:rsidRDefault="0079599D">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DB4EFE" w14:paraId="1C40D505" w14:textId="77777777" w:rsidTr="0079599D">
        <w:trPr>
          <w:trHeight w:val="20"/>
          <w:jc w:val="center"/>
        </w:trPr>
        <w:tc>
          <w:tcPr>
            <w:tcW w:w="1247" w:type="dxa"/>
            <w:vMerge w:val="restart"/>
            <w:vAlign w:val="center"/>
          </w:tcPr>
          <w:p w14:paraId="5109CC9F" w14:textId="77777777" w:rsidR="00DB4EFE" w:rsidRDefault="00DB4EFE">
            <w:pPr>
              <w:snapToGrid w:val="0"/>
              <w:rPr>
                <w:rFonts w:ascii="仿宋" w:eastAsia="仿宋" w:hAnsi="仿宋"/>
                <w:sz w:val="18"/>
                <w:szCs w:val="18"/>
                <w:lang w:val="zh-CN"/>
              </w:rPr>
            </w:pPr>
            <w:r>
              <w:rPr>
                <w:rFonts w:ascii="仿宋" w:eastAsia="仿宋" w:hAnsi="仿宋" w:hint="eastAsia"/>
                <w:sz w:val="18"/>
                <w:szCs w:val="18"/>
                <w:lang w:val="zh-CN"/>
              </w:rPr>
              <w:t>第十三章 理性评估</w:t>
            </w:r>
          </w:p>
          <w:p w14:paraId="7FFBD3DD" w14:textId="77777777" w:rsidR="00DB4EFE" w:rsidRDefault="00DB4EFE">
            <w:pPr>
              <w:rPr>
                <w:rFonts w:ascii="仿宋" w:eastAsia="仿宋" w:hAnsi="仿宋"/>
                <w:sz w:val="18"/>
                <w:szCs w:val="18"/>
                <w:lang w:val="zh-CN"/>
              </w:rPr>
            </w:pPr>
          </w:p>
        </w:tc>
        <w:tc>
          <w:tcPr>
            <w:tcW w:w="2009" w:type="dxa"/>
            <w:vAlign w:val="center"/>
          </w:tcPr>
          <w:p w14:paraId="7AFBB8E5"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3.1 </w:t>
            </w:r>
            <w:r>
              <w:rPr>
                <w:rFonts w:ascii="仿宋" w:eastAsia="仿宋" w:hAnsi="仿宋" w:hint="eastAsia"/>
                <w:sz w:val="18"/>
                <w:szCs w:val="18"/>
                <w:lang w:val="zh-CN"/>
              </w:rPr>
              <w:t>案例: 看不懂的拼多多</w:t>
            </w:r>
          </w:p>
        </w:tc>
        <w:tc>
          <w:tcPr>
            <w:tcW w:w="3490" w:type="dxa"/>
            <w:vAlign w:val="center"/>
          </w:tcPr>
          <w:p w14:paraId="25F133E3"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通过绿山咖啡与九阳豆浆的对比，理解理性评估市场与定位定价</w:t>
            </w:r>
          </w:p>
        </w:tc>
        <w:tc>
          <w:tcPr>
            <w:tcW w:w="549" w:type="dxa"/>
            <w:vMerge w:val="restart"/>
            <w:vAlign w:val="center"/>
          </w:tcPr>
          <w:p w14:paraId="31604755" w14:textId="63031AE0" w:rsidR="00DB4EFE" w:rsidRDefault="00DB4EFE">
            <w:pPr>
              <w:jc w:val="center"/>
              <w:rPr>
                <w:rFonts w:ascii="仿宋" w:eastAsia="仿宋" w:hAnsi="仿宋"/>
                <w:sz w:val="18"/>
                <w:szCs w:val="18"/>
              </w:rPr>
            </w:pPr>
            <w:r>
              <w:rPr>
                <w:rFonts w:ascii="仿宋" w:eastAsia="仿宋" w:hAnsi="仿宋"/>
                <w:sz w:val="18"/>
                <w:szCs w:val="18"/>
              </w:rPr>
              <w:t>2</w:t>
            </w:r>
          </w:p>
        </w:tc>
        <w:tc>
          <w:tcPr>
            <w:tcW w:w="982" w:type="dxa"/>
            <w:vMerge w:val="restart"/>
            <w:vAlign w:val="center"/>
          </w:tcPr>
          <w:p w14:paraId="5E32C283"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C5CF5BA"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54BCE1D"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127B38DB" w14:textId="782F1DCD"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r w:rsidR="00DB4EFE" w14:paraId="52AC951D" w14:textId="77777777" w:rsidTr="0079599D">
        <w:trPr>
          <w:trHeight w:val="20"/>
          <w:jc w:val="center"/>
        </w:trPr>
        <w:tc>
          <w:tcPr>
            <w:tcW w:w="1247" w:type="dxa"/>
            <w:vMerge/>
            <w:vAlign w:val="center"/>
          </w:tcPr>
          <w:p w14:paraId="7E38E1C7" w14:textId="77777777" w:rsidR="00DB4EFE" w:rsidRDefault="00DB4EFE">
            <w:pPr>
              <w:rPr>
                <w:rFonts w:ascii="仿宋" w:eastAsia="仿宋" w:hAnsi="仿宋"/>
                <w:sz w:val="18"/>
                <w:szCs w:val="18"/>
                <w:lang w:val="zh-CN"/>
              </w:rPr>
            </w:pPr>
          </w:p>
        </w:tc>
        <w:tc>
          <w:tcPr>
            <w:tcW w:w="2009" w:type="dxa"/>
            <w:vAlign w:val="center"/>
          </w:tcPr>
          <w:p w14:paraId="673A7BA3"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3.2 </w:t>
            </w:r>
            <w:r>
              <w:rPr>
                <w:rFonts w:ascii="仿宋" w:eastAsia="仿宋" w:hAnsi="仿宋" w:hint="eastAsia"/>
                <w:sz w:val="18"/>
                <w:szCs w:val="18"/>
                <w:lang w:val="zh-CN"/>
              </w:rPr>
              <w:t>市场评估: 寻找天使客户</w:t>
            </w:r>
          </w:p>
        </w:tc>
        <w:tc>
          <w:tcPr>
            <w:tcW w:w="3490" w:type="dxa"/>
            <w:vAlign w:val="center"/>
          </w:tcPr>
          <w:p w14:paraId="49A60F3B"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你的客户是谁?他们在哪里? 他们买你的产品/服务满足了什么样的现实/心理诉求?</w:t>
            </w:r>
          </w:p>
        </w:tc>
        <w:tc>
          <w:tcPr>
            <w:tcW w:w="549" w:type="dxa"/>
            <w:vMerge/>
            <w:vAlign w:val="center"/>
          </w:tcPr>
          <w:p w14:paraId="02A31D4F" w14:textId="77777777" w:rsidR="00DB4EFE" w:rsidRDefault="00DB4EFE">
            <w:pPr>
              <w:jc w:val="center"/>
              <w:rPr>
                <w:rFonts w:ascii="仿宋" w:eastAsia="仿宋" w:hAnsi="仿宋"/>
                <w:sz w:val="18"/>
                <w:szCs w:val="18"/>
                <w:lang w:val="zh-CN"/>
              </w:rPr>
            </w:pPr>
          </w:p>
        </w:tc>
        <w:tc>
          <w:tcPr>
            <w:tcW w:w="982" w:type="dxa"/>
            <w:vMerge/>
            <w:vAlign w:val="center"/>
          </w:tcPr>
          <w:p w14:paraId="38593E02" w14:textId="4F14CA68" w:rsidR="00DB4EFE" w:rsidRDefault="00DB4EFE" w:rsidP="00014BAB">
            <w:pPr>
              <w:rPr>
                <w:rFonts w:ascii="仿宋" w:eastAsia="仿宋" w:hAnsi="仿宋"/>
                <w:sz w:val="18"/>
                <w:szCs w:val="18"/>
                <w:lang w:val="zh-CN"/>
              </w:rPr>
            </w:pPr>
          </w:p>
        </w:tc>
      </w:tr>
      <w:tr w:rsidR="00DB4EFE" w14:paraId="2A02B751" w14:textId="77777777" w:rsidTr="0079599D">
        <w:trPr>
          <w:trHeight w:val="20"/>
          <w:jc w:val="center"/>
        </w:trPr>
        <w:tc>
          <w:tcPr>
            <w:tcW w:w="1247" w:type="dxa"/>
            <w:vMerge/>
            <w:vAlign w:val="center"/>
          </w:tcPr>
          <w:p w14:paraId="41E150D4" w14:textId="77777777" w:rsidR="00DB4EFE" w:rsidRDefault="00DB4EFE">
            <w:pPr>
              <w:rPr>
                <w:rFonts w:ascii="仿宋" w:eastAsia="仿宋" w:hAnsi="仿宋"/>
                <w:sz w:val="18"/>
                <w:szCs w:val="18"/>
                <w:lang w:val="zh-CN"/>
              </w:rPr>
            </w:pPr>
          </w:p>
        </w:tc>
        <w:tc>
          <w:tcPr>
            <w:tcW w:w="2009" w:type="dxa"/>
            <w:vAlign w:val="center"/>
          </w:tcPr>
          <w:p w14:paraId="7BE69FF1"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3.3 </w:t>
            </w:r>
            <w:r>
              <w:rPr>
                <w:rFonts w:ascii="仿宋" w:eastAsia="仿宋" w:hAnsi="仿宋" w:hint="eastAsia"/>
                <w:sz w:val="18"/>
                <w:szCs w:val="18"/>
                <w:lang w:val="zh-CN"/>
              </w:rPr>
              <w:t>商业模式:寻找蓝海</w:t>
            </w:r>
          </w:p>
        </w:tc>
        <w:tc>
          <w:tcPr>
            <w:tcW w:w="3490" w:type="dxa"/>
            <w:vAlign w:val="center"/>
          </w:tcPr>
          <w:p w14:paraId="5992D2F7"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介绍不同的商业模式结合你的项目，选择适合的商业模式</w:t>
            </w:r>
          </w:p>
        </w:tc>
        <w:tc>
          <w:tcPr>
            <w:tcW w:w="549" w:type="dxa"/>
            <w:vMerge/>
            <w:vAlign w:val="center"/>
          </w:tcPr>
          <w:p w14:paraId="70B435A7" w14:textId="77777777" w:rsidR="00DB4EFE" w:rsidRDefault="00DB4EFE">
            <w:pPr>
              <w:jc w:val="center"/>
              <w:rPr>
                <w:rFonts w:ascii="仿宋" w:eastAsia="仿宋" w:hAnsi="仿宋"/>
                <w:sz w:val="18"/>
                <w:szCs w:val="18"/>
                <w:lang w:val="zh-CN"/>
              </w:rPr>
            </w:pPr>
          </w:p>
        </w:tc>
        <w:tc>
          <w:tcPr>
            <w:tcW w:w="982" w:type="dxa"/>
            <w:vMerge/>
            <w:vAlign w:val="center"/>
          </w:tcPr>
          <w:p w14:paraId="30222C1A" w14:textId="068A9B4B" w:rsidR="00DB4EFE" w:rsidRDefault="00DB4EFE">
            <w:pPr>
              <w:rPr>
                <w:rFonts w:ascii="仿宋" w:eastAsia="仿宋" w:hAnsi="仿宋"/>
                <w:sz w:val="18"/>
                <w:szCs w:val="18"/>
                <w:lang w:val="zh-CN"/>
              </w:rPr>
            </w:pPr>
          </w:p>
        </w:tc>
      </w:tr>
      <w:tr w:rsidR="00DB4EFE" w14:paraId="6F364478" w14:textId="77777777" w:rsidTr="0079599D">
        <w:trPr>
          <w:trHeight w:val="20"/>
          <w:jc w:val="center"/>
        </w:trPr>
        <w:tc>
          <w:tcPr>
            <w:tcW w:w="1247" w:type="dxa"/>
            <w:vMerge w:val="restart"/>
            <w:vAlign w:val="center"/>
          </w:tcPr>
          <w:p w14:paraId="453F580C"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第十四章 创业计划</w:t>
            </w:r>
          </w:p>
        </w:tc>
        <w:tc>
          <w:tcPr>
            <w:tcW w:w="2009" w:type="dxa"/>
            <w:vAlign w:val="center"/>
          </w:tcPr>
          <w:p w14:paraId="2A2191FD" w14:textId="77777777" w:rsidR="00DB4EFE" w:rsidRDefault="00DB4EFE">
            <w:pPr>
              <w:snapToGrid w:val="0"/>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4.1 </w:t>
            </w:r>
            <w:r>
              <w:rPr>
                <w:rFonts w:ascii="仿宋" w:eastAsia="仿宋" w:hAnsi="仿宋" w:hint="eastAsia"/>
                <w:sz w:val="18"/>
                <w:szCs w:val="18"/>
                <w:lang w:val="zh-CN"/>
              </w:rPr>
              <w:t>不仅仅是计划书</w:t>
            </w:r>
          </w:p>
        </w:tc>
        <w:tc>
          <w:tcPr>
            <w:tcW w:w="3490" w:type="dxa"/>
            <w:vAlign w:val="center"/>
          </w:tcPr>
          <w:p w14:paraId="64EA5147"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创业计划书: 流程化和记录的思维(实事求是)</w:t>
            </w:r>
          </w:p>
        </w:tc>
        <w:tc>
          <w:tcPr>
            <w:tcW w:w="549" w:type="dxa"/>
            <w:vMerge w:val="restart"/>
            <w:vAlign w:val="center"/>
          </w:tcPr>
          <w:p w14:paraId="0C3CFDBE" w14:textId="5D92D6DF" w:rsidR="00DB4EFE" w:rsidRDefault="00DB4EFE">
            <w:pPr>
              <w:jc w:val="center"/>
              <w:rPr>
                <w:rFonts w:ascii="仿宋" w:eastAsia="仿宋" w:hAnsi="仿宋"/>
                <w:sz w:val="18"/>
                <w:szCs w:val="18"/>
              </w:rPr>
            </w:pPr>
            <w:r>
              <w:rPr>
                <w:rFonts w:ascii="仿宋" w:eastAsia="仿宋" w:hAnsi="仿宋"/>
                <w:sz w:val="18"/>
                <w:szCs w:val="18"/>
              </w:rPr>
              <w:t>2</w:t>
            </w:r>
          </w:p>
        </w:tc>
        <w:tc>
          <w:tcPr>
            <w:tcW w:w="982" w:type="dxa"/>
            <w:vMerge w:val="restart"/>
            <w:vAlign w:val="center"/>
          </w:tcPr>
          <w:p w14:paraId="07A55E75"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E256892"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C29A07A"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7BE3DA2F" w14:textId="53FE307A"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r w:rsidR="00DB4EFE" w14:paraId="7284CFE5" w14:textId="77777777" w:rsidTr="0079599D">
        <w:trPr>
          <w:trHeight w:val="20"/>
          <w:jc w:val="center"/>
        </w:trPr>
        <w:tc>
          <w:tcPr>
            <w:tcW w:w="1247" w:type="dxa"/>
            <w:vMerge/>
            <w:vAlign w:val="center"/>
          </w:tcPr>
          <w:p w14:paraId="0FED9221" w14:textId="77777777" w:rsidR="00DB4EFE" w:rsidRDefault="00DB4EFE">
            <w:pPr>
              <w:rPr>
                <w:rFonts w:ascii="仿宋" w:eastAsia="仿宋" w:hAnsi="仿宋"/>
                <w:sz w:val="18"/>
                <w:szCs w:val="18"/>
                <w:lang w:val="zh-CN"/>
              </w:rPr>
            </w:pPr>
          </w:p>
        </w:tc>
        <w:tc>
          <w:tcPr>
            <w:tcW w:w="2009" w:type="dxa"/>
            <w:vAlign w:val="center"/>
          </w:tcPr>
          <w:p w14:paraId="280BAA12" w14:textId="77777777" w:rsidR="00DB4EFE" w:rsidRDefault="00DB4EFE">
            <w:pPr>
              <w:snapToGrid w:val="0"/>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4.2</w:t>
            </w:r>
            <w:r>
              <w:rPr>
                <w:rFonts w:ascii="仿宋" w:eastAsia="仿宋" w:hAnsi="仿宋" w:hint="eastAsia"/>
                <w:sz w:val="18"/>
                <w:szCs w:val="18"/>
                <w:lang w:val="zh-CN"/>
              </w:rPr>
              <w:t>创业计划四步骤</w:t>
            </w:r>
          </w:p>
          <w:p w14:paraId="62884336" w14:textId="77777777" w:rsidR="00DB4EFE" w:rsidRDefault="00DB4EFE">
            <w:pPr>
              <w:rPr>
                <w:rFonts w:ascii="仿宋" w:eastAsia="仿宋" w:hAnsi="仿宋"/>
                <w:sz w:val="18"/>
                <w:szCs w:val="18"/>
                <w:lang w:val="zh-CN"/>
              </w:rPr>
            </w:pPr>
          </w:p>
        </w:tc>
        <w:tc>
          <w:tcPr>
            <w:tcW w:w="3490" w:type="dxa"/>
            <w:vAlign w:val="center"/>
          </w:tcPr>
          <w:p w14:paraId="2087642F"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创业的四个步骤</w:t>
            </w:r>
          </w:p>
        </w:tc>
        <w:tc>
          <w:tcPr>
            <w:tcW w:w="549" w:type="dxa"/>
            <w:vMerge/>
            <w:vAlign w:val="center"/>
          </w:tcPr>
          <w:p w14:paraId="051B1254" w14:textId="77777777" w:rsidR="00DB4EFE" w:rsidRDefault="00DB4EFE">
            <w:pPr>
              <w:jc w:val="center"/>
              <w:rPr>
                <w:rFonts w:ascii="仿宋" w:eastAsia="仿宋" w:hAnsi="仿宋"/>
                <w:sz w:val="18"/>
                <w:szCs w:val="18"/>
                <w:lang w:val="zh-CN"/>
              </w:rPr>
            </w:pPr>
          </w:p>
        </w:tc>
        <w:tc>
          <w:tcPr>
            <w:tcW w:w="982" w:type="dxa"/>
            <w:vMerge/>
            <w:vAlign w:val="center"/>
          </w:tcPr>
          <w:p w14:paraId="2227F8E9" w14:textId="61627A97" w:rsidR="00DB4EFE" w:rsidRDefault="00DB4EFE" w:rsidP="00475795">
            <w:pPr>
              <w:rPr>
                <w:rFonts w:ascii="仿宋" w:eastAsia="仿宋" w:hAnsi="仿宋"/>
                <w:sz w:val="18"/>
                <w:szCs w:val="18"/>
                <w:lang w:val="zh-CN"/>
              </w:rPr>
            </w:pPr>
          </w:p>
        </w:tc>
      </w:tr>
      <w:tr w:rsidR="00DB4EFE" w14:paraId="7A5703A9" w14:textId="77777777" w:rsidTr="0079599D">
        <w:trPr>
          <w:trHeight w:val="20"/>
          <w:jc w:val="center"/>
        </w:trPr>
        <w:tc>
          <w:tcPr>
            <w:tcW w:w="1247" w:type="dxa"/>
            <w:vMerge/>
            <w:vAlign w:val="center"/>
          </w:tcPr>
          <w:p w14:paraId="6C286871" w14:textId="77777777" w:rsidR="00DB4EFE" w:rsidRDefault="00DB4EFE">
            <w:pPr>
              <w:rPr>
                <w:rFonts w:ascii="仿宋" w:eastAsia="仿宋" w:hAnsi="仿宋"/>
                <w:sz w:val="18"/>
                <w:szCs w:val="18"/>
                <w:lang w:val="zh-CN"/>
              </w:rPr>
            </w:pPr>
          </w:p>
        </w:tc>
        <w:tc>
          <w:tcPr>
            <w:tcW w:w="2009" w:type="dxa"/>
            <w:vAlign w:val="center"/>
          </w:tcPr>
          <w:p w14:paraId="653BB8C0" w14:textId="77777777" w:rsidR="00DB4EFE" w:rsidRDefault="00DB4EFE">
            <w:pPr>
              <w:snapToGrid w:val="0"/>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4.3 </w:t>
            </w:r>
            <w:r>
              <w:rPr>
                <w:rFonts w:ascii="仿宋" w:eastAsia="仿宋" w:hAnsi="仿宋" w:hint="eastAsia"/>
                <w:sz w:val="18"/>
                <w:szCs w:val="18"/>
                <w:lang w:val="zh-CN"/>
              </w:rPr>
              <w:t>专业的事交给专业的人</w:t>
            </w:r>
          </w:p>
          <w:p w14:paraId="3F2B87C6" w14:textId="77777777" w:rsidR="00DB4EFE" w:rsidRDefault="00DB4EFE">
            <w:pPr>
              <w:rPr>
                <w:rFonts w:ascii="仿宋" w:eastAsia="仿宋" w:hAnsi="仿宋"/>
                <w:sz w:val="18"/>
                <w:szCs w:val="18"/>
                <w:lang w:val="zh-CN"/>
              </w:rPr>
            </w:pPr>
          </w:p>
        </w:tc>
        <w:tc>
          <w:tcPr>
            <w:tcW w:w="3490" w:type="dxa"/>
            <w:vAlign w:val="center"/>
          </w:tcPr>
          <w:p w14:paraId="04049199"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专业的事交给专业的人</w:t>
            </w:r>
          </w:p>
        </w:tc>
        <w:tc>
          <w:tcPr>
            <w:tcW w:w="549" w:type="dxa"/>
            <w:vMerge/>
            <w:vAlign w:val="center"/>
          </w:tcPr>
          <w:p w14:paraId="3E5245D1" w14:textId="77777777" w:rsidR="00DB4EFE" w:rsidRDefault="00DB4EFE">
            <w:pPr>
              <w:jc w:val="center"/>
              <w:rPr>
                <w:rFonts w:ascii="仿宋" w:eastAsia="仿宋" w:hAnsi="仿宋"/>
                <w:sz w:val="18"/>
                <w:szCs w:val="18"/>
                <w:lang w:val="zh-CN"/>
              </w:rPr>
            </w:pPr>
          </w:p>
        </w:tc>
        <w:tc>
          <w:tcPr>
            <w:tcW w:w="982" w:type="dxa"/>
            <w:vMerge/>
            <w:vAlign w:val="center"/>
          </w:tcPr>
          <w:p w14:paraId="2E0469AE" w14:textId="77777777" w:rsidR="00DB4EFE" w:rsidRDefault="00DB4EFE" w:rsidP="00475795">
            <w:pPr>
              <w:rPr>
                <w:rFonts w:ascii="仿宋" w:eastAsia="仿宋" w:hAnsi="仿宋"/>
                <w:sz w:val="18"/>
                <w:szCs w:val="18"/>
                <w:lang w:val="zh-CN"/>
              </w:rPr>
            </w:pPr>
          </w:p>
        </w:tc>
      </w:tr>
      <w:tr w:rsidR="00DB4EFE" w14:paraId="28D5374A" w14:textId="77777777" w:rsidTr="0079599D">
        <w:trPr>
          <w:trHeight w:val="20"/>
          <w:jc w:val="center"/>
        </w:trPr>
        <w:tc>
          <w:tcPr>
            <w:tcW w:w="1247" w:type="dxa"/>
            <w:vMerge/>
            <w:vAlign w:val="center"/>
          </w:tcPr>
          <w:p w14:paraId="77346739" w14:textId="77777777" w:rsidR="00DB4EFE" w:rsidRDefault="00DB4EFE">
            <w:pPr>
              <w:rPr>
                <w:rFonts w:ascii="仿宋" w:eastAsia="仿宋" w:hAnsi="仿宋"/>
                <w:sz w:val="18"/>
                <w:szCs w:val="18"/>
                <w:lang w:val="zh-CN"/>
              </w:rPr>
            </w:pPr>
          </w:p>
        </w:tc>
        <w:tc>
          <w:tcPr>
            <w:tcW w:w="2009" w:type="dxa"/>
            <w:vAlign w:val="center"/>
          </w:tcPr>
          <w:p w14:paraId="3068E73A"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4.4 </w:t>
            </w:r>
            <w:proofErr w:type="gramStart"/>
            <w:r>
              <w:rPr>
                <w:rFonts w:ascii="仿宋" w:eastAsia="仿宋" w:hAnsi="仿宋" w:hint="eastAsia"/>
                <w:sz w:val="18"/>
                <w:szCs w:val="18"/>
                <w:lang w:val="zh-CN"/>
              </w:rPr>
              <w:t>践</w:t>
            </w:r>
            <w:proofErr w:type="gramEnd"/>
            <w:r>
              <w:rPr>
                <w:rFonts w:ascii="仿宋" w:eastAsia="仿宋" w:hAnsi="仿宋" w:hint="eastAsia"/>
                <w:sz w:val="18"/>
                <w:szCs w:val="18"/>
                <w:lang w:val="zh-CN"/>
              </w:rPr>
              <w:t>客公司的开展</w:t>
            </w:r>
          </w:p>
        </w:tc>
        <w:tc>
          <w:tcPr>
            <w:tcW w:w="3490" w:type="dxa"/>
            <w:vAlign w:val="center"/>
          </w:tcPr>
          <w:p w14:paraId="437B56BD"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大学生创业者现身讲述创业历程</w:t>
            </w:r>
          </w:p>
        </w:tc>
        <w:tc>
          <w:tcPr>
            <w:tcW w:w="549" w:type="dxa"/>
            <w:vMerge/>
            <w:vAlign w:val="center"/>
          </w:tcPr>
          <w:p w14:paraId="6DBB731D" w14:textId="77777777" w:rsidR="00DB4EFE" w:rsidRDefault="00DB4EFE">
            <w:pPr>
              <w:jc w:val="center"/>
              <w:rPr>
                <w:rFonts w:ascii="仿宋" w:eastAsia="仿宋" w:hAnsi="仿宋"/>
                <w:sz w:val="18"/>
                <w:szCs w:val="18"/>
                <w:lang w:val="zh-CN"/>
              </w:rPr>
            </w:pPr>
          </w:p>
        </w:tc>
        <w:tc>
          <w:tcPr>
            <w:tcW w:w="982" w:type="dxa"/>
            <w:vMerge/>
            <w:vAlign w:val="center"/>
          </w:tcPr>
          <w:p w14:paraId="5ABD3CE0" w14:textId="77777777" w:rsidR="00DB4EFE" w:rsidRDefault="00DB4EFE">
            <w:pPr>
              <w:rPr>
                <w:rFonts w:ascii="仿宋" w:eastAsia="仿宋" w:hAnsi="仿宋"/>
                <w:sz w:val="18"/>
                <w:szCs w:val="18"/>
                <w:lang w:val="zh-CN"/>
              </w:rPr>
            </w:pPr>
          </w:p>
        </w:tc>
      </w:tr>
      <w:tr w:rsidR="0079599D" w14:paraId="0614D0D6" w14:textId="77777777" w:rsidTr="0079599D">
        <w:trPr>
          <w:trHeight w:val="20"/>
          <w:jc w:val="center"/>
        </w:trPr>
        <w:tc>
          <w:tcPr>
            <w:tcW w:w="6746" w:type="dxa"/>
            <w:gridSpan w:val="3"/>
            <w:vAlign w:val="center"/>
          </w:tcPr>
          <w:p w14:paraId="16B6EA87" w14:textId="77777777" w:rsidR="0079599D" w:rsidRDefault="0079599D">
            <w:pPr>
              <w:rPr>
                <w:rFonts w:ascii="仿宋" w:eastAsia="仿宋" w:hAnsi="仿宋"/>
                <w:sz w:val="18"/>
                <w:szCs w:val="18"/>
                <w:lang w:val="zh-CN"/>
              </w:rPr>
            </w:pPr>
            <w:r>
              <w:rPr>
                <w:rFonts w:ascii="仿宋" w:eastAsia="仿宋" w:hAnsi="仿宋" w:hint="eastAsia"/>
                <w:sz w:val="18"/>
                <w:szCs w:val="18"/>
                <w:lang w:val="zh-CN"/>
              </w:rPr>
              <w:t>见面课5</w:t>
            </w:r>
            <w:r>
              <w:rPr>
                <w:rFonts w:ascii="仿宋" w:eastAsia="仿宋" w:hAnsi="仿宋"/>
                <w:sz w:val="18"/>
                <w:szCs w:val="18"/>
                <w:lang w:val="zh-CN"/>
              </w:rPr>
              <w:t>--</w:t>
            </w:r>
            <w:r>
              <w:rPr>
                <w:rFonts w:ascii="仿宋" w:eastAsia="仿宋" w:hAnsi="仿宋" w:hint="eastAsia"/>
                <w:sz w:val="18"/>
                <w:szCs w:val="18"/>
                <w:lang w:val="zh-CN"/>
              </w:rPr>
              <w:t>迭代升级:“宠物小精灵”的演化之路</w:t>
            </w:r>
          </w:p>
        </w:tc>
        <w:tc>
          <w:tcPr>
            <w:tcW w:w="549" w:type="dxa"/>
            <w:vAlign w:val="center"/>
          </w:tcPr>
          <w:p w14:paraId="024FEBF4" w14:textId="77777777" w:rsidR="0079599D" w:rsidRDefault="0079599D">
            <w:pPr>
              <w:jc w:val="center"/>
              <w:rPr>
                <w:rFonts w:ascii="仿宋" w:eastAsia="仿宋" w:hAnsi="仿宋"/>
                <w:sz w:val="18"/>
                <w:szCs w:val="18"/>
              </w:rPr>
            </w:pPr>
            <w:r>
              <w:rPr>
                <w:rFonts w:ascii="仿宋" w:eastAsia="仿宋" w:hAnsi="仿宋" w:hint="eastAsia"/>
                <w:sz w:val="18"/>
                <w:szCs w:val="18"/>
              </w:rPr>
              <w:t>2</w:t>
            </w:r>
          </w:p>
        </w:tc>
        <w:tc>
          <w:tcPr>
            <w:tcW w:w="982" w:type="dxa"/>
            <w:vAlign w:val="center"/>
          </w:tcPr>
          <w:p w14:paraId="709E5AF8" w14:textId="5EE1BEC5" w:rsidR="0079599D" w:rsidRDefault="0079599D">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DB4EFE" w14:paraId="32B04A5F" w14:textId="77777777" w:rsidTr="0079599D">
        <w:trPr>
          <w:trHeight w:val="20"/>
          <w:jc w:val="center"/>
        </w:trPr>
        <w:tc>
          <w:tcPr>
            <w:tcW w:w="1247" w:type="dxa"/>
            <w:vMerge w:val="restart"/>
            <w:vAlign w:val="center"/>
          </w:tcPr>
          <w:p w14:paraId="679C5537" w14:textId="77777777" w:rsidR="00DB4EFE" w:rsidRDefault="00DB4EFE">
            <w:pPr>
              <w:snapToGrid w:val="0"/>
              <w:rPr>
                <w:rFonts w:ascii="仿宋" w:eastAsia="仿宋" w:hAnsi="仿宋"/>
                <w:sz w:val="18"/>
                <w:szCs w:val="18"/>
                <w:lang w:val="zh-CN"/>
              </w:rPr>
            </w:pPr>
            <w:r>
              <w:rPr>
                <w:rFonts w:ascii="仿宋" w:eastAsia="仿宋" w:hAnsi="仿宋" w:hint="eastAsia"/>
                <w:sz w:val="18"/>
                <w:szCs w:val="18"/>
                <w:lang w:val="zh-CN"/>
              </w:rPr>
              <w:t>第十五章  创</w:t>
            </w:r>
            <w:proofErr w:type="gramStart"/>
            <w:r>
              <w:rPr>
                <w:rFonts w:ascii="仿宋" w:eastAsia="仿宋" w:hAnsi="仿宋" w:hint="eastAsia"/>
                <w:sz w:val="18"/>
                <w:szCs w:val="18"/>
                <w:lang w:val="zh-CN"/>
              </w:rPr>
              <w:t>践</w:t>
            </w:r>
            <w:proofErr w:type="gramEnd"/>
            <w:r>
              <w:rPr>
                <w:rFonts w:ascii="仿宋" w:eastAsia="仿宋" w:hAnsi="仿宋" w:hint="eastAsia"/>
                <w:sz w:val="18"/>
                <w:szCs w:val="18"/>
                <w:lang w:val="zh-CN"/>
              </w:rPr>
              <w:t>咖啡座-</w:t>
            </w:r>
            <w:r>
              <w:rPr>
                <w:rFonts w:ascii="仿宋" w:eastAsia="仿宋" w:hAnsi="仿宋" w:hint="eastAsia"/>
                <w:sz w:val="18"/>
                <w:szCs w:val="18"/>
                <w:lang w:val="zh-CN"/>
              </w:rPr>
              <w:lastRenderedPageBreak/>
              <w:t>越有风险越投资</w:t>
            </w:r>
          </w:p>
          <w:p w14:paraId="737E1703" w14:textId="77777777" w:rsidR="00DB4EFE" w:rsidRDefault="00DB4EFE">
            <w:pPr>
              <w:rPr>
                <w:rFonts w:ascii="仿宋" w:eastAsia="仿宋" w:hAnsi="仿宋"/>
                <w:sz w:val="18"/>
                <w:szCs w:val="18"/>
                <w:lang w:val="zh-CN"/>
              </w:rPr>
            </w:pPr>
          </w:p>
        </w:tc>
        <w:tc>
          <w:tcPr>
            <w:tcW w:w="2009" w:type="dxa"/>
            <w:vAlign w:val="center"/>
          </w:tcPr>
          <w:p w14:paraId="4745CDD8" w14:textId="77777777" w:rsidR="00DB4EFE" w:rsidRDefault="00DB4EFE">
            <w:pPr>
              <w:snapToGrid w:val="0"/>
              <w:rPr>
                <w:rFonts w:ascii="仿宋" w:eastAsia="仿宋" w:hAnsi="仿宋"/>
                <w:sz w:val="18"/>
                <w:szCs w:val="18"/>
                <w:lang w:val="zh-CN"/>
              </w:rPr>
            </w:pPr>
            <w:r>
              <w:rPr>
                <w:rFonts w:ascii="仿宋" w:eastAsia="仿宋" w:hAnsi="仿宋" w:hint="eastAsia"/>
                <w:sz w:val="18"/>
                <w:szCs w:val="18"/>
                <w:lang w:val="zh-CN"/>
              </w:rPr>
              <w:lastRenderedPageBreak/>
              <w:t>1</w:t>
            </w:r>
            <w:r>
              <w:rPr>
                <w:rFonts w:ascii="仿宋" w:eastAsia="仿宋" w:hAnsi="仿宋"/>
                <w:sz w:val="18"/>
                <w:szCs w:val="18"/>
                <w:lang w:val="zh-CN"/>
              </w:rPr>
              <w:t xml:space="preserve">5.1 </w:t>
            </w:r>
            <w:r>
              <w:rPr>
                <w:rFonts w:ascii="仿宋" w:eastAsia="仿宋" w:hAnsi="仿宋" w:hint="eastAsia"/>
                <w:sz w:val="18"/>
                <w:szCs w:val="18"/>
                <w:lang w:val="zh-CN"/>
              </w:rPr>
              <w:t>什么是风险投资?</w:t>
            </w:r>
          </w:p>
        </w:tc>
        <w:tc>
          <w:tcPr>
            <w:tcW w:w="3490" w:type="dxa"/>
            <w:vAlign w:val="center"/>
          </w:tcPr>
          <w:p w14:paraId="5BF6A5C4"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风险投资不是越有风险越投，正好相反。</w:t>
            </w:r>
          </w:p>
        </w:tc>
        <w:tc>
          <w:tcPr>
            <w:tcW w:w="549" w:type="dxa"/>
            <w:vMerge w:val="restart"/>
            <w:vAlign w:val="center"/>
          </w:tcPr>
          <w:p w14:paraId="2042494A" w14:textId="77777777" w:rsidR="00DB4EFE" w:rsidRDefault="00DB4EFE">
            <w:pPr>
              <w:jc w:val="center"/>
              <w:rPr>
                <w:rFonts w:ascii="仿宋" w:eastAsia="仿宋" w:hAnsi="仿宋"/>
                <w:sz w:val="18"/>
                <w:szCs w:val="18"/>
              </w:rPr>
            </w:pPr>
            <w:r>
              <w:rPr>
                <w:rFonts w:ascii="仿宋" w:eastAsia="仿宋" w:hAnsi="仿宋" w:hint="eastAsia"/>
                <w:sz w:val="18"/>
                <w:szCs w:val="18"/>
              </w:rPr>
              <w:t>1</w:t>
            </w:r>
          </w:p>
        </w:tc>
        <w:tc>
          <w:tcPr>
            <w:tcW w:w="982" w:type="dxa"/>
            <w:vMerge w:val="restart"/>
            <w:vAlign w:val="center"/>
          </w:tcPr>
          <w:p w14:paraId="748ED1F4"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6197E12"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lastRenderedPageBreak/>
              <w:sym w:font="Wingdings 2" w:char="F052"/>
            </w:r>
            <w:r>
              <w:rPr>
                <w:rFonts w:ascii="仿宋" w:eastAsia="仿宋" w:hAnsi="仿宋" w:hint="eastAsia"/>
                <w:sz w:val="18"/>
                <w:szCs w:val="18"/>
                <w:lang w:val="zh-CN"/>
              </w:rPr>
              <w:t>理解</w:t>
            </w:r>
          </w:p>
          <w:p w14:paraId="3B0638E7"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38B92AEB" w14:textId="78C1D0E1"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r w:rsidR="00DB4EFE" w14:paraId="13DAF5EA" w14:textId="77777777" w:rsidTr="0079599D">
        <w:trPr>
          <w:trHeight w:val="20"/>
          <w:jc w:val="center"/>
        </w:trPr>
        <w:tc>
          <w:tcPr>
            <w:tcW w:w="1247" w:type="dxa"/>
            <w:vMerge/>
            <w:vAlign w:val="center"/>
          </w:tcPr>
          <w:p w14:paraId="3021DF8D" w14:textId="77777777" w:rsidR="00DB4EFE" w:rsidRDefault="00DB4EFE">
            <w:pPr>
              <w:rPr>
                <w:rFonts w:ascii="仿宋" w:eastAsia="仿宋" w:hAnsi="仿宋"/>
                <w:sz w:val="18"/>
                <w:szCs w:val="18"/>
                <w:lang w:val="zh-CN"/>
              </w:rPr>
            </w:pPr>
          </w:p>
        </w:tc>
        <w:tc>
          <w:tcPr>
            <w:tcW w:w="2009" w:type="dxa"/>
            <w:vAlign w:val="center"/>
          </w:tcPr>
          <w:p w14:paraId="1E89F12D"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5.2</w:t>
            </w:r>
            <w:r>
              <w:rPr>
                <w:rFonts w:ascii="仿宋" w:eastAsia="仿宋" w:hAnsi="仿宋" w:hint="eastAsia"/>
                <w:sz w:val="18"/>
                <w:szCs w:val="18"/>
                <w:lang w:val="zh-CN"/>
              </w:rPr>
              <w:t>风险投资投什么?</w:t>
            </w:r>
          </w:p>
        </w:tc>
        <w:tc>
          <w:tcPr>
            <w:tcW w:w="3490" w:type="dxa"/>
            <w:vAlign w:val="center"/>
          </w:tcPr>
          <w:p w14:paraId="2CF613BB" w14:textId="77777777" w:rsidR="00DB4EFE" w:rsidRDefault="00DB4EFE">
            <w:pPr>
              <w:rPr>
                <w:rFonts w:ascii="仿宋" w:eastAsia="仿宋" w:hAnsi="仿宋"/>
                <w:sz w:val="18"/>
                <w:szCs w:val="18"/>
                <w:lang w:val="zh-CN"/>
              </w:rPr>
            </w:pPr>
          </w:p>
        </w:tc>
        <w:tc>
          <w:tcPr>
            <w:tcW w:w="549" w:type="dxa"/>
            <w:vMerge/>
            <w:vAlign w:val="center"/>
          </w:tcPr>
          <w:p w14:paraId="775FB23D" w14:textId="77777777" w:rsidR="00DB4EFE" w:rsidRDefault="00DB4EFE">
            <w:pPr>
              <w:jc w:val="center"/>
              <w:rPr>
                <w:rFonts w:ascii="仿宋" w:eastAsia="仿宋" w:hAnsi="仿宋"/>
                <w:sz w:val="18"/>
                <w:szCs w:val="18"/>
                <w:lang w:val="zh-CN"/>
              </w:rPr>
            </w:pPr>
          </w:p>
        </w:tc>
        <w:tc>
          <w:tcPr>
            <w:tcW w:w="982" w:type="dxa"/>
            <w:vMerge/>
            <w:vAlign w:val="center"/>
          </w:tcPr>
          <w:p w14:paraId="6A24764A" w14:textId="77777777" w:rsidR="00DB4EFE" w:rsidRDefault="00DB4EFE" w:rsidP="002702F4">
            <w:pPr>
              <w:rPr>
                <w:rFonts w:ascii="仿宋" w:eastAsia="仿宋" w:hAnsi="仿宋"/>
                <w:sz w:val="18"/>
                <w:szCs w:val="18"/>
                <w:lang w:val="zh-CN"/>
              </w:rPr>
            </w:pPr>
          </w:p>
        </w:tc>
      </w:tr>
      <w:tr w:rsidR="00DB4EFE" w14:paraId="090C6156" w14:textId="77777777" w:rsidTr="0079599D">
        <w:trPr>
          <w:trHeight w:val="20"/>
          <w:jc w:val="center"/>
        </w:trPr>
        <w:tc>
          <w:tcPr>
            <w:tcW w:w="1247" w:type="dxa"/>
            <w:vMerge/>
            <w:vAlign w:val="center"/>
          </w:tcPr>
          <w:p w14:paraId="5218BD3E" w14:textId="77777777" w:rsidR="00DB4EFE" w:rsidRDefault="00DB4EFE">
            <w:pPr>
              <w:rPr>
                <w:rFonts w:ascii="仿宋" w:eastAsia="仿宋" w:hAnsi="仿宋"/>
                <w:sz w:val="18"/>
                <w:szCs w:val="18"/>
                <w:lang w:val="zh-CN"/>
              </w:rPr>
            </w:pPr>
          </w:p>
        </w:tc>
        <w:tc>
          <w:tcPr>
            <w:tcW w:w="2009" w:type="dxa"/>
            <w:vAlign w:val="center"/>
          </w:tcPr>
          <w:p w14:paraId="1A20C5F2" w14:textId="310E1804" w:rsidR="00DB4EFE" w:rsidRDefault="00DB4EFE">
            <w:pPr>
              <w:snapToGrid w:val="0"/>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5.3</w:t>
            </w:r>
            <w:r>
              <w:rPr>
                <w:rFonts w:ascii="仿宋" w:eastAsia="仿宋" w:hAnsi="仿宋" w:hint="eastAsia"/>
                <w:sz w:val="18"/>
                <w:szCs w:val="18"/>
                <w:lang w:val="zh-CN"/>
              </w:rPr>
              <w:t>风险投资给什么?</w:t>
            </w:r>
          </w:p>
          <w:p w14:paraId="7656A742" w14:textId="77777777" w:rsidR="00DB4EFE" w:rsidRDefault="00DB4EFE">
            <w:pPr>
              <w:rPr>
                <w:rFonts w:ascii="仿宋" w:eastAsia="仿宋" w:hAnsi="仿宋"/>
                <w:sz w:val="18"/>
                <w:szCs w:val="18"/>
                <w:lang w:val="zh-CN"/>
              </w:rPr>
            </w:pPr>
          </w:p>
        </w:tc>
        <w:tc>
          <w:tcPr>
            <w:tcW w:w="3490" w:type="dxa"/>
            <w:vAlign w:val="center"/>
          </w:tcPr>
          <w:p w14:paraId="755B80B7"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投资者青睐哪类项目，股份是如何划分的</w:t>
            </w:r>
          </w:p>
        </w:tc>
        <w:tc>
          <w:tcPr>
            <w:tcW w:w="549" w:type="dxa"/>
            <w:vMerge/>
            <w:vAlign w:val="center"/>
          </w:tcPr>
          <w:p w14:paraId="5265E27E" w14:textId="77777777" w:rsidR="00DB4EFE" w:rsidRDefault="00DB4EFE">
            <w:pPr>
              <w:jc w:val="center"/>
              <w:rPr>
                <w:rFonts w:ascii="仿宋" w:eastAsia="仿宋" w:hAnsi="仿宋"/>
                <w:sz w:val="18"/>
                <w:szCs w:val="18"/>
                <w:lang w:val="zh-CN"/>
              </w:rPr>
            </w:pPr>
          </w:p>
        </w:tc>
        <w:tc>
          <w:tcPr>
            <w:tcW w:w="982" w:type="dxa"/>
            <w:vMerge/>
            <w:vAlign w:val="center"/>
          </w:tcPr>
          <w:p w14:paraId="33C43405" w14:textId="77777777" w:rsidR="00DB4EFE" w:rsidRDefault="00DB4EFE" w:rsidP="002702F4">
            <w:pPr>
              <w:rPr>
                <w:rFonts w:ascii="仿宋" w:eastAsia="仿宋" w:hAnsi="仿宋"/>
                <w:sz w:val="18"/>
                <w:szCs w:val="18"/>
                <w:lang w:val="zh-CN"/>
              </w:rPr>
            </w:pPr>
          </w:p>
        </w:tc>
      </w:tr>
      <w:tr w:rsidR="00DB4EFE" w14:paraId="5997FF41" w14:textId="77777777" w:rsidTr="0079599D">
        <w:trPr>
          <w:trHeight w:val="20"/>
          <w:jc w:val="center"/>
        </w:trPr>
        <w:tc>
          <w:tcPr>
            <w:tcW w:w="1247" w:type="dxa"/>
            <w:vMerge/>
            <w:vAlign w:val="center"/>
          </w:tcPr>
          <w:p w14:paraId="3AFED897" w14:textId="77777777" w:rsidR="00DB4EFE" w:rsidRDefault="00DB4EFE">
            <w:pPr>
              <w:rPr>
                <w:rFonts w:ascii="仿宋" w:eastAsia="仿宋" w:hAnsi="仿宋"/>
                <w:sz w:val="18"/>
                <w:szCs w:val="18"/>
                <w:lang w:val="zh-CN"/>
              </w:rPr>
            </w:pPr>
          </w:p>
        </w:tc>
        <w:tc>
          <w:tcPr>
            <w:tcW w:w="2009" w:type="dxa"/>
            <w:vAlign w:val="center"/>
          </w:tcPr>
          <w:p w14:paraId="5DC7E31C"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5.4 </w:t>
            </w:r>
            <w:r>
              <w:rPr>
                <w:rFonts w:ascii="仿宋" w:eastAsia="仿宋" w:hAnsi="仿宋" w:hint="eastAsia"/>
                <w:sz w:val="18"/>
                <w:szCs w:val="18"/>
                <w:lang w:val="zh-CN"/>
              </w:rPr>
              <w:t>作为有创业想法的大学生该做什么?</w:t>
            </w:r>
          </w:p>
        </w:tc>
        <w:tc>
          <w:tcPr>
            <w:tcW w:w="3490" w:type="dxa"/>
            <w:vAlign w:val="center"/>
          </w:tcPr>
          <w:p w14:paraId="5860833C"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作为有创业想法的大学生为吸引投资该做些什么</w:t>
            </w:r>
          </w:p>
        </w:tc>
        <w:tc>
          <w:tcPr>
            <w:tcW w:w="549" w:type="dxa"/>
            <w:vMerge/>
            <w:vAlign w:val="center"/>
          </w:tcPr>
          <w:p w14:paraId="09977B61" w14:textId="77777777" w:rsidR="00DB4EFE" w:rsidRDefault="00DB4EFE">
            <w:pPr>
              <w:jc w:val="center"/>
              <w:rPr>
                <w:rFonts w:ascii="仿宋" w:eastAsia="仿宋" w:hAnsi="仿宋"/>
                <w:sz w:val="18"/>
                <w:szCs w:val="18"/>
                <w:lang w:val="zh-CN"/>
              </w:rPr>
            </w:pPr>
          </w:p>
        </w:tc>
        <w:tc>
          <w:tcPr>
            <w:tcW w:w="982" w:type="dxa"/>
            <w:vMerge/>
            <w:vAlign w:val="center"/>
          </w:tcPr>
          <w:p w14:paraId="1FC81345" w14:textId="77777777" w:rsidR="00DB4EFE" w:rsidRDefault="00DB4EFE">
            <w:pPr>
              <w:rPr>
                <w:rFonts w:ascii="仿宋" w:eastAsia="仿宋" w:hAnsi="仿宋"/>
                <w:sz w:val="18"/>
                <w:szCs w:val="18"/>
                <w:lang w:val="zh-CN"/>
              </w:rPr>
            </w:pPr>
          </w:p>
        </w:tc>
      </w:tr>
      <w:tr w:rsidR="00DB4EFE" w14:paraId="332239D9" w14:textId="77777777" w:rsidTr="0079599D">
        <w:trPr>
          <w:trHeight w:val="20"/>
          <w:jc w:val="center"/>
        </w:trPr>
        <w:tc>
          <w:tcPr>
            <w:tcW w:w="1247" w:type="dxa"/>
            <w:vMerge w:val="restart"/>
            <w:vAlign w:val="center"/>
          </w:tcPr>
          <w:p w14:paraId="37283B81" w14:textId="77777777" w:rsidR="00DB4EFE" w:rsidRDefault="00DB4EFE">
            <w:pPr>
              <w:snapToGrid w:val="0"/>
              <w:rPr>
                <w:rFonts w:ascii="仿宋" w:eastAsia="仿宋" w:hAnsi="仿宋"/>
                <w:sz w:val="18"/>
                <w:szCs w:val="18"/>
                <w:lang w:val="zh-CN"/>
              </w:rPr>
            </w:pPr>
            <w:r>
              <w:rPr>
                <w:rFonts w:ascii="仿宋" w:eastAsia="仿宋" w:hAnsi="仿宋" w:hint="eastAsia"/>
                <w:sz w:val="18"/>
                <w:szCs w:val="18"/>
                <w:lang w:val="zh-CN"/>
              </w:rPr>
              <w:t>第十六章 创业风险与应对</w:t>
            </w:r>
          </w:p>
          <w:p w14:paraId="1D7F8401" w14:textId="77777777" w:rsidR="00DB4EFE" w:rsidRDefault="00DB4EFE">
            <w:pPr>
              <w:rPr>
                <w:rFonts w:ascii="仿宋" w:eastAsia="仿宋" w:hAnsi="仿宋"/>
                <w:sz w:val="18"/>
                <w:szCs w:val="18"/>
                <w:lang w:val="zh-CN"/>
              </w:rPr>
            </w:pPr>
          </w:p>
        </w:tc>
        <w:tc>
          <w:tcPr>
            <w:tcW w:w="2009" w:type="dxa"/>
            <w:vAlign w:val="center"/>
          </w:tcPr>
          <w:p w14:paraId="3FF7E06C"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6.1</w:t>
            </w:r>
            <w:r>
              <w:rPr>
                <w:rFonts w:ascii="仿宋" w:eastAsia="仿宋" w:hAnsi="仿宋" w:hint="eastAsia"/>
                <w:sz w:val="18"/>
                <w:szCs w:val="18"/>
                <w:lang w:val="zh-CN"/>
              </w:rPr>
              <w:t>案例:亚马逊的生存之道</w:t>
            </w:r>
          </w:p>
        </w:tc>
        <w:tc>
          <w:tcPr>
            <w:tcW w:w="3490" w:type="dxa"/>
            <w:vAlign w:val="center"/>
          </w:tcPr>
          <w:p w14:paraId="236962B5"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通过“亚马逊的生存之道”的案例解读创业风险与应对</w:t>
            </w:r>
          </w:p>
        </w:tc>
        <w:tc>
          <w:tcPr>
            <w:tcW w:w="549" w:type="dxa"/>
            <w:vMerge w:val="restart"/>
            <w:vAlign w:val="center"/>
          </w:tcPr>
          <w:p w14:paraId="1CFC7A92" w14:textId="77777777" w:rsidR="00DB4EFE" w:rsidRDefault="00DB4EFE">
            <w:pPr>
              <w:jc w:val="center"/>
              <w:rPr>
                <w:rFonts w:ascii="仿宋" w:eastAsia="仿宋" w:hAnsi="仿宋"/>
                <w:sz w:val="18"/>
                <w:szCs w:val="18"/>
              </w:rPr>
            </w:pPr>
            <w:r>
              <w:rPr>
                <w:rFonts w:ascii="仿宋" w:eastAsia="仿宋" w:hAnsi="仿宋" w:hint="eastAsia"/>
                <w:sz w:val="18"/>
                <w:szCs w:val="18"/>
              </w:rPr>
              <w:t>1</w:t>
            </w:r>
          </w:p>
        </w:tc>
        <w:tc>
          <w:tcPr>
            <w:tcW w:w="982" w:type="dxa"/>
            <w:vMerge w:val="restart"/>
            <w:vAlign w:val="center"/>
          </w:tcPr>
          <w:p w14:paraId="561D57B8"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3EBB1E9C"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B922EAD"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47A57FBC" w14:textId="22155AD2"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r w:rsidR="00DB4EFE" w14:paraId="0223CFEA" w14:textId="77777777" w:rsidTr="0079599D">
        <w:trPr>
          <w:trHeight w:val="20"/>
          <w:jc w:val="center"/>
        </w:trPr>
        <w:tc>
          <w:tcPr>
            <w:tcW w:w="1247" w:type="dxa"/>
            <w:vMerge/>
            <w:vAlign w:val="center"/>
          </w:tcPr>
          <w:p w14:paraId="4311F88C" w14:textId="77777777" w:rsidR="00DB4EFE" w:rsidRDefault="00DB4EFE">
            <w:pPr>
              <w:rPr>
                <w:rFonts w:ascii="仿宋" w:eastAsia="仿宋" w:hAnsi="仿宋"/>
                <w:sz w:val="18"/>
                <w:szCs w:val="18"/>
                <w:lang w:val="zh-CN"/>
              </w:rPr>
            </w:pPr>
          </w:p>
        </w:tc>
        <w:tc>
          <w:tcPr>
            <w:tcW w:w="2009" w:type="dxa"/>
            <w:vAlign w:val="center"/>
          </w:tcPr>
          <w:p w14:paraId="2378EDF9" w14:textId="77777777" w:rsidR="00DB4EFE" w:rsidRDefault="00DB4EFE">
            <w:pPr>
              <w:snapToGrid w:val="0"/>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6.2 </w:t>
            </w:r>
            <w:r>
              <w:rPr>
                <w:rFonts w:ascii="仿宋" w:eastAsia="仿宋" w:hAnsi="仿宋" w:hint="eastAsia"/>
                <w:sz w:val="18"/>
                <w:szCs w:val="18"/>
                <w:lang w:val="zh-CN"/>
              </w:rPr>
              <w:t>创业风险与应对</w:t>
            </w:r>
          </w:p>
        </w:tc>
        <w:tc>
          <w:tcPr>
            <w:tcW w:w="3490" w:type="dxa"/>
            <w:vAlign w:val="center"/>
          </w:tcPr>
          <w:p w14:paraId="714E3E7F"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通过巴黎水、西门子等企业应对风险的案例，分析当企业遇到风险时的应对策略</w:t>
            </w:r>
          </w:p>
        </w:tc>
        <w:tc>
          <w:tcPr>
            <w:tcW w:w="549" w:type="dxa"/>
            <w:vMerge/>
            <w:vAlign w:val="center"/>
          </w:tcPr>
          <w:p w14:paraId="61C0948E" w14:textId="77777777" w:rsidR="00DB4EFE" w:rsidRDefault="00DB4EFE">
            <w:pPr>
              <w:jc w:val="center"/>
              <w:rPr>
                <w:rFonts w:ascii="仿宋" w:eastAsia="仿宋" w:hAnsi="仿宋"/>
                <w:sz w:val="18"/>
                <w:szCs w:val="18"/>
                <w:lang w:val="zh-CN"/>
              </w:rPr>
            </w:pPr>
          </w:p>
        </w:tc>
        <w:tc>
          <w:tcPr>
            <w:tcW w:w="982" w:type="dxa"/>
            <w:vMerge/>
            <w:vAlign w:val="center"/>
          </w:tcPr>
          <w:p w14:paraId="65DD9ED9" w14:textId="459E6F95" w:rsidR="00DB4EFE" w:rsidRDefault="00DB4EFE" w:rsidP="009D7999">
            <w:pPr>
              <w:rPr>
                <w:rFonts w:ascii="仿宋" w:eastAsia="仿宋" w:hAnsi="仿宋"/>
                <w:sz w:val="18"/>
                <w:szCs w:val="18"/>
                <w:lang w:val="zh-CN"/>
              </w:rPr>
            </w:pPr>
          </w:p>
        </w:tc>
      </w:tr>
      <w:tr w:rsidR="00DB4EFE" w14:paraId="4157768C" w14:textId="77777777" w:rsidTr="0079599D">
        <w:trPr>
          <w:trHeight w:val="20"/>
          <w:jc w:val="center"/>
        </w:trPr>
        <w:tc>
          <w:tcPr>
            <w:tcW w:w="1247" w:type="dxa"/>
            <w:vMerge/>
            <w:vAlign w:val="center"/>
          </w:tcPr>
          <w:p w14:paraId="32EBF8C2" w14:textId="77777777" w:rsidR="00DB4EFE" w:rsidRDefault="00DB4EFE">
            <w:pPr>
              <w:rPr>
                <w:rFonts w:ascii="仿宋" w:eastAsia="仿宋" w:hAnsi="仿宋"/>
                <w:sz w:val="18"/>
                <w:szCs w:val="18"/>
                <w:lang w:val="zh-CN"/>
              </w:rPr>
            </w:pPr>
          </w:p>
        </w:tc>
        <w:tc>
          <w:tcPr>
            <w:tcW w:w="2009" w:type="dxa"/>
            <w:vAlign w:val="center"/>
          </w:tcPr>
          <w:p w14:paraId="21B2FF86" w14:textId="77777777" w:rsidR="00DB4EFE" w:rsidRDefault="00DB4EFE">
            <w:pPr>
              <w:snapToGrid w:val="0"/>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6.3 </w:t>
            </w:r>
            <w:r>
              <w:rPr>
                <w:rFonts w:ascii="仿宋" w:eastAsia="仿宋" w:hAnsi="仿宋" w:hint="eastAsia"/>
                <w:sz w:val="18"/>
                <w:szCs w:val="18"/>
                <w:lang w:val="zh-CN"/>
              </w:rPr>
              <w:t>重新定义失败</w:t>
            </w:r>
          </w:p>
          <w:p w14:paraId="6B018860" w14:textId="77777777" w:rsidR="00DB4EFE" w:rsidRDefault="00DB4EFE">
            <w:pPr>
              <w:rPr>
                <w:rFonts w:ascii="仿宋" w:eastAsia="仿宋" w:hAnsi="仿宋"/>
                <w:sz w:val="18"/>
                <w:szCs w:val="18"/>
                <w:lang w:val="zh-CN"/>
              </w:rPr>
            </w:pPr>
          </w:p>
        </w:tc>
        <w:tc>
          <w:tcPr>
            <w:tcW w:w="3490" w:type="dxa"/>
            <w:vAlign w:val="center"/>
          </w:tcPr>
          <w:p w14:paraId="34D9BCC4"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对失败的哲学认识与探讨: 得到最终的成就之前，必须要经历千难万险</w:t>
            </w:r>
          </w:p>
        </w:tc>
        <w:tc>
          <w:tcPr>
            <w:tcW w:w="549" w:type="dxa"/>
            <w:vMerge/>
            <w:vAlign w:val="center"/>
          </w:tcPr>
          <w:p w14:paraId="202B88A4" w14:textId="77777777" w:rsidR="00DB4EFE" w:rsidRDefault="00DB4EFE">
            <w:pPr>
              <w:jc w:val="center"/>
              <w:rPr>
                <w:rFonts w:ascii="仿宋" w:eastAsia="仿宋" w:hAnsi="仿宋"/>
                <w:sz w:val="18"/>
                <w:szCs w:val="18"/>
                <w:lang w:val="zh-CN"/>
              </w:rPr>
            </w:pPr>
          </w:p>
        </w:tc>
        <w:tc>
          <w:tcPr>
            <w:tcW w:w="982" w:type="dxa"/>
            <w:vMerge/>
            <w:vAlign w:val="center"/>
          </w:tcPr>
          <w:p w14:paraId="60A1FC43" w14:textId="31EF646E" w:rsidR="00DB4EFE" w:rsidRDefault="00DB4EFE">
            <w:pPr>
              <w:rPr>
                <w:rFonts w:ascii="仿宋" w:eastAsia="仿宋" w:hAnsi="仿宋"/>
                <w:sz w:val="18"/>
                <w:szCs w:val="18"/>
                <w:lang w:val="zh-CN"/>
              </w:rPr>
            </w:pPr>
          </w:p>
        </w:tc>
      </w:tr>
      <w:tr w:rsidR="00DB4EFE" w14:paraId="75856E2B" w14:textId="77777777" w:rsidTr="0079599D">
        <w:trPr>
          <w:trHeight w:val="20"/>
          <w:jc w:val="center"/>
        </w:trPr>
        <w:tc>
          <w:tcPr>
            <w:tcW w:w="1247" w:type="dxa"/>
            <w:vMerge w:val="restart"/>
            <w:vAlign w:val="center"/>
          </w:tcPr>
          <w:p w14:paraId="536BBB64" w14:textId="77777777" w:rsidR="00DB4EFE" w:rsidRDefault="00DB4EFE">
            <w:pPr>
              <w:snapToGrid w:val="0"/>
              <w:rPr>
                <w:rFonts w:ascii="仿宋" w:eastAsia="仿宋" w:hAnsi="仿宋"/>
                <w:sz w:val="18"/>
                <w:szCs w:val="18"/>
                <w:lang w:val="zh-CN"/>
              </w:rPr>
            </w:pPr>
            <w:r>
              <w:rPr>
                <w:rFonts w:ascii="仿宋" w:eastAsia="仿宋" w:hAnsi="仿宋" w:hint="eastAsia"/>
                <w:sz w:val="18"/>
                <w:szCs w:val="18"/>
                <w:lang w:val="zh-CN"/>
              </w:rPr>
              <w:t>第十七章 创</w:t>
            </w:r>
            <w:proofErr w:type="gramStart"/>
            <w:r>
              <w:rPr>
                <w:rFonts w:ascii="仿宋" w:eastAsia="仿宋" w:hAnsi="仿宋" w:hint="eastAsia"/>
                <w:sz w:val="18"/>
                <w:szCs w:val="18"/>
                <w:lang w:val="zh-CN"/>
              </w:rPr>
              <w:t>践</w:t>
            </w:r>
            <w:proofErr w:type="gramEnd"/>
            <w:r>
              <w:rPr>
                <w:rFonts w:ascii="仿宋" w:eastAsia="仿宋" w:hAnsi="仿宋" w:hint="eastAsia"/>
                <w:sz w:val="18"/>
                <w:szCs w:val="18"/>
                <w:lang w:val="zh-CN"/>
              </w:rPr>
              <w:t>咖啡座-失败，在路上</w:t>
            </w:r>
          </w:p>
          <w:p w14:paraId="6700BFB2" w14:textId="77777777" w:rsidR="00DB4EFE" w:rsidRDefault="00DB4EFE">
            <w:pPr>
              <w:rPr>
                <w:rFonts w:ascii="仿宋" w:eastAsia="仿宋" w:hAnsi="仿宋"/>
                <w:sz w:val="18"/>
                <w:szCs w:val="18"/>
                <w:lang w:val="zh-CN"/>
              </w:rPr>
            </w:pPr>
          </w:p>
        </w:tc>
        <w:tc>
          <w:tcPr>
            <w:tcW w:w="2009" w:type="dxa"/>
            <w:vAlign w:val="center"/>
          </w:tcPr>
          <w:p w14:paraId="22C6FDBC"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7.1 </w:t>
            </w:r>
            <w:r>
              <w:rPr>
                <w:rFonts w:ascii="仿宋" w:eastAsia="仿宋" w:hAnsi="仿宋" w:hint="eastAsia"/>
                <w:sz w:val="18"/>
                <w:szCs w:val="18"/>
                <w:lang w:val="zh-CN"/>
              </w:rPr>
              <w:t>校园创业失败者</w:t>
            </w:r>
          </w:p>
        </w:tc>
        <w:tc>
          <w:tcPr>
            <w:tcW w:w="3490" w:type="dxa"/>
            <w:vAlign w:val="center"/>
          </w:tcPr>
          <w:p w14:paraId="4700E89E"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通过对校园创业失败者的采访，了解校园创业失败者的想法和现实生活</w:t>
            </w:r>
          </w:p>
        </w:tc>
        <w:tc>
          <w:tcPr>
            <w:tcW w:w="549" w:type="dxa"/>
            <w:vMerge w:val="restart"/>
            <w:vAlign w:val="center"/>
          </w:tcPr>
          <w:p w14:paraId="08E8CEA4" w14:textId="7F1CA1DC" w:rsidR="00DB4EFE" w:rsidRDefault="00DB4EFE">
            <w:pPr>
              <w:jc w:val="center"/>
              <w:rPr>
                <w:rFonts w:ascii="仿宋" w:eastAsia="仿宋" w:hAnsi="仿宋"/>
                <w:sz w:val="18"/>
                <w:szCs w:val="18"/>
              </w:rPr>
            </w:pPr>
            <w:r>
              <w:rPr>
                <w:rFonts w:ascii="仿宋" w:eastAsia="仿宋" w:hAnsi="仿宋"/>
                <w:sz w:val="18"/>
                <w:szCs w:val="18"/>
              </w:rPr>
              <w:t>2</w:t>
            </w:r>
          </w:p>
        </w:tc>
        <w:tc>
          <w:tcPr>
            <w:tcW w:w="982" w:type="dxa"/>
            <w:vMerge w:val="restart"/>
            <w:vAlign w:val="center"/>
          </w:tcPr>
          <w:p w14:paraId="6E615FE2"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8A86068"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E8740A2" w14:textId="77777777"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应用</w:t>
            </w:r>
          </w:p>
          <w:p w14:paraId="12EEFDA5" w14:textId="05C7724D" w:rsidR="00DB4EFE" w:rsidRDefault="00DB4EFE" w:rsidP="00DB4EFE">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r w:rsidR="00DB4EFE" w14:paraId="36DAACB7" w14:textId="77777777" w:rsidTr="0079599D">
        <w:trPr>
          <w:trHeight w:val="20"/>
          <w:jc w:val="center"/>
        </w:trPr>
        <w:tc>
          <w:tcPr>
            <w:tcW w:w="1247" w:type="dxa"/>
            <w:vMerge/>
            <w:vAlign w:val="center"/>
          </w:tcPr>
          <w:p w14:paraId="1AE04F8D" w14:textId="77777777" w:rsidR="00DB4EFE" w:rsidRDefault="00DB4EFE">
            <w:pPr>
              <w:rPr>
                <w:rFonts w:ascii="仿宋" w:eastAsia="仿宋" w:hAnsi="仿宋"/>
                <w:sz w:val="18"/>
                <w:szCs w:val="18"/>
                <w:lang w:val="zh-CN"/>
              </w:rPr>
            </w:pPr>
          </w:p>
        </w:tc>
        <w:tc>
          <w:tcPr>
            <w:tcW w:w="2009" w:type="dxa"/>
            <w:vAlign w:val="center"/>
          </w:tcPr>
          <w:p w14:paraId="2A58854D"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7.2 </w:t>
            </w:r>
            <w:r>
              <w:rPr>
                <w:rFonts w:ascii="仿宋" w:eastAsia="仿宋" w:hAnsi="仿宋" w:hint="eastAsia"/>
                <w:sz w:val="18"/>
                <w:szCs w:val="18"/>
                <w:lang w:val="zh-CN"/>
              </w:rPr>
              <w:t>创业失败会失去什么?</w:t>
            </w:r>
          </w:p>
        </w:tc>
        <w:tc>
          <w:tcPr>
            <w:tcW w:w="3490" w:type="dxa"/>
            <w:vAlign w:val="center"/>
          </w:tcPr>
          <w:p w14:paraId="20FEB3D7"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失败的是项目，而不是人</w:t>
            </w:r>
          </w:p>
        </w:tc>
        <w:tc>
          <w:tcPr>
            <w:tcW w:w="549" w:type="dxa"/>
            <w:vMerge/>
            <w:vAlign w:val="center"/>
          </w:tcPr>
          <w:p w14:paraId="664602EA" w14:textId="77777777" w:rsidR="00DB4EFE" w:rsidRDefault="00DB4EFE">
            <w:pPr>
              <w:jc w:val="center"/>
              <w:rPr>
                <w:rFonts w:ascii="仿宋" w:eastAsia="仿宋" w:hAnsi="仿宋"/>
                <w:sz w:val="18"/>
                <w:szCs w:val="18"/>
                <w:lang w:val="zh-CN"/>
              </w:rPr>
            </w:pPr>
          </w:p>
        </w:tc>
        <w:tc>
          <w:tcPr>
            <w:tcW w:w="982" w:type="dxa"/>
            <w:vMerge/>
            <w:vAlign w:val="center"/>
          </w:tcPr>
          <w:p w14:paraId="14F93108" w14:textId="143EDC36" w:rsidR="00DB4EFE" w:rsidRDefault="00DB4EFE" w:rsidP="001A3BC6">
            <w:pPr>
              <w:rPr>
                <w:rFonts w:ascii="仿宋" w:eastAsia="仿宋" w:hAnsi="仿宋"/>
                <w:sz w:val="18"/>
                <w:szCs w:val="18"/>
                <w:lang w:val="zh-CN"/>
              </w:rPr>
            </w:pPr>
          </w:p>
        </w:tc>
      </w:tr>
      <w:tr w:rsidR="00DB4EFE" w14:paraId="21C9044A" w14:textId="77777777" w:rsidTr="0079599D">
        <w:trPr>
          <w:trHeight w:val="20"/>
          <w:jc w:val="center"/>
        </w:trPr>
        <w:tc>
          <w:tcPr>
            <w:tcW w:w="1247" w:type="dxa"/>
            <w:vMerge/>
            <w:vAlign w:val="center"/>
          </w:tcPr>
          <w:p w14:paraId="7E20B3C8" w14:textId="77777777" w:rsidR="00DB4EFE" w:rsidRDefault="00DB4EFE">
            <w:pPr>
              <w:rPr>
                <w:rFonts w:ascii="仿宋" w:eastAsia="仿宋" w:hAnsi="仿宋"/>
                <w:sz w:val="18"/>
                <w:szCs w:val="18"/>
                <w:lang w:val="zh-CN"/>
              </w:rPr>
            </w:pPr>
          </w:p>
        </w:tc>
        <w:tc>
          <w:tcPr>
            <w:tcW w:w="2009" w:type="dxa"/>
            <w:vAlign w:val="center"/>
          </w:tcPr>
          <w:p w14:paraId="479DEE8D"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7.3 </w:t>
            </w:r>
            <w:r>
              <w:rPr>
                <w:rFonts w:ascii="仿宋" w:eastAsia="仿宋" w:hAnsi="仿宋" w:hint="eastAsia"/>
                <w:sz w:val="18"/>
                <w:szCs w:val="18"/>
                <w:lang w:val="zh-CN"/>
              </w:rPr>
              <w:t>创业失败能收获什么?</w:t>
            </w:r>
          </w:p>
        </w:tc>
        <w:tc>
          <w:tcPr>
            <w:tcW w:w="3490" w:type="dxa"/>
            <w:vAlign w:val="center"/>
          </w:tcPr>
          <w:p w14:paraId="10D56A79" w14:textId="77777777" w:rsidR="00DB4EFE" w:rsidRDefault="00DB4EFE">
            <w:pPr>
              <w:rPr>
                <w:rFonts w:ascii="仿宋" w:eastAsia="仿宋" w:hAnsi="仿宋"/>
                <w:sz w:val="18"/>
                <w:szCs w:val="18"/>
                <w:lang w:val="zh-CN"/>
              </w:rPr>
            </w:pPr>
            <w:r>
              <w:rPr>
                <w:rFonts w:ascii="仿宋" w:eastAsia="仿宋" w:hAnsi="仿宋" w:hint="eastAsia"/>
                <w:sz w:val="18"/>
                <w:szCs w:val="18"/>
                <w:lang w:val="zh-CN"/>
              </w:rPr>
              <w:t>创业失败能收获什么?</w:t>
            </w:r>
          </w:p>
        </w:tc>
        <w:tc>
          <w:tcPr>
            <w:tcW w:w="549" w:type="dxa"/>
            <w:vMerge/>
            <w:vAlign w:val="center"/>
          </w:tcPr>
          <w:p w14:paraId="66624FDD" w14:textId="77777777" w:rsidR="00DB4EFE" w:rsidRDefault="00DB4EFE">
            <w:pPr>
              <w:jc w:val="center"/>
              <w:rPr>
                <w:rFonts w:ascii="仿宋" w:eastAsia="仿宋" w:hAnsi="仿宋"/>
                <w:sz w:val="18"/>
                <w:szCs w:val="18"/>
                <w:lang w:val="zh-CN"/>
              </w:rPr>
            </w:pPr>
          </w:p>
        </w:tc>
        <w:tc>
          <w:tcPr>
            <w:tcW w:w="982" w:type="dxa"/>
            <w:vMerge/>
            <w:vAlign w:val="center"/>
          </w:tcPr>
          <w:p w14:paraId="38A15F12" w14:textId="30253BC8" w:rsidR="00DB4EFE" w:rsidRDefault="00DB4EFE">
            <w:pPr>
              <w:rPr>
                <w:rFonts w:ascii="仿宋" w:eastAsia="仿宋" w:hAnsi="仿宋"/>
                <w:sz w:val="18"/>
                <w:szCs w:val="18"/>
                <w:lang w:val="zh-CN"/>
              </w:rPr>
            </w:pPr>
          </w:p>
        </w:tc>
      </w:tr>
      <w:tr w:rsidR="0079599D" w14:paraId="0599BFA8" w14:textId="77777777" w:rsidTr="0079599D">
        <w:trPr>
          <w:trHeight w:val="20"/>
          <w:jc w:val="center"/>
        </w:trPr>
        <w:tc>
          <w:tcPr>
            <w:tcW w:w="6746" w:type="dxa"/>
            <w:gridSpan w:val="3"/>
            <w:vAlign w:val="center"/>
          </w:tcPr>
          <w:p w14:paraId="37B6610D" w14:textId="77777777" w:rsidR="0079599D" w:rsidRDefault="0079599D">
            <w:pPr>
              <w:rPr>
                <w:rFonts w:ascii="仿宋" w:eastAsia="仿宋" w:hAnsi="仿宋"/>
                <w:sz w:val="18"/>
                <w:szCs w:val="18"/>
                <w:lang w:val="zh-CN"/>
              </w:rPr>
            </w:pPr>
            <w:r>
              <w:rPr>
                <w:rFonts w:ascii="仿宋" w:eastAsia="仿宋" w:hAnsi="仿宋" w:hint="eastAsia"/>
                <w:sz w:val="18"/>
                <w:szCs w:val="18"/>
              </w:rPr>
              <w:t>见面课</w:t>
            </w:r>
            <w:r>
              <w:rPr>
                <w:rFonts w:ascii="仿宋" w:eastAsia="仿宋" w:hAnsi="仿宋"/>
                <w:sz w:val="18"/>
                <w:szCs w:val="18"/>
              </w:rPr>
              <w:t>6</w:t>
            </w:r>
            <w:r>
              <w:rPr>
                <w:rFonts w:ascii="仿宋" w:eastAsia="仿宋" w:hAnsi="仿宋" w:hint="eastAsia"/>
                <w:sz w:val="18"/>
                <w:szCs w:val="18"/>
              </w:rPr>
              <w:t>--创业人生:</w:t>
            </w:r>
            <w:proofErr w:type="gramStart"/>
            <w:r>
              <w:rPr>
                <w:rFonts w:ascii="仿宋" w:eastAsia="仿宋" w:hAnsi="仿宋" w:hint="eastAsia"/>
                <w:sz w:val="18"/>
                <w:szCs w:val="18"/>
              </w:rPr>
              <w:t>用创业</w:t>
            </w:r>
            <w:proofErr w:type="gramEnd"/>
            <w:r>
              <w:rPr>
                <w:rFonts w:ascii="仿宋" w:eastAsia="仿宋" w:hAnsi="仿宋" w:hint="eastAsia"/>
                <w:sz w:val="18"/>
                <w:szCs w:val="18"/>
              </w:rPr>
              <w:t>精神经营你的人生事业</w:t>
            </w:r>
          </w:p>
        </w:tc>
        <w:tc>
          <w:tcPr>
            <w:tcW w:w="549" w:type="dxa"/>
            <w:vAlign w:val="center"/>
          </w:tcPr>
          <w:p w14:paraId="6AB60537" w14:textId="77777777" w:rsidR="0079599D" w:rsidRDefault="0079599D">
            <w:pPr>
              <w:jc w:val="center"/>
              <w:rPr>
                <w:rFonts w:ascii="仿宋" w:eastAsia="仿宋" w:hAnsi="仿宋"/>
                <w:sz w:val="18"/>
                <w:szCs w:val="18"/>
              </w:rPr>
            </w:pPr>
            <w:r>
              <w:rPr>
                <w:rFonts w:ascii="仿宋" w:eastAsia="仿宋" w:hAnsi="仿宋" w:hint="eastAsia"/>
                <w:sz w:val="18"/>
                <w:szCs w:val="18"/>
              </w:rPr>
              <w:t>2</w:t>
            </w:r>
          </w:p>
        </w:tc>
        <w:tc>
          <w:tcPr>
            <w:tcW w:w="982" w:type="dxa"/>
            <w:vAlign w:val="center"/>
          </w:tcPr>
          <w:p w14:paraId="63F2F27C" w14:textId="77777777" w:rsidR="0079599D" w:rsidRDefault="0079599D">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A4D6146" w14:textId="04ED6413" w:rsidR="0079599D" w:rsidRDefault="00F457CA">
            <w:pPr>
              <w:rPr>
                <w:rFonts w:ascii="仿宋" w:eastAsia="仿宋" w:hAnsi="仿宋"/>
                <w:sz w:val="18"/>
                <w:szCs w:val="18"/>
                <w:lang w:val="zh-CN"/>
              </w:rPr>
            </w:pPr>
            <w:r>
              <w:rPr>
                <w:rFonts w:ascii="仿宋" w:eastAsia="仿宋" w:hAnsi="仿宋" w:hint="eastAsia"/>
                <w:sz w:val="18"/>
                <w:szCs w:val="18"/>
                <w:lang w:val="zh-CN"/>
              </w:rPr>
              <w:sym w:font="Wingdings 2" w:char="F052"/>
            </w:r>
            <w:r w:rsidRPr="00F457CA">
              <w:rPr>
                <w:rFonts w:ascii="仿宋" w:eastAsia="仿宋" w:hAnsi="仿宋" w:hint="eastAsia"/>
                <w:sz w:val="18"/>
                <w:szCs w:val="18"/>
                <w:lang w:val="zh-CN"/>
              </w:rPr>
              <w:t>综合分析</w:t>
            </w:r>
          </w:p>
        </w:tc>
      </w:tr>
    </w:tbl>
    <w:p w14:paraId="765A4201" w14:textId="77777777" w:rsidR="007A2AE5" w:rsidRDefault="0079599D">
      <w:pPr>
        <w:ind w:firstLineChars="200" w:firstLine="360"/>
        <w:rPr>
          <w:rFonts w:ascii="仿宋" w:eastAsia="仿宋" w:hAnsi="仿宋"/>
          <w:sz w:val="18"/>
          <w:szCs w:val="18"/>
          <w:lang w:val="zh-CN"/>
        </w:rPr>
      </w:pPr>
      <w:r>
        <w:rPr>
          <w:rFonts w:ascii="仿宋" w:eastAsia="仿宋" w:hAnsi="仿宋" w:hint="eastAsia"/>
          <w:sz w:val="18"/>
          <w:szCs w:val="18"/>
          <w:lang w:val="zh-CN"/>
        </w:rPr>
        <w:t>注：在“学习要求”一栏补充选项，</w:t>
      </w:r>
      <w:r>
        <w:rPr>
          <w:rFonts w:ascii="仿宋" w:eastAsia="仿宋" w:hAnsi="仿宋"/>
          <w:sz w:val="18"/>
          <w:szCs w:val="18"/>
          <w:lang w:val="zh-CN"/>
        </w:rPr>
        <w:t>可以多选</w:t>
      </w:r>
      <w:r>
        <w:rPr>
          <w:rFonts w:ascii="仿宋" w:eastAsia="仿宋" w:hAnsi="仿宋" w:hint="eastAsia"/>
          <w:sz w:val="18"/>
          <w:szCs w:val="18"/>
          <w:lang w:val="zh-CN"/>
        </w:rPr>
        <w:t>，无要求可不填，</w:t>
      </w:r>
      <w:r>
        <w:rPr>
          <w:rFonts w:ascii="仿宋" w:eastAsia="仿宋" w:hAnsi="仿宋"/>
          <w:sz w:val="18"/>
          <w:szCs w:val="18"/>
          <w:lang w:val="zh-CN"/>
        </w:rPr>
        <w:t>也可自定要求</w:t>
      </w:r>
      <w:r>
        <w:rPr>
          <w:rFonts w:ascii="仿宋" w:eastAsia="仿宋" w:hAnsi="仿宋" w:hint="eastAsia"/>
          <w:sz w:val="18"/>
          <w:szCs w:val="18"/>
          <w:lang w:val="zh-CN"/>
        </w:rPr>
        <w:t>。</w:t>
      </w:r>
      <w:r>
        <w:rPr>
          <w:rFonts w:ascii="仿宋" w:eastAsia="仿宋" w:hAnsi="仿宋" w:hint="eastAsia"/>
          <w:b/>
          <w:sz w:val="18"/>
          <w:szCs w:val="18"/>
          <w:lang w:val="zh-CN"/>
        </w:rPr>
        <w:t>记忆，</w:t>
      </w:r>
      <w:r>
        <w:rPr>
          <w:rFonts w:ascii="仿宋" w:eastAsia="仿宋" w:hAnsi="仿宋" w:hint="eastAsia"/>
          <w:sz w:val="18"/>
          <w:szCs w:val="18"/>
          <w:lang w:val="zh-CN"/>
        </w:rPr>
        <w:t>指能从记忆库中找到相关的知识、概念、术语或材料与当前的信息进行比较、确认，能记住并能不加理解的列出、描述这些知识、概念、术语或材料；</w:t>
      </w:r>
      <w:r>
        <w:rPr>
          <w:rFonts w:ascii="仿宋" w:eastAsia="仿宋" w:hAnsi="仿宋" w:hint="eastAsia"/>
          <w:b/>
          <w:sz w:val="18"/>
          <w:szCs w:val="18"/>
          <w:lang w:val="zh-CN"/>
        </w:rPr>
        <w:t>理解，</w:t>
      </w:r>
      <w:r>
        <w:rPr>
          <w:rFonts w:ascii="仿宋" w:eastAsia="仿宋" w:hAnsi="仿宋" w:hint="eastAsia"/>
          <w:sz w:val="18"/>
          <w:szCs w:val="18"/>
          <w:lang w:val="zh-CN"/>
        </w:rPr>
        <w:t>指能对所学的内容作归纳、分类、解释、总结、推断和一定程度的发挥；</w:t>
      </w:r>
      <w:r>
        <w:rPr>
          <w:rFonts w:ascii="仿宋" w:eastAsia="仿宋" w:hAnsi="仿宋" w:hint="eastAsia"/>
          <w:b/>
          <w:sz w:val="18"/>
          <w:szCs w:val="18"/>
          <w:lang w:val="zh-CN"/>
        </w:rPr>
        <w:t>应用，</w:t>
      </w:r>
      <w:r>
        <w:rPr>
          <w:rFonts w:ascii="仿宋" w:eastAsia="仿宋" w:hAnsi="仿宋" w:hint="eastAsia"/>
          <w:sz w:val="18"/>
          <w:szCs w:val="18"/>
          <w:lang w:val="zh-CN"/>
        </w:rPr>
        <w:t>指能选择正确的程序应用、实施所学到的内容，并能进行必要的计算或决断；</w:t>
      </w:r>
      <w:r>
        <w:rPr>
          <w:rFonts w:ascii="仿宋" w:eastAsia="仿宋" w:hAnsi="仿宋" w:hint="eastAsia"/>
          <w:b/>
          <w:sz w:val="18"/>
          <w:szCs w:val="18"/>
          <w:lang w:val="zh-CN"/>
        </w:rPr>
        <w:t>综合分析，</w:t>
      </w:r>
      <w:r>
        <w:rPr>
          <w:rFonts w:ascii="仿宋" w:eastAsia="仿宋" w:hAnsi="仿宋" w:hint="eastAsia"/>
          <w:sz w:val="18"/>
          <w:szCs w:val="18"/>
          <w:lang w:val="zh-CN"/>
        </w:rPr>
        <w:t>指能将所学的内容分解并找出它们的相互关系和构成，或能计划、创造、建造、有改变的重构，或能作评论、总结、估计、预测、评估、论证和答辩。</w:t>
      </w:r>
    </w:p>
    <w:p w14:paraId="7FA3267B" w14:textId="77777777" w:rsidR="007A2AE5" w:rsidRDefault="0079599D">
      <w:pPr>
        <w:rPr>
          <w:rFonts w:ascii="黑体" w:eastAsia="黑体" w:hAnsi="黑体"/>
          <w:szCs w:val="21"/>
          <w:lang w:val="en-GB"/>
        </w:rPr>
      </w:pPr>
      <w:r>
        <w:rPr>
          <w:rFonts w:ascii="黑体" w:eastAsia="黑体" w:hAnsi="黑体" w:hint="eastAsia"/>
          <w:szCs w:val="21"/>
          <w:lang w:val="en-GB"/>
        </w:rPr>
        <w:t>五、教学方法</w:t>
      </w:r>
    </w:p>
    <w:p w14:paraId="31084248" w14:textId="77777777" w:rsidR="007A2AE5" w:rsidRDefault="0079599D" w:rsidP="0079599D">
      <w:pPr>
        <w:ind w:firstLineChars="200" w:firstLine="420"/>
        <w:rPr>
          <w:rFonts w:ascii="仿宋" w:eastAsia="仿宋" w:hAnsi="仿宋"/>
          <w:szCs w:val="21"/>
        </w:rPr>
      </w:pPr>
      <w:r>
        <w:rPr>
          <w:rFonts w:ascii="仿宋" w:eastAsia="仿宋" w:hAnsi="仿宋" w:hint="eastAsia"/>
          <w:szCs w:val="21"/>
        </w:rPr>
        <w:t>1.剖析真实案例解决大学生创新创业痛点；2.通过创业体验提升创新创业意识；3.线上教学和线下指导形成配套，切实帮扶学生创新创业实践。</w:t>
      </w:r>
    </w:p>
    <w:p w14:paraId="24E398E7" w14:textId="77777777" w:rsidR="007A2AE5" w:rsidRDefault="0079599D">
      <w:pPr>
        <w:rPr>
          <w:rFonts w:ascii="黑体" w:eastAsia="黑体" w:hAnsi="黑体"/>
          <w:szCs w:val="21"/>
          <w:lang w:val="en-GB"/>
        </w:rPr>
      </w:pPr>
      <w:r>
        <w:rPr>
          <w:rFonts w:ascii="黑体" w:eastAsia="黑体" w:hAnsi="黑体" w:hint="eastAsia"/>
          <w:szCs w:val="21"/>
          <w:lang w:val="en-GB"/>
        </w:rPr>
        <w:t>六、考核方式</w:t>
      </w:r>
    </w:p>
    <w:tbl>
      <w:tblPr>
        <w:tblStyle w:val="aa"/>
        <w:tblW w:w="0" w:type="auto"/>
        <w:tblLook w:val="04A0" w:firstRow="1" w:lastRow="0" w:firstColumn="1" w:lastColumn="0" w:noHBand="0" w:noVBand="1"/>
      </w:tblPr>
      <w:tblGrid>
        <w:gridCol w:w="2122"/>
        <w:gridCol w:w="2126"/>
        <w:gridCol w:w="4048"/>
      </w:tblGrid>
      <w:tr w:rsidR="007A2AE5" w14:paraId="2EF63BCB" w14:textId="77777777">
        <w:tc>
          <w:tcPr>
            <w:tcW w:w="4248" w:type="dxa"/>
            <w:gridSpan w:val="2"/>
          </w:tcPr>
          <w:p w14:paraId="4A6D9A1A" w14:textId="77777777" w:rsidR="007A2AE5" w:rsidRDefault="0079599D">
            <w:pPr>
              <w:rPr>
                <w:rFonts w:ascii="仿宋" w:eastAsia="仿宋" w:hAnsi="仿宋"/>
                <w:szCs w:val="21"/>
              </w:rPr>
            </w:pPr>
            <w:proofErr w:type="gramStart"/>
            <w:r>
              <w:rPr>
                <w:rFonts w:ascii="仿宋" w:eastAsia="仿宋" w:hAnsi="仿宋" w:hint="eastAsia"/>
                <w:szCs w:val="21"/>
              </w:rPr>
              <w:t>是否排考</w:t>
            </w:r>
            <w:proofErr w:type="gramEnd"/>
          </w:p>
        </w:tc>
        <w:tc>
          <w:tcPr>
            <w:tcW w:w="4048" w:type="dxa"/>
          </w:tcPr>
          <w:p w14:paraId="69BDBC85" w14:textId="60184E15" w:rsidR="007A2AE5" w:rsidRDefault="00E44B70">
            <w:pPr>
              <w:rPr>
                <w:rFonts w:ascii="仿宋" w:eastAsia="仿宋" w:hAnsi="仿宋"/>
                <w:szCs w:val="21"/>
              </w:rPr>
            </w:pPr>
            <w:r>
              <w:rPr>
                <w:rFonts w:ascii="仿宋" w:eastAsia="仿宋" w:hAnsi="仿宋" w:hint="eastAsia"/>
                <w:szCs w:val="21"/>
              </w:rPr>
              <w:t>否</w:t>
            </w:r>
          </w:p>
        </w:tc>
      </w:tr>
      <w:tr w:rsidR="007A2AE5" w14:paraId="4E649BA5" w14:textId="77777777">
        <w:tc>
          <w:tcPr>
            <w:tcW w:w="4248" w:type="dxa"/>
            <w:gridSpan w:val="2"/>
          </w:tcPr>
          <w:p w14:paraId="3760AFCA" w14:textId="77777777" w:rsidR="007A2AE5" w:rsidRDefault="0079599D">
            <w:pPr>
              <w:rPr>
                <w:rFonts w:ascii="仿宋" w:eastAsia="仿宋" w:hAnsi="仿宋"/>
                <w:szCs w:val="21"/>
              </w:rPr>
            </w:pPr>
            <w:r>
              <w:rPr>
                <w:rFonts w:ascii="仿宋" w:eastAsia="仿宋" w:hAnsi="仿宋" w:hint="eastAsia"/>
                <w:szCs w:val="21"/>
              </w:rPr>
              <w:t>考核形式</w:t>
            </w:r>
          </w:p>
        </w:tc>
        <w:tc>
          <w:tcPr>
            <w:tcW w:w="4048" w:type="dxa"/>
          </w:tcPr>
          <w:p w14:paraId="1344B872" w14:textId="58C5B491" w:rsidR="007A2AE5" w:rsidRDefault="00D46C12">
            <w:pPr>
              <w:rPr>
                <w:rFonts w:ascii="仿宋" w:eastAsia="仿宋" w:hAnsi="仿宋"/>
                <w:szCs w:val="21"/>
              </w:rPr>
            </w:pPr>
            <w:r>
              <w:rPr>
                <w:rFonts w:ascii="仿宋" w:eastAsia="仿宋" w:hAnsi="仿宋" w:hint="eastAsia"/>
                <w:szCs w:val="21"/>
              </w:rPr>
              <w:t>上机（</w:t>
            </w:r>
            <w:r w:rsidR="008A13D5">
              <w:rPr>
                <w:rFonts w:ascii="仿宋" w:eastAsia="仿宋" w:hAnsi="仿宋" w:hint="eastAsia"/>
                <w:szCs w:val="21"/>
              </w:rPr>
              <w:t>开</w:t>
            </w:r>
            <w:r>
              <w:rPr>
                <w:rFonts w:ascii="仿宋" w:eastAsia="仿宋" w:hAnsi="仿宋" w:hint="eastAsia"/>
                <w:szCs w:val="21"/>
              </w:rPr>
              <w:t>卷）</w:t>
            </w:r>
          </w:p>
        </w:tc>
      </w:tr>
      <w:tr w:rsidR="007A2AE5" w14:paraId="60E491DC" w14:textId="77777777">
        <w:tc>
          <w:tcPr>
            <w:tcW w:w="4248" w:type="dxa"/>
            <w:gridSpan w:val="2"/>
          </w:tcPr>
          <w:p w14:paraId="04B3E58F" w14:textId="77777777" w:rsidR="007A2AE5" w:rsidRDefault="0079599D">
            <w:pPr>
              <w:rPr>
                <w:rFonts w:ascii="仿宋" w:eastAsia="仿宋" w:hAnsi="仿宋"/>
                <w:szCs w:val="21"/>
              </w:rPr>
            </w:pPr>
            <w:r>
              <w:rPr>
                <w:rFonts w:ascii="仿宋" w:eastAsia="仿宋" w:hAnsi="仿宋" w:hint="eastAsia"/>
                <w:szCs w:val="21"/>
              </w:rPr>
              <w:t>成绩评定方式</w:t>
            </w:r>
          </w:p>
        </w:tc>
        <w:tc>
          <w:tcPr>
            <w:tcW w:w="4048" w:type="dxa"/>
          </w:tcPr>
          <w:p w14:paraId="047A3F8C" w14:textId="6007AFEA" w:rsidR="007A2AE5" w:rsidRDefault="00E44B70">
            <w:pPr>
              <w:rPr>
                <w:rFonts w:ascii="仿宋" w:eastAsia="仿宋" w:hAnsi="仿宋"/>
                <w:szCs w:val="21"/>
              </w:rPr>
            </w:pPr>
            <w:r w:rsidRPr="00E44B70">
              <w:rPr>
                <w:rFonts w:ascii="仿宋" w:eastAsia="仿宋" w:hAnsi="仿宋" w:hint="eastAsia"/>
                <w:szCs w:val="21"/>
              </w:rPr>
              <w:t>两等级制</w:t>
            </w:r>
          </w:p>
        </w:tc>
      </w:tr>
      <w:tr w:rsidR="007A2AE5" w14:paraId="352773B3" w14:textId="77777777">
        <w:tc>
          <w:tcPr>
            <w:tcW w:w="4248" w:type="dxa"/>
            <w:gridSpan w:val="2"/>
          </w:tcPr>
          <w:p w14:paraId="3BBC8102" w14:textId="77777777" w:rsidR="007A2AE5" w:rsidRDefault="0079599D">
            <w:pPr>
              <w:rPr>
                <w:rFonts w:ascii="仿宋" w:eastAsia="仿宋" w:hAnsi="仿宋"/>
                <w:szCs w:val="21"/>
              </w:rPr>
            </w:pPr>
            <w:r>
              <w:rPr>
                <w:rFonts w:ascii="仿宋" w:eastAsia="仿宋" w:hAnsi="仿宋" w:hint="eastAsia"/>
                <w:szCs w:val="21"/>
              </w:rPr>
              <w:t>过程成绩/%</w:t>
            </w:r>
          </w:p>
        </w:tc>
        <w:tc>
          <w:tcPr>
            <w:tcW w:w="4048" w:type="dxa"/>
          </w:tcPr>
          <w:p w14:paraId="49AE0CA2" w14:textId="77777777" w:rsidR="007A2AE5" w:rsidRDefault="00D46C12">
            <w:pPr>
              <w:rPr>
                <w:rFonts w:ascii="仿宋" w:eastAsia="仿宋" w:hAnsi="仿宋"/>
                <w:szCs w:val="21"/>
              </w:rPr>
            </w:pPr>
            <w:r>
              <w:rPr>
                <w:rFonts w:ascii="仿宋" w:eastAsia="仿宋" w:hAnsi="仿宋" w:hint="eastAsia"/>
                <w:szCs w:val="21"/>
              </w:rPr>
              <w:t>6</w:t>
            </w:r>
            <w:r>
              <w:rPr>
                <w:rFonts w:ascii="仿宋" w:eastAsia="仿宋" w:hAnsi="仿宋"/>
                <w:szCs w:val="21"/>
              </w:rPr>
              <w:t>0%</w:t>
            </w:r>
          </w:p>
        </w:tc>
      </w:tr>
      <w:tr w:rsidR="008A13D5" w14:paraId="0A420C80" w14:textId="77777777" w:rsidTr="008A13D5">
        <w:tc>
          <w:tcPr>
            <w:tcW w:w="2122" w:type="dxa"/>
            <w:vMerge w:val="restart"/>
            <w:vAlign w:val="center"/>
          </w:tcPr>
          <w:p w14:paraId="4AE50A0E" w14:textId="229EBBD9" w:rsidR="008A13D5" w:rsidRDefault="008A13D5">
            <w:pPr>
              <w:rPr>
                <w:rFonts w:ascii="仿宋" w:eastAsia="仿宋" w:hAnsi="仿宋"/>
                <w:szCs w:val="21"/>
              </w:rPr>
            </w:pPr>
            <w:r>
              <w:rPr>
                <w:rFonts w:ascii="仿宋" w:eastAsia="仿宋" w:hAnsi="仿宋" w:hint="eastAsia"/>
                <w:szCs w:val="21"/>
              </w:rPr>
              <w:t>过程成绩构成</w:t>
            </w:r>
          </w:p>
        </w:tc>
        <w:tc>
          <w:tcPr>
            <w:tcW w:w="2126" w:type="dxa"/>
          </w:tcPr>
          <w:p w14:paraId="69FE90E3" w14:textId="7FEFF5F3" w:rsidR="008A13D5" w:rsidRDefault="008A13D5" w:rsidP="008A13D5">
            <w:pPr>
              <w:rPr>
                <w:rFonts w:ascii="仿宋" w:eastAsia="仿宋" w:hAnsi="仿宋"/>
                <w:szCs w:val="21"/>
              </w:rPr>
            </w:pPr>
            <w:r w:rsidRPr="008A13D5">
              <w:rPr>
                <w:rFonts w:ascii="仿宋" w:eastAsia="仿宋" w:hAnsi="仿宋" w:hint="eastAsia"/>
                <w:szCs w:val="21"/>
              </w:rPr>
              <w:t>平时分</w:t>
            </w:r>
          </w:p>
        </w:tc>
        <w:tc>
          <w:tcPr>
            <w:tcW w:w="4048" w:type="dxa"/>
          </w:tcPr>
          <w:p w14:paraId="660934F8" w14:textId="0B7EE87B" w:rsidR="008A13D5" w:rsidRDefault="008A13D5">
            <w:pPr>
              <w:rPr>
                <w:rFonts w:ascii="仿宋" w:eastAsia="仿宋" w:hAnsi="仿宋"/>
                <w:szCs w:val="21"/>
              </w:rPr>
            </w:pPr>
            <w:r>
              <w:rPr>
                <w:rFonts w:ascii="仿宋" w:eastAsia="仿宋" w:hAnsi="仿宋" w:hint="eastAsia"/>
                <w:szCs w:val="21"/>
              </w:rPr>
              <w:t>1</w:t>
            </w:r>
            <w:r>
              <w:rPr>
                <w:rFonts w:ascii="仿宋" w:eastAsia="仿宋" w:hAnsi="仿宋"/>
                <w:szCs w:val="21"/>
              </w:rPr>
              <w:t>5%</w:t>
            </w:r>
          </w:p>
        </w:tc>
      </w:tr>
      <w:tr w:rsidR="008A13D5" w14:paraId="1914BB9D" w14:textId="77777777" w:rsidTr="008A13D5">
        <w:tc>
          <w:tcPr>
            <w:tcW w:w="2122" w:type="dxa"/>
            <w:vMerge/>
          </w:tcPr>
          <w:p w14:paraId="2223A2C8" w14:textId="77777777" w:rsidR="008A13D5" w:rsidRDefault="008A13D5">
            <w:pPr>
              <w:rPr>
                <w:rFonts w:ascii="仿宋" w:eastAsia="仿宋" w:hAnsi="仿宋"/>
                <w:szCs w:val="21"/>
              </w:rPr>
            </w:pPr>
          </w:p>
        </w:tc>
        <w:tc>
          <w:tcPr>
            <w:tcW w:w="2126" w:type="dxa"/>
          </w:tcPr>
          <w:p w14:paraId="2E1F5E38" w14:textId="33BB5A3F" w:rsidR="008A13D5" w:rsidRDefault="008A13D5">
            <w:pPr>
              <w:rPr>
                <w:rFonts w:ascii="仿宋" w:eastAsia="仿宋" w:hAnsi="仿宋"/>
                <w:szCs w:val="21"/>
              </w:rPr>
            </w:pPr>
            <w:r w:rsidRPr="008A13D5">
              <w:rPr>
                <w:rFonts w:ascii="仿宋" w:eastAsia="仿宋" w:hAnsi="仿宋" w:hint="eastAsia"/>
                <w:szCs w:val="21"/>
              </w:rPr>
              <w:t>见面课</w:t>
            </w:r>
          </w:p>
        </w:tc>
        <w:tc>
          <w:tcPr>
            <w:tcW w:w="4048" w:type="dxa"/>
          </w:tcPr>
          <w:p w14:paraId="046E5DE5" w14:textId="7E0E6647" w:rsidR="008A13D5" w:rsidRDefault="008A13D5">
            <w:pPr>
              <w:rPr>
                <w:rFonts w:ascii="仿宋" w:eastAsia="仿宋" w:hAnsi="仿宋"/>
                <w:szCs w:val="21"/>
              </w:rPr>
            </w:pPr>
            <w:r>
              <w:rPr>
                <w:rFonts w:ascii="仿宋" w:eastAsia="仿宋" w:hAnsi="仿宋" w:hint="eastAsia"/>
                <w:szCs w:val="21"/>
              </w:rPr>
              <w:t>2</w:t>
            </w:r>
            <w:r>
              <w:rPr>
                <w:rFonts w:ascii="仿宋" w:eastAsia="仿宋" w:hAnsi="仿宋"/>
                <w:szCs w:val="21"/>
              </w:rPr>
              <w:t>0%</w:t>
            </w:r>
          </w:p>
        </w:tc>
      </w:tr>
      <w:tr w:rsidR="008A13D5" w14:paraId="4EB6E419" w14:textId="77777777" w:rsidTr="008A13D5">
        <w:tc>
          <w:tcPr>
            <w:tcW w:w="2122" w:type="dxa"/>
            <w:vMerge/>
          </w:tcPr>
          <w:p w14:paraId="3897AC88" w14:textId="77777777" w:rsidR="008A13D5" w:rsidRDefault="008A13D5">
            <w:pPr>
              <w:rPr>
                <w:rFonts w:ascii="仿宋" w:eastAsia="仿宋" w:hAnsi="仿宋"/>
                <w:szCs w:val="21"/>
              </w:rPr>
            </w:pPr>
          </w:p>
        </w:tc>
        <w:tc>
          <w:tcPr>
            <w:tcW w:w="2126" w:type="dxa"/>
          </w:tcPr>
          <w:p w14:paraId="6FBC58F6" w14:textId="3581FD2D" w:rsidR="008A13D5" w:rsidRDefault="008A13D5">
            <w:pPr>
              <w:rPr>
                <w:rFonts w:ascii="仿宋" w:eastAsia="仿宋" w:hAnsi="仿宋"/>
                <w:szCs w:val="21"/>
              </w:rPr>
            </w:pPr>
            <w:r w:rsidRPr="008A13D5">
              <w:rPr>
                <w:rFonts w:ascii="仿宋" w:eastAsia="仿宋" w:hAnsi="仿宋" w:hint="eastAsia"/>
                <w:szCs w:val="21"/>
              </w:rPr>
              <w:t>章节测试</w:t>
            </w:r>
          </w:p>
        </w:tc>
        <w:tc>
          <w:tcPr>
            <w:tcW w:w="4048" w:type="dxa"/>
          </w:tcPr>
          <w:p w14:paraId="27ADB9A0" w14:textId="771F1EDD" w:rsidR="008A13D5" w:rsidRDefault="008A13D5">
            <w:pPr>
              <w:rPr>
                <w:rFonts w:ascii="仿宋" w:eastAsia="仿宋" w:hAnsi="仿宋"/>
                <w:szCs w:val="21"/>
              </w:rPr>
            </w:pPr>
            <w:r>
              <w:rPr>
                <w:rFonts w:ascii="仿宋" w:eastAsia="仿宋" w:hAnsi="仿宋" w:hint="eastAsia"/>
                <w:szCs w:val="21"/>
              </w:rPr>
              <w:t>2</w:t>
            </w:r>
            <w:r>
              <w:rPr>
                <w:rFonts w:ascii="仿宋" w:eastAsia="仿宋" w:hAnsi="仿宋"/>
                <w:szCs w:val="21"/>
              </w:rPr>
              <w:t>5%</w:t>
            </w:r>
          </w:p>
        </w:tc>
      </w:tr>
      <w:tr w:rsidR="007A2AE5" w14:paraId="3F7A5ABA" w14:textId="77777777">
        <w:tc>
          <w:tcPr>
            <w:tcW w:w="4248" w:type="dxa"/>
            <w:gridSpan w:val="2"/>
          </w:tcPr>
          <w:p w14:paraId="458E737E" w14:textId="77777777" w:rsidR="007A2AE5" w:rsidRDefault="0079599D">
            <w:pPr>
              <w:rPr>
                <w:rFonts w:ascii="仿宋" w:eastAsia="仿宋" w:hAnsi="仿宋"/>
                <w:szCs w:val="21"/>
              </w:rPr>
            </w:pPr>
            <w:r>
              <w:rPr>
                <w:rFonts w:ascii="仿宋" w:eastAsia="仿宋" w:hAnsi="仿宋" w:hint="eastAsia"/>
                <w:szCs w:val="21"/>
              </w:rPr>
              <w:t>实验成绩/%</w:t>
            </w:r>
          </w:p>
        </w:tc>
        <w:tc>
          <w:tcPr>
            <w:tcW w:w="4048" w:type="dxa"/>
          </w:tcPr>
          <w:p w14:paraId="04F17DF9" w14:textId="77777777" w:rsidR="007A2AE5" w:rsidRDefault="00D46C12">
            <w:pPr>
              <w:rPr>
                <w:rFonts w:ascii="仿宋" w:eastAsia="仿宋" w:hAnsi="仿宋"/>
                <w:szCs w:val="21"/>
              </w:rPr>
            </w:pPr>
            <w:r>
              <w:rPr>
                <w:rFonts w:ascii="仿宋" w:eastAsia="仿宋" w:hAnsi="仿宋" w:hint="eastAsia"/>
                <w:szCs w:val="21"/>
              </w:rPr>
              <w:t>0</w:t>
            </w:r>
            <w:r>
              <w:rPr>
                <w:rFonts w:ascii="仿宋" w:eastAsia="仿宋" w:hAnsi="仿宋"/>
                <w:szCs w:val="21"/>
              </w:rPr>
              <w:t>%</w:t>
            </w:r>
          </w:p>
        </w:tc>
      </w:tr>
      <w:tr w:rsidR="007A2AE5" w14:paraId="1438F300" w14:textId="77777777">
        <w:tc>
          <w:tcPr>
            <w:tcW w:w="4248" w:type="dxa"/>
            <w:gridSpan w:val="2"/>
          </w:tcPr>
          <w:p w14:paraId="53F75DEC" w14:textId="77777777" w:rsidR="007A2AE5" w:rsidRDefault="0079599D">
            <w:pPr>
              <w:rPr>
                <w:rFonts w:ascii="仿宋" w:eastAsia="仿宋" w:hAnsi="仿宋"/>
                <w:szCs w:val="21"/>
              </w:rPr>
            </w:pPr>
            <w:proofErr w:type="gramStart"/>
            <w:r>
              <w:rPr>
                <w:rFonts w:ascii="仿宋" w:eastAsia="仿宋" w:hAnsi="仿宋" w:hint="eastAsia"/>
                <w:szCs w:val="21"/>
              </w:rPr>
              <w:t>结课考试</w:t>
            </w:r>
            <w:proofErr w:type="gramEnd"/>
            <w:r>
              <w:rPr>
                <w:rFonts w:ascii="仿宋" w:eastAsia="仿宋" w:hAnsi="仿宋" w:hint="eastAsia"/>
                <w:szCs w:val="21"/>
              </w:rPr>
              <w:t>成绩/%</w:t>
            </w:r>
          </w:p>
        </w:tc>
        <w:tc>
          <w:tcPr>
            <w:tcW w:w="4048" w:type="dxa"/>
          </w:tcPr>
          <w:p w14:paraId="53DB0418" w14:textId="77777777" w:rsidR="007A2AE5" w:rsidRDefault="00D46C12">
            <w:pPr>
              <w:rPr>
                <w:rFonts w:ascii="仿宋" w:eastAsia="仿宋" w:hAnsi="仿宋"/>
                <w:szCs w:val="21"/>
              </w:rPr>
            </w:pPr>
            <w:r>
              <w:rPr>
                <w:rFonts w:ascii="仿宋" w:eastAsia="仿宋" w:hAnsi="仿宋" w:hint="eastAsia"/>
                <w:szCs w:val="21"/>
              </w:rPr>
              <w:t>4</w:t>
            </w:r>
            <w:r>
              <w:rPr>
                <w:rFonts w:ascii="仿宋" w:eastAsia="仿宋" w:hAnsi="仿宋"/>
                <w:szCs w:val="21"/>
              </w:rPr>
              <w:t>0%</w:t>
            </w:r>
          </w:p>
        </w:tc>
      </w:tr>
    </w:tbl>
    <w:p w14:paraId="67CEF827" w14:textId="77777777" w:rsidR="007A2AE5" w:rsidRDefault="0079599D">
      <w:pPr>
        <w:ind w:firstLineChars="200" w:firstLine="420"/>
        <w:rPr>
          <w:rFonts w:ascii="仿宋" w:eastAsia="仿宋" w:hAnsi="仿宋"/>
          <w:color w:val="FF0000"/>
          <w:szCs w:val="21"/>
        </w:rPr>
      </w:pPr>
      <w:r>
        <w:rPr>
          <w:rFonts w:ascii="仿宋" w:eastAsia="仿宋" w:hAnsi="仿宋" w:hint="eastAsia"/>
          <w:color w:val="FF0000"/>
          <w:szCs w:val="21"/>
        </w:rPr>
        <w:t>（填写说明：</w:t>
      </w:r>
    </w:p>
    <w:p w14:paraId="0A12D001" w14:textId="77777777" w:rsidR="007A2AE5" w:rsidRDefault="0079599D">
      <w:pPr>
        <w:ind w:firstLineChars="200" w:firstLine="420"/>
        <w:rPr>
          <w:rFonts w:ascii="仿宋" w:eastAsia="仿宋" w:hAnsi="仿宋"/>
          <w:color w:val="FF0000"/>
          <w:szCs w:val="21"/>
        </w:rPr>
      </w:pPr>
      <w:r>
        <w:rPr>
          <w:rFonts w:ascii="仿宋" w:eastAsia="仿宋" w:hAnsi="仿宋" w:hint="eastAsia"/>
          <w:color w:val="FF0000"/>
          <w:szCs w:val="21"/>
        </w:rPr>
        <w:t>是否排考：指是否需要在教务系统安排考试及监考，填写“是”或“否”（笔试、上机、随</w:t>
      </w:r>
      <w:proofErr w:type="gramStart"/>
      <w:r>
        <w:rPr>
          <w:rFonts w:ascii="仿宋" w:eastAsia="仿宋" w:hAnsi="仿宋" w:hint="eastAsia"/>
          <w:color w:val="FF0000"/>
          <w:szCs w:val="21"/>
        </w:rPr>
        <w:t>堂考试</w:t>
      </w:r>
      <w:proofErr w:type="gramEnd"/>
      <w:r>
        <w:rPr>
          <w:rFonts w:ascii="仿宋" w:eastAsia="仿宋" w:hAnsi="仿宋" w:hint="eastAsia"/>
          <w:color w:val="FF0000"/>
          <w:szCs w:val="21"/>
        </w:rPr>
        <w:t>的应填写“是”）；</w:t>
      </w:r>
    </w:p>
    <w:p w14:paraId="0EC2760E" w14:textId="77777777" w:rsidR="007A2AE5" w:rsidRDefault="0079599D">
      <w:pPr>
        <w:ind w:firstLineChars="200" w:firstLine="420"/>
        <w:rPr>
          <w:rFonts w:ascii="仿宋" w:eastAsia="仿宋" w:hAnsi="仿宋"/>
          <w:color w:val="FF0000"/>
          <w:szCs w:val="21"/>
        </w:rPr>
      </w:pPr>
      <w:r>
        <w:rPr>
          <w:rFonts w:ascii="仿宋" w:eastAsia="仿宋" w:hAnsi="仿宋" w:hint="eastAsia"/>
          <w:color w:val="FF0000"/>
          <w:szCs w:val="21"/>
        </w:rPr>
        <w:lastRenderedPageBreak/>
        <w:t>考核形式：笔试（开卷）、笔试（闭卷）、上机（开卷）、上机（闭卷）、口试、报告、论文、大作业、实验报告、技术考核、设计、技能考核、实习报告、实验操作、考查，共15种，任选一种。</w:t>
      </w:r>
    </w:p>
    <w:p w14:paraId="5537B9B2" w14:textId="77777777" w:rsidR="007A2AE5" w:rsidRDefault="0079599D">
      <w:pPr>
        <w:ind w:firstLineChars="200" w:firstLine="420"/>
        <w:rPr>
          <w:rFonts w:ascii="仿宋" w:eastAsia="仿宋" w:hAnsi="仿宋"/>
          <w:color w:val="FF0000"/>
          <w:szCs w:val="21"/>
        </w:rPr>
      </w:pPr>
      <w:r>
        <w:rPr>
          <w:rFonts w:ascii="仿宋" w:eastAsia="仿宋" w:hAnsi="仿宋" w:hint="eastAsia"/>
          <w:color w:val="FF0000"/>
          <w:szCs w:val="21"/>
        </w:rPr>
        <w:t>成绩评定方式：填写“百分制”、“五等级制”或“两等级制”；</w:t>
      </w:r>
    </w:p>
    <w:p w14:paraId="55DBCDDC" w14:textId="77777777" w:rsidR="007A2AE5" w:rsidRDefault="0079599D">
      <w:pPr>
        <w:ind w:firstLineChars="200" w:firstLine="420"/>
        <w:rPr>
          <w:rFonts w:ascii="仿宋" w:eastAsia="仿宋" w:hAnsi="仿宋"/>
          <w:szCs w:val="21"/>
        </w:rPr>
      </w:pPr>
      <w:r>
        <w:rPr>
          <w:rFonts w:ascii="仿宋" w:eastAsia="仿宋" w:hAnsi="仿宋" w:hint="eastAsia"/>
          <w:color w:val="FF0000"/>
          <w:szCs w:val="21"/>
        </w:rPr>
        <w:t>过程成绩、实验成绩、</w:t>
      </w:r>
      <w:proofErr w:type="gramStart"/>
      <w:r>
        <w:rPr>
          <w:rFonts w:ascii="仿宋" w:eastAsia="仿宋" w:hAnsi="仿宋" w:hint="eastAsia"/>
          <w:color w:val="FF0000"/>
          <w:szCs w:val="21"/>
        </w:rPr>
        <w:t>结课考试</w:t>
      </w:r>
      <w:proofErr w:type="gramEnd"/>
      <w:r>
        <w:rPr>
          <w:rFonts w:ascii="仿宋" w:eastAsia="仿宋" w:hAnsi="仿宋" w:hint="eastAsia"/>
          <w:color w:val="FF0000"/>
          <w:szCs w:val="21"/>
        </w:rPr>
        <w:t>成绩：若课程成绩评定方式为百分制，</w:t>
      </w:r>
      <w:proofErr w:type="gramStart"/>
      <w:r>
        <w:rPr>
          <w:rFonts w:ascii="仿宋" w:eastAsia="仿宋" w:hAnsi="仿宋" w:hint="eastAsia"/>
          <w:color w:val="FF0000"/>
          <w:szCs w:val="21"/>
        </w:rPr>
        <w:t>须设置</w:t>
      </w:r>
      <w:proofErr w:type="gramEnd"/>
      <w:r>
        <w:rPr>
          <w:rFonts w:ascii="仿宋" w:eastAsia="仿宋" w:hAnsi="仿宋" w:hint="eastAsia"/>
          <w:color w:val="FF0000"/>
          <w:szCs w:val="21"/>
        </w:rPr>
        <w:t>各分项成绩比例。注意必须为确定数值，不得为区间范围，且各项成绩比例在文件规定的范围内。）</w:t>
      </w:r>
    </w:p>
    <w:p w14:paraId="6C7555D9" w14:textId="77777777" w:rsidR="007A2AE5" w:rsidRDefault="0079599D">
      <w:pPr>
        <w:rPr>
          <w:rFonts w:ascii="黑体" w:eastAsia="黑体" w:hAnsi="黑体"/>
          <w:szCs w:val="21"/>
          <w:lang w:val="en-GB"/>
        </w:rPr>
      </w:pPr>
      <w:r>
        <w:rPr>
          <w:rFonts w:ascii="黑体" w:eastAsia="黑体" w:hAnsi="黑体" w:hint="eastAsia"/>
          <w:szCs w:val="21"/>
          <w:lang w:val="en-GB"/>
        </w:rPr>
        <w:t>七、教材与参考书</w:t>
      </w:r>
    </w:p>
    <w:p w14:paraId="6C6B595E" w14:textId="77777777" w:rsidR="007A2AE5" w:rsidRDefault="0079599D">
      <w:pPr>
        <w:ind w:firstLineChars="200" w:firstLine="422"/>
        <w:rPr>
          <w:rFonts w:ascii="仿宋" w:eastAsia="仿宋" w:hAnsi="仿宋"/>
          <w:b/>
          <w:szCs w:val="21"/>
        </w:rPr>
      </w:pPr>
      <w:r>
        <w:rPr>
          <w:rFonts w:ascii="仿宋" w:eastAsia="仿宋" w:hAnsi="仿宋" w:hint="eastAsia"/>
          <w:b/>
          <w:szCs w:val="21"/>
        </w:rPr>
        <w:t>（一）教材</w:t>
      </w:r>
    </w:p>
    <w:p w14:paraId="6D506EF2" w14:textId="77777777" w:rsidR="007A2AE5" w:rsidRDefault="0079599D" w:rsidP="00D46C12">
      <w:pPr>
        <w:ind w:firstLineChars="200" w:firstLine="420"/>
        <w:rPr>
          <w:rFonts w:ascii="仿宋" w:eastAsia="仿宋" w:hAnsi="仿宋"/>
          <w:szCs w:val="21"/>
        </w:rPr>
      </w:pPr>
      <w:r>
        <w:rPr>
          <w:rFonts w:ascii="仿宋" w:eastAsia="仿宋" w:hAnsi="仿宋" w:hint="eastAsia"/>
          <w:szCs w:val="21"/>
        </w:rPr>
        <w:t>《</w:t>
      </w:r>
      <w:r w:rsidR="00D46C12" w:rsidRPr="00D46C12">
        <w:rPr>
          <w:rFonts w:ascii="仿宋" w:eastAsia="仿宋" w:hAnsi="仿宋" w:hint="eastAsia"/>
          <w:szCs w:val="21"/>
        </w:rPr>
        <w:t>创行——大学生创新创业实务</w:t>
      </w:r>
      <w:r>
        <w:rPr>
          <w:rFonts w:ascii="仿宋" w:eastAsia="仿宋" w:hAnsi="仿宋" w:hint="eastAsia"/>
          <w:szCs w:val="21"/>
        </w:rPr>
        <w:t>》，</w:t>
      </w:r>
      <w:r w:rsidR="00D46C12" w:rsidRPr="00D46C12">
        <w:rPr>
          <w:rFonts w:ascii="仿宋" w:eastAsia="仿宋" w:hAnsi="仿宋" w:hint="eastAsia"/>
          <w:szCs w:val="21"/>
        </w:rPr>
        <w:t>薛艺，乔宝刚</w:t>
      </w:r>
      <w:r>
        <w:rPr>
          <w:rFonts w:ascii="仿宋" w:eastAsia="仿宋" w:hAnsi="仿宋" w:hint="eastAsia"/>
          <w:szCs w:val="21"/>
        </w:rPr>
        <w:t>，</w:t>
      </w:r>
      <w:r w:rsidR="00D46C12" w:rsidRPr="00D46C12">
        <w:rPr>
          <w:rFonts w:ascii="仿宋" w:eastAsia="仿宋" w:hAnsi="仿宋"/>
          <w:szCs w:val="21"/>
        </w:rPr>
        <w:t>中国海洋大学出版社</w:t>
      </w:r>
      <w:r>
        <w:rPr>
          <w:rFonts w:ascii="仿宋" w:eastAsia="仿宋" w:hAnsi="仿宋" w:hint="eastAsia"/>
          <w:szCs w:val="21"/>
        </w:rPr>
        <w:t>，</w:t>
      </w:r>
      <w:r w:rsidR="00D46C12" w:rsidRPr="00D46C12">
        <w:rPr>
          <w:rFonts w:ascii="仿宋" w:eastAsia="仿宋" w:hAnsi="仿宋"/>
          <w:szCs w:val="21"/>
        </w:rPr>
        <w:t>2016-08</w:t>
      </w:r>
      <w:r>
        <w:rPr>
          <w:rFonts w:ascii="仿宋" w:eastAsia="仿宋" w:hAnsi="仿宋" w:hint="eastAsia"/>
          <w:szCs w:val="21"/>
        </w:rPr>
        <w:t>，</w:t>
      </w:r>
      <w:r>
        <w:rPr>
          <w:rFonts w:ascii="仿宋" w:eastAsia="仿宋" w:hAnsi="仿宋"/>
          <w:szCs w:val="21"/>
        </w:rPr>
        <w:t>ISBN：</w:t>
      </w:r>
      <w:r w:rsidR="00D46C12" w:rsidRPr="00D46C12">
        <w:rPr>
          <w:rFonts w:ascii="仿宋" w:eastAsia="仿宋" w:hAnsi="仿宋"/>
          <w:szCs w:val="21"/>
        </w:rPr>
        <w:t>9787567011816</w:t>
      </w:r>
      <w:r w:rsidR="00D46C12">
        <w:rPr>
          <w:rFonts w:ascii="仿宋" w:eastAsia="仿宋" w:hAnsi="仿宋" w:hint="eastAsia"/>
          <w:szCs w:val="21"/>
        </w:rPr>
        <w:t>。</w:t>
      </w:r>
    </w:p>
    <w:p w14:paraId="41BD273C" w14:textId="77777777" w:rsidR="00D46C12" w:rsidRPr="00D46C12" w:rsidRDefault="00D46C12" w:rsidP="00D46C12">
      <w:pPr>
        <w:ind w:firstLineChars="200" w:firstLine="420"/>
        <w:rPr>
          <w:rFonts w:ascii="仿宋" w:eastAsia="仿宋" w:hAnsi="仿宋"/>
          <w:szCs w:val="21"/>
        </w:rPr>
      </w:pPr>
      <w:r>
        <w:rPr>
          <w:rFonts w:ascii="仿宋" w:eastAsia="仿宋" w:hAnsi="仿宋" w:hint="eastAsia"/>
          <w:szCs w:val="21"/>
        </w:rPr>
        <w:t>《</w:t>
      </w:r>
      <w:r w:rsidRPr="00D46C12">
        <w:rPr>
          <w:rFonts w:ascii="仿宋" w:eastAsia="仿宋" w:hAnsi="仿宋"/>
          <w:szCs w:val="21"/>
        </w:rPr>
        <w:t>创业是一场心理革命</w:t>
      </w:r>
      <w:r>
        <w:rPr>
          <w:rFonts w:ascii="仿宋" w:eastAsia="仿宋" w:hAnsi="仿宋" w:hint="eastAsia"/>
          <w:szCs w:val="21"/>
        </w:rPr>
        <w:t>》，</w:t>
      </w:r>
      <w:r w:rsidRPr="00D46C12">
        <w:rPr>
          <w:rFonts w:ascii="仿宋" w:eastAsia="仿宋" w:hAnsi="仿宋"/>
          <w:szCs w:val="21"/>
        </w:rPr>
        <w:t>薛艺</w:t>
      </w:r>
      <w:r>
        <w:rPr>
          <w:rFonts w:ascii="仿宋" w:eastAsia="仿宋" w:hAnsi="仿宋" w:hint="eastAsia"/>
          <w:szCs w:val="21"/>
        </w:rPr>
        <w:t>，</w:t>
      </w:r>
      <w:r w:rsidRPr="00D46C12">
        <w:rPr>
          <w:rFonts w:ascii="仿宋" w:eastAsia="仿宋" w:hAnsi="仿宋"/>
          <w:szCs w:val="21"/>
        </w:rPr>
        <w:t>北京大学出版社</w:t>
      </w:r>
      <w:r>
        <w:rPr>
          <w:rFonts w:ascii="仿宋" w:eastAsia="仿宋" w:hAnsi="仿宋" w:hint="eastAsia"/>
          <w:szCs w:val="21"/>
        </w:rPr>
        <w:t>，</w:t>
      </w:r>
      <w:r w:rsidRPr="00D46C12">
        <w:rPr>
          <w:rFonts w:ascii="仿宋" w:eastAsia="仿宋" w:hAnsi="仿宋"/>
          <w:szCs w:val="21"/>
        </w:rPr>
        <w:t>2017-02</w:t>
      </w:r>
      <w:r>
        <w:rPr>
          <w:rFonts w:ascii="仿宋" w:eastAsia="仿宋" w:hAnsi="仿宋" w:hint="eastAsia"/>
          <w:szCs w:val="21"/>
        </w:rPr>
        <w:t>，</w:t>
      </w:r>
      <w:r>
        <w:rPr>
          <w:rFonts w:ascii="仿宋" w:eastAsia="仿宋" w:hAnsi="仿宋"/>
          <w:szCs w:val="21"/>
        </w:rPr>
        <w:t>ISBN：</w:t>
      </w:r>
      <w:r w:rsidRPr="00D46C12">
        <w:rPr>
          <w:rFonts w:ascii="仿宋" w:eastAsia="仿宋" w:hAnsi="仿宋"/>
          <w:szCs w:val="21"/>
        </w:rPr>
        <w:t>9787301279922</w:t>
      </w:r>
    </w:p>
    <w:p w14:paraId="1097033D" w14:textId="77777777" w:rsidR="007A2AE5" w:rsidRDefault="007A2AE5">
      <w:pPr>
        <w:ind w:firstLineChars="200" w:firstLine="420"/>
        <w:rPr>
          <w:rFonts w:ascii="仿宋" w:eastAsia="仿宋" w:hAnsi="仿宋"/>
          <w:szCs w:val="21"/>
          <w:lang w:val="en-GB"/>
        </w:rPr>
      </w:pPr>
    </w:p>
    <w:p w14:paraId="0C63F7DB" w14:textId="77777777" w:rsidR="007A2AE5" w:rsidRDefault="007A2AE5">
      <w:pPr>
        <w:ind w:firstLineChars="200" w:firstLine="420"/>
        <w:rPr>
          <w:rFonts w:ascii="仿宋" w:eastAsia="仿宋" w:hAnsi="仿宋"/>
          <w:szCs w:val="21"/>
          <w:lang w:val="en-GB"/>
        </w:rPr>
      </w:pP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7A2AE5" w14:paraId="1093C5BA" w14:textId="77777777">
        <w:trPr>
          <w:trHeight w:val="454"/>
          <w:jc w:val="right"/>
        </w:trPr>
        <w:tc>
          <w:tcPr>
            <w:tcW w:w="4678" w:type="dxa"/>
            <w:vAlign w:val="center"/>
          </w:tcPr>
          <w:p w14:paraId="722844FA" w14:textId="77777777" w:rsidR="007A2AE5" w:rsidRDefault="007A2AE5">
            <w:pPr>
              <w:rPr>
                <w:rFonts w:ascii="黑体" w:eastAsia="黑体" w:hAnsi="黑体"/>
                <w:szCs w:val="21"/>
                <w:lang w:val="en-GB"/>
              </w:rPr>
            </w:pPr>
          </w:p>
        </w:tc>
        <w:tc>
          <w:tcPr>
            <w:tcW w:w="3316" w:type="dxa"/>
            <w:vAlign w:val="center"/>
          </w:tcPr>
          <w:p w14:paraId="0DEB2269" w14:textId="177CB13B" w:rsidR="007A2AE5" w:rsidRDefault="0079599D">
            <w:pPr>
              <w:rPr>
                <w:rFonts w:ascii="黑体" w:eastAsia="黑体" w:hAnsi="黑体"/>
                <w:szCs w:val="21"/>
                <w:lang w:val="en-GB"/>
              </w:rPr>
            </w:pPr>
            <w:r>
              <w:rPr>
                <w:rFonts w:ascii="仿宋" w:eastAsia="仿宋" w:hAnsi="仿宋" w:hint="eastAsia"/>
                <w:szCs w:val="21"/>
                <w:lang w:val="en-GB"/>
              </w:rPr>
              <w:t>制定人：</w:t>
            </w:r>
            <w:r w:rsidR="008A13D5">
              <w:rPr>
                <w:rFonts w:ascii="仿宋" w:eastAsia="仿宋" w:hAnsi="仿宋" w:hint="eastAsia"/>
                <w:szCs w:val="21"/>
                <w:lang w:val="en-GB"/>
              </w:rPr>
              <w:t>张海霞</w:t>
            </w:r>
          </w:p>
        </w:tc>
      </w:tr>
      <w:tr w:rsidR="007A2AE5" w14:paraId="1521192A" w14:textId="77777777">
        <w:trPr>
          <w:trHeight w:val="454"/>
          <w:jc w:val="right"/>
        </w:trPr>
        <w:tc>
          <w:tcPr>
            <w:tcW w:w="4678" w:type="dxa"/>
            <w:vAlign w:val="center"/>
          </w:tcPr>
          <w:p w14:paraId="10153129" w14:textId="77777777" w:rsidR="007A2AE5" w:rsidRDefault="007A2AE5">
            <w:pPr>
              <w:rPr>
                <w:rFonts w:ascii="黑体" w:eastAsia="黑体" w:hAnsi="黑体"/>
                <w:szCs w:val="21"/>
                <w:lang w:val="en-GB"/>
              </w:rPr>
            </w:pPr>
          </w:p>
        </w:tc>
        <w:tc>
          <w:tcPr>
            <w:tcW w:w="3316" w:type="dxa"/>
            <w:vAlign w:val="center"/>
          </w:tcPr>
          <w:p w14:paraId="180BBB67" w14:textId="3A2A5C71" w:rsidR="007A2AE5" w:rsidRDefault="0079599D">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8A13D5">
              <w:rPr>
                <w:rFonts w:ascii="仿宋" w:eastAsia="仿宋" w:hAnsi="仿宋" w:hint="eastAsia"/>
                <w:szCs w:val="21"/>
                <w:lang w:val="en-GB"/>
              </w:rPr>
              <w:t xml:space="preserve">林 </w:t>
            </w:r>
            <w:r w:rsidR="008A13D5">
              <w:rPr>
                <w:rFonts w:ascii="仿宋" w:eastAsia="仿宋" w:hAnsi="仿宋"/>
                <w:szCs w:val="21"/>
                <w:lang w:val="en-GB"/>
              </w:rPr>
              <w:t xml:space="preserve"> </w:t>
            </w:r>
            <w:proofErr w:type="gramStart"/>
            <w:r w:rsidR="008A13D5">
              <w:rPr>
                <w:rFonts w:ascii="仿宋" w:eastAsia="仿宋" w:hAnsi="仿宋" w:hint="eastAsia"/>
                <w:szCs w:val="21"/>
                <w:lang w:val="en-GB"/>
              </w:rPr>
              <w:t>莉</w:t>
            </w:r>
            <w:proofErr w:type="gramEnd"/>
          </w:p>
        </w:tc>
      </w:tr>
      <w:tr w:rsidR="007A2AE5" w14:paraId="5176E0BE" w14:textId="77777777">
        <w:trPr>
          <w:trHeight w:val="454"/>
          <w:jc w:val="right"/>
        </w:trPr>
        <w:tc>
          <w:tcPr>
            <w:tcW w:w="4678" w:type="dxa"/>
            <w:vAlign w:val="center"/>
          </w:tcPr>
          <w:p w14:paraId="31CF2352" w14:textId="77777777" w:rsidR="007A2AE5" w:rsidRDefault="007A2AE5">
            <w:pPr>
              <w:rPr>
                <w:rFonts w:ascii="黑体" w:eastAsia="黑体" w:hAnsi="黑体"/>
                <w:szCs w:val="21"/>
                <w:lang w:val="en-GB"/>
              </w:rPr>
            </w:pPr>
          </w:p>
        </w:tc>
        <w:tc>
          <w:tcPr>
            <w:tcW w:w="3316" w:type="dxa"/>
            <w:vAlign w:val="center"/>
          </w:tcPr>
          <w:p w14:paraId="728ACA11" w14:textId="6B8D4BD5" w:rsidR="007A2AE5" w:rsidRDefault="0079599D">
            <w:pPr>
              <w:rPr>
                <w:rFonts w:ascii="仿宋" w:eastAsia="仿宋" w:hAnsi="仿宋"/>
                <w:szCs w:val="21"/>
                <w:lang w:val="en-GB"/>
              </w:rPr>
            </w:pPr>
            <w:r>
              <w:rPr>
                <w:rFonts w:ascii="仿宋" w:eastAsia="仿宋" w:hAnsi="仿宋" w:hint="eastAsia"/>
                <w:szCs w:val="21"/>
                <w:lang w:val="en-GB"/>
              </w:rPr>
              <w:t>制（修）订时间：202</w:t>
            </w:r>
            <w:r w:rsidR="008A13D5">
              <w:rPr>
                <w:rFonts w:ascii="仿宋" w:eastAsia="仿宋" w:hAnsi="仿宋"/>
                <w:szCs w:val="21"/>
                <w:lang w:val="en-GB"/>
              </w:rPr>
              <w:t>4</w:t>
            </w:r>
            <w:r>
              <w:rPr>
                <w:rFonts w:ascii="仿宋" w:eastAsia="仿宋" w:hAnsi="仿宋" w:hint="eastAsia"/>
                <w:szCs w:val="21"/>
                <w:lang w:val="en-GB"/>
              </w:rPr>
              <w:t>年</w:t>
            </w:r>
            <w:r w:rsidR="008A13D5">
              <w:rPr>
                <w:rFonts w:ascii="仿宋" w:eastAsia="仿宋" w:hAnsi="仿宋"/>
                <w:szCs w:val="21"/>
                <w:lang w:val="en-GB"/>
              </w:rPr>
              <w:t>3</w:t>
            </w:r>
            <w:r>
              <w:rPr>
                <w:rFonts w:ascii="仿宋" w:eastAsia="仿宋" w:hAnsi="仿宋" w:hint="eastAsia"/>
                <w:szCs w:val="21"/>
                <w:lang w:val="en-GB"/>
              </w:rPr>
              <w:t>月</w:t>
            </w:r>
          </w:p>
        </w:tc>
      </w:tr>
    </w:tbl>
    <w:p w14:paraId="5898A885" w14:textId="77777777" w:rsidR="007A2AE5" w:rsidRDefault="0079599D">
      <w:pPr>
        <w:widowControl/>
        <w:jc w:val="left"/>
        <w:rPr>
          <w:rFonts w:ascii="仿宋" w:eastAsia="仿宋" w:hAnsi="仿宋"/>
          <w:szCs w:val="21"/>
        </w:rPr>
      </w:pPr>
      <w:r>
        <w:rPr>
          <w:rFonts w:ascii="仿宋" w:eastAsia="仿宋" w:hAnsi="仿宋"/>
          <w:szCs w:val="21"/>
        </w:rPr>
        <w:br w:type="page"/>
      </w:r>
    </w:p>
    <w:p w14:paraId="7385EBCD" w14:textId="77777777" w:rsidR="007A2AE5" w:rsidRDefault="0079599D">
      <w:pPr>
        <w:jc w:val="center"/>
        <w:rPr>
          <w:rFonts w:ascii="Times New Roman" w:eastAsia="黑体" w:hAnsi="Times New Roman" w:cs="Times New Roman"/>
          <w:b/>
          <w:sz w:val="32"/>
          <w:szCs w:val="21"/>
          <w:lang w:val="en-GB"/>
        </w:rPr>
      </w:pPr>
      <w:r>
        <w:rPr>
          <w:rFonts w:ascii="Times New Roman" w:eastAsia="黑体" w:hAnsi="Times New Roman" w:cs="Times New Roman"/>
          <w:b/>
          <w:sz w:val="32"/>
          <w:szCs w:val="21"/>
          <w:lang w:val="en-GB"/>
        </w:rPr>
        <w:lastRenderedPageBreak/>
        <w:t>《</w:t>
      </w:r>
      <w:r>
        <w:rPr>
          <w:rFonts w:ascii="Times New Roman" w:eastAsia="黑体" w:hAnsi="Times New Roman" w:cs="Times New Roman" w:hint="eastAsia"/>
          <w:b/>
          <w:sz w:val="32"/>
          <w:szCs w:val="21"/>
          <w:lang w:val="en-GB"/>
        </w:rPr>
        <w:t>Innovation and Entrepreneurship for College Students</w:t>
      </w:r>
      <w:r>
        <w:rPr>
          <w:rFonts w:ascii="Times New Roman" w:eastAsia="黑体" w:hAnsi="Times New Roman" w:cs="Times New Roman"/>
          <w:b/>
          <w:sz w:val="32"/>
          <w:szCs w:val="21"/>
          <w:lang w:val="en-GB"/>
        </w:rPr>
        <w:t>》</w:t>
      </w:r>
      <w:r>
        <w:rPr>
          <w:rFonts w:ascii="Times New Roman" w:eastAsia="黑体" w:hAnsi="Times New Roman" w:cs="Times New Roman"/>
          <w:b/>
          <w:sz w:val="32"/>
          <w:szCs w:val="21"/>
          <w:lang w:val="en-GB"/>
        </w:rPr>
        <w:t>Syllabus</w:t>
      </w:r>
    </w:p>
    <w:p w14:paraId="73B4107B" w14:textId="77777777"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t>I. Basic information</w:t>
      </w: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7A2AE5" w14:paraId="1C731047" w14:textId="77777777">
        <w:trPr>
          <w:jc w:val="right"/>
        </w:trPr>
        <w:tc>
          <w:tcPr>
            <w:tcW w:w="4025" w:type="dxa"/>
            <w:vAlign w:val="center"/>
          </w:tcPr>
          <w:p w14:paraId="5DE92602" w14:textId="77777777"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t>Course Name: Innovation and Practice-College Students' Innovation and Entrepreneurship Practice</w:t>
            </w:r>
          </w:p>
        </w:tc>
        <w:tc>
          <w:tcPr>
            <w:tcW w:w="3969" w:type="dxa"/>
            <w:vAlign w:val="center"/>
          </w:tcPr>
          <w:p w14:paraId="54640726" w14:textId="77777777"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t>English course name: innovation and practice-innovation and entrepreneurship hip practice of college students</w:t>
            </w:r>
          </w:p>
        </w:tc>
      </w:tr>
      <w:tr w:rsidR="007A2AE5" w14:paraId="1BC5F397" w14:textId="77777777">
        <w:trPr>
          <w:jc w:val="right"/>
        </w:trPr>
        <w:tc>
          <w:tcPr>
            <w:tcW w:w="4025" w:type="dxa"/>
            <w:vAlign w:val="center"/>
          </w:tcPr>
          <w:p w14:paraId="0544349C" w14:textId="2D17BD48"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t xml:space="preserve">Course code: </w:t>
            </w:r>
            <w:r w:rsidR="009A5179" w:rsidRPr="009A5179">
              <w:rPr>
                <w:rFonts w:ascii="Times New Roman" w:hAnsi="Times New Roman" w:cs="Times New Roman"/>
                <w:szCs w:val="21"/>
                <w:lang w:val="en-GB"/>
              </w:rPr>
              <w:t>240901G037</w:t>
            </w:r>
          </w:p>
        </w:tc>
        <w:tc>
          <w:tcPr>
            <w:tcW w:w="3969" w:type="dxa"/>
            <w:vAlign w:val="center"/>
          </w:tcPr>
          <w:p w14:paraId="24A2FCB8" w14:textId="77777777" w:rsidR="007A2AE5" w:rsidRDefault="0079599D">
            <w:pPr>
              <w:rPr>
                <w:rFonts w:ascii="Times New Roman" w:hAnsi="Times New Roman" w:cs="Times New Roman"/>
                <w:szCs w:val="21"/>
              </w:rPr>
            </w:pPr>
            <w:r>
              <w:rPr>
                <w:rFonts w:ascii="Times New Roman" w:hAnsi="Times New Roman" w:cs="Times New Roman" w:hint="eastAsia"/>
                <w:szCs w:val="21"/>
                <w:lang w:val="en-GB"/>
              </w:rPr>
              <w:t>Total credits: 2</w:t>
            </w:r>
          </w:p>
        </w:tc>
      </w:tr>
      <w:tr w:rsidR="007A2AE5" w14:paraId="574B813B" w14:textId="77777777">
        <w:trPr>
          <w:jc w:val="right"/>
        </w:trPr>
        <w:tc>
          <w:tcPr>
            <w:tcW w:w="4025" w:type="dxa"/>
            <w:vAlign w:val="center"/>
          </w:tcPr>
          <w:p w14:paraId="141EAC0B" w14:textId="77777777" w:rsidR="007A2AE5" w:rsidRDefault="0079599D">
            <w:pPr>
              <w:rPr>
                <w:rFonts w:ascii="Times New Roman" w:hAnsi="Times New Roman" w:cs="Times New Roman"/>
                <w:szCs w:val="21"/>
              </w:rPr>
            </w:pPr>
            <w:r>
              <w:rPr>
                <w:rFonts w:ascii="Times New Roman" w:hAnsi="Times New Roman" w:cs="Times New Roman" w:hint="eastAsia"/>
                <w:szCs w:val="21"/>
                <w:lang w:val="en-GB"/>
              </w:rPr>
              <w:t>Total class hours: 32</w:t>
            </w:r>
          </w:p>
        </w:tc>
        <w:tc>
          <w:tcPr>
            <w:tcW w:w="3969" w:type="dxa"/>
            <w:vAlign w:val="center"/>
          </w:tcPr>
          <w:p w14:paraId="77BAE0B5" w14:textId="77777777" w:rsidR="007A2AE5" w:rsidRDefault="0079599D">
            <w:pPr>
              <w:rPr>
                <w:rFonts w:ascii="Times New Roman" w:hAnsi="Times New Roman" w:cs="Times New Roman"/>
                <w:szCs w:val="21"/>
              </w:rPr>
            </w:pPr>
            <w:r>
              <w:rPr>
                <w:rFonts w:ascii="Times New Roman" w:hAnsi="Times New Roman" w:cs="Times New Roman" w:hint="eastAsia"/>
                <w:szCs w:val="21"/>
                <w:lang w:val="en-GB"/>
              </w:rPr>
              <w:t>Theoretical hours: 32</w:t>
            </w:r>
          </w:p>
        </w:tc>
      </w:tr>
      <w:tr w:rsidR="007A2AE5" w14:paraId="319E76D5" w14:textId="77777777">
        <w:trPr>
          <w:jc w:val="right"/>
        </w:trPr>
        <w:tc>
          <w:tcPr>
            <w:tcW w:w="4025" w:type="dxa"/>
            <w:vAlign w:val="center"/>
          </w:tcPr>
          <w:p w14:paraId="06A9897B" w14:textId="77777777" w:rsidR="007A2AE5" w:rsidRDefault="0079599D">
            <w:pPr>
              <w:rPr>
                <w:rFonts w:ascii="Times New Roman" w:hAnsi="Times New Roman" w:cs="Times New Roman"/>
                <w:szCs w:val="21"/>
              </w:rPr>
            </w:pPr>
            <w:r>
              <w:rPr>
                <w:rFonts w:ascii="Times New Roman" w:hAnsi="Times New Roman" w:cs="Times New Roman" w:hint="eastAsia"/>
                <w:szCs w:val="21"/>
                <w:lang w:val="en-GB"/>
              </w:rPr>
              <w:t>Experimental hours: 0</w:t>
            </w:r>
          </w:p>
        </w:tc>
        <w:tc>
          <w:tcPr>
            <w:tcW w:w="3969" w:type="dxa"/>
            <w:vAlign w:val="center"/>
          </w:tcPr>
          <w:p w14:paraId="310BED61" w14:textId="77777777" w:rsidR="007A2AE5" w:rsidRDefault="0079599D">
            <w:pPr>
              <w:rPr>
                <w:rFonts w:ascii="Times New Roman" w:hAnsi="Times New Roman" w:cs="Times New Roman"/>
                <w:szCs w:val="21"/>
              </w:rPr>
            </w:pPr>
            <w:r>
              <w:rPr>
                <w:rFonts w:ascii="Times New Roman" w:hAnsi="Times New Roman" w:cs="Times New Roman" w:hint="eastAsia"/>
                <w:szCs w:val="21"/>
                <w:lang w:val="en-GB"/>
              </w:rPr>
              <w:t>Computer hours: 0</w:t>
            </w:r>
          </w:p>
        </w:tc>
      </w:tr>
      <w:tr w:rsidR="007A2AE5" w14:paraId="6CD359CB" w14:textId="77777777">
        <w:trPr>
          <w:jc w:val="right"/>
        </w:trPr>
        <w:tc>
          <w:tcPr>
            <w:tcW w:w="4025" w:type="dxa"/>
            <w:vAlign w:val="center"/>
          </w:tcPr>
          <w:p w14:paraId="2741A5FE" w14:textId="77777777"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t>Starting School: Teaching (Research) Department</w:t>
            </w:r>
          </w:p>
        </w:tc>
        <w:tc>
          <w:tcPr>
            <w:tcW w:w="3969" w:type="dxa"/>
            <w:vAlign w:val="center"/>
          </w:tcPr>
          <w:p w14:paraId="1C89C83C" w14:textId="77777777" w:rsidR="007A2AE5" w:rsidRDefault="0079599D">
            <w:pPr>
              <w:rPr>
                <w:rFonts w:ascii="Times New Roman" w:hAnsi="Times New Roman" w:cs="Times New Roman"/>
                <w:szCs w:val="21"/>
              </w:rPr>
            </w:pPr>
            <w:r>
              <w:rPr>
                <w:rFonts w:ascii="Times New Roman" w:hAnsi="Times New Roman" w:cs="Times New Roman" w:hint="eastAsia"/>
                <w:szCs w:val="21"/>
                <w:lang w:val="en-GB"/>
              </w:rPr>
              <w:t>Applicable majors: all majors</w:t>
            </w:r>
          </w:p>
        </w:tc>
      </w:tr>
      <w:tr w:rsidR="007A2AE5" w14:paraId="07D7BB43" w14:textId="77777777">
        <w:trPr>
          <w:jc w:val="right"/>
        </w:trPr>
        <w:tc>
          <w:tcPr>
            <w:tcW w:w="4025" w:type="dxa"/>
            <w:vAlign w:val="center"/>
          </w:tcPr>
          <w:p w14:paraId="0328C333" w14:textId="77777777" w:rsidR="007A2AE5" w:rsidRDefault="0079599D">
            <w:pPr>
              <w:rPr>
                <w:rFonts w:ascii="Times New Roman" w:hAnsi="Times New Roman" w:cs="Times New Roman"/>
                <w:szCs w:val="21"/>
              </w:rPr>
            </w:pPr>
            <w:r>
              <w:rPr>
                <w:rFonts w:ascii="Times New Roman" w:hAnsi="Times New Roman" w:cs="Times New Roman" w:hint="eastAsia"/>
                <w:szCs w:val="21"/>
                <w:lang w:val="en-GB"/>
              </w:rPr>
              <w:t>Course nature: public selection</w:t>
            </w:r>
          </w:p>
        </w:tc>
        <w:tc>
          <w:tcPr>
            <w:tcW w:w="3969" w:type="dxa"/>
            <w:vAlign w:val="center"/>
          </w:tcPr>
          <w:p w14:paraId="4DD53825" w14:textId="77777777" w:rsidR="007A2AE5" w:rsidRDefault="0079599D">
            <w:pPr>
              <w:rPr>
                <w:rFonts w:ascii="Times New Roman" w:hAnsi="Times New Roman" w:cs="Times New Roman"/>
                <w:szCs w:val="21"/>
              </w:rPr>
            </w:pPr>
            <w:r>
              <w:rPr>
                <w:rFonts w:ascii="Times New Roman" w:hAnsi="Times New Roman" w:cs="Times New Roman" w:hint="eastAsia"/>
                <w:szCs w:val="21"/>
                <w:lang w:val="en-GB"/>
              </w:rPr>
              <w:t>Prerequisite course: None</w:t>
            </w:r>
          </w:p>
        </w:tc>
      </w:tr>
    </w:tbl>
    <w:p w14:paraId="7A37BF52" w14:textId="77777777"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t>Second, the course introduction</w:t>
      </w:r>
    </w:p>
    <w:p w14:paraId="47B39FA7" w14:textId="77777777" w:rsidR="007A2AE5" w:rsidRDefault="0079599D">
      <w:pPr>
        <w:ind w:firstLineChars="200" w:firstLine="420"/>
        <w:rPr>
          <w:rFonts w:ascii="Times New Roman" w:hAnsi="Times New Roman" w:cs="Times New Roman"/>
          <w:szCs w:val="21"/>
          <w:lang w:val="en-GB"/>
        </w:rPr>
      </w:pPr>
      <w:r>
        <w:rPr>
          <w:rFonts w:ascii="Times New Roman" w:hAnsi="Times New Roman" w:cs="Times New Roman" w:hint="eastAsia"/>
          <w:szCs w:val="21"/>
          <w:lang w:val="en-GB"/>
        </w:rPr>
        <w:t xml:space="preserve">Innovation and Entrepreneurship Practice for College Students is an innovative and entrepreneurial universal course led by China Ocean University, co-produced by Nankai University, Sichuan University and Xiamen University, and invested by Haier Group and </w:t>
      </w:r>
      <w:proofErr w:type="spellStart"/>
      <w:r>
        <w:rPr>
          <w:rFonts w:ascii="Times New Roman" w:hAnsi="Times New Roman" w:cs="Times New Roman" w:hint="eastAsia"/>
          <w:szCs w:val="21"/>
          <w:lang w:val="en-GB"/>
        </w:rPr>
        <w:t>Taiyou</w:t>
      </w:r>
      <w:proofErr w:type="spellEnd"/>
      <w:r>
        <w:rPr>
          <w:rFonts w:ascii="Times New Roman" w:hAnsi="Times New Roman" w:cs="Times New Roman" w:hint="eastAsia"/>
          <w:szCs w:val="21"/>
          <w:lang w:val="en-GB"/>
        </w:rPr>
        <w:t>. Adhering to the educational concept of "Innovation and Excellence", it guides students to improve their entrepreneurial spirit through innovative practice, create a new realm of career and life, and has been awarded the first batch of national excellent online open courses and national first-class courses. The number of colleges and universities and the number of students selected in massive open online course for innovation and entrepreneurship ranked first in the country, and it was selected as one of the "Top Ten Entrepreneurship Training Projects" in the first National Entrepreneurship Exhibition and Exchange Week of the Ministry of Human Resources and Social Security. It was the only one selected by colleges and universities and listed as a national key promotion project. The experience of dual-innovation education was included in the case collection of Entrepreneurship China and won the first prize of teaching achievements in Shandong Province.</w:t>
      </w:r>
    </w:p>
    <w:p w14:paraId="5100B50A" w14:textId="77777777"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t>Third, the teaching objectives</w:t>
      </w:r>
    </w:p>
    <w:p w14:paraId="232E25A3" w14:textId="77777777" w:rsidR="007A2AE5" w:rsidRDefault="0079599D">
      <w:pPr>
        <w:ind w:firstLineChars="200" w:firstLine="420"/>
        <w:rPr>
          <w:rFonts w:ascii="Times New Roman" w:hAnsi="Times New Roman" w:cs="Times New Roman"/>
          <w:szCs w:val="21"/>
          <w:lang w:val="en-GB"/>
        </w:rPr>
      </w:pPr>
      <w:r>
        <w:rPr>
          <w:rFonts w:ascii="Times New Roman" w:hAnsi="Times New Roman" w:cs="Times New Roman" w:hint="eastAsia"/>
          <w:szCs w:val="21"/>
          <w:lang w:val="en-GB"/>
        </w:rPr>
        <w:t>Goal 1: 1. Help students understand entrepreneurship and clarify the relationship between innovation and entrepreneurship.</w:t>
      </w:r>
    </w:p>
    <w:p w14:paraId="3C66B25C" w14:textId="77777777" w:rsidR="007A2AE5" w:rsidRDefault="0079599D">
      <w:pPr>
        <w:ind w:firstLineChars="200" w:firstLine="420"/>
        <w:rPr>
          <w:rFonts w:ascii="Times New Roman" w:hAnsi="Times New Roman" w:cs="Times New Roman"/>
          <w:szCs w:val="21"/>
          <w:lang w:val="en-GB"/>
        </w:rPr>
      </w:pPr>
      <w:r>
        <w:rPr>
          <w:rFonts w:ascii="Times New Roman" w:hAnsi="Times New Roman" w:cs="Times New Roman" w:hint="eastAsia"/>
          <w:szCs w:val="21"/>
          <w:lang w:val="en-GB"/>
        </w:rPr>
        <w:t>Goal 2: Improve students' innovative consciousness and entrepreneurial ability.</w:t>
      </w:r>
    </w:p>
    <w:p w14:paraId="4AD54C96" w14:textId="77777777" w:rsidR="007A2AE5" w:rsidRDefault="0079599D">
      <w:pPr>
        <w:ind w:firstLineChars="200" w:firstLine="420"/>
        <w:rPr>
          <w:rFonts w:ascii="Times New Roman" w:hAnsi="Times New Roman" w:cs="Times New Roman"/>
          <w:szCs w:val="21"/>
          <w:lang w:val="en-GB"/>
        </w:rPr>
      </w:pPr>
      <w:r>
        <w:rPr>
          <w:rFonts w:ascii="Times New Roman" w:hAnsi="Times New Roman" w:cs="Times New Roman" w:hint="eastAsia"/>
          <w:szCs w:val="21"/>
          <w:lang w:val="en-GB"/>
        </w:rPr>
        <w:t>Goal 3: Guide students to start their own businesses rationally.</w:t>
      </w:r>
    </w:p>
    <w:p w14:paraId="73E7F62C" w14:textId="77777777" w:rsidR="007A2AE5" w:rsidRDefault="0079599D">
      <w:pPr>
        <w:ind w:firstLineChars="200" w:firstLine="420"/>
        <w:rPr>
          <w:rFonts w:ascii="Times New Roman" w:hAnsi="Times New Roman" w:cs="Times New Roman"/>
          <w:szCs w:val="21"/>
        </w:rPr>
      </w:pPr>
      <w:r>
        <w:rPr>
          <w:rFonts w:ascii="Times New Roman" w:hAnsi="Times New Roman" w:cs="Times New Roman" w:hint="eastAsia"/>
          <w:szCs w:val="21"/>
        </w:rPr>
        <w:t>Goal 4: Learn to run your own business with entrepreneurial spirit in your post.</w:t>
      </w:r>
    </w:p>
    <w:p w14:paraId="24DBF477" w14:textId="77777777"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t>Fourth, the teaching content and learning requirements</w:t>
      </w:r>
    </w:p>
    <w:tbl>
      <w:tblPr>
        <w:tblStyle w:val="aa"/>
        <w:tblW w:w="0" w:type="auto"/>
        <w:jc w:val="center"/>
        <w:tblLayout w:type="fixed"/>
        <w:tblLook w:val="04A0" w:firstRow="1" w:lastRow="0" w:firstColumn="1" w:lastColumn="0" w:noHBand="0" w:noVBand="1"/>
      </w:tblPr>
      <w:tblGrid>
        <w:gridCol w:w="1247"/>
        <w:gridCol w:w="1814"/>
        <w:gridCol w:w="3685"/>
        <w:gridCol w:w="549"/>
        <w:gridCol w:w="982"/>
      </w:tblGrid>
      <w:tr w:rsidR="007A2AE5" w14:paraId="093A1C99" w14:textId="77777777">
        <w:trPr>
          <w:trHeight w:val="20"/>
          <w:tblHeader/>
          <w:jc w:val="center"/>
        </w:trPr>
        <w:tc>
          <w:tcPr>
            <w:tcW w:w="3061" w:type="dxa"/>
            <w:gridSpan w:val="2"/>
            <w:vAlign w:val="center"/>
          </w:tcPr>
          <w:p w14:paraId="253E4416" w14:textId="77777777" w:rsidR="007A2AE5" w:rsidRDefault="0079599D">
            <w:pPr>
              <w:jc w:val="center"/>
              <w:rPr>
                <w:rFonts w:ascii="Times New Roman" w:hAnsi="Times New Roman" w:cs="Times New Roman"/>
                <w:b/>
                <w:sz w:val="18"/>
                <w:szCs w:val="18"/>
                <w:lang w:val="zh-CN"/>
              </w:rPr>
            </w:pPr>
            <w:r>
              <w:rPr>
                <w:rFonts w:ascii="Times New Roman" w:hAnsi="Times New Roman" w:cs="Times New Roman" w:hint="eastAsia"/>
                <w:b/>
                <w:sz w:val="18"/>
                <w:szCs w:val="18"/>
                <w:lang w:val="zh-CN"/>
              </w:rPr>
              <w:t>Chapters/teaching units</w:t>
            </w:r>
          </w:p>
        </w:tc>
        <w:tc>
          <w:tcPr>
            <w:tcW w:w="3685" w:type="dxa"/>
            <w:vAlign w:val="center"/>
          </w:tcPr>
          <w:p w14:paraId="60C6C513" w14:textId="77777777" w:rsidR="007A2AE5" w:rsidRPr="0079599D" w:rsidRDefault="0079599D">
            <w:pPr>
              <w:jc w:val="center"/>
              <w:rPr>
                <w:rFonts w:ascii="Times New Roman" w:hAnsi="Times New Roman" w:cs="Times New Roman"/>
                <w:b/>
                <w:sz w:val="18"/>
                <w:szCs w:val="18"/>
              </w:rPr>
            </w:pPr>
            <w:r w:rsidRPr="0079599D">
              <w:rPr>
                <w:rFonts w:ascii="Times New Roman" w:hAnsi="Times New Roman" w:cs="Times New Roman" w:hint="eastAsia"/>
                <w:b/>
                <w:sz w:val="18"/>
                <w:szCs w:val="18"/>
              </w:rPr>
              <w:t>Teaching content, key points and difficulties</w:t>
            </w:r>
          </w:p>
        </w:tc>
        <w:tc>
          <w:tcPr>
            <w:tcW w:w="549" w:type="dxa"/>
            <w:vAlign w:val="center"/>
          </w:tcPr>
          <w:p w14:paraId="448355E0" w14:textId="6FDB2E15" w:rsidR="007A2AE5" w:rsidRDefault="0079599D">
            <w:pPr>
              <w:jc w:val="center"/>
              <w:rPr>
                <w:rFonts w:ascii="Times New Roman" w:hAnsi="Times New Roman" w:cs="Times New Roman"/>
                <w:b/>
                <w:sz w:val="18"/>
                <w:szCs w:val="18"/>
                <w:lang w:val="zh-CN"/>
              </w:rPr>
            </w:pPr>
            <w:r>
              <w:rPr>
                <w:rFonts w:ascii="Times New Roman" w:hAnsi="Times New Roman" w:cs="Times New Roman" w:hint="eastAsia"/>
                <w:b/>
                <w:sz w:val="18"/>
                <w:szCs w:val="18"/>
                <w:lang w:val="zh-CN"/>
              </w:rPr>
              <w:t>hr</w:t>
            </w:r>
            <w:r w:rsidR="00776535">
              <w:rPr>
                <w:rFonts w:ascii="Times New Roman" w:hAnsi="Times New Roman" w:cs="Times New Roman"/>
                <w:b/>
                <w:sz w:val="18"/>
                <w:szCs w:val="18"/>
                <w:lang w:val="zh-CN"/>
              </w:rPr>
              <w:t>s</w:t>
            </w:r>
          </w:p>
        </w:tc>
        <w:tc>
          <w:tcPr>
            <w:tcW w:w="982" w:type="dxa"/>
            <w:vAlign w:val="center"/>
          </w:tcPr>
          <w:p w14:paraId="7D824265" w14:textId="77777777" w:rsidR="007A2AE5" w:rsidRDefault="0079599D">
            <w:pPr>
              <w:jc w:val="center"/>
              <w:rPr>
                <w:rFonts w:ascii="Times New Roman" w:hAnsi="Times New Roman" w:cs="Times New Roman"/>
                <w:b/>
                <w:sz w:val="18"/>
                <w:szCs w:val="18"/>
                <w:lang w:val="zh-CN"/>
              </w:rPr>
            </w:pPr>
            <w:r>
              <w:rPr>
                <w:rFonts w:ascii="Times New Roman" w:hAnsi="Times New Roman" w:cs="Times New Roman" w:hint="eastAsia"/>
                <w:b/>
                <w:sz w:val="18"/>
                <w:szCs w:val="18"/>
                <w:lang w:val="zh-CN"/>
              </w:rPr>
              <w:t>Learning requirements</w:t>
            </w:r>
          </w:p>
        </w:tc>
      </w:tr>
      <w:tr w:rsidR="007A2AE5" w14:paraId="78F82385" w14:textId="77777777">
        <w:trPr>
          <w:trHeight w:val="20"/>
          <w:jc w:val="center"/>
        </w:trPr>
        <w:tc>
          <w:tcPr>
            <w:tcW w:w="1247" w:type="dxa"/>
            <w:vAlign w:val="center"/>
          </w:tcPr>
          <w:p w14:paraId="1567CF75" w14:textId="77777777" w:rsidR="007A2AE5" w:rsidRDefault="0079599D">
            <w:pPr>
              <w:rPr>
                <w:rFonts w:ascii="Times New Roman" w:hAnsi="Times New Roman" w:cs="Times New Roman"/>
                <w:sz w:val="18"/>
                <w:szCs w:val="18"/>
                <w:lang w:val="zh-CN"/>
              </w:rPr>
            </w:pPr>
            <w:r>
              <w:rPr>
                <w:rFonts w:ascii="Times New Roman" w:hAnsi="Times New Roman" w:cs="Times New Roman"/>
                <w:sz w:val="18"/>
                <w:szCs w:val="18"/>
                <w:lang w:val="zh-CN"/>
              </w:rPr>
              <w:t>Introduction to xuzhang</w:t>
            </w:r>
          </w:p>
        </w:tc>
        <w:tc>
          <w:tcPr>
            <w:tcW w:w="1814" w:type="dxa"/>
            <w:vAlign w:val="center"/>
          </w:tcPr>
          <w:p w14:paraId="4A8E85FB" w14:textId="77777777" w:rsidR="007A2AE5" w:rsidRDefault="0079599D">
            <w:pPr>
              <w:rPr>
                <w:rFonts w:ascii="Times New Roman" w:hAnsi="Times New Roman" w:cs="Times New Roman"/>
                <w:sz w:val="18"/>
                <w:szCs w:val="18"/>
              </w:rPr>
            </w:pPr>
            <w:r>
              <w:rPr>
                <w:rFonts w:ascii="Times New Roman" w:hAnsi="Times New Roman" w:cs="Times New Roman" w:hint="eastAsia"/>
                <w:sz w:val="18"/>
                <w:szCs w:val="18"/>
              </w:rPr>
              <w:t>0.1 Introduction</w:t>
            </w:r>
          </w:p>
        </w:tc>
        <w:tc>
          <w:tcPr>
            <w:tcW w:w="3685" w:type="dxa"/>
            <w:vAlign w:val="center"/>
          </w:tcPr>
          <w:p w14:paraId="58B6DD27" w14:textId="77777777" w:rsidR="007A2AE5" w:rsidRDefault="0079599D">
            <w:pPr>
              <w:rPr>
                <w:rFonts w:ascii="Times New Roman" w:hAnsi="Times New Roman" w:cs="Times New Roman"/>
                <w:sz w:val="18"/>
                <w:szCs w:val="18"/>
              </w:rPr>
            </w:pPr>
            <w:r>
              <w:rPr>
                <w:rFonts w:ascii="Times New Roman" w:hAnsi="Times New Roman" w:cs="Times New Roman" w:hint="eastAsia"/>
                <w:sz w:val="18"/>
                <w:szCs w:val="18"/>
              </w:rPr>
              <w:t xml:space="preserve">We hope that through this course, you can work with me and all the tutors to make yourself a better self, regardless of whether the better </w:t>
            </w:r>
            <w:proofErr w:type="spellStart"/>
            <w:r>
              <w:rPr>
                <w:rFonts w:ascii="Times New Roman" w:hAnsi="Times New Roman" w:cs="Times New Roman" w:hint="eastAsia"/>
                <w:sz w:val="18"/>
                <w:szCs w:val="18"/>
              </w:rPr>
              <w:t>self mentioned</w:t>
            </w:r>
            <w:proofErr w:type="spellEnd"/>
            <w:r>
              <w:rPr>
                <w:rFonts w:ascii="Times New Roman" w:hAnsi="Times New Roman" w:cs="Times New Roman" w:hint="eastAsia"/>
                <w:sz w:val="18"/>
                <w:szCs w:val="18"/>
              </w:rPr>
              <w:t xml:space="preserve"> here is necessary to start a business. Maybe you will choose to find some problems around your life through a semester, and some </w:t>
            </w:r>
            <w:r>
              <w:rPr>
                <w:rFonts w:ascii="Times New Roman" w:hAnsi="Times New Roman" w:cs="Times New Roman" w:hint="eastAsia"/>
                <w:sz w:val="18"/>
                <w:szCs w:val="18"/>
              </w:rPr>
              <w:lastRenderedPageBreak/>
              <w:t>pain points can be solved together to change them. You can also pass all these students and classmates of this course. We are called practitioners. You should know that hundreds of thousands or even more college students from hundreds of schools in massive open online course came to study and practice together in the past semester.</w:t>
            </w:r>
          </w:p>
        </w:tc>
        <w:tc>
          <w:tcPr>
            <w:tcW w:w="549" w:type="dxa"/>
            <w:vAlign w:val="center"/>
          </w:tcPr>
          <w:p w14:paraId="7A4EFB61" w14:textId="3FC86523" w:rsidR="007A2AE5" w:rsidRDefault="00776535">
            <w:pPr>
              <w:jc w:val="center"/>
              <w:rPr>
                <w:rFonts w:ascii="Times New Roman" w:hAnsi="Times New Roman" w:cs="Times New Roman"/>
                <w:sz w:val="18"/>
                <w:szCs w:val="18"/>
              </w:rPr>
            </w:pPr>
            <w:r>
              <w:rPr>
                <w:rFonts w:ascii="Times New Roman" w:hAnsi="Times New Roman" w:cs="Times New Roman"/>
                <w:sz w:val="18"/>
                <w:szCs w:val="18"/>
              </w:rPr>
              <w:lastRenderedPageBreak/>
              <w:t>1</w:t>
            </w:r>
          </w:p>
        </w:tc>
        <w:tc>
          <w:tcPr>
            <w:tcW w:w="982" w:type="dxa"/>
            <w:vAlign w:val="center"/>
          </w:tcPr>
          <w:p w14:paraId="430EACC0"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25062CF9" w14:textId="77777777" w:rsidR="007A2AE5" w:rsidRDefault="007A2AE5">
            <w:pPr>
              <w:rPr>
                <w:rFonts w:ascii="Times New Roman" w:hAnsi="Times New Roman" w:cs="Times New Roman"/>
                <w:sz w:val="18"/>
                <w:szCs w:val="18"/>
                <w:lang w:val="zh-CN"/>
              </w:rPr>
            </w:pPr>
          </w:p>
        </w:tc>
      </w:tr>
      <w:tr w:rsidR="007A2AE5" w14:paraId="1B3F0A78" w14:textId="77777777">
        <w:trPr>
          <w:trHeight w:val="20"/>
          <w:jc w:val="center"/>
        </w:trPr>
        <w:tc>
          <w:tcPr>
            <w:tcW w:w="1247" w:type="dxa"/>
            <w:vMerge w:val="restart"/>
            <w:vAlign w:val="center"/>
          </w:tcPr>
          <w:p w14:paraId="6277A811"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What is the first chapter of entrepreneurship?</w:t>
            </w:r>
          </w:p>
        </w:tc>
        <w:tc>
          <w:tcPr>
            <w:tcW w:w="1814" w:type="dxa"/>
            <w:vAlign w:val="center"/>
          </w:tcPr>
          <w:p w14:paraId="23776CAB"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1.1 Case: The Century of Silicon Valley</w:t>
            </w:r>
          </w:p>
        </w:tc>
        <w:tc>
          <w:tcPr>
            <w:tcW w:w="3685" w:type="dxa"/>
            <w:vAlign w:val="center"/>
          </w:tcPr>
          <w:p w14:paraId="3790A374"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Tell a typical case of entrepreneurial elites in Silicon Valley.</w:t>
            </w:r>
          </w:p>
        </w:tc>
        <w:tc>
          <w:tcPr>
            <w:tcW w:w="549" w:type="dxa"/>
            <w:vMerge w:val="restart"/>
            <w:vAlign w:val="center"/>
          </w:tcPr>
          <w:p w14:paraId="42DB6FFC" w14:textId="3D24F13B" w:rsidR="007A2AE5" w:rsidRDefault="00776535">
            <w:pPr>
              <w:jc w:val="center"/>
              <w:rPr>
                <w:rFonts w:ascii="Times New Roman" w:hAnsi="Times New Roman" w:cs="Times New Roman"/>
                <w:sz w:val="18"/>
                <w:szCs w:val="18"/>
              </w:rPr>
            </w:pPr>
            <w:r>
              <w:rPr>
                <w:rFonts w:ascii="Times New Roman" w:hAnsi="Times New Roman" w:cs="Times New Roman"/>
                <w:sz w:val="18"/>
                <w:szCs w:val="18"/>
              </w:rPr>
              <w:t>1</w:t>
            </w:r>
          </w:p>
        </w:tc>
        <w:tc>
          <w:tcPr>
            <w:tcW w:w="982" w:type="dxa"/>
            <w:vAlign w:val="center"/>
          </w:tcPr>
          <w:p w14:paraId="7763DE07"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4D499752" w14:textId="77777777" w:rsidR="007A2AE5" w:rsidRDefault="007A2AE5">
            <w:pPr>
              <w:rPr>
                <w:rFonts w:ascii="Times New Roman" w:hAnsi="Times New Roman" w:cs="Times New Roman"/>
                <w:sz w:val="18"/>
                <w:szCs w:val="18"/>
                <w:lang w:val="zh-CN"/>
              </w:rPr>
            </w:pPr>
          </w:p>
        </w:tc>
      </w:tr>
      <w:tr w:rsidR="007A2AE5" w14:paraId="6CDD2227" w14:textId="77777777">
        <w:trPr>
          <w:trHeight w:val="20"/>
          <w:jc w:val="center"/>
        </w:trPr>
        <w:tc>
          <w:tcPr>
            <w:tcW w:w="1247" w:type="dxa"/>
            <w:vMerge/>
            <w:vAlign w:val="center"/>
          </w:tcPr>
          <w:p w14:paraId="5C8163BA" w14:textId="77777777" w:rsidR="007A2AE5" w:rsidRDefault="007A2AE5">
            <w:pPr>
              <w:rPr>
                <w:rFonts w:ascii="Times New Roman" w:hAnsi="Times New Roman" w:cs="Times New Roman"/>
                <w:sz w:val="18"/>
                <w:szCs w:val="18"/>
                <w:lang w:val="zh-CN"/>
              </w:rPr>
            </w:pPr>
          </w:p>
        </w:tc>
        <w:tc>
          <w:tcPr>
            <w:tcW w:w="1814" w:type="dxa"/>
            <w:vAlign w:val="center"/>
          </w:tcPr>
          <w:p w14:paraId="6ADBB102"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1.2 How to create is more important than what to create.</w:t>
            </w:r>
          </w:p>
        </w:tc>
        <w:tc>
          <w:tcPr>
            <w:tcW w:w="3685" w:type="dxa"/>
            <w:vAlign w:val="center"/>
          </w:tcPr>
          <w:p w14:paraId="09227CC9"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Start your career and life with entrepreneurial spirit.</w:t>
            </w:r>
          </w:p>
        </w:tc>
        <w:tc>
          <w:tcPr>
            <w:tcW w:w="549" w:type="dxa"/>
            <w:vMerge/>
            <w:vAlign w:val="center"/>
          </w:tcPr>
          <w:p w14:paraId="0B19E398" w14:textId="77777777" w:rsidR="007A2AE5" w:rsidRPr="0079599D" w:rsidRDefault="007A2AE5">
            <w:pPr>
              <w:jc w:val="center"/>
              <w:rPr>
                <w:rFonts w:ascii="Times New Roman" w:hAnsi="Times New Roman" w:cs="Times New Roman"/>
                <w:sz w:val="18"/>
                <w:szCs w:val="18"/>
              </w:rPr>
            </w:pPr>
          </w:p>
        </w:tc>
        <w:tc>
          <w:tcPr>
            <w:tcW w:w="982" w:type="dxa"/>
            <w:vAlign w:val="center"/>
          </w:tcPr>
          <w:p w14:paraId="7B3CF703" w14:textId="77777777" w:rsidR="007A2AE5" w:rsidRDefault="0079599D">
            <w:pPr>
              <w:rPr>
                <w:rFonts w:ascii="Times New Roman" w:hAnsi="Times New Roman" w:cs="Times New Roman"/>
                <w:sz w:val="18"/>
                <w:szCs w:val="18"/>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rPr>
              <w:t>understand</w:t>
            </w:r>
          </w:p>
        </w:tc>
      </w:tr>
      <w:tr w:rsidR="007A2AE5" w14:paraId="55086E54" w14:textId="77777777">
        <w:trPr>
          <w:trHeight w:val="20"/>
          <w:jc w:val="center"/>
        </w:trPr>
        <w:tc>
          <w:tcPr>
            <w:tcW w:w="1247" w:type="dxa"/>
            <w:vMerge/>
            <w:vAlign w:val="center"/>
          </w:tcPr>
          <w:p w14:paraId="7A7419F1" w14:textId="77777777" w:rsidR="007A2AE5" w:rsidRDefault="007A2AE5">
            <w:pPr>
              <w:rPr>
                <w:rFonts w:ascii="Times New Roman" w:hAnsi="Times New Roman" w:cs="Times New Roman"/>
                <w:sz w:val="18"/>
                <w:szCs w:val="18"/>
                <w:lang w:val="zh-CN"/>
              </w:rPr>
            </w:pPr>
          </w:p>
        </w:tc>
        <w:tc>
          <w:tcPr>
            <w:tcW w:w="1814" w:type="dxa"/>
            <w:vAlign w:val="center"/>
          </w:tcPr>
          <w:p w14:paraId="5314226B" w14:textId="77777777" w:rsidR="007A2AE5" w:rsidRDefault="0079599D">
            <w:pPr>
              <w:rPr>
                <w:rFonts w:ascii="Times New Roman" w:hAnsi="Times New Roman" w:cs="Times New Roman"/>
                <w:sz w:val="18"/>
                <w:szCs w:val="18"/>
                <w:lang w:val="zh-CN"/>
              </w:rPr>
            </w:pPr>
            <w:r>
              <w:rPr>
                <w:rFonts w:ascii="Times New Roman" w:hAnsi="Times New Roman" w:cs="Times New Roman"/>
                <w:sz w:val="18"/>
                <w:szCs w:val="18"/>
                <w:lang w:val="zh-CN"/>
              </w:rPr>
              <w:t>1.3 "create" life</w:t>
            </w:r>
          </w:p>
        </w:tc>
        <w:tc>
          <w:tcPr>
            <w:tcW w:w="3685" w:type="dxa"/>
            <w:vAlign w:val="center"/>
          </w:tcPr>
          <w:p w14:paraId="4679440E"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College entrepreneurs (relatively successful college students) come forward and face the real college students' entrepreneurship.</w:t>
            </w:r>
          </w:p>
        </w:tc>
        <w:tc>
          <w:tcPr>
            <w:tcW w:w="549" w:type="dxa"/>
            <w:vMerge/>
            <w:vAlign w:val="center"/>
          </w:tcPr>
          <w:p w14:paraId="3534971E" w14:textId="77777777" w:rsidR="007A2AE5" w:rsidRPr="0079599D" w:rsidRDefault="007A2AE5">
            <w:pPr>
              <w:jc w:val="center"/>
              <w:rPr>
                <w:rFonts w:ascii="Times New Roman" w:hAnsi="Times New Roman" w:cs="Times New Roman"/>
                <w:sz w:val="18"/>
                <w:szCs w:val="18"/>
              </w:rPr>
            </w:pPr>
          </w:p>
        </w:tc>
        <w:tc>
          <w:tcPr>
            <w:tcW w:w="982" w:type="dxa"/>
            <w:vAlign w:val="center"/>
          </w:tcPr>
          <w:p w14:paraId="3D961F0F" w14:textId="77777777" w:rsidR="007A2AE5" w:rsidRPr="0079599D" w:rsidRDefault="007A2AE5">
            <w:pPr>
              <w:rPr>
                <w:rFonts w:ascii="Times New Roman" w:hAnsi="Times New Roman" w:cs="Times New Roman"/>
                <w:sz w:val="18"/>
                <w:szCs w:val="18"/>
              </w:rPr>
            </w:pPr>
          </w:p>
          <w:p w14:paraId="43324F07"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7C0E8B71" w14:textId="77777777" w:rsidR="007A2AE5" w:rsidRDefault="007A2AE5">
            <w:pPr>
              <w:rPr>
                <w:rFonts w:ascii="Times New Roman" w:hAnsi="Times New Roman" w:cs="Times New Roman"/>
                <w:sz w:val="18"/>
                <w:szCs w:val="18"/>
                <w:lang w:val="zh-CN"/>
              </w:rPr>
            </w:pPr>
          </w:p>
        </w:tc>
      </w:tr>
      <w:tr w:rsidR="007A2AE5" w14:paraId="62145CD2" w14:textId="77777777">
        <w:trPr>
          <w:trHeight w:val="20"/>
          <w:jc w:val="center"/>
        </w:trPr>
        <w:tc>
          <w:tcPr>
            <w:tcW w:w="1247" w:type="dxa"/>
            <w:vMerge/>
            <w:vAlign w:val="center"/>
          </w:tcPr>
          <w:p w14:paraId="3F7D6528" w14:textId="77777777" w:rsidR="007A2AE5" w:rsidRDefault="007A2AE5">
            <w:pPr>
              <w:rPr>
                <w:rFonts w:ascii="Times New Roman" w:hAnsi="Times New Roman" w:cs="Times New Roman"/>
                <w:sz w:val="18"/>
                <w:szCs w:val="18"/>
                <w:lang w:val="zh-CN"/>
              </w:rPr>
            </w:pPr>
          </w:p>
        </w:tc>
        <w:tc>
          <w:tcPr>
            <w:tcW w:w="1814" w:type="dxa"/>
            <w:vAlign w:val="center"/>
          </w:tcPr>
          <w:p w14:paraId="489E84CD" w14:textId="77777777" w:rsidR="007A2AE5" w:rsidRDefault="0079599D">
            <w:pPr>
              <w:rPr>
                <w:rFonts w:ascii="Times New Roman" w:hAnsi="Times New Roman" w:cs="Times New Roman"/>
                <w:sz w:val="18"/>
                <w:szCs w:val="18"/>
                <w:lang w:val="zh-CN"/>
              </w:rPr>
            </w:pPr>
            <w:r>
              <w:rPr>
                <w:rFonts w:ascii="Times New Roman" w:hAnsi="Times New Roman" w:cs="Times New Roman"/>
                <w:sz w:val="18"/>
                <w:szCs w:val="18"/>
                <w:lang w:val="zh-CN"/>
              </w:rPr>
              <w:t>1.4 Creativity, Innovation and Entrepreneurship</w:t>
            </w:r>
          </w:p>
        </w:tc>
        <w:tc>
          <w:tcPr>
            <w:tcW w:w="3685" w:type="dxa"/>
            <w:vAlign w:val="center"/>
          </w:tcPr>
          <w:p w14:paraId="04597B14"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Explain the relationship between entrepreneurship and innovation.</w:t>
            </w:r>
          </w:p>
        </w:tc>
        <w:tc>
          <w:tcPr>
            <w:tcW w:w="549" w:type="dxa"/>
            <w:vMerge/>
            <w:vAlign w:val="center"/>
          </w:tcPr>
          <w:p w14:paraId="77D35021" w14:textId="77777777" w:rsidR="007A2AE5" w:rsidRPr="0079599D" w:rsidRDefault="007A2AE5">
            <w:pPr>
              <w:jc w:val="center"/>
              <w:rPr>
                <w:rFonts w:ascii="Times New Roman" w:hAnsi="Times New Roman" w:cs="Times New Roman"/>
                <w:sz w:val="18"/>
                <w:szCs w:val="18"/>
              </w:rPr>
            </w:pPr>
          </w:p>
        </w:tc>
        <w:tc>
          <w:tcPr>
            <w:tcW w:w="982" w:type="dxa"/>
            <w:vAlign w:val="center"/>
          </w:tcPr>
          <w:p w14:paraId="00B60617"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rPr>
              <w:t>understand</w:t>
            </w:r>
          </w:p>
        </w:tc>
      </w:tr>
      <w:tr w:rsidR="007A2AE5" w14:paraId="100F48FF" w14:textId="77777777">
        <w:trPr>
          <w:trHeight w:val="20"/>
          <w:jc w:val="center"/>
        </w:trPr>
        <w:tc>
          <w:tcPr>
            <w:tcW w:w="3061" w:type="dxa"/>
            <w:gridSpan w:val="2"/>
            <w:vAlign w:val="center"/>
          </w:tcPr>
          <w:p w14:paraId="4239D488"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Meeting lesson 1-tapping the needs: what do you want to create when starting a business?</w:t>
            </w:r>
          </w:p>
        </w:tc>
        <w:tc>
          <w:tcPr>
            <w:tcW w:w="3685" w:type="dxa"/>
            <w:vAlign w:val="center"/>
          </w:tcPr>
          <w:p w14:paraId="3F9B4E75" w14:textId="77777777" w:rsidR="007A2AE5" w:rsidRPr="0079599D" w:rsidRDefault="007A2AE5">
            <w:pPr>
              <w:rPr>
                <w:rFonts w:ascii="Times New Roman" w:hAnsi="Times New Roman" w:cs="Times New Roman"/>
                <w:sz w:val="18"/>
                <w:szCs w:val="18"/>
              </w:rPr>
            </w:pPr>
          </w:p>
        </w:tc>
        <w:tc>
          <w:tcPr>
            <w:tcW w:w="549" w:type="dxa"/>
            <w:vAlign w:val="center"/>
          </w:tcPr>
          <w:p w14:paraId="441DAB4E"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982" w:type="dxa"/>
            <w:vAlign w:val="center"/>
          </w:tcPr>
          <w:p w14:paraId="4141B025"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rPr>
              <w:t>understand</w:t>
            </w:r>
          </w:p>
        </w:tc>
      </w:tr>
      <w:tr w:rsidR="007A2AE5" w14:paraId="7C789CEB" w14:textId="77777777">
        <w:trPr>
          <w:trHeight w:val="20"/>
          <w:jc w:val="center"/>
        </w:trPr>
        <w:tc>
          <w:tcPr>
            <w:tcW w:w="1247" w:type="dxa"/>
            <w:vMerge w:val="restart"/>
            <w:vAlign w:val="center"/>
          </w:tcPr>
          <w:p w14:paraId="3570120A"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Chapter II Three Elements of Entrepreneurship</w:t>
            </w:r>
          </w:p>
        </w:tc>
        <w:tc>
          <w:tcPr>
            <w:tcW w:w="1814" w:type="dxa"/>
            <w:vAlign w:val="center"/>
          </w:tcPr>
          <w:p w14:paraId="2770D457"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2.1 Tower of Entrepreneurship</w:t>
            </w:r>
          </w:p>
        </w:tc>
        <w:tc>
          <w:tcPr>
            <w:tcW w:w="3685" w:type="dxa"/>
            <w:vAlign w:val="center"/>
          </w:tcPr>
          <w:p w14:paraId="2E8EC4C1"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From the explanation of "Tower of Entrepreneurship", think about what entrepreneurship needs.</w:t>
            </w:r>
          </w:p>
        </w:tc>
        <w:tc>
          <w:tcPr>
            <w:tcW w:w="549" w:type="dxa"/>
            <w:vMerge w:val="restart"/>
            <w:vAlign w:val="center"/>
          </w:tcPr>
          <w:p w14:paraId="361EEDF7"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1</w:t>
            </w:r>
          </w:p>
        </w:tc>
        <w:tc>
          <w:tcPr>
            <w:tcW w:w="982" w:type="dxa"/>
            <w:vAlign w:val="center"/>
          </w:tcPr>
          <w:p w14:paraId="5B9BEC01"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07B9C2F3" w14:textId="77777777" w:rsidR="007A2AE5" w:rsidRDefault="007A2AE5">
            <w:pPr>
              <w:rPr>
                <w:rFonts w:ascii="Times New Roman" w:hAnsi="Times New Roman" w:cs="Times New Roman"/>
                <w:sz w:val="18"/>
                <w:szCs w:val="18"/>
                <w:lang w:val="zh-CN"/>
              </w:rPr>
            </w:pPr>
          </w:p>
        </w:tc>
      </w:tr>
      <w:tr w:rsidR="007A2AE5" w14:paraId="0212579B" w14:textId="77777777">
        <w:trPr>
          <w:trHeight w:val="20"/>
          <w:jc w:val="center"/>
        </w:trPr>
        <w:tc>
          <w:tcPr>
            <w:tcW w:w="1247" w:type="dxa"/>
            <w:vMerge/>
            <w:vAlign w:val="center"/>
          </w:tcPr>
          <w:p w14:paraId="3A28EFDD" w14:textId="77777777" w:rsidR="007A2AE5" w:rsidRDefault="007A2AE5">
            <w:pPr>
              <w:rPr>
                <w:rFonts w:ascii="Times New Roman" w:hAnsi="Times New Roman" w:cs="Times New Roman"/>
                <w:sz w:val="18"/>
                <w:szCs w:val="18"/>
                <w:lang w:val="zh-CN"/>
              </w:rPr>
            </w:pPr>
          </w:p>
        </w:tc>
        <w:tc>
          <w:tcPr>
            <w:tcW w:w="1814" w:type="dxa"/>
            <w:vAlign w:val="center"/>
          </w:tcPr>
          <w:p w14:paraId="4F86BAF0"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2.2 Internet marketing-driven marketing concept innovation</w:t>
            </w:r>
          </w:p>
        </w:tc>
        <w:tc>
          <w:tcPr>
            <w:tcW w:w="3685" w:type="dxa"/>
            <w:vAlign w:val="center"/>
          </w:tcPr>
          <w:p w14:paraId="7EBE783A"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It is very important to have resources, and learning to integrate can make it have a superposition effect.</w:t>
            </w:r>
          </w:p>
        </w:tc>
        <w:tc>
          <w:tcPr>
            <w:tcW w:w="549" w:type="dxa"/>
            <w:vMerge/>
            <w:vAlign w:val="center"/>
          </w:tcPr>
          <w:p w14:paraId="6C17509D" w14:textId="77777777" w:rsidR="007A2AE5" w:rsidRPr="0079599D" w:rsidRDefault="007A2AE5">
            <w:pPr>
              <w:rPr>
                <w:rFonts w:ascii="Times New Roman" w:hAnsi="Times New Roman" w:cs="Times New Roman"/>
                <w:sz w:val="18"/>
                <w:szCs w:val="18"/>
              </w:rPr>
            </w:pPr>
          </w:p>
        </w:tc>
        <w:tc>
          <w:tcPr>
            <w:tcW w:w="982" w:type="dxa"/>
            <w:vAlign w:val="center"/>
          </w:tcPr>
          <w:p w14:paraId="557C8780"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25672C11" w14:textId="77777777" w:rsidR="007A2AE5" w:rsidRDefault="007A2AE5">
            <w:pPr>
              <w:rPr>
                <w:rFonts w:ascii="Times New Roman" w:hAnsi="Times New Roman" w:cs="Times New Roman"/>
                <w:sz w:val="18"/>
                <w:szCs w:val="18"/>
                <w:lang w:val="zh-CN"/>
              </w:rPr>
            </w:pPr>
          </w:p>
        </w:tc>
      </w:tr>
      <w:tr w:rsidR="007A2AE5" w14:paraId="0B98934A" w14:textId="77777777">
        <w:trPr>
          <w:trHeight w:val="20"/>
          <w:jc w:val="center"/>
        </w:trPr>
        <w:tc>
          <w:tcPr>
            <w:tcW w:w="1247" w:type="dxa"/>
            <w:vMerge/>
            <w:vAlign w:val="center"/>
          </w:tcPr>
          <w:p w14:paraId="14B7771B" w14:textId="77777777" w:rsidR="007A2AE5" w:rsidRDefault="007A2AE5">
            <w:pPr>
              <w:rPr>
                <w:rFonts w:ascii="Times New Roman" w:hAnsi="Times New Roman" w:cs="Times New Roman"/>
                <w:sz w:val="18"/>
                <w:szCs w:val="18"/>
                <w:lang w:val="zh-CN"/>
              </w:rPr>
            </w:pPr>
          </w:p>
        </w:tc>
        <w:tc>
          <w:tcPr>
            <w:tcW w:w="1814" w:type="dxa"/>
            <w:vAlign w:val="center"/>
          </w:tcPr>
          <w:p w14:paraId="5D60F737"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2.3 Opportunity: The more chaotic, the more interesting.</w:t>
            </w:r>
          </w:p>
        </w:tc>
        <w:tc>
          <w:tcPr>
            <w:tcW w:w="3685" w:type="dxa"/>
            <w:vAlign w:val="center"/>
          </w:tcPr>
          <w:p w14:paraId="6BF8D07F"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Opportunities of three elements of entrepreneurship: discovering and grasping opportunities is the beginning of entrepreneurship.</w:t>
            </w:r>
          </w:p>
        </w:tc>
        <w:tc>
          <w:tcPr>
            <w:tcW w:w="549" w:type="dxa"/>
            <w:vMerge/>
            <w:vAlign w:val="center"/>
          </w:tcPr>
          <w:p w14:paraId="436377F8" w14:textId="77777777" w:rsidR="007A2AE5" w:rsidRPr="0079599D" w:rsidRDefault="007A2AE5">
            <w:pPr>
              <w:rPr>
                <w:rFonts w:ascii="Times New Roman" w:hAnsi="Times New Roman" w:cs="Times New Roman"/>
                <w:sz w:val="18"/>
                <w:szCs w:val="18"/>
              </w:rPr>
            </w:pPr>
          </w:p>
        </w:tc>
        <w:tc>
          <w:tcPr>
            <w:tcW w:w="982" w:type="dxa"/>
          </w:tcPr>
          <w:p w14:paraId="59FE4B38"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tc>
      </w:tr>
      <w:tr w:rsidR="007A2AE5" w14:paraId="79A43793" w14:textId="77777777">
        <w:trPr>
          <w:trHeight w:val="20"/>
          <w:jc w:val="center"/>
        </w:trPr>
        <w:tc>
          <w:tcPr>
            <w:tcW w:w="1247" w:type="dxa"/>
            <w:vMerge/>
            <w:vAlign w:val="center"/>
          </w:tcPr>
          <w:p w14:paraId="77573F98" w14:textId="77777777" w:rsidR="007A2AE5" w:rsidRDefault="007A2AE5">
            <w:pPr>
              <w:rPr>
                <w:rFonts w:ascii="Times New Roman" w:hAnsi="Times New Roman" w:cs="Times New Roman"/>
                <w:sz w:val="18"/>
                <w:szCs w:val="18"/>
                <w:lang w:val="zh-CN"/>
              </w:rPr>
            </w:pPr>
          </w:p>
        </w:tc>
        <w:tc>
          <w:tcPr>
            <w:tcW w:w="1814" w:type="dxa"/>
            <w:vAlign w:val="center"/>
          </w:tcPr>
          <w:p w14:paraId="692F8F85" w14:textId="77777777" w:rsidR="007A2AE5" w:rsidRPr="0079599D" w:rsidRDefault="0079599D">
            <w:pPr>
              <w:snapToGrid w:val="0"/>
              <w:rPr>
                <w:rFonts w:ascii="Times New Roman" w:hAnsi="Times New Roman" w:cs="Times New Roman"/>
                <w:sz w:val="18"/>
                <w:szCs w:val="18"/>
              </w:rPr>
            </w:pPr>
            <w:r w:rsidRPr="0079599D">
              <w:rPr>
                <w:rFonts w:ascii="Times New Roman" w:hAnsi="Times New Roman" w:cs="Times New Roman" w:hint="eastAsia"/>
                <w:sz w:val="18"/>
                <w:szCs w:val="18"/>
              </w:rPr>
              <w:t>2.4 Three elements of entrepreneurship: creating value</w:t>
            </w:r>
          </w:p>
          <w:p w14:paraId="60A1D155" w14:textId="77777777" w:rsidR="007A2AE5" w:rsidRPr="0079599D" w:rsidRDefault="007A2AE5">
            <w:pPr>
              <w:rPr>
                <w:rFonts w:ascii="Times New Roman" w:hAnsi="Times New Roman" w:cs="Times New Roman"/>
                <w:sz w:val="18"/>
                <w:szCs w:val="18"/>
              </w:rPr>
            </w:pPr>
          </w:p>
        </w:tc>
        <w:tc>
          <w:tcPr>
            <w:tcW w:w="3685" w:type="dxa"/>
            <w:vAlign w:val="center"/>
          </w:tcPr>
          <w:p w14:paraId="3AE898EC"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The value of the three elements of entrepreneurship: value is the key to business.</w:t>
            </w:r>
          </w:p>
        </w:tc>
        <w:tc>
          <w:tcPr>
            <w:tcW w:w="549" w:type="dxa"/>
            <w:vMerge/>
            <w:vAlign w:val="center"/>
          </w:tcPr>
          <w:p w14:paraId="083F76EC" w14:textId="77777777" w:rsidR="007A2AE5" w:rsidRPr="0079599D" w:rsidRDefault="007A2AE5">
            <w:pPr>
              <w:rPr>
                <w:rFonts w:ascii="Times New Roman" w:hAnsi="Times New Roman" w:cs="Times New Roman"/>
                <w:sz w:val="18"/>
                <w:szCs w:val="18"/>
              </w:rPr>
            </w:pPr>
          </w:p>
        </w:tc>
        <w:tc>
          <w:tcPr>
            <w:tcW w:w="982" w:type="dxa"/>
          </w:tcPr>
          <w:p w14:paraId="05C1DF67"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tc>
      </w:tr>
      <w:tr w:rsidR="007A2AE5" w14:paraId="78905273" w14:textId="77777777">
        <w:trPr>
          <w:trHeight w:val="20"/>
          <w:jc w:val="center"/>
        </w:trPr>
        <w:tc>
          <w:tcPr>
            <w:tcW w:w="1247" w:type="dxa"/>
            <w:vMerge/>
            <w:vAlign w:val="center"/>
          </w:tcPr>
          <w:p w14:paraId="2BF4F558" w14:textId="77777777" w:rsidR="007A2AE5" w:rsidRDefault="007A2AE5">
            <w:pPr>
              <w:rPr>
                <w:rFonts w:ascii="Times New Roman" w:hAnsi="Times New Roman" w:cs="Times New Roman"/>
                <w:sz w:val="18"/>
                <w:szCs w:val="18"/>
                <w:lang w:val="zh-CN"/>
              </w:rPr>
            </w:pPr>
          </w:p>
        </w:tc>
        <w:tc>
          <w:tcPr>
            <w:tcW w:w="1814" w:type="dxa"/>
            <w:vAlign w:val="center"/>
          </w:tcPr>
          <w:p w14:paraId="6F74FD05"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2.5 team together</w:t>
            </w:r>
          </w:p>
        </w:tc>
        <w:tc>
          <w:tcPr>
            <w:tcW w:w="3685" w:type="dxa"/>
            <w:vAlign w:val="center"/>
          </w:tcPr>
          <w:p w14:paraId="761B90AA"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The team of three elements of entrepreneurship: entrepreneurship is not a single fight.</w:t>
            </w:r>
          </w:p>
        </w:tc>
        <w:tc>
          <w:tcPr>
            <w:tcW w:w="549" w:type="dxa"/>
            <w:vMerge/>
            <w:vAlign w:val="center"/>
          </w:tcPr>
          <w:p w14:paraId="1A89C0AC" w14:textId="77777777" w:rsidR="007A2AE5" w:rsidRPr="0079599D" w:rsidRDefault="007A2AE5">
            <w:pPr>
              <w:rPr>
                <w:rFonts w:ascii="Times New Roman" w:hAnsi="Times New Roman" w:cs="Times New Roman"/>
                <w:sz w:val="18"/>
                <w:szCs w:val="18"/>
              </w:rPr>
            </w:pPr>
          </w:p>
        </w:tc>
        <w:tc>
          <w:tcPr>
            <w:tcW w:w="982" w:type="dxa"/>
          </w:tcPr>
          <w:p w14:paraId="31B14427"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tc>
      </w:tr>
      <w:tr w:rsidR="007A2AE5" w14:paraId="6FFD129A" w14:textId="77777777">
        <w:trPr>
          <w:trHeight w:val="20"/>
          <w:jc w:val="center"/>
        </w:trPr>
        <w:tc>
          <w:tcPr>
            <w:tcW w:w="1247" w:type="dxa"/>
            <w:vMerge w:val="restart"/>
            <w:vAlign w:val="center"/>
          </w:tcPr>
          <w:p w14:paraId="53B7EE27"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chapter three</w:t>
            </w:r>
          </w:p>
          <w:p w14:paraId="5238290E"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lastRenderedPageBreak/>
              <w:t>Why did you start a business?</w:t>
            </w:r>
          </w:p>
        </w:tc>
        <w:tc>
          <w:tcPr>
            <w:tcW w:w="1814" w:type="dxa"/>
            <w:vAlign w:val="center"/>
          </w:tcPr>
          <w:p w14:paraId="4F8BE496"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lastRenderedPageBreak/>
              <w:t xml:space="preserve">3.1 Case: Where did </w:t>
            </w:r>
            <w:r w:rsidRPr="0079599D">
              <w:rPr>
                <w:rFonts w:ascii="Times New Roman" w:hAnsi="Times New Roman" w:cs="Times New Roman" w:hint="eastAsia"/>
                <w:sz w:val="18"/>
                <w:szCs w:val="18"/>
              </w:rPr>
              <w:lastRenderedPageBreak/>
              <w:t>the bed and breakfast in the air come from?</w:t>
            </w:r>
          </w:p>
        </w:tc>
        <w:tc>
          <w:tcPr>
            <w:tcW w:w="3685" w:type="dxa"/>
            <w:vAlign w:val="center"/>
          </w:tcPr>
          <w:p w14:paraId="44CD3AEA"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lastRenderedPageBreak/>
              <w:t>Airbnb finds opportunities in difficulties.</w:t>
            </w:r>
          </w:p>
        </w:tc>
        <w:tc>
          <w:tcPr>
            <w:tcW w:w="549" w:type="dxa"/>
            <w:vMerge w:val="restart"/>
            <w:vAlign w:val="center"/>
          </w:tcPr>
          <w:p w14:paraId="1059F67B"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982" w:type="dxa"/>
            <w:vAlign w:val="center"/>
          </w:tcPr>
          <w:p w14:paraId="66518D7F"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w:t>
            </w:r>
            <w:r>
              <w:rPr>
                <w:rFonts w:ascii="Times New Roman" w:hAnsi="Times New Roman" w:cs="Times New Roman" w:hint="eastAsia"/>
                <w:sz w:val="18"/>
                <w:szCs w:val="18"/>
                <w:lang w:val="zh-CN"/>
              </w:rPr>
              <w:lastRenderedPageBreak/>
              <w:t>and</w:t>
            </w:r>
          </w:p>
          <w:p w14:paraId="61AE1F8B" w14:textId="77777777" w:rsidR="007A2AE5" w:rsidRDefault="007A2AE5">
            <w:pPr>
              <w:rPr>
                <w:rFonts w:ascii="Times New Roman" w:hAnsi="Times New Roman" w:cs="Times New Roman"/>
                <w:sz w:val="18"/>
                <w:szCs w:val="18"/>
                <w:lang w:val="zh-CN"/>
              </w:rPr>
            </w:pPr>
          </w:p>
        </w:tc>
      </w:tr>
      <w:tr w:rsidR="007A2AE5" w14:paraId="313B3C67" w14:textId="77777777">
        <w:trPr>
          <w:trHeight w:val="20"/>
          <w:jc w:val="center"/>
        </w:trPr>
        <w:tc>
          <w:tcPr>
            <w:tcW w:w="1247" w:type="dxa"/>
            <w:vMerge/>
            <w:vAlign w:val="center"/>
          </w:tcPr>
          <w:p w14:paraId="5ABF887E" w14:textId="77777777" w:rsidR="007A2AE5" w:rsidRDefault="007A2AE5">
            <w:pPr>
              <w:rPr>
                <w:rFonts w:ascii="Times New Roman" w:hAnsi="Times New Roman" w:cs="Times New Roman"/>
                <w:sz w:val="18"/>
                <w:szCs w:val="18"/>
                <w:lang w:val="zh-CN"/>
              </w:rPr>
            </w:pPr>
          </w:p>
        </w:tc>
        <w:tc>
          <w:tcPr>
            <w:tcW w:w="1814" w:type="dxa"/>
            <w:vAlign w:val="center"/>
          </w:tcPr>
          <w:p w14:paraId="00E42F01"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3.2 Be careful when starting a business because of these.</w:t>
            </w:r>
          </w:p>
        </w:tc>
        <w:tc>
          <w:tcPr>
            <w:tcW w:w="3685" w:type="dxa"/>
            <w:vAlign w:val="center"/>
          </w:tcPr>
          <w:p w14:paraId="4CEBFC0D"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Forbidden zone for starting a business</w:t>
            </w:r>
          </w:p>
        </w:tc>
        <w:tc>
          <w:tcPr>
            <w:tcW w:w="549" w:type="dxa"/>
            <w:vMerge/>
            <w:vAlign w:val="center"/>
          </w:tcPr>
          <w:p w14:paraId="14314B87" w14:textId="77777777" w:rsidR="007A2AE5" w:rsidRPr="0079599D" w:rsidRDefault="007A2AE5">
            <w:pPr>
              <w:rPr>
                <w:rFonts w:ascii="Times New Roman" w:hAnsi="Times New Roman" w:cs="Times New Roman"/>
                <w:sz w:val="18"/>
                <w:szCs w:val="18"/>
              </w:rPr>
            </w:pPr>
          </w:p>
        </w:tc>
        <w:tc>
          <w:tcPr>
            <w:tcW w:w="982" w:type="dxa"/>
            <w:vAlign w:val="center"/>
          </w:tcPr>
          <w:p w14:paraId="422B3FF4"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1041392D" w14:textId="77777777" w:rsidR="007A2AE5" w:rsidRDefault="007A2AE5">
            <w:pPr>
              <w:rPr>
                <w:rFonts w:ascii="Times New Roman" w:hAnsi="Times New Roman" w:cs="Times New Roman"/>
                <w:sz w:val="18"/>
                <w:szCs w:val="18"/>
                <w:lang w:val="zh-CN"/>
              </w:rPr>
            </w:pPr>
          </w:p>
        </w:tc>
      </w:tr>
      <w:tr w:rsidR="007A2AE5" w14:paraId="4AE80391" w14:textId="77777777">
        <w:trPr>
          <w:trHeight w:val="90"/>
          <w:jc w:val="center"/>
        </w:trPr>
        <w:tc>
          <w:tcPr>
            <w:tcW w:w="1247" w:type="dxa"/>
            <w:vMerge/>
            <w:vAlign w:val="center"/>
          </w:tcPr>
          <w:p w14:paraId="48891914" w14:textId="77777777" w:rsidR="007A2AE5" w:rsidRDefault="007A2AE5">
            <w:pPr>
              <w:rPr>
                <w:rFonts w:ascii="Times New Roman" w:hAnsi="Times New Roman" w:cs="Times New Roman"/>
                <w:sz w:val="18"/>
                <w:szCs w:val="18"/>
                <w:lang w:val="zh-CN"/>
              </w:rPr>
            </w:pPr>
          </w:p>
        </w:tc>
        <w:tc>
          <w:tcPr>
            <w:tcW w:w="1814" w:type="dxa"/>
            <w:vAlign w:val="center"/>
          </w:tcPr>
          <w:p w14:paraId="4E93F00D"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3.3 Good ideas are not equal to good opportunities</w:t>
            </w:r>
          </w:p>
        </w:tc>
        <w:tc>
          <w:tcPr>
            <w:tcW w:w="3685" w:type="dxa"/>
            <w:vAlign w:val="center"/>
          </w:tcPr>
          <w:p w14:paraId="1C6D101F"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Understand and distinguish good opportunities from good ideas in classic cases</w:t>
            </w:r>
          </w:p>
        </w:tc>
        <w:tc>
          <w:tcPr>
            <w:tcW w:w="549" w:type="dxa"/>
            <w:vMerge/>
            <w:vAlign w:val="center"/>
          </w:tcPr>
          <w:p w14:paraId="1F10303C" w14:textId="77777777" w:rsidR="007A2AE5" w:rsidRPr="0079599D" w:rsidRDefault="007A2AE5">
            <w:pPr>
              <w:rPr>
                <w:rFonts w:ascii="Times New Roman" w:hAnsi="Times New Roman" w:cs="Times New Roman"/>
                <w:sz w:val="18"/>
                <w:szCs w:val="18"/>
              </w:rPr>
            </w:pPr>
          </w:p>
        </w:tc>
        <w:tc>
          <w:tcPr>
            <w:tcW w:w="982" w:type="dxa"/>
            <w:vAlign w:val="center"/>
          </w:tcPr>
          <w:p w14:paraId="4B171F66"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511C6F55" w14:textId="77777777" w:rsidR="007A2AE5" w:rsidRDefault="007A2AE5">
            <w:pPr>
              <w:rPr>
                <w:rFonts w:ascii="Times New Roman" w:hAnsi="Times New Roman" w:cs="Times New Roman"/>
                <w:sz w:val="18"/>
                <w:szCs w:val="18"/>
                <w:lang w:val="zh-CN"/>
              </w:rPr>
            </w:pPr>
          </w:p>
        </w:tc>
      </w:tr>
      <w:tr w:rsidR="007A2AE5" w14:paraId="1BE288C4" w14:textId="77777777">
        <w:trPr>
          <w:trHeight w:val="20"/>
          <w:jc w:val="center"/>
        </w:trPr>
        <w:tc>
          <w:tcPr>
            <w:tcW w:w="1247" w:type="dxa"/>
            <w:vMerge w:val="restart"/>
            <w:vAlign w:val="center"/>
          </w:tcPr>
          <w:p w14:paraId="41DDBCE6"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chapter four</w:t>
            </w:r>
          </w:p>
          <w:p w14:paraId="72A49A9E"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What kind of people are entrepreneurs?</w:t>
            </w:r>
          </w:p>
        </w:tc>
        <w:tc>
          <w:tcPr>
            <w:tcW w:w="1814" w:type="dxa"/>
            <w:vAlign w:val="center"/>
          </w:tcPr>
          <w:p w14:paraId="2FCCA226"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4.1 Great Entrepreneurs</w:t>
            </w:r>
          </w:p>
        </w:tc>
        <w:tc>
          <w:tcPr>
            <w:tcW w:w="3685" w:type="dxa"/>
            <w:vAlign w:val="center"/>
          </w:tcPr>
          <w:p w14:paraId="5875644B"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Great entrepreneurs change social wealth and social values</w:t>
            </w:r>
          </w:p>
        </w:tc>
        <w:tc>
          <w:tcPr>
            <w:tcW w:w="549" w:type="dxa"/>
            <w:vMerge w:val="restart"/>
            <w:vAlign w:val="center"/>
          </w:tcPr>
          <w:p w14:paraId="2A957EF1"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0.5</w:t>
            </w:r>
          </w:p>
        </w:tc>
        <w:tc>
          <w:tcPr>
            <w:tcW w:w="982" w:type="dxa"/>
            <w:vAlign w:val="center"/>
          </w:tcPr>
          <w:p w14:paraId="4433BA65"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0F827C2D" w14:textId="77777777" w:rsidR="007A2AE5" w:rsidRDefault="007A2AE5">
            <w:pPr>
              <w:rPr>
                <w:rFonts w:ascii="Times New Roman" w:hAnsi="Times New Roman" w:cs="Times New Roman"/>
                <w:sz w:val="18"/>
                <w:szCs w:val="18"/>
                <w:lang w:val="zh-CN"/>
              </w:rPr>
            </w:pPr>
          </w:p>
        </w:tc>
      </w:tr>
      <w:tr w:rsidR="007A2AE5" w14:paraId="0BC93B7E" w14:textId="77777777">
        <w:trPr>
          <w:trHeight w:val="20"/>
          <w:jc w:val="center"/>
        </w:trPr>
        <w:tc>
          <w:tcPr>
            <w:tcW w:w="1247" w:type="dxa"/>
            <w:vMerge/>
            <w:vAlign w:val="center"/>
          </w:tcPr>
          <w:p w14:paraId="5CA58671" w14:textId="77777777" w:rsidR="007A2AE5" w:rsidRDefault="007A2AE5">
            <w:pPr>
              <w:rPr>
                <w:rFonts w:ascii="Times New Roman" w:hAnsi="Times New Roman" w:cs="Times New Roman"/>
                <w:sz w:val="18"/>
                <w:szCs w:val="18"/>
                <w:lang w:val="zh-CN"/>
              </w:rPr>
            </w:pPr>
          </w:p>
        </w:tc>
        <w:tc>
          <w:tcPr>
            <w:tcW w:w="1814" w:type="dxa"/>
            <w:vAlign w:val="center"/>
          </w:tcPr>
          <w:p w14:paraId="55238294"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4.2 Characteristics of entrepreneurs</w:t>
            </w:r>
          </w:p>
        </w:tc>
        <w:tc>
          <w:tcPr>
            <w:tcW w:w="3685" w:type="dxa"/>
            <w:vAlign w:val="center"/>
          </w:tcPr>
          <w:p w14:paraId="4E554653"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What are the characteristics of entrepreneurs?</w:t>
            </w:r>
          </w:p>
        </w:tc>
        <w:tc>
          <w:tcPr>
            <w:tcW w:w="549" w:type="dxa"/>
            <w:vMerge/>
            <w:vAlign w:val="center"/>
          </w:tcPr>
          <w:p w14:paraId="3877C0D5" w14:textId="77777777" w:rsidR="007A2AE5" w:rsidRPr="0079599D" w:rsidRDefault="007A2AE5">
            <w:pPr>
              <w:rPr>
                <w:rFonts w:ascii="Times New Roman" w:hAnsi="Times New Roman" w:cs="Times New Roman"/>
                <w:sz w:val="18"/>
                <w:szCs w:val="18"/>
              </w:rPr>
            </w:pPr>
          </w:p>
        </w:tc>
        <w:tc>
          <w:tcPr>
            <w:tcW w:w="982" w:type="dxa"/>
            <w:vAlign w:val="center"/>
          </w:tcPr>
          <w:p w14:paraId="652D8DAF"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1FA15867" w14:textId="77777777" w:rsidR="007A2AE5" w:rsidRDefault="007A2AE5">
            <w:pPr>
              <w:rPr>
                <w:rFonts w:ascii="Times New Roman" w:hAnsi="Times New Roman" w:cs="Times New Roman"/>
                <w:sz w:val="18"/>
                <w:szCs w:val="18"/>
                <w:lang w:val="zh-CN"/>
              </w:rPr>
            </w:pPr>
          </w:p>
        </w:tc>
      </w:tr>
      <w:tr w:rsidR="007A2AE5" w14:paraId="0F2B32F2" w14:textId="77777777">
        <w:trPr>
          <w:trHeight w:val="20"/>
          <w:jc w:val="center"/>
        </w:trPr>
        <w:tc>
          <w:tcPr>
            <w:tcW w:w="1247" w:type="dxa"/>
            <w:vMerge/>
            <w:vAlign w:val="center"/>
          </w:tcPr>
          <w:p w14:paraId="41FBFC9B" w14:textId="77777777" w:rsidR="007A2AE5" w:rsidRDefault="007A2AE5">
            <w:pPr>
              <w:rPr>
                <w:rFonts w:ascii="Times New Roman" w:hAnsi="Times New Roman" w:cs="Times New Roman"/>
                <w:sz w:val="18"/>
                <w:szCs w:val="18"/>
                <w:lang w:val="zh-CN"/>
              </w:rPr>
            </w:pPr>
          </w:p>
        </w:tc>
        <w:tc>
          <w:tcPr>
            <w:tcW w:w="1814" w:type="dxa"/>
            <w:vAlign w:val="center"/>
          </w:tcPr>
          <w:p w14:paraId="7B16AA1C"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4.3 Entrepreneurship</w:t>
            </w:r>
          </w:p>
        </w:tc>
        <w:tc>
          <w:tcPr>
            <w:tcW w:w="3685" w:type="dxa"/>
            <w:vAlign w:val="center"/>
          </w:tcPr>
          <w:p w14:paraId="2F88F247"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What do you think of entrepreneurship?</w:t>
            </w:r>
          </w:p>
        </w:tc>
        <w:tc>
          <w:tcPr>
            <w:tcW w:w="549" w:type="dxa"/>
            <w:vMerge/>
            <w:vAlign w:val="center"/>
          </w:tcPr>
          <w:p w14:paraId="33C35C3E" w14:textId="77777777" w:rsidR="007A2AE5" w:rsidRPr="0079599D" w:rsidRDefault="007A2AE5">
            <w:pPr>
              <w:rPr>
                <w:rFonts w:ascii="Times New Roman" w:hAnsi="Times New Roman" w:cs="Times New Roman"/>
                <w:sz w:val="18"/>
                <w:szCs w:val="18"/>
              </w:rPr>
            </w:pPr>
          </w:p>
        </w:tc>
        <w:tc>
          <w:tcPr>
            <w:tcW w:w="982" w:type="dxa"/>
            <w:vAlign w:val="center"/>
          </w:tcPr>
          <w:p w14:paraId="68B6972E"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3FD2A5B0" w14:textId="77777777" w:rsidR="007A2AE5" w:rsidRDefault="007A2AE5">
            <w:pPr>
              <w:rPr>
                <w:rFonts w:ascii="Times New Roman" w:hAnsi="Times New Roman" w:cs="Times New Roman"/>
                <w:sz w:val="18"/>
                <w:szCs w:val="18"/>
                <w:lang w:val="zh-CN"/>
              </w:rPr>
            </w:pPr>
          </w:p>
        </w:tc>
      </w:tr>
      <w:tr w:rsidR="007A2AE5" w14:paraId="3C056B9E" w14:textId="77777777">
        <w:trPr>
          <w:trHeight w:val="20"/>
          <w:jc w:val="center"/>
        </w:trPr>
        <w:tc>
          <w:tcPr>
            <w:tcW w:w="1247" w:type="dxa"/>
            <w:vMerge w:val="restart"/>
            <w:vAlign w:val="center"/>
          </w:tcPr>
          <w:p w14:paraId="074E37DF"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chapter five</w:t>
            </w:r>
          </w:p>
          <w:p w14:paraId="5EC22433"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What is an enterprise?</w:t>
            </w:r>
          </w:p>
        </w:tc>
        <w:tc>
          <w:tcPr>
            <w:tcW w:w="1814" w:type="dxa"/>
            <w:vAlign w:val="center"/>
          </w:tcPr>
          <w:p w14:paraId="58F3AF96"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5.1 Case: "Great" Nokia</w:t>
            </w:r>
          </w:p>
        </w:tc>
        <w:tc>
          <w:tcPr>
            <w:tcW w:w="3685" w:type="dxa"/>
            <w:vAlign w:val="center"/>
          </w:tcPr>
          <w:p w14:paraId="17A3FF63"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Through the history of the rise and fall of giant enterprises, we can understand that start-ups need to change.</w:t>
            </w:r>
          </w:p>
        </w:tc>
        <w:tc>
          <w:tcPr>
            <w:tcW w:w="549" w:type="dxa"/>
            <w:vMerge w:val="restart"/>
            <w:vAlign w:val="center"/>
          </w:tcPr>
          <w:p w14:paraId="0989300A"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0.5</w:t>
            </w:r>
          </w:p>
        </w:tc>
        <w:tc>
          <w:tcPr>
            <w:tcW w:w="982" w:type="dxa"/>
            <w:vAlign w:val="center"/>
          </w:tcPr>
          <w:p w14:paraId="6F04B683"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22DAB95A" w14:textId="77777777" w:rsidR="007A2AE5" w:rsidRDefault="007A2AE5">
            <w:pPr>
              <w:rPr>
                <w:rFonts w:ascii="Times New Roman" w:hAnsi="Times New Roman" w:cs="Times New Roman"/>
                <w:sz w:val="18"/>
                <w:szCs w:val="18"/>
                <w:lang w:val="zh-CN"/>
              </w:rPr>
            </w:pPr>
          </w:p>
        </w:tc>
      </w:tr>
      <w:tr w:rsidR="007A2AE5" w14:paraId="49DE2567" w14:textId="77777777">
        <w:trPr>
          <w:trHeight w:val="20"/>
          <w:jc w:val="center"/>
        </w:trPr>
        <w:tc>
          <w:tcPr>
            <w:tcW w:w="1247" w:type="dxa"/>
            <w:vMerge/>
            <w:vAlign w:val="center"/>
          </w:tcPr>
          <w:p w14:paraId="36FE4F89" w14:textId="77777777" w:rsidR="007A2AE5" w:rsidRDefault="007A2AE5">
            <w:pPr>
              <w:rPr>
                <w:rFonts w:ascii="Times New Roman" w:hAnsi="Times New Roman" w:cs="Times New Roman"/>
                <w:sz w:val="18"/>
                <w:szCs w:val="18"/>
                <w:lang w:val="zh-CN"/>
              </w:rPr>
            </w:pPr>
          </w:p>
        </w:tc>
        <w:tc>
          <w:tcPr>
            <w:tcW w:w="1814" w:type="dxa"/>
            <w:vAlign w:val="center"/>
          </w:tcPr>
          <w:p w14:paraId="553E0B04"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5.2 New knowledge: What is community?</w:t>
            </w:r>
          </w:p>
        </w:tc>
        <w:tc>
          <w:tcPr>
            <w:tcW w:w="3685" w:type="dxa"/>
            <w:vAlign w:val="center"/>
          </w:tcPr>
          <w:p w14:paraId="483986E6"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Introduce the characteristics of community economy</w:t>
            </w:r>
          </w:p>
        </w:tc>
        <w:tc>
          <w:tcPr>
            <w:tcW w:w="549" w:type="dxa"/>
            <w:vMerge/>
            <w:vAlign w:val="center"/>
          </w:tcPr>
          <w:p w14:paraId="61F8F55A" w14:textId="77777777" w:rsidR="007A2AE5" w:rsidRPr="0079599D" w:rsidRDefault="007A2AE5">
            <w:pPr>
              <w:rPr>
                <w:rFonts w:ascii="Times New Roman" w:hAnsi="Times New Roman" w:cs="Times New Roman"/>
                <w:sz w:val="18"/>
                <w:szCs w:val="18"/>
              </w:rPr>
            </w:pPr>
          </w:p>
        </w:tc>
        <w:tc>
          <w:tcPr>
            <w:tcW w:w="982" w:type="dxa"/>
            <w:vAlign w:val="center"/>
          </w:tcPr>
          <w:p w14:paraId="26E968B2"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636236D3" w14:textId="77777777" w:rsidR="007A2AE5" w:rsidRDefault="007A2AE5">
            <w:pPr>
              <w:rPr>
                <w:rFonts w:ascii="Times New Roman" w:hAnsi="Times New Roman" w:cs="Times New Roman"/>
                <w:sz w:val="18"/>
                <w:szCs w:val="18"/>
                <w:lang w:val="zh-CN"/>
              </w:rPr>
            </w:pPr>
          </w:p>
        </w:tc>
      </w:tr>
      <w:tr w:rsidR="007A2AE5" w14:paraId="38485371" w14:textId="77777777">
        <w:trPr>
          <w:trHeight w:val="20"/>
          <w:jc w:val="center"/>
        </w:trPr>
        <w:tc>
          <w:tcPr>
            <w:tcW w:w="1247" w:type="dxa"/>
            <w:vMerge/>
            <w:vAlign w:val="center"/>
          </w:tcPr>
          <w:p w14:paraId="6A4DB7B5" w14:textId="77777777" w:rsidR="007A2AE5" w:rsidRDefault="007A2AE5">
            <w:pPr>
              <w:rPr>
                <w:rFonts w:ascii="Times New Roman" w:hAnsi="Times New Roman" w:cs="Times New Roman"/>
                <w:sz w:val="18"/>
                <w:szCs w:val="18"/>
                <w:lang w:val="zh-CN"/>
              </w:rPr>
            </w:pPr>
          </w:p>
        </w:tc>
        <w:tc>
          <w:tcPr>
            <w:tcW w:w="1814" w:type="dxa"/>
            <w:vAlign w:val="center"/>
          </w:tcPr>
          <w:p w14:paraId="428D8C0C"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5.3 Dry goods: What is the enterprise you can establish?</w:t>
            </w:r>
          </w:p>
        </w:tc>
        <w:tc>
          <w:tcPr>
            <w:tcW w:w="3685" w:type="dxa"/>
            <w:vAlign w:val="center"/>
          </w:tcPr>
          <w:p w14:paraId="4B427469"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The types and basic characteristics of enterprises you can establish.</w:t>
            </w:r>
          </w:p>
        </w:tc>
        <w:tc>
          <w:tcPr>
            <w:tcW w:w="549" w:type="dxa"/>
            <w:vMerge/>
            <w:vAlign w:val="center"/>
          </w:tcPr>
          <w:p w14:paraId="4F78C7FF" w14:textId="77777777" w:rsidR="007A2AE5" w:rsidRPr="0079599D" w:rsidRDefault="007A2AE5">
            <w:pPr>
              <w:rPr>
                <w:rFonts w:ascii="Times New Roman" w:hAnsi="Times New Roman" w:cs="Times New Roman"/>
                <w:sz w:val="18"/>
                <w:szCs w:val="18"/>
              </w:rPr>
            </w:pPr>
          </w:p>
        </w:tc>
        <w:tc>
          <w:tcPr>
            <w:tcW w:w="982" w:type="dxa"/>
            <w:vAlign w:val="center"/>
          </w:tcPr>
          <w:p w14:paraId="679D5208"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1960F94A" w14:textId="77777777" w:rsidR="007A2AE5" w:rsidRDefault="007A2AE5">
            <w:pPr>
              <w:rPr>
                <w:rFonts w:ascii="Times New Roman" w:hAnsi="Times New Roman" w:cs="Times New Roman"/>
                <w:sz w:val="18"/>
                <w:szCs w:val="18"/>
                <w:lang w:val="zh-CN"/>
              </w:rPr>
            </w:pPr>
          </w:p>
        </w:tc>
      </w:tr>
      <w:tr w:rsidR="007A2AE5" w14:paraId="72E1219F" w14:textId="77777777">
        <w:trPr>
          <w:trHeight w:val="20"/>
          <w:jc w:val="center"/>
        </w:trPr>
        <w:tc>
          <w:tcPr>
            <w:tcW w:w="3061" w:type="dxa"/>
            <w:gridSpan w:val="2"/>
            <w:vAlign w:val="center"/>
          </w:tcPr>
          <w:p w14:paraId="49B5DB6F"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Meeting Class 2-Building a Team: Being a Special Force in the Mobile Internet Era</w:t>
            </w:r>
          </w:p>
        </w:tc>
        <w:tc>
          <w:tcPr>
            <w:tcW w:w="3685" w:type="dxa"/>
            <w:vAlign w:val="center"/>
          </w:tcPr>
          <w:p w14:paraId="60B012CE" w14:textId="77777777" w:rsidR="007A2AE5" w:rsidRPr="0079599D" w:rsidRDefault="007A2AE5">
            <w:pPr>
              <w:rPr>
                <w:rFonts w:ascii="Times New Roman" w:hAnsi="Times New Roman" w:cs="Times New Roman"/>
                <w:sz w:val="18"/>
                <w:szCs w:val="18"/>
              </w:rPr>
            </w:pPr>
          </w:p>
        </w:tc>
        <w:tc>
          <w:tcPr>
            <w:tcW w:w="549" w:type="dxa"/>
            <w:vAlign w:val="center"/>
          </w:tcPr>
          <w:p w14:paraId="5DCE4EBD"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982" w:type="dxa"/>
            <w:vAlign w:val="center"/>
          </w:tcPr>
          <w:p w14:paraId="4EAF83B3"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3E5C381A" w14:textId="77777777" w:rsidR="007A2AE5" w:rsidRDefault="007A2AE5">
            <w:pPr>
              <w:rPr>
                <w:rFonts w:ascii="Times New Roman" w:hAnsi="Times New Roman" w:cs="Times New Roman"/>
                <w:sz w:val="18"/>
                <w:szCs w:val="18"/>
                <w:lang w:val="zh-CN"/>
              </w:rPr>
            </w:pPr>
          </w:p>
        </w:tc>
      </w:tr>
      <w:tr w:rsidR="007A2AE5" w14:paraId="148363F5" w14:textId="77777777">
        <w:trPr>
          <w:trHeight w:val="20"/>
          <w:jc w:val="center"/>
        </w:trPr>
        <w:tc>
          <w:tcPr>
            <w:tcW w:w="1247" w:type="dxa"/>
            <w:vMerge w:val="restart"/>
            <w:vAlign w:val="center"/>
          </w:tcPr>
          <w:p w14:paraId="41D3CB58"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Chapter vi</w:t>
            </w:r>
          </w:p>
          <w:p w14:paraId="752CCF19"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Create a beautiful new world</w:t>
            </w:r>
          </w:p>
        </w:tc>
        <w:tc>
          <w:tcPr>
            <w:tcW w:w="1814" w:type="dxa"/>
            <w:vAlign w:val="center"/>
          </w:tcPr>
          <w:p w14:paraId="5311F402"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6.1 To start a business, you can dream.</w:t>
            </w:r>
          </w:p>
        </w:tc>
        <w:tc>
          <w:tcPr>
            <w:tcW w:w="3685" w:type="dxa"/>
            <w:vAlign w:val="center"/>
          </w:tcPr>
          <w:p w14:paraId="72CAC95D"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What is entrepreneurship in a broad sense? You should also start a business as an officer in your post.</w:t>
            </w:r>
          </w:p>
        </w:tc>
        <w:tc>
          <w:tcPr>
            <w:tcW w:w="549" w:type="dxa"/>
            <w:vMerge w:val="restart"/>
            <w:vAlign w:val="center"/>
          </w:tcPr>
          <w:p w14:paraId="689BF06A"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0.5</w:t>
            </w:r>
          </w:p>
        </w:tc>
        <w:tc>
          <w:tcPr>
            <w:tcW w:w="982" w:type="dxa"/>
            <w:vAlign w:val="center"/>
          </w:tcPr>
          <w:p w14:paraId="4163079F"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0F2834EF" w14:textId="77777777" w:rsidR="007A2AE5" w:rsidRDefault="007A2AE5">
            <w:pPr>
              <w:rPr>
                <w:rFonts w:ascii="Times New Roman" w:hAnsi="Times New Roman" w:cs="Times New Roman"/>
                <w:sz w:val="18"/>
                <w:szCs w:val="18"/>
                <w:lang w:val="zh-CN"/>
              </w:rPr>
            </w:pPr>
          </w:p>
        </w:tc>
      </w:tr>
      <w:tr w:rsidR="007A2AE5" w14:paraId="0FDA512F" w14:textId="77777777">
        <w:trPr>
          <w:trHeight w:val="20"/>
          <w:jc w:val="center"/>
        </w:trPr>
        <w:tc>
          <w:tcPr>
            <w:tcW w:w="1247" w:type="dxa"/>
            <w:vMerge/>
            <w:vAlign w:val="center"/>
          </w:tcPr>
          <w:p w14:paraId="0F9E6B26" w14:textId="77777777" w:rsidR="007A2AE5" w:rsidRDefault="007A2AE5">
            <w:pPr>
              <w:rPr>
                <w:rFonts w:ascii="Times New Roman" w:hAnsi="Times New Roman" w:cs="Times New Roman"/>
                <w:sz w:val="18"/>
                <w:szCs w:val="18"/>
                <w:lang w:val="zh-CN"/>
              </w:rPr>
            </w:pPr>
          </w:p>
        </w:tc>
        <w:tc>
          <w:tcPr>
            <w:tcW w:w="1814" w:type="dxa"/>
            <w:vAlign w:val="center"/>
          </w:tcPr>
          <w:p w14:paraId="4B814CAC"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6.2 Future world?</w:t>
            </w:r>
          </w:p>
        </w:tc>
        <w:tc>
          <w:tcPr>
            <w:tcW w:w="3685" w:type="dxa"/>
            <w:vAlign w:val="center"/>
          </w:tcPr>
          <w:p w14:paraId="3A674158" w14:textId="77777777" w:rsidR="007A2AE5" w:rsidRPr="0079599D" w:rsidRDefault="0079599D">
            <w:pPr>
              <w:rPr>
                <w:rFonts w:ascii="Times New Roman" w:hAnsi="Times New Roman" w:cs="Times New Roman"/>
                <w:b/>
                <w:bCs/>
                <w:sz w:val="18"/>
                <w:szCs w:val="18"/>
              </w:rPr>
            </w:pPr>
            <w:r w:rsidRPr="0079599D">
              <w:rPr>
                <w:rFonts w:ascii="Times New Roman" w:hAnsi="Times New Roman" w:cs="Times New Roman" w:hint="eastAsia"/>
                <w:sz w:val="18"/>
                <w:szCs w:val="18"/>
              </w:rPr>
              <w:t>Understand the new world of entrepreneurship from the compilation process of Out of Control.</w:t>
            </w:r>
          </w:p>
        </w:tc>
        <w:tc>
          <w:tcPr>
            <w:tcW w:w="549" w:type="dxa"/>
            <w:vMerge/>
            <w:vAlign w:val="center"/>
          </w:tcPr>
          <w:p w14:paraId="2642A529" w14:textId="77777777" w:rsidR="007A2AE5" w:rsidRDefault="007A2AE5">
            <w:pPr>
              <w:jc w:val="center"/>
              <w:rPr>
                <w:rFonts w:ascii="Times New Roman" w:hAnsi="Times New Roman" w:cs="Times New Roman"/>
                <w:sz w:val="18"/>
                <w:szCs w:val="18"/>
              </w:rPr>
            </w:pPr>
          </w:p>
        </w:tc>
        <w:tc>
          <w:tcPr>
            <w:tcW w:w="982" w:type="dxa"/>
            <w:vAlign w:val="center"/>
          </w:tcPr>
          <w:p w14:paraId="65C6E7B7"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1AB43ECF" w14:textId="77777777" w:rsidR="007A2AE5" w:rsidRDefault="007A2AE5">
            <w:pPr>
              <w:rPr>
                <w:rFonts w:ascii="Times New Roman" w:hAnsi="Times New Roman" w:cs="Times New Roman"/>
                <w:sz w:val="18"/>
                <w:szCs w:val="18"/>
                <w:lang w:val="zh-CN"/>
              </w:rPr>
            </w:pPr>
          </w:p>
        </w:tc>
      </w:tr>
      <w:tr w:rsidR="007A2AE5" w14:paraId="7B1ADCCE" w14:textId="77777777">
        <w:trPr>
          <w:trHeight w:val="20"/>
          <w:jc w:val="center"/>
        </w:trPr>
        <w:tc>
          <w:tcPr>
            <w:tcW w:w="1247" w:type="dxa"/>
            <w:vMerge/>
            <w:vAlign w:val="center"/>
          </w:tcPr>
          <w:p w14:paraId="45694493" w14:textId="77777777" w:rsidR="007A2AE5" w:rsidRDefault="007A2AE5">
            <w:pPr>
              <w:rPr>
                <w:rFonts w:ascii="Times New Roman" w:hAnsi="Times New Roman" w:cs="Times New Roman"/>
                <w:sz w:val="18"/>
                <w:szCs w:val="18"/>
                <w:lang w:val="zh-CN"/>
              </w:rPr>
            </w:pPr>
          </w:p>
        </w:tc>
        <w:tc>
          <w:tcPr>
            <w:tcW w:w="1814" w:type="dxa"/>
            <w:vAlign w:val="center"/>
          </w:tcPr>
          <w:p w14:paraId="7278A6B2"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6.3 Thinking, what will happen in the future?</w:t>
            </w:r>
          </w:p>
        </w:tc>
        <w:tc>
          <w:tcPr>
            <w:tcW w:w="3685" w:type="dxa"/>
            <w:vAlign w:val="center"/>
          </w:tcPr>
          <w:p w14:paraId="199FFF11"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Brainstorm face to face and imagine the future.</w:t>
            </w:r>
          </w:p>
        </w:tc>
        <w:tc>
          <w:tcPr>
            <w:tcW w:w="549" w:type="dxa"/>
            <w:vMerge/>
            <w:vAlign w:val="center"/>
          </w:tcPr>
          <w:p w14:paraId="2A08E128" w14:textId="77777777" w:rsidR="007A2AE5" w:rsidRPr="0079599D" w:rsidRDefault="007A2AE5">
            <w:pPr>
              <w:rPr>
                <w:rFonts w:ascii="Times New Roman" w:hAnsi="Times New Roman" w:cs="Times New Roman"/>
                <w:sz w:val="18"/>
                <w:szCs w:val="18"/>
              </w:rPr>
            </w:pPr>
          </w:p>
        </w:tc>
        <w:tc>
          <w:tcPr>
            <w:tcW w:w="982" w:type="dxa"/>
            <w:vAlign w:val="center"/>
          </w:tcPr>
          <w:p w14:paraId="31B274ED"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263C872F" w14:textId="77777777" w:rsidR="007A2AE5" w:rsidRDefault="007A2AE5">
            <w:pPr>
              <w:rPr>
                <w:rFonts w:ascii="Times New Roman" w:hAnsi="Times New Roman" w:cs="Times New Roman"/>
                <w:sz w:val="18"/>
                <w:szCs w:val="18"/>
                <w:lang w:val="zh-CN"/>
              </w:rPr>
            </w:pPr>
          </w:p>
        </w:tc>
      </w:tr>
      <w:tr w:rsidR="007A2AE5" w14:paraId="0951D02C" w14:textId="77777777">
        <w:trPr>
          <w:trHeight w:val="20"/>
          <w:jc w:val="center"/>
        </w:trPr>
        <w:tc>
          <w:tcPr>
            <w:tcW w:w="1247" w:type="dxa"/>
            <w:vMerge w:val="restart"/>
            <w:vAlign w:val="center"/>
          </w:tcPr>
          <w:p w14:paraId="5095B6A8"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Chapter VII</w:t>
            </w:r>
          </w:p>
          <w:p w14:paraId="1A8D338F"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Should I start a business?</w:t>
            </w:r>
          </w:p>
        </w:tc>
        <w:tc>
          <w:tcPr>
            <w:tcW w:w="1814" w:type="dxa"/>
            <w:vAlign w:val="center"/>
          </w:tcPr>
          <w:p w14:paraId="35FFB756"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7.1 What should you do?</w:t>
            </w:r>
          </w:p>
        </w:tc>
        <w:tc>
          <w:tcPr>
            <w:tcW w:w="3685" w:type="dxa"/>
            <w:vAlign w:val="center"/>
          </w:tcPr>
          <w:p w14:paraId="2E293589"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Under the environment of innovation and entrepreneurship, whether to start a business or not and how to choose?</w:t>
            </w:r>
          </w:p>
        </w:tc>
        <w:tc>
          <w:tcPr>
            <w:tcW w:w="549" w:type="dxa"/>
            <w:vMerge w:val="restart"/>
            <w:vAlign w:val="center"/>
          </w:tcPr>
          <w:p w14:paraId="7DF793B2"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0.5</w:t>
            </w:r>
          </w:p>
        </w:tc>
        <w:tc>
          <w:tcPr>
            <w:tcW w:w="982" w:type="dxa"/>
            <w:vAlign w:val="center"/>
          </w:tcPr>
          <w:p w14:paraId="1DEA0615"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35F81531" w14:textId="77777777" w:rsidR="007A2AE5" w:rsidRDefault="007A2AE5">
            <w:pPr>
              <w:rPr>
                <w:rFonts w:ascii="Times New Roman" w:hAnsi="Times New Roman" w:cs="Times New Roman"/>
                <w:sz w:val="18"/>
                <w:szCs w:val="18"/>
                <w:lang w:val="zh-CN"/>
              </w:rPr>
            </w:pPr>
          </w:p>
        </w:tc>
      </w:tr>
      <w:tr w:rsidR="007A2AE5" w14:paraId="46A1C665" w14:textId="77777777">
        <w:trPr>
          <w:trHeight w:val="20"/>
          <w:jc w:val="center"/>
        </w:trPr>
        <w:tc>
          <w:tcPr>
            <w:tcW w:w="1247" w:type="dxa"/>
            <w:vMerge/>
            <w:vAlign w:val="center"/>
          </w:tcPr>
          <w:p w14:paraId="22ABD385" w14:textId="77777777" w:rsidR="007A2AE5" w:rsidRDefault="007A2AE5">
            <w:pPr>
              <w:rPr>
                <w:rFonts w:ascii="Times New Roman" w:hAnsi="Times New Roman" w:cs="Times New Roman"/>
                <w:sz w:val="18"/>
                <w:szCs w:val="18"/>
                <w:lang w:val="zh-CN"/>
              </w:rPr>
            </w:pPr>
          </w:p>
        </w:tc>
        <w:tc>
          <w:tcPr>
            <w:tcW w:w="1814" w:type="dxa"/>
            <w:vAlign w:val="center"/>
          </w:tcPr>
          <w:p w14:paraId="34DE5D40"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7.2 Entrepreneurship Evaluation Form</w:t>
            </w:r>
          </w:p>
        </w:tc>
        <w:tc>
          <w:tcPr>
            <w:tcW w:w="3685" w:type="dxa"/>
            <w:vAlign w:val="center"/>
          </w:tcPr>
          <w:p w14:paraId="51AC221C"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Make your own judgment and evaluation according to the entrepreneurship evaluation form.</w:t>
            </w:r>
          </w:p>
        </w:tc>
        <w:tc>
          <w:tcPr>
            <w:tcW w:w="549" w:type="dxa"/>
            <w:vMerge/>
            <w:vAlign w:val="center"/>
          </w:tcPr>
          <w:p w14:paraId="53A57F69" w14:textId="77777777" w:rsidR="007A2AE5" w:rsidRPr="0079599D" w:rsidRDefault="007A2AE5">
            <w:pPr>
              <w:rPr>
                <w:rFonts w:ascii="Times New Roman" w:hAnsi="Times New Roman" w:cs="Times New Roman"/>
                <w:sz w:val="18"/>
                <w:szCs w:val="18"/>
              </w:rPr>
            </w:pPr>
          </w:p>
        </w:tc>
        <w:tc>
          <w:tcPr>
            <w:tcW w:w="982" w:type="dxa"/>
            <w:vAlign w:val="center"/>
          </w:tcPr>
          <w:p w14:paraId="0F15C6EC"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517D152A" w14:textId="77777777" w:rsidR="007A2AE5" w:rsidRDefault="007A2AE5">
            <w:pPr>
              <w:rPr>
                <w:rFonts w:ascii="Times New Roman" w:hAnsi="Times New Roman" w:cs="Times New Roman"/>
                <w:sz w:val="18"/>
                <w:szCs w:val="18"/>
                <w:lang w:val="zh-CN"/>
              </w:rPr>
            </w:pPr>
          </w:p>
        </w:tc>
      </w:tr>
      <w:tr w:rsidR="007A2AE5" w14:paraId="4B15D826" w14:textId="77777777">
        <w:trPr>
          <w:trHeight w:val="20"/>
          <w:jc w:val="center"/>
        </w:trPr>
        <w:tc>
          <w:tcPr>
            <w:tcW w:w="1247" w:type="dxa"/>
            <w:vMerge/>
            <w:vAlign w:val="center"/>
          </w:tcPr>
          <w:p w14:paraId="4744FE3D" w14:textId="77777777" w:rsidR="007A2AE5" w:rsidRDefault="007A2AE5">
            <w:pPr>
              <w:rPr>
                <w:rFonts w:ascii="Times New Roman" w:hAnsi="Times New Roman" w:cs="Times New Roman"/>
                <w:sz w:val="18"/>
                <w:szCs w:val="18"/>
                <w:lang w:val="zh-CN"/>
              </w:rPr>
            </w:pPr>
          </w:p>
        </w:tc>
        <w:tc>
          <w:tcPr>
            <w:tcW w:w="1814" w:type="dxa"/>
            <w:vAlign w:val="center"/>
          </w:tcPr>
          <w:p w14:paraId="3CDA3311"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7.3 Choice of Practitioners</w:t>
            </w:r>
          </w:p>
        </w:tc>
        <w:tc>
          <w:tcPr>
            <w:tcW w:w="3685" w:type="dxa"/>
            <w:vAlign w:val="center"/>
          </w:tcPr>
          <w:p w14:paraId="19E5E2E7"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Face-to-face between teachers and students: evaluating the value of the choice of practitioners</w:t>
            </w:r>
          </w:p>
        </w:tc>
        <w:tc>
          <w:tcPr>
            <w:tcW w:w="549" w:type="dxa"/>
            <w:vMerge/>
            <w:vAlign w:val="center"/>
          </w:tcPr>
          <w:p w14:paraId="233E7596" w14:textId="77777777" w:rsidR="007A2AE5" w:rsidRPr="0079599D" w:rsidRDefault="007A2AE5">
            <w:pPr>
              <w:rPr>
                <w:rFonts w:ascii="Times New Roman" w:hAnsi="Times New Roman" w:cs="Times New Roman"/>
                <w:sz w:val="18"/>
                <w:szCs w:val="18"/>
              </w:rPr>
            </w:pPr>
          </w:p>
        </w:tc>
        <w:tc>
          <w:tcPr>
            <w:tcW w:w="982" w:type="dxa"/>
            <w:vAlign w:val="center"/>
          </w:tcPr>
          <w:p w14:paraId="2E31C1C7"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45E3B14E" w14:textId="77777777" w:rsidR="007A2AE5" w:rsidRDefault="007A2AE5">
            <w:pPr>
              <w:rPr>
                <w:rFonts w:ascii="Times New Roman" w:hAnsi="Times New Roman" w:cs="Times New Roman"/>
                <w:sz w:val="18"/>
                <w:szCs w:val="18"/>
                <w:lang w:val="zh-CN"/>
              </w:rPr>
            </w:pPr>
          </w:p>
        </w:tc>
      </w:tr>
      <w:tr w:rsidR="007A2AE5" w14:paraId="1C9EE2AC" w14:textId="77777777">
        <w:trPr>
          <w:trHeight w:val="20"/>
          <w:jc w:val="center"/>
        </w:trPr>
        <w:tc>
          <w:tcPr>
            <w:tcW w:w="1247" w:type="dxa"/>
            <w:vMerge w:val="restart"/>
            <w:vAlign w:val="center"/>
          </w:tcPr>
          <w:p w14:paraId="20120957"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Chapter VIII</w:t>
            </w:r>
          </w:p>
          <w:p w14:paraId="6EFD18C8" w14:textId="77777777" w:rsidR="007A2AE5" w:rsidRPr="0079599D" w:rsidRDefault="0079599D">
            <w:pPr>
              <w:rPr>
                <w:rFonts w:ascii="Times New Roman" w:hAnsi="Times New Roman" w:cs="Times New Roman"/>
                <w:sz w:val="18"/>
                <w:szCs w:val="18"/>
              </w:rPr>
            </w:pPr>
            <w:proofErr w:type="spellStart"/>
            <w:r w:rsidRPr="0079599D">
              <w:rPr>
                <w:rFonts w:ascii="Times New Roman" w:hAnsi="Times New Roman" w:cs="Times New Roman"/>
                <w:sz w:val="18"/>
                <w:szCs w:val="18"/>
              </w:rPr>
              <w:t>Chuangjian</w:t>
            </w:r>
            <w:proofErr w:type="spellEnd"/>
            <w:r w:rsidRPr="0079599D">
              <w:rPr>
                <w:rFonts w:ascii="Times New Roman" w:hAnsi="Times New Roman" w:cs="Times New Roman"/>
                <w:sz w:val="18"/>
                <w:szCs w:val="18"/>
              </w:rPr>
              <w:t xml:space="preserve"> Coffee Seats-College Students+</w:t>
            </w:r>
          </w:p>
        </w:tc>
        <w:tc>
          <w:tcPr>
            <w:tcW w:w="1814" w:type="dxa"/>
            <w:vAlign w:val="center"/>
          </w:tcPr>
          <w:p w14:paraId="7EACAA1D"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8.1 Should college students start a business?</w:t>
            </w:r>
          </w:p>
        </w:tc>
        <w:tc>
          <w:tcPr>
            <w:tcW w:w="3685" w:type="dxa"/>
            <w:vAlign w:val="center"/>
          </w:tcPr>
          <w:p w14:paraId="4107054F"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College students should dare to challenge themselves, actively find social pain points and find solutions.</w:t>
            </w:r>
          </w:p>
        </w:tc>
        <w:tc>
          <w:tcPr>
            <w:tcW w:w="549" w:type="dxa"/>
            <w:vMerge w:val="restart"/>
            <w:vAlign w:val="center"/>
          </w:tcPr>
          <w:p w14:paraId="45637B65"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1</w:t>
            </w:r>
          </w:p>
        </w:tc>
        <w:tc>
          <w:tcPr>
            <w:tcW w:w="982" w:type="dxa"/>
            <w:vAlign w:val="center"/>
          </w:tcPr>
          <w:p w14:paraId="1481A76A"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4D003931" w14:textId="77777777" w:rsidR="007A2AE5" w:rsidRDefault="007A2AE5">
            <w:pPr>
              <w:rPr>
                <w:rFonts w:ascii="Times New Roman" w:hAnsi="Times New Roman" w:cs="Times New Roman"/>
                <w:sz w:val="18"/>
                <w:szCs w:val="18"/>
                <w:lang w:val="zh-CN"/>
              </w:rPr>
            </w:pPr>
          </w:p>
        </w:tc>
      </w:tr>
      <w:tr w:rsidR="007A2AE5" w14:paraId="47E6E7EF" w14:textId="77777777">
        <w:trPr>
          <w:trHeight w:val="20"/>
          <w:jc w:val="center"/>
        </w:trPr>
        <w:tc>
          <w:tcPr>
            <w:tcW w:w="1247" w:type="dxa"/>
            <w:vMerge/>
            <w:vAlign w:val="center"/>
          </w:tcPr>
          <w:p w14:paraId="166A9A1B" w14:textId="77777777" w:rsidR="007A2AE5" w:rsidRDefault="007A2AE5">
            <w:pPr>
              <w:rPr>
                <w:rFonts w:ascii="Times New Roman" w:hAnsi="Times New Roman" w:cs="Times New Roman"/>
                <w:sz w:val="18"/>
                <w:szCs w:val="18"/>
                <w:lang w:val="zh-CN"/>
              </w:rPr>
            </w:pPr>
          </w:p>
        </w:tc>
        <w:tc>
          <w:tcPr>
            <w:tcW w:w="1814" w:type="dxa"/>
            <w:vAlign w:val="center"/>
          </w:tcPr>
          <w:p w14:paraId="12A6CB70"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8.2 Can college students start a business?</w:t>
            </w:r>
          </w:p>
        </w:tc>
        <w:tc>
          <w:tcPr>
            <w:tcW w:w="3685" w:type="dxa"/>
            <w:vAlign w:val="center"/>
          </w:tcPr>
          <w:p w14:paraId="23D7420F"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College students should be well prepared for starting a business, and enhance their innovative consciousness and entrepreneurial ability.</w:t>
            </w:r>
          </w:p>
        </w:tc>
        <w:tc>
          <w:tcPr>
            <w:tcW w:w="549" w:type="dxa"/>
            <w:vMerge/>
            <w:vAlign w:val="center"/>
          </w:tcPr>
          <w:p w14:paraId="140E0009" w14:textId="77777777" w:rsidR="007A2AE5" w:rsidRPr="0079599D" w:rsidRDefault="007A2AE5">
            <w:pPr>
              <w:rPr>
                <w:rFonts w:ascii="Times New Roman" w:hAnsi="Times New Roman" w:cs="Times New Roman"/>
                <w:sz w:val="18"/>
                <w:szCs w:val="18"/>
              </w:rPr>
            </w:pPr>
          </w:p>
        </w:tc>
        <w:tc>
          <w:tcPr>
            <w:tcW w:w="982" w:type="dxa"/>
            <w:vAlign w:val="center"/>
          </w:tcPr>
          <w:p w14:paraId="782410CA"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1AA50614" w14:textId="77777777" w:rsidR="007A2AE5" w:rsidRDefault="007A2AE5">
            <w:pPr>
              <w:rPr>
                <w:rFonts w:ascii="Times New Roman" w:hAnsi="Times New Roman" w:cs="Times New Roman"/>
                <w:sz w:val="18"/>
                <w:szCs w:val="18"/>
                <w:lang w:val="zh-CN"/>
              </w:rPr>
            </w:pPr>
          </w:p>
        </w:tc>
      </w:tr>
      <w:tr w:rsidR="007A2AE5" w14:paraId="59A1884D" w14:textId="77777777">
        <w:trPr>
          <w:trHeight w:val="20"/>
          <w:jc w:val="center"/>
        </w:trPr>
        <w:tc>
          <w:tcPr>
            <w:tcW w:w="1247" w:type="dxa"/>
            <w:vMerge/>
            <w:vAlign w:val="center"/>
          </w:tcPr>
          <w:p w14:paraId="005C9E49" w14:textId="77777777" w:rsidR="007A2AE5" w:rsidRDefault="007A2AE5">
            <w:pPr>
              <w:rPr>
                <w:rFonts w:ascii="Times New Roman" w:hAnsi="Times New Roman" w:cs="Times New Roman"/>
                <w:sz w:val="18"/>
                <w:szCs w:val="18"/>
                <w:lang w:val="zh-CN"/>
              </w:rPr>
            </w:pPr>
          </w:p>
        </w:tc>
        <w:tc>
          <w:tcPr>
            <w:tcW w:w="1814" w:type="dxa"/>
            <w:vAlign w:val="center"/>
          </w:tcPr>
          <w:p w14:paraId="7C30FD8E"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8.3 What do college students create when starting a business?</w:t>
            </w:r>
          </w:p>
        </w:tc>
        <w:tc>
          <w:tcPr>
            <w:tcW w:w="3685" w:type="dxa"/>
            <w:vAlign w:val="center"/>
          </w:tcPr>
          <w:p w14:paraId="7E7C22C6"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We should start from the needs around us and find out what we are good at.</w:t>
            </w:r>
          </w:p>
        </w:tc>
        <w:tc>
          <w:tcPr>
            <w:tcW w:w="549" w:type="dxa"/>
            <w:vMerge/>
            <w:vAlign w:val="center"/>
          </w:tcPr>
          <w:p w14:paraId="7B4F0D9F" w14:textId="77777777" w:rsidR="007A2AE5" w:rsidRPr="0079599D" w:rsidRDefault="007A2AE5">
            <w:pPr>
              <w:rPr>
                <w:rFonts w:ascii="Times New Roman" w:hAnsi="Times New Roman" w:cs="Times New Roman"/>
                <w:sz w:val="18"/>
                <w:szCs w:val="18"/>
              </w:rPr>
            </w:pPr>
          </w:p>
        </w:tc>
        <w:tc>
          <w:tcPr>
            <w:tcW w:w="982" w:type="dxa"/>
            <w:vAlign w:val="center"/>
          </w:tcPr>
          <w:p w14:paraId="22CA8B2B"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4F49B495" w14:textId="77777777" w:rsidR="007A2AE5" w:rsidRDefault="007A2AE5">
            <w:pPr>
              <w:rPr>
                <w:rFonts w:ascii="Times New Roman" w:hAnsi="Times New Roman" w:cs="Times New Roman"/>
                <w:sz w:val="18"/>
                <w:szCs w:val="18"/>
                <w:lang w:val="zh-CN"/>
              </w:rPr>
            </w:pPr>
          </w:p>
        </w:tc>
      </w:tr>
      <w:tr w:rsidR="007A2AE5" w14:paraId="0E7F6F5E" w14:textId="77777777">
        <w:trPr>
          <w:trHeight w:val="20"/>
          <w:jc w:val="center"/>
        </w:trPr>
        <w:tc>
          <w:tcPr>
            <w:tcW w:w="1247" w:type="dxa"/>
            <w:vMerge w:val="restart"/>
            <w:vAlign w:val="center"/>
          </w:tcPr>
          <w:p w14:paraId="24F6D973"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Chapter 9</w:t>
            </w:r>
          </w:p>
          <w:p w14:paraId="2D00E4B3"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sz w:val="18"/>
                <w:szCs w:val="18"/>
              </w:rPr>
              <w:t>What are my chances?</w:t>
            </w:r>
          </w:p>
        </w:tc>
        <w:tc>
          <w:tcPr>
            <w:tcW w:w="1814" w:type="dxa"/>
            <w:vAlign w:val="center"/>
          </w:tcPr>
          <w:p w14:paraId="16526B4A"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 xml:space="preserve">9.1 Case: </w:t>
            </w:r>
            <w:proofErr w:type="spellStart"/>
            <w:r w:rsidRPr="0079599D">
              <w:rPr>
                <w:rFonts w:ascii="Times New Roman" w:hAnsi="Times New Roman" w:cs="Times New Roman" w:hint="eastAsia"/>
                <w:sz w:val="18"/>
                <w:szCs w:val="18"/>
              </w:rPr>
              <w:t>Pokomon</w:t>
            </w:r>
            <w:proofErr w:type="spellEnd"/>
            <w:r w:rsidRPr="0079599D">
              <w:rPr>
                <w:rFonts w:ascii="Times New Roman" w:hAnsi="Times New Roman" w:cs="Times New Roman" w:hint="eastAsia"/>
                <w:sz w:val="18"/>
                <w:szCs w:val="18"/>
              </w:rPr>
              <w:t xml:space="preserve"> Go's Entrepreneurship Opportunities</w:t>
            </w:r>
          </w:p>
        </w:tc>
        <w:tc>
          <w:tcPr>
            <w:tcW w:w="3685" w:type="dxa"/>
            <w:vAlign w:val="center"/>
          </w:tcPr>
          <w:p w14:paraId="72EABB90"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Analyze what is an entrepreneurial opportunity through a case.</w:t>
            </w:r>
          </w:p>
        </w:tc>
        <w:tc>
          <w:tcPr>
            <w:tcW w:w="549" w:type="dxa"/>
            <w:vMerge w:val="restart"/>
            <w:vAlign w:val="center"/>
          </w:tcPr>
          <w:p w14:paraId="322A80AB" w14:textId="3631720D" w:rsidR="007A2AE5" w:rsidRDefault="00FA5EE9">
            <w:pPr>
              <w:jc w:val="center"/>
              <w:rPr>
                <w:rFonts w:ascii="Times New Roman" w:hAnsi="Times New Roman" w:cs="Times New Roman"/>
                <w:sz w:val="18"/>
                <w:szCs w:val="18"/>
              </w:rPr>
            </w:pPr>
            <w:r>
              <w:rPr>
                <w:rFonts w:ascii="Times New Roman" w:hAnsi="Times New Roman" w:cs="Times New Roman"/>
                <w:sz w:val="18"/>
                <w:szCs w:val="18"/>
              </w:rPr>
              <w:t>1</w:t>
            </w:r>
          </w:p>
        </w:tc>
        <w:tc>
          <w:tcPr>
            <w:tcW w:w="982" w:type="dxa"/>
            <w:vAlign w:val="center"/>
          </w:tcPr>
          <w:p w14:paraId="2396F59E"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71596B8A" w14:textId="77777777" w:rsidR="007A2AE5" w:rsidRDefault="007A2AE5">
            <w:pPr>
              <w:rPr>
                <w:rFonts w:ascii="Times New Roman" w:hAnsi="Times New Roman" w:cs="Times New Roman"/>
                <w:sz w:val="18"/>
                <w:szCs w:val="18"/>
                <w:lang w:val="zh-CN"/>
              </w:rPr>
            </w:pPr>
          </w:p>
        </w:tc>
      </w:tr>
      <w:tr w:rsidR="007A2AE5" w14:paraId="0A9ADE61" w14:textId="77777777">
        <w:trPr>
          <w:trHeight w:val="20"/>
          <w:jc w:val="center"/>
        </w:trPr>
        <w:tc>
          <w:tcPr>
            <w:tcW w:w="1247" w:type="dxa"/>
            <w:vMerge/>
            <w:vAlign w:val="center"/>
          </w:tcPr>
          <w:p w14:paraId="49E021B8" w14:textId="77777777" w:rsidR="007A2AE5" w:rsidRDefault="007A2AE5">
            <w:pPr>
              <w:rPr>
                <w:rFonts w:ascii="Times New Roman" w:hAnsi="Times New Roman" w:cs="Times New Roman"/>
                <w:sz w:val="18"/>
                <w:szCs w:val="18"/>
                <w:lang w:val="zh-CN"/>
              </w:rPr>
            </w:pPr>
          </w:p>
        </w:tc>
        <w:tc>
          <w:tcPr>
            <w:tcW w:w="1814" w:type="dxa"/>
            <w:vAlign w:val="center"/>
          </w:tcPr>
          <w:p w14:paraId="367A6F01"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9.2 Where do entrepreneurial opportunities come from?</w:t>
            </w:r>
          </w:p>
        </w:tc>
        <w:tc>
          <w:tcPr>
            <w:tcW w:w="3685" w:type="dxa"/>
            <w:vAlign w:val="center"/>
          </w:tcPr>
          <w:p w14:paraId="12014711"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Sources of entrepreneurial opportunities: individual demands and social needs</w:t>
            </w:r>
          </w:p>
        </w:tc>
        <w:tc>
          <w:tcPr>
            <w:tcW w:w="549" w:type="dxa"/>
            <w:vMerge/>
            <w:vAlign w:val="center"/>
          </w:tcPr>
          <w:p w14:paraId="56101883" w14:textId="77777777" w:rsidR="007A2AE5" w:rsidRPr="0079599D" w:rsidRDefault="007A2AE5">
            <w:pPr>
              <w:rPr>
                <w:rFonts w:ascii="Times New Roman" w:hAnsi="Times New Roman" w:cs="Times New Roman"/>
                <w:sz w:val="18"/>
                <w:szCs w:val="18"/>
              </w:rPr>
            </w:pPr>
          </w:p>
        </w:tc>
        <w:tc>
          <w:tcPr>
            <w:tcW w:w="982" w:type="dxa"/>
            <w:vAlign w:val="center"/>
          </w:tcPr>
          <w:p w14:paraId="4289426A"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26C5BAC5" w14:textId="77777777" w:rsidR="007A2AE5" w:rsidRDefault="007A2AE5">
            <w:pPr>
              <w:rPr>
                <w:rFonts w:ascii="Times New Roman" w:hAnsi="Times New Roman" w:cs="Times New Roman"/>
                <w:sz w:val="18"/>
                <w:szCs w:val="18"/>
                <w:lang w:val="zh-CN"/>
              </w:rPr>
            </w:pPr>
          </w:p>
        </w:tc>
      </w:tr>
      <w:tr w:rsidR="007A2AE5" w14:paraId="723857D6" w14:textId="77777777">
        <w:trPr>
          <w:trHeight w:val="20"/>
          <w:jc w:val="center"/>
        </w:trPr>
        <w:tc>
          <w:tcPr>
            <w:tcW w:w="1247" w:type="dxa"/>
            <w:vMerge/>
            <w:vAlign w:val="center"/>
          </w:tcPr>
          <w:p w14:paraId="7251D54D" w14:textId="77777777" w:rsidR="007A2AE5" w:rsidRDefault="007A2AE5">
            <w:pPr>
              <w:rPr>
                <w:rFonts w:ascii="Times New Roman" w:hAnsi="Times New Roman" w:cs="Times New Roman"/>
                <w:sz w:val="18"/>
                <w:szCs w:val="18"/>
                <w:lang w:val="zh-CN"/>
              </w:rPr>
            </w:pPr>
          </w:p>
        </w:tc>
        <w:tc>
          <w:tcPr>
            <w:tcW w:w="1814" w:type="dxa"/>
            <w:vAlign w:val="center"/>
          </w:tcPr>
          <w:p w14:paraId="4870CF4D"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9.3 Method of discovering entrepreneurial opportunities: IDEO Company's design method</w:t>
            </w:r>
          </w:p>
        </w:tc>
        <w:tc>
          <w:tcPr>
            <w:tcW w:w="3685" w:type="dxa"/>
            <w:vAlign w:val="center"/>
          </w:tcPr>
          <w:p w14:paraId="2ACD9F35"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 xml:space="preserve">The method of analyzing and discovering entrepreneurial opportunities: the design method of </w:t>
            </w:r>
            <w:proofErr w:type="spellStart"/>
            <w:r w:rsidRPr="0079599D">
              <w:rPr>
                <w:rFonts w:ascii="Times New Roman" w:hAnsi="Times New Roman" w:cs="Times New Roman" w:hint="eastAsia"/>
                <w:sz w:val="18"/>
                <w:szCs w:val="18"/>
              </w:rPr>
              <w:t>ideo</w:t>
            </w:r>
            <w:proofErr w:type="spellEnd"/>
            <w:r w:rsidRPr="0079599D">
              <w:rPr>
                <w:rFonts w:ascii="Times New Roman" w:hAnsi="Times New Roman" w:cs="Times New Roman" w:hint="eastAsia"/>
                <w:sz w:val="18"/>
                <w:szCs w:val="18"/>
              </w:rPr>
              <w:t xml:space="preserve"> company-reporting, communicating and sharing</w:t>
            </w:r>
          </w:p>
        </w:tc>
        <w:tc>
          <w:tcPr>
            <w:tcW w:w="549" w:type="dxa"/>
            <w:vMerge/>
            <w:vAlign w:val="center"/>
          </w:tcPr>
          <w:p w14:paraId="2D616CC0" w14:textId="77777777" w:rsidR="007A2AE5" w:rsidRPr="0079599D" w:rsidRDefault="007A2AE5">
            <w:pPr>
              <w:rPr>
                <w:rFonts w:ascii="Times New Roman" w:hAnsi="Times New Roman" w:cs="Times New Roman"/>
                <w:sz w:val="18"/>
                <w:szCs w:val="18"/>
              </w:rPr>
            </w:pPr>
          </w:p>
        </w:tc>
        <w:tc>
          <w:tcPr>
            <w:tcW w:w="982" w:type="dxa"/>
            <w:vAlign w:val="center"/>
          </w:tcPr>
          <w:p w14:paraId="0D95D9F2"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48D6C45F" w14:textId="77777777" w:rsidR="007A2AE5" w:rsidRDefault="007A2AE5">
            <w:pPr>
              <w:rPr>
                <w:rFonts w:ascii="Times New Roman" w:hAnsi="Times New Roman" w:cs="Times New Roman"/>
                <w:sz w:val="18"/>
                <w:szCs w:val="18"/>
                <w:lang w:val="zh-CN"/>
              </w:rPr>
            </w:pPr>
          </w:p>
        </w:tc>
      </w:tr>
      <w:tr w:rsidR="007A2AE5" w14:paraId="4F9F37BE" w14:textId="77777777">
        <w:trPr>
          <w:trHeight w:val="20"/>
          <w:jc w:val="center"/>
        </w:trPr>
        <w:tc>
          <w:tcPr>
            <w:tcW w:w="1247" w:type="dxa"/>
            <w:vMerge w:val="restart"/>
            <w:vAlign w:val="center"/>
          </w:tcPr>
          <w:p w14:paraId="768E9916" w14:textId="77777777" w:rsidR="007A2AE5" w:rsidRDefault="0079599D">
            <w:pPr>
              <w:rPr>
                <w:rFonts w:ascii="Times New Roman" w:hAnsi="Times New Roman" w:cs="Times New Roman"/>
                <w:sz w:val="18"/>
                <w:szCs w:val="18"/>
                <w:lang w:val="zh-CN"/>
              </w:rPr>
            </w:pPr>
            <w:r>
              <w:rPr>
                <w:rFonts w:ascii="Times New Roman" w:hAnsi="Times New Roman" w:cs="Times New Roman"/>
                <w:sz w:val="18"/>
                <w:szCs w:val="18"/>
                <w:lang w:val="zh-CN"/>
              </w:rPr>
              <w:t>Chapter 10</w:t>
            </w:r>
          </w:p>
          <w:p w14:paraId="5793D402" w14:textId="77777777" w:rsidR="007A2AE5" w:rsidRDefault="0079599D">
            <w:pPr>
              <w:rPr>
                <w:rFonts w:ascii="Times New Roman" w:hAnsi="Times New Roman" w:cs="Times New Roman"/>
                <w:sz w:val="18"/>
                <w:szCs w:val="18"/>
                <w:lang w:val="zh-CN"/>
              </w:rPr>
            </w:pPr>
            <w:r>
              <w:rPr>
                <w:rFonts w:ascii="Times New Roman" w:hAnsi="Times New Roman" w:cs="Times New Roman"/>
                <w:sz w:val="18"/>
                <w:szCs w:val="18"/>
                <w:lang w:val="zh-CN"/>
              </w:rPr>
              <w:t>Opportunities for innovation</w:t>
            </w:r>
          </w:p>
        </w:tc>
        <w:tc>
          <w:tcPr>
            <w:tcW w:w="1814" w:type="dxa"/>
            <w:vAlign w:val="center"/>
          </w:tcPr>
          <w:p w14:paraId="5D3923AC"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10.1 Definition innovation</w:t>
            </w:r>
          </w:p>
        </w:tc>
        <w:tc>
          <w:tcPr>
            <w:tcW w:w="3685" w:type="dxa"/>
            <w:vAlign w:val="center"/>
          </w:tcPr>
          <w:p w14:paraId="741A5A3E"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Redefining innovation to solve problems</w:t>
            </w:r>
          </w:p>
        </w:tc>
        <w:tc>
          <w:tcPr>
            <w:tcW w:w="549" w:type="dxa"/>
            <w:vMerge w:val="restart"/>
            <w:vAlign w:val="center"/>
          </w:tcPr>
          <w:p w14:paraId="3204F7C8" w14:textId="3CAD50A9" w:rsidR="007A2AE5" w:rsidRDefault="00FA5EE9">
            <w:pPr>
              <w:jc w:val="center"/>
              <w:rPr>
                <w:rFonts w:ascii="Times New Roman" w:hAnsi="Times New Roman" w:cs="Times New Roman"/>
                <w:sz w:val="18"/>
                <w:szCs w:val="18"/>
              </w:rPr>
            </w:pPr>
            <w:r>
              <w:rPr>
                <w:rFonts w:ascii="Times New Roman" w:hAnsi="Times New Roman" w:cs="Times New Roman"/>
                <w:sz w:val="18"/>
                <w:szCs w:val="18"/>
              </w:rPr>
              <w:t>1</w:t>
            </w:r>
          </w:p>
        </w:tc>
        <w:tc>
          <w:tcPr>
            <w:tcW w:w="982" w:type="dxa"/>
            <w:vAlign w:val="center"/>
          </w:tcPr>
          <w:p w14:paraId="03A285DB"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0CF5E001" w14:textId="77777777" w:rsidR="007A2AE5" w:rsidRDefault="007A2AE5">
            <w:pPr>
              <w:rPr>
                <w:rFonts w:ascii="Times New Roman" w:hAnsi="Times New Roman" w:cs="Times New Roman"/>
                <w:sz w:val="18"/>
                <w:szCs w:val="18"/>
                <w:lang w:val="zh-CN"/>
              </w:rPr>
            </w:pPr>
          </w:p>
        </w:tc>
      </w:tr>
      <w:tr w:rsidR="007A2AE5" w14:paraId="29A25B46" w14:textId="77777777">
        <w:trPr>
          <w:trHeight w:val="20"/>
          <w:jc w:val="center"/>
        </w:trPr>
        <w:tc>
          <w:tcPr>
            <w:tcW w:w="1247" w:type="dxa"/>
            <w:vMerge/>
            <w:vAlign w:val="center"/>
          </w:tcPr>
          <w:p w14:paraId="2A2A4266" w14:textId="77777777" w:rsidR="007A2AE5" w:rsidRDefault="007A2AE5">
            <w:pPr>
              <w:rPr>
                <w:rFonts w:ascii="Times New Roman" w:hAnsi="Times New Roman" w:cs="Times New Roman"/>
                <w:sz w:val="18"/>
                <w:szCs w:val="18"/>
                <w:lang w:val="zh-CN"/>
              </w:rPr>
            </w:pPr>
          </w:p>
        </w:tc>
        <w:tc>
          <w:tcPr>
            <w:tcW w:w="1814" w:type="dxa"/>
            <w:vAlign w:val="center"/>
          </w:tcPr>
          <w:p w14:paraId="32421CBF"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10.2 Sources of innovation</w:t>
            </w:r>
          </w:p>
        </w:tc>
        <w:tc>
          <w:tcPr>
            <w:tcW w:w="3685" w:type="dxa"/>
            <w:vAlign w:val="center"/>
          </w:tcPr>
          <w:p w14:paraId="2D558F20"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Analyze the sources of innovation: trends, accidents and changes.</w:t>
            </w:r>
          </w:p>
        </w:tc>
        <w:tc>
          <w:tcPr>
            <w:tcW w:w="549" w:type="dxa"/>
            <w:vMerge/>
            <w:vAlign w:val="center"/>
          </w:tcPr>
          <w:p w14:paraId="466079E5" w14:textId="77777777" w:rsidR="007A2AE5" w:rsidRPr="0079599D" w:rsidRDefault="007A2AE5">
            <w:pPr>
              <w:jc w:val="center"/>
              <w:rPr>
                <w:rFonts w:ascii="Times New Roman" w:hAnsi="Times New Roman" w:cs="Times New Roman"/>
                <w:sz w:val="18"/>
                <w:szCs w:val="18"/>
              </w:rPr>
            </w:pPr>
          </w:p>
        </w:tc>
        <w:tc>
          <w:tcPr>
            <w:tcW w:w="982" w:type="dxa"/>
            <w:vAlign w:val="center"/>
          </w:tcPr>
          <w:p w14:paraId="7E3113AA"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3BCC59EB" w14:textId="77777777" w:rsidR="007A2AE5" w:rsidRDefault="007A2AE5">
            <w:pPr>
              <w:rPr>
                <w:rFonts w:ascii="Times New Roman" w:hAnsi="Times New Roman" w:cs="Times New Roman"/>
                <w:sz w:val="18"/>
                <w:szCs w:val="18"/>
                <w:lang w:val="zh-CN"/>
              </w:rPr>
            </w:pPr>
          </w:p>
        </w:tc>
      </w:tr>
      <w:tr w:rsidR="007A2AE5" w14:paraId="422304F4" w14:textId="77777777">
        <w:trPr>
          <w:trHeight w:val="20"/>
          <w:jc w:val="center"/>
        </w:trPr>
        <w:tc>
          <w:tcPr>
            <w:tcW w:w="1247" w:type="dxa"/>
            <w:vMerge/>
            <w:vAlign w:val="center"/>
          </w:tcPr>
          <w:p w14:paraId="54944A2B" w14:textId="77777777" w:rsidR="007A2AE5" w:rsidRDefault="007A2AE5">
            <w:pPr>
              <w:rPr>
                <w:rFonts w:ascii="Times New Roman" w:hAnsi="Times New Roman" w:cs="Times New Roman"/>
                <w:sz w:val="18"/>
                <w:szCs w:val="18"/>
                <w:lang w:val="zh-CN"/>
              </w:rPr>
            </w:pPr>
          </w:p>
        </w:tc>
        <w:tc>
          <w:tcPr>
            <w:tcW w:w="1814" w:type="dxa"/>
            <w:vAlign w:val="center"/>
          </w:tcPr>
          <w:p w14:paraId="57EE473C"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10.3 Understanding Innovation</w:t>
            </w:r>
          </w:p>
        </w:tc>
        <w:tc>
          <w:tcPr>
            <w:tcW w:w="3685" w:type="dxa"/>
            <w:vAlign w:val="center"/>
          </w:tcPr>
          <w:p w14:paraId="6B2FAD0C"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Trilogy of enterprise innovation: imitation innovation, micro-innovation and subversive innovation</w:t>
            </w:r>
          </w:p>
        </w:tc>
        <w:tc>
          <w:tcPr>
            <w:tcW w:w="549" w:type="dxa"/>
            <w:vMerge/>
            <w:vAlign w:val="center"/>
          </w:tcPr>
          <w:p w14:paraId="1F0EA6EA" w14:textId="77777777" w:rsidR="007A2AE5" w:rsidRPr="0079599D" w:rsidRDefault="007A2AE5">
            <w:pPr>
              <w:jc w:val="center"/>
              <w:rPr>
                <w:rFonts w:ascii="Times New Roman" w:hAnsi="Times New Roman" w:cs="Times New Roman"/>
                <w:sz w:val="18"/>
                <w:szCs w:val="18"/>
              </w:rPr>
            </w:pPr>
          </w:p>
        </w:tc>
        <w:tc>
          <w:tcPr>
            <w:tcW w:w="982" w:type="dxa"/>
            <w:vAlign w:val="center"/>
          </w:tcPr>
          <w:p w14:paraId="102614BC"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1FF62CD7" w14:textId="77777777" w:rsidR="007A2AE5" w:rsidRDefault="007A2AE5">
            <w:pPr>
              <w:rPr>
                <w:rFonts w:ascii="Times New Roman" w:hAnsi="Times New Roman" w:cs="Times New Roman"/>
                <w:sz w:val="18"/>
                <w:szCs w:val="18"/>
                <w:lang w:val="zh-CN"/>
              </w:rPr>
            </w:pPr>
          </w:p>
        </w:tc>
      </w:tr>
      <w:tr w:rsidR="007A2AE5" w14:paraId="23C4F17D" w14:textId="77777777">
        <w:trPr>
          <w:trHeight w:val="20"/>
          <w:jc w:val="center"/>
        </w:trPr>
        <w:tc>
          <w:tcPr>
            <w:tcW w:w="1247" w:type="dxa"/>
            <w:vMerge/>
            <w:vAlign w:val="center"/>
          </w:tcPr>
          <w:p w14:paraId="5481DE1B" w14:textId="77777777" w:rsidR="007A2AE5" w:rsidRDefault="007A2AE5">
            <w:pPr>
              <w:rPr>
                <w:rFonts w:ascii="Times New Roman" w:hAnsi="Times New Roman" w:cs="Times New Roman"/>
                <w:sz w:val="18"/>
                <w:szCs w:val="18"/>
                <w:lang w:val="zh-CN"/>
              </w:rPr>
            </w:pPr>
          </w:p>
        </w:tc>
        <w:tc>
          <w:tcPr>
            <w:tcW w:w="1814" w:type="dxa"/>
            <w:vAlign w:val="center"/>
          </w:tcPr>
          <w:p w14:paraId="15328701"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10.4 Building block innovation</w:t>
            </w:r>
          </w:p>
        </w:tc>
        <w:tc>
          <w:tcPr>
            <w:tcW w:w="3685" w:type="dxa"/>
            <w:vAlign w:val="center"/>
          </w:tcPr>
          <w:p w14:paraId="4E71F8FF"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What is building block innovation: integrating superior resources in all aspects</w:t>
            </w:r>
          </w:p>
        </w:tc>
        <w:tc>
          <w:tcPr>
            <w:tcW w:w="549" w:type="dxa"/>
            <w:vMerge/>
            <w:vAlign w:val="center"/>
          </w:tcPr>
          <w:p w14:paraId="056A1AFE" w14:textId="77777777" w:rsidR="007A2AE5" w:rsidRPr="0079599D" w:rsidRDefault="007A2AE5">
            <w:pPr>
              <w:jc w:val="center"/>
              <w:rPr>
                <w:rFonts w:ascii="Times New Roman" w:hAnsi="Times New Roman" w:cs="Times New Roman"/>
                <w:sz w:val="18"/>
                <w:szCs w:val="18"/>
              </w:rPr>
            </w:pPr>
          </w:p>
        </w:tc>
        <w:tc>
          <w:tcPr>
            <w:tcW w:w="982" w:type="dxa"/>
            <w:vAlign w:val="center"/>
          </w:tcPr>
          <w:p w14:paraId="529A3945"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0193F259" w14:textId="77777777" w:rsidR="007A2AE5" w:rsidRDefault="007A2AE5">
            <w:pPr>
              <w:rPr>
                <w:rFonts w:ascii="Times New Roman" w:hAnsi="Times New Roman" w:cs="Times New Roman"/>
                <w:sz w:val="18"/>
                <w:szCs w:val="18"/>
                <w:lang w:val="zh-CN"/>
              </w:rPr>
            </w:pPr>
          </w:p>
        </w:tc>
      </w:tr>
      <w:tr w:rsidR="007A2AE5" w14:paraId="1EF9BDB7" w14:textId="77777777">
        <w:trPr>
          <w:trHeight w:val="20"/>
          <w:jc w:val="center"/>
        </w:trPr>
        <w:tc>
          <w:tcPr>
            <w:tcW w:w="3061" w:type="dxa"/>
            <w:gridSpan w:val="2"/>
            <w:vAlign w:val="center"/>
          </w:tcPr>
          <w:p w14:paraId="557101E1"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 xml:space="preserve">Meeting 3-Docking the Market: Being </w:t>
            </w:r>
            <w:r w:rsidRPr="0079599D">
              <w:rPr>
                <w:rFonts w:ascii="Times New Roman" w:hAnsi="Times New Roman" w:cs="Times New Roman" w:hint="eastAsia"/>
                <w:sz w:val="18"/>
                <w:szCs w:val="18"/>
              </w:rPr>
              <w:lastRenderedPageBreak/>
              <w:t>the "</w:t>
            </w:r>
            <w:proofErr w:type="spellStart"/>
            <w:r w:rsidRPr="0079599D">
              <w:rPr>
                <w:rFonts w:ascii="Times New Roman" w:hAnsi="Times New Roman" w:cs="Times New Roman" w:hint="eastAsia"/>
                <w:sz w:val="18"/>
                <w:szCs w:val="18"/>
              </w:rPr>
              <w:t>Kol</w:t>
            </w:r>
            <w:proofErr w:type="spellEnd"/>
            <w:r w:rsidRPr="0079599D">
              <w:rPr>
                <w:rFonts w:ascii="Times New Roman" w:hAnsi="Times New Roman" w:cs="Times New Roman" w:hint="eastAsia"/>
                <w:sz w:val="18"/>
                <w:szCs w:val="18"/>
              </w:rPr>
              <w:t>" in the University</w:t>
            </w:r>
          </w:p>
        </w:tc>
        <w:tc>
          <w:tcPr>
            <w:tcW w:w="3685" w:type="dxa"/>
            <w:vAlign w:val="center"/>
          </w:tcPr>
          <w:p w14:paraId="6B62064A" w14:textId="77777777" w:rsidR="007A2AE5" w:rsidRPr="0079599D" w:rsidRDefault="007A2AE5">
            <w:pPr>
              <w:rPr>
                <w:rFonts w:ascii="Times New Roman" w:hAnsi="Times New Roman" w:cs="Times New Roman"/>
                <w:sz w:val="18"/>
                <w:szCs w:val="18"/>
              </w:rPr>
            </w:pPr>
          </w:p>
        </w:tc>
        <w:tc>
          <w:tcPr>
            <w:tcW w:w="549" w:type="dxa"/>
            <w:vAlign w:val="center"/>
          </w:tcPr>
          <w:p w14:paraId="2A983C78"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982" w:type="dxa"/>
            <w:vAlign w:val="center"/>
          </w:tcPr>
          <w:p w14:paraId="2D549D8A"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w:t>
            </w:r>
            <w:r>
              <w:rPr>
                <w:rFonts w:ascii="Times New Roman" w:hAnsi="Times New Roman" w:cs="Times New Roman" w:hint="eastAsia"/>
                <w:sz w:val="18"/>
                <w:szCs w:val="18"/>
                <w:lang w:val="zh-CN"/>
              </w:rPr>
              <w:lastRenderedPageBreak/>
              <w:t>and</w:t>
            </w:r>
          </w:p>
          <w:p w14:paraId="222C77B9" w14:textId="77777777" w:rsidR="007A2AE5" w:rsidRDefault="007A2AE5">
            <w:pPr>
              <w:rPr>
                <w:rFonts w:ascii="Times New Roman" w:hAnsi="Times New Roman" w:cs="Times New Roman"/>
                <w:sz w:val="18"/>
                <w:szCs w:val="18"/>
                <w:lang w:val="zh-CN"/>
              </w:rPr>
            </w:pPr>
          </w:p>
        </w:tc>
      </w:tr>
      <w:tr w:rsidR="007A2AE5" w14:paraId="084B5E87" w14:textId="77777777">
        <w:trPr>
          <w:trHeight w:val="20"/>
          <w:jc w:val="center"/>
        </w:trPr>
        <w:tc>
          <w:tcPr>
            <w:tcW w:w="1247" w:type="dxa"/>
            <w:vMerge w:val="restart"/>
            <w:vAlign w:val="center"/>
          </w:tcPr>
          <w:p w14:paraId="6DEFD039"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lastRenderedPageBreak/>
              <w:t>Chapter 11 Entrepreneurship is not about going it alone.</w:t>
            </w:r>
          </w:p>
        </w:tc>
        <w:tc>
          <w:tcPr>
            <w:tcW w:w="1814" w:type="dxa"/>
            <w:vAlign w:val="center"/>
          </w:tcPr>
          <w:p w14:paraId="24140422"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11.1 Groups are not equal to groups.</w:t>
            </w:r>
          </w:p>
        </w:tc>
        <w:tc>
          <w:tcPr>
            <w:tcW w:w="3685" w:type="dxa"/>
            <w:vAlign w:val="center"/>
          </w:tcPr>
          <w:p w14:paraId="2EEF55B5"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Entrepreneurial teams are entrepreneurs with complementary skills and common goals and expectations.</w:t>
            </w:r>
          </w:p>
        </w:tc>
        <w:tc>
          <w:tcPr>
            <w:tcW w:w="549" w:type="dxa"/>
            <w:vMerge w:val="restart"/>
            <w:vAlign w:val="center"/>
          </w:tcPr>
          <w:p w14:paraId="2EB7D3ED"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1</w:t>
            </w:r>
          </w:p>
        </w:tc>
        <w:tc>
          <w:tcPr>
            <w:tcW w:w="982" w:type="dxa"/>
            <w:vAlign w:val="center"/>
          </w:tcPr>
          <w:p w14:paraId="5D49F666"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797E95F2" w14:textId="77777777" w:rsidR="007A2AE5" w:rsidRDefault="007A2AE5">
            <w:pPr>
              <w:rPr>
                <w:rFonts w:ascii="Times New Roman" w:hAnsi="Times New Roman" w:cs="Times New Roman"/>
                <w:sz w:val="18"/>
                <w:szCs w:val="18"/>
                <w:lang w:val="zh-CN"/>
              </w:rPr>
            </w:pPr>
          </w:p>
        </w:tc>
      </w:tr>
      <w:tr w:rsidR="007A2AE5" w14:paraId="5707E9A8" w14:textId="77777777">
        <w:trPr>
          <w:trHeight w:val="20"/>
          <w:jc w:val="center"/>
        </w:trPr>
        <w:tc>
          <w:tcPr>
            <w:tcW w:w="1247" w:type="dxa"/>
            <w:vMerge/>
            <w:vAlign w:val="center"/>
          </w:tcPr>
          <w:p w14:paraId="4E760D06" w14:textId="77777777" w:rsidR="007A2AE5" w:rsidRDefault="007A2AE5">
            <w:pPr>
              <w:rPr>
                <w:rFonts w:ascii="Times New Roman" w:hAnsi="Times New Roman" w:cs="Times New Roman"/>
                <w:sz w:val="18"/>
                <w:szCs w:val="18"/>
                <w:lang w:val="zh-CN"/>
              </w:rPr>
            </w:pPr>
          </w:p>
        </w:tc>
        <w:tc>
          <w:tcPr>
            <w:tcW w:w="1814" w:type="dxa"/>
            <w:vAlign w:val="center"/>
          </w:tcPr>
          <w:p w14:paraId="21DE90EC"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11.2 Five elements of a team</w:t>
            </w:r>
          </w:p>
        </w:tc>
        <w:tc>
          <w:tcPr>
            <w:tcW w:w="3685" w:type="dxa"/>
            <w:vAlign w:val="center"/>
          </w:tcPr>
          <w:p w14:paraId="726A7D3B"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Five essential elements of an entrepreneurial team: goal, personnel, orientation, authority and plan.</w:t>
            </w:r>
          </w:p>
        </w:tc>
        <w:tc>
          <w:tcPr>
            <w:tcW w:w="549" w:type="dxa"/>
            <w:vMerge/>
            <w:vAlign w:val="center"/>
          </w:tcPr>
          <w:p w14:paraId="7A5335EB" w14:textId="77777777" w:rsidR="007A2AE5" w:rsidRPr="0079599D" w:rsidRDefault="007A2AE5">
            <w:pPr>
              <w:jc w:val="center"/>
              <w:rPr>
                <w:rFonts w:ascii="Times New Roman" w:hAnsi="Times New Roman" w:cs="Times New Roman"/>
                <w:sz w:val="18"/>
                <w:szCs w:val="18"/>
              </w:rPr>
            </w:pPr>
          </w:p>
        </w:tc>
        <w:tc>
          <w:tcPr>
            <w:tcW w:w="982" w:type="dxa"/>
            <w:vAlign w:val="center"/>
          </w:tcPr>
          <w:p w14:paraId="65487161"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27327D91" w14:textId="77777777" w:rsidR="007A2AE5" w:rsidRDefault="007A2AE5">
            <w:pPr>
              <w:rPr>
                <w:rFonts w:ascii="Times New Roman" w:hAnsi="Times New Roman" w:cs="Times New Roman"/>
                <w:sz w:val="18"/>
                <w:szCs w:val="18"/>
                <w:lang w:val="zh-CN"/>
              </w:rPr>
            </w:pPr>
          </w:p>
        </w:tc>
      </w:tr>
      <w:tr w:rsidR="007A2AE5" w14:paraId="295180D4" w14:textId="77777777">
        <w:trPr>
          <w:trHeight w:val="20"/>
          <w:jc w:val="center"/>
        </w:trPr>
        <w:tc>
          <w:tcPr>
            <w:tcW w:w="1247" w:type="dxa"/>
            <w:vMerge/>
            <w:vAlign w:val="center"/>
          </w:tcPr>
          <w:p w14:paraId="659BC4E5" w14:textId="77777777" w:rsidR="007A2AE5" w:rsidRDefault="007A2AE5">
            <w:pPr>
              <w:rPr>
                <w:rFonts w:ascii="Times New Roman" w:hAnsi="Times New Roman" w:cs="Times New Roman"/>
                <w:sz w:val="18"/>
                <w:szCs w:val="18"/>
                <w:lang w:val="zh-CN"/>
              </w:rPr>
            </w:pPr>
          </w:p>
        </w:tc>
        <w:tc>
          <w:tcPr>
            <w:tcW w:w="1814" w:type="dxa"/>
            <w:vAlign w:val="center"/>
          </w:tcPr>
          <w:p w14:paraId="23DD707E"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11.3 Team Formation Plan</w:t>
            </w:r>
          </w:p>
        </w:tc>
        <w:tc>
          <w:tcPr>
            <w:tcW w:w="3685" w:type="dxa"/>
            <w:vAlign w:val="center"/>
          </w:tcPr>
          <w:p w14:paraId="01314973"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How to build a team: the process from founder to entrepreneurial team</w:t>
            </w:r>
          </w:p>
        </w:tc>
        <w:tc>
          <w:tcPr>
            <w:tcW w:w="549" w:type="dxa"/>
            <w:vMerge/>
            <w:vAlign w:val="center"/>
          </w:tcPr>
          <w:p w14:paraId="5ADB72AE" w14:textId="77777777" w:rsidR="007A2AE5" w:rsidRPr="0079599D" w:rsidRDefault="007A2AE5">
            <w:pPr>
              <w:jc w:val="center"/>
              <w:rPr>
                <w:rFonts w:ascii="Times New Roman" w:hAnsi="Times New Roman" w:cs="Times New Roman"/>
                <w:sz w:val="18"/>
                <w:szCs w:val="18"/>
              </w:rPr>
            </w:pPr>
          </w:p>
        </w:tc>
        <w:tc>
          <w:tcPr>
            <w:tcW w:w="982" w:type="dxa"/>
            <w:vAlign w:val="center"/>
          </w:tcPr>
          <w:p w14:paraId="2FCB5601"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26AF2CAC" w14:textId="77777777" w:rsidR="007A2AE5" w:rsidRDefault="007A2AE5">
            <w:pPr>
              <w:rPr>
                <w:rFonts w:ascii="Times New Roman" w:hAnsi="Times New Roman" w:cs="Times New Roman"/>
                <w:sz w:val="18"/>
                <w:szCs w:val="18"/>
                <w:lang w:val="zh-CN"/>
              </w:rPr>
            </w:pPr>
          </w:p>
        </w:tc>
      </w:tr>
      <w:tr w:rsidR="007A2AE5" w14:paraId="45E6B66F" w14:textId="77777777">
        <w:trPr>
          <w:trHeight w:val="20"/>
          <w:jc w:val="center"/>
        </w:trPr>
        <w:tc>
          <w:tcPr>
            <w:tcW w:w="1247" w:type="dxa"/>
            <w:vMerge/>
            <w:vAlign w:val="center"/>
          </w:tcPr>
          <w:p w14:paraId="36C7FD4A" w14:textId="77777777" w:rsidR="007A2AE5" w:rsidRDefault="007A2AE5">
            <w:pPr>
              <w:rPr>
                <w:rFonts w:ascii="Times New Roman" w:hAnsi="Times New Roman" w:cs="Times New Roman"/>
                <w:sz w:val="18"/>
                <w:szCs w:val="18"/>
                <w:lang w:val="zh-CN"/>
              </w:rPr>
            </w:pPr>
          </w:p>
        </w:tc>
        <w:tc>
          <w:tcPr>
            <w:tcW w:w="1814" w:type="dxa"/>
            <w:vAlign w:val="center"/>
          </w:tcPr>
          <w:p w14:paraId="314CC32B"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11.4vGoogle: redefining the team</w:t>
            </w:r>
          </w:p>
        </w:tc>
        <w:tc>
          <w:tcPr>
            <w:tcW w:w="3685" w:type="dxa"/>
            <w:vAlign w:val="center"/>
          </w:tcPr>
          <w:p w14:paraId="68E826CE"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Google redefines teams.</w:t>
            </w:r>
          </w:p>
        </w:tc>
        <w:tc>
          <w:tcPr>
            <w:tcW w:w="549" w:type="dxa"/>
            <w:vMerge/>
            <w:vAlign w:val="center"/>
          </w:tcPr>
          <w:p w14:paraId="2D25930A" w14:textId="77777777" w:rsidR="007A2AE5" w:rsidRDefault="007A2AE5">
            <w:pPr>
              <w:jc w:val="center"/>
              <w:rPr>
                <w:rFonts w:ascii="Times New Roman" w:hAnsi="Times New Roman" w:cs="Times New Roman"/>
                <w:sz w:val="18"/>
                <w:szCs w:val="18"/>
                <w:lang w:val="zh-CN"/>
              </w:rPr>
            </w:pPr>
          </w:p>
        </w:tc>
        <w:tc>
          <w:tcPr>
            <w:tcW w:w="982" w:type="dxa"/>
            <w:vAlign w:val="center"/>
          </w:tcPr>
          <w:p w14:paraId="1586B72F"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6C2E43AA" w14:textId="77777777" w:rsidR="007A2AE5" w:rsidRDefault="007A2AE5">
            <w:pPr>
              <w:rPr>
                <w:rFonts w:ascii="Times New Roman" w:hAnsi="Times New Roman" w:cs="Times New Roman"/>
                <w:sz w:val="18"/>
                <w:szCs w:val="18"/>
                <w:lang w:val="zh-CN"/>
              </w:rPr>
            </w:pPr>
          </w:p>
        </w:tc>
      </w:tr>
      <w:tr w:rsidR="007A2AE5" w14:paraId="60C2DCF6" w14:textId="77777777">
        <w:trPr>
          <w:trHeight w:val="20"/>
          <w:jc w:val="center"/>
        </w:trPr>
        <w:tc>
          <w:tcPr>
            <w:tcW w:w="1247" w:type="dxa"/>
            <w:vMerge w:val="restart"/>
            <w:vAlign w:val="center"/>
          </w:tcPr>
          <w:p w14:paraId="3EF1ACE5"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Chapter 12 Creating a Coffee Shop-the Dilemma of Innovators</w:t>
            </w:r>
          </w:p>
        </w:tc>
        <w:tc>
          <w:tcPr>
            <w:tcW w:w="1814" w:type="dxa"/>
            <w:vAlign w:val="center"/>
          </w:tcPr>
          <w:p w14:paraId="5882AE99"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12.1 What is innovation?</w:t>
            </w:r>
          </w:p>
        </w:tc>
        <w:tc>
          <w:tcPr>
            <w:tcW w:w="3685" w:type="dxa"/>
            <w:vAlign w:val="center"/>
          </w:tcPr>
          <w:p w14:paraId="28710285"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By interviewing Haier's global talent director and Raytheon's founder, this paper discusses what innovation is.</w:t>
            </w:r>
          </w:p>
        </w:tc>
        <w:tc>
          <w:tcPr>
            <w:tcW w:w="549" w:type="dxa"/>
            <w:vMerge w:val="restart"/>
            <w:vAlign w:val="center"/>
          </w:tcPr>
          <w:p w14:paraId="127A611D"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1</w:t>
            </w:r>
          </w:p>
        </w:tc>
        <w:tc>
          <w:tcPr>
            <w:tcW w:w="982" w:type="dxa"/>
            <w:vAlign w:val="center"/>
          </w:tcPr>
          <w:p w14:paraId="7BEC633C"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36A7DC80" w14:textId="77777777" w:rsidR="007A2AE5" w:rsidRDefault="007A2AE5">
            <w:pPr>
              <w:rPr>
                <w:rFonts w:ascii="Times New Roman" w:hAnsi="Times New Roman" w:cs="Times New Roman"/>
                <w:sz w:val="18"/>
                <w:szCs w:val="18"/>
                <w:lang w:val="zh-CN"/>
              </w:rPr>
            </w:pPr>
          </w:p>
        </w:tc>
      </w:tr>
      <w:tr w:rsidR="007A2AE5" w14:paraId="0100BB6E" w14:textId="77777777">
        <w:trPr>
          <w:trHeight w:val="20"/>
          <w:jc w:val="center"/>
        </w:trPr>
        <w:tc>
          <w:tcPr>
            <w:tcW w:w="1247" w:type="dxa"/>
            <w:vMerge/>
            <w:vAlign w:val="center"/>
          </w:tcPr>
          <w:p w14:paraId="2EA3A7A1" w14:textId="77777777" w:rsidR="007A2AE5" w:rsidRDefault="007A2AE5">
            <w:pPr>
              <w:rPr>
                <w:rFonts w:ascii="Times New Roman" w:hAnsi="Times New Roman" w:cs="Times New Roman"/>
                <w:sz w:val="18"/>
                <w:szCs w:val="18"/>
                <w:lang w:val="zh-CN"/>
              </w:rPr>
            </w:pPr>
          </w:p>
        </w:tc>
        <w:tc>
          <w:tcPr>
            <w:tcW w:w="1814" w:type="dxa"/>
            <w:vAlign w:val="center"/>
          </w:tcPr>
          <w:p w14:paraId="5762924B"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12.2 What is entrepreneurship?</w:t>
            </w:r>
          </w:p>
        </w:tc>
        <w:tc>
          <w:tcPr>
            <w:tcW w:w="3685" w:type="dxa"/>
            <w:vAlign w:val="center"/>
          </w:tcPr>
          <w:p w14:paraId="7B933A08"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Entrepreneurship is the process of realizing innovation.</w:t>
            </w:r>
          </w:p>
        </w:tc>
        <w:tc>
          <w:tcPr>
            <w:tcW w:w="549" w:type="dxa"/>
            <w:vMerge/>
            <w:vAlign w:val="center"/>
          </w:tcPr>
          <w:p w14:paraId="5A264F99" w14:textId="77777777" w:rsidR="007A2AE5" w:rsidRPr="0079599D" w:rsidRDefault="007A2AE5">
            <w:pPr>
              <w:jc w:val="center"/>
              <w:rPr>
                <w:rFonts w:ascii="Times New Roman" w:hAnsi="Times New Roman" w:cs="Times New Roman"/>
                <w:sz w:val="18"/>
                <w:szCs w:val="18"/>
              </w:rPr>
            </w:pPr>
          </w:p>
        </w:tc>
        <w:tc>
          <w:tcPr>
            <w:tcW w:w="982" w:type="dxa"/>
            <w:vAlign w:val="center"/>
          </w:tcPr>
          <w:p w14:paraId="0AC882D1"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494F446C" w14:textId="77777777" w:rsidR="007A2AE5" w:rsidRDefault="007A2AE5">
            <w:pPr>
              <w:rPr>
                <w:rFonts w:ascii="Times New Roman" w:hAnsi="Times New Roman" w:cs="Times New Roman"/>
                <w:sz w:val="18"/>
                <w:szCs w:val="18"/>
                <w:lang w:val="zh-CN"/>
              </w:rPr>
            </w:pPr>
          </w:p>
        </w:tc>
      </w:tr>
      <w:tr w:rsidR="007A2AE5" w14:paraId="7B1408BD" w14:textId="77777777">
        <w:trPr>
          <w:trHeight w:val="20"/>
          <w:jc w:val="center"/>
        </w:trPr>
        <w:tc>
          <w:tcPr>
            <w:tcW w:w="1247" w:type="dxa"/>
            <w:vMerge/>
            <w:vAlign w:val="center"/>
          </w:tcPr>
          <w:p w14:paraId="1423166C" w14:textId="77777777" w:rsidR="007A2AE5" w:rsidRDefault="007A2AE5">
            <w:pPr>
              <w:rPr>
                <w:rFonts w:ascii="Times New Roman" w:hAnsi="Times New Roman" w:cs="Times New Roman"/>
                <w:sz w:val="18"/>
                <w:szCs w:val="18"/>
                <w:lang w:val="zh-CN"/>
              </w:rPr>
            </w:pPr>
          </w:p>
        </w:tc>
        <w:tc>
          <w:tcPr>
            <w:tcW w:w="1814" w:type="dxa"/>
            <w:vAlign w:val="center"/>
          </w:tcPr>
          <w:p w14:paraId="211FEE33"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12.3 Enterprise's Innovation Dilemma</w:t>
            </w:r>
          </w:p>
        </w:tc>
        <w:tc>
          <w:tcPr>
            <w:tcW w:w="3685" w:type="dxa"/>
            <w:vAlign w:val="center"/>
          </w:tcPr>
          <w:p w14:paraId="6101EC03"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The dilemma faced by enterprises in the process of innovation is illustrated by Haier's case.</w:t>
            </w:r>
          </w:p>
        </w:tc>
        <w:tc>
          <w:tcPr>
            <w:tcW w:w="549" w:type="dxa"/>
            <w:vMerge/>
            <w:vAlign w:val="center"/>
          </w:tcPr>
          <w:p w14:paraId="21C80A3E" w14:textId="77777777" w:rsidR="007A2AE5" w:rsidRPr="0079599D" w:rsidRDefault="007A2AE5">
            <w:pPr>
              <w:jc w:val="center"/>
              <w:rPr>
                <w:rFonts w:ascii="Times New Roman" w:hAnsi="Times New Roman" w:cs="Times New Roman"/>
                <w:sz w:val="18"/>
                <w:szCs w:val="18"/>
              </w:rPr>
            </w:pPr>
          </w:p>
        </w:tc>
        <w:tc>
          <w:tcPr>
            <w:tcW w:w="982" w:type="dxa"/>
            <w:vAlign w:val="center"/>
          </w:tcPr>
          <w:p w14:paraId="123DB1E9"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63DEF2C3" w14:textId="77777777" w:rsidR="007A2AE5" w:rsidRDefault="007A2AE5">
            <w:pPr>
              <w:rPr>
                <w:rFonts w:ascii="Times New Roman" w:hAnsi="Times New Roman" w:cs="Times New Roman"/>
                <w:sz w:val="18"/>
                <w:szCs w:val="18"/>
                <w:lang w:val="zh-CN"/>
              </w:rPr>
            </w:pPr>
          </w:p>
        </w:tc>
      </w:tr>
      <w:tr w:rsidR="007A2AE5" w14:paraId="4D4FACA5" w14:textId="77777777">
        <w:trPr>
          <w:trHeight w:val="20"/>
          <w:jc w:val="center"/>
        </w:trPr>
        <w:tc>
          <w:tcPr>
            <w:tcW w:w="3061" w:type="dxa"/>
            <w:gridSpan w:val="2"/>
            <w:vAlign w:val="center"/>
          </w:tcPr>
          <w:p w14:paraId="4AA03C10"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Meeting lesson 4-product prototype: how to make a product with "human flavor"</w:t>
            </w:r>
          </w:p>
        </w:tc>
        <w:tc>
          <w:tcPr>
            <w:tcW w:w="3685" w:type="dxa"/>
            <w:vAlign w:val="center"/>
          </w:tcPr>
          <w:p w14:paraId="002CFFF8" w14:textId="77777777" w:rsidR="007A2AE5" w:rsidRPr="0079599D" w:rsidRDefault="007A2AE5">
            <w:pPr>
              <w:rPr>
                <w:rFonts w:ascii="Times New Roman" w:hAnsi="Times New Roman" w:cs="Times New Roman"/>
                <w:sz w:val="18"/>
                <w:szCs w:val="18"/>
              </w:rPr>
            </w:pPr>
          </w:p>
        </w:tc>
        <w:tc>
          <w:tcPr>
            <w:tcW w:w="549" w:type="dxa"/>
            <w:vAlign w:val="center"/>
          </w:tcPr>
          <w:p w14:paraId="59646B83"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982" w:type="dxa"/>
            <w:vAlign w:val="center"/>
          </w:tcPr>
          <w:p w14:paraId="7C7D770D"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744D1C9D" w14:textId="77777777" w:rsidR="007A2AE5" w:rsidRDefault="007A2AE5">
            <w:pPr>
              <w:rPr>
                <w:rFonts w:ascii="Times New Roman" w:hAnsi="Times New Roman" w:cs="Times New Roman"/>
                <w:sz w:val="18"/>
                <w:szCs w:val="18"/>
                <w:lang w:val="zh-CN"/>
              </w:rPr>
            </w:pPr>
          </w:p>
        </w:tc>
      </w:tr>
      <w:tr w:rsidR="007A2AE5" w14:paraId="50CAEC9A" w14:textId="77777777">
        <w:trPr>
          <w:trHeight w:val="20"/>
          <w:jc w:val="center"/>
        </w:trPr>
        <w:tc>
          <w:tcPr>
            <w:tcW w:w="1247" w:type="dxa"/>
            <w:vMerge w:val="restart"/>
            <w:vAlign w:val="center"/>
          </w:tcPr>
          <w:p w14:paraId="049F084B" w14:textId="77777777" w:rsidR="007A2AE5" w:rsidRDefault="0079599D">
            <w:pPr>
              <w:snapToGrid w:val="0"/>
              <w:rPr>
                <w:rFonts w:ascii="Times New Roman" w:hAnsi="Times New Roman" w:cs="Times New Roman"/>
                <w:sz w:val="18"/>
                <w:szCs w:val="18"/>
                <w:lang w:val="zh-CN"/>
              </w:rPr>
            </w:pPr>
            <w:r>
              <w:rPr>
                <w:rFonts w:ascii="Times New Roman" w:hAnsi="Times New Roman" w:cs="Times New Roman" w:hint="eastAsia"/>
                <w:sz w:val="18"/>
                <w:szCs w:val="18"/>
                <w:lang w:val="zh-CN"/>
              </w:rPr>
              <w:t>Chapter XIII Rational Evaluation</w:t>
            </w:r>
          </w:p>
          <w:p w14:paraId="640DCA42" w14:textId="77777777" w:rsidR="007A2AE5" w:rsidRDefault="007A2AE5">
            <w:pPr>
              <w:rPr>
                <w:rFonts w:ascii="Times New Roman" w:hAnsi="Times New Roman" w:cs="Times New Roman"/>
                <w:sz w:val="18"/>
                <w:szCs w:val="18"/>
                <w:lang w:val="zh-CN"/>
              </w:rPr>
            </w:pPr>
          </w:p>
        </w:tc>
        <w:tc>
          <w:tcPr>
            <w:tcW w:w="1814" w:type="dxa"/>
            <w:vAlign w:val="center"/>
          </w:tcPr>
          <w:p w14:paraId="00153BD8"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 xml:space="preserve">13.1 Case: </w:t>
            </w:r>
            <w:proofErr w:type="spellStart"/>
            <w:r w:rsidRPr="0079599D">
              <w:rPr>
                <w:rFonts w:ascii="Times New Roman" w:hAnsi="Times New Roman" w:cs="Times New Roman" w:hint="eastAsia"/>
                <w:sz w:val="18"/>
                <w:szCs w:val="18"/>
              </w:rPr>
              <w:t>Pinduoduo</w:t>
            </w:r>
            <w:proofErr w:type="spellEnd"/>
            <w:r w:rsidRPr="0079599D">
              <w:rPr>
                <w:rFonts w:ascii="Times New Roman" w:hAnsi="Times New Roman" w:cs="Times New Roman" w:hint="eastAsia"/>
                <w:sz w:val="18"/>
                <w:szCs w:val="18"/>
              </w:rPr>
              <w:t xml:space="preserve"> who doesn't understand.</w:t>
            </w:r>
          </w:p>
        </w:tc>
        <w:tc>
          <w:tcPr>
            <w:tcW w:w="3685" w:type="dxa"/>
            <w:vAlign w:val="center"/>
          </w:tcPr>
          <w:p w14:paraId="49A5763B"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 xml:space="preserve">Through the comparison between green mountain coffee and </w:t>
            </w:r>
            <w:proofErr w:type="spellStart"/>
            <w:r w:rsidRPr="0079599D">
              <w:rPr>
                <w:rFonts w:ascii="Times New Roman" w:hAnsi="Times New Roman" w:cs="Times New Roman" w:hint="eastAsia"/>
                <w:sz w:val="18"/>
                <w:szCs w:val="18"/>
              </w:rPr>
              <w:t>Jiuyang</w:t>
            </w:r>
            <w:proofErr w:type="spellEnd"/>
            <w:r w:rsidRPr="0079599D">
              <w:rPr>
                <w:rFonts w:ascii="Times New Roman" w:hAnsi="Times New Roman" w:cs="Times New Roman" w:hint="eastAsia"/>
                <w:sz w:val="18"/>
                <w:szCs w:val="18"/>
              </w:rPr>
              <w:t xml:space="preserve"> soybean milk, we can understand the rational evaluation of the market and positioning pricing.</w:t>
            </w:r>
          </w:p>
        </w:tc>
        <w:tc>
          <w:tcPr>
            <w:tcW w:w="549" w:type="dxa"/>
            <w:vMerge w:val="restart"/>
            <w:vAlign w:val="center"/>
          </w:tcPr>
          <w:p w14:paraId="6BB58814" w14:textId="53CF7454" w:rsidR="007A2AE5" w:rsidRDefault="00776535">
            <w:pPr>
              <w:jc w:val="center"/>
              <w:rPr>
                <w:rFonts w:ascii="Times New Roman" w:hAnsi="Times New Roman" w:cs="Times New Roman"/>
                <w:sz w:val="18"/>
                <w:szCs w:val="18"/>
              </w:rPr>
            </w:pPr>
            <w:r>
              <w:rPr>
                <w:rFonts w:ascii="Times New Roman" w:hAnsi="Times New Roman" w:cs="Times New Roman"/>
                <w:sz w:val="18"/>
                <w:szCs w:val="18"/>
              </w:rPr>
              <w:t>2</w:t>
            </w:r>
          </w:p>
        </w:tc>
        <w:tc>
          <w:tcPr>
            <w:tcW w:w="982" w:type="dxa"/>
            <w:vAlign w:val="center"/>
          </w:tcPr>
          <w:p w14:paraId="2E325C28"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5D062BCB" w14:textId="77777777" w:rsidR="007A2AE5" w:rsidRDefault="007A2AE5">
            <w:pPr>
              <w:rPr>
                <w:rFonts w:ascii="Times New Roman" w:hAnsi="Times New Roman" w:cs="Times New Roman"/>
                <w:sz w:val="18"/>
                <w:szCs w:val="18"/>
                <w:lang w:val="zh-CN"/>
              </w:rPr>
            </w:pPr>
          </w:p>
        </w:tc>
      </w:tr>
      <w:tr w:rsidR="007A2AE5" w14:paraId="47AF5E5A" w14:textId="77777777">
        <w:trPr>
          <w:trHeight w:val="20"/>
          <w:jc w:val="center"/>
        </w:trPr>
        <w:tc>
          <w:tcPr>
            <w:tcW w:w="1247" w:type="dxa"/>
            <w:vMerge/>
            <w:vAlign w:val="center"/>
          </w:tcPr>
          <w:p w14:paraId="13E3B254" w14:textId="77777777" w:rsidR="007A2AE5" w:rsidRDefault="007A2AE5">
            <w:pPr>
              <w:rPr>
                <w:rFonts w:ascii="Times New Roman" w:hAnsi="Times New Roman" w:cs="Times New Roman"/>
                <w:sz w:val="18"/>
                <w:szCs w:val="18"/>
                <w:lang w:val="zh-CN"/>
              </w:rPr>
            </w:pPr>
          </w:p>
        </w:tc>
        <w:tc>
          <w:tcPr>
            <w:tcW w:w="1814" w:type="dxa"/>
            <w:vAlign w:val="center"/>
          </w:tcPr>
          <w:p w14:paraId="213D06F3"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13.2 Market Evaluation: Finding Angel Customers</w:t>
            </w:r>
          </w:p>
        </w:tc>
        <w:tc>
          <w:tcPr>
            <w:tcW w:w="3685" w:type="dxa"/>
            <w:vAlign w:val="center"/>
          </w:tcPr>
          <w:p w14:paraId="3D40683A"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Who is your client? Where are they? What kind of realistic/psychological demands did they meet when they bought your products/services?</w:t>
            </w:r>
          </w:p>
        </w:tc>
        <w:tc>
          <w:tcPr>
            <w:tcW w:w="549" w:type="dxa"/>
            <w:vMerge/>
            <w:vAlign w:val="center"/>
          </w:tcPr>
          <w:p w14:paraId="6AEB4BA4" w14:textId="77777777" w:rsidR="007A2AE5" w:rsidRPr="0079599D" w:rsidRDefault="007A2AE5">
            <w:pPr>
              <w:jc w:val="center"/>
              <w:rPr>
                <w:rFonts w:ascii="Times New Roman" w:hAnsi="Times New Roman" w:cs="Times New Roman"/>
                <w:sz w:val="18"/>
                <w:szCs w:val="18"/>
              </w:rPr>
            </w:pPr>
          </w:p>
        </w:tc>
        <w:tc>
          <w:tcPr>
            <w:tcW w:w="982" w:type="dxa"/>
            <w:vAlign w:val="center"/>
          </w:tcPr>
          <w:p w14:paraId="5FC1B2DC"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24F78B7F" w14:textId="77777777" w:rsidR="007A2AE5" w:rsidRDefault="007A2AE5">
            <w:pPr>
              <w:rPr>
                <w:rFonts w:ascii="Times New Roman" w:hAnsi="Times New Roman" w:cs="Times New Roman"/>
                <w:sz w:val="18"/>
                <w:szCs w:val="18"/>
                <w:lang w:val="zh-CN"/>
              </w:rPr>
            </w:pPr>
          </w:p>
        </w:tc>
      </w:tr>
      <w:tr w:rsidR="007A2AE5" w14:paraId="1E1BA39C" w14:textId="77777777">
        <w:trPr>
          <w:trHeight w:val="20"/>
          <w:jc w:val="center"/>
        </w:trPr>
        <w:tc>
          <w:tcPr>
            <w:tcW w:w="1247" w:type="dxa"/>
            <w:vMerge/>
            <w:vAlign w:val="center"/>
          </w:tcPr>
          <w:p w14:paraId="2DC38D05" w14:textId="77777777" w:rsidR="007A2AE5" w:rsidRDefault="007A2AE5">
            <w:pPr>
              <w:rPr>
                <w:rFonts w:ascii="Times New Roman" w:hAnsi="Times New Roman" w:cs="Times New Roman"/>
                <w:sz w:val="18"/>
                <w:szCs w:val="18"/>
                <w:lang w:val="zh-CN"/>
              </w:rPr>
            </w:pPr>
          </w:p>
        </w:tc>
        <w:tc>
          <w:tcPr>
            <w:tcW w:w="1814" w:type="dxa"/>
            <w:vAlign w:val="center"/>
          </w:tcPr>
          <w:p w14:paraId="4205C8FD"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13.3 Business Model: Looking for the Blue Ocean</w:t>
            </w:r>
          </w:p>
        </w:tc>
        <w:tc>
          <w:tcPr>
            <w:tcW w:w="3685" w:type="dxa"/>
            <w:vAlign w:val="center"/>
          </w:tcPr>
          <w:p w14:paraId="72FC7962"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Introduce different business models, combine your project, and choose the right business model.</w:t>
            </w:r>
          </w:p>
        </w:tc>
        <w:tc>
          <w:tcPr>
            <w:tcW w:w="549" w:type="dxa"/>
            <w:vMerge/>
            <w:vAlign w:val="center"/>
          </w:tcPr>
          <w:p w14:paraId="5AC99EE2" w14:textId="77777777" w:rsidR="007A2AE5" w:rsidRPr="0079599D" w:rsidRDefault="007A2AE5">
            <w:pPr>
              <w:jc w:val="center"/>
              <w:rPr>
                <w:rFonts w:ascii="Times New Roman" w:hAnsi="Times New Roman" w:cs="Times New Roman"/>
                <w:sz w:val="18"/>
                <w:szCs w:val="18"/>
              </w:rPr>
            </w:pPr>
          </w:p>
        </w:tc>
        <w:tc>
          <w:tcPr>
            <w:tcW w:w="982" w:type="dxa"/>
            <w:vAlign w:val="center"/>
          </w:tcPr>
          <w:p w14:paraId="03E12EBA"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70CA5B40" w14:textId="77777777" w:rsidR="007A2AE5" w:rsidRDefault="007A2AE5">
            <w:pPr>
              <w:rPr>
                <w:rFonts w:ascii="Times New Roman" w:hAnsi="Times New Roman" w:cs="Times New Roman"/>
                <w:sz w:val="18"/>
                <w:szCs w:val="18"/>
                <w:lang w:val="zh-CN"/>
              </w:rPr>
            </w:pPr>
          </w:p>
        </w:tc>
      </w:tr>
      <w:tr w:rsidR="007A2AE5" w14:paraId="02A00634" w14:textId="77777777">
        <w:trPr>
          <w:trHeight w:val="20"/>
          <w:jc w:val="center"/>
        </w:trPr>
        <w:tc>
          <w:tcPr>
            <w:tcW w:w="1247" w:type="dxa"/>
            <w:vMerge w:val="restart"/>
            <w:vAlign w:val="center"/>
          </w:tcPr>
          <w:p w14:paraId="256046CE"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Chapter XIV Business Plan</w:t>
            </w:r>
          </w:p>
        </w:tc>
        <w:tc>
          <w:tcPr>
            <w:tcW w:w="1814" w:type="dxa"/>
            <w:vAlign w:val="center"/>
          </w:tcPr>
          <w:p w14:paraId="798909F9" w14:textId="77777777" w:rsidR="007A2AE5" w:rsidRPr="0079599D" w:rsidRDefault="0079599D">
            <w:pPr>
              <w:snapToGrid w:val="0"/>
              <w:rPr>
                <w:rFonts w:ascii="Times New Roman" w:hAnsi="Times New Roman" w:cs="Times New Roman"/>
                <w:sz w:val="18"/>
                <w:szCs w:val="18"/>
              </w:rPr>
            </w:pPr>
            <w:r w:rsidRPr="0079599D">
              <w:rPr>
                <w:rFonts w:ascii="Times New Roman" w:hAnsi="Times New Roman" w:cs="Times New Roman" w:hint="eastAsia"/>
                <w:sz w:val="18"/>
                <w:szCs w:val="18"/>
              </w:rPr>
              <w:t>14.1 is not just a plan</w:t>
            </w:r>
          </w:p>
        </w:tc>
        <w:tc>
          <w:tcPr>
            <w:tcW w:w="3685" w:type="dxa"/>
            <w:vAlign w:val="center"/>
          </w:tcPr>
          <w:p w14:paraId="19509E0E"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Business Plan: Streamlined and Recorded Thinking (Seeking Truth from Facts)</w:t>
            </w:r>
          </w:p>
        </w:tc>
        <w:tc>
          <w:tcPr>
            <w:tcW w:w="549" w:type="dxa"/>
            <w:vMerge w:val="restart"/>
            <w:vAlign w:val="center"/>
          </w:tcPr>
          <w:p w14:paraId="44CC37A8" w14:textId="51930934" w:rsidR="007A2AE5" w:rsidRDefault="00776535">
            <w:pPr>
              <w:jc w:val="center"/>
              <w:rPr>
                <w:rFonts w:ascii="Times New Roman" w:hAnsi="Times New Roman" w:cs="Times New Roman"/>
                <w:sz w:val="18"/>
                <w:szCs w:val="18"/>
              </w:rPr>
            </w:pPr>
            <w:r>
              <w:rPr>
                <w:rFonts w:ascii="Times New Roman" w:hAnsi="Times New Roman" w:cs="Times New Roman"/>
                <w:sz w:val="18"/>
                <w:szCs w:val="18"/>
              </w:rPr>
              <w:t>2</w:t>
            </w:r>
          </w:p>
        </w:tc>
        <w:tc>
          <w:tcPr>
            <w:tcW w:w="982" w:type="dxa"/>
            <w:vAlign w:val="center"/>
          </w:tcPr>
          <w:p w14:paraId="69800730"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6FA0B080" w14:textId="77777777" w:rsidR="007A2AE5" w:rsidRDefault="007A2AE5">
            <w:pPr>
              <w:rPr>
                <w:rFonts w:ascii="Times New Roman" w:hAnsi="Times New Roman" w:cs="Times New Roman"/>
                <w:sz w:val="18"/>
                <w:szCs w:val="18"/>
                <w:lang w:val="zh-CN"/>
              </w:rPr>
            </w:pPr>
          </w:p>
        </w:tc>
      </w:tr>
      <w:tr w:rsidR="007A2AE5" w14:paraId="19A3A473" w14:textId="77777777">
        <w:trPr>
          <w:trHeight w:val="20"/>
          <w:jc w:val="center"/>
        </w:trPr>
        <w:tc>
          <w:tcPr>
            <w:tcW w:w="1247" w:type="dxa"/>
            <w:vMerge/>
            <w:vAlign w:val="center"/>
          </w:tcPr>
          <w:p w14:paraId="501ABB5A" w14:textId="77777777" w:rsidR="007A2AE5" w:rsidRDefault="007A2AE5">
            <w:pPr>
              <w:rPr>
                <w:rFonts w:ascii="Times New Roman" w:hAnsi="Times New Roman" w:cs="Times New Roman"/>
                <w:sz w:val="18"/>
                <w:szCs w:val="18"/>
                <w:lang w:val="zh-CN"/>
              </w:rPr>
            </w:pPr>
          </w:p>
        </w:tc>
        <w:tc>
          <w:tcPr>
            <w:tcW w:w="1814" w:type="dxa"/>
            <w:vAlign w:val="center"/>
          </w:tcPr>
          <w:p w14:paraId="2C9249F5" w14:textId="77777777" w:rsidR="007A2AE5" w:rsidRDefault="0079599D">
            <w:pPr>
              <w:snapToGrid w:val="0"/>
              <w:rPr>
                <w:rFonts w:ascii="Times New Roman" w:hAnsi="Times New Roman" w:cs="Times New Roman"/>
                <w:sz w:val="18"/>
                <w:szCs w:val="18"/>
                <w:lang w:val="zh-CN"/>
              </w:rPr>
            </w:pPr>
            <w:r>
              <w:rPr>
                <w:rFonts w:ascii="Times New Roman" w:hAnsi="Times New Roman" w:cs="Times New Roman" w:hint="eastAsia"/>
                <w:sz w:val="18"/>
                <w:szCs w:val="18"/>
                <w:lang w:val="zh-CN"/>
              </w:rPr>
              <w:t>14.2 Four steps of business plan</w:t>
            </w:r>
          </w:p>
          <w:p w14:paraId="032C19D1" w14:textId="77777777" w:rsidR="007A2AE5" w:rsidRDefault="007A2AE5">
            <w:pPr>
              <w:rPr>
                <w:rFonts w:ascii="Times New Roman" w:hAnsi="Times New Roman" w:cs="Times New Roman"/>
                <w:sz w:val="18"/>
                <w:szCs w:val="18"/>
                <w:lang w:val="zh-CN"/>
              </w:rPr>
            </w:pPr>
          </w:p>
        </w:tc>
        <w:tc>
          <w:tcPr>
            <w:tcW w:w="3685" w:type="dxa"/>
            <w:vAlign w:val="center"/>
          </w:tcPr>
          <w:p w14:paraId="4DE72A49"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lastRenderedPageBreak/>
              <w:t>Four steps of starting a business</w:t>
            </w:r>
          </w:p>
        </w:tc>
        <w:tc>
          <w:tcPr>
            <w:tcW w:w="549" w:type="dxa"/>
            <w:vMerge/>
            <w:vAlign w:val="center"/>
          </w:tcPr>
          <w:p w14:paraId="384E17AD" w14:textId="77777777" w:rsidR="007A2AE5" w:rsidRPr="0079599D" w:rsidRDefault="007A2AE5">
            <w:pPr>
              <w:jc w:val="center"/>
              <w:rPr>
                <w:rFonts w:ascii="Times New Roman" w:hAnsi="Times New Roman" w:cs="Times New Roman"/>
                <w:sz w:val="18"/>
                <w:szCs w:val="18"/>
              </w:rPr>
            </w:pPr>
          </w:p>
        </w:tc>
        <w:tc>
          <w:tcPr>
            <w:tcW w:w="982" w:type="dxa"/>
            <w:vAlign w:val="center"/>
          </w:tcPr>
          <w:p w14:paraId="26EF1A92"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3DDB1AE5" w14:textId="77777777" w:rsidR="007A2AE5" w:rsidRDefault="007A2AE5">
            <w:pPr>
              <w:rPr>
                <w:rFonts w:ascii="Times New Roman" w:hAnsi="Times New Roman" w:cs="Times New Roman"/>
                <w:sz w:val="18"/>
                <w:szCs w:val="18"/>
                <w:lang w:val="zh-CN"/>
              </w:rPr>
            </w:pPr>
          </w:p>
        </w:tc>
      </w:tr>
      <w:tr w:rsidR="007A2AE5" w14:paraId="16242472" w14:textId="77777777">
        <w:trPr>
          <w:trHeight w:val="20"/>
          <w:jc w:val="center"/>
        </w:trPr>
        <w:tc>
          <w:tcPr>
            <w:tcW w:w="1247" w:type="dxa"/>
            <w:vMerge/>
            <w:vAlign w:val="center"/>
          </w:tcPr>
          <w:p w14:paraId="35E8A0C7" w14:textId="77777777" w:rsidR="007A2AE5" w:rsidRDefault="007A2AE5">
            <w:pPr>
              <w:rPr>
                <w:rFonts w:ascii="Times New Roman" w:hAnsi="Times New Roman" w:cs="Times New Roman"/>
                <w:sz w:val="18"/>
                <w:szCs w:val="18"/>
                <w:lang w:val="zh-CN"/>
              </w:rPr>
            </w:pPr>
          </w:p>
        </w:tc>
        <w:tc>
          <w:tcPr>
            <w:tcW w:w="1814" w:type="dxa"/>
            <w:vAlign w:val="center"/>
          </w:tcPr>
          <w:p w14:paraId="386CB355" w14:textId="77777777" w:rsidR="007A2AE5" w:rsidRPr="0079599D" w:rsidRDefault="0079599D">
            <w:pPr>
              <w:snapToGrid w:val="0"/>
              <w:rPr>
                <w:rFonts w:ascii="Times New Roman" w:hAnsi="Times New Roman" w:cs="Times New Roman"/>
                <w:sz w:val="18"/>
                <w:szCs w:val="18"/>
              </w:rPr>
            </w:pPr>
            <w:r w:rsidRPr="0079599D">
              <w:rPr>
                <w:rFonts w:ascii="Times New Roman" w:hAnsi="Times New Roman" w:cs="Times New Roman" w:hint="eastAsia"/>
                <w:sz w:val="18"/>
                <w:szCs w:val="18"/>
              </w:rPr>
              <w:t>14.3 professional things to professional people.</w:t>
            </w:r>
          </w:p>
          <w:p w14:paraId="3D2890D5" w14:textId="77777777" w:rsidR="007A2AE5" w:rsidRPr="0079599D" w:rsidRDefault="007A2AE5">
            <w:pPr>
              <w:rPr>
                <w:rFonts w:ascii="Times New Roman" w:hAnsi="Times New Roman" w:cs="Times New Roman"/>
                <w:sz w:val="18"/>
                <w:szCs w:val="18"/>
              </w:rPr>
            </w:pPr>
          </w:p>
        </w:tc>
        <w:tc>
          <w:tcPr>
            <w:tcW w:w="3685" w:type="dxa"/>
            <w:vAlign w:val="center"/>
          </w:tcPr>
          <w:p w14:paraId="584903C2"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Give professional things to professional people.</w:t>
            </w:r>
          </w:p>
        </w:tc>
        <w:tc>
          <w:tcPr>
            <w:tcW w:w="549" w:type="dxa"/>
            <w:vMerge/>
            <w:vAlign w:val="center"/>
          </w:tcPr>
          <w:p w14:paraId="04221527" w14:textId="77777777" w:rsidR="007A2AE5" w:rsidRPr="0079599D" w:rsidRDefault="007A2AE5">
            <w:pPr>
              <w:jc w:val="center"/>
              <w:rPr>
                <w:rFonts w:ascii="Times New Roman" w:hAnsi="Times New Roman" w:cs="Times New Roman"/>
                <w:sz w:val="18"/>
                <w:szCs w:val="18"/>
              </w:rPr>
            </w:pPr>
          </w:p>
        </w:tc>
        <w:tc>
          <w:tcPr>
            <w:tcW w:w="982" w:type="dxa"/>
            <w:vAlign w:val="center"/>
          </w:tcPr>
          <w:p w14:paraId="2A922D52"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44E16673" w14:textId="77777777" w:rsidR="007A2AE5" w:rsidRDefault="007A2AE5">
            <w:pPr>
              <w:rPr>
                <w:rFonts w:ascii="Times New Roman" w:hAnsi="Times New Roman" w:cs="Times New Roman"/>
                <w:sz w:val="18"/>
                <w:szCs w:val="18"/>
                <w:lang w:val="zh-CN"/>
              </w:rPr>
            </w:pPr>
          </w:p>
        </w:tc>
      </w:tr>
      <w:tr w:rsidR="007A2AE5" w14:paraId="28914986" w14:textId="77777777">
        <w:trPr>
          <w:trHeight w:val="20"/>
          <w:jc w:val="center"/>
        </w:trPr>
        <w:tc>
          <w:tcPr>
            <w:tcW w:w="1247" w:type="dxa"/>
            <w:vMerge/>
            <w:vAlign w:val="center"/>
          </w:tcPr>
          <w:p w14:paraId="0396D4A7" w14:textId="77777777" w:rsidR="007A2AE5" w:rsidRDefault="007A2AE5">
            <w:pPr>
              <w:rPr>
                <w:rFonts w:ascii="Times New Roman" w:hAnsi="Times New Roman" w:cs="Times New Roman"/>
                <w:sz w:val="18"/>
                <w:szCs w:val="18"/>
                <w:lang w:val="zh-CN"/>
              </w:rPr>
            </w:pPr>
          </w:p>
        </w:tc>
        <w:tc>
          <w:tcPr>
            <w:tcW w:w="1814" w:type="dxa"/>
            <w:vAlign w:val="center"/>
          </w:tcPr>
          <w:p w14:paraId="4C68B6BA"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14.4 Development of Jianke Company</w:t>
            </w:r>
          </w:p>
        </w:tc>
        <w:tc>
          <w:tcPr>
            <w:tcW w:w="3685" w:type="dxa"/>
            <w:vAlign w:val="center"/>
          </w:tcPr>
          <w:p w14:paraId="6836CFEA"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College student entrepreneurs show up to tell the story of entrepreneurship.</w:t>
            </w:r>
          </w:p>
        </w:tc>
        <w:tc>
          <w:tcPr>
            <w:tcW w:w="549" w:type="dxa"/>
            <w:vMerge/>
            <w:vAlign w:val="center"/>
          </w:tcPr>
          <w:p w14:paraId="19D335C0" w14:textId="77777777" w:rsidR="007A2AE5" w:rsidRPr="0079599D" w:rsidRDefault="007A2AE5">
            <w:pPr>
              <w:jc w:val="center"/>
              <w:rPr>
                <w:rFonts w:ascii="Times New Roman" w:hAnsi="Times New Roman" w:cs="Times New Roman"/>
                <w:sz w:val="18"/>
                <w:szCs w:val="18"/>
              </w:rPr>
            </w:pPr>
          </w:p>
        </w:tc>
        <w:tc>
          <w:tcPr>
            <w:tcW w:w="982" w:type="dxa"/>
            <w:vAlign w:val="center"/>
          </w:tcPr>
          <w:p w14:paraId="56C1D63F"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6545245F" w14:textId="77777777" w:rsidR="007A2AE5" w:rsidRDefault="007A2AE5">
            <w:pPr>
              <w:rPr>
                <w:rFonts w:ascii="Times New Roman" w:hAnsi="Times New Roman" w:cs="Times New Roman"/>
                <w:sz w:val="18"/>
                <w:szCs w:val="18"/>
                <w:lang w:val="zh-CN"/>
              </w:rPr>
            </w:pPr>
          </w:p>
        </w:tc>
      </w:tr>
      <w:tr w:rsidR="007A2AE5" w14:paraId="4EE38B4A" w14:textId="77777777">
        <w:trPr>
          <w:trHeight w:val="20"/>
          <w:jc w:val="center"/>
        </w:trPr>
        <w:tc>
          <w:tcPr>
            <w:tcW w:w="3061" w:type="dxa"/>
            <w:gridSpan w:val="2"/>
            <w:vAlign w:val="center"/>
          </w:tcPr>
          <w:p w14:paraId="68BE5A91"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Meeting Lesson 5-Iterative Upgrade: The Evolution of "Pet Elf"</w:t>
            </w:r>
          </w:p>
        </w:tc>
        <w:tc>
          <w:tcPr>
            <w:tcW w:w="3685" w:type="dxa"/>
            <w:vAlign w:val="center"/>
          </w:tcPr>
          <w:p w14:paraId="69A5520D" w14:textId="77777777" w:rsidR="007A2AE5" w:rsidRPr="0079599D" w:rsidRDefault="007A2AE5">
            <w:pPr>
              <w:rPr>
                <w:rFonts w:ascii="Times New Roman" w:hAnsi="Times New Roman" w:cs="Times New Roman"/>
                <w:sz w:val="18"/>
                <w:szCs w:val="18"/>
              </w:rPr>
            </w:pPr>
          </w:p>
        </w:tc>
        <w:tc>
          <w:tcPr>
            <w:tcW w:w="549" w:type="dxa"/>
            <w:vAlign w:val="center"/>
          </w:tcPr>
          <w:p w14:paraId="0649B3B6"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982" w:type="dxa"/>
            <w:vAlign w:val="center"/>
          </w:tcPr>
          <w:p w14:paraId="548011AD"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5032FB67" w14:textId="77777777" w:rsidR="007A2AE5" w:rsidRDefault="007A2AE5">
            <w:pPr>
              <w:rPr>
                <w:rFonts w:ascii="Times New Roman" w:hAnsi="Times New Roman" w:cs="Times New Roman"/>
                <w:sz w:val="18"/>
                <w:szCs w:val="18"/>
                <w:lang w:val="zh-CN"/>
              </w:rPr>
            </w:pPr>
          </w:p>
        </w:tc>
      </w:tr>
      <w:tr w:rsidR="007A2AE5" w14:paraId="71AF1694" w14:textId="77777777">
        <w:trPr>
          <w:trHeight w:val="20"/>
          <w:jc w:val="center"/>
        </w:trPr>
        <w:tc>
          <w:tcPr>
            <w:tcW w:w="1247" w:type="dxa"/>
            <w:vMerge w:val="restart"/>
            <w:vAlign w:val="center"/>
          </w:tcPr>
          <w:p w14:paraId="0A636CCE" w14:textId="77777777" w:rsidR="007A2AE5" w:rsidRPr="0079599D" w:rsidRDefault="0079599D">
            <w:pPr>
              <w:snapToGrid w:val="0"/>
              <w:rPr>
                <w:rFonts w:ascii="Times New Roman" w:hAnsi="Times New Roman" w:cs="Times New Roman"/>
                <w:sz w:val="18"/>
                <w:szCs w:val="18"/>
              </w:rPr>
            </w:pPr>
            <w:r w:rsidRPr="0079599D">
              <w:rPr>
                <w:rFonts w:ascii="Times New Roman" w:hAnsi="Times New Roman" w:cs="Times New Roman" w:hint="eastAsia"/>
                <w:sz w:val="18"/>
                <w:szCs w:val="18"/>
              </w:rPr>
              <w:t>Chapter 15 Creating a Coffee Shop-The riskier, the more investment.</w:t>
            </w:r>
          </w:p>
          <w:p w14:paraId="2351C2ED" w14:textId="77777777" w:rsidR="007A2AE5" w:rsidRPr="0079599D" w:rsidRDefault="007A2AE5">
            <w:pPr>
              <w:rPr>
                <w:rFonts w:ascii="Times New Roman" w:hAnsi="Times New Roman" w:cs="Times New Roman"/>
                <w:sz w:val="18"/>
                <w:szCs w:val="18"/>
              </w:rPr>
            </w:pPr>
          </w:p>
        </w:tc>
        <w:tc>
          <w:tcPr>
            <w:tcW w:w="1814" w:type="dxa"/>
            <w:vAlign w:val="center"/>
          </w:tcPr>
          <w:p w14:paraId="12AFB865" w14:textId="77777777" w:rsidR="007A2AE5" w:rsidRDefault="0079599D">
            <w:pPr>
              <w:snapToGrid w:val="0"/>
              <w:rPr>
                <w:rFonts w:ascii="Times New Roman" w:hAnsi="Times New Roman" w:cs="Times New Roman"/>
                <w:sz w:val="18"/>
                <w:szCs w:val="18"/>
                <w:lang w:val="zh-CN"/>
              </w:rPr>
            </w:pPr>
            <w:r>
              <w:rPr>
                <w:rFonts w:ascii="Times New Roman" w:hAnsi="Times New Roman" w:cs="Times New Roman" w:hint="eastAsia"/>
                <w:sz w:val="18"/>
                <w:szCs w:val="18"/>
                <w:lang w:val="zh-CN"/>
              </w:rPr>
              <w:t>15.1 What is venture capital?</w:t>
            </w:r>
          </w:p>
        </w:tc>
        <w:tc>
          <w:tcPr>
            <w:tcW w:w="3685" w:type="dxa"/>
            <w:vAlign w:val="center"/>
          </w:tcPr>
          <w:p w14:paraId="7A41BA4D" w14:textId="77777777" w:rsidR="007A2AE5" w:rsidRDefault="0079599D">
            <w:pPr>
              <w:rPr>
                <w:rFonts w:ascii="Times New Roman" w:hAnsi="Times New Roman" w:cs="Times New Roman"/>
                <w:sz w:val="18"/>
                <w:szCs w:val="18"/>
                <w:lang w:val="zh-CN"/>
              </w:rPr>
            </w:pPr>
            <w:r w:rsidRPr="0079599D">
              <w:rPr>
                <w:rFonts w:ascii="Times New Roman" w:hAnsi="Times New Roman" w:cs="Times New Roman" w:hint="eastAsia"/>
                <w:sz w:val="18"/>
                <w:szCs w:val="18"/>
              </w:rPr>
              <w:t xml:space="preserve">Venture capital is not the </w:t>
            </w:r>
            <w:proofErr w:type="gramStart"/>
            <w:r w:rsidRPr="0079599D">
              <w:rPr>
                <w:rFonts w:ascii="Times New Roman" w:hAnsi="Times New Roman" w:cs="Times New Roman" w:hint="eastAsia"/>
                <w:sz w:val="18"/>
                <w:szCs w:val="18"/>
              </w:rPr>
              <w:t>more risky</w:t>
            </w:r>
            <w:proofErr w:type="gramEnd"/>
            <w:r w:rsidRPr="0079599D">
              <w:rPr>
                <w:rFonts w:ascii="Times New Roman" w:hAnsi="Times New Roman" w:cs="Times New Roman" w:hint="eastAsia"/>
                <w:sz w:val="18"/>
                <w:szCs w:val="18"/>
              </w:rPr>
              <w:t xml:space="preserve"> you are, the more you invest. </w:t>
            </w:r>
            <w:r>
              <w:rPr>
                <w:rFonts w:ascii="Times New Roman" w:hAnsi="Times New Roman" w:cs="Times New Roman" w:hint="eastAsia"/>
                <w:sz w:val="18"/>
                <w:szCs w:val="18"/>
                <w:lang w:val="zh-CN"/>
              </w:rPr>
              <w:t>On the contrary.</w:t>
            </w:r>
          </w:p>
        </w:tc>
        <w:tc>
          <w:tcPr>
            <w:tcW w:w="549" w:type="dxa"/>
            <w:vMerge w:val="restart"/>
            <w:vAlign w:val="center"/>
          </w:tcPr>
          <w:p w14:paraId="46952458"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1</w:t>
            </w:r>
          </w:p>
        </w:tc>
        <w:tc>
          <w:tcPr>
            <w:tcW w:w="982" w:type="dxa"/>
            <w:vAlign w:val="center"/>
          </w:tcPr>
          <w:p w14:paraId="62A00DEC"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3142FB4A" w14:textId="77777777" w:rsidR="007A2AE5" w:rsidRDefault="007A2AE5">
            <w:pPr>
              <w:rPr>
                <w:rFonts w:ascii="Times New Roman" w:hAnsi="Times New Roman" w:cs="Times New Roman"/>
                <w:sz w:val="18"/>
                <w:szCs w:val="18"/>
                <w:lang w:val="zh-CN"/>
              </w:rPr>
            </w:pPr>
          </w:p>
        </w:tc>
      </w:tr>
      <w:tr w:rsidR="007A2AE5" w14:paraId="701F75F6" w14:textId="77777777">
        <w:trPr>
          <w:trHeight w:val="20"/>
          <w:jc w:val="center"/>
        </w:trPr>
        <w:tc>
          <w:tcPr>
            <w:tcW w:w="1247" w:type="dxa"/>
            <w:vMerge/>
            <w:vAlign w:val="center"/>
          </w:tcPr>
          <w:p w14:paraId="65021DA8" w14:textId="77777777" w:rsidR="007A2AE5" w:rsidRDefault="007A2AE5">
            <w:pPr>
              <w:rPr>
                <w:rFonts w:ascii="Times New Roman" w:hAnsi="Times New Roman" w:cs="Times New Roman"/>
                <w:sz w:val="18"/>
                <w:szCs w:val="18"/>
                <w:lang w:val="zh-CN"/>
              </w:rPr>
            </w:pPr>
          </w:p>
        </w:tc>
        <w:tc>
          <w:tcPr>
            <w:tcW w:w="1814" w:type="dxa"/>
            <w:vAlign w:val="center"/>
          </w:tcPr>
          <w:p w14:paraId="1D389378"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15.2 What does venture capital invest in?</w:t>
            </w:r>
          </w:p>
        </w:tc>
        <w:tc>
          <w:tcPr>
            <w:tcW w:w="3685" w:type="dxa"/>
            <w:vAlign w:val="center"/>
          </w:tcPr>
          <w:p w14:paraId="1E7E297A" w14:textId="77777777" w:rsidR="007A2AE5" w:rsidRPr="0079599D" w:rsidRDefault="007A2AE5">
            <w:pPr>
              <w:rPr>
                <w:rFonts w:ascii="Times New Roman" w:hAnsi="Times New Roman" w:cs="Times New Roman"/>
                <w:sz w:val="18"/>
                <w:szCs w:val="18"/>
              </w:rPr>
            </w:pPr>
          </w:p>
        </w:tc>
        <w:tc>
          <w:tcPr>
            <w:tcW w:w="549" w:type="dxa"/>
            <w:vMerge/>
            <w:vAlign w:val="center"/>
          </w:tcPr>
          <w:p w14:paraId="690A00B7" w14:textId="77777777" w:rsidR="007A2AE5" w:rsidRPr="0079599D" w:rsidRDefault="007A2AE5">
            <w:pPr>
              <w:jc w:val="center"/>
              <w:rPr>
                <w:rFonts w:ascii="Times New Roman" w:hAnsi="Times New Roman" w:cs="Times New Roman"/>
                <w:sz w:val="18"/>
                <w:szCs w:val="18"/>
              </w:rPr>
            </w:pPr>
          </w:p>
        </w:tc>
        <w:tc>
          <w:tcPr>
            <w:tcW w:w="982" w:type="dxa"/>
            <w:vAlign w:val="center"/>
          </w:tcPr>
          <w:p w14:paraId="3FCA4CB0"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4EECDE78" w14:textId="77777777" w:rsidR="007A2AE5" w:rsidRDefault="007A2AE5">
            <w:pPr>
              <w:rPr>
                <w:rFonts w:ascii="Times New Roman" w:hAnsi="Times New Roman" w:cs="Times New Roman"/>
                <w:sz w:val="18"/>
                <w:szCs w:val="18"/>
                <w:lang w:val="zh-CN"/>
              </w:rPr>
            </w:pPr>
          </w:p>
        </w:tc>
      </w:tr>
      <w:tr w:rsidR="007A2AE5" w14:paraId="3B3B3794" w14:textId="77777777">
        <w:trPr>
          <w:trHeight w:val="20"/>
          <w:jc w:val="center"/>
        </w:trPr>
        <w:tc>
          <w:tcPr>
            <w:tcW w:w="1247" w:type="dxa"/>
            <w:vMerge/>
            <w:vAlign w:val="center"/>
          </w:tcPr>
          <w:p w14:paraId="01FD4C71" w14:textId="77777777" w:rsidR="007A2AE5" w:rsidRDefault="007A2AE5">
            <w:pPr>
              <w:rPr>
                <w:rFonts w:ascii="Times New Roman" w:hAnsi="Times New Roman" w:cs="Times New Roman"/>
                <w:sz w:val="18"/>
                <w:szCs w:val="18"/>
                <w:lang w:val="zh-CN"/>
              </w:rPr>
            </w:pPr>
          </w:p>
        </w:tc>
        <w:tc>
          <w:tcPr>
            <w:tcW w:w="1814" w:type="dxa"/>
            <w:vAlign w:val="center"/>
          </w:tcPr>
          <w:p w14:paraId="6D6A3815" w14:textId="77777777" w:rsidR="007A2AE5" w:rsidRPr="0079599D" w:rsidRDefault="0079599D">
            <w:pPr>
              <w:snapToGrid w:val="0"/>
              <w:rPr>
                <w:rFonts w:ascii="Times New Roman" w:hAnsi="Times New Roman" w:cs="Times New Roman"/>
                <w:sz w:val="18"/>
                <w:szCs w:val="18"/>
              </w:rPr>
            </w:pPr>
            <w:r w:rsidRPr="0079599D">
              <w:rPr>
                <w:rFonts w:ascii="Times New Roman" w:hAnsi="Times New Roman" w:cs="Times New Roman" w:hint="eastAsia"/>
                <w:sz w:val="18"/>
                <w:szCs w:val="18"/>
              </w:rPr>
              <w:t>15.3 What does venture capital give?</w:t>
            </w:r>
          </w:p>
          <w:p w14:paraId="1EF65DD7" w14:textId="77777777" w:rsidR="007A2AE5" w:rsidRPr="0079599D" w:rsidRDefault="007A2AE5">
            <w:pPr>
              <w:rPr>
                <w:rFonts w:ascii="Times New Roman" w:hAnsi="Times New Roman" w:cs="Times New Roman"/>
                <w:sz w:val="18"/>
                <w:szCs w:val="18"/>
              </w:rPr>
            </w:pPr>
          </w:p>
        </w:tc>
        <w:tc>
          <w:tcPr>
            <w:tcW w:w="3685" w:type="dxa"/>
            <w:vAlign w:val="center"/>
          </w:tcPr>
          <w:p w14:paraId="6C7AD459"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What kind of projects do investors like and how are the shares divided?</w:t>
            </w:r>
          </w:p>
        </w:tc>
        <w:tc>
          <w:tcPr>
            <w:tcW w:w="549" w:type="dxa"/>
            <w:vMerge/>
            <w:vAlign w:val="center"/>
          </w:tcPr>
          <w:p w14:paraId="3F3152F8" w14:textId="77777777" w:rsidR="007A2AE5" w:rsidRPr="0079599D" w:rsidRDefault="007A2AE5">
            <w:pPr>
              <w:jc w:val="center"/>
              <w:rPr>
                <w:rFonts w:ascii="Times New Roman" w:hAnsi="Times New Roman" w:cs="Times New Roman"/>
                <w:sz w:val="18"/>
                <w:szCs w:val="18"/>
              </w:rPr>
            </w:pPr>
          </w:p>
        </w:tc>
        <w:tc>
          <w:tcPr>
            <w:tcW w:w="982" w:type="dxa"/>
            <w:vAlign w:val="center"/>
          </w:tcPr>
          <w:p w14:paraId="6248B8A7"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1AE0C03A" w14:textId="77777777" w:rsidR="007A2AE5" w:rsidRDefault="007A2AE5">
            <w:pPr>
              <w:rPr>
                <w:rFonts w:ascii="Times New Roman" w:hAnsi="Times New Roman" w:cs="Times New Roman"/>
                <w:sz w:val="18"/>
                <w:szCs w:val="18"/>
                <w:lang w:val="zh-CN"/>
              </w:rPr>
            </w:pPr>
          </w:p>
        </w:tc>
      </w:tr>
      <w:tr w:rsidR="007A2AE5" w14:paraId="283793C4" w14:textId="77777777">
        <w:trPr>
          <w:trHeight w:val="20"/>
          <w:jc w:val="center"/>
        </w:trPr>
        <w:tc>
          <w:tcPr>
            <w:tcW w:w="1247" w:type="dxa"/>
            <w:vMerge/>
            <w:vAlign w:val="center"/>
          </w:tcPr>
          <w:p w14:paraId="69CFFFAE" w14:textId="77777777" w:rsidR="007A2AE5" w:rsidRDefault="007A2AE5">
            <w:pPr>
              <w:rPr>
                <w:rFonts w:ascii="Times New Roman" w:hAnsi="Times New Roman" w:cs="Times New Roman"/>
                <w:sz w:val="18"/>
                <w:szCs w:val="18"/>
                <w:lang w:val="zh-CN"/>
              </w:rPr>
            </w:pPr>
          </w:p>
        </w:tc>
        <w:tc>
          <w:tcPr>
            <w:tcW w:w="1814" w:type="dxa"/>
            <w:vAlign w:val="center"/>
          </w:tcPr>
          <w:p w14:paraId="6B90AB06"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15.4 What should college students do as entrepreneurs?</w:t>
            </w:r>
          </w:p>
        </w:tc>
        <w:tc>
          <w:tcPr>
            <w:tcW w:w="3685" w:type="dxa"/>
            <w:vAlign w:val="center"/>
          </w:tcPr>
          <w:p w14:paraId="27FDE5D7"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What should college students with entrepreneurial ideas do to attract investment?</w:t>
            </w:r>
          </w:p>
        </w:tc>
        <w:tc>
          <w:tcPr>
            <w:tcW w:w="549" w:type="dxa"/>
            <w:vMerge/>
            <w:vAlign w:val="center"/>
          </w:tcPr>
          <w:p w14:paraId="526728DE" w14:textId="77777777" w:rsidR="007A2AE5" w:rsidRPr="0079599D" w:rsidRDefault="007A2AE5">
            <w:pPr>
              <w:jc w:val="center"/>
              <w:rPr>
                <w:rFonts w:ascii="Times New Roman" w:hAnsi="Times New Roman" w:cs="Times New Roman"/>
                <w:sz w:val="18"/>
                <w:szCs w:val="18"/>
              </w:rPr>
            </w:pPr>
          </w:p>
        </w:tc>
        <w:tc>
          <w:tcPr>
            <w:tcW w:w="982" w:type="dxa"/>
            <w:vAlign w:val="center"/>
          </w:tcPr>
          <w:p w14:paraId="5A97BC97"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0A2AD4EF" w14:textId="77777777" w:rsidR="007A2AE5" w:rsidRDefault="007A2AE5">
            <w:pPr>
              <w:rPr>
                <w:rFonts w:ascii="Times New Roman" w:hAnsi="Times New Roman" w:cs="Times New Roman"/>
                <w:sz w:val="18"/>
                <w:szCs w:val="18"/>
                <w:lang w:val="zh-CN"/>
              </w:rPr>
            </w:pPr>
          </w:p>
        </w:tc>
      </w:tr>
      <w:tr w:rsidR="007A2AE5" w14:paraId="70A7F235" w14:textId="77777777">
        <w:trPr>
          <w:trHeight w:val="20"/>
          <w:jc w:val="center"/>
        </w:trPr>
        <w:tc>
          <w:tcPr>
            <w:tcW w:w="1247" w:type="dxa"/>
            <w:vMerge w:val="restart"/>
            <w:vAlign w:val="center"/>
          </w:tcPr>
          <w:p w14:paraId="772C8FDB" w14:textId="77777777" w:rsidR="007A2AE5" w:rsidRPr="0079599D" w:rsidRDefault="0079599D">
            <w:pPr>
              <w:snapToGrid w:val="0"/>
              <w:rPr>
                <w:rFonts w:ascii="Times New Roman" w:hAnsi="Times New Roman" w:cs="Times New Roman"/>
                <w:sz w:val="18"/>
                <w:szCs w:val="18"/>
              </w:rPr>
            </w:pPr>
            <w:r w:rsidRPr="0079599D">
              <w:rPr>
                <w:rFonts w:ascii="Times New Roman" w:hAnsi="Times New Roman" w:cs="Times New Roman" w:hint="eastAsia"/>
                <w:sz w:val="18"/>
                <w:szCs w:val="18"/>
              </w:rPr>
              <w:t>Chapter XVI Entrepreneurial Risks and Countermeasures</w:t>
            </w:r>
          </w:p>
          <w:p w14:paraId="0397B39B" w14:textId="77777777" w:rsidR="007A2AE5" w:rsidRPr="0079599D" w:rsidRDefault="007A2AE5">
            <w:pPr>
              <w:rPr>
                <w:rFonts w:ascii="Times New Roman" w:hAnsi="Times New Roman" w:cs="Times New Roman"/>
                <w:sz w:val="18"/>
                <w:szCs w:val="18"/>
              </w:rPr>
            </w:pPr>
          </w:p>
        </w:tc>
        <w:tc>
          <w:tcPr>
            <w:tcW w:w="1814" w:type="dxa"/>
            <w:vAlign w:val="center"/>
          </w:tcPr>
          <w:p w14:paraId="6DD1FC46"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16.1 Case: Amazon's Survival Way</w:t>
            </w:r>
          </w:p>
        </w:tc>
        <w:tc>
          <w:tcPr>
            <w:tcW w:w="3685" w:type="dxa"/>
            <w:vAlign w:val="center"/>
          </w:tcPr>
          <w:p w14:paraId="2BC807C3"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Interpretation of entrepreneurial risks and countermeasures through the case of "Amazon's survival"</w:t>
            </w:r>
          </w:p>
        </w:tc>
        <w:tc>
          <w:tcPr>
            <w:tcW w:w="549" w:type="dxa"/>
            <w:vMerge w:val="restart"/>
            <w:vAlign w:val="center"/>
          </w:tcPr>
          <w:p w14:paraId="33DE80E8"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1</w:t>
            </w:r>
          </w:p>
        </w:tc>
        <w:tc>
          <w:tcPr>
            <w:tcW w:w="982" w:type="dxa"/>
            <w:vAlign w:val="center"/>
          </w:tcPr>
          <w:p w14:paraId="7A041F8A"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0B3AFA7B" w14:textId="77777777" w:rsidR="007A2AE5" w:rsidRDefault="007A2AE5">
            <w:pPr>
              <w:rPr>
                <w:rFonts w:ascii="Times New Roman" w:hAnsi="Times New Roman" w:cs="Times New Roman"/>
                <w:sz w:val="18"/>
                <w:szCs w:val="18"/>
                <w:lang w:val="zh-CN"/>
              </w:rPr>
            </w:pPr>
          </w:p>
        </w:tc>
      </w:tr>
      <w:tr w:rsidR="007A2AE5" w14:paraId="789C0314" w14:textId="77777777">
        <w:trPr>
          <w:trHeight w:val="20"/>
          <w:jc w:val="center"/>
        </w:trPr>
        <w:tc>
          <w:tcPr>
            <w:tcW w:w="1247" w:type="dxa"/>
            <w:vMerge/>
            <w:vAlign w:val="center"/>
          </w:tcPr>
          <w:p w14:paraId="7603DDED" w14:textId="77777777" w:rsidR="007A2AE5" w:rsidRDefault="007A2AE5">
            <w:pPr>
              <w:rPr>
                <w:rFonts w:ascii="Times New Roman" w:hAnsi="Times New Roman" w:cs="Times New Roman"/>
                <w:sz w:val="18"/>
                <w:szCs w:val="18"/>
                <w:lang w:val="zh-CN"/>
              </w:rPr>
            </w:pPr>
          </w:p>
        </w:tc>
        <w:tc>
          <w:tcPr>
            <w:tcW w:w="1814" w:type="dxa"/>
            <w:vAlign w:val="center"/>
          </w:tcPr>
          <w:p w14:paraId="0D65C4E9" w14:textId="77777777" w:rsidR="007A2AE5" w:rsidRDefault="0079599D">
            <w:pPr>
              <w:snapToGrid w:val="0"/>
              <w:rPr>
                <w:rFonts w:ascii="Times New Roman" w:hAnsi="Times New Roman" w:cs="Times New Roman"/>
                <w:sz w:val="18"/>
                <w:szCs w:val="18"/>
                <w:lang w:val="zh-CN"/>
              </w:rPr>
            </w:pPr>
            <w:r>
              <w:rPr>
                <w:rFonts w:ascii="Times New Roman" w:hAnsi="Times New Roman" w:cs="Times New Roman" w:hint="eastAsia"/>
                <w:sz w:val="18"/>
                <w:szCs w:val="18"/>
                <w:lang w:val="zh-CN"/>
              </w:rPr>
              <w:t>16.2 Entrepreneurial risks and countermeasures</w:t>
            </w:r>
          </w:p>
        </w:tc>
        <w:tc>
          <w:tcPr>
            <w:tcW w:w="3685" w:type="dxa"/>
            <w:vAlign w:val="center"/>
          </w:tcPr>
          <w:p w14:paraId="143FE335"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Through the cases of Paris Water, Siemens and other enterprises dealing with risks, this paper analyzes the coping strategies when enterprises encounter risks.</w:t>
            </w:r>
          </w:p>
        </w:tc>
        <w:tc>
          <w:tcPr>
            <w:tcW w:w="549" w:type="dxa"/>
            <w:vMerge/>
            <w:vAlign w:val="center"/>
          </w:tcPr>
          <w:p w14:paraId="71FC2372" w14:textId="77777777" w:rsidR="007A2AE5" w:rsidRPr="0079599D" w:rsidRDefault="007A2AE5">
            <w:pPr>
              <w:jc w:val="center"/>
              <w:rPr>
                <w:rFonts w:ascii="Times New Roman" w:hAnsi="Times New Roman" w:cs="Times New Roman"/>
                <w:sz w:val="18"/>
                <w:szCs w:val="18"/>
              </w:rPr>
            </w:pPr>
          </w:p>
        </w:tc>
        <w:tc>
          <w:tcPr>
            <w:tcW w:w="982" w:type="dxa"/>
            <w:vAlign w:val="center"/>
          </w:tcPr>
          <w:p w14:paraId="70E8B948"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2B18FC83" w14:textId="77777777" w:rsidR="007A2AE5" w:rsidRDefault="007A2AE5">
            <w:pPr>
              <w:rPr>
                <w:rFonts w:ascii="Times New Roman" w:hAnsi="Times New Roman" w:cs="Times New Roman"/>
                <w:sz w:val="18"/>
                <w:szCs w:val="18"/>
                <w:lang w:val="zh-CN"/>
              </w:rPr>
            </w:pPr>
          </w:p>
        </w:tc>
      </w:tr>
      <w:tr w:rsidR="007A2AE5" w14:paraId="5DE3DF11" w14:textId="77777777">
        <w:trPr>
          <w:trHeight w:val="20"/>
          <w:jc w:val="center"/>
        </w:trPr>
        <w:tc>
          <w:tcPr>
            <w:tcW w:w="1247" w:type="dxa"/>
            <w:vMerge/>
            <w:vAlign w:val="center"/>
          </w:tcPr>
          <w:p w14:paraId="142F2023" w14:textId="77777777" w:rsidR="007A2AE5" w:rsidRDefault="007A2AE5">
            <w:pPr>
              <w:rPr>
                <w:rFonts w:ascii="Times New Roman" w:hAnsi="Times New Roman" w:cs="Times New Roman"/>
                <w:sz w:val="18"/>
                <w:szCs w:val="18"/>
                <w:lang w:val="zh-CN"/>
              </w:rPr>
            </w:pPr>
          </w:p>
        </w:tc>
        <w:tc>
          <w:tcPr>
            <w:tcW w:w="1814" w:type="dxa"/>
            <w:vAlign w:val="center"/>
          </w:tcPr>
          <w:p w14:paraId="6EF09A94" w14:textId="77777777" w:rsidR="007A2AE5" w:rsidRDefault="0079599D">
            <w:pPr>
              <w:snapToGrid w:val="0"/>
              <w:rPr>
                <w:rFonts w:ascii="Times New Roman" w:hAnsi="Times New Roman" w:cs="Times New Roman"/>
                <w:sz w:val="18"/>
                <w:szCs w:val="18"/>
                <w:lang w:val="zh-CN"/>
              </w:rPr>
            </w:pPr>
            <w:r>
              <w:rPr>
                <w:rFonts w:ascii="Times New Roman" w:hAnsi="Times New Roman" w:cs="Times New Roman" w:hint="eastAsia"/>
                <w:sz w:val="18"/>
                <w:szCs w:val="18"/>
                <w:lang w:val="zh-CN"/>
              </w:rPr>
              <w:t>16.3 Redefinition failed</w:t>
            </w:r>
          </w:p>
          <w:p w14:paraId="1F6724FE" w14:textId="77777777" w:rsidR="007A2AE5" w:rsidRDefault="007A2AE5">
            <w:pPr>
              <w:rPr>
                <w:rFonts w:ascii="Times New Roman" w:hAnsi="Times New Roman" w:cs="Times New Roman"/>
                <w:sz w:val="18"/>
                <w:szCs w:val="18"/>
                <w:lang w:val="zh-CN"/>
              </w:rPr>
            </w:pPr>
          </w:p>
        </w:tc>
        <w:tc>
          <w:tcPr>
            <w:tcW w:w="3685" w:type="dxa"/>
            <w:vAlign w:val="center"/>
          </w:tcPr>
          <w:p w14:paraId="5302D640"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Philosophical understanding and discussion of failure: before you get the final achievement, you must go through thousands of difficulties and dangers</w:t>
            </w:r>
          </w:p>
        </w:tc>
        <w:tc>
          <w:tcPr>
            <w:tcW w:w="549" w:type="dxa"/>
            <w:vMerge/>
            <w:vAlign w:val="center"/>
          </w:tcPr>
          <w:p w14:paraId="2EE23502" w14:textId="77777777" w:rsidR="007A2AE5" w:rsidRPr="0079599D" w:rsidRDefault="007A2AE5">
            <w:pPr>
              <w:jc w:val="center"/>
              <w:rPr>
                <w:rFonts w:ascii="Times New Roman" w:hAnsi="Times New Roman" w:cs="Times New Roman"/>
                <w:sz w:val="18"/>
                <w:szCs w:val="18"/>
              </w:rPr>
            </w:pPr>
          </w:p>
        </w:tc>
        <w:tc>
          <w:tcPr>
            <w:tcW w:w="982" w:type="dxa"/>
            <w:vAlign w:val="center"/>
          </w:tcPr>
          <w:p w14:paraId="37186CD0"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3F132E4C" w14:textId="77777777" w:rsidR="007A2AE5" w:rsidRDefault="007A2AE5">
            <w:pPr>
              <w:rPr>
                <w:rFonts w:ascii="Times New Roman" w:hAnsi="Times New Roman" w:cs="Times New Roman"/>
                <w:sz w:val="18"/>
                <w:szCs w:val="18"/>
                <w:lang w:val="zh-CN"/>
              </w:rPr>
            </w:pPr>
          </w:p>
        </w:tc>
      </w:tr>
      <w:tr w:rsidR="007A2AE5" w14:paraId="7D199E9B" w14:textId="77777777">
        <w:trPr>
          <w:trHeight w:val="20"/>
          <w:jc w:val="center"/>
        </w:trPr>
        <w:tc>
          <w:tcPr>
            <w:tcW w:w="1247" w:type="dxa"/>
            <w:vMerge w:val="restart"/>
            <w:vAlign w:val="center"/>
          </w:tcPr>
          <w:p w14:paraId="09F177A1" w14:textId="77777777" w:rsidR="007A2AE5" w:rsidRPr="0079599D" w:rsidRDefault="0079599D">
            <w:pPr>
              <w:snapToGrid w:val="0"/>
              <w:rPr>
                <w:rFonts w:ascii="Times New Roman" w:hAnsi="Times New Roman" w:cs="Times New Roman"/>
                <w:sz w:val="18"/>
                <w:szCs w:val="18"/>
              </w:rPr>
            </w:pPr>
            <w:r w:rsidRPr="0079599D">
              <w:rPr>
                <w:rFonts w:ascii="Times New Roman" w:hAnsi="Times New Roman" w:cs="Times New Roman" w:hint="eastAsia"/>
                <w:sz w:val="18"/>
                <w:szCs w:val="18"/>
              </w:rPr>
              <w:t>Chapter 17 Creating a Coffee Shop-Failure, On the Road</w:t>
            </w:r>
          </w:p>
          <w:p w14:paraId="0F8716E9" w14:textId="77777777" w:rsidR="007A2AE5" w:rsidRPr="0079599D" w:rsidRDefault="007A2AE5">
            <w:pPr>
              <w:rPr>
                <w:rFonts w:ascii="Times New Roman" w:hAnsi="Times New Roman" w:cs="Times New Roman"/>
                <w:sz w:val="18"/>
                <w:szCs w:val="18"/>
              </w:rPr>
            </w:pPr>
          </w:p>
        </w:tc>
        <w:tc>
          <w:tcPr>
            <w:tcW w:w="1814" w:type="dxa"/>
            <w:vAlign w:val="center"/>
          </w:tcPr>
          <w:p w14:paraId="4C869DB1"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t>17.1 Campus entrepreneurial losers</w:t>
            </w:r>
          </w:p>
        </w:tc>
        <w:tc>
          <w:tcPr>
            <w:tcW w:w="3685" w:type="dxa"/>
            <w:vAlign w:val="center"/>
          </w:tcPr>
          <w:p w14:paraId="635C8037"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Through interviews with campus entrepreneurs, we can understand the ideas and real life of campus entrepreneurs.</w:t>
            </w:r>
          </w:p>
        </w:tc>
        <w:tc>
          <w:tcPr>
            <w:tcW w:w="549" w:type="dxa"/>
            <w:vMerge w:val="restart"/>
            <w:vAlign w:val="center"/>
          </w:tcPr>
          <w:p w14:paraId="6EAFB3EA" w14:textId="48F4AA63" w:rsidR="007A2AE5" w:rsidRDefault="00776535">
            <w:pPr>
              <w:jc w:val="center"/>
              <w:rPr>
                <w:rFonts w:ascii="Times New Roman" w:hAnsi="Times New Roman" w:cs="Times New Roman"/>
                <w:sz w:val="18"/>
                <w:szCs w:val="18"/>
              </w:rPr>
            </w:pPr>
            <w:r>
              <w:rPr>
                <w:rFonts w:ascii="Times New Roman" w:hAnsi="Times New Roman" w:cs="Times New Roman"/>
                <w:sz w:val="18"/>
                <w:szCs w:val="18"/>
              </w:rPr>
              <w:t>2</w:t>
            </w:r>
          </w:p>
        </w:tc>
        <w:tc>
          <w:tcPr>
            <w:tcW w:w="982" w:type="dxa"/>
            <w:vAlign w:val="center"/>
          </w:tcPr>
          <w:p w14:paraId="65961476"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499BE7D4" w14:textId="77777777" w:rsidR="007A2AE5" w:rsidRDefault="007A2AE5">
            <w:pPr>
              <w:rPr>
                <w:rFonts w:ascii="Times New Roman" w:hAnsi="Times New Roman" w:cs="Times New Roman"/>
                <w:sz w:val="18"/>
                <w:szCs w:val="18"/>
                <w:lang w:val="zh-CN"/>
              </w:rPr>
            </w:pPr>
          </w:p>
        </w:tc>
      </w:tr>
      <w:tr w:rsidR="007A2AE5" w14:paraId="7F6F6FF9" w14:textId="77777777">
        <w:trPr>
          <w:trHeight w:val="20"/>
          <w:jc w:val="center"/>
        </w:trPr>
        <w:tc>
          <w:tcPr>
            <w:tcW w:w="1247" w:type="dxa"/>
            <w:vMerge/>
            <w:vAlign w:val="center"/>
          </w:tcPr>
          <w:p w14:paraId="5AE6A468" w14:textId="77777777" w:rsidR="007A2AE5" w:rsidRDefault="007A2AE5">
            <w:pPr>
              <w:rPr>
                <w:rFonts w:ascii="Times New Roman" w:hAnsi="Times New Roman" w:cs="Times New Roman"/>
                <w:sz w:val="18"/>
                <w:szCs w:val="18"/>
                <w:lang w:val="zh-CN"/>
              </w:rPr>
            </w:pPr>
          </w:p>
        </w:tc>
        <w:tc>
          <w:tcPr>
            <w:tcW w:w="1814" w:type="dxa"/>
            <w:vAlign w:val="center"/>
          </w:tcPr>
          <w:p w14:paraId="5D3E0C9C"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17.2 What will you lose if you fail to start a business?</w:t>
            </w:r>
          </w:p>
        </w:tc>
        <w:tc>
          <w:tcPr>
            <w:tcW w:w="3685" w:type="dxa"/>
            <w:vAlign w:val="center"/>
          </w:tcPr>
          <w:p w14:paraId="3076ACEA"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It is the project, not the people, that fails.</w:t>
            </w:r>
          </w:p>
        </w:tc>
        <w:tc>
          <w:tcPr>
            <w:tcW w:w="549" w:type="dxa"/>
            <w:vMerge/>
            <w:vAlign w:val="center"/>
          </w:tcPr>
          <w:p w14:paraId="53D46A98" w14:textId="77777777" w:rsidR="007A2AE5" w:rsidRPr="0079599D" w:rsidRDefault="007A2AE5">
            <w:pPr>
              <w:jc w:val="center"/>
              <w:rPr>
                <w:rFonts w:ascii="Times New Roman" w:hAnsi="Times New Roman" w:cs="Times New Roman"/>
                <w:sz w:val="18"/>
                <w:szCs w:val="18"/>
              </w:rPr>
            </w:pPr>
          </w:p>
        </w:tc>
        <w:tc>
          <w:tcPr>
            <w:tcW w:w="982" w:type="dxa"/>
            <w:vAlign w:val="center"/>
          </w:tcPr>
          <w:p w14:paraId="170A1E0A"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7A2F30C8" w14:textId="77777777" w:rsidR="007A2AE5" w:rsidRDefault="007A2AE5">
            <w:pPr>
              <w:rPr>
                <w:rFonts w:ascii="Times New Roman" w:hAnsi="Times New Roman" w:cs="Times New Roman"/>
                <w:sz w:val="18"/>
                <w:szCs w:val="18"/>
                <w:lang w:val="zh-CN"/>
              </w:rPr>
            </w:pPr>
          </w:p>
        </w:tc>
      </w:tr>
      <w:tr w:rsidR="007A2AE5" w14:paraId="797171BB" w14:textId="77777777">
        <w:trPr>
          <w:trHeight w:val="20"/>
          <w:jc w:val="center"/>
        </w:trPr>
        <w:tc>
          <w:tcPr>
            <w:tcW w:w="1247" w:type="dxa"/>
            <w:vMerge/>
            <w:vAlign w:val="center"/>
          </w:tcPr>
          <w:p w14:paraId="7127A574" w14:textId="77777777" w:rsidR="007A2AE5" w:rsidRDefault="007A2AE5">
            <w:pPr>
              <w:rPr>
                <w:rFonts w:ascii="Times New Roman" w:hAnsi="Times New Roman" w:cs="Times New Roman"/>
                <w:sz w:val="18"/>
                <w:szCs w:val="18"/>
                <w:lang w:val="zh-CN"/>
              </w:rPr>
            </w:pPr>
          </w:p>
        </w:tc>
        <w:tc>
          <w:tcPr>
            <w:tcW w:w="1814" w:type="dxa"/>
            <w:vAlign w:val="center"/>
          </w:tcPr>
          <w:p w14:paraId="1903590A"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t xml:space="preserve">17.3 What can you gain from </w:t>
            </w:r>
            <w:r w:rsidRPr="0079599D">
              <w:rPr>
                <w:rFonts w:ascii="Times New Roman" w:hAnsi="Times New Roman" w:cs="Times New Roman" w:hint="eastAsia"/>
                <w:sz w:val="18"/>
                <w:szCs w:val="18"/>
              </w:rPr>
              <w:lastRenderedPageBreak/>
              <w:t>entrepreneurial failure?</w:t>
            </w:r>
          </w:p>
        </w:tc>
        <w:tc>
          <w:tcPr>
            <w:tcW w:w="3685" w:type="dxa"/>
            <w:vAlign w:val="center"/>
          </w:tcPr>
          <w:p w14:paraId="307B9EE3" w14:textId="77777777" w:rsidR="007A2AE5" w:rsidRPr="0079599D" w:rsidRDefault="0079599D">
            <w:pPr>
              <w:rPr>
                <w:rFonts w:ascii="Times New Roman" w:hAnsi="Times New Roman" w:cs="Times New Roman"/>
                <w:sz w:val="18"/>
                <w:szCs w:val="18"/>
              </w:rPr>
            </w:pPr>
            <w:r w:rsidRPr="0079599D">
              <w:rPr>
                <w:rFonts w:ascii="Times New Roman" w:hAnsi="Times New Roman" w:cs="Times New Roman" w:hint="eastAsia"/>
                <w:sz w:val="18"/>
                <w:szCs w:val="18"/>
              </w:rPr>
              <w:lastRenderedPageBreak/>
              <w:t>What can you gain from entrepreneurial failure?</w:t>
            </w:r>
          </w:p>
        </w:tc>
        <w:tc>
          <w:tcPr>
            <w:tcW w:w="549" w:type="dxa"/>
            <w:vMerge/>
            <w:vAlign w:val="center"/>
          </w:tcPr>
          <w:p w14:paraId="118B4488" w14:textId="77777777" w:rsidR="007A2AE5" w:rsidRPr="0079599D" w:rsidRDefault="007A2AE5">
            <w:pPr>
              <w:jc w:val="center"/>
              <w:rPr>
                <w:rFonts w:ascii="Times New Roman" w:hAnsi="Times New Roman" w:cs="Times New Roman"/>
                <w:sz w:val="18"/>
                <w:szCs w:val="18"/>
              </w:rPr>
            </w:pPr>
          </w:p>
        </w:tc>
        <w:tc>
          <w:tcPr>
            <w:tcW w:w="982" w:type="dxa"/>
            <w:vAlign w:val="center"/>
          </w:tcPr>
          <w:p w14:paraId="26D0D59F"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34A001CA" w14:textId="77777777" w:rsidR="007A2AE5" w:rsidRDefault="007A2AE5">
            <w:pPr>
              <w:rPr>
                <w:rFonts w:ascii="Times New Roman" w:hAnsi="Times New Roman" w:cs="Times New Roman"/>
                <w:sz w:val="18"/>
                <w:szCs w:val="18"/>
                <w:lang w:val="zh-CN"/>
              </w:rPr>
            </w:pPr>
          </w:p>
        </w:tc>
      </w:tr>
      <w:tr w:rsidR="007A2AE5" w14:paraId="4CE8E6B5" w14:textId="77777777">
        <w:trPr>
          <w:trHeight w:val="20"/>
          <w:jc w:val="center"/>
        </w:trPr>
        <w:tc>
          <w:tcPr>
            <w:tcW w:w="3061" w:type="dxa"/>
            <w:gridSpan w:val="2"/>
            <w:vAlign w:val="center"/>
          </w:tcPr>
          <w:p w14:paraId="1024FA7D" w14:textId="77777777" w:rsidR="007A2AE5" w:rsidRDefault="0079599D">
            <w:pPr>
              <w:rPr>
                <w:rFonts w:ascii="Times New Roman" w:hAnsi="Times New Roman" w:cs="Times New Roman"/>
                <w:sz w:val="18"/>
                <w:szCs w:val="18"/>
              </w:rPr>
            </w:pPr>
            <w:r>
              <w:rPr>
                <w:rFonts w:ascii="Times New Roman" w:hAnsi="Times New Roman" w:cs="Times New Roman" w:hint="eastAsia"/>
                <w:sz w:val="18"/>
                <w:szCs w:val="18"/>
              </w:rPr>
              <w:lastRenderedPageBreak/>
              <w:t>Meeting Class 6-Entrepreneurial Life: Run your life with entrepreneurial spirit.</w:t>
            </w:r>
          </w:p>
        </w:tc>
        <w:tc>
          <w:tcPr>
            <w:tcW w:w="3685" w:type="dxa"/>
            <w:vAlign w:val="center"/>
          </w:tcPr>
          <w:p w14:paraId="75AA4215" w14:textId="77777777" w:rsidR="007A2AE5" w:rsidRPr="0079599D" w:rsidRDefault="007A2AE5">
            <w:pPr>
              <w:rPr>
                <w:rFonts w:ascii="Times New Roman" w:hAnsi="Times New Roman" w:cs="Times New Roman"/>
                <w:sz w:val="18"/>
                <w:szCs w:val="18"/>
              </w:rPr>
            </w:pPr>
          </w:p>
        </w:tc>
        <w:tc>
          <w:tcPr>
            <w:tcW w:w="549" w:type="dxa"/>
            <w:vAlign w:val="center"/>
          </w:tcPr>
          <w:p w14:paraId="1FB61412" w14:textId="77777777" w:rsidR="007A2AE5" w:rsidRDefault="0079599D">
            <w:pPr>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982" w:type="dxa"/>
            <w:vAlign w:val="center"/>
          </w:tcPr>
          <w:p w14:paraId="272CB482" w14:textId="77777777" w:rsidR="007A2AE5" w:rsidRDefault="0079599D">
            <w:pPr>
              <w:rPr>
                <w:rFonts w:ascii="Times New Roman" w:hAnsi="Times New Roman" w:cs="Times New Roman"/>
                <w:sz w:val="18"/>
                <w:szCs w:val="18"/>
                <w:lang w:val="zh-CN"/>
              </w:rPr>
            </w:pPr>
            <w:r>
              <w:rPr>
                <w:rFonts w:ascii="Times New Roman" w:hAnsi="Times New Roman" w:cs="Times New Roman" w:hint="eastAsia"/>
                <w:sz w:val="18"/>
                <w:szCs w:val="18"/>
                <w:lang w:val="zh-CN"/>
              </w:rPr>
              <w:sym w:font="Wingdings 2" w:char="F052"/>
            </w:r>
            <w:r>
              <w:rPr>
                <w:rFonts w:ascii="Times New Roman" w:hAnsi="Times New Roman" w:cs="Times New Roman" w:hint="eastAsia"/>
                <w:sz w:val="18"/>
                <w:szCs w:val="18"/>
                <w:lang w:val="zh-CN"/>
              </w:rPr>
              <w:t>understand</w:t>
            </w:r>
          </w:p>
          <w:p w14:paraId="79159B04" w14:textId="77777777" w:rsidR="007A2AE5" w:rsidRDefault="007A2AE5">
            <w:pPr>
              <w:rPr>
                <w:rFonts w:ascii="Times New Roman" w:hAnsi="Times New Roman" w:cs="Times New Roman"/>
                <w:sz w:val="18"/>
                <w:szCs w:val="18"/>
                <w:lang w:val="zh-CN"/>
              </w:rPr>
            </w:pPr>
          </w:p>
        </w:tc>
      </w:tr>
    </w:tbl>
    <w:p w14:paraId="1DE78A25" w14:textId="77777777" w:rsidR="007A2AE5" w:rsidRPr="0079599D" w:rsidRDefault="0079599D">
      <w:pPr>
        <w:ind w:firstLineChars="200" w:firstLine="360"/>
        <w:rPr>
          <w:rFonts w:ascii="Times New Roman" w:hAnsi="Times New Roman" w:cs="Times New Roman"/>
          <w:sz w:val="18"/>
          <w:szCs w:val="18"/>
        </w:rPr>
      </w:pPr>
      <w:r w:rsidRPr="0079599D">
        <w:rPr>
          <w:rFonts w:ascii="Times New Roman" w:hAnsi="Times New Roman" w:cs="Times New Roman" w:hint="eastAsia"/>
          <w:sz w:val="18"/>
          <w:szCs w:val="18"/>
        </w:rPr>
        <w:t>Note: In the column of "Learning Requirements", you can add more than one option, leave it blank if there is no requirement, or make your own requirements. Memory means that you can find relevant knowledge, concepts, terms or materials from the memory base, compare and confirm them with the current information, remember and list and describe these knowledge, concepts, terms or materials without understanding; Understanding means being able to summarize, classify, explain, summarize, infer and give play to what you have learned; Application refers to being able to choose the correct program application, implement what you have learned, and make necessary calculations or decisions; Comprehensive analysis refers to being able to decompose what you have learned and find out their interrelationships and components, or to plan, create, build and reconstruct with changes, or to make comments, summaries, estimates, forecasts, evaluations, arguments and defenses.</w:t>
      </w:r>
    </w:p>
    <w:p w14:paraId="56AB5F7E" w14:textId="77777777"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t>V. Teaching methods</w:t>
      </w:r>
    </w:p>
    <w:p w14:paraId="077B4B81" w14:textId="77777777" w:rsidR="007A2AE5" w:rsidRDefault="0079599D">
      <w:pPr>
        <w:ind w:firstLineChars="200" w:firstLine="420"/>
        <w:rPr>
          <w:rFonts w:ascii="Times New Roman" w:hAnsi="Times New Roman" w:cs="Times New Roman"/>
          <w:szCs w:val="21"/>
        </w:rPr>
      </w:pPr>
      <w:r>
        <w:rPr>
          <w:rFonts w:ascii="Times New Roman" w:hAnsi="Times New Roman" w:cs="Times New Roman" w:hint="eastAsia"/>
          <w:szCs w:val="21"/>
        </w:rPr>
        <w:t>1. Analyze real cases to solve the pain points of college students' innovation and entrepreneurship; 2. Enhance the awareness of innovation and entrepreneurship through entrepreneurial experience; 3. Online teaching and offline guidance form a complete set to effectively help students innovate and start businesses.</w:t>
      </w:r>
    </w:p>
    <w:p w14:paraId="200C4877" w14:textId="77777777" w:rsidR="007A2AE5" w:rsidRDefault="0079599D">
      <w:pPr>
        <w:ind w:firstLineChars="200" w:firstLine="420"/>
        <w:rPr>
          <w:rFonts w:ascii="Times New Roman" w:hAnsi="Times New Roman" w:cs="Times New Roman"/>
          <w:szCs w:val="21"/>
        </w:rPr>
      </w:pPr>
      <w:r>
        <w:rPr>
          <w:rFonts w:ascii="Times New Roman" w:hAnsi="Times New Roman" w:cs="Times New Roman" w:hint="eastAsia"/>
          <w:szCs w:val="21"/>
        </w:rPr>
        <w:t>.</w:t>
      </w:r>
    </w:p>
    <w:p w14:paraId="1244C457" w14:textId="77777777"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t>Sixth, the assessment method</w:t>
      </w:r>
    </w:p>
    <w:tbl>
      <w:tblPr>
        <w:tblStyle w:val="aa"/>
        <w:tblW w:w="0" w:type="auto"/>
        <w:tblLook w:val="04A0" w:firstRow="1" w:lastRow="0" w:firstColumn="1" w:lastColumn="0" w:noHBand="0" w:noVBand="1"/>
      </w:tblPr>
      <w:tblGrid>
        <w:gridCol w:w="4248"/>
        <w:gridCol w:w="4048"/>
      </w:tblGrid>
      <w:tr w:rsidR="007A2AE5" w14:paraId="5CDB2C55" w14:textId="77777777">
        <w:tc>
          <w:tcPr>
            <w:tcW w:w="4248" w:type="dxa"/>
          </w:tcPr>
          <w:p w14:paraId="732CFF8A" w14:textId="77777777" w:rsidR="007A2AE5" w:rsidRDefault="0079599D">
            <w:pPr>
              <w:rPr>
                <w:rFonts w:ascii="Times New Roman" w:hAnsi="Times New Roman" w:cs="Times New Roman"/>
                <w:szCs w:val="21"/>
              </w:rPr>
            </w:pPr>
            <w:r>
              <w:rPr>
                <w:rFonts w:ascii="Times New Roman" w:hAnsi="Times New Roman" w:cs="Times New Roman" w:hint="eastAsia"/>
                <w:szCs w:val="21"/>
              </w:rPr>
              <w:t>Whether to arrange the exam</w:t>
            </w:r>
          </w:p>
        </w:tc>
        <w:tc>
          <w:tcPr>
            <w:tcW w:w="4048" w:type="dxa"/>
          </w:tcPr>
          <w:p w14:paraId="20544B58" w14:textId="070E0704" w:rsidR="007A2AE5" w:rsidRDefault="00CC0D81">
            <w:pPr>
              <w:rPr>
                <w:rFonts w:ascii="Times New Roman" w:hAnsi="Times New Roman" w:cs="Times New Roman"/>
                <w:szCs w:val="21"/>
              </w:rPr>
            </w:pPr>
            <w:r w:rsidRPr="00CC0D81">
              <w:rPr>
                <w:rFonts w:ascii="Times New Roman" w:hAnsi="Times New Roman" w:cs="Times New Roman" w:hint="eastAsia"/>
                <w:color w:val="000000" w:themeColor="text1"/>
                <w:szCs w:val="21"/>
              </w:rPr>
              <w:t>No</w:t>
            </w:r>
          </w:p>
        </w:tc>
      </w:tr>
      <w:tr w:rsidR="007A2AE5" w14:paraId="48AD5297" w14:textId="77777777">
        <w:tc>
          <w:tcPr>
            <w:tcW w:w="4248" w:type="dxa"/>
          </w:tcPr>
          <w:p w14:paraId="5F40B003" w14:textId="77777777" w:rsidR="007A2AE5" w:rsidRDefault="0079599D">
            <w:pPr>
              <w:rPr>
                <w:rFonts w:ascii="Times New Roman" w:hAnsi="Times New Roman" w:cs="Times New Roman"/>
                <w:szCs w:val="21"/>
              </w:rPr>
            </w:pPr>
            <w:r>
              <w:rPr>
                <w:rFonts w:ascii="Times New Roman" w:hAnsi="Times New Roman" w:cs="Times New Roman" w:hint="eastAsia"/>
                <w:szCs w:val="21"/>
              </w:rPr>
              <w:t>Examination form</w:t>
            </w:r>
          </w:p>
        </w:tc>
        <w:tc>
          <w:tcPr>
            <w:tcW w:w="4048" w:type="dxa"/>
          </w:tcPr>
          <w:p w14:paraId="4FAD5BF3" w14:textId="2EAE252A" w:rsidR="007A2AE5" w:rsidRPr="00D46C12" w:rsidRDefault="00D46C12">
            <w:pPr>
              <w:rPr>
                <w:rFonts w:ascii="Times New Roman" w:hAnsi="Times New Roman" w:cs="Times New Roman"/>
                <w:szCs w:val="21"/>
              </w:rPr>
            </w:pPr>
            <w:r w:rsidRPr="00D46C12">
              <w:rPr>
                <w:rFonts w:ascii="Times New Roman" w:hAnsi="Times New Roman" w:cs="Times New Roman" w:hint="eastAsia"/>
                <w:szCs w:val="21"/>
              </w:rPr>
              <w:t xml:space="preserve">computer operation </w:t>
            </w:r>
            <w:r w:rsidR="00CC0D81">
              <w:rPr>
                <w:rFonts w:ascii="Times New Roman" w:hAnsi="Times New Roman" w:cs="Times New Roman" w:hint="eastAsia"/>
                <w:szCs w:val="21"/>
              </w:rPr>
              <w:t>（</w:t>
            </w:r>
            <w:r w:rsidR="00CC0D81">
              <w:rPr>
                <w:rFonts w:ascii="Times New Roman" w:hAnsi="Times New Roman" w:cs="Times New Roman" w:hint="eastAsia"/>
                <w:szCs w:val="21"/>
              </w:rPr>
              <w:t>open</w:t>
            </w:r>
            <w:r w:rsidRPr="00D46C12">
              <w:rPr>
                <w:rFonts w:ascii="Times New Roman" w:hAnsi="Times New Roman" w:cs="Times New Roman" w:hint="eastAsia"/>
                <w:szCs w:val="21"/>
              </w:rPr>
              <w:t xml:space="preserve"> book</w:t>
            </w:r>
            <w:r w:rsidR="00CC0D81">
              <w:rPr>
                <w:rFonts w:ascii="Times New Roman" w:hAnsi="Times New Roman" w:cs="Times New Roman" w:hint="eastAsia"/>
                <w:szCs w:val="21"/>
              </w:rPr>
              <w:t>）</w:t>
            </w:r>
          </w:p>
        </w:tc>
      </w:tr>
      <w:tr w:rsidR="007A2AE5" w14:paraId="7D2319C3" w14:textId="77777777">
        <w:tc>
          <w:tcPr>
            <w:tcW w:w="4248" w:type="dxa"/>
          </w:tcPr>
          <w:p w14:paraId="3C46587A" w14:textId="77777777" w:rsidR="007A2AE5" w:rsidRDefault="0079599D">
            <w:pPr>
              <w:rPr>
                <w:rFonts w:ascii="Times New Roman" w:hAnsi="Times New Roman" w:cs="Times New Roman"/>
                <w:szCs w:val="21"/>
              </w:rPr>
            </w:pPr>
            <w:r>
              <w:rPr>
                <w:rFonts w:ascii="Times New Roman" w:hAnsi="Times New Roman" w:cs="Times New Roman" w:hint="eastAsia"/>
                <w:szCs w:val="21"/>
              </w:rPr>
              <w:t>Performance evaluation method</w:t>
            </w:r>
          </w:p>
        </w:tc>
        <w:tc>
          <w:tcPr>
            <w:tcW w:w="4048" w:type="dxa"/>
          </w:tcPr>
          <w:p w14:paraId="71BD1031" w14:textId="68026B8B" w:rsidR="007A2AE5" w:rsidRPr="00D46C12" w:rsidRDefault="00CC0D81">
            <w:pPr>
              <w:rPr>
                <w:rFonts w:ascii="Times New Roman" w:hAnsi="Times New Roman" w:cs="Times New Roman"/>
                <w:szCs w:val="21"/>
              </w:rPr>
            </w:pPr>
            <w:r w:rsidRPr="00CC0D81">
              <w:rPr>
                <w:rFonts w:ascii="Times New Roman" w:hAnsi="Times New Roman" w:cs="Times New Roman" w:hint="eastAsia"/>
                <w:color w:val="000000" w:themeColor="text1"/>
                <w:szCs w:val="21"/>
              </w:rPr>
              <w:t>two-level system</w:t>
            </w:r>
          </w:p>
        </w:tc>
      </w:tr>
      <w:tr w:rsidR="007A2AE5" w14:paraId="3F968EDB" w14:textId="77777777">
        <w:tc>
          <w:tcPr>
            <w:tcW w:w="4248" w:type="dxa"/>
          </w:tcPr>
          <w:p w14:paraId="46A058AF" w14:textId="77777777" w:rsidR="007A2AE5" w:rsidRDefault="0079599D">
            <w:pPr>
              <w:rPr>
                <w:rFonts w:ascii="Times New Roman" w:hAnsi="Times New Roman" w:cs="Times New Roman"/>
                <w:szCs w:val="21"/>
              </w:rPr>
            </w:pPr>
            <w:r>
              <w:rPr>
                <w:rFonts w:ascii="Times New Roman" w:hAnsi="Times New Roman" w:cs="Times New Roman" w:hint="eastAsia"/>
                <w:szCs w:val="21"/>
              </w:rPr>
              <w:t>Process score/%</w:t>
            </w:r>
          </w:p>
        </w:tc>
        <w:tc>
          <w:tcPr>
            <w:tcW w:w="4048" w:type="dxa"/>
          </w:tcPr>
          <w:p w14:paraId="1076FB62" w14:textId="77777777" w:rsidR="007A2AE5" w:rsidRPr="00D46C12" w:rsidRDefault="00D46C12">
            <w:pPr>
              <w:rPr>
                <w:rFonts w:ascii="Times New Roman" w:hAnsi="Times New Roman" w:cs="Times New Roman"/>
                <w:szCs w:val="21"/>
              </w:rPr>
            </w:pPr>
            <w:r w:rsidRPr="00D46C12">
              <w:rPr>
                <w:rFonts w:ascii="Times New Roman" w:hAnsi="Times New Roman" w:cs="Times New Roman" w:hint="eastAsia"/>
                <w:szCs w:val="21"/>
              </w:rPr>
              <w:t>6</w:t>
            </w:r>
            <w:r w:rsidRPr="00D46C12">
              <w:rPr>
                <w:rFonts w:ascii="Times New Roman" w:hAnsi="Times New Roman" w:cs="Times New Roman"/>
                <w:szCs w:val="21"/>
              </w:rPr>
              <w:t>0%</w:t>
            </w:r>
          </w:p>
        </w:tc>
      </w:tr>
      <w:tr w:rsidR="007A2AE5" w14:paraId="7EE83D45" w14:textId="77777777">
        <w:tc>
          <w:tcPr>
            <w:tcW w:w="4248" w:type="dxa"/>
          </w:tcPr>
          <w:p w14:paraId="0DF34080" w14:textId="77777777" w:rsidR="007A2AE5" w:rsidRDefault="0079599D">
            <w:pPr>
              <w:rPr>
                <w:rFonts w:ascii="Times New Roman" w:hAnsi="Times New Roman" w:cs="Times New Roman"/>
                <w:szCs w:val="21"/>
              </w:rPr>
            </w:pPr>
            <w:r>
              <w:rPr>
                <w:rFonts w:ascii="Times New Roman" w:hAnsi="Times New Roman" w:cs="Times New Roman" w:hint="eastAsia"/>
                <w:szCs w:val="21"/>
              </w:rPr>
              <w:t>Experimental results/%</w:t>
            </w:r>
          </w:p>
        </w:tc>
        <w:tc>
          <w:tcPr>
            <w:tcW w:w="4048" w:type="dxa"/>
          </w:tcPr>
          <w:p w14:paraId="47FE3947" w14:textId="77777777" w:rsidR="007A2AE5" w:rsidRPr="00D46C12" w:rsidRDefault="00D46C12">
            <w:pPr>
              <w:rPr>
                <w:rFonts w:ascii="Times New Roman" w:hAnsi="Times New Roman" w:cs="Times New Roman"/>
                <w:szCs w:val="21"/>
              </w:rPr>
            </w:pPr>
            <w:r w:rsidRPr="00D46C12">
              <w:rPr>
                <w:rFonts w:ascii="Times New Roman" w:hAnsi="Times New Roman" w:cs="Times New Roman" w:hint="eastAsia"/>
                <w:szCs w:val="21"/>
              </w:rPr>
              <w:t>0</w:t>
            </w:r>
            <w:r w:rsidRPr="00D46C12">
              <w:rPr>
                <w:rFonts w:ascii="Times New Roman" w:hAnsi="Times New Roman" w:cs="Times New Roman"/>
                <w:szCs w:val="21"/>
              </w:rPr>
              <w:t>%</w:t>
            </w:r>
          </w:p>
        </w:tc>
      </w:tr>
      <w:tr w:rsidR="007A2AE5" w14:paraId="601F458E" w14:textId="77777777">
        <w:tc>
          <w:tcPr>
            <w:tcW w:w="4248" w:type="dxa"/>
          </w:tcPr>
          <w:p w14:paraId="2E837029" w14:textId="77777777" w:rsidR="007A2AE5" w:rsidRDefault="0079599D">
            <w:pPr>
              <w:rPr>
                <w:rFonts w:ascii="Times New Roman" w:hAnsi="Times New Roman" w:cs="Times New Roman"/>
                <w:szCs w:val="21"/>
              </w:rPr>
            </w:pPr>
            <w:r>
              <w:rPr>
                <w:rFonts w:ascii="Times New Roman" w:hAnsi="Times New Roman" w:cs="Times New Roman" w:hint="eastAsia"/>
                <w:szCs w:val="21"/>
              </w:rPr>
              <w:t>Final exam score/%</w:t>
            </w:r>
          </w:p>
        </w:tc>
        <w:tc>
          <w:tcPr>
            <w:tcW w:w="4048" w:type="dxa"/>
          </w:tcPr>
          <w:p w14:paraId="0372A48C" w14:textId="77777777" w:rsidR="007A2AE5" w:rsidRDefault="00D46C12">
            <w:pPr>
              <w:rPr>
                <w:rFonts w:ascii="Times New Roman" w:hAnsi="Times New Roman" w:cs="Times New Roman"/>
                <w:szCs w:val="21"/>
              </w:rPr>
            </w:pPr>
            <w:r>
              <w:rPr>
                <w:rFonts w:ascii="Times New Roman" w:hAnsi="Times New Roman" w:cs="Times New Roman" w:hint="eastAsia"/>
                <w:szCs w:val="21"/>
              </w:rPr>
              <w:t>4</w:t>
            </w:r>
            <w:r>
              <w:rPr>
                <w:rFonts w:ascii="Times New Roman" w:hAnsi="Times New Roman" w:cs="Times New Roman"/>
                <w:szCs w:val="21"/>
              </w:rPr>
              <w:t>0%</w:t>
            </w:r>
          </w:p>
        </w:tc>
      </w:tr>
    </w:tbl>
    <w:p w14:paraId="2ABC495B" w14:textId="77777777" w:rsidR="007A2AE5" w:rsidRDefault="0079599D">
      <w:pPr>
        <w:ind w:firstLineChars="200" w:firstLine="420"/>
        <w:rPr>
          <w:rFonts w:ascii="Times New Roman" w:hAnsi="Times New Roman" w:cs="Times New Roman"/>
          <w:color w:val="FF0000"/>
          <w:szCs w:val="21"/>
        </w:rPr>
      </w:pPr>
      <w:r>
        <w:rPr>
          <w:rFonts w:ascii="Times New Roman" w:hAnsi="Times New Roman" w:cs="Times New Roman" w:hint="eastAsia"/>
          <w:color w:val="FF0000"/>
          <w:szCs w:val="21"/>
        </w:rPr>
        <w:t>(Fill in the description:</w:t>
      </w:r>
    </w:p>
    <w:p w14:paraId="1456E9B3" w14:textId="77777777" w:rsidR="007A2AE5" w:rsidRDefault="0079599D">
      <w:pPr>
        <w:ind w:firstLineChars="200" w:firstLine="420"/>
        <w:rPr>
          <w:rFonts w:ascii="Times New Roman" w:hAnsi="Times New Roman" w:cs="Times New Roman"/>
          <w:color w:val="FF0000"/>
          <w:szCs w:val="21"/>
        </w:rPr>
      </w:pPr>
      <w:r>
        <w:rPr>
          <w:rFonts w:ascii="Times New Roman" w:hAnsi="Times New Roman" w:cs="Times New Roman" w:hint="eastAsia"/>
          <w:color w:val="FF0000"/>
          <w:szCs w:val="21"/>
        </w:rPr>
        <w:t>Whether to arrange the exam: refers to whether it is necessary to arrange the exam and invigilation in the educational administration system, and fill in "Yes" or "No" ("Yes" should be filled in for written, computer and in-class exams);</w:t>
      </w:r>
    </w:p>
    <w:p w14:paraId="65502FFF" w14:textId="77777777" w:rsidR="007A2AE5" w:rsidRDefault="0079599D">
      <w:pPr>
        <w:ind w:firstLineChars="200" w:firstLine="420"/>
        <w:rPr>
          <w:rFonts w:ascii="Times New Roman" w:hAnsi="Times New Roman" w:cs="Times New Roman"/>
          <w:color w:val="FF0000"/>
          <w:szCs w:val="21"/>
        </w:rPr>
      </w:pPr>
      <w:r>
        <w:rPr>
          <w:rFonts w:ascii="Times New Roman" w:hAnsi="Times New Roman" w:cs="Times New Roman" w:hint="eastAsia"/>
          <w:color w:val="FF0000"/>
          <w:szCs w:val="21"/>
        </w:rPr>
        <w:t>Examination forms: written examination (open book), written examination (closed book), computer operation (open book), computer operation (closed book), oral examination, report, paper, big homework, experimental report, technical examination, design, skill examination, internship report, experimental operation and examination, a total of 15 kinds, choose one.</w:t>
      </w:r>
    </w:p>
    <w:p w14:paraId="504E3DC6" w14:textId="77777777" w:rsidR="007A2AE5" w:rsidRDefault="0079599D">
      <w:pPr>
        <w:ind w:firstLineChars="200" w:firstLine="420"/>
        <w:rPr>
          <w:rFonts w:ascii="Times New Roman" w:hAnsi="Times New Roman" w:cs="Times New Roman"/>
          <w:color w:val="FF0000"/>
          <w:szCs w:val="21"/>
        </w:rPr>
      </w:pPr>
      <w:r>
        <w:rPr>
          <w:rFonts w:ascii="Times New Roman" w:hAnsi="Times New Roman" w:cs="Times New Roman" w:hint="eastAsia"/>
          <w:color w:val="FF0000"/>
          <w:szCs w:val="21"/>
        </w:rPr>
        <w:t>Performance evaluation method: fill in "100-point system", "five-level system" or "two-level system";</w:t>
      </w:r>
    </w:p>
    <w:p w14:paraId="64A4C399" w14:textId="77777777" w:rsidR="007A2AE5" w:rsidRDefault="0079599D">
      <w:pPr>
        <w:ind w:firstLineChars="200" w:firstLine="420"/>
        <w:rPr>
          <w:rFonts w:ascii="Times New Roman" w:hAnsi="Times New Roman" w:cs="Times New Roman"/>
          <w:szCs w:val="21"/>
        </w:rPr>
      </w:pPr>
      <w:r>
        <w:rPr>
          <w:rFonts w:ascii="Times New Roman" w:hAnsi="Times New Roman" w:cs="Times New Roman" w:hint="eastAsia"/>
          <w:color w:val="FF0000"/>
          <w:szCs w:val="21"/>
        </w:rPr>
        <w:t>Process score, experimental score and final exam score: If the course score evaluation method is 100%, the score ratio of each sub-item must be set. Note that it must be a definite value, not an interval range, and the proportion of each achievement is within the range specified in the document</w:t>
      </w:r>
      <w:proofErr w:type="gramStart"/>
      <w:r>
        <w:rPr>
          <w:rFonts w:ascii="Times New Roman" w:hAnsi="Times New Roman" w:cs="Times New Roman" w:hint="eastAsia"/>
          <w:color w:val="FF0000"/>
          <w:szCs w:val="21"/>
        </w:rPr>
        <w:t>. )</w:t>
      </w:r>
      <w:proofErr w:type="gramEnd"/>
    </w:p>
    <w:p w14:paraId="1FF0A94A" w14:textId="77777777"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lastRenderedPageBreak/>
        <w:t>Seven, teaching materials and reference books</w:t>
      </w:r>
    </w:p>
    <w:p w14:paraId="6E9B3427" w14:textId="77777777" w:rsidR="007A2AE5" w:rsidRDefault="0079599D">
      <w:pPr>
        <w:ind w:firstLineChars="200" w:firstLine="422"/>
        <w:rPr>
          <w:rFonts w:ascii="Times New Roman" w:hAnsi="Times New Roman" w:cs="Times New Roman"/>
          <w:b/>
          <w:szCs w:val="21"/>
        </w:rPr>
      </w:pPr>
      <w:r>
        <w:rPr>
          <w:rFonts w:ascii="Times New Roman" w:hAnsi="Times New Roman" w:cs="Times New Roman" w:hint="eastAsia"/>
          <w:b/>
          <w:szCs w:val="21"/>
        </w:rPr>
        <w:t>(A) Teaching materials</w:t>
      </w:r>
    </w:p>
    <w:p w14:paraId="532CA5D1" w14:textId="77777777" w:rsidR="00B416EA" w:rsidRPr="00B416EA" w:rsidRDefault="00B416EA" w:rsidP="00B416EA">
      <w:pPr>
        <w:ind w:firstLineChars="200" w:firstLine="420"/>
        <w:rPr>
          <w:rFonts w:ascii="Times New Roman" w:hAnsi="Times New Roman" w:cs="Times New Roman"/>
          <w:szCs w:val="21"/>
        </w:rPr>
      </w:pPr>
      <w:r>
        <w:rPr>
          <w:rFonts w:ascii="Times New Roman" w:hAnsi="Times New Roman" w:cs="Times New Roman"/>
          <w:szCs w:val="21"/>
        </w:rPr>
        <w:t>“</w:t>
      </w:r>
      <w:r w:rsidRPr="00B416EA">
        <w:rPr>
          <w:rFonts w:ascii="Times New Roman" w:hAnsi="Times New Roman" w:cs="Times New Roman"/>
          <w:szCs w:val="21"/>
        </w:rPr>
        <w:t>Chuangxing - Innovation and Entrepreneurship Practice for College Students</w:t>
      </w:r>
      <w:r>
        <w:rPr>
          <w:rFonts w:ascii="Times New Roman" w:hAnsi="Times New Roman" w:cs="Times New Roman"/>
          <w:szCs w:val="21"/>
        </w:rPr>
        <w:t>”</w:t>
      </w:r>
      <w:r w:rsidRPr="00B416EA">
        <w:rPr>
          <w:rFonts w:ascii="Times New Roman" w:hAnsi="Times New Roman" w:cs="Times New Roman"/>
          <w:szCs w:val="21"/>
        </w:rPr>
        <w:t xml:space="preserve">, </w:t>
      </w:r>
      <w:proofErr w:type="spellStart"/>
      <w:r w:rsidRPr="00B416EA">
        <w:rPr>
          <w:rFonts w:ascii="Times New Roman" w:hAnsi="Times New Roman" w:cs="Times New Roman"/>
          <w:szCs w:val="21"/>
        </w:rPr>
        <w:t>Xue</w:t>
      </w:r>
      <w:proofErr w:type="spellEnd"/>
      <w:r w:rsidRPr="00B416EA">
        <w:rPr>
          <w:rFonts w:ascii="Times New Roman" w:hAnsi="Times New Roman" w:cs="Times New Roman"/>
          <w:szCs w:val="21"/>
        </w:rPr>
        <w:t xml:space="preserve"> Yi, </w:t>
      </w:r>
      <w:proofErr w:type="spellStart"/>
      <w:r w:rsidRPr="00B416EA">
        <w:rPr>
          <w:rFonts w:ascii="Times New Roman" w:hAnsi="Times New Roman" w:cs="Times New Roman"/>
          <w:szCs w:val="21"/>
        </w:rPr>
        <w:t>Qiao</w:t>
      </w:r>
      <w:proofErr w:type="spellEnd"/>
      <w:r w:rsidRPr="00B416EA">
        <w:rPr>
          <w:rFonts w:ascii="Times New Roman" w:hAnsi="Times New Roman" w:cs="Times New Roman"/>
          <w:szCs w:val="21"/>
        </w:rPr>
        <w:t xml:space="preserve"> </w:t>
      </w:r>
      <w:proofErr w:type="spellStart"/>
      <w:r w:rsidRPr="00B416EA">
        <w:rPr>
          <w:rFonts w:ascii="Times New Roman" w:hAnsi="Times New Roman" w:cs="Times New Roman"/>
          <w:szCs w:val="21"/>
        </w:rPr>
        <w:t>Baogang</w:t>
      </w:r>
      <w:proofErr w:type="spellEnd"/>
      <w:r w:rsidRPr="00B416EA">
        <w:rPr>
          <w:rFonts w:ascii="Times New Roman" w:hAnsi="Times New Roman" w:cs="Times New Roman"/>
          <w:szCs w:val="21"/>
        </w:rPr>
        <w:t>, China Ocean University Press, 2016-08, ISBN: 9787567011816.</w:t>
      </w:r>
    </w:p>
    <w:p w14:paraId="72E22142" w14:textId="77777777" w:rsidR="00B416EA" w:rsidRDefault="00B416EA" w:rsidP="00B416EA">
      <w:pPr>
        <w:ind w:firstLineChars="200" w:firstLine="420"/>
        <w:rPr>
          <w:rFonts w:ascii="Times New Roman" w:hAnsi="Times New Roman" w:cs="Times New Roman"/>
          <w:szCs w:val="21"/>
        </w:rPr>
      </w:pPr>
      <w:r>
        <w:rPr>
          <w:rFonts w:ascii="Times New Roman" w:hAnsi="Times New Roman" w:cs="Times New Roman"/>
          <w:szCs w:val="21"/>
        </w:rPr>
        <w:t>“</w:t>
      </w:r>
      <w:r w:rsidRPr="00B416EA">
        <w:rPr>
          <w:rFonts w:ascii="Times New Roman" w:hAnsi="Times New Roman" w:cs="Times New Roman"/>
          <w:szCs w:val="21"/>
        </w:rPr>
        <w:t>Entrepreneurship is a Psychological Revolution</w:t>
      </w:r>
      <w:r>
        <w:rPr>
          <w:rFonts w:ascii="Times New Roman" w:hAnsi="Times New Roman" w:cs="Times New Roman"/>
          <w:szCs w:val="21"/>
        </w:rPr>
        <w:t>”</w:t>
      </w:r>
      <w:r w:rsidRPr="00B416EA">
        <w:rPr>
          <w:rFonts w:ascii="Times New Roman" w:hAnsi="Times New Roman" w:cs="Times New Roman"/>
          <w:szCs w:val="21"/>
        </w:rPr>
        <w:t xml:space="preserve">, </w:t>
      </w:r>
      <w:proofErr w:type="spellStart"/>
      <w:r w:rsidRPr="00B416EA">
        <w:rPr>
          <w:rFonts w:ascii="Times New Roman" w:hAnsi="Times New Roman" w:cs="Times New Roman"/>
          <w:szCs w:val="21"/>
        </w:rPr>
        <w:t>Xue</w:t>
      </w:r>
      <w:proofErr w:type="spellEnd"/>
      <w:r w:rsidRPr="00B416EA">
        <w:rPr>
          <w:rFonts w:ascii="Times New Roman" w:hAnsi="Times New Roman" w:cs="Times New Roman"/>
          <w:szCs w:val="21"/>
        </w:rPr>
        <w:t xml:space="preserve"> Yi, Peking University Press, 2017-02, ISBN: 9787301279922</w:t>
      </w:r>
    </w:p>
    <w:p w14:paraId="6822D51D" w14:textId="77777777" w:rsidR="007A2AE5" w:rsidRDefault="007A2AE5">
      <w:pPr>
        <w:ind w:firstLineChars="200" w:firstLine="420"/>
        <w:rPr>
          <w:rFonts w:ascii="Times New Roman" w:hAnsi="Times New Roman" w:cs="Times New Roman"/>
          <w:szCs w:val="21"/>
          <w:lang w:val="en-GB"/>
        </w:rPr>
      </w:pP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776535" w14:paraId="199D1A74" w14:textId="77777777" w:rsidTr="00594C81">
        <w:trPr>
          <w:trHeight w:val="454"/>
          <w:jc w:val="right"/>
        </w:trPr>
        <w:tc>
          <w:tcPr>
            <w:tcW w:w="4678" w:type="dxa"/>
            <w:vAlign w:val="center"/>
          </w:tcPr>
          <w:p w14:paraId="4A3C00FD" w14:textId="77777777" w:rsidR="00776535" w:rsidRDefault="00776535" w:rsidP="00594C81">
            <w:pPr>
              <w:rPr>
                <w:rFonts w:ascii="Times New Roman" w:hAnsi="Times New Roman" w:cs="Times New Roman"/>
                <w:szCs w:val="21"/>
                <w:lang w:val="en-GB"/>
              </w:rPr>
            </w:pPr>
          </w:p>
        </w:tc>
        <w:tc>
          <w:tcPr>
            <w:tcW w:w="3316" w:type="dxa"/>
            <w:vAlign w:val="center"/>
          </w:tcPr>
          <w:p w14:paraId="7AFEBCC7" w14:textId="77777777" w:rsidR="00776535" w:rsidRDefault="00776535" w:rsidP="00594C81">
            <w:pPr>
              <w:rPr>
                <w:rFonts w:ascii="Times New Roman" w:hAnsi="Times New Roman" w:cs="Times New Roman"/>
                <w:szCs w:val="21"/>
                <w:lang w:val="en-GB"/>
              </w:rPr>
            </w:pPr>
            <w:r>
              <w:rPr>
                <w:rFonts w:ascii="Times New Roman" w:hAnsi="Times New Roman" w:cs="Times New Roman" w:hint="eastAsia"/>
                <w:szCs w:val="21"/>
                <w:lang w:val="en-GB"/>
              </w:rPr>
              <w:t>Maker:</w:t>
            </w:r>
            <w:r>
              <w:rPr>
                <w:rFonts w:ascii="Times New Roman" w:hAnsi="Times New Roman" w:cs="Times New Roman"/>
                <w:szCs w:val="21"/>
                <w:lang w:val="en-GB"/>
              </w:rPr>
              <w:t xml:space="preserve"> Haixia Zhang</w:t>
            </w:r>
          </w:p>
        </w:tc>
      </w:tr>
      <w:tr w:rsidR="00776535" w14:paraId="68EC8B05" w14:textId="77777777" w:rsidTr="00594C81">
        <w:trPr>
          <w:trHeight w:val="454"/>
          <w:jc w:val="right"/>
        </w:trPr>
        <w:tc>
          <w:tcPr>
            <w:tcW w:w="4678" w:type="dxa"/>
            <w:vAlign w:val="center"/>
          </w:tcPr>
          <w:p w14:paraId="3B0C86DE" w14:textId="77777777" w:rsidR="00776535" w:rsidRDefault="00776535" w:rsidP="00594C81">
            <w:pPr>
              <w:rPr>
                <w:rFonts w:ascii="Times New Roman" w:hAnsi="Times New Roman" w:cs="Times New Roman"/>
                <w:szCs w:val="21"/>
                <w:lang w:val="en-GB"/>
              </w:rPr>
            </w:pPr>
          </w:p>
        </w:tc>
        <w:tc>
          <w:tcPr>
            <w:tcW w:w="3316" w:type="dxa"/>
            <w:vAlign w:val="center"/>
          </w:tcPr>
          <w:p w14:paraId="6A9ECB5C" w14:textId="77777777" w:rsidR="00776535" w:rsidRDefault="00776535" w:rsidP="00594C81">
            <w:pPr>
              <w:rPr>
                <w:rFonts w:ascii="Times New Roman" w:hAnsi="Times New Roman" w:cs="Times New Roman"/>
                <w:szCs w:val="21"/>
                <w:lang w:val="en-GB"/>
              </w:rPr>
            </w:pPr>
            <w:r>
              <w:rPr>
                <w:rFonts w:ascii="Times New Roman" w:hAnsi="Times New Roman" w:cs="Times New Roman" w:hint="eastAsia"/>
                <w:szCs w:val="21"/>
                <w:lang w:val="en-GB"/>
              </w:rPr>
              <w:t xml:space="preserve">Examiner: </w:t>
            </w:r>
            <w:r>
              <w:rPr>
                <w:rFonts w:ascii="Times New Roman" w:hAnsi="Times New Roman" w:cs="Times New Roman"/>
                <w:szCs w:val="21"/>
                <w:lang w:val="en-GB"/>
              </w:rPr>
              <w:t>Li Lin</w:t>
            </w:r>
          </w:p>
        </w:tc>
      </w:tr>
      <w:tr w:rsidR="00776535" w14:paraId="32F2ED37" w14:textId="77777777" w:rsidTr="00594C81">
        <w:trPr>
          <w:trHeight w:val="454"/>
          <w:jc w:val="right"/>
        </w:trPr>
        <w:tc>
          <w:tcPr>
            <w:tcW w:w="4678" w:type="dxa"/>
            <w:vAlign w:val="center"/>
          </w:tcPr>
          <w:p w14:paraId="559E2FA8" w14:textId="77777777" w:rsidR="00776535" w:rsidRDefault="00776535" w:rsidP="00594C81">
            <w:pPr>
              <w:rPr>
                <w:rFonts w:ascii="Times New Roman" w:hAnsi="Times New Roman" w:cs="Times New Roman"/>
                <w:szCs w:val="21"/>
                <w:lang w:val="en-GB"/>
              </w:rPr>
            </w:pPr>
          </w:p>
        </w:tc>
        <w:tc>
          <w:tcPr>
            <w:tcW w:w="3316" w:type="dxa"/>
            <w:vAlign w:val="center"/>
          </w:tcPr>
          <w:p w14:paraId="30972F00" w14:textId="77777777" w:rsidR="00776535" w:rsidRDefault="00776535" w:rsidP="00594C81">
            <w:pPr>
              <w:rPr>
                <w:rFonts w:ascii="Times New Roman" w:hAnsi="Times New Roman" w:cs="Times New Roman"/>
                <w:szCs w:val="21"/>
                <w:lang w:val="en-GB"/>
              </w:rPr>
            </w:pPr>
            <w:r>
              <w:rPr>
                <w:rFonts w:ascii="Times New Roman" w:hAnsi="Times New Roman" w:cs="Times New Roman" w:hint="eastAsia"/>
                <w:szCs w:val="21"/>
                <w:lang w:val="en-GB"/>
              </w:rPr>
              <w:t xml:space="preserve">Date of preparation: </w:t>
            </w:r>
            <w:r>
              <w:rPr>
                <w:rFonts w:ascii="Times New Roman" w:hAnsi="Times New Roman" w:cs="Times New Roman"/>
                <w:szCs w:val="21"/>
                <w:lang w:val="en-GB"/>
              </w:rPr>
              <w:t>March</w:t>
            </w:r>
            <w:r>
              <w:rPr>
                <w:rFonts w:ascii="Times New Roman" w:hAnsi="Times New Roman" w:cs="Times New Roman" w:hint="eastAsia"/>
                <w:szCs w:val="21"/>
                <w:lang w:val="en-GB"/>
              </w:rPr>
              <w:t xml:space="preserve"> 202</w:t>
            </w:r>
            <w:r>
              <w:rPr>
                <w:rFonts w:ascii="Times New Roman" w:hAnsi="Times New Roman" w:cs="Times New Roman"/>
                <w:szCs w:val="21"/>
                <w:lang w:val="en-GB"/>
              </w:rPr>
              <w:t>4</w:t>
            </w:r>
          </w:p>
        </w:tc>
      </w:tr>
    </w:tbl>
    <w:p w14:paraId="52B3598E" w14:textId="77777777" w:rsidR="007A2AE5" w:rsidRDefault="007A2AE5">
      <w:pPr>
        <w:ind w:firstLineChars="200" w:firstLine="420"/>
        <w:rPr>
          <w:rFonts w:ascii="Times New Roman" w:eastAsia="仿宋" w:hAnsi="Times New Roman" w:cs="Times New Roman"/>
          <w:szCs w:val="21"/>
          <w:lang w:val="en-GB"/>
        </w:rPr>
      </w:pPr>
    </w:p>
    <w:sectPr w:rsidR="007A2A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A0386" w14:textId="77777777" w:rsidR="00D36525" w:rsidRDefault="00D36525" w:rsidP="008A13D5">
      <w:r>
        <w:separator/>
      </w:r>
    </w:p>
  </w:endnote>
  <w:endnote w:type="continuationSeparator" w:id="0">
    <w:p w14:paraId="289D054C" w14:textId="77777777" w:rsidR="00D36525" w:rsidRDefault="00D36525" w:rsidP="008A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altName w:val="微软雅黑"/>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0C47C" w14:textId="77777777" w:rsidR="00D36525" w:rsidRDefault="00D36525" w:rsidP="008A13D5">
      <w:r>
        <w:separator/>
      </w:r>
    </w:p>
  </w:footnote>
  <w:footnote w:type="continuationSeparator" w:id="0">
    <w:p w14:paraId="44ED169F" w14:textId="77777777" w:rsidR="00D36525" w:rsidRDefault="00D36525" w:rsidP="008A1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7B7D"/>
    <w:multiLevelType w:val="multilevel"/>
    <w:tmpl w:val="647EC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592597"/>
    <w:multiLevelType w:val="multilevel"/>
    <w:tmpl w:val="7D42D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6F7322"/>
    <w:multiLevelType w:val="multilevel"/>
    <w:tmpl w:val="5444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DA2775"/>
    <w:multiLevelType w:val="multilevel"/>
    <w:tmpl w:val="B6D0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5024DD"/>
    <w:multiLevelType w:val="multilevel"/>
    <w:tmpl w:val="C6D6B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D104BA"/>
    <w:multiLevelType w:val="multilevel"/>
    <w:tmpl w:val="03CAD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EE3B16"/>
    <w:multiLevelType w:val="multilevel"/>
    <w:tmpl w:val="E3CC8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7C0F15"/>
    <w:multiLevelType w:val="multilevel"/>
    <w:tmpl w:val="75189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3"/>
  </w:num>
  <w:num w:numId="4">
    <w:abstractNumId w:val="4"/>
  </w:num>
  <w:num w:numId="5">
    <w:abstractNumId w:val="1"/>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A3ZDQwMmNiOWFlYzZjYTcwOWJiZGQ0YTA5ODBmZGUifQ=="/>
  </w:docVars>
  <w:rsids>
    <w:rsidRoot w:val="00BC67B7"/>
    <w:rsid w:val="000012F6"/>
    <w:rsid w:val="0002163E"/>
    <w:rsid w:val="000225C6"/>
    <w:rsid w:val="00024024"/>
    <w:rsid w:val="00032AF2"/>
    <w:rsid w:val="00052ACB"/>
    <w:rsid w:val="00063270"/>
    <w:rsid w:val="00086B91"/>
    <w:rsid w:val="00097821"/>
    <w:rsid w:val="000A206D"/>
    <w:rsid w:val="000A6985"/>
    <w:rsid w:val="000B586C"/>
    <w:rsid w:val="000F1964"/>
    <w:rsid w:val="000F3B78"/>
    <w:rsid w:val="00120828"/>
    <w:rsid w:val="0012261C"/>
    <w:rsid w:val="00135B87"/>
    <w:rsid w:val="00152FF0"/>
    <w:rsid w:val="00157375"/>
    <w:rsid w:val="00164A0A"/>
    <w:rsid w:val="001753DB"/>
    <w:rsid w:val="00191AC2"/>
    <w:rsid w:val="0019588A"/>
    <w:rsid w:val="001B6D8F"/>
    <w:rsid w:val="001C7304"/>
    <w:rsid w:val="001E1D14"/>
    <w:rsid w:val="001E7080"/>
    <w:rsid w:val="00201FB4"/>
    <w:rsid w:val="00213E0A"/>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67F49"/>
    <w:rsid w:val="00397C67"/>
    <w:rsid w:val="003A41E0"/>
    <w:rsid w:val="003B15CF"/>
    <w:rsid w:val="003B38A8"/>
    <w:rsid w:val="0043026A"/>
    <w:rsid w:val="004570C3"/>
    <w:rsid w:val="00464C96"/>
    <w:rsid w:val="00480B48"/>
    <w:rsid w:val="004904BB"/>
    <w:rsid w:val="004A0FBE"/>
    <w:rsid w:val="004A4A83"/>
    <w:rsid w:val="004A514A"/>
    <w:rsid w:val="004C3A3A"/>
    <w:rsid w:val="004C4F8B"/>
    <w:rsid w:val="004C62F2"/>
    <w:rsid w:val="004E09C9"/>
    <w:rsid w:val="004E2539"/>
    <w:rsid w:val="00503321"/>
    <w:rsid w:val="00571584"/>
    <w:rsid w:val="00577F32"/>
    <w:rsid w:val="00584464"/>
    <w:rsid w:val="005A2D7B"/>
    <w:rsid w:val="005C0AEB"/>
    <w:rsid w:val="005C2583"/>
    <w:rsid w:val="005D0EB7"/>
    <w:rsid w:val="005D55D3"/>
    <w:rsid w:val="005E2877"/>
    <w:rsid w:val="005F687A"/>
    <w:rsid w:val="0060338A"/>
    <w:rsid w:val="00613316"/>
    <w:rsid w:val="00613396"/>
    <w:rsid w:val="006177D4"/>
    <w:rsid w:val="006230CE"/>
    <w:rsid w:val="00626548"/>
    <w:rsid w:val="00646053"/>
    <w:rsid w:val="00661093"/>
    <w:rsid w:val="00695B84"/>
    <w:rsid w:val="006A5CB0"/>
    <w:rsid w:val="006E3C90"/>
    <w:rsid w:val="006E6047"/>
    <w:rsid w:val="006E61EC"/>
    <w:rsid w:val="006F22B1"/>
    <w:rsid w:val="00725486"/>
    <w:rsid w:val="007430B6"/>
    <w:rsid w:val="007512F6"/>
    <w:rsid w:val="00753477"/>
    <w:rsid w:val="00776535"/>
    <w:rsid w:val="00780E35"/>
    <w:rsid w:val="00784BB5"/>
    <w:rsid w:val="007937E3"/>
    <w:rsid w:val="0079599D"/>
    <w:rsid w:val="007A25CB"/>
    <w:rsid w:val="007A2AE5"/>
    <w:rsid w:val="007D1E51"/>
    <w:rsid w:val="007E37D9"/>
    <w:rsid w:val="007E7088"/>
    <w:rsid w:val="00807D2F"/>
    <w:rsid w:val="00817338"/>
    <w:rsid w:val="00836F10"/>
    <w:rsid w:val="00846B4E"/>
    <w:rsid w:val="008A13D5"/>
    <w:rsid w:val="008A41F6"/>
    <w:rsid w:val="008B5CCB"/>
    <w:rsid w:val="008C3341"/>
    <w:rsid w:val="008F46EA"/>
    <w:rsid w:val="00932E8F"/>
    <w:rsid w:val="00946A20"/>
    <w:rsid w:val="009631F6"/>
    <w:rsid w:val="00970FC4"/>
    <w:rsid w:val="009823A0"/>
    <w:rsid w:val="00992EA1"/>
    <w:rsid w:val="00995502"/>
    <w:rsid w:val="009A5179"/>
    <w:rsid w:val="009C135F"/>
    <w:rsid w:val="00A5411F"/>
    <w:rsid w:val="00A639D1"/>
    <w:rsid w:val="00A65CD2"/>
    <w:rsid w:val="00A869CB"/>
    <w:rsid w:val="00A93E4B"/>
    <w:rsid w:val="00A95C06"/>
    <w:rsid w:val="00AB05A1"/>
    <w:rsid w:val="00AB0DF1"/>
    <w:rsid w:val="00AB2549"/>
    <w:rsid w:val="00AB7E60"/>
    <w:rsid w:val="00AC5BFF"/>
    <w:rsid w:val="00AD3D23"/>
    <w:rsid w:val="00AF570A"/>
    <w:rsid w:val="00B03799"/>
    <w:rsid w:val="00B041B7"/>
    <w:rsid w:val="00B10112"/>
    <w:rsid w:val="00B3682A"/>
    <w:rsid w:val="00B36916"/>
    <w:rsid w:val="00B416EA"/>
    <w:rsid w:val="00B87A3F"/>
    <w:rsid w:val="00BC67B7"/>
    <w:rsid w:val="00BD7624"/>
    <w:rsid w:val="00C15464"/>
    <w:rsid w:val="00C25C32"/>
    <w:rsid w:val="00C42886"/>
    <w:rsid w:val="00C450FB"/>
    <w:rsid w:val="00C84427"/>
    <w:rsid w:val="00CC0D81"/>
    <w:rsid w:val="00CE1C18"/>
    <w:rsid w:val="00D1344C"/>
    <w:rsid w:val="00D173E5"/>
    <w:rsid w:val="00D2634B"/>
    <w:rsid w:val="00D36525"/>
    <w:rsid w:val="00D4534C"/>
    <w:rsid w:val="00D46C12"/>
    <w:rsid w:val="00D769CC"/>
    <w:rsid w:val="00D816BB"/>
    <w:rsid w:val="00D81961"/>
    <w:rsid w:val="00D8667E"/>
    <w:rsid w:val="00DA6167"/>
    <w:rsid w:val="00DB4EFE"/>
    <w:rsid w:val="00DF0653"/>
    <w:rsid w:val="00E10ABD"/>
    <w:rsid w:val="00E23736"/>
    <w:rsid w:val="00E44B70"/>
    <w:rsid w:val="00E53652"/>
    <w:rsid w:val="00E53C11"/>
    <w:rsid w:val="00E6041B"/>
    <w:rsid w:val="00E816B4"/>
    <w:rsid w:val="00E97447"/>
    <w:rsid w:val="00EA1986"/>
    <w:rsid w:val="00EA66BF"/>
    <w:rsid w:val="00EB7E26"/>
    <w:rsid w:val="00EF5C0B"/>
    <w:rsid w:val="00F1749D"/>
    <w:rsid w:val="00F457CA"/>
    <w:rsid w:val="00F52F38"/>
    <w:rsid w:val="00FA5EE9"/>
    <w:rsid w:val="00FA70BB"/>
    <w:rsid w:val="00FB5152"/>
    <w:rsid w:val="00FE6015"/>
    <w:rsid w:val="01390BCC"/>
    <w:rsid w:val="022C6982"/>
    <w:rsid w:val="04363986"/>
    <w:rsid w:val="08942CBE"/>
    <w:rsid w:val="17FA61A9"/>
    <w:rsid w:val="1D094A27"/>
    <w:rsid w:val="1DD94502"/>
    <w:rsid w:val="20A76248"/>
    <w:rsid w:val="2BCC070B"/>
    <w:rsid w:val="2D04291C"/>
    <w:rsid w:val="3304667B"/>
    <w:rsid w:val="3C066C15"/>
    <w:rsid w:val="3D462AA1"/>
    <w:rsid w:val="3DB4440B"/>
    <w:rsid w:val="40EB2EEA"/>
    <w:rsid w:val="4D7A4021"/>
    <w:rsid w:val="565E3B61"/>
    <w:rsid w:val="6008725C"/>
    <w:rsid w:val="64E65149"/>
    <w:rsid w:val="6D4E52AE"/>
    <w:rsid w:val="725A225E"/>
    <w:rsid w:val="791018C8"/>
    <w:rsid w:val="7AAB05B0"/>
    <w:rsid w:val="7F753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C9CA8"/>
  <w15:docId w15:val="{EC7E5FEA-F0E1-4DE2-BF5B-B0E3D503E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4EF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9">
    <w:name w:val="Normal (Web)"/>
    <w:basedOn w:val="a"/>
    <w:uiPriority w:val="99"/>
    <w:semiHidden/>
    <w:unhideWhenUsed/>
    <w:qFormat/>
    <w:rPr>
      <w:sz w:val="24"/>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b">
    <w:name w:val="List Paragraph"/>
    <w:basedOn w:val="a"/>
    <w:uiPriority w:val="34"/>
    <w:qFormat/>
    <w:pPr>
      <w:ind w:firstLineChars="200" w:firstLine="420"/>
    </w:pPr>
  </w:style>
  <w:style w:type="table" w:customStyle="1" w:styleId="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
    <w:name w:val="press"/>
    <w:basedOn w:val="a"/>
    <w:rsid w:val="00D46C12"/>
    <w:pPr>
      <w:widowControl/>
      <w:spacing w:before="100" w:beforeAutospacing="1" w:after="100" w:afterAutospacing="1"/>
      <w:jc w:val="left"/>
    </w:pPr>
    <w:rPr>
      <w:rFonts w:ascii="宋体" w:eastAsia="宋体" w:hAnsi="宋体" w:cs="宋体"/>
      <w:kern w:val="0"/>
      <w:sz w:val="24"/>
      <w:szCs w:val="24"/>
    </w:rPr>
  </w:style>
  <w:style w:type="paragraph" w:customStyle="1" w:styleId="datepublication">
    <w:name w:val="datepublication"/>
    <w:basedOn w:val="a"/>
    <w:rsid w:val="00D46C12"/>
    <w:pPr>
      <w:widowControl/>
      <w:spacing w:before="100" w:beforeAutospacing="1" w:after="100" w:afterAutospacing="1"/>
      <w:jc w:val="left"/>
    </w:pPr>
    <w:rPr>
      <w:rFonts w:ascii="宋体" w:eastAsia="宋体" w:hAnsi="宋体" w:cs="宋体"/>
      <w:kern w:val="0"/>
      <w:sz w:val="24"/>
      <w:szCs w:val="24"/>
    </w:rPr>
  </w:style>
  <w:style w:type="paragraph" w:customStyle="1" w:styleId="isbn">
    <w:name w:val="isbn"/>
    <w:basedOn w:val="a"/>
    <w:rsid w:val="00D46C12"/>
    <w:pPr>
      <w:widowControl/>
      <w:spacing w:before="100" w:beforeAutospacing="1" w:after="100" w:afterAutospacing="1"/>
      <w:jc w:val="left"/>
    </w:pPr>
    <w:rPr>
      <w:rFonts w:ascii="宋体" w:eastAsia="宋体" w:hAnsi="宋体" w:cs="宋体"/>
      <w:kern w:val="0"/>
      <w:sz w:val="24"/>
      <w:szCs w:val="24"/>
    </w:rPr>
  </w:style>
  <w:style w:type="paragraph" w:customStyle="1" w:styleId="10">
    <w:name w:val="标题1"/>
    <w:basedOn w:val="a"/>
    <w:rsid w:val="00D46C12"/>
    <w:pPr>
      <w:widowControl/>
      <w:spacing w:before="100" w:beforeAutospacing="1" w:after="100" w:afterAutospacing="1"/>
      <w:jc w:val="left"/>
    </w:pPr>
    <w:rPr>
      <w:rFonts w:ascii="宋体" w:eastAsia="宋体" w:hAnsi="宋体" w:cs="宋体"/>
      <w:kern w:val="0"/>
      <w:sz w:val="24"/>
      <w:szCs w:val="24"/>
    </w:rPr>
  </w:style>
  <w:style w:type="paragraph" w:customStyle="1" w:styleId="author">
    <w:name w:val="author"/>
    <w:basedOn w:val="a"/>
    <w:rsid w:val="00D46C1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75141">
      <w:bodyDiv w:val="1"/>
      <w:marLeft w:val="0"/>
      <w:marRight w:val="0"/>
      <w:marTop w:val="0"/>
      <w:marBottom w:val="0"/>
      <w:divBdr>
        <w:top w:val="none" w:sz="0" w:space="0" w:color="auto"/>
        <w:left w:val="none" w:sz="0" w:space="0" w:color="auto"/>
        <w:bottom w:val="none" w:sz="0" w:space="0" w:color="auto"/>
        <w:right w:val="none" w:sz="0" w:space="0" w:color="auto"/>
      </w:divBdr>
    </w:div>
    <w:div w:id="171188081">
      <w:bodyDiv w:val="1"/>
      <w:marLeft w:val="0"/>
      <w:marRight w:val="0"/>
      <w:marTop w:val="0"/>
      <w:marBottom w:val="0"/>
      <w:divBdr>
        <w:top w:val="none" w:sz="0" w:space="0" w:color="auto"/>
        <w:left w:val="none" w:sz="0" w:space="0" w:color="auto"/>
        <w:bottom w:val="none" w:sz="0" w:space="0" w:color="auto"/>
        <w:right w:val="none" w:sz="0" w:space="0" w:color="auto"/>
      </w:divBdr>
      <w:divsChild>
        <w:div w:id="142283684">
          <w:marLeft w:val="0"/>
          <w:marRight w:val="0"/>
          <w:marTop w:val="0"/>
          <w:marBottom w:val="0"/>
          <w:divBdr>
            <w:top w:val="none" w:sz="0" w:space="0" w:color="auto"/>
            <w:left w:val="none" w:sz="0" w:space="0" w:color="auto"/>
            <w:bottom w:val="none" w:sz="0" w:space="0" w:color="auto"/>
            <w:right w:val="none" w:sz="0" w:space="0" w:color="auto"/>
          </w:divBdr>
          <w:divsChild>
            <w:div w:id="2130318241">
              <w:marLeft w:val="0"/>
              <w:marRight w:val="0"/>
              <w:marTop w:val="0"/>
              <w:marBottom w:val="0"/>
              <w:divBdr>
                <w:top w:val="none" w:sz="0" w:space="0" w:color="auto"/>
                <w:left w:val="none" w:sz="0" w:space="0" w:color="auto"/>
                <w:bottom w:val="none" w:sz="0" w:space="0" w:color="auto"/>
                <w:right w:val="none" w:sz="0" w:space="0" w:color="auto"/>
              </w:divBdr>
              <w:divsChild>
                <w:div w:id="124735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34086">
      <w:bodyDiv w:val="1"/>
      <w:marLeft w:val="0"/>
      <w:marRight w:val="0"/>
      <w:marTop w:val="0"/>
      <w:marBottom w:val="0"/>
      <w:divBdr>
        <w:top w:val="none" w:sz="0" w:space="0" w:color="auto"/>
        <w:left w:val="none" w:sz="0" w:space="0" w:color="auto"/>
        <w:bottom w:val="none" w:sz="0" w:space="0" w:color="auto"/>
        <w:right w:val="none" w:sz="0" w:space="0" w:color="auto"/>
      </w:divBdr>
    </w:div>
    <w:div w:id="284046991">
      <w:bodyDiv w:val="1"/>
      <w:marLeft w:val="0"/>
      <w:marRight w:val="0"/>
      <w:marTop w:val="0"/>
      <w:marBottom w:val="0"/>
      <w:divBdr>
        <w:top w:val="none" w:sz="0" w:space="0" w:color="auto"/>
        <w:left w:val="none" w:sz="0" w:space="0" w:color="auto"/>
        <w:bottom w:val="none" w:sz="0" w:space="0" w:color="auto"/>
        <w:right w:val="none" w:sz="0" w:space="0" w:color="auto"/>
      </w:divBdr>
    </w:div>
    <w:div w:id="381566412">
      <w:bodyDiv w:val="1"/>
      <w:marLeft w:val="0"/>
      <w:marRight w:val="0"/>
      <w:marTop w:val="0"/>
      <w:marBottom w:val="0"/>
      <w:divBdr>
        <w:top w:val="none" w:sz="0" w:space="0" w:color="auto"/>
        <w:left w:val="none" w:sz="0" w:space="0" w:color="auto"/>
        <w:bottom w:val="none" w:sz="0" w:space="0" w:color="auto"/>
        <w:right w:val="none" w:sz="0" w:space="0" w:color="auto"/>
      </w:divBdr>
    </w:div>
    <w:div w:id="593786107">
      <w:bodyDiv w:val="1"/>
      <w:marLeft w:val="0"/>
      <w:marRight w:val="0"/>
      <w:marTop w:val="0"/>
      <w:marBottom w:val="0"/>
      <w:divBdr>
        <w:top w:val="none" w:sz="0" w:space="0" w:color="auto"/>
        <w:left w:val="none" w:sz="0" w:space="0" w:color="auto"/>
        <w:bottom w:val="none" w:sz="0" w:space="0" w:color="auto"/>
        <w:right w:val="none" w:sz="0" w:space="0" w:color="auto"/>
      </w:divBdr>
    </w:div>
    <w:div w:id="813451972">
      <w:bodyDiv w:val="1"/>
      <w:marLeft w:val="0"/>
      <w:marRight w:val="0"/>
      <w:marTop w:val="0"/>
      <w:marBottom w:val="0"/>
      <w:divBdr>
        <w:top w:val="none" w:sz="0" w:space="0" w:color="auto"/>
        <w:left w:val="none" w:sz="0" w:space="0" w:color="auto"/>
        <w:bottom w:val="none" w:sz="0" w:space="0" w:color="auto"/>
        <w:right w:val="none" w:sz="0" w:space="0" w:color="auto"/>
      </w:divBdr>
    </w:div>
    <w:div w:id="912351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4D553-A086-43D4-BB18-5540AF495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13</Pages>
  <Words>2971</Words>
  <Characters>16935</Characters>
  <Application>Microsoft Office Word</Application>
  <DocSecurity>0</DocSecurity>
  <Lines>141</Lines>
  <Paragraphs>39</Paragraphs>
  <ScaleCrop>false</ScaleCrop>
  <Company>Microsoft</Company>
  <LinksUpToDate>false</LinksUpToDate>
  <CharactersWithSpaces>19867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haixia zhang</cp:lastModifiedBy>
  <cp:revision>14</cp:revision>
  <dcterms:created xsi:type="dcterms:W3CDTF">2023-09-11T03:41:00Z</dcterms:created>
  <dcterms:modified xsi:type="dcterms:W3CDTF">2024-08-31T07:52:00Z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22361B20BA8947698D3D8F709AF7732B_13</vt:lpwstr>
  </property>
</Properties>
</file>