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E8D01" w14:textId="6E27A52F" w:rsidR="0037663C" w:rsidRDefault="00000000">
      <w:pPr>
        <w:jc w:val="center"/>
        <w:rPr>
          <w:rFonts w:ascii="黑体" w:eastAsia="黑体" w:hAnsi="黑体" w:hint="eastAsia"/>
          <w:b/>
          <w:bCs/>
          <w:sz w:val="32"/>
          <w:szCs w:val="21"/>
          <w:lang w:val="en-GB"/>
        </w:rPr>
      </w:pPr>
      <w:r w:rsidRPr="002D5040">
        <w:rPr>
          <w:rFonts w:ascii="黑体" w:eastAsia="黑体" w:hAnsi="黑体" w:hint="eastAsia"/>
          <w:b/>
          <w:bCs/>
          <w:sz w:val="32"/>
          <w:szCs w:val="21"/>
          <w:lang w:val="en-GB"/>
        </w:rPr>
        <w:t>《</w:t>
      </w:r>
      <w:r w:rsidR="002D5040" w:rsidRPr="002D5040">
        <w:rPr>
          <w:rFonts w:ascii="黑体" w:eastAsia="黑体" w:hAnsi="黑体" w:cs="宋体" w:hint="eastAsia"/>
          <w:b/>
          <w:bCs/>
          <w:sz w:val="32"/>
          <w:szCs w:val="21"/>
        </w:rPr>
        <w:t>如何赢得</w:t>
      </w:r>
      <w:r w:rsidR="002D5040" w:rsidRPr="002D5040">
        <w:rPr>
          <w:rFonts w:ascii="黑体" w:eastAsia="黑体" w:hAnsi="黑体" w:cs="___WRD_EMBED_SUB_44" w:hint="eastAsia"/>
          <w:b/>
          <w:bCs/>
          <w:sz w:val="32"/>
          <w:szCs w:val="21"/>
        </w:rPr>
        <w:t>大学</w:t>
      </w:r>
      <w:r w:rsidR="002D5040" w:rsidRPr="002D5040">
        <w:rPr>
          <w:rFonts w:ascii="黑体" w:eastAsia="黑体" w:hAnsi="黑体" w:cs="宋体" w:hint="eastAsia"/>
          <w:b/>
          <w:bCs/>
          <w:sz w:val="32"/>
          <w:szCs w:val="21"/>
        </w:rPr>
        <w:t>生创新创</w:t>
      </w:r>
      <w:r w:rsidR="002D5040" w:rsidRPr="002D5040">
        <w:rPr>
          <w:rFonts w:ascii="黑体" w:eastAsia="黑体" w:hAnsi="黑体" w:cs="___WRD_EMBED_SUB_44" w:hint="eastAsia"/>
          <w:b/>
          <w:bCs/>
          <w:sz w:val="32"/>
          <w:szCs w:val="21"/>
        </w:rPr>
        <w:t>业大</w:t>
      </w:r>
      <w:r w:rsidR="002D5040" w:rsidRPr="002D5040">
        <w:rPr>
          <w:rFonts w:ascii="黑体" w:eastAsia="黑体" w:hAnsi="黑体" w:cs="宋体" w:hint="eastAsia"/>
          <w:b/>
          <w:bCs/>
          <w:sz w:val="32"/>
          <w:szCs w:val="21"/>
        </w:rPr>
        <w:t>赛</w:t>
      </w:r>
      <w:r w:rsidRPr="002D5040">
        <w:rPr>
          <w:rFonts w:ascii="黑体" w:eastAsia="黑体" w:hAnsi="黑体" w:hint="eastAsia"/>
          <w:b/>
          <w:bCs/>
          <w:sz w:val="32"/>
          <w:szCs w:val="21"/>
          <w:lang w:val="en-GB"/>
        </w:rPr>
        <w:t>》教学大纲</w:t>
      </w:r>
    </w:p>
    <w:p w14:paraId="16618ABC" w14:textId="77777777" w:rsidR="002D5040" w:rsidRPr="002D5040" w:rsidRDefault="002D5040">
      <w:pPr>
        <w:jc w:val="center"/>
        <w:rPr>
          <w:rFonts w:ascii="黑体" w:eastAsia="黑体" w:hAnsi="黑体" w:hint="eastAsia"/>
          <w:b/>
          <w:bCs/>
          <w:sz w:val="32"/>
          <w:szCs w:val="21"/>
          <w:lang w:val="en-GB"/>
        </w:rPr>
      </w:pPr>
    </w:p>
    <w:p w14:paraId="05641EE8" w14:textId="77777777" w:rsidR="0037663C" w:rsidRDefault="00000000">
      <w:pPr>
        <w:rPr>
          <w:rFonts w:ascii="黑体" w:eastAsia="黑体" w:hAnsi="黑体" w:hint="eastAsia"/>
          <w:szCs w:val="21"/>
          <w:lang w:val="en-GB"/>
        </w:rPr>
      </w:pPr>
      <w:r>
        <w:rPr>
          <w:rFonts w:ascii="黑体" w:eastAsia="黑体" w:hAnsi="黑体" w:hint="eastAsia"/>
          <w:szCs w:val="21"/>
          <w:lang w:val="en-GB"/>
        </w:rPr>
        <w:t>一、基本信息</w:t>
      </w:r>
    </w:p>
    <w:tbl>
      <w:tblPr>
        <w:tblStyle w:val="ab"/>
        <w:tblW w:w="833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219"/>
      </w:tblGrid>
      <w:tr w:rsidR="0037663C" w14:paraId="4E0D0298" w14:textId="77777777" w:rsidTr="009E7E24">
        <w:trPr>
          <w:trHeight w:val="981"/>
          <w:jc w:val="right"/>
        </w:trPr>
        <w:tc>
          <w:tcPr>
            <w:tcW w:w="4111" w:type="dxa"/>
            <w:vAlign w:val="center"/>
          </w:tcPr>
          <w:p w14:paraId="6D025EF4" w14:textId="6C6E021E" w:rsidR="0037663C" w:rsidRDefault="00000000">
            <w:pPr>
              <w:rPr>
                <w:rFonts w:ascii="黑体" w:eastAsia="仿宋" w:hAnsi="黑体" w:hint="eastAsia"/>
                <w:szCs w:val="21"/>
              </w:rPr>
            </w:pPr>
            <w:r>
              <w:rPr>
                <w:rFonts w:ascii="仿宋" w:eastAsia="仿宋" w:hAnsi="仿宋" w:hint="eastAsia"/>
                <w:szCs w:val="21"/>
                <w:lang w:val="en-GB"/>
              </w:rPr>
              <w:t>课程名称：</w:t>
            </w:r>
            <w:bookmarkStart w:id="0" w:name="_Hlk175839457"/>
            <w:r w:rsidR="0062590C" w:rsidRPr="0062590C">
              <w:rPr>
                <w:rFonts w:ascii="仿宋" w:eastAsia="仿宋" w:hAnsi="仿宋" w:hint="eastAsia"/>
                <w:szCs w:val="21"/>
              </w:rPr>
              <w:t>如何赢得大学生创新创业大赛</w:t>
            </w:r>
            <w:bookmarkEnd w:id="0"/>
          </w:p>
        </w:tc>
        <w:tc>
          <w:tcPr>
            <w:tcW w:w="4219" w:type="dxa"/>
            <w:vAlign w:val="center"/>
          </w:tcPr>
          <w:p w14:paraId="0F01AB15" w14:textId="0DD73BF8" w:rsidR="0037663C" w:rsidRDefault="00000000">
            <w:pPr>
              <w:rPr>
                <w:rFonts w:ascii="黑体" w:eastAsia="黑体" w:hAnsi="黑体" w:hint="eastAsia"/>
                <w:szCs w:val="21"/>
                <w:lang w:val="en-GB"/>
              </w:rPr>
            </w:pPr>
            <w:r>
              <w:rPr>
                <w:rFonts w:ascii="仿宋" w:eastAsia="仿宋" w:hAnsi="仿宋" w:hint="eastAsia"/>
                <w:szCs w:val="21"/>
                <w:lang w:val="en-GB"/>
              </w:rPr>
              <w:t>英文课程名称：</w:t>
            </w:r>
            <w:r w:rsidR="0062590C" w:rsidRPr="0062590C">
              <w:rPr>
                <w:rFonts w:ascii="Times New Roman" w:eastAsia="仿宋" w:hAnsi="Times New Roman" w:cs="Times New Roman"/>
                <w:szCs w:val="21"/>
                <w:lang w:val="en-GB"/>
              </w:rPr>
              <w:t>How to Win a Student Innovation and Entrepreneurship Competition</w:t>
            </w:r>
          </w:p>
        </w:tc>
      </w:tr>
      <w:tr w:rsidR="0037663C" w14:paraId="0E400885" w14:textId="77777777" w:rsidTr="009E7E24">
        <w:trPr>
          <w:trHeight w:val="327"/>
          <w:jc w:val="right"/>
        </w:trPr>
        <w:tc>
          <w:tcPr>
            <w:tcW w:w="4111" w:type="dxa"/>
            <w:vAlign w:val="center"/>
          </w:tcPr>
          <w:p w14:paraId="6429635F" w14:textId="40BDEAB5" w:rsidR="0037663C" w:rsidRDefault="00000000">
            <w:pPr>
              <w:rPr>
                <w:rFonts w:ascii="黑体" w:eastAsia="黑体" w:hAnsi="黑体" w:hint="eastAsia"/>
                <w:szCs w:val="21"/>
                <w:lang w:val="en-GB"/>
              </w:rPr>
            </w:pPr>
            <w:r>
              <w:rPr>
                <w:rFonts w:ascii="仿宋" w:eastAsia="仿宋" w:hAnsi="仿宋" w:hint="eastAsia"/>
                <w:szCs w:val="21"/>
                <w:lang w:val="en-GB"/>
              </w:rPr>
              <w:t>课程代码：</w:t>
            </w:r>
            <w:r>
              <w:rPr>
                <w:rFonts w:ascii="仿宋" w:eastAsia="仿宋" w:hAnsi="仿宋" w:hint="eastAsia"/>
                <w:szCs w:val="21"/>
              </w:rPr>
              <w:t>2</w:t>
            </w:r>
            <w:r w:rsidR="0062590C">
              <w:rPr>
                <w:rFonts w:ascii="仿宋" w:eastAsia="仿宋" w:hAnsi="仿宋" w:hint="eastAsia"/>
                <w:szCs w:val="21"/>
              </w:rPr>
              <w:t>40901G039</w:t>
            </w:r>
          </w:p>
        </w:tc>
        <w:tc>
          <w:tcPr>
            <w:tcW w:w="4219" w:type="dxa"/>
            <w:vAlign w:val="center"/>
          </w:tcPr>
          <w:p w14:paraId="22D631C5" w14:textId="565CAA4C" w:rsidR="0037663C" w:rsidRDefault="00000000">
            <w:pPr>
              <w:rPr>
                <w:rFonts w:ascii="黑体" w:eastAsia="仿宋" w:hAnsi="黑体" w:hint="eastAsia"/>
                <w:szCs w:val="21"/>
              </w:rPr>
            </w:pPr>
            <w:r>
              <w:rPr>
                <w:rFonts w:ascii="仿宋" w:eastAsia="仿宋" w:hAnsi="仿宋" w:hint="eastAsia"/>
                <w:szCs w:val="21"/>
                <w:lang w:val="en-GB"/>
              </w:rPr>
              <w:t>总学分：</w:t>
            </w:r>
            <w:r w:rsidR="009E7E24">
              <w:rPr>
                <w:rFonts w:ascii="仿宋" w:eastAsia="仿宋" w:hAnsi="仿宋" w:hint="eastAsia"/>
                <w:szCs w:val="21"/>
              </w:rPr>
              <w:t>1</w:t>
            </w:r>
          </w:p>
        </w:tc>
      </w:tr>
      <w:tr w:rsidR="0037663C" w14:paraId="0E0D4882" w14:textId="77777777" w:rsidTr="009E7E24">
        <w:trPr>
          <w:trHeight w:val="327"/>
          <w:jc w:val="right"/>
        </w:trPr>
        <w:tc>
          <w:tcPr>
            <w:tcW w:w="4111" w:type="dxa"/>
            <w:vAlign w:val="center"/>
          </w:tcPr>
          <w:p w14:paraId="49938166" w14:textId="4855B589" w:rsidR="0037663C" w:rsidRDefault="00000000">
            <w:pPr>
              <w:rPr>
                <w:rFonts w:ascii="黑体" w:eastAsia="仿宋" w:hAnsi="黑体" w:hint="eastAsia"/>
                <w:szCs w:val="21"/>
              </w:rPr>
            </w:pPr>
            <w:r>
              <w:rPr>
                <w:rFonts w:ascii="仿宋" w:eastAsia="仿宋" w:hAnsi="仿宋" w:hint="eastAsia"/>
                <w:szCs w:val="21"/>
                <w:lang w:val="en-GB"/>
              </w:rPr>
              <w:t>总学时：</w:t>
            </w:r>
            <w:r w:rsidR="009E7E24">
              <w:rPr>
                <w:rFonts w:ascii="仿宋" w:eastAsia="仿宋" w:hAnsi="仿宋" w:hint="eastAsia"/>
                <w:szCs w:val="21"/>
              </w:rPr>
              <w:t>1</w:t>
            </w:r>
            <w:r w:rsidR="00DD22A0">
              <w:rPr>
                <w:rFonts w:ascii="仿宋" w:eastAsia="仿宋" w:hAnsi="仿宋" w:hint="eastAsia"/>
                <w:szCs w:val="21"/>
              </w:rPr>
              <w:t>5</w:t>
            </w:r>
          </w:p>
        </w:tc>
        <w:tc>
          <w:tcPr>
            <w:tcW w:w="4219" w:type="dxa"/>
            <w:vAlign w:val="center"/>
          </w:tcPr>
          <w:p w14:paraId="3AD810E7" w14:textId="07CD29E4" w:rsidR="0037663C" w:rsidRDefault="00000000">
            <w:pPr>
              <w:rPr>
                <w:rFonts w:ascii="黑体" w:eastAsia="仿宋" w:hAnsi="黑体" w:hint="eastAsia"/>
                <w:szCs w:val="21"/>
              </w:rPr>
            </w:pPr>
            <w:r>
              <w:rPr>
                <w:rFonts w:ascii="仿宋" w:eastAsia="仿宋" w:hAnsi="仿宋" w:hint="eastAsia"/>
                <w:szCs w:val="21"/>
                <w:lang w:val="en-GB"/>
              </w:rPr>
              <w:t>理论</w:t>
            </w:r>
            <w:r>
              <w:rPr>
                <w:rFonts w:ascii="仿宋" w:eastAsia="仿宋" w:hAnsi="仿宋"/>
                <w:szCs w:val="21"/>
                <w:lang w:val="en-GB"/>
              </w:rPr>
              <w:t>学时</w:t>
            </w:r>
            <w:r>
              <w:rPr>
                <w:rFonts w:ascii="仿宋" w:eastAsia="仿宋" w:hAnsi="仿宋" w:hint="eastAsia"/>
                <w:szCs w:val="21"/>
                <w:lang w:val="en-GB"/>
              </w:rPr>
              <w:t>：</w:t>
            </w:r>
            <w:r w:rsidR="009E7E24">
              <w:rPr>
                <w:rFonts w:ascii="仿宋" w:eastAsia="仿宋" w:hAnsi="仿宋" w:hint="eastAsia"/>
                <w:szCs w:val="21"/>
              </w:rPr>
              <w:t>1</w:t>
            </w:r>
            <w:r w:rsidR="00DD22A0">
              <w:rPr>
                <w:rFonts w:ascii="仿宋" w:eastAsia="仿宋" w:hAnsi="仿宋" w:hint="eastAsia"/>
                <w:szCs w:val="21"/>
              </w:rPr>
              <w:t>5</w:t>
            </w:r>
          </w:p>
        </w:tc>
      </w:tr>
      <w:tr w:rsidR="0037663C" w14:paraId="5A60546A" w14:textId="77777777" w:rsidTr="009E7E24">
        <w:trPr>
          <w:trHeight w:val="327"/>
          <w:jc w:val="right"/>
        </w:trPr>
        <w:tc>
          <w:tcPr>
            <w:tcW w:w="4111" w:type="dxa"/>
            <w:vAlign w:val="center"/>
          </w:tcPr>
          <w:p w14:paraId="2EA36DDB" w14:textId="77777777" w:rsidR="0037663C" w:rsidRDefault="00000000">
            <w:pPr>
              <w:rPr>
                <w:rFonts w:ascii="仿宋" w:eastAsia="仿宋" w:hAnsi="仿宋" w:hint="eastAsia"/>
                <w:szCs w:val="21"/>
              </w:rPr>
            </w:pPr>
            <w:r>
              <w:rPr>
                <w:rFonts w:ascii="仿宋" w:eastAsia="仿宋" w:hAnsi="仿宋" w:hint="eastAsia"/>
                <w:szCs w:val="21"/>
                <w:lang w:val="en-GB"/>
              </w:rPr>
              <w:t>实验学时：</w:t>
            </w:r>
            <w:r>
              <w:rPr>
                <w:rFonts w:ascii="仿宋" w:eastAsia="仿宋" w:hAnsi="仿宋" w:hint="eastAsia"/>
                <w:szCs w:val="21"/>
              </w:rPr>
              <w:t>0</w:t>
            </w:r>
          </w:p>
        </w:tc>
        <w:tc>
          <w:tcPr>
            <w:tcW w:w="4219" w:type="dxa"/>
            <w:vAlign w:val="center"/>
          </w:tcPr>
          <w:p w14:paraId="4EBA411A" w14:textId="77777777" w:rsidR="0037663C" w:rsidRDefault="00000000">
            <w:pPr>
              <w:rPr>
                <w:rFonts w:ascii="仿宋" w:eastAsia="仿宋" w:hAnsi="仿宋" w:hint="eastAsia"/>
                <w:szCs w:val="21"/>
              </w:rPr>
            </w:pPr>
            <w:r>
              <w:rPr>
                <w:rFonts w:ascii="仿宋" w:eastAsia="仿宋" w:hAnsi="仿宋" w:hint="eastAsia"/>
                <w:szCs w:val="21"/>
                <w:lang w:val="en-GB"/>
              </w:rPr>
              <w:t>上机学时：</w:t>
            </w:r>
            <w:r>
              <w:rPr>
                <w:rFonts w:ascii="仿宋" w:eastAsia="仿宋" w:hAnsi="仿宋" w:hint="eastAsia"/>
                <w:szCs w:val="21"/>
              </w:rPr>
              <w:t>0</w:t>
            </w:r>
          </w:p>
        </w:tc>
      </w:tr>
      <w:tr w:rsidR="0037663C" w14:paraId="04062BBD" w14:textId="77777777" w:rsidTr="009E7E24">
        <w:trPr>
          <w:trHeight w:val="94"/>
          <w:jc w:val="right"/>
        </w:trPr>
        <w:tc>
          <w:tcPr>
            <w:tcW w:w="4111" w:type="dxa"/>
            <w:vAlign w:val="center"/>
          </w:tcPr>
          <w:p w14:paraId="3C935BC5" w14:textId="77777777" w:rsidR="0037663C" w:rsidRDefault="00000000">
            <w:pPr>
              <w:rPr>
                <w:rFonts w:ascii="黑体" w:eastAsia="仿宋" w:hAnsi="黑体" w:hint="eastAsia"/>
                <w:szCs w:val="21"/>
              </w:rPr>
            </w:pPr>
            <w:r>
              <w:rPr>
                <w:rFonts w:ascii="仿宋" w:eastAsia="仿宋" w:hAnsi="仿宋" w:hint="eastAsia"/>
                <w:szCs w:val="21"/>
                <w:lang w:val="en-GB"/>
              </w:rPr>
              <w:t>开课学院：</w:t>
            </w:r>
            <w:r>
              <w:rPr>
                <w:rFonts w:ascii="仿宋" w:eastAsia="仿宋" w:hAnsi="仿宋" w:hint="eastAsia"/>
                <w:szCs w:val="21"/>
              </w:rPr>
              <w:t>工商管理学院/马克思主义学院</w:t>
            </w:r>
          </w:p>
        </w:tc>
        <w:tc>
          <w:tcPr>
            <w:tcW w:w="4219" w:type="dxa"/>
            <w:vAlign w:val="center"/>
          </w:tcPr>
          <w:p w14:paraId="7C3478AB" w14:textId="77777777" w:rsidR="0037663C" w:rsidRDefault="00000000">
            <w:pPr>
              <w:rPr>
                <w:rFonts w:ascii="黑体" w:eastAsia="仿宋" w:hAnsi="黑体" w:hint="eastAsia"/>
                <w:szCs w:val="21"/>
              </w:rPr>
            </w:pPr>
            <w:r>
              <w:rPr>
                <w:rFonts w:ascii="仿宋" w:eastAsia="仿宋" w:hAnsi="仿宋" w:hint="eastAsia"/>
                <w:szCs w:val="21"/>
                <w:lang w:val="en-GB"/>
              </w:rPr>
              <w:t>适用专业：</w:t>
            </w:r>
            <w:r>
              <w:rPr>
                <w:rFonts w:ascii="仿宋" w:eastAsia="仿宋" w:hAnsi="仿宋" w:hint="eastAsia"/>
                <w:szCs w:val="21"/>
              </w:rPr>
              <w:t>所有专业</w:t>
            </w:r>
          </w:p>
        </w:tc>
      </w:tr>
      <w:tr w:rsidR="0037663C" w14:paraId="5AE7F532" w14:textId="77777777" w:rsidTr="009E7E24">
        <w:trPr>
          <w:trHeight w:val="327"/>
          <w:jc w:val="right"/>
        </w:trPr>
        <w:tc>
          <w:tcPr>
            <w:tcW w:w="4111" w:type="dxa"/>
            <w:vAlign w:val="center"/>
          </w:tcPr>
          <w:p w14:paraId="7BC8AF9F" w14:textId="7D9BDAFD" w:rsidR="0037663C" w:rsidRDefault="00000000">
            <w:pPr>
              <w:rPr>
                <w:rFonts w:ascii="黑体" w:eastAsia="仿宋" w:hAnsi="黑体" w:hint="eastAsia"/>
                <w:szCs w:val="21"/>
              </w:rPr>
            </w:pPr>
            <w:r>
              <w:rPr>
                <w:rFonts w:ascii="仿宋" w:eastAsia="仿宋" w:hAnsi="仿宋" w:hint="eastAsia"/>
                <w:szCs w:val="21"/>
                <w:lang w:val="en-GB"/>
              </w:rPr>
              <w:t>课程性质：</w:t>
            </w:r>
            <w:r w:rsidR="0062590C">
              <w:rPr>
                <w:rFonts w:ascii="仿宋" w:eastAsia="仿宋" w:hAnsi="仿宋" w:hint="eastAsia"/>
                <w:szCs w:val="21"/>
              </w:rPr>
              <w:t>公选</w:t>
            </w:r>
          </w:p>
        </w:tc>
        <w:tc>
          <w:tcPr>
            <w:tcW w:w="4219" w:type="dxa"/>
            <w:vAlign w:val="center"/>
          </w:tcPr>
          <w:p w14:paraId="5D066F48" w14:textId="77777777" w:rsidR="0037663C" w:rsidRDefault="00000000">
            <w:pPr>
              <w:rPr>
                <w:rFonts w:ascii="黑体" w:eastAsia="黑体" w:hAnsi="黑体" w:hint="eastAsia"/>
                <w:szCs w:val="21"/>
                <w:lang w:val="en-GB"/>
              </w:rPr>
            </w:pPr>
            <w:r>
              <w:rPr>
                <w:rFonts w:ascii="仿宋" w:eastAsia="仿宋" w:hAnsi="仿宋" w:hint="eastAsia"/>
                <w:szCs w:val="21"/>
                <w:lang w:val="en-GB"/>
              </w:rPr>
              <w:t>先修课程：</w:t>
            </w:r>
          </w:p>
        </w:tc>
      </w:tr>
    </w:tbl>
    <w:p w14:paraId="2510D928" w14:textId="77777777" w:rsidR="00D33983" w:rsidRDefault="00D33983">
      <w:pPr>
        <w:rPr>
          <w:rFonts w:ascii="黑体" w:eastAsia="黑体" w:hAnsi="黑体" w:hint="eastAsia"/>
          <w:szCs w:val="21"/>
          <w:lang w:val="en-GB"/>
        </w:rPr>
      </w:pPr>
    </w:p>
    <w:p w14:paraId="0FB6696A" w14:textId="69921A89" w:rsidR="0037663C" w:rsidRDefault="00000000">
      <w:pPr>
        <w:rPr>
          <w:rFonts w:ascii="黑体" w:eastAsia="黑体" w:hAnsi="黑体" w:hint="eastAsia"/>
          <w:szCs w:val="21"/>
          <w:lang w:val="en-GB"/>
        </w:rPr>
      </w:pPr>
      <w:r>
        <w:rPr>
          <w:rFonts w:ascii="黑体" w:eastAsia="黑体" w:hAnsi="黑体" w:hint="eastAsia"/>
          <w:szCs w:val="21"/>
          <w:lang w:val="en-GB"/>
        </w:rPr>
        <w:t>二、课程简介</w:t>
      </w:r>
    </w:p>
    <w:p w14:paraId="0EB1C1B8" w14:textId="30009ECF" w:rsidR="0037663C" w:rsidRPr="0062590C" w:rsidRDefault="0062590C" w:rsidP="00BF1CE2">
      <w:pPr>
        <w:pStyle w:val="HTML"/>
        <w:widowControl/>
        <w:shd w:val="clear" w:color="auto" w:fill="FFFFFF"/>
        <w:spacing w:before="144" w:line="360" w:lineRule="auto"/>
        <w:ind w:firstLineChars="200" w:firstLine="420"/>
        <w:jc w:val="both"/>
        <w:rPr>
          <w:rFonts w:ascii="仿宋" w:eastAsia="仿宋" w:hAnsi="仿宋" w:cs="仿宋"/>
          <w:color w:val="2A2A2A"/>
          <w:sz w:val="21"/>
          <w:szCs w:val="21"/>
          <w:shd w:val="clear" w:color="auto" w:fill="FFFFFF"/>
        </w:rPr>
      </w:pPr>
      <w:r w:rsidRPr="0062590C">
        <w:rPr>
          <w:rFonts w:ascii="仿宋" w:eastAsia="仿宋" w:hAnsi="仿宋" w:cs="仿宋"/>
          <w:sz w:val="21"/>
          <w:szCs w:val="21"/>
          <w:shd w:val="clear" w:color="auto" w:fill="FFFFFF"/>
        </w:rPr>
        <w:t>想参加创新创业大赛不懂如何准备，怎么办？决定参赛却不知道如何选合适项目，怎么办？有好的创业项目不会写商业计划书，怎么办？进入决赛项目路演不明白如何训练，怎么办？没关系，《如何赢得大学生创新创业大赛》来教你！课程汇聚负责人多年指导心得！通过研究十余个大赛、探访百余个团队、分析千余个项目、形成很多小技巧！零基础？无经验？没关系，只要你有一颗敢闯会创的心！妙设计，巧引导，易学习，助力你实现创新创业大赛梦！</w:t>
      </w:r>
    </w:p>
    <w:p w14:paraId="2A037A45" w14:textId="77777777" w:rsidR="00D33983" w:rsidRDefault="00D33983" w:rsidP="0062590C">
      <w:pPr>
        <w:rPr>
          <w:rFonts w:ascii="黑体" w:eastAsia="黑体" w:hAnsi="黑体" w:hint="eastAsia"/>
          <w:szCs w:val="21"/>
          <w:lang w:val="en-GB"/>
        </w:rPr>
      </w:pPr>
    </w:p>
    <w:p w14:paraId="363A9D53" w14:textId="12678FC7" w:rsidR="0037663C" w:rsidRPr="0062590C" w:rsidRDefault="00000000" w:rsidP="0062590C">
      <w:pPr>
        <w:rPr>
          <w:rFonts w:ascii="黑体" w:eastAsia="黑体" w:hAnsi="黑体" w:hint="eastAsia"/>
          <w:szCs w:val="21"/>
          <w:lang w:val="en-GB"/>
        </w:rPr>
      </w:pPr>
      <w:r>
        <w:rPr>
          <w:rFonts w:ascii="黑体" w:eastAsia="黑体" w:hAnsi="黑体" w:hint="eastAsia"/>
          <w:szCs w:val="21"/>
          <w:lang w:val="en-GB"/>
        </w:rPr>
        <w:t>三、教学目标</w:t>
      </w:r>
    </w:p>
    <w:p w14:paraId="630CF15C" w14:textId="5580D7F9" w:rsidR="006C14C4" w:rsidRPr="006C14C4" w:rsidRDefault="006C14C4" w:rsidP="00BF1CE2">
      <w:pPr>
        <w:pStyle w:val="HTML"/>
        <w:spacing w:before="144" w:line="360" w:lineRule="auto"/>
        <w:ind w:firstLineChars="200" w:firstLine="480"/>
        <w:rPr>
          <w:rFonts w:ascii="仿宋" w:eastAsia="仿宋" w:hAnsi="仿宋" w:cs="仿宋"/>
          <w:szCs w:val="21"/>
          <w:shd w:val="clear" w:color="auto" w:fill="FFFFFF"/>
        </w:rPr>
      </w:pPr>
      <w:r w:rsidRPr="006C14C4">
        <w:rPr>
          <w:rFonts w:ascii="仿宋" w:eastAsia="仿宋" w:hAnsi="仿宋" w:cs="仿宋"/>
          <w:szCs w:val="21"/>
          <w:shd w:val="clear" w:color="auto" w:fill="FFFFFF"/>
        </w:rPr>
        <w:t>掌握商业计划书制作和项目路演的基本知识</w:t>
      </w:r>
      <w:r>
        <w:rPr>
          <w:rFonts w:ascii="仿宋" w:eastAsia="仿宋" w:hAnsi="仿宋" w:cs="仿宋"/>
          <w:szCs w:val="21"/>
          <w:shd w:val="clear" w:color="auto" w:fill="FFFFFF"/>
        </w:rPr>
        <w:t>，</w:t>
      </w:r>
      <w:r w:rsidRPr="006C14C4">
        <w:rPr>
          <w:rFonts w:ascii="仿宋" w:eastAsia="仿宋" w:hAnsi="仿宋" w:cs="仿宋"/>
          <w:szCs w:val="21"/>
          <w:shd w:val="clear" w:color="auto" w:fill="FFFFFF"/>
        </w:rPr>
        <w:t>提升学生对大学生创新创业大赛的整体认识；培养学生的创新精神、创业意识和创新创业能力；促进创新创业实践的优质教学资源共享。</w:t>
      </w:r>
    </w:p>
    <w:p w14:paraId="3137EB2C" w14:textId="77777777" w:rsidR="0037663C" w:rsidRDefault="0037663C">
      <w:pPr>
        <w:pStyle w:val="HTML"/>
        <w:widowControl/>
        <w:shd w:val="clear" w:color="auto" w:fill="FFFFFF"/>
        <w:spacing w:line="312" w:lineRule="atLeast"/>
        <w:ind w:firstLineChars="200" w:firstLine="420"/>
        <w:rPr>
          <w:rFonts w:ascii="仿宋" w:eastAsia="仿宋" w:hAnsi="仿宋" w:cs="仿宋"/>
          <w:sz w:val="21"/>
          <w:szCs w:val="21"/>
          <w:shd w:val="clear" w:color="auto" w:fill="FFFFFF"/>
          <w:lang w:val="en-GB"/>
        </w:rPr>
      </w:pPr>
    </w:p>
    <w:p w14:paraId="4945B7A6" w14:textId="77777777" w:rsidR="0037663C" w:rsidRDefault="00000000">
      <w:pPr>
        <w:numPr>
          <w:ilvl w:val="0"/>
          <w:numId w:val="1"/>
        </w:numPr>
        <w:rPr>
          <w:rFonts w:ascii="黑体" w:eastAsia="黑体" w:hAnsi="黑体" w:hint="eastAsia"/>
          <w:szCs w:val="21"/>
          <w:lang w:val="en-GB"/>
        </w:rPr>
      </w:pPr>
      <w:r>
        <w:rPr>
          <w:rFonts w:ascii="黑体" w:eastAsia="黑体" w:hAnsi="黑体" w:hint="eastAsia"/>
          <w:szCs w:val="21"/>
          <w:lang w:val="en-GB"/>
        </w:rPr>
        <w:t>教学内容与学习要求</w:t>
      </w:r>
    </w:p>
    <w:p w14:paraId="12A342C9" w14:textId="77777777" w:rsidR="0037663C" w:rsidRDefault="0037663C">
      <w:pPr>
        <w:rPr>
          <w:rFonts w:ascii="黑体" w:eastAsia="黑体" w:hAnsi="黑体" w:hint="eastAsia"/>
          <w:szCs w:val="21"/>
          <w:lang w:val="en-GB"/>
        </w:rPr>
      </w:pPr>
    </w:p>
    <w:tbl>
      <w:tblPr>
        <w:tblStyle w:val="ab"/>
        <w:tblW w:w="0" w:type="auto"/>
        <w:jc w:val="center"/>
        <w:tblLayout w:type="fixed"/>
        <w:tblLook w:val="04A0" w:firstRow="1" w:lastRow="0" w:firstColumn="1" w:lastColumn="0" w:noHBand="0" w:noVBand="1"/>
      </w:tblPr>
      <w:tblGrid>
        <w:gridCol w:w="1129"/>
        <w:gridCol w:w="2860"/>
        <w:gridCol w:w="2669"/>
        <w:gridCol w:w="485"/>
        <w:gridCol w:w="1134"/>
      </w:tblGrid>
      <w:tr w:rsidR="0037663C" w14:paraId="7654E53A" w14:textId="77777777" w:rsidTr="001D7890">
        <w:trPr>
          <w:trHeight w:val="20"/>
          <w:tblHeader/>
          <w:jc w:val="center"/>
        </w:trPr>
        <w:tc>
          <w:tcPr>
            <w:tcW w:w="3989" w:type="dxa"/>
            <w:gridSpan w:val="2"/>
            <w:vAlign w:val="center"/>
          </w:tcPr>
          <w:p w14:paraId="1C45C694" w14:textId="77777777" w:rsidR="0037663C" w:rsidRDefault="00000000">
            <w:pPr>
              <w:jc w:val="center"/>
              <w:rPr>
                <w:rFonts w:ascii="仿宋" w:eastAsia="仿宋" w:hAnsi="仿宋" w:cs="仿宋" w:hint="eastAsia"/>
                <w:b/>
                <w:szCs w:val="21"/>
                <w:lang w:val="zh-CN"/>
              </w:rPr>
            </w:pPr>
            <w:r>
              <w:rPr>
                <w:rFonts w:ascii="仿宋" w:eastAsia="仿宋" w:hAnsi="仿宋" w:cs="仿宋" w:hint="eastAsia"/>
                <w:b/>
                <w:szCs w:val="21"/>
                <w:lang w:val="zh-CN"/>
              </w:rPr>
              <w:t>章节/教学单元</w:t>
            </w:r>
          </w:p>
        </w:tc>
        <w:tc>
          <w:tcPr>
            <w:tcW w:w="2669" w:type="dxa"/>
            <w:vAlign w:val="center"/>
          </w:tcPr>
          <w:p w14:paraId="3BDFE007" w14:textId="77777777" w:rsidR="0037663C" w:rsidRDefault="00000000">
            <w:pPr>
              <w:jc w:val="center"/>
              <w:rPr>
                <w:rFonts w:ascii="仿宋" w:eastAsia="仿宋" w:hAnsi="仿宋" w:cs="仿宋" w:hint="eastAsia"/>
                <w:b/>
                <w:szCs w:val="21"/>
                <w:lang w:val="zh-CN"/>
              </w:rPr>
            </w:pPr>
            <w:r>
              <w:rPr>
                <w:rFonts w:ascii="仿宋" w:eastAsia="仿宋" w:hAnsi="仿宋" w:cs="仿宋" w:hint="eastAsia"/>
                <w:b/>
                <w:szCs w:val="21"/>
                <w:lang w:val="zh-CN"/>
              </w:rPr>
              <w:t>教学内容、重点、难点</w:t>
            </w:r>
          </w:p>
        </w:tc>
        <w:tc>
          <w:tcPr>
            <w:tcW w:w="485" w:type="dxa"/>
            <w:vAlign w:val="center"/>
          </w:tcPr>
          <w:p w14:paraId="16A2323B" w14:textId="77777777" w:rsidR="0037663C" w:rsidRDefault="00000000">
            <w:pPr>
              <w:jc w:val="center"/>
              <w:rPr>
                <w:rFonts w:ascii="仿宋" w:eastAsia="仿宋" w:hAnsi="仿宋" w:cs="仿宋" w:hint="eastAsia"/>
                <w:b/>
                <w:szCs w:val="21"/>
                <w:lang w:val="zh-CN"/>
              </w:rPr>
            </w:pPr>
            <w:r>
              <w:rPr>
                <w:rFonts w:ascii="仿宋" w:eastAsia="仿宋" w:hAnsi="仿宋" w:cs="仿宋" w:hint="eastAsia"/>
                <w:b/>
                <w:szCs w:val="21"/>
                <w:lang w:val="zh-CN"/>
              </w:rPr>
              <w:t>学时</w:t>
            </w:r>
          </w:p>
        </w:tc>
        <w:tc>
          <w:tcPr>
            <w:tcW w:w="1134" w:type="dxa"/>
            <w:vAlign w:val="center"/>
          </w:tcPr>
          <w:p w14:paraId="676DB20F" w14:textId="77777777" w:rsidR="0037663C" w:rsidRDefault="00000000">
            <w:pPr>
              <w:jc w:val="center"/>
              <w:rPr>
                <w:rFonts w:ascii="仿宋" w:eastAsia="仿宋" w:hAnsi="仿宋" w:cs="仿宋" w:hint="eastAsia"/>
                <w:b/>
                <w:szCs w:val="21"/>
                <w:lang w:val="zh-CN"/>
              </w:rPr>
            </w:pPr>
            <w:r>
              <w:rPr>
                <w:rFonts w:ascii="仿宋" w:eastAsia="仿宋" w:hAnsi="仿宋" w:cs="仿宋" w:hint="eastAsia"/>
                <w:b/>
                <w:szCs w:val="21"/>
                <w:lang w:val="zh-CN"/>
              </w:rPr>
              <w:t>学习要求</w:t>
            </w:r>
          </w:p>
        </w:tc>
      </w:tr>
      <w:tr w:rsidR="0037663C" w14:paraId="0BC1737B" w14:textId="77777777" w:rsidTr="001D7890">
        <w:trPr>
          <w:trHeight w:val="1530"/>
          <w:jc w:val="center"/>
        </w:trPr>
        <w:tc>
          <w:tcPr>
            <w:tcW w:w="1129" w:type="dxa"/>
            <w:vAlign w:val="center"/>
          </w:tcPr>
          <w:p w14:paraId="31EAE4F9" w14:textId="77777777" w:rsidR="0037663C" w:rsidRPr="00230F09" w:rsidRDefault="00000000">
            <w:pPr>
              <w:rPr>
                <w:rFonts w:ascii="仿宋" w:eastAsia="仿宋" w:hAnsi="仿宋" w:cs="仿宋" w:hint="eastAsia"/>
                <w:szCs w:val="21"/>
              </w:rPr>
            </w:pPr>
            <w:r>
              <w:rPr>
                <w:rFonts w:ascii="仿宋" w:eastAsia="仿宋" w:hAnsi="仿宋" w:cs="仿宋" w:hint="eastAsia"/>
                <w:szCs w:val="21"/>
                <w:lang w:val="zh-CN"/>
              </w:rPr>
              <w:t>第一章</w:t>
            </w:r>
          </w:p>
          <w:p w14:paraId="1B5EE486" w14:textId="46ED655B" w:rsidR="0037663C" w:rsidRPr="00230F09" w:rsidRDefault="006C14C4">
            <w:pPr>
              <w:rPr>
                <w:rFonts w:ascii="仿宋" w:eastAsia="仿宋" w:hAnsi="仿宋" w:cs="仿宋" w:hint="eastAsia"/>
                <w:szCs w:val="21"/>
              </w:rPr>
            </w:pPr>
            <w:r>
              <w:rPr>
                <w:rFonts w:ascii="仿宋" w:eastAsia="仿宋" w:hAnsi="仿宋" w:cs="仿宋" w:hint="eastAsia"/>
                <w:szCs w:val="21"/>
              </w:rPr>
              <w:t>何为大赛</w:t>
            </w:r>
          </w:p>
        </w:tc>
        <w:tc>
          <w:tcPr>
            <w:tcW w:w="2860" w:type="dxa"/>
            <w:vAlign w:val="center"/>
          </w:tcPr>
          <w:p w14:paraId="2271A7C5" w14:textId="71ED5CF1" w:rsidR="0037663C" w:rsidRDefault="00000000">
            <w:pPr>
              <w:rPr>
                <w:rFonts w:ascii="仿宋" w:eastAsia="仿宋" w:hAnsi="仿宋" w:cs="仿宋" w:hint="eastAsia"/>
                <w:szCs w:val="21"/>
              </w:rPr>
            </w:pPr>
            <w:r>
              <w:rPr>
                <w:rFonts w:ascii="仿宋" w:eastAsia="仿宋" w:hAnsi="仿宋" w:cs="仿宋" w:hint="eastAsia"/>
                <w:szCs w:val="21"/>
              </w:rPr>
              <w:t>1.</w:t>
            </w:r>
            <w:r w:rsidR="006C14C4">
              <w:rPr>
                <w:rFonts w:ascii="仿宋" w:eastAsia="仿宋" w:hAnsi="仿宋" w:cs="仿宋" w:hint="eastAsia"/>
                <w:szCs w:val="21"/>
              </w:rPr>
              <w:t>认识创新创业大赛</w:t>
            </w:r>
          </w:p>
          <w:p w14:paraId="7D3E0827" w14:textId="11AD5AC0" w:rsidR="0037663C" w:rsidRDefault="00000000">
            <w:pPr>
              <w:rPr>
                <w:rFonts w:ascii="仿宋" w:eastAsia="仿宋" w:hAnsi="仿宋" w:cs="仿宋" w:hint="eastAsia"/>
                <w:szCs w:val="21"/>
              </w:rPr>
            </w:pPr>
            <w:r>
              <w:rPr>
                <w:rFonts w:ascii="仿宋" w:eastAsia="仿宋" w:hAnsi="仿宋" w:cs="仿宋" w:hint="eastAsia"/>
                <w:szCs w:val="21"/>
              </w:rPr>
              <w:t>2.</w:t>
            </w:r>
            <w:r w:rsidR="006C14C4">
              <w:rPr>
                <w:rFonts w:ascii="仿宋" w:eastAsia="仿宋" w:hAnsi="仿宋" w:cs="仿宋" w:hint="eastAsia"/>
                <w:szCs w:val="21"/>
              </w:rPr>
              <w:t>走进“互联网+”大学生创新创业大赛</w:t>
            </w:r>
          </w:p>
          <w:p w14:paraId="4FCBCD55" w14:textId="091F7653" w:rsidR="0037663C" w:rsidRDefault="00000000">
            <w:pPr>
              <w:rPr>
                <w:rFonts w:ascii="仿宋" w:eastAsia="仿宋" w:hAnsi="仿宋" w:cs="仿宋" w:hint="eastAsia"/>
                <w:szCs w:val="21"/>
              </w:rPr>
            </w:pPr>
            <w:r>
              <w:rPr>
                <w:rFonts w:ascii="仿宋" w:eastAsia="仿宋" w:hAnsi="仿宋" w:cs="仿宋" w:hint="eastAsia"/>
                <w:szCs w:val="21"/>
              </w:rPr>
              <w:t>3.</w:t>
            </w:r>
            <w:r w:rsidR="006C14C4">
              <w:rPr>
                <w:rFonts w:ascii="仿宋" w:eastAsia="仿宋" w:hAnsi="仿宋" w:cs="仿宋" w:hint="eastAsia"/>
                <w:szCs w:val="21"/>
              </w:rPr>
              <w:t>走进“挑战杯”中国大学生创业计划竞赛</w:t>
            </w:r>
          </w:p>
          <w:p w14:paraId="589117CF" w14:textId="039B571F" w:rsidR="0037663C" w:rsidRDefault="00000000">
            <w:pPr>
              <w:rPr>
                <w:rFonts w:ascii="仿宋" w:eastAsia="仿宋" w:hAnsi="仿宋" w:cs="仿宋" w:hint="eastAsia"/>
                <w:szCs w:val="21"/>
              </w:rPr>
            </w:pPr>
            <w:r>
              <w:rPr>
                <w:rFonts w:ascii="仿宋" w:eastAsia="仿宋" w:hAnsi="仿宋" w:cs="仿宋" w:hint="eastAsia"/>
                <w:szCs w:val="21"/>
              </w:rPr>
              <w:t>4.</w:t>
            </w:r>
            <w:r w:rsidR="006C14C4">
              <w:rPr>
                <w:rFonts w:ascii="仿宋" w:eastAsia="仿宋" w:hAnsi="仿宋" w:cs="仿宋" w:hint="eastAsia"/>
                <w:szCs w:val="21"/>
              </w:rPr>
              <w:t>认识商业计划书</w:t>
            </w:r>
          </w:p>
          <w:p w14:paraId="604D3331" w14:textId="759C468F" w:rsidR="0037663C" w:rsidRDefault="00000000">
            <w:pPr>
              <w:rPr>
                <w:rFonts w:ascii="仿宋" w:eastAsia="仿宋" w:hAnsi="仿宋" w:cs="仿宋" w:hint="eastAsia"/>
                <w:szCs w:val="21"/>
              </w:rPr>
            </w:pPr>
            <w:r>
              <w:rPr>
                <w:rFonts w:ascii="仿宋" w:eastAsia="仿宋" w:hAnsi="仿宋" w:cs="仿宋" w:hint="eastAsia"/>
                <w:szCs w:val="21"/>
              </w:rPr>
              <w:t>5.</w:t>
            </w:r>
            <w:r w:rsidR="006C14C4">
              <w:rPr>
                <w:rFonts w:ascii="仿宋" w:eastAsia="仿宋" w:hAnsi="仿宋" w:cs="仿宋" w:hint="eastAsia"/>
                <w:szCs w:val="21"/>
              </w:rPr>
              <w:t>认识项目路演</w:t>
            </w:r>
          </w:p>
        </w:tc>
        <w:tc>
          <w:tcPr>
            <w:tcW w:w="2669" w:type="dxa"/>
            <w:vAlign w:val="center"/>
          </w:tcPr>
          <w:p w14:paraId="0CB1D950" w14:textId="5C904744" w:rsidR="0037663C" w:rsidRDefault="00F40D74">
            <w:pPr>
              <w:rPr>
                <w:rFonts w:ascii="仿宋" w:eastAsia="仿宋" w:hAnsi="仿宋" w:cs="仿宋" w:hint="eastAsia"/>
                <w:szCs w:val="21"/>
              </w:rPr>
            </w:pPr>
            <w:r>
              <w:rPr>
                <w:rFonts w:ascii="仿宋" w:eastAsia="仿宋" w:hAnsi="仿宋" w:cs="仿宋" w:hint="eastAsia"/>
                <w:color w:val="2A2A2A"/>
                <w:szCs w:val="21"/>
                <w:shd w:val="clear" w:color="auto" w:fill="FFFFFF"/>
              </w:rPr>
              <w:t>帮助学生</w:t>
            </w:r>
            <w:r w:rsidR="006C4462">
              <w:rPr>
                <w:rFonts w:ascii="仿宋" w:eastAsia="仿宋" w:hAnsi="仿宋" w:cs="仿宋" w:hint="eastAsia"/>
                <w:color w:val="2A2A2A"/>
                <w:szCs w:val="21"/>
                <w:shd w:val="clear" w:color="auto" w:fill="FFFFFF"/>
              </w:rPr>
              <w:t>走进大学生创新创业大赛，了解大赛，认识大赛，认识大学生创新创业大赛的基本情况和参赛的两大关键因素。</w:t>
            </w:r>
          </w:p>
        </w:tc>
        <w:tc>
          <w:tcPr>
            <w:tcW w:w="485" w:type="dxa"/>
            <w:vAlign w:val="center"/>
          </w:tcPr>
          <w:p w14:paraId="1DEA84DE" w14:textId="5C245A2D" w:rsidR="0037663C" w:rsidRDefault="00DD22A0">
            <w:pPr>
              <w:rPr>
                <w:rFonts w:ascii="仿宋" w:eastAsia="仿宋" w:hAnsi="仿宋" w:cs="仿宋" w:hint="eastAsia"/>
                <w:szCs w:val="21"/>
              </w:rPr>
            </w:pPr>
            <w:r>
              <w:rPr>
                <w:rFonts w:ascii="仿宋" w:eastAsia="仿宋" w:hAnsi="仿宋" w:cs="仿宋" w:hint="eastAsia"/>
                <w:szCs w:val="21"/>
              </w:rPr>
              <w:t>2</w:t>
            </w:r>
          </w:p>
        </w:tc>
        <w:tc>
          <w:tcPr>
            <w:tcW w:w="1134" w:type="dxa"/>
            <w:vAlign w:val="center"/>
          </w:tcPr>
          <w:p w14:paraId="48F7F1F8"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理解</w:t>
            </w:r>
          </w:p>
          <w:p w14:paraId="6B0A8F35"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应用</w:t>
            </w:r>
          </w:p>
          <w:p w14:paraId="131E481E" w14:textId="11EAF8B3" w:rsidR="0037663C" w:rsidRDefault="0037663C" w:rsidP="001D7890">
            <w:pPr>
              <w:rPr>
                <w:rFonts w:ascii="仿宋" w:eastAsia="仿宋" w:hAnsi="仿宋" w:cs="仿宋" w:hint="eastAsia"/>
                <w:szCs w:val="21"/>
                <w:lang w:val="zh-CN"/>
              </w:rPr>
            </w:pPr>
          </w:p>
        </w:tc>
      </w:tr>
      <w:tr w:rsidR="0037663C" w14:paraId="062F24DF" w14:textId="77777777" w:rsidTr="001D7890">
        <w:trPr>
          <w:trHeight w:val="20"/>
          <w:jc w:val="center"/>
        </w:trPr>
        <w:tc>
          <w:tcPr>
            <w:tcW w:w="1129" w:type="dxa"/>
            <w:vAlign w:val="center"/>
          </w:tcPr>
          <w:p w14:paraId="1777DB3A" w14:textId="77777777" w:rsidR="0037663C" w:rsidRDefault="00000000">
            <w:pPr>
              <w:rPr>
                <w:rFonts w:ascii="仿宋" w:eastAsia="仿宋" w:hAnsi="仿宋" w:cs="仿宋" w:hint="eastAsia"/>
                <w:szCs w:val="21"/>
              </w:rPr>
            </w:pPr>
            <w:r>
              <w:rPr>
                <w:rFonts w:ascii="仿宋" w:eastAsia="仿宋" w:hAnsi="仿宋" w:cs="仿宋" w:hint="eastAsia"/>
                <w:szCs w:val="21"/>
              </w:rPr>
              <w:lastRenderedPageBreak/>
              <w:t>第二章</w:t>
            </w:r>
          </w:p>
          <w:p w14:paraId="6C21F39E" w14:textId="78FF77B3" w:rsidR="0037663C" w:rsidRDefault="006C14C4">
            <w:pPr>
              <w:rPr>
                <w:rFonts w:ascii="仿宋" w:eastAsia="仿宋" w:hAnsi="仿宋" w:cs="仿宋" w:hint="eastAsia"/>
                <w:szCs w:val="21"/>
              </w:rPr>
            </w:pPr>
            <w:r>
              <w:rPr>
                <w:rFonts w:ascii="仿宋" w:eastAsia="仿宋" w:hAnsi="仿宋" w:cs="仿宋" w:hint="eastAsia"/>
                <w:szCs w:val="21"/>
              </w:rPr>
              <w:t>如何参赛</w:t>
            </w:r>
          </w:p>
        </w:tc>
        <w:tc>
          <w:tcPr>
            <w:tcW w:w="2860" w:type="dxa"/>
            <w:vAlign w:val="center"/>
          </w:tcPr>
          <w:p w14:paraId="6D8BF366" w14:textId="60B30363" w:rsidR="0037663C" w:rsidRDefault="006C14C4">
            <w:pPr>
              <w:rPr>
                <w:rFonts w:ascii="仿宋" w:eastAsia="仿宋" w:hAnsi="仿宋" w:cs="仿宋" w:hint="eastAsia"/>
                <w:szCs w:val="21"/>
              </w:rPr>
            </w:pPr>
            <w:r>
              <w:rPr>
                <w:rFonts w:ascii="仿宋" w:eastAsia="仿宋" w:hAnsi="仿宋" w:cs="仿宋" w:hint="eastAsia"/>
                <w:szCs w:val="21"/>
              </w:rPr>
              <w:t>2.1如何选项目</w:t>
            </w:r>
          </w:p>
          <w:p w14:paraId="2D058BC3" w14:textId="259F03E0" w:rsidR="0037663C" w:rsidRDefault="006C14C4" w:rsidP="006C4462">
            <w:pPr>
              <w:ind w:firstLineChars="100" w:firstLine="210"/>
              <w:rPr>
                <w:rFonts w:ascii="仿宋" w:eastAsia="仿宋" w:hAnsi="仿宋" w:cs="仿宋" w:hint="eastAsia"/>
                <w:szCs w:val="21"/>
              </w:rPr>
            </w:pPr>
            <w:r>
              <w:rPr>
                <w:rFonts w:ascii="仿宋" w:eastAsia="仿宋" w:hAnsi="仿宋" w:cs="仿宋" w:hint="eastAsia"/>
                <w:szCs w:val="21"/>
              </w:rPr>
              <w:t>2.1.1如何进行机会识别</w:t>
            </w:r>
          </w:p>
          <w:p w14:paraId="48CF8D7C" w14:textId="2214B975" w:rsidR="0037663C" w:rsidRDefault="006C14C4" w:rsidP="006C4462">
            <w:pPr>
              <w:ind w:firstLineChars="100" w:firstLine="210"/>
              <w:rPr>
                <w:rFonts w:ascii="仿宋" w:eastAsia="仿宋" w:hAnsi="仿宋" w:cs="仿宋" w:hint="eastAsia"/>
                <w:szCs w:val="21"/>
              </w:rPr>
            </w:pPr>
            <w:r>
              <w:rPr>
                <w:rFonts w:ascii="仿宋" w:eastAsia="仿宋" w:hAnsi="仿宋" w:cs="仿宋" w:hint="eastAsia"/>
                <w:szCs w:val="21"/>
              </w:rPr>
              <w:t>2.1.2如何选择创业项目</w:t>
            </w:r>
          </w:p>
          <w:p w14:paraId="6DC378A4" w14:textId="05FAEDE4" w:rsidR="0037663C" w:rsidRDefault="006C14C4" w:rsidP="006C4462">
            <w:pPr>
              <w:ind w:firstLineChars="100" w:firstLine="210"/>
              <w:rPr>
                <w:rFonts w:ascii="仿宋" w:eastAsia="仿宋" w:hAnsi="仿宋" w:cs="仿宋" w:hint="eastAsia"/>
                <w:szCs w:val="21"/>
              </w:rPr>
            </w:pPr>
            <w:r>
              <w:rPr>
                <w:rFonts w:ascii="仿宋" w:eastAsia="仿宋" w:hAnsi="仿宋" w:cs="仿宋" w:hint="eastAsia"/>
                <w:szCs w:val="21"/>
              </w:rPr>
              <w:t>2.1.3如何发现并凝练市场痛点</w:t>
            </w:r>
          </w:p>
          <w:p w14:paraId="1BFBB412" w14:textId="55CB9965" w:rsidR="0037663C" w:rsidRDefault="006C14C4">
            <w:pPr>
              <w:rPr>
                <w:rFonts w:ascii="仿宋" w:eastAsia="仿宋" w:hAnsi="仿宋" w:cs="仿宋" w:hint="eastAsia"/>
                <w:szCs w:val="21"/>
              </w:rPr>
            </w:pPr>
            <w:r>
              <w:rPr>
                <w:rFonts w:ascii="仿宋" w:eastAsia="仿宋" w:hAnsi="仿宋" w:cs="仿宋" w:hint="eastAsia"/>
                <w:szCs w:val="21"/>
              </w:rPr>
              <w:t>2.2如何组团队</w:t>
            </w:r>
          </w:p>
          <w:p w14:paraId="6FA09EC8" w14:textId="28D4A7A8" w:rsidR="006C14C4"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2.2.1如何组建创业团队</w:t>
            </w:r>
          </w:p>
          <w:p w14:paraId="3FB23CE6" w14:textId="50CB971A"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2.2.2如何进行创业团队分工</w:t>
            </w:r>
          </w:p>
          <w:p w14:paraId="57960941" w14:textId="0C039CA8" w:rsidR="00295EE8" w:rsidRDefault="00295EE8" w:rsidP="006C4462">
            <w:pPr>
              <w:rPr>
                <w:rFonts w:ascii="仿宋" w:eastAsia="仿宋" w:hAnsi="仿宋" w:cs="仿宋" w:hint="eastAsia"/>
                <w:szCs w:val="21"/>
              </w:rPr>
            </w:pPr>
            <w:r>
              <w:rPr>
                <w:rFonts w:ascii="仿宋" w:eastAsia="仿宋" w:hAnsi="仿宋" w:cs="仿宋" w:hint="eastAsia"/>
                <w:szCs w:val="21"/>
              </w:rPr>
              <w:t>2.3如何做管理</w:t>
            </w:r>
          </w:p>
          <w:p w14:paraId="16E74916" w14:textId="1D84A94A"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2.3.1如何进行参赛管理</w:t>
            </w:r>
          </w:p>
          <w:p w14:paraId="7EF82316" w14:textId="43BF944E" w:rsidR="006C14C4" w:rsidRDefault="00295EE8" w:rsidP="00B847F5">
            <w:pPr>
              <w:ind w:firstLineChars="100" w:firstLine="210"/>
              <w:rPr>
                <w:rFonts w:ascii="仿宋" w:eastAsia="仿宋" w:hAnsi="仿宋" w:cs="仿宋" w:hint="eastAsia"/>
                <w:szCs w:val="21"/>
              </w:rPr>
            </w:pPr>
            <w:r>
              <w:rPr>
                <w:rFonts w:ascii="仿宋" w:eastAsia="仿宋" w:hAnsi="仿宋" w:cs="仿宋" w:hint="eastAsia"/>
                <w:szCs w:val="21"/>
              </w:rPr>
              <w:t>2.3.2如何进行备赛时间管理</w:t>
            </w:r>
          </w:p>
        </w:tc>
        <w:tc>
          <w:tcPr>
            <w:tcW w:w="2669" w:type="dxa"/>
            <w:vAlign w:val="center"/>
          </w:tcPr>
          <w:p w14:paraId="1066F868" w14:textId="0D6C1099" w:rsidR="0037663C" w:rsidRDefault="00F40D74">
            <w:pPr>
              <w:rPr>
                <w:rFonts w:ascii="仿宋" w:eastAsia="仿宋" w:hAnsi="仿宋" w:cs="仿宋" w:hint="eastAsia"/>
                <w:szCs w:val="21"/>
              </w:rPr>
            </w:pPr>
            <w:r>
              <w:rPr>
                <w:rFonts w:ascii="仿宋" w:eastAsia="仿宋" w:hAnsi="仿宋" w:cs="仿宋" w:hint="eastAsia"/>
                <w:szCs w:val="21"/>
              </w:rPr>
              <w:t>帮助学生</w:t>
            </w:r>
            <w:r w:rsidR="00925184" w:rsidRPr="00925184">
              <w:rPr>
                <w:rFonts w:ascii="仿宋" w:eastAsia="仿宋" w:hAnsi="仿宋" w:cs="仿宋" w:hint="eastAsia"/>
                <w:szCs w:val="21"/>
              </w:rPr>
              <w:t>迈出大学生创新创业大赛第一步，从选择项目、组建团队、学会管理开始。</w:t>
            </w:r>
            <w:r w:rsidR="00925184">
              <w:rPr>
                <w:rFonts w:ascii="仿宋" w:eastAsia="仿宋" w:hAnsi="仿宋" w:cs="仿宋" w:hint="eastAsia"/>
                <w:szCs w:val="21"/>
              </w:rPr>
              <w:t>学习</w:t>
            </w:r>
            <w:r w:rsidR="00925184" w:rsidRPr="00925184">
              <w:rPr>
                <w:rFonts w:ascii="仿宋" w:eastAsia="仿宋" w:hAnsi="仿宋" w:cs="仿宋"/>
                <w:szCs w:val="21"/>
              </w:rPr>
              <w:t>如何寻找、定义商业机会，如何选择最适合的商业机会</w:t>
            </w:r>
            <w:r w:rsidR="00925184">
              <w:rPr>
                <w:rFonts w:ascii="仿宋" w:eastAsia="仿宋" w:hAnsi="仿宋" w:cs="仿宋" w:hint="eastAsia"/>
                <w:szCs w:val="21"/>
              </w:rPr>
              <w:t>；</w:t>
            </w:r>
            <w:r w:rsidR="00925184" w:rsidRPr="00925184">
              <w:rPr>
                <w:rFonts w:ascii="仿宋" w:eastAsia="仿宋" w:hAnsi="仿宋" w:cs="仿宋" w:hint="eastAsia"/>
                <w:szCs w:val="21"/>
              </w:rPr>
              <w:t>创业团队的强弱直接关系到创业项目的成败，</w:t>
            </w:r>
            <w:r w:rsidR="00925184">
              <w:rPr>
                <w:rFonts w:ascii="仿宋" w:eastAsia="仿宋" w:hAnsi="仿宋" w:cs="仿宋" w:hint="eastAsia"/>
                <w:szCs w:val="21"/>
              </w:rPr>
              <w:t>学习怎样</w:t>
            </w:r>
            <w:r w:rsidR="00925184" w:rsidRPr="00925184">
              <w:rPr>
                <w:rFonts w:ascii="仿宋" w:eastAsia="仿宋" w:hAnsi="仿宋" w:cs="仿宋" w:hint="eastAsia"/>
                <w:szCs w:val="21"/>
              </w:rPr>
              <w:t>组建充满梦想、团结进取、能力互补、结构合理的创业团队</w:t>
            </w:r>
            <w:r w:rsidR="00925184">
              <w:rPr>
                <w:rFonts w:ascii="仿宋" w:eastAsia="仿宋" w:hAnsi="仿宋" w:cs="仿宋" w:hint="eastAsia"/>
                <w:szCs w:val="21"/>
              </w:rPr>
              <w:t>；了解参赛需要重点做好的三项管理</w:t>
            </w:r>
            <w:r>
              <w:rPr>
                <w:rFonts w:ascii="仿宋" w:eastAsia="仿宋" w:hAnsi="仿宋" w:cs="仿宋" w:hint="eastAsia"/>
                <w:szCs w:val="21"/>
              </w:rPr>
              <w:t>。</w:t>
            </w:r>
          </w:p>
        </w:tc>
        <w:tc>
          <w:tcPr>
            <w:tcW w:w="485" w:type="dxa"/>
            <w:vAlign w:val="center"/>
          </w:tcPr>
          <w:p w14:paraId="59547988" w14:textId="333131E6" w:rsidR="0037663C" w:rsidRDefault="00DD22A0">
            <w:pPr>
              <w:rPr>
                <w:rFonts w:ascii="仿宋" w:eastAsia="仿宋" w:hAnsi="仿宋" w:cs="仿宋" w:hint="eastAsia"/>
                <w:szCs w:val="21"/>
              </w:rPr>
            </w:pPr>
            <w:r>
              <w:rPr>
                <w:rFonts w:ascii="仿宋" w:eastAsia="仿宋" w:hAnsi="仿宋" w:cs="仿宋" w:hint="eastAsia"/>
                <w:szCs w:val="21"/>
              </w:rPr>
              <w:t>3</w:t>
            </w:r>
          </w:p>
        </w:tc>
        <w:tc>
          <w:tcPr>
            <w:tcW w:w="1134" w:type="dxa"/>
            <w:vAlign w:val="center"/>
          </w:tcPr>
          <w:p w14:paraId="6ECA3395" w14:textId="6BA91BD6"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理解</w:t>
            </w:r>
          </w:p>
          <w:p w14:paraId="04F1B8F3" w14:textId="3FBB6E1A" w:rsidR="001D7890" w:rsidRDefault="001D789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应用</w:t>
            </w:r>
          </w:p>
          <w:p w14:paraId="5E29D722"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综合分析</w:t>
            </w:r>
          </w:p>
        </w:tc>
      </w:tr>
      <w:tr w:rsidR="0037663C" w14:paraId="77D5E4D8" w14:textId="77777777" w:rsidTr="001D7890">
        <w:trPr>
          <w:trHeight w:val="20"/>
          <w:jc w:val="center"/>
        </w:trPr>
        <w:tc>
          <w:tcPr>
            <w:tcW w:w="1129" w:type="dxa"/>
            <w:vAlign w:val="center"/>
          </w:tcPr>
          <w:p w14:paraId="59A6399B" w14:textId="77777777" w:rsidR="0037663C" w:rsidRDefault="00000000">
            <w:pPr>
              <w:rPr>
                <w:rFonts w:ascii="仿宋" w:eastAsia="仿宋" w:hAnsi="仿宋" w:cs="仿宋" w:hint="eastAsia"/>
                <w:szCs w:val="21"/>
              </w:rPr>
            </w:pPr>
            <w:r>
              <w:rPr>
                <w:rFonts w:ascii="仿宋" w:eastAsia="仿宋" w:hAnsi="仿宋" w:cs="仿宋" w:hint="eastAsia"/>
                <w:szCs w:val="21"/>
              </w:rPr>
              <w:t>第三章</w:t>
            </w:r>
          </w:p>
          <w:p w14:paraId="58FCCACB" w14:textId="5AC8E061" w:rsidR="0037663C" w:rsidRDefault="00295EE8">
            <w:pPr>
              <w:rPr>
                <w:rFonts w:ascii="仿宋" w:eastAsia="仿宋" w:hAnsi="仿宋" w:cs="仿宋" w:hint="eastAsia"/>
                <w:szCs w:val="21"/>
              </w:rPr>
            </w:pPr>
            <w:r>
              <w:rPr>
                <w:rFonts w:ascii="仿宋" w:eastAsia="仿宋" w:hAnsi="仿宋" w:cs="仿宋" w:hint="eastAsia"/>
                <w:szCs w:val="21"/>
              </w:rPr>
              <w:t>如何备赛</w:t>
            </w:r>
          </w:p>
        </w:tc>
        <w:tc>
          <w:tcPr>
            <w:tcW w:w="2860" w:type="dxa"/>
            <w:vAlign w:val="center"/>
          </w:tcPr>
          <w:p w14:paraId="74FCC5A1" w14:textId="09A13455" w:rsidR="00295EE8" w:rsidRDefault="00295EE8" w:rsidP="00295EE8">
            <w:pPr>
              <w:rPr>
                <w:rFonts w:ascii="仿宋" w:eastAsia="仿宋" w:hAnsi="仿宋" w:cs="仿宋" w:hint="eastAsia"/>
                <w:szCs w:val="21"/>
              </w:rPr>
            </w:pPr>
            <w:r>
              <w:rPr>
                <w:rFonts w:ascii="仿宋" w:eastAsia="仿宋" w:hAnsi="仿宋" w:cs="仿宋" w:hint="eastAsia"/>
                <w:szCs w:val="21"/>
              </w:rPr>
              <w:t>3.1产品与服务</w:t>
            </w:r>
            <w:r>
              <w:rPr>
                <w:rFonts w:ascii="仿宋" w:eastAsia="仿宋" w:hAnsi="仿宋" w:cs="仿宋"/>
                <w:szCs w:val="21"/>
              </w:rPr>
              <w:t xml:space="preserve"> </w:t>
            </w:r>
          </w:p>
          <w:p w14:paraId="41432A1B" w14:textId="77777777" w:rsidR="0037663C"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3.1.1产品与服务概述</w:t>
            </w:r>
          </w:p>
          <w:p w14:paraId="5361DCD7"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3.1.2如何对客户进行精准画像</w:t>
            </w:r>
          </w:p>
          <w:p w14:paraId="1F637DB5"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3.1.3</w:t>
            </w:r>
            <w:r w:rsidRPr="00295EE8">
              <w:rPr>
                <w:rFonts w:ascii="仿宋" w:eastAsia="仿宋" w:hAnsi="仿宋" w:cs="仿宋" w:hint="eastAsia"/>
                <w:szCs w:val="21"/>
              </w:rPr>
              <w:t>如何打造简化可行产品</w:t>
            </w:r>
          </w:p>
          <w:p w14:paraId="596C4FE1"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3.1.4</w:t>
            </w:r>
            <w:r w:rsidRPr="00295EE8">
              <w:rPr>
                <w:rFonts w:ascii="仿宋" w:eastAsia="仿宋" w:hAnsi="仿宋" w:cs="仿宋"/>
                <w:szCs w:val="21"/>
              </w:rPr>
              <w:t>如何使产品持续升级与优化</w:t>
            </w:r>
          </w:p>
          <w:p w14:paraId="716513DF"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3.1.5</w:t>
            </w:r>
            <w:r w:rsidRPr="00295EE8">
              <w:rPr>
                <w:rFonts w:ascii="仿宋" w:eastAsia="仿宋" w:hAnsi="仿宋" w:cs="仿宋" w:hint="eastAsia"/>
                <w:szCs w:val="21"/>
              </w:rPr>
              <w:t>如何做好竞品分析</w:t>
            </w:r>
          </w:p>
          <w:p w14:paraId="26835C87"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3.1.6</w:t>
            </w:r>
            <w:r w:rsidRPr="00295EE8">
              <w:rPr>
                <w:rFonts w:ascii="仿宋" w:eastAsia="仿宋" w:hAnsi="仿宋" w:cs="仿宋" w:hint="eastAsia"/>
                <w:szCs w:val="21"/>
              </w:rPr>
              <w:t>如何呈现产品优势</w:t>
            </w:r>
          </w:p>
          <w:p w14:paraId="38915E86"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3.1.7</w:t>
            </w:r>
            <w:r w:rsidRPr="00295EE8">
              <w:rPr>
                <w:rFonts w:ascii="仿宋" w:eastAsia="仿宋" w:hAnsi="仿宋" w:cs="仿宋"/>
                <w:szCs w:val="21"/>
              </w:rPr>
              <w:t>实践案例教学——如何撰写产品与服务核心内容</w:t>
            </w:r>
          </w:p>
          <w:p w14:paraId="4D276EC7" w14:textId="77777777" w:rsidR="00295EE8" w:rsidRDefault="00295EE8">
            <w:pPr>
              <w:rPr>
                <w:rFonts w:ascii="仿宋" w:eastAsia="仿宋" w:hAnsi="仿宋" w:cs="仿宋" w:hint="eastAsia"/>
                <w:szCs w:val="21"/>
              </w:rPr>
            </w:pPr>
            <w:r>
              <w:rPr>
                <w:rFonts w:ascii="仿宋" w:eastAsia="仿宋" w:hAnsi="仿宋" w:cs="仿宋" w:hint="eastAsia"/>
                <w:szCs w:val="21"/>
              </w:rPr>
              <w:t>3.2行业与市场</w:t>
            </w:r>
          </w:p>
          <w:p w14:paraId="18D5CF75"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3.2.1</w:t>
            </w:r>
            <w:r w:rsidRPr="00295EE8">
              <w:rPr>
                <w:rFonts w:ascii="仿宋" w:eastAsia="仿宋" w:hAnsi="仿宋" w:cs="仿宋" w:hint="eastAsia"/>
                <w:szCs w:val="21"/>
              </w:rPr>
              <w:t>行业与市场概述</w:t>
            </w:r>
          </w:p>
          <w:p w14:paraId="475015C9"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3.2.2</w:t>
            </w:r>
            <w:r w:rsidRPr="00295EE8">
              <w:rPr>
                <w:rFonts w:ascii="仿宋" w:eastAsia="仿宋" w:hAnsi="仿宋" w:cs="仿宋" w:hint="eastAsia"/>
                <w:szCs w:val="21"/>
              </w:rPr>
              <w:t>如何获得市场（行业）信息</w:t>
            </w:r>
          </w:p>
          <w:p w14:paraId="273CC301"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3.2.3</w:t>
            </w:r>
            <w:r w:rsidRPr="00295EE8">
              <w:rPr>
                <w:rFonts w:ascii="仿宋" w:eastAsia="仿宋" w:hAnsi="仿宋" w:cs="仿宋" w:hint="eastAsia"/>
                <w:szCs w:val="21"/>
              </w:rPr>
              <w:t>如何选择目标市场</w:t>
            </w:r>
          </w:p>
          <w:p w14:paraId="0450A16B"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3.2.4</w:t>
            </w:r>
            <w:r w:rsidRPr="00295EE8">
              <w:rPr>
                <w:rFonts w:ascii="仿宋" w:eastAsia="仿宋" w:hAnsi="仿宋" w:cs="仿宋" w:hint="eastAsia"/>
                <w:szCs w:val="21"/>
              </w:rPr>
              <w:t>实践案例教学——如何撰写市场分析核心内容</w:t>
            </w:r>
          </w:p>
          <w:p w14:paraId="2C4F2E93" w14:textId="77777777" w:rsidR="00295EE8" w:rsidRDefault="00295EE8">
            <w:pPr>
              <w:rPr>
                <w:rFonts w:ascii="仿宋" w:eastAsia="仿宋" w:hAnsi="仿宋" w:cs="仿宋" w:hint="eastAsia"/>
                <w:szCs w:val="21"/>
              </w:rPr>
            </w:pPr>
            <w:r>
              <w:rPr>
                <w:rFonts w:ascii="仿宋" w:eastAsia="仿宋" w:hAnsi="仿宋" w:cs="仿宋" w:hint="eastAsia"/>
                <w:szCs w:val="21"/>
              </w:rPr>
              <w:t>3.3营销与运营</w:t>
            </w:r>
          </w:p>
          <w:p w14:paraId="01A65B40"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3.3.1</w:t>
            </w:r>
            <w:r w:rsidRPr="00295EE8">
              <w:rPr>
                <w:rFonts w:ascii="仿宋" w:eastAsia="仿宋" w:hAnsi="仿宋" w:cs="仿宋"/>
                <w:szCs w:val="21"/>
              </w:rPr>
              <w:t>营销与运营概述</w:t>
            </w:r>
          </w:p>
          <w:p w14:paraId="2DD12E3E"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3.3.2</w:t>
            </w:r>
            <w:r w:rsidRPr="00295EE8">
              <w:rPr>
                <w:rFonts w:ascii="仿宋" w:eastAsia="仿宋" w:hAnsi="仿宋" w:cs="仿宋" w:hint="eastAsia"/>
                <w:szCs w:val="21"/>
              </w:rPr>
              <w:t>如何制定营销策略</w:t>
            </w:r>
          </w:p>
          <w:p w14:paraId="2A5E3331"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3.3.3</w:t>
            </w:r>
            <w:r w:rsidRPr="00295EE8">
              <w:rPr>
                <w:rFonts w:ascii="仿宋" w:eastAsia="仿宋" w:hAnsi="仿宋" w:cs="仿宋"/>
                <w:szCs w:val="21"/>
              </w:rPr>
              <w:t>如何进行公司管理</w:t>
            </w:r>
          </w:p>
          <w:p w14:paraId="4DED5F51"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3.3.4</w:t>
            </w:r>
            <w:r w:rsidRPr="00295EE8">
              <w:rPr>
                <w:rFonts w:ascii="仿宋" w:eastAsia="仿宋" w:hAnsi="仿宋" w:cs="仿宋"/>
                <w:szCs w:val="21"/>
              </w:rPr>
              <w:t>如何进行形象设计</w:t>
            </w:r>
          </w:p>
          <w:p w14:paraId="056E04BE"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3.3.5</w:t>
            </w:r>
            <w:r w:rsidRPr="00295EE8">
              <w:rPr>
                <w:rFonts w:ascii="仿宋" w:eastAsia="仿宋" w:hAnsi="仿宋" w:cs="仿宋"/>
                <w:szCs w:val="21"/>
              </w:rPr>
              <w:t>实践案例教学——如何撰写营销与运营核心内容</w:t>
            </w:r>
          </w:p>
          <w:p w14:paraId="72D75AF5"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3.3.6</w:t>
            </w:r>
            <w:r w:rsidRPr="00295EE8">
              <w:rPr>
                <w:rFonts w:ascii="仿宋" w:eastAsia="仿宋" w:hAnsi="仿宋" w:cs="仿宋" w:hint="eastAsia"/>
                <w:szCs w:val="21"/>
              </w:rPr>
              <w:t>商业模式概述</w:t>
            </w:r>
          </w:p>
          <w:p w14:paraId="4A4871B0"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lastRenderedPageBreak/>
              <w:t>3.3.7</w:t>
            </w:r>
            <w:r w:rsidRPr="00295EE8">
              <w:rPr>
                <w:rFonts w:ascii="仿宋" w:eastAsia="仿宋" w:hAnsi="仿宋" w:cs="仿宋" w:hint="eastAsia"/>
                <w:szCs w:val="21"/>
              </w:rPr>
              <w:t>如何制定商业模式</w:t>
            </w:r>
          </w:p>
          <w:p w14:paraId="69BD7489"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3.3.8</w:t>
            </w:r>
            <w:r w:rsidRPr="00295EE8">
              <w:rPr>
                <w:rFonts w:ascii="仿宋" w:eastAsia="仿宋" w:hAnsi="仿宋" w:cs="仿宋" w:hint="eastAsia"/>
                <w:szCs w:val="21"/>
              </w:rPr>
              <w:t>实践案例教学——如何撰写商业模式核心内容</w:t>
            </w:r>
          </w:p>
          <w:p w14:paraId="7281E44A" w14:textId="77777777" w:rsidR="00295EE8" w:rsidRDefault="00295EE8">
            <w:pPr>
              <w:rPr>
                <w:rFonts w:ascii="仿宋" w:eastAsia="仿宋" w:hAnsi="仿宋" w:cs="仿宋" w:hint="eastAsia"/>
                <w:szCs w:val="21"/>
              </w:rPr>
            </w:pPr>
            <w:r>
              <w:rPr>
                <w:rFonts w:ascii="仿宋" w:eastAsia="仿宋" w:hAnsi="仿宋" w:cs="仿宋" w:hint="eastAsia"/>
                <w:szCs w:val="21"/>
              </w:rPr>
              <w:t>3.4</w:t>
            </w:r>
            <w:r w:rsidRPr="00295EE8">
              <w:rPr>
                <w:rFonts w:ascii="仿宋" w:eastAsia="仿宋" w:hAnsi="仿宋" w:cs="仿宋"/>
                <w:szCs w:val="21"/>
              </w:rPr>
              <w:t>财务与融资</w:t>
            </w:r>
          </w:p>
          <w:p w14:paraId="67FC3849"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3.4.1</w:t>
            </w:r>
            <w:r w:rsidRPr="00295EE8">
              <w:rPr>
                <w:rFonts w:ascii="仿宋" w:eastAsia="仿宋" w:hAnsi="仿宋" w:cs="仿宋"/>
                <w:szCs w:val="21"/>
              </w:rPr>
              <w:t>财务与融资概述</w:t>
            </w:r>
          </w:p>
          <w:p w14:paraId="03F1172D"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3.4.2</w:t>
            </w:r>
            <w:r w:rsidRPr="00295EE8">
              <w:rPr>
                <w:rFonts w:ascii="仿宋" w:eastAsia="仿宋" w:hAnsi="仿宋" w:cs="仿宋"/>
                <w:szCs w:val="21"/>
              </w:rPr>
              <w:t>如何进行股权分配和融资</w:t>
            </w:r>
          </w:p>
          <w:p w14:paraId="7EDEE48D" w14:textId="77777777"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3.4.3</w:t>
            </w:r>
            <w:r w:rsidRPr="00295EE8">
              <w:rPr>
                <w:rFonts w:ascii="仿宋" w:eastAsia="仿宋" w:hAnsi="仿宋" w:cs="仿宋"/>
                <w:szCs w:val="21"/>
              </w:rPr>
              <w:t>如何巧解财务“三表”</w:t>
            </w:r>
          </w:p>
          <w:p w14:paraId="60276579" w14:textId="7EEB9398" w:rsid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3.4.4</w:t>
            </w:r>
            <w:r w:rsidR="006C4462" w:rsidRPr="006C4462">
              <w:rPr>
                <w:rFonts w:ascii="仿宋" w:eastAsia="仿宋" w:hAnsi="仿宋" w:cs="仿宋" w:hint="eastAsia"/>
                <w:szCs w:val="21"/>
              </w:rPr>
              <w:t>如何进行风险控制和资本退出</w:t>
            </w:r>
          </w:p>
          <w:p w14:paraId="2845EEFC" w14:textId="594F6165" w:rsidR="00295EE8" w:rsidRPr="00295EE8" w:rsidRDefault="00295EE8" w:rsidP="006C4462">
            <w:pPr>
              <w:ind w:firstLineChars="100" w:firstLine="210"/>
              <w:rPr>
                <w:rFonts w:ascii="仿宋" w:eastAsia="仿宋" w:hAnsi="仿宋" w:cs="仿宋" w:hint="eastAsia"/>
                <w:szCs w:val="21"/>
              </w:rPr>
            </w:pPr>
            <w:r>
              <w:rPr>
                <w:rFonts w:ascii="仿宋" w:eastAsia="仿宋" w:hAnsi="仿宋" w:cs="仿宋" w:hint="eastAsia"/>
                <w:szCs w:val="21"/>
              </w:rPr>
              <w:t>3.4.5</w:t>
            </w:r>
            <w:r w:rsidRPr="00295EE8">
              <w:rPr>
                <w:rFonts w:ascii="仿宋" w:eastAsia="仿宋" w:hAnsi="仿宋" w:cs="仿宋" w:hint="eastAsia"/>
                <w:szCs w:val="21"/>
              </w:rPr>
              <w:t>实践案例教学——如何撰写财务及融资核心内容</w:t>
            </w:r>
          </w:p>
        </w:tc>
        <w:tc>
          <w:tcPr>
            <w:tcW w:w="2669" w:type="dxa"/>
            <w:vAlign w:val="center"/>
          </w:tcPr>
          <w:p w14:paraId="1DEDF830" w14:textId="05C563E0" w:rsidR="0037663C" w:rsidRDefault="00925184">
            <w:pPr>
              <w:rPr>
                <w:rFonts w:ascii="仿宋" w:eastAsia="仿宋" w:hAnsi="仿宋" w:cs="仿宋" w:hint="eastAsia"/>
                <w:szCs w:val="21"/>
              </w:rPr>
            </w:pPr>
            <w:r w:rsidRPr="00925184">
              <w:rPr>
                <w:rFonts w:ascii="仿宋" w:eastAsia="仿宋" w:hAnsi="仿宋" w:cs="仿宋"/>
                <w:szCs w:val="21"/>
              </w:rPr>
              <w:lastRenderedPageBreak/>
              <w:t>在实践中学习商业计划的核心内涵，步步为营，逐个攻克知识难点</w:t>
            </w:r>
            <w:r>
              <w:rPr>
                <w:rFonts w:ascii="仿宋" w:eastAsia="仿宋" w:hAnsi="仿宋" w:cs="仿宋" w:hint="eastAsia"/>
                <w:szCs w:val="21"/>
              </w:rPr>
              <w:t>。</w:t>
            </w:r>
            <w:r w:rsidR="00F40D74">
              <w:rPr>
                <w:rFonts w:ascii="仿宋" w:eastAsia="仿宋" w:hAnsi="仿宋" w:cs="仿宋" w:hint="eastAsia"/>
                <w:szCs w:val="21"/>
              </w:rPr>
              <w:t>理解并掌握</w:t>
            </w:r>
            <w:r w:rsidRPr="00925184">
              <w:rPr>
                <w:rFonts w:ascii="仿宋" w:eastAsia="仿宋" w:hAnsi="仿宋" w:cs="仿宋"/>
                <w:szCs w:val="21"/>
              </w:rPr>
              <w:t>产品与服务的知识要点及其商业计划撰写技巧</w:t>
            </w:r>
            <w:r w:rsidR="00F40D74">
              <w:rPr>
                <w:rFonts w:ascii="仿宋" w:eastAsia="仿宋" w:hAnsi="仿宋" w:cs="仿宋" w:hint="eastAsia"/>
                <w:szCs w:val="21"/>
              </w:rPr>
              <w:t>、</w:t>
            </w:r>
            <w:r w:rsidRPr="00925184">
              <w:rPr>
                <w:rFonts w:ascii="仿宋" w:eastAsia="仿宋" w:hAnsi="仿宋" w:cs="仿宋" w:hint="eastAsia"/>
                <w:szCs w:val="21"/>
              </w:rPr>
              <w:t>行业与市场的知识要点及其商业计划撰写技巧</w:t>
            </w:r>
            <w:r w:rsidR="00F40D74">
              <w:rPr>
                <w:rFonts w:ascii="仿宋" w:eastAsia="仿宋" w:hAnsi="仿宋" w:cs="仿宋" w:hint="eastAsia"/>
                <w:szCs w:val="21"/>
              </w:rPr>
              <w:t>、</w:t>
            </w:r>
            <w:r w:rsidRPr="00925184">
              <w:rPr>
                <w:rFonts w:ascii="仿宋" w:eastAsia="仿宋" w:hAnsi="仿宋" w:cs="仿宋" w:hint="eastAsia"/>
                <w:szCs w:val="21"/>
              </w:rPr>
              <w:t>营销与运营的知识要点及其商业计划撰写技巧</w:t>
            </w:r>
            <w:r w:rsidR="00F40D74">
              <w:rPr>
                <w:rFonts w:ascii="仿宋" w:eastAsia="仿宋" w:hAnsi="仿宋" w:cs="仿宋" w:hint="eastAsia"/>
                <w:szCs w:val="21"/>
              </w:rPr>
              <w:t>、</w:t>
            </w:r>
            <w:r w:rsidR="00F40D74" w:rsidRPr="00F40D74">
              <w:rPr>
                <w:rFonts w:ascii="仿宋" w:eastAsia="仿宋" w:hAnsi="仿宋" w:cs="仿宋"/>
                <w:szCs w:val="21"/>
              </w:rPr>
              <w:t>财务与融资的知识要点及其商业计划撰写技巧</w:t>
            </w:r>
            <w:r w:rsidR="00F40D74">
              <w:rPr>
                <w:rFonts w:ascii="仿宋" w:eastAsia="仿宋" w:hAnsi="仿宋" w:cs="仿宋" w:hint="eastAsia"/>
                <w:szCs w:val="21"/>
              </w:rPr>
              <w:t>。</w:t>
            </w:r>
          </w:p>
        </w:tc>
        <w:tc>
          <w:tcPr>
            <w:tcW w:w="485" w:type="dxa"/>
            <w:vAlign w:val="center"/>
          </w:tcPr>
          <w:p w14:paraId="4D571D95" w14:textId="0FF9FE94" w:rsidR="0037663C" w:rsidRDefault="00DD22A0">
            <w:pPr>
              <w:rPr>
                <w:rFonts w:ascii="仿宋" w:eastAsia="仿宋" w:hAnsi="仿宋" w:cs="仿宋" w:hint="eastAsia"/>
                <w:szCs w:val="21"/>
              </w:rPr>
            </w:pPr>
            <w:r>
              <w:rPr>
                <w:rFonts w:ascii="仿宋" w:eastAsia="仿宋" w:hAnsi="仿宋" w:cs="仿宋" w:hint="eastAsia"/>
                <w:szCs w:val="21"/>
              </w:rPr>
              <w:t>6</w:t>
            </w:r>
          </w:p>
        </w:tc>
        <w:tc>
          <w:tcPr>
            <w:tcW w:w="1134" w:type="dxa"/>
            <w:vAlign w:val="center"/>
          </w:tcPr>
          <w:p w14:paraId="2216B64C"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理解</w:t>
            </w:r>
          </w:p>
          <w:p w14:paraId="69CC22D5"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应用</w:t>
            </w:r>
          </w:p>
          <w:p w14:paraId="2D8075F3" w14:textId="23131233" w:rsidR="001D7890" w:rsidRDefault="001D789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记忆</w:t>
            </w:r>
          </w:p>
          <w:p w14:paraId="1049BC9F" w14:textId="57614308" w:rsidR="001D7890" w:rsidRDefault="001D789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综合分析</w:t>
            </w:r>
          </w:p>
        </w:tc>
      </w:tr>
      <w:tr w:rsidR="0037663C" w14:paraId="3BC55DB7" w14:textId="77777777" w:rsidTr="001D7890">
        <w:trPr>
          <w:trHeight w:val="20"/>
          <w:jc w:val="center"/>
        </w:trPr>
        <w:tc>
          <w:tcPr>
            <w:tcW w:w="1129" w:type="dxa"/>
            <w:vAlign w:val="center"/>
          </w:tcPr>
          <w:p w14:paraId="63B91E70" w14:textId="77777777" w:rsidR="0037663C" w:rsidRDefault="00000000">
            <w:pPr>
              <w:rPr>
                <w:rFonts w:ascii="仿宋" w:eastAsia="仿宋" w:hAnsi="仿宋" w:cs="仿宋" w:hint="eastAsia"/>
                <w:szCs w:val="21"/>
              </w:rPr>
            </w:pPr>
            <w:r>
              <w:rPr>
                <w:rFonts w:ascii="仿宋" w:eastAsia="仿宋" w:hAnsi="仿宋" w:cs="仿宋" w:hint="eastAsia"/>
                <w:szCs w:val="21"/>
              </w:rPr>
              <w:t>第四章</w:t>
            </w:r>
          </w:p>
          <w:p w14:paraId="4FD1A526" w14:textId="3A9D0576" w:rsidR="0037663C" w:rsidRDefault="006C4462">
            <w:pPr>
              <w:rPr>
                <w:rFonts w:ascii="仿宋" w:eastAsia="仿宋" w:hAnsi="仿宋" w:cs="仿宋" w:hint="eastAsia"/>
                <w:szCs w:val="21"/>
              </w:rPr>
            </w:pPr>
            <w:r>
              <w:rPr>
                <w:rFonts w:ascii="仿宋" w:eastAsia="仿宋" w:hAnsi="仿宋" w:cs="仿宋" w:hint="eastAsia"/>
                <w:szCs w:val="21"/>
              </w:rPr>
              <w:t>如何比赛</w:t>
            </w:r>
          </w:p>
        </w:tc>
        <w:tc>
          <w:tcPr>
            <w:tcW w:w="2860" w:type="dxa"/>
            <w:vAlign w:val="center"/>
          </w:tcPr>
          <w:p w14:paraId="6435E41E" w14:textId="77777777" w:rsidR="0037663C" w:rsidRDefault="006C4462">
            <w:pPr>
              <w:rPr>
                <w:rFonts w:ascii="仿宋" w:eastAsia="仿宋" w:hAnsi="仿宋" w:cs="仿宋" w:hint="eastAsia"/>
                <w:szCs w:val="21"/>
              </w:rPr>
            </w:pPr>
            <w:r>
              <w:rPr>
                <w:rFonts w:ascii="仿宋" w:eastAsia="仿宋" w:hAnsi="仿宋" w:cs="仿宋" w:hint="eastAsia"/>
                <w:szCs w:val="21"/>
              </w:rPr>
              <w:t>4.1</w:t>
            </w:r>
            <w:r w:rsidRPr="006C4462">
              <w:rPr>
                <w:rFonts w:ascii="仿宋" w:eastAsia="仿宋" w:hAnsi="仿宋" w:cs="仿宋" w:hint="eastAsia"/>
                <w:szCs w:val="21"/>
              </w:rPr>
              <w:t>商业计划书撰写与技巧</w:t>
            </w:r>
          </w:p>
          <w:p w14:paraId="52C4652D" w14:textId="77777777" w:rsidR="006C4462" w:rsidRDefault="006C4462" w:rsidP="006C4462">
            <w:pPr>
              <w:ind w:firstLineChars="100" w:firstLine="210"/>
              <w:rPr>
                <w:rFonts w:ascii="仿宋" w:eastAsia="仿宋" w:hAnsi="仿宋" w:cs="仿宋" w:hint="eastAsia"/>
                <w:szCs w:val="21"/>
              </w:rPr>
            </w:pPr>
            <w:r>
              <w:rPr>
                <w:rFonts w:ascii="仿宋" w:eastAsia="仿宋" w:hAnsi="仿宋" w:cs="仿宋" w:hint="eastAsia"/>
                <w:szCs w:val="21"/>
              </w:rPr>
              <w:t>4.1.1</w:t>
            </w:r>
            <w:r w:rsidRPr="006C4462">
              <w:rPr>
                <w:rFonts w:ascii="仿宋" w:eastAsia="仿宋" w:hAnsi="仿宋" w:cs="仿宋" w:hint="eastAsia"/>
                <w:szCs w:val="21"/>
              </w:rPr>
              <w:t>如何撰写商业计划书</w:t>
            </w:r>
          </w:p>
          <w:p w14:paraId="57CCF509" w14:textId="77777777" w:rsidR="006C4462" w:rsidRDefault="006C4462" w:rsidP="006C4462">
            <w:pPr>
              <w:ind w:firstLineChars="100" w:firstLine="210"/>
              <w:rPr>
                <w:rFonts w:ascii="仿宋" w:eastAsia="仿宋" w:hAnsi="仿宋" w:cs="仿宋" w:hint="eastAsia"/>
                <w:szCs w:val="21"/>
              </w:rPr>
            </w:pPr>
            <w:r>
              <w:rPr>
                <w:rFonts w:ascii="仿宋" w:eastAsia="仿宋" w:hAnsi="仿宋" w:cs="仿宋" w:hint="eastAsia"/>
                <w:szCs w:val="21"/>
              </w:rPr>
              <w:t>4.1.2</w:t>
            </w:r>
            <w:r w:rsidRPr="006C4462">
              <w:rPr>
                <w:rFonts w:ascii="仿宋" w:eastAsia="仿宋" w:hAnsi="仿宋" w:cs="仿宋" w:hint="eastAsia"/>
                <w:szCs w:val="21"/>
              </w:rPr>
              <w:t>如何提升商业计划书质量</w:t>
            </w:r>
          </w:p>
          <w:p w14:paraId="45620667" w14:textId="77777777" w:rsidR="006C4462" w:rsidRDefault="006C4462" w:rsidP="006C4462">
            <w:pPr>
              <w:ind w:firstLineChars="100" w:firstLine="210"/>
              <w:rPr>
                <w:rFonts w:ascii="仿宋" w:eastAsia="仿宋" w:hAnsi="仿宋" w:cs="仿宋" w:hint="eastAsia"/>
                <w:szCs w:val="21"/>
              </w:rPr>
            </w:pPr>
            <w:r>
              <w:rPr>
                <w:rFonts w:ascii="仿宋" w:eastAsia="仿宋" w:hAnsi="仿宋" w:cs="仿宋" w:hint="eastAsia"/>
                <w:szCs w:val="21"/>
              </w:rPr>
              <w:t>4.1.3</w:t>
            </w:r>
            <w:r w:rsidRPr="006C4462">
              <w:rPr>
                <w:rFonts w:ascii="仿宋" w:eastAsia="仿宋" w:hAnsi="仿宋" w:cs="仿宋" w:hint="eastAsia"/>
                <w:szCs w:val="21"/>
              </w:rPr>
              <w:t>如何避免商业计划书常见误区</w:t>
            </w:r>
          </w:p>
          <w:p w14:paraId="2BB5CA07" w14:textId="77777777" w:rsidR="006C4462" w:rsidRDefault="006C4462" w:rsidP="006C4462">
            <w:pPr>
              <w:ind w:firstLineChars="100" w:firstLine="210"/>
              <w:rPr>
                <w:rFonts w:ascii="仿宋" w:eastAsia="仿宋" w:hAnsi="仿宋" w:cs="仿宋" w:hint="eastAsia"/>
                <w:szCs w:val="21"/>
              </w:rPr>
            </w:pPr>
            <w:r>
              <w:rPr>
                <w:rFonts w:ascii="仿宋" w:eastAsia="仿宋" w:hAnsi="仿宋" w:cs="仿宋" w:hint="eastAsia"/>
                <w:szCs w:val="21"/>
              </w:rPr>
              <w:t>4.1.4</w:t>
            </w:r>
            <w:r w:rsidRPr="006C4462">
              <w:rPr>
                <w:rFonts w:ascii="仿宋" w:eastAsia="仿宋" w:hAnsi="仿宋" w:cs="仿宋" w:hint="eastAsia"/>
                <w:szCs w:val="21"/>
              </w:rPr>
              <w:t>如何优化项目名称</w:t>
            </w:r>
          </w:p>
          <w:p w14:paraId="18AF65EA" w14:textId="77777777" w:rsidR="006C4462" w:rsidRDefault="006C4462" w:rsidP="006C4462">
            <w:pPr>
              <w:ind w:firstLineChars="100" w:firstLine="210"/>
              <w:rPr>
                <w:rFonts w:ascii="仿宋" w:eastAsia="仿宋" w:hAnsi="仿宋" w:cs="仿宋" w:hint="eastAsia"/>
                <w:szCs w:val="21"/>
              </w:rPr>
            </w:pPr>
            <w:r>
              <w:rPr>
                <w:rFonts w:ascii="仿宋" w:eastAsia="仿宋" w:hAnsi="仿宋" w:cs="仿宋" w:hint="eastAsia"/>
                <w:szCs w:val="21"/>
              </w:rPr>
              <w:t>4.1.5</w:t>
            </w:r>
            <w:r w:rsidRPr="006C4462">
              <w:rPr>
                <w:rFonts w:ascii="仿宋" w:eastAsia="仿宋" w:hAnsi="仿宋" w:cs="仿宋" w:hint="eastAsia"/>
                <w:szCs w:val="21"/>
              </w:rPr>
              <w:t>如何根据评审规则优化项目内容</w:t>
            </w:r>
          </w:p>
          <w:p w14:paraId="7F723FB3" w14:textId="4C9CE12D" w:rsidR="006C4462" w:rsidRDefault="006C4462" w:rsidP="006C4462">
            <w:pPr>
              <w:ind w:firstLineChars="100" w:firstLine="210"/>
              <w:rPr>
                <w:rFonts w:ascii="仿宋" w:eastAsia="仿宋" w:hAnsi="仿宋" w:cs="仿宋" w:hint="eastAsia"/>
                <w:szCs w:val="21"/>
              </w:rPr>
            </w:pPr>
            <w:r>
              <w:rPr>
                <w:rFonts w:ascii="仿宋" w:eastAsia="仿宋" w:hAnsi="仿宋" w:cs="仿宋" w:hint="eastAsia"/>
                <w:szCs w:val="21"/>
              </w:rPr>
              <w:t>4.2</w:t>
            </w:r>
            <w:r>
              <w:rPr>
                <w:rFonts w:hint="eastAsia"/>
              </w:rPr>
              <w:t xml:space="preserve"> </w:t>
            </w:r>
            <w:r w:rsidRPr="006C4462">
              <w:rPr>
                <w:rFonts w:ascii="仿宋" w:eastAsia="仿宋" w:hAnsi="仿宋" w:cs="仿宋" w:hint="eastAsia"/>
                <w:szCs w:val="21"/>
              </w:rPr>
              <w:t>ppt制作及路演技巧</w:t>
            </w:r>
          </w:p>
          <w:p w14:paraId="301C2DA6" w14:textId="77777777" w:rsidR="006C4462" w:rsidRDefault="006C4462" w:rsidP="006C4462">
            <w:pPr>
              <w:ind w:firstLineChars="100" w:firstLine="210"/>
              <w:rPr>
                <w:rFonts w:ascii="仿宋" w:eastAsia="仿宋" w:hAnsi="仿宋" w:cs="仿宋" w:hint="eastAsia"/>
                <w:szCs w:val="21"/>
              </w:rPr>
            </w:pPr>
            <w:r>
              <w:rPr>
                <w:rFonts w:ascii="仿宋" w:eastAsia="仿宋" w:hAnsi="仿宋" w:cs="仿宋" w:hint="eastAsia"/>
                <w:szCs w:val="21"/>
              </w:rPr>
              <w:t>4.2.1</w:t>
            </w:r>
            <w:r w:rsidRPr="006C4462">
              <w:rPr>
                <w:rFonts w:ascii="仿宋" w:eastAsia="仿宋" w:hAnsi="仿宋" w:cs="仿宋" w:hint="eastAsia"/>
                <w:szCs w:val="21"/>
              </w:rPr>
              <w:t>如何制作网评版ppt</w:t>
            </w:r>
          </w:p>
          <w:p w14:paraId="41504E8C" w14:textId="77777777" w:rsidR="006C4462" w:rsidRDefault="006C4462" w:rsidP="006C4462">
            <w:pPr>
              <w:ind w:firstLineChars="100" w:firstLine="210"/>
              <w:rPr>
                <w:rFonts w:ascii="仿宋" w:eastAsia="仿宋" w:hAnsi="仿宋" w:cs="仿宋" w:hint="eastAsia"/>
                <w:szCs w:val="21"/>
              </w:rPr>
            </w:pPr>
            <w:r>
              <w:rPr>
                <w:rFonts w:ascii="仿宋" w:eastAsia="仿宋" w:hAnsi="仿宋" w:cs="仿宋" w:hint="eastAsia"/>
                <w:szCs w:val="21"/>
              </w:rPr>
              <w:t>4.2.2</w:t>
            </w:r>
            <w:r w:rsidRPr="006C4462">
              <w:rPr>
                <w:rFonts w:ascii="仿宋" w:eastAsia="仿宋" w:hAnsi="仿宋" w:cs="仿宋" w:hint="eastAsia"/>
                <w:szCs w:val="21"/>
              </w:rPr>
              <w:t>如何制作路演版ppt</w:t>
            </w:r>
          </w:p>
          <w:p w14:paraId="35EA9A84" w14:textId="77777777" w:rsidR="006C4462" w:rsidRDefault="006C4462" w:rsidP="006C4462">
            <w:pPr>
              <w:ind w:firstLineChars="100" w:firstLine="210"/>
              <w:rPr>
                <w:rFonts w:ascii="仿宋" w:eastAsia="仿宋" w:hAnsi="仿宋" w:cs="仿宋" w:hint="eastAsia"/>
                <w:szCs w:val="21"/>
              </w:rPr>
            </w:pPr>
            <w:r>
              <w:rPr>
                <w:rFonts w:ascii="仿宋" w:eastAsia="仿宋" w:hAnsi="仿宋" w:cs="仿宋" w:hint="eastAsia"/>
                <w:szCs w:val="21"/>
              </w:rPr>
              <w:t>4.2.3</w:t>
            </w:r>
            <w:r w:rsidRPr="006C4462">
              <w:rPr>
                <w:rFonts w:ascii="仿宋" w:eastAsia="仿宋" w:hAnsi="仿宋" w:cs="仿宋" w:hint="eastAsia"/>
                <w:szCs w:val="21"/>
              </w:rPr>
              <w:t>如何制作展示视频</w:t>
            </w:r>
          </w:p>
          <w:p w14:paraId="07C9419D" w14:textId="77777777" w:rsidR="006C4462" w:rsidRDefault="006C4462" w:rsidP="006C4462">
            <w:pPr>
              <w:ind w:firstLineChars="100" w:firstLine="210"/>
              <w:rPr>
                <w:rFonts w:ascii="仿宋" w:eastAsia="仿宋" w:hAnsi="仿宋" w:cs="仿宋" w:hint="eastAsia"/>
                <w:szCs w:val="21"/>
              </w:rPr>
            </w:pPr>
            <w:r>
              <w:rPr>
                <w:rFonts w:ascii="仿宋" w:eastAsia="仿宋" w:hAnsi="仿宋" w:cs="仿宋" w:hint="eastAsia"/>
                <w:szCs w:val="21"/>
              </w:rPr>
              <w:t>4.2.4</w:t>
            </w:r>
            <w:r w:rsidRPr="006C4462">
              <w:rPr>
                <w:rFonts w:ascii="仿宋" w:eastAsia="仿宋" w:hAnsi="仿宋" w:cs="仿宋" w:hint="eastAsia"/>
                <w:szCs w:val="21"/>
              </w:rPr>
              <w:t>如何准备其他材料</w:t>
            </w:r>
          </w:p>
          <w:p w14:paraId="04A1223D" w14:textId="77777777" w:rsidR="006C4462" w:rsidRDefault="006C4462" w:rsidP="006C4462">
            <w:pPr>
              <w:ind w:firstLineChars="100" w:firstLine="210"/>
              <w:rPr>
                <w:rFonts w:ascii="仿宋" w:eastAsia="仿宋" w:hAnsi="仿宋" w:cs="仿宋" w:hint="eastAsia"/>
                <w:szCs w:val="21"/>
              </w:rPr>
            </w:pPr>
            <w:r>
              <w:rPr>
                <w:rFonts w:ascii="仿宋" w:eastAsia="仿宋" w:hAnsi="仿宋" w:cs="仿宋" w:hint="eastAsia"/>
                <w:szCs w:val="21"/>
              </w:rPr>
              <w:t>4.2.5</w:t>
            </w:r>
            <w:r w:rsidRPr="006C4462">
              <w:rPr>
                <w:rFonts w:ascii="仿宋" w:eastAsia="仿宋" w:hAnsi="仿宋" w:cs="仿宋" w:hint="eastAsia"/>
                <w:szCs w:val="21"/>
              </w:rPr>
              <w:t>如何准备现场路演</w:t>
            </w:r>
          </w:p>
          <w:p w14:paraId="1691701A" w14:textId="55A37D7C" w:rsidR="006C4462" w:rsidRPr="00904728" w:rsidRDefault="006C4462" w:rsidP="006C4462">
            <w:pPr>
              <w:rPr>
                <w:rFonts w:ascii="仿宋" w:eastAsia="仿宋" w:hAnsi="仿宋" w:cs="仿宋" w:hint="eastAsia"/>
                <w:szCs w:val="21"/>
              </w:rPr>
            </w:pPr>
            <w:r>
              <w:rPr>
                <w:rFonts w:ascii="仿宋" w:eastAsia="仿宋" w:hAnsi="仿宋" w:cs="仿宋" w:hint="eastAsia"/>
                <w:szCs w:val="21"/>
              </w:rPr>
              <w:t>4.3</w:t>
            </w:r>
            <w:r w:rsidRPr="006C4462">
              <w:rPr>
                <w:rFonts w:ascii="仿宋" w:eastAsia="仿宋" w:hAnsi="仿宋" w:cs="仿宋" w:hint="eastAsia"/>
                <w:szCs w:val="21"/>
              </w:rPr>
              <w:t>大赛获奖案例复盘</w:t>
            </w:r>
          </w:p>
        </w:tc>
        <w:tc>
          <w:tcPr>
            <w:tcW w:w="2669" w:type="dxa"/>
            <w:vAlign w:val="center"/>
          </w:tcPr>
          <w:p w14:paraId="64864446" w14:textId="48B5934C" w:rsidR="0037663C" w:rsidRDefault="00F40D74">
            <w:pPr>
              <w:rPr>
                <w:rFonts w:ascii="仿宋" w:eastAsia="仿宋" w:hAnsi="仿宋" w:cs="仿宋" w:hint="eastAsia"/>
                <w:szCs w:val="21"/>
              </w:rPr>
            </w:pPr>
            <w:r>
              <w:rPr>
                <w:rFonts w:ascii="仿宋" w:eastAsia="仿宋" w:hAnsi="仿宋" w:cs="仿宋" w:hint="eastAsia"/>
                <w:szCs w:val="21"/>
              </w:rPr>
              <w:t>在</w:t>
            </w:r>
            <w:r w:rsidRPr="00F40D74">
              <w:rPr>
                <w:rFonts w:ascii="仿宋" w:eastAsia="仿宋" w:hAnsi="仿宋" w:cs="仿宋" w:hint="eastAsia"/>
                <w:szCs w:val="21"/>
              </w:rPr>
              <w:t>最终冲刺，形成参赛作品：商业计划书、PPT和视频</w:t>
            </w:r>
            <w:r>
              <w:rPr>
                <w:rFonts w:ascii="仿宋" w:eastAsia="仿宋" w:hAnsi="仿宋" w:cs="仿宋" w:hint="eastAsia"/>
                <w:szCs w:val="21"/>
              </w:rPr>
              <w:t>方面</w:t>
            </w:r>
            <w:r w:rsidRPr="00F40D74">
              <w:rPr>
                <w:rFonts w:ascii="仿宋" w:eastAsia="仿宋" w:hAnsi="仿宋" w:cs="仿宋" w:hint="eastAsia"/>
                <w:szCs w:val="21"/>
              </w:rPr>
              <w:t>，</w:t>
            </w:r>
            <w:r>
              <w:rPr>
                <w:rFonts w:ascii="仿宋" w:eastAsia="仿宋" w:hAnsi="仿宋" w:cs="仿宋" w:hint="eastAsia"/>
                <w:szCs w:val="21"/>
              </w:rPr>
              <w:t>带领学生学会</w:t>
            </w:r>
            <w:r w:rsidRPr="00F40D74">
              <w:rPr>
                <w:rFonts w:ascii="仿宋" w:eastAsia="仿宋" w:hAnsi="仿宋" w:cs="仿宋" w:hint="eastAsia"/>
                <w:szCs w:val="21"/>
              </w:rPr>
              <w:t>最实用的比赛技巧</w:t>
            </w:r>
            <w:r>
              <w:rPr>
                <w:rFonts w:ascii="仿宋" w:eastAsia="仿宋" w:hAnsi="仿宋" w:cs="仿宋" w:hint="eastAsia"/>
                <w:szCs w:val="21"/>
              </w:rPr>
              <w:t>。明晰</w:t>
            </w:r>
            <w:r w:rsidRPr="00F40D74">
              <w:rPr>
                <w:rFonts w:ascii="仿宋" w:eastAsia="仿宋" w:hAnsi="仿宋" w:cs="仿宋" w:hint="eastAsia"/>
                <w:szCs w:val="21"/>
              </w:rPr>
              <w:t>商业计划书撰写技巧和常见误区</w:t>
            </w:r>
            <w:r>
              <w:rPr>
                <w:rFonts w:ascii="仿宋" w:eastAsia="仿宋" w:hAnsi="仿宋" w:cs="仿宋" w:hint="eastAsia"/>
                <w:szCs w:val="21"/>
              </w:rPr>
              <w:t>，掌握</w:t>
            </w:r>
            <w:r w:rsidRPr="00F40D74">
              <w:rPr>
                <w:rFonts w:ascii="仿宋" w:eastAsia="仿宋" w:hAnsi="仿宋" w:cs="仿宋" w:hint="eastAsia"/>
                <w:szCs w:val="21"/>
              </w:rPr>
              <w:t>PPT制作和现场路演的技巧</w:t>
            </w:r>
            <w:r>
              <w:rPr>
                <w:rFonts w:ascii="仿宋" w:eastAsia="仿宋" w:hAnsi="仿宋" w:cs="仿宋" w:hint="eastAsia"/>
                <w:szCs w:val="21"/>
              </w:rPr>
              <w:t>，进行</w:t>
            </w:r>
            <w:r w:rsidRPr="00F40D74">
              <w:rPr>
                <w:rFonts w:ascii="仿宋" w:eastAsia="仿宋" w:hAnsi="仿宋" w:cs="仿宋"/>
                <w:szCs w:val="21"/>
              </w:rPr>
              <w:t>五种不同类型的创业项目案例复盘</w:t>
            </w:r>
            <w:r>
              <w:rPr>
                <w:rFonts w:ascii="仿宋" w:eastAsia="仿宋" w:hAnsi="仿宋" w:cs="仿宋" w:hint="eastAsia"/>
                <w:szCs w:val="21"/>
              </w:rPr>
              <w:t>。</w:t>
            </w:r>
          </w:p>
        </w:tc>
        <w:tc>
          <w:tcPr>
            <w:tcW w:w="485" w:type="dxa"/>
            <w:vAlign w:val="center"/>
          </w:tcPr>
          <w:p w14:paraId="0DF61F6E" w14:textId="1B9394F6" w:rsidR="0037663C" w:rsidRDefault="00DD22A0">
            <w:pPr>
              <w:rPr>
                <w:rFonts w:ascii="仿宋" w:eastAsia="仿宋" w:hAnsi="仿宋" w:cs="仿宋" w:hint="eastAsia"/>
                <w:szCs w:val="21"/>
              </w:rPr>
            </w:pPr>
            <w:r>
              <w:rPr>
                <w:rFonts w:ascii="仿宋" w:eastAsia="仿宋" w:hAnsi="仿宋" w:cs="仿宋" w:hint="eastAsia"/>
                <w:szCs w:val="21"/>
              </w:rPr>
              <w:t>4</w:t>
            </w:r>
          </w:p>
        </w:tc>
        <w:tc>
          <w:tcPr>
            <w:tcW w:w="1134" w:type="dxa"/>
            <w:vAlign w:val="center"/>
          </w:tcPr>
          <w:p w14:paraId="362064F3"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理解</w:t>
            </w:r>
          </w:p>
          <w:p w14:paraId="51D8A27E" w14:textId="2494955A"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应用</w:t>
            </w:r>
          </w:p>
          <w:p w14:paraId="7EDE9349" w14:textId="77777777" w:rsidR="0037663C" w:rsidRDefault="00000000">
            <w:pPr>
              <w:rPr>
                <w:rFonts w:ascii="仿宋" w:eastAsia="仿宋" w:hAnsi="仿宋" w:cs="仿宋" w:hint="eastAsia"/>
                <w:szCs w:val="21"/>
                <w:lang w:val="zh-CN"/>
              </w:rPr>
            </w:pPr>
            <w:r>
              <w:rPr>
                <w:rFonts w:ascii="仿宋" w:eastAsia="仿宋" w:hAnsi="仿宋" w:cs="仿宋" w:hint="eastAsia"/>
                <w:szCs w:val="21"/>
                <w:lang w:val="zh-CN"/>
              </w:rPr>
              <w:sym w:font="Wingdings 2" w:char="F052"/>
            </w:r>
            <w:r>
              <w:rPr>
                <w:rFonts w:ascii="仿宋" w:eastAsia="仿宋" w:hAnsi="仿宋" w:cs="仿宋" w:hint="eastAsia"/>
                <w:szCs w:val="21"/>
                <w:lang w:val="zh-CN"/>
              </w:rPr>
              <w:t>综合分析</w:t>
            </w:r>
          </w:p>
        </w:tc>
      </w:tr>
    </w:tbl>
    <w:p w14:paraId="509835D7" w14:textId="77777777" w:rsidR="0037663C" w:rsidRDefault="0037663C">
      <w:pPr>
        <w:ind w:firstLineChars="200" w:firstLine="360"/>
        <w:rPr>
          <w:rFonts w:ascii="仿宋" w:eastAsia="仿宋" w:hAnsi="仿宋" w:hint="eastAsia"/>
          <w:sz w:val="18"/>
          <w:szCs w:val="18"/>
          <w:lang w:val="zh-CN"/>
        </w:rPr>
      </w:pPr>
    </w:p>
    <w:p w14:paraId="7A56478E" w14:textId="77777777" w:rsidR="0037663C" w:rsidRDefault="00000000">
      <w:pPr>
        <w:rPr>
          <w:rFonts w:ascii="黑体" w:eastAsia="黑体" w:hAnsi="黑体" w:hint="eastAsia"/>
          <w:szCs w:val="21"/>
          <w:lang w:val="en-GB"/>
        </w:rPr>
      </w:pPr>
      <w:r>
        <w:rPr>
          <w:rFonts w:ascii="黑体" w:eastAsia="黑体" w:hAnsi="黑体" w:hint="eastAsia"/>
          <w:szCs w:val="21"/>
          <w:lang w:val="en-GB"/>
        </w:rPr>
        <w:t>五、教学方法</w:t>
      </w:r>
    </w:p>
    <w:p w14:paraId="5B03FEB5" w14:textId="77777777" w:rsidR="0037663C" w:rsidRDefault="00000000" w:rsidP="00040AF4">
      <w:pPr>
        <w:pStyle w:val="a3"/>
        <w:snapToGrid w:val="0"/>
        <w:spacing w:before="144" w:line="360" w:lineRule="auto"/>
        <w:ind w:firstLineChars="200" w:firstLine="420"/>
        <w:rPr>
          <w:rFonts w:ascii="仿宋" w:eastAsia="仿宋" w:hAnsi="仿宋" w:cs="仿宋" w:hint="eastAsia"/>
        </w:rPr>
      </w:pPr>
      <w:r>
        <w:rPr>
          <w:rFonts w:ascii="仿宋" w:eastAsia="仿宋" w:hAnsi="仿宋" w:cs="仿宋" w:hint="eastAsia"/>
        </w:rPr>
        <w:t>本课程提倡学生广泛阅读参考书和参考文献，实行课堂讲授、自学、与课堂讨论相结合的教学方法，达到教师精讲、学生宽学多练的学习目的。</w:t>
      </w:r>
    </w:p>
    <w:p w14:paraId="7433165C" w14:textId="77777777" w:rsidR="00D33983" w:rsidRDefault="00D33983" w:rsidP="00D33983">
      <w:pPr>
        <w:pStyle w:val="a3"/>
        <w:snapToGrid w:val="0"/>
        <w:spacing w:before="144" w:line="360" w:lineRule="auto"/>
        <w:rPr>
          <w:rFonts w:ascii="仿宋" w:eastAsia="仿宋" w:hAnsi="仿宋" w:hint="eastAsia"/>
        </w:rPr>
      </w:pPr>
    </w:p>
    <w:p w14:paraId="434F43CA" w14:textId="77777777" w:rsidR="0037663C" w:rsidRDefault="00000000">
      <w:pPr>
        <w:numPr>
          <w:ilvl w:val="0"/>
          <w:numId w:val="2"/>
        </w:numPr>
        <w:rPr>
          <w:rFonts w:ascii="黑体" w:eastAsia="黑体" w:hAnsi="黑体" w:hint="eastAsia"/>
          <w:szCs w:val="21"/>
        </w:rPr>
      </w:pPr>
      <w:r>
        <w:rPr>
          <w:rFonts w:ascii="黑体" w:eastAsia="黑体" w:hAnsi="黑体" w:hint="eastAsia"/>
          <w:szCs w:val="21"/>
          <w:lang w:val="en-GB"/>
        </w:rPr>
        <w:t>考核方式</w:t>
      </w:r>
    </w:p>
    <w:p w14:paraId="52E874A6" w14:textId="50302826" w:rsidR="0037663C" w:rsidRDefault="00364C52">
      <w:pPr>
        <w:ind w:firstLineChars="200" w:firstLine="422"/>
        <w:rPr>
          <w:rFonts w:ascii="仿宋" w:eastAsia="仿宋" w:hAnsi="仿宋" w:cs="仿宋" w:hint="eastAsia"/>
          <w:szCs w:val="21"/>
        </w:rPr>
      </w:pPr>
      <w:r>
        <w:rPr>
          <w:rFonts w:ascii="仿宋" w:eastAsia="仿宋" w:hAnsi="仿宋" w:cs="仿宋" w:hint="eastAsia"/>
          <w:b/>
          <w:bCs/>
          <w:szCs w:val="21"/>
        </w:rPr>
        <w:t>按照</w:t>
      </w:r>
      <w:r w:rsidR="005C0E2F">
        <w:rPr>
          <w:rFonts w:ascii="仿宋" w:eastAsia="仿宋" w:hAnsi="仿宋" w:cs="仿宋" w:hint="eastAsia"/>
          <w:b/>
          <w:bCs/>
          <w:szCs w:val="21"/>
        </w:rPr>
        <w:t>慕课</w:t>
      </w:r>
      <w:r>
        <w:rPr>
          <w:rFonts w:ascii="仿宋" w:eastAsia="仿宋" w:hAnsi="仿宋" w:cs="仿宋" w:hint="eastAsia"/>
          <w:b/>
          <w:bCs/>
          <w:szCs w:val="21"/>
        </w:rPr>
        <w:t>平台</w:t>
      </w:r>
      <w:r w:rsidR="005C0E2F">
        <w:rPr>
          <w:rFonts w:ascii="仿宋" w:eastAsia="仿宋" w:hAnsi="仿宋" w:cs="仿宋" w:hint="eastAsia"/>
          <w:b/>
          <w:bCs/>
          <w:szCs w:val="21"/>
        </w:rPr>
        <w:t>总分数构成</w:t>
      </w:r>
      <w:r w:rsidR="005C0E2F">
        <w:rPr>
          <w:rFonts w:ascii="仿宋" w:eastAsia="仿宋" w:hAnsi="仿宋" w:cs="仿宋" w:hint="eastAsia"/>
          <w:szCs w:val="21"/>
        </w:rPr>
        <w:t>：</w:t>
      </w:r>
    </w:p>
    <w:p w14:paraId="3ACFDD18" w14:textId="0E0CC670" w:rsidR="0037663C" w:rsidRDefault="00F57290" w:rsidP="00BF1CE2">
      <w:pPr>
        <w:spacing w:line="360" w:lineRule="auto"/>
        <w:ind w:firstLineChars="400" w:firstLine="840"/>
        <w:rPr>
          <w:rFonts w:ascii="仿宋" w:eastAsia="仿宋" w:hAnsi="仿宋" w:cs="仿宋" w:hint="eastAsia"/>
          <w:szCs w:val="21"/>
        </w:rPr>
      </w:pPr>
      <w:r>
        <w:rPr>
          <w:rFonts w:ascii="仿宋" w:eastAsia="仿宋" w:hAnsi="仿宋" w:cs="仿宋" w:hint="eastAsia"/>
          <w:szCs w:val="21"/>
        </w:rPr>
        <w:t>过程成绩60%：平时成绩：30% 章节测试：10% 见面课成绩：20%</w:t>
      </w:r>
      <w:r w:rsidR="005C0E2F">
        <w:rPr>
          <w:rFonts w:ascii="仿宋" w:eastAsia="仿宋" w:hAnsi="仿宋" w:cs="仿宋" w:hint="eastAsia"/>
          <w:szCs w:val="21"/>
        </w:rPr>
        <w:t xml:space="preserve"> </w:t>
      </w:r>
    </w:p>
    <w:p w14:paraId="7AAD3F69" w14:textId="76478A4D" w:rsidR="0037663C" w:rsidRPr="005C0E2F" w:rsidRDefault="00904728" w:rsidP="00BF1CE2">
      <w:pPr>
        <w:spacing w:line="360" w:lineRule="auto"/>
        <w:ind w:firstLineChars="400" w:firstLine="840"/>
        <w:rPr>
          <w:rFonts w:ascii="仿宋" w:eastAsia="仿宋" w:hAnsi="仿宋" w:cs="仿宋" w:hint="eastAsia"/>
          <w:szCs w:val="21"/>
        </w:rPr>
      </w:pPr>
      <w:r>
        <w:rPr>
          <w:rFonts w:ascii="仿宋" w:eastAsia="仿宋" w:hAnsi="仿宋" w:cs="仿宋" w:hint="eastAsia"/>
          <w:szCs w:val="21"/>
        </w:rPr>
        <w:t>结课</w:t>
      </w:r>
      <w:r w:rsidR="005C0E2F">
        <w:rPr>
          <w:rFonts w:ascii="仿宋" w:eastAsia="仿宋" w:hAnsi="仿宋" w:cs="仿宋" w:hint="eastAsia"/>
          <w:szCs w:val="21"/>
        </w:rPr>
        <w:t>考核</w:t>
      </w:r>
      <w:r w:rsidR="004C3B0E">
        <w:rPr>
          <w:rFonts w:ascii="仿宋" w:eastAsia="仿宋" w:hAnsi="仿宋" w:cs="仿宋" w:hint="eastAsia"/>
          <w:szCs w:val="21"/>
        </w:rPr>
        <w:t>（开卷）</w:t>
      </w:r>
      <w:r>
        <w:rPr>
          <w:rFonts w:ascii="仿宋" w:eastAsia="仿宋" w:hAnsi="仿宋" w:cs="仿宋" w:hint="eastAsia"/>
          <w:szCs w:val="21"/>
        </w:rPr>
        <w:t>40%。</w:t>
      </w:r>
    </w:p>
    <w:p w14:paraId="78FB492E" w14:textId="66EDC380" w:rsidR="00BF1CE2" w:rsidRPr="00BF1CE2" w:rsidRDefault="00000000" w:rsidP="00BF1CE2">
      <w:pPr>
        <w:rPr>
          <w:rFonts w:ascii="黑体" w:eastAsia="黑体" w:hAnsi="黑体" w:hint="eastAsia"/>
          <w:szCs w:val="21"/>
          <w:lang w:val="en-GB"/>
        </w:rPr>
      </w:pPr>
      <w:r>
        <w:rPr>
          <w:rFonts w:ascii="黑体" w:eastAsia="黑体" w:hAnsi="黑体" w:hint="eastAsia"/>
          <w:szCs w:val="21"/>
          <w:lang w:val="en-GB"/>
        </w:rPr>
        <w:lastRenderedPageBreak/>
        <w:t>七、教材与参考书</w:t>
      </w:r>
    </w:p>
    <w:p w14:paraId="5BB5A74F" w14:textId="487AFDB0" w:rsidR="00BF1CE2" w:rsidRPr="00BF1CE2" w:rsidRDefault="00000000" w:rsidP="00BF1CE2">
      <w:pPr>
        <w:ind w:firstLineChars="200" w:firstLine="422"/>
        <w:rPr>
          <w:rFonts w:ascii="仿宋" w:eastAsia="仿宋" w:hAnsi="仿宋" w:hint="eastAsia"/>
          <w:szCs w:val="21"/>
        </w:rPr>
      </w:pPr>
      <w:r>
        <w:rPr>
          <w:rFonts w:ascii="仿宋" w:eastAsia="仿宋" w:hAnsi="仿宋" w:hint="eastAsia"/>
          <w:b/>
          <w:szCs w:val="21"/>
        </w:rPr>
        <w:t>参考</w:t>
      </w:r>
      <w:r w:rsidR="001D7890">
        <w:rPr>
          <w:rFonts w:ascii="仿宋" w:eastAsia="仿宋" w:hAnsi="仿宋" w:hint="eastAsia"/>
          <w:b/>
          <w:szCs w:val="21"/>
        </w:rPr>
        <w:t>资源</w:t>
      </w:r>
      <w:r>
        <w:rPr>
          <w:rFonts w:ascii="仿宋" w:eastAsia="仿宋" w:hAnsi="仿宋" w:hint="eastAsia"/>
          <w:b/>
          <w:szCs w:val="21"/>
        </w:rPr>
        <w:t>：</w:t>
      </w:r>
    </w:p>
    <w:p w14:paraId="4014AE3E" w14:textId="5B3357A1" w:rsidR="00BF1CE2" w:rsidRDefault="00BF1CE2" w:rsidP="00BF1CE2">
      <w:pPr>
        <w:pStyle w:val="aa"/>
        <w:widowControl/>
        <w:spacing w:beforeAutospacing="0" w:afterAutospacing="0" w:line="360" w:lineRule="auto"/>
        <w:ind w:firstLineChars="200" w:firstLine="420"/>
        <w:rPr>
          <w:rFonts w:ascii="仿宋" w:eastAsia="仿宋" w:hAnsi="仿宋" w:cs="仿宋" w:hint="eastAsia"/>
          <w:sz w:val="21"/>
          <w:szCs w:val="21"/>
        </w:rPr>
      </w:pPr>
      <w:r>
        <w:rPr>
          <w:rFonts w:ascii="仿宋" w:eastAsia="仿宋" w:hAnsi="仿宋" w:cs="仿宋" w:hint="eastAsia"/>
          <w:sz w:val="21"/>
          <w:szCs w:val="21"/>
        </w:rPr>
        <w:t>1.</w:t>
      </w:r>
      <w:r w:rsidRPr="00BF1CE2">
        <w:rPr>
          <w:rFonts w:ascii="仿宋" w:eastAsia="仿宋" w:hAnsi="仿宋" w:cs="仿宋" w:hint="eastAsia"/>
          <w:sz w:val="21"/>
          <w:szCs w:val="21"/>
        </w:rPr>
        <w:t>阿里巴巴IPO招股路演PPT</w:t>
      </w:r>
    </w:p>
    <w:p w14:paraId="6176A2CF" w14:textId="34136FE3" w:rsidR="00BF1CE2" w:rsidRDefault="00BF1CE2" w:rsidP="00BF1CE2">
      <w:pPr>
        <w:pStyle w:val="aa"/>
        <w:widowControl/>
        <w:spacing w:beforeAutospacing="0" w:afterAutospacing="0" w:line="360" w:lineRule="auto"/>
        <w:ind w:firstLineChars="200" w:firstLine="420"/>
        <w:rPr>
          <w:rFonts w:ascii="仿宋" w:eastAsia="仿宋" w:hAnsi="仿宋" w:cs="仿宋" w:hint="eastAsia"/>
          <w:sz w:val="21"/>
          <w:szCs w:val="21"/>
        </w:rPr>
      </w:pPr>
      <w:r>
        <w:rPr>
          <w:rFonts w:ascii="仿宋" w:eastAsia="仿宋" w:hAnsi="仿宋" w:cs="仿宋" w:hint="eastAsia"/>
          <w:sz w:val="21"/>
          <w:szCs w:val="21"/>
        </w:rPr>
        <w:t>2.</w:t>
      </w:r>
      <w:r w:rsidRPr="00BF1CE2">
        <w:rPr>
          <w:rFonts w:ascii="仿宋" w:eastAsia="仿宋" w:hAnsi="仿宋" w:cs="仿宋" w:hint="eastAsia"/>
          <w:sz w:val="21"/>
          <w:szCs w:val="21"/>
        </w:rPr>
        <w:t>京东IPO路演PPT</w:t>
      </w:r>
    </w:p>
    <w:p w14:paraId="536EED9F" w14:textId="77777777" w:rsidR="00BF1CE2" w:rsidRDefault="00BF1CE2" w:rsidP="00BF1CE2">
      <w:pPr>
        <w:pStyle w:val="aa"/>
        <w:widowControl/>
        <w:spacing w:beforeAutospacing="0" w:afterAutospacing="0" w:line="360" w:lineRule="auto"/>
        <w:ind w:firstLineChars="200" w:firstLine="420"/>
        <w:rPr>
          <w:rFonts w:ascii="仿宋" w:eastAsia="仿宋" w:hAnsi="仿宋" w:cs="仿宋" w:hint="eastAsia"/>
          <w:sz w:val="21"/>
          <w:szCs w:val="21"/>
        </w:rPr>
      </w:pPr>
      <w:r>
        <w:rPr>
          <w:rFonts w:ascii="仿宋" w:eastAsia="仿宋" w:hAnsi="仿宋" w:cs="仿宋" w:hint="eastAsia"/>
          <w:sz w:val="21"/>
          <w:szCs w:val="21"/>
        </w:rPr>
        <w:t>3.</w:t>
      </w:r>
      <w:r w:rsidRPr="00BF1CE2">
        <w:rPr>
          <w:rFonts w:ascii="仿宋" w:eastAsia="仿宋" w:hAnsi="仿宋" w:cs="仿宋" w:hint="eastAsia"/>
          <w:sz w:val="21"/>
          <w:szCs w:val="21"/>
        </w:rPr>
        <w:t>埃森哲技术展望2020：企业如何破解技术冲突困局</w:t>
      </w:r>
    </w:p>
    <w:p w14:paraId="1EA9BE6B" w14:textId="77777777" w:rsidR="00BF1CE2" w:rsidRDefault="00BF1CE2" w:rsidP="00BF1CE2">
      <w:pPr>
        <w:pStyle w:val="aa"/>
        <w:widowControl/>
        <w:spacing w:beforeAutospacing="0" w:afterAutospacing="0" w:line="360" w:lineRule="auto"/>
        <w:ind w:firstLineChars="200" w:firstLine="420"/>
        <w:rPr>
          <w:rFonts w:ascii="仿宋" w:eastAsia="仿宋" w:hAnsi="仿宋" w:cs="仿宋" w:hint="eastAsia"/>
          <w:sz w:val="21"/>
          <w:szCs w:val="21"/>
        </w:rPr>
      </w:pPr>
      <w:r>
        <w:rPr>
          <w:rFonts w:ascii="仿宋" w:eastAsia="仿宋" w:hAnsi="仿宋" w:cs="仿宋" w:hint="eastAsia"/>
          <w:sz w:val="21"/>
          <w:szCs w:val="21"/>
        </w:rPr>
        <w:t>4.</w:t>
      </w:r>
      <w:r w:rsidRPr="00BF1CE2">
        <w:rPr>
          <w:rFonts w:ascii="仿宋" w:eastAsia="仿宋" w:hAnsi="仿宋" w:cs="仿宋" w:hint="eastAsia"/>
          <w:sz w:val="21"/>
          <w:szCs w:val="21"/>
        </w:rPr>
        <w:t>第51次《中国互联网络发展状况统计报告》</w:t>
      </w:r>
    </w:p>
    <w:p w14:paraId="49C6A3AE" w14:textId="5C720EAC" w:rsidR="00BF1CE2" w:rsidRPr="00BF1CE2" w:rsidRDefault="00BF1CE2" w:rsidP="00BF1CE2">
      <w:pPr>
        <w:pStyle w:val="aa"/>
        <w:widowControl/>
        <w:spacing w:beforeAutospacing="0" w:afterAutospacing="0" w:line="360" w:lineRule="auto"/>
        <w:ind w:firstLineChars="200" w:firstLine="420"/>
        <w:rPr>
          <w:rFonts w:ascii="仿宋" w:eastAsia="仿宋" w:hAnsi="仿宋" w:cs="仿宋" w:hint="eastAsia"/>
          <w:sz w:val="21"/>
          <w:szCs w:val="21"/>
        </w:rPr>
      </w:pPr>
      <w:r>
        <w:rPr>
          <w:rFonts w:ascii="仿宋" w:eastAsia="仿宋" w:hAnsi="仿宋" w:cs="仿宋" w:hint="eastAsia"/>
          <w:sz w:val="21"/>
          <w:szCs w:val="21"/>
        </w:rPr>
        <w:t>5.</w:t>
      </w:r>
      <w:r w:rsidRPr="00BF1CE2">
        <w:rPr>
          <w:rFonts w:ascii="仿宋" w:eastAsia="仿宋" w:hAnsi="仿宋" w:cs="仿宋" w:hint="eastAsia"/>
          <w:sz w:val="21"/>
          <w:szCs w:val="21"/>
        </w:rPr>
        <w:t>第九届中国国际“互联网 +”大学生创新创业大赛评审规则</w:t>
      </w:r>
    </w:p>
    <w:p w14:paraId="27B44063" w14:textId="6151A73B" w:rsidR="0037663C" w:rsidRDefault="00BF1CE2" w:rsidP="00BF1CE2">
      <w:pPr>
        <w:pStyle w:val="aa"/>
        <w:widowControl/>
        <w:spacing w:beforeAutospacing="0" w:afterAutospacing="0" w:line="360" w:lineRule="auto"/>
        <w:ind w:firstLineChars="200" w:firstLine="420"/>
      </w:pPr>
      <w:r>
        <w:rPr>
          <w:rFonts w:ascii="仿宋" w:eastAsia="仿宋" w:hAnsi="仿宋" w:cs="仿宋" w:hint="eastAsia"/>
          <w:sz w:val="21"/>
          <w:szCs w:val="21"/>
        </w:rPr>
        <w:t>6.</w:t>
      </w:r>
      <w:r w:rsidRPr="00BF1CE2">
        <w:rPr>
          <w:rFonts w:ascii="仿宋" w:eastAsia="仿宋" w:hAnsi="仿宋" w:cs="仿宋" w:hint="eastAsia"/>
          <w:sz w:val="21"/>
          <w:szCs w:val="21"/>
        </w:rPr>
        <w:t>教育部关于举办第九届中国国际“互联网+”大学生创新创业大赛的通知</w:t>
      </w:r>
    </w:p>
    <w:p w14:paraId="4916D368" w14:textId="77777777" w:rsidR="0037663C" w:rsidRDefault="0037663C" w:rsidP="00BF1CE2">
      <w:pPr>
        <w:pStyle w:val="aa"/>
        <w:widowControl/>
        <w:spacing w:beforeAutospacing="0" w:afterAutospacing="0" w:line="360" w:lineRule="auto"/>
        <w:ind w:firstLineChars="200" w:firstLine="480"/>
      </w:pPr>
    </w:p>
    <w:p w14:paraId="0BB91487" w14:textId="77777777" w:rsidR="0037663C" w:rsidRDefault="0037663C">
      <w:pPr>
        <w:pStyle w:val="aa"/>
        <w:widowControl/>
        <w:spacing w:beforeAutospacing="0" w:afterAutospacing="0"/>
        <w:ind w:firstLineChars="200" w:firstLine="480"/>
      </w:pP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6"/>
      </w:tblGrid>
      <w:tr w:rsidR="0037663C" w14:paraId="1BC81DC7" w14:textId="77777777">
        <w:trPr>
          <w:trHeight w:val="454"/>
          <w:jc w:val="right"/>
        </w:trPr>
        <w:tc>
          <w:tcPr>
            <w:tcW w:w="3316" w:type="dxa"/>
            <w:vAlign w:val="center"/>
          </w:tcPr>
          <w:p w14:paraId="5655270E" w14:textId="77777777" w:rsidR="0037663C" w:rsidRDefault="00000000">
            <w:pPr>
              <w:rPr>
                <w:rFonts w:ascii="黑体" w:eastAsia="仿宋" w:hAnsi="黑体" w:hint="eastAsia"/>
                <w:szCs w:val="21"/>
              </w:rPr>
            </w:pPr>
            <w:r>
              <w:rPr>
                <w:rFonts w:ascii="仿宋" w:eastAsia="仿宋" w:hAnsi="仿宋" w:hint="eastAsia"/>
                <w:szCs w:val="21"/>
                <w:lang w:val="en-GB"/>
              </w:rPr>
              <w:t>制定人：（课程</w:t>
            </w:r>
            <w:r>
              <w:rPr>
                <w:rFonts w:ascii="仿宋" w:eastAsia="仿宋" w:hAnsi="仿宋"/>
                <w:szCs w:val="21"/>
                <w:lang w:val="en-GB"/>
              </w:rPr>
              <w:t>负责人</w:t>
            </w:r>
            <w:r>
              <w:rPr>
                <w:rFonts w:ascii="仿宋" w:eastAsia="仿宋" w:hAnsi="仿宋" w:hint="eastAsia"/>
                <w:szCs w:val="21"/>
                <w:lang w:val="en-GB"/>
              </w:rPr>
              <w:t>）</w:t>
            </w:r>
            <w:r>
              <w:rPr>
                <w:rFonts w:ascii="仿宋" w:eastAsia="仿宋" w:hAnsi="仿宋" w:hint="eastAsia"/>
                <w:szCs w:val="21"/>
              </w:rPr>
              <w:t>鞠小玉</w:t>
            </w:r>
          </w:p>
        </w:tc>
      </w:tr>
      <w:tr w:rsidR="0037663C" w14:paraId="7C52312C" w14:textId="77777777">
        <w:trPr>
          <w:trHeight w:val="454"/>
          <w:jc w:val="right"/>
        </w:trPr>
        <w:tc>
          <w:tcPr>
            <w:tcW w:w="3316" w:type="dxa"/>
            <w:vAlign w:val="center"/>
          </w:tcPr>
          <w:p w14:paraId="672B1F07" w14:textId="77777777" w:rsidR="0037663C" w:rsidRDefault="00000000">
            <w:pPr>
              <w:rPr>
                <w:rFonts w:ascii="仿宋" w:eastAsia="仿宋" w:hAnsi="仿宋" w:hint="eastAsia"/>
                <w:szCs w:val="21"/>
              </w:rPr>
            </w:pPr>
            <w:r>
              <w:rPr>
                <w:rFonts w:ascii="仿宋" w:eastAsia="仿宋" w:hAnsi="仿宋" w:hint="eastAsia"/>
                <w:szCs w:val="21"/>
                <w:lang w:val="en-GB"/>
              </w:rPr>
              <w:t>审核人</w:t>
            </w:r>
            <w:r>
              <w:rPr>
                <w:rFonts w:ascii="仿宋" w:eastAsia="仿宋" w:hAnsi="仿宋"/>
                <w:szCs w:val="21"/>
                <w:lang w:val="en-GB"/>
              </w:rPr>
              <w:t>：（</w:t>
            </w:r>
            <w:r>
              <w:rPr>
                <w:rFonts w:ascii="仿宋" w:eastAsia="仿宋" w:hAnsi="仿宋" w:hint="eastAsia"/>
                <w:szCs w:val="21"/>
                <w:lang w:val="en-GB"/>
              </w:rPr>
              <w:t>开课系主任</w:t>
            </w:r>
            <w:r>
              <w:rPr>
                <w:rFonts w:ascii="仿宋" w:eastAsia="仿宋" w:hAnsi="仿宋"/>
                <w:szCs w:val="21"/>
                <w:lang w:val="en-GB"/>
              </w:rPr>
              <w:t>）</w:t>
            </w:r>
            <w:r>
              <w:rPr>
                <w:rFonts w:ascii="仿宋" w:eastAsia="仿宋" w:hAnsi="仿宋" w:hint="eastAsia"/>
                <w:szCs w:val="21"/>
              </w:rPr>
              <w:t>鞠小玉</w:t>
            </w:r>
          </w:p>
        </w:tc>
      </w:tr>
      <w:tr w:rsidR="0037663C" w14:paraId="319D6999" w14:textId="77777777">
        <w:trPr>
          <w:trHeight w:val="454"/>
          <w:jc w:val="right"/>
        </w:trPr>
        <w:tc>
          <w:tcPr>
            <w:tcW w:w="3316" w:type="dxa"/>
            <w:vAlign w:val="center"/>
          </w:tcPr>
          <w:p w14:paraId="783558D2" w14:textId="519A0FD3" w:rsidR="0037663C" w:rsidRDefault="00000000">
            <w:pPr>
              <w:rPr>
                <w:rFonts w:ascii="仿宋" w:eastAsia="仿宋" w:hAnsi="仿宋" w:hint="eastAsia"/>
                <w:szCs w:val="21"/>
                <w:lang w:val="en-GB"/>
              </w:rPr>
            </w:pPr>
            <w:r>
              <w:rPr>
                <w:rFonts w:ascii="仿宋" w:eastAsia="仿宋" w:hAnsi="仿宋" w:hint="eastAsia"/>
                <w:szCs w:val="21"/>
                <w:lang w:val="en-GB"/>
              </w:rPr>
              <w:t>制（修）订时间：202</w:t>
            </w:r>
            <w:r w:rsidR="00230F09">
              <w:rPr>
                <w:rFonts w:ascii="仿宋" w:eastAsia="仿宋" w:hAnsi="仿宋" w:hint="eastAsia"/>
                <w:szCs w:val="21"/>
              </w:rPr>
              <w:t>4</w:t>
            </w:r>
            <w:r>
              <w:rPr>
                <w:rFonts w:ascii="仿宋" w:eastAsia="仿宋" w:hAnsi="仿宋" w:hint="eastAsia"/>
                <w:szCs w:val="21"/>
                <w:lang w:val="en-GB"/>
              </w:rPr>
              <w:t>年</w:t>
            </w:r>
            <w:r>
              <w:rPr>
                <w:rFonts w:ascii="仿宋" w:eastAsia="仿宋" w:hAnsi="仿宋" w:hint="eastAsia"/>
                <w:szCs w:val="21"/>
              </w:rPr>
              <w:t>8</w:t>
            </w:r>
            <w:r>
              <w:rPr>
                <w:rFonts w:ascii="仿宋" w:eastAsia="仿宋" w:hAnsi="仿宋" w:hint="eastAsia"/>
                <w:szCs w:val="21"/>
                <w:lang w:val="en-GB"/>
              </w:rPr>
              <w:t>月</w:t>
            </w:r>
          </w:p>
        </w:tc>
      </w:tr>
    </w:tbl>
    <w:p w14:paraId="7EE8EF6A" w14:textId="77777777" w:rsidR="0037663C" w:rsidRDefault="00000000">
      <w:pPr>
        <w:widowControl/>
        <w:jc w:val="left"/>
        <w:rPr>
          <w:rFonts w:ascii="仿宋" w:eastAsia="仿宋" w:hAnsi="仿宋" w:hint="eastAsia"/>
          <w:szCs w:val="21"/>
        </w:rPr>
      </w:pPr>
      <w:r>
        <w:rPr>
          <w:rFonts w:ascii="仿宋" w:eastAsia="仿宋" w:hAnsi="仿宋"/>
          <w:szCs w:val="21"/>
        </w:rPr>
        <w:br w:type="page"/>
      </w:r>
      <w:r>
        <w:rPr>
          <w:rFonts w:ascii="仿宋" w:eastAsia="仿宋" w:hAnsi="仿宋" w:hint="eastAsia"/>
          <w:szCs w:val="21"/>
        </w:rPr>
        <w:lastRenderedPageBreak/>
        <w:t xml:space="preserve">  </w:t>
      </w:r>
    </w:p>
    <w:p w14:paraId="4935B7BC" w14:textId="4079AD34" w:rsidR="0037663C" w:rsidRDefault="00000000">
      <w:pPr>
        <w:jc w:val="center"/>
        <w:rPr>
          <w:rFonts w:ascii="Times New Roman" w:eastAsia="黑体" w:hAnsi="Times New Roman" w:cs="Times New Roman"/>
          <w:b/>
          <w:sz w:val="32"/>
          <w:szCs w:val="21"/>
          <w:lang w:val="en-GB"/>
        </w:rPr>
      </w:pPr>
      <w:r>
        <w:rPr>
          <w:rFonts w:ascii="Times New Roman" w:eastAsia="黑体" w:hAnsi="Times New Roman" w:cs="Times New Roman"/>
          <w:b/>
          <w:sz w:val="32"/>
          <w:szCs w:val="21"/>
          <w:lang w:val="en-GB"/>
        </w:rPr>
        <w:t>《</w:t>
      </w:r>
      <w:r w:rsidR="002D5040" w:rsidRPr="002D5040">
        <w:rPr>
          <w:rFonts w:ascii="Times New Roman" w:eastAsia="黑体" w:hAnsi="Times New Roman" w:cs="Times New Roman"/>
          <w:b/>
          <w:sz w:val="32"/>
          <w:szCs w:val="21"/>
          <w:lang w:val="en-GB"/>
        </w:rPr>
        <w:t>How to Win a Student Innovation and Entrepreneurship Competition</w:t>
      </w:r>
      <w:r>
        <w:rPr>
          <w:rFonts w:ascii="Times New Roman" w:eastAsia="黑体" w:hAnsi="Times New Roman" w:cs="Times New Roman"/>
          <w:b/>
          <w:sz w:val="32"/>
          <w:szCs w:val="21"/>
          <w:lang w:val="en-GB"/>
        </w:rPr>
        <w:t>》</w:t>
      </w:r>
      <w:r>
        <w:rPr>
          <w:rFonts w:ascii="Times New Roman" w:eastAsia="黑体" w:hAnsi="Times New Roman" w:cs="Times New Roman"/>
          <w:b/>
          <w:sz w:val="32"/>
          <w:szCs w:val="21"/>
          <w:lang w:val="en-GB"/>
        </w:rPr>
        <w:t>Syllabus</w:t>
      </w:r>
    </w:p>
    <w:p w14:paraId="63746FB9" w14:textId="77777777" w:rsidR="00BF1CE2" w:rsidRDefault="00BF1CE2">
      <w:pPr>
        <w:jc w:val="center"/>
        <w:rPr>
          <w:rFonts w:ascii="Times New Roman" w:eastAsia="黑体" w:hAnsi="Times New Roman" w:cs="Times New Roman"/>
          <w:b/>
          <w:sz w:val="32"/>
          <w:szCs w:val="21"/>
          <w:lang w:val="en-GB"/>
        </w:rPr>
      </w:pPr>
    </w:p>
    <w:p w14:paraId="2CD67573" w14:textId="788C39D5" w:rsidR="0037663C" w:rsidRPr="002D5040" w:rsidRDefault="002D5040" w:rsidP="002D5040">
      <w:pPr>
        <w:rPr>
          <w:rFonts w:ascii="Times New Roman" w:eastAsia="黑体" w:hAnsi="Times New Roman" w:cs="Times New Roman"/>
          <w:b/>
          <w:szCs w:val="21"/>
          <w:lang w:val="en-GB"/>
        </w:rPr>
      </w:pPr>
      <w:r>
        <w:rPr>
          <w:rFonts w:ascii="Times New Roman" w:eastAsia="黑体" w:hAnsi="Times New Roman" w:cs="Times New Roman"/>
          <w:b/>
          <w:szCs w:val="21"/>
          <w:lang w:val="en-GB"/>
        </w:rPr>
        <w:fldChar w:fldCharType="begin"/>
      </w:r>
      <w:r>
        <w:rPr>
          <w:rFonts w:ascii="Times New Roman" w:eastAsia="黑体" w:hAnsi="Times New Roman" w:cs="Times New Roman"/>
          <w:b/>
          <w:szCs w:val="21"/>
          <w:lang w:val="en-GB"/>
        </w:rPr>
        <w:instrText xml:space="preserve"> </w:instrText>
      </w:r>
      <w:r>
        <w:rPr>
          <w:rFonts w:ascii="Times New Roman" w:eastAsia="黑体" w:hAnsi="Times New Roman" w:cs="Times New Roman" w:hint="eastAsia"/>
          <w:b/>
          <w:szCs w:val="21"/>
          <w:lang w:val="en-GB"/>
        </w:rPr>
        <w:instrText>= 1 \* ROMAN</w:instrText>
      </w:r>
      <w:r>
        <w:rPr>
          <w:rFonts w:ascii="Times New Roman" w:eastAsia="黑体" w:hAnsi="Times New Roman" w:cs="Times New Roman"/>
          <w:b/>
          <w:szCs w:val="21"/>
          <w:lang w:val="en-GB"/>
        </w:rPr>
        <w:instrText xml:space="preserve"> </w:instrText>
      </w:r>
      <w:r>
        <w:rPr>
          <w:rFonts w:ascii="Times New Roman" w:eastAsia="黑体" w:hAnsi="Times New Roman" w:cs="Times New Roman"/>
          <w:b/>
          <w:szCs w:val="21"/>
          <w:lang w:val="en-GB"/>
        </w:rPr>
        <w:fldChar w:fldCharType="separate"/>
      </w:r>
      <w:r>
        <w:rPr>
          <w:rFonts w:ascii="Times New Roman" w:eastAsia="黑体" w:hAnsi="Times New Roman" w:cs="Times New Roman"/>
          <w:b/>
          <w:noProof/>
          <w:szCs w:val="21"/>
          <w:lang w:val="en-GB"/>
        </w:rPr>
        <w:t>I</w:t>
      </w:r>
      <w:r>
        <w:rPr>
          <w:rFonts w:ascii="Times New Roman" w:eastAsia="黑体" w:hAnsi="Times New Roman" w:cs="Times New Roman"/>
          <w:b/>
          <w:szCs w:val="21"/>
          <w:lang w:val="en-GB"/>
        </w:rPr>
        <w:fldChar w:fldCharType="end"/>
      </w:r>
      <w:r>
        <w:rPr>
          <w:rFonts w:ascii="Times New Roman" w:eastAsia="黑体" w:hAnsi="Times New Roman" w:cs="Times New Roman"/>
          <w:b/>
          <w:szCs w:val="21"/>
          <w:lang w:val="en-GB"/>
        </w:rPr>
        <w:t>.</w:t>
      </w:r>
      <w:r>
        <w:rPr>
          <w:rFonts w:ascii="Times New Roman" w:eastAsia="黑体" w:hAnsi="Times New Roman" w:cs="Times New Roman" w:hint="eastAsia"/>
          <w:b/>
          <w:szCs w:val="21"/>
          <w:lang w:val="en-GB"/>
        </w:rPr>
        <w:t xml:space="preserve"> </w:t>
      </w:r>
      <w:r w:rsidRPr="002D5040">
        <w:rPr>
          <w:rFonts w:ascii="Times New Roman" w:eastAsia="黑体" w:hAnsi="Times New Roman" w:cs="Times New Roman"/>
          <w:b/>
          <w:szCs w:val="21"/>
          <w:lang w:val="en-GB"/>
        </w:rPr>
        <w:t>Basic Information</w:t>
      </w:r>
    </w:p>
    <w:p w14:paraId="2C5142DF" w14:textId="77777777" w:rsidR="00BF1CE2" w:rsidRPr="00BF1CE2" w:rsidRDefault="00BF1CE2" w:rsidP="00BF1CE2">
      <w:pPr>
        <w:rPr>
          <w:rFonts w:ascii="Times New Roman" w:eastAsia="黑体" w:hAnsi="Times New Roman" w:cs="Times New Roman"/>
          <w:b/>
          <w:szCs w:val="21"/>
          <w:lang w:val="en-GB"/>
        </w:rPr>
      </w:pP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3883"/>
      </w:tblGrid>
      <w:tr w:rsidR="0037663C" w14:paraId="5C9939A7" w14:textId="77777777" w:rsidTr="00F40D74">
        <w:trPr>
          <w:jc w:val="right"/>
        </w:trPr>
        <w:tc>
          <w:tcPr>
            <w:tcW w:w="4111" w:type="dxa"/>
            <w:vAlign w:val="center"/>
          </w:tcPr>
          <w:p w14:paraId="3A648190" w14:textId="3F3B8C13" w:rsidR="0037663C" w:rsidRDefault="00000000">
            <w:pPr>
              <w:rPr>
                <w:rFonts w:ascii="Times New Roman" w:eastAsia="黑体" w:hAnsi="Times New Roman" w:cs="Times New Roman"/>
                <w:szCs w:val="21"/>
                <w:lang w:val="en-GB"/>
              </w:rPr>
            </w:pPr>
            <w:r>
              <w:rPr>
                <w:rFonts w:ascii="Times New Roman" w:hAnsi="Times New Roman" w:cs="Times New Roman"/>
              </w:rPr>
              <w:t xml:space="preserve">Course Name: </w:t>
            </w:r>
            <w:bookmarkStart w:id="1" w:name="_Hlk175839549"/>
            <w:r w:rsidR="00F40D74" w:rsidRPr="00F40D74">
              <w:rPr>
                <w:rFonts w:ascii="Times New Roman" w:hAnsi="Times New Roman" w:cs="Times New Roman"/>
              </w:rPr>
              <w:t>How to Win a Student Innovation and Entrepreneurship Competition</w:t>
            </w:r>
            <w:bookmarkEnd w:id="1"/>
          </w:p>
        </w:tc>
        <w:tc>
          <w:tcPr>
            <w:tcW w:w="3883" w:type="dxa"/>
            <w:vAlign w:val="center"/>
          </w:tcPr>
          <w:p w14:paraId="3CCB4169" w14:textId="1BC1014C" w:rsidR="0037663C" w:rsidRDefault="00000000">
            <w:pPr>
              <w:rPr>
                <w:rFonts w:ascii="Times New Roman" w:eastAsia="仿宋" w:hAnsi="Times New Roman" w:cs="Times New Roman"/>
                <w:szCs w:val="21"/>
              </w:rPr>
            </w:pPr>
            <w:r>
              <w:rPr>
                <w:rFonts w:ascii="Times New Roman" w:eastAsia="仿宋" w:hAnsi="Times New Roman" w:cs="Times New Roman"/>
                <w:szCs w:val="21"/>
                <w:lang w:val="en-GB"/>
              </w:rPr>
              <w:t>Name in Chinese:</w:t>
            </w:r>
            <w:r w:rsidR="00F40D74" w:rsidRPr="0062590C">
              <w:rPr>
                <w:rFonts w:ascii="仿宋" w:eastAsia="仿宋" w:hAnsi="仿宋" w:hint="eastAsia"/>
                <w:szCs w:val="21"/>
              </w:rPr>
              <w:t>如何赢得大学生创新创业大赛</w:t>
            </w:r>
          </w:p>
        </w:tc>
      </w:tr>
      <w:tr w:rsidR="0037663C" w14:paraId="503BFCB8" w14:textId="77777777" w:rsidTr="00F40D74">
        <w:trPr>
          <w:jc w:val="right"/>
        </w:trPr>
        <w:tc>
          <w:tcPr>
            <w:tcW w:w="4111" w:type="dxa"/>
            <w:vAlign w:val="center"/>
          </w:tcPr>
          <w:p w14:paraId="7D4593B5" w14:textId="34253BD0" w:rsidR="0037663C" w:rsidRDefault="00000000">
            <w:pPr>
              <w:rPr>
                <w:rFonts w:ascii="Times New Roman" w:eastAsia="黑体" w:hAnsi="Times New Roman" w:cs="Times New Roman"/>
                <w:szCs w:val="21"/>
                <w:lang w:val="en-GB"/>
              </w:rPr>
            </w:pPr>
            <w:r>
              <w:rPr>
                <w:rFonts w:ascii="Times New Roman" w:hAnsi="Times New Roman" w:cs="Times New Roman"/>
              </w:rPr>
              <w:t xml:space="preserve">Course No.: </w:t>
            </w:r>
            <w:r w:rsidR="001D7890" w:rsidRPr="001D7890">
              <w:rPr>
                <w:rFonts w:ascii="Times New Roman" w:eastAsia="仿宋" w:hAnsi="Times New Roman" w:cs="Times New Roman"/>
                <w:szCs w:val="21"/>
              </w:rPr>
              <w:t>240901G039</w:t>
            </w:r>
          </w:p>
        </w:tc>
        <w:tc>
          <w:tcPr>
            <w:tcW w:w="3883" w:type="dxa"/>
            <w:vAlign w:val="center"/>
          </w:tcPr>
          <w:p w14:paraId="71407100" w14:textId="02F5CBE6" w:rsidR="0037663C" w:rsidRDefault="00000000">
            <w:pPr>
              <w:rPr>
                <w:rFonts w:ascii="Times New Roman" w:hAnsi="Times New Roman" w:cs="Times New Roman"/>
                <w:szCs w:val="21"/>
              </w:rPr>
            </w:pPr>
            <w:r>
              <w:rPr>
                <w:rFonts w:ascii="Times New Roman" w:hAnsi="Times New Roman" w:cs="Times New Roman"/>
              </w:rPr>
              <w:t xml:space="preserve">Total Credits: </w:t>
            </w:r>
            <w:r w:rsidR="00DD22A0">
              <w:rPr>
                <w:rFonts w:ascii="Times New Roman" w:hAnsi="Times New Roman" w:cs="Times New Roman" w:hint="eastAsia"/>
              </w:rPr>
              <w:t>1</w:t>
            </w:r>
          </w:p>
        </w:tc>
      </w:tr>
      <w:tr w:rsidR="0037663C" w14:paraId="3C379AE6" w14:textId="77777777" w:rsidTr="00F40D74">
        <w:trPr>
          <w:jc w:val="right"/>
        </w:trPr>
        <w:tc>
          <w:tcPr>
            <w:tcW w:w="4111" w:type="dxa"/>
            <w:vAlign w:val="center"/>
          </w:tcPr>
          <w:p w14:paraId="285AF217" w14:textId="5A410D78" w:rsidR="0037663C" w:rsidRDefault="00000000">
            <w:pPr>
              <w:rPr>
                <w:rFonts w:ascii="Times New Roman" w:hAnsi="Times New Roman" w:cs="Times New Roman"/>
                <w:szCs w:val="21"/>
              </w:rPr>
            </w:pPr>
            <w:r>
              <w:rPr>
                <w:rFonts w:ascii="Times New Roman" w:hAnsi="Times New Roman" w:cs="Times New Roman"/>
              </w:rPr>
              <w:t xml:space="preserve">Total Hours: </w:t>
            </w:r>
            <w:r w:rsidR="00DD22A0">
              <w:rPr>
                <w:rFonts w:ascii="Times New Roman" w:hAnsi="Times New Roman" w:cs="Times New Roman" w:hint="eastAsia"/>
              </w:rPr>
              <w:t>15</w:t>
            </w:r>
          </w:p>
        </w:tc>
        <w:tc>
          <w:tcPr>
            <w:tcW w:w="3883" w:type="dxa"/>
            <w:vAlign w:val="center"/>
          </w:tcPr>
          <w:p w14:paraId="44062EA0" w14:textId="096D1173" w:rsidR="0037663C" w:rsidRDefault="00000000">
            <w:pPr>
              <w:rPr>
                <w:rFonts w:ascii="Times New Roman" w:eastAsia="黑体" w:hAnsi="Times New Roman" w:cs="Times New Roman"/>
                <w:szCs w:val="21"/>
              </w:rPr>
            </w:pPr>
            <w:r>
              <w:rPr>
                <w:rFonts w:ascii="Times New Roman" w:eastAsia="黑体" w:hAnsi="Times New Roman" w:cs="Times New Roman"/>
                <w:szCs w:val="21"/>
                <w:lang w:val="en-GB"/>
              </w:rPr>
              <w:t xml:space="preserve">Lecture Hours: </w:t>
            </w:r>
            <w:r w:rsidR="00DD22A0">
              <w:rPr>
                <w:rFonts w:ascii="Times New Roman" w:eastAsia="黑体" w:hAnsi="Times New Roman" w:cs="Times New Roman" w:hint="eastAsia"/>
                <w:szCs w:val="21"/>
              </w:rPr>
              <w:t>15</w:t>
            </w:r>
          </w:p>
        </w:tc>
      </w:tr>
      <w:tr w:rsidR="0037663C" w14:paraId="1AFFB341" w14:textId="77777777" w:rsidTr="00F40D74">
        <w:trPr>
          <w:jc w:val="right"/>
        </w:trPr>
        <w:tc>
          <w:tcPr>
            <w:tcW w:w="4111" w:type="dxa"/>
            <w:vAlign w:val="center"/>
          </w:tcPr>
          <w:p w14:paraId="3C3E3D2D" w14:textId="77777777" w:rsidR="0037663C" w:rsidRDefault="00000000">
            <w:pPr>
              <w:rPr>
                <w:rFonts w:ascii="Times New Roman" w:hAnsi="Times New Roman" w:cs="Times New Roman"/>
                <w:szCs w:val="21"/>
              </w:rPr>
            </w:pPr>
            <w:r>
              <w:rPr>
                <w:rFonts w:ascii="Times New Roman" w:hAnsi="Times New Roman" w:cs="Times New Roman"/>
              </w:rPr>
              <w:t xml:space="preserve">Lab Hours: </w:t>
            </w:r>
            <w:r>
              <w:rPr>
                <w:rFonts w:ascii="Times New Roman" w:hAnsi="Times New Roman" w:cs="Times New Roman" w:hint="eastAsia"/>
              </w:rPr>
              <w:t>0</w:t>
            </w:r>
          </w:p>
        </w:tc>
        <w:tc>
          <w:tcPr>
            <w:tcW w:w="3883" w:type="dxa"/>
            <w:vAlign w:val="center"/>
          </w:tcPr>
          <w:p w14:paraId="3ABDB619" w14:textId="77777777" w:rsidR="0037663C" w:rsidRDefault="00000000">
            <w:pPr>
              <w:rPr>
                <w:rFonts w:ascii="Times New Roman" w:hAnsi="Times New Roman" w:cs="Times New Roman"/>
                <w:szCs w:val="21"/>
              </w:rPr>
            </w:pPr>
            <w:r>
              <w:rPr>
                <w:rFonts w:ascii="Times New Roman" w:hAnsi="Times New Roman" w:cs="Times New Roman"/>
              </w:rPr>
              <w:t xml:space="preserve">Computer Lab Hours: </w:t>
            </w:r>
            <w:r>
              <w:rPr>
                <w:rFonts w:ascii="Times New Roman" w:hAnsi="Times New Roman" w:cs="Times New Roman" w:hint="eastAsia"/>
              </w:rPr>
              <w:t>0</w:t>
            </w:r>
          </w:p>
        </w:tc>
      </w:tr>
      <w:tr w:rsidR="0037663C" w14:paraId="56FCD446" w14:textId="77777777" w:rsidTr="00F40D74">
        <w:trPr>
          <w:jc w:val="right"/>
        </w:trPr>
        <w:tc>
          <w:tcPr>
            <w:tcW w:w="4111" w:type="dxa"/>
            <w:vAlign w:val="center"/>
          </w:tcPr>
          <w:p w14:paraId="5E8C73BE" w14:textId="77777777" w:rsidR="0037663C" w:rsidRDefault="00000000">
            <w:pPr>
              <w:rPr>
                <w:rFonts w:ascii="Times New Roman" w:eastAsia="黑体" w:hAnsi="Times New Roman" w:cs="Times New Roman"/>
                <w:szCs w:val="21"/>
                <w:lang w:val="en-GB"/>
              </w:rPr>
            </w:pPr>
            <w:r>
              <w:rPr>
                <w:rFonts w:ascii="Times New Roman" w:hAnsi="Times New Roman" w:cs="Times New Roman"/>
              </w:rPr>
              <w:t xml:space="preserve">Offering College: </w:t>
            </w:r>
            <w:r>
              <w:rPr>
                <w:rFonts w:ascii="Times New Roman" w:hAnsi="Times New Roman" w:cs="Times New Roman" w:hint="eastAsia"/>
              </w:rPr>
              <w:t>college of business administration</w:t>
            </w:r>
          </w:p>
        </w:tc>
        <w:tc>
          <w:tcPr>
            <w:tcW w:w="3883" w:type="dxa"/>
            <w:vAlign w:val="center"/>
          </w:tcPr>
          <w:p w14:paraId="4D412387" w14:textId="77777777" w:rsidR="0037663C" w:rsidRDefault="00000000">
            <w:pPr>
              <w:rPr>
                <w:rFonts w:ascii="Times New Roman" w:eastAsia="黑体" w:hAnsi="Times New Roman" w:cs="Times New Roman"/>
                <w:szCs w:val="21"/>
                <w:lang w:val="en-GB"/>
              </w:rPr>
            </w:pPr>
            <w:r>
              <w:rPr>
                <w:rFonts w:ascii="Times New Roman" w:hAnsi="Times New Roman" w:cs="Times New Roman"/>
              </w:rPr>
              <w:t xml:space="preserve">Corresponding Majors: </w:t>
            </w:r>
            <w:r>
              <w:rPr>
                <w:rFonts w:ascii="Times New Roman" w:hAnsi="Times New Roman" w:cs="Times New Roman" w:hint="eastAsia"/>
              </w:rPr>
              <w:t>All professional</w:t>
            </w:r>
          </w:p>
        </w:tc>
      </w:tr>
      <w:tr w:rsidR="0037663C" w14:paraId="1D0EDDBA" w14:textId="77777777" w:rsidTr="00F40D74">
        <w:trPr>
          <w:trHeight w:val="63"/>
          <w:jc w:val="right"/>
        </w:trPr>
        <w:tc>
          <w:tcPr>
            <w:tcW w:w="4111" w:type="dxa"/>
            <w:vAlign w:val="center"/>
          </w:tcPr>
          <w:p w14:paraId="3C68604A" w14:textId="35C6307C" w:rsidR="0037663C" w:rsidRDefault="00000000">
            <w:pPr>
              <w:rPr>
                <w:rFonts w:ascii="Times New Roman" w:eastAsia="黑体" w:hAnsi="Times New Roman" w:cs="Times New Roman"/>
                <w:szCs w:val="21"/>
                <w:lang w:val="en-GB"/>
              </w:rPr>
            </w:pPr>
            <w:r>
              <w:rPr>
                <w:rFonts w:ascii="Times New Roman" w:hAnsi="Times New Roman" w:cs="Times New Roman"/>
              </w:rPr>
              <w:t xml:space="preserve">Course Type: </w:t>
            </w:r>
            <w:r w:rsidR="00F40D74" w:rsidRPr="00F40D74">
              <w:rPr>
                <w:rFonts w:ascii="Times New Roman" w:hAnsi="Times New Roman" w:cs="Times New Roman"/>
              </w:rPr>
              <w:t>public election</w:t>
            </w:r>
          </w:p>
        </w:tc>
        <w:tc>
          <w:tcPr>
            <w:tcW w:w="3883" w:type="dxa"/>
            <w:vAlign w:val="center"/>
          </w:tcPr>
          <w:p w14:paraId="0B42CF14" w14:textId="77777777" w:rsidR="0037663C" w:rsidRDefault="00000000">
            <w:pPr>
              <w:rPr>
                <w:rFonts w:ascii="Times New Roman" w:eastAsia="黑体" w:hAnsi="Times New Roman" w:cs="Times New Roman"/>
                <w:szCs w:val="21"/>
                <w:lang w:val="en-GB"/>
              </w:rPr>
            </w:pPr>
            <w:r>
              <w:rPr>
                <w:rFonts w:ascii="Times New Roman" w:hAnsi="Times New Roman" w:cs="Times New Roman"/>
              </w:rPr>
              <w:t xml:space="preserve">Prerequisite: </w:t>
            </w:r>
          </w:p>
        </w:tc>
      </w:tr>
    </w:tbl>
    <w:p w14:paraId="00AD9AA7" w14:textId="77777777" w:rsidR="00BF1CE2" w:rsidRDefault="00BF1CE2">
      <w:pPr>
        <w:rPr>
          <w:rFonts w:ascii="Times New Roman" w:eastAsia="黑体" w:hAnsi="Times New Roman" w:cs="Times New Roman"/>
          <w:b/>
          <w:szCs w:val="21"/>
          <w:lang w:val="en-GB"/>
        </w:rPr>
      </w:pPr>
    </w:p>
    <w:p w14:paraId="5E5CE988" w14:textId="3543AF6C" w:rsidR="0037663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II. Course Introduction</w:t>
      </w:r>
    </w:p>
    <w:p w14:paraId="16064DB3" w14:textId="3D2AF284" w:rsidR="00F40D74" w:rsidRDefault="00F40D74" w:rsidP="00BF1CE2">
      <w:pPr>
        <w:spacing w:line="360" w:lineRule="auto"/>
        <w:ind w:firstLineChars="200" w:firstLine="420"/>
        <w:rPr>
          <w:rFonts w:ascii="Times New Roman" w:eastAsia="黑体" w:hAnsi="Times New Roman" w:cs="Times New Roman"/>
          <w:bCs/>
          <w:szCs w:val="21"/>
          <w:lang w:val="en-GB"/>
        </w:rPr>
      </w:pPr>
      <w:r w:rsidRPr="00F40D74">
        <w:rPr>
          <w:rFonts w:ascii="Times New Roman" w:eastAsia="黑体" w:hAnsi="Times New Roman" w:cs="Times New Roman"/>
          <w:bCs/>
          <w:szCs w:val="21"/>
          <w:lang w:val="en-GB"/>
        </w:rPr>
        <w:t>What should I do if I want to participate in the Innovation and Entrepreneurship Competition but don't know how to prepare? What should I do if I decide to participate but don't know how to choose the right project? What should I do if I have a good entrepreneurial project and don't know how to write a business plan? What should I do if I don't know how to train for the roadshow of my final project? No matter, “How to Win the Innovation and Entrepreneurship Competition for College Students” will teach you! The course brings together the years of guidance experience of the person in charge! By studying more than ten competitions, visiting more than a hundred teams, analyzing more than a thousand projects, and forming a lot of tips! Zero foundation? No experience? It doesn't matter, as long as you have a heart to venture out and create! Wonderful design, clever guidance, easy to learn, help you realize the dream of innovation and entrepreneurship competition!</w:t>
      </w:r>
    </w:p>
    <w:p w14:paraId="59F7151E" w14:textId="77777777" w:rsidR="002D5040" w:rsidRPr="00F40D74" w:rsidRDefault="002D5040" w:rsidP="00BF1CE2">
      <w:pPr>
        <w:spacing w:line="360" w:lineRule="auto"/>
        <w:ind w:firstLineChars="200" w:firstLine="420"/>
        <w:rPr>
          <w:rFonts w:ascii="Times New Roman" w:eastAsia="黑体" w:hAnsi="Times New Roman" w:cs="Times New Roman"/>
          <w:bCs/>
          <w:szCs w:val="21"/>
          <w:lang w:val="en-GB"/>
        </w:rPr>
      </w:pPr>
    </w:p>
    <w:p w14:paraId="79734C54" w14:textId="77777777" w:rsidR="0037663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III. Course Objective</w:t>
      </w:r>
    </w:p>
    <w:p w14:paraId="582D3C9F" w14:textId="76F1FEC1" w:rsidR="00BF1CE2" w:rsidRPr="002D5040" w:rsidRDefault="00230F09" w:rsidP="002D5040">
      <w:pPr>
        <w:spacing w:line="360" w:lineRule="auto"/>
        <w:ind w:firstLineChars="200" w:firstLine="420"/>
        <w:rPr>
          <w:rFonts w:ascii="Times New Roman" w:eastAsia="黑体" w:hAnsi="Times New Roman" w:cs="Times New Roman"/>
          <w:bCs/>
          <w:szCs w:val="21"/>
          <w:lang w:val="en-GB"/>
        </w:rPr>
      </w:pPr>
      <w:r w:rsidRPr="00230F09">
        <w:rPr>
          <w:rFonts w:ascii="Times New Roman" w:eastAsia="黑体" w:hAnsi="Times New Roman" w:cs="Times New Roman"/>
          <w:bCs/>
          <w:szCs w:val="21"/>
          <w:lang w:val="en-GB"/>
        </w:rPr>
        <w:t>To master the basic knowledge of business plan production and project roadshow, to enhance students' overall understanding of the Innovation and Entrepreneurship Competition for college students; to cultivate students' spirit of innovation, entrepreneurial awareness, and innovation and entrepreneurial ability; and to promote the sharing of high-quality teaching resources for innovation and entrepreneurship practice.</w:t>
      </w:r>
    </w:p>
    <w:p w14:paraId="66C1EE96" w14:textId="75EB1FBB" w:rsidR="0037663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lastRenderedPageBreak/>
        <w:t xml:space="preserve">IV. Contents </w:t>
      </w:r>
      <w:r>
        <w:rPr>
          <w:rFonts w:ascii="Times New Roman" w:eastAsia="仿宋" w:hAnsi="Times New Roman" w:cs="Times New Roman"/>
          <w:b/>
          <w:szCs w:val="21"/>
          <w:lang w:val="en-GB"/>
        </w:rPr>
        <w:t>and</w:t>
      </w:r>
      <w:r>
        <w:rPr>
          <w:rFonts w:ascii="Times New Roman" w:eastAsia="黑体" w:hAnsi="Times New Roman" w:cs="Times New Roman"/>
          <w:b/>
          <w:szCs w:val="21"/>
          <w:lang w:val="en-GB"/>
        </w:rPr>
        <w:t xml:space="preserve"> Requirements</w:t>
      </w:r>
    </w:p>
    <w:p w14:paraId="508FBC9D" w14:textId="77777777" w:rsidR="00BF1CE2" w:rsidRDefault="00BF1CE2">
      <w:pPr>
        <w:rPr>
          <w:rFonts w:ascii="Times New Roman" w:eastAsia="黑体" w:hAnsi="Times New Roman" w:cs="Times New Roman"/>
          <w:b/>
          <w:szCs w:val="21"/>
          <w:lang w:val="en-GB"/>
        </w:rPr>
      </w:pPr>
    </w:p>
    <w:tbl>
      <w:tblPr>
        <w:tblStyle w:val="ab"/>
        <w:tblW w:w="9020" w:type="dxa"/>
        <w:jc w:val="center"/>
        <w:tblLayout w:type="fixed"/>
        <w:tblLook w:val="04A0" w:firstRow="1" w:lastRow="0" w:firstColumn="1" w:lastColumn="0" w:noHBand="0" w:noVBand="1"/>
      </w:tblPr>
      <w:tblGrid>
        <w:gridCol w:w="1134"/>
        <w:gridCol w:w="2972"/>
        <w:gridCol w:w="2835"/>
        <w:gridCol w:w="709"/>
        <w:gridCol w:w="1370"/>
      </w:tblGrid>
      <w:tr w:rsidR="0037663C" w14:paraId="74E0618E" w14:textId="77777777" w:rsidTr="001D7890">
        <w:trPr>
          <w:trHeight w:val="20"/>
          <w:tblHeader/>
          <w:jc w:val="center"/>
        </w:trPr>
        <w:tc>
          <w:tcPr>
            <w:tcW w:w="4106" w:type="dxa"/>
            <w:gridSpan w:val="2"/>
            <w:vAlign w:val="center"/>
          </w:tcPr>
          <w:p w14:paraId="38EAEB86" w14:textId="77777777" w:rsidR="0037663C" w:rsidRDefault="00000000">
            <w:pPr>
              <w:jc w:val="center"/>
              <w:rPr>
                <w:rFonts w:ascii="Times New Roman" w:eastAsia="仿宋" w:hAnsi="Times New Roman" w:cs="Times New Roman"/>
                <w:b/>
                <w:szCs w:val="21"/>
                <w:lang w:val="zh-CN"/>
              </w:rPr>
            </w:pPr>
            <w:r>
              <w:rPr>
                <w:rFonts w:ascii="Times New Roman" w:eastAsia="仿宋" w:hAnsi="Times New Roman" w:cs="Times New Roman"/>
                <w:b/>
                <w:szCs w:val="21"/>
                <w:lang w:val="zh-CN"/>
              </w:rPr>
              <w:t>Chapter / teaching unit</w:t>
            </w:r>
          </w:p>
        </w:tc>
        <w:tc>
          <w:tcPr>
            <w:tcW w:w="2835" w:type="dxa"/>
            <w:vAlign w:val="center"/>
          </w:tcPr>
          <w:p w14:paraId="275A5743" w14:textId="77777777" w:rsidR="0037663C" w:rsidRPr="00904728" w:rsidRDefault="00000000">
            <w:pPr>
              <w:jc w:val="center"/>
              <w:rPr>
                <w:rFonts w:ascii="Times New Roman" w:eastAsia="仿宋" w:hAnsi="Times New Roman" w:cs="Times New Roman"/>
                <w:b/>
                <w:szCs w:val="21"/>
              </w:rPr>
            </w:pPr>
            <w:r w:rsidRPr="00904728">
              <w:rPr>
                <w:rFonts w:ascii="Times New Roman" w:eastAsia="仿宋" w:hAnsi="Times New Roman" w:cs="Times New Roman"/>
                <w:b/>
                <w:szCs w:val="21"/>
              </w:rPr>
              <w:t>Teaching content, key points and difficulties</w:t>
            </w:r>
          </w:p>
        </w:tc>
        <w:tc>
          <w:tcPr>
            <w:tcW w:w="709" w:type="dxa"/>
            <w:vAlign w:val="center"/>
          </w:tcPr>
          <w:p w14:paraId="4FD2682D" w14:textId="77777777" w:rsidR="0037663C" w:rsidRDefault="00000000">
            <w:pPr>
              <w:jc w:val="center"/>
              <w:rPr>
                <w:rFonts w:ascii="Times New Roman" w:eastAsia="仿宋" w:hAnsi="Times New Roman" w:cs="Times New Roman"/>
                <w:b/>
                <w:szCs w:val="21"/>
                <w:lang w:val="zh-CN"/>
              </w:rPr>
            </w:pPr>
            <w:r>
              <w:rPr>
                <w:rFonts w:ascii="Times New Roman" w:eastAsia="仿宋" w:hAnsi="Times New Roman" w:cs="Times New Roman"/>
                <w:b/>
                <w:szCs w:val="21"/>
                <w:lang w:val="zh-CN"/>
              </w:rPr>
              <w:t>class hour</w:t>
            </w:r>
          </w:p>
        </w:tc>
        <w:tc>
          <w:tcPr>
            <w:tcW w:w="1370" w:type="dxa"/>
            <w:vAlign w:val="center"/>
          </w:tcPr>
          <w:p w14:paraId="55F36116" w14:textId="77777777" w:rsidR="0037663C" w:rsidRDefault="00000000">
            <w:pPr>
              <w:jc w:val="center"/>
              <w:rPr>
                <w:rFonts w:ascii="Times New Roman" w:eastAsia="仿宋" w:hAnsi="Times New Roman" w:cs="Times New Roman"/>
                <w:b/>
                <w:szCs w:val="21"/>
                <w:lang w:val="zh-CN"/>
              </w:rPr>
            </w:pPr>
            <w:r>
              <w:rPr>
                <w:rFonts w:ascii="Times New Roman" w:eastAsia="仿宋" w:hAnsi="Times New Roman" w:cs="Times New Roman"/>
                <w:b/>
                <w:szCs w:val="21"/>
                <w:lang w:val="zh-CN"/>
              </w:rPr>
              <w:t xml:space="preserve">study requirement </w:t>
            </w:r>
          </w:p>
        </w:tc>
      </w:tr>
      <w:tr w:rsidR="0037663C" w14:paraId="3603CDFB" w14:textId="77777777" w:rsidTr="001D7890">
        <w:trPr>
          <w:trHeight w:val="1537"/>
          <w:jc w:val="center"/>
        </w:trPr>
        <w:tc>
          <w:tcPr>
            <w:tcW w:w="1134" w:type="dxa"/>
            <w:vAlign w:val="center"/>
          </w:tcPr>
          <w:p w14:paraId="5F0B793F" w14:textId="77777777" w:rsidR="0037663C" w:rsidRDefault="00000000">
            <w:pPr>
              <w:rPr>
                <w:rFonts w:ascii="Times New Roman" w:eastAsia="仿宋" w:hAnsi="Times New Roman" w:cs="Times New Roman"/>
                <w:szCs w:val="21"/>
              </w:rPr>
            </w:pPr>
            <w:r w:rsidRPr="00230F09">
              <w:rPr>
                <w:rFonts w:ascii="Times New Roman" w:eastAsia="仿宋" w:hAnsi="Times New Roman" w:cs="Times New Roman"/>
                <w:szCs w:val="21"/>
              </w:rPr>
              <w:t xml:space="preserve">chapter </w:t>
            </w:r>
            <w:r>
              <w:rPr>
                <w:rFonts w:ascii="Times New Roman" w:eastAsia="仿宋" w:hAnsi="Times New Roman" w:cs="Times New Roman"/>
                <w:szCs w:val="21"/>
              </w:rPr>
              <w:t>1</w:t>
            </w:r>
          </w:p>
          <w:p w14:paraId="56375F0B" w14:textId="6887024A" w:rsidR="0037663C" w:rsidRPr="00230F09" w:rsidRDefault="00000000">
            <w:pPr>
              <w:rPr>
                <w:rFonts w:ascii="Times New Roman" w:eastAsia="仿宋" w:hAnsi="Times New Roman" w:cs="Times New Roman"/>
                <w:szCs w:val="21"/>
              </w:rPr>
            </w:pPr>
            <w:r w:rsidRPr="00230F09">
              <w:rPr>
                <w:rFonts w:ascii="Times New Roman" w:eastAsia="仿宋" w:hAnsi="Times New Roman" w:cs="Times New Roman"/>
                <w:szCs w:val="21"/>
              </w:rPr>
              <w:t xml:space="preserve"> </w:t>
            </w:r>
            <w:r w:rsidR="00230F09" w:rsidRPr="00230F09">
              <w:rPr>
                <w:rFonts w:ascii="Times New Roman" w:eastAsia="仿宋" w:hAnsi="Times New Roman" w:cs="Times New Roman"/>
                <w:szCs w:val="21"/>
              </w:rPr>
              <w:t>What is the contest</w:t>
            </w:r>
          </w:p>
        </w:tc>
        <w:tc>
          <w:tcPr>
            <w:tcW w:w="2972" w:type="dxa"/>
            <w:vAlign w:val="center"/>
          </w:tcPr>
          <w:p w14:paraId="3F25F1AE" w14:textId="77777777" w:rsidR="00230F09" w:rsidRPr="00230F09" w:rsidRDefault="00230F09" w:rsidP="00230F09">
            <w:pPr>
              <w:rPr>
                <w:rFonts w:ascii="Times New Roman" w:eastAsia="仿宋" w:hAnsi="Times New Roman" w:cs="Times New Roman"/>
                <w:szCs w:val="21"/>
              </w:rPr>
            </w:pPr>
            <w:r w:rsidRPr="00230F09">
              <w:rPr>
                <w:rFonts w:ascii="Times New Roman" w:eastAsia="仿宋" w:hAnsi="Times New Roman" w:cs="Times New Roman"/>
                <w:szCs w:val="21"/>
              </w:rPr>
              <w:t>1.Understanding Innovation and Entrepreneurship Competition</w:t>
            </w:r>
          </w:p>
          <w:p w14:paraId="2DB5758E" w14:textId="77777777" w:rsidR="00230F09" w:rsidRPr="00230F09" w:rsidRDefault="00230F09" w:rsidP="00230F09">
            <w:pPr>
              <w:rPr>
                <w:rFonts w:ascii="Times New Roman" w:eastAsia="仿宋" w:hAnsi="Times New Roman" w:cs="Times New Roman"/>
                <w:szCs w:val="21"/>
              </w:rPr>
            </w:pPr>
            <w:r w:rsidRPr="00230F09">
              <w:rPr>
                <w:rFonts w:ascii="Times New Roman" w:eastAsia="仿宋" w:hAnsi="Times New Roman" w:cs="Times New Roman"/>
                <w:szCs w:val="21"/>
              </w:rPr>
              <w:t>2.Entering “Internet+” Innovation and Entrepreneurship Competition for Students</w:t>
            </w:r>
          </w:p>
          <w:p w14:paraId="256B9E28" w14:textId="77777777" w:rsidR="00230F09" w:rsidRPr="00230F09" w:rsidRDefault="00230F09" w:rsidP="00230F09">
            <w:pPr>
              <w:rPr>
                <w:rFonts w:ascii="Times New Roman" w:eastAsia="仿宋" w:hAnsi="Times New Roman" w:cs="Times New Roman"/>
                <w:szCs w:val="21"/>
              </w:rPr>
            </w:pPr>
            <w:r w:rsidRPr="00230F09">
              <w:rPr>
                <w:rFonts w:ascii="Times New Roman" w:eastAsia="仿宋" w:hAnsi="Times New Roman" w:cs="Times New Roman"/>
                <w:szCs w:val="21"/>
              </w:rPr>
              <w:t>3.Entering the “Challenge Cup” China Student Entrepreneurship Program Competition</w:t>
            </w:r>
          </w:p>
          <w:p w14:paraId="2C9F28A5" w14:textId="77777777" w:rsidR="00230F09" w:rsidRPr="00230F09" w:rsidRDefault="00230F09" w:rsidP="00230F09">
            <w:pPr>
              <w:rPr>
                <w:rFonts w:ascii="Times New Roman" w:eastAsia="仿宋" w:hAnsi="Times New Roman" w:cs="Times New Roman"/>
                <w:szCs w:val="21"/>
              </w:rPr>
            </w:pPr>
            <w:r w:rsidRPr="00230F09">
              <w:rPr>
                <w:rFonts w:ascii="Times New Roman" w:eastAsia="仿宋" w:hAnsi="Times New Roman" w:cs="Times New Roman"/>
                <w:szCs w:val="21"/>
              </w:rPr>
              <w:t>4.Getting to know the business plan</w:t>
            </w:r>
          </w:p>
          <w:p w14:paraId="37824D21" w14:textId="70E6F9AF" w:rsidR="0037663C" w:rsidRDefault="00230F09" w:rsidP="00230F09">
            <w:pPr>
              <w:rPr>
                <w:rFonts w:ascii="Times New Roman" w:eastAsia="仿宋" w:hAnsi="Times New Roman" w:cs="Times New Roman"/>
                <w:szCs w:val="21"/>
              </w:rPr>
            </w:pPr>
            <w:r w:rsidRPr="00230F09">
              <w:rPr>
                <w:rFonts w:ascii="Times New Roman" w:eastAsia="仿宋" w:hAnsi="Times New Roman" w:cs="Times New Roman"/>
                <w:szCs w:val="21"/>
              </w:rPr>
              <w:t>5.Getting to know the project roadshow</w:t>
            </w:r>
          </w:p>
        </w:tc>
        <w:tc>
          <w:tcPr>
            <w:tcW w:w="2835" w:type="dxa"/>
            <w:vAlign w:val="center"/>
          </w:tcPr>
          <w:p w14:paraId="1CD5AC1A" w14:textId="0C9E9B5F" w:rsidR="0037663C" w:rsidRDefault="00230F09" w:rsidP="00E15653">
            <w:pPr>
              <w:rPr>
                <w:rFonts w:ascii="Times New Roman" w:eastAsia="仿宋" w:hAnsi="Times New Roman" w:cs="Times New Roman"/>
                <w:szCs w:val="21"/>
              </w:rPr>
            </w:pPr>
            <w:r w:rsidRPr="00230F09">
              <w:rPr>
                <w:rFonts w:ascii="Times New Roman" w:eastAsia="仿宋" w:hAnsi="Times New Roman" w:cs="Times New Roman"/>
                <w:szCs w:val="21"/>
              </w:rPr>
              <w:t>Help students to enter the College Innovation and Entrepreneurship Competition, to understand the competition, to recognize the competition, to recognize the basic situation of the College Innovation and Entrepreneurship Competition and the two key factors for participation.</w:t>
            </w:r>
          </w:p>
        </w:tc>
        <w:tc>
          <w:tcPr>
            <w:tcW w:w="709" w:type="dxa"/>
            <w:vAlign w:val="center"/>
          </w:tcPr>
          <w:p w14:paraId="4C38355D" w14:textId="62270C4E" w:rsidR="0037663C" w:rsidRDefault="00DD22A0">
            <w:pPr>
              <w:rPr>
                <w:rFonts w:ascii="Times New Roman" w:eastAsia="仿宋" w:hAnsi="Times New Roman" w:cs="Times New Roman"/>
                <w:szCs w:val="21"/>
              </w:rPr>
            </w:pPr>
            <w:r>
              <w:rPr>
                <w:rFonts w:ascii="Times New Roman" w:eastAsia="仿宋" w:hAnsi="Times New Roman" w:cs="Times New Roman" w:hint="eastAsia"/>
                <w:szCs w:val="21"/>
              </w:rPr>
              <w:t>2</w:t>
            </w:r>
          </w:p>
        </w:tc>
        <w:tc>
          <w:tcPr>
            <w:tcW w:w="1370" w:type="dxa"/>
            <w:vAlign w:val="center"/>
          </w:tcPr>
          <w:p w14:paraId="23641B69" w14:textId="77777777" w:rsidR="0037663C" w:rsidRPr="00904728" w:rsidRDefault="00000000">
            <w:pPr>
              <w:rPr>
                <w:rFonts w:ascii="Times New Roman" w:eastAsia="仿宋" w:hAnsi="Times New Roman" w:cs="Times New Roman"/>
                <w:szCs w:val="21"/>
              </w:rPr>
            </w:pPr>
            <w:r>
              <w:rPr>
                <w:rFonts w:ascii="Times New Roman" w:eastAsia="仿宋" w:hAnsi="Times New Roman" w:cs="Times New Roman"/>
                <w:szCs w:val="21"/>
                <w:lang w:val="zh-CN"/>
              </w:rPr>
              <w:sym w:font="Wingdings 2" w:char="F052"/>
            </w:r>
            <w:r w:rsidRPr="00904728">
              <w:rPr>
                <w:rFonts w:ascii="Times New Roman" w:eastAsia="仿宋" w:hAnsi="Times New Roman" w:cs="Times New Roman"/>
                <w:szCs w:val="21"/>
              </w:rPr>
              <w:t>understand</w:t>
            </w:r>
          </w:p>
          <w:p w14:paraId="54149E25" w14:textId="4E70B2F5" w:rsidR="0037663C" w:rsidRPr="00904728" w:rsidRDefault="00000000">
            <w:pPr>
              <w:rPr>
                <w:rFonts w:ascii="Times New Roman" w:eastAsia="仿宋" w:hAnsi="Times New Roman" w:cs="Times New Roman"/>
                <w:szCs w:val="21"/>
              </w:rPr>
            </w:pPr>
            <w:r>
              <w:rPr>
                <w:rFonts w:ascii="Times New Roman" w:eastAsia="仿宋" w:hAnsi="Times New Roman" w:cs="Times New Roman"/>
                <w:szCs w:val="21"/>
                <w:lang w:val="zh-CN"/>
              </w:rPr>
              <w:sym w:font="Wingdings 2" w:char="F052"/>
            </w:r>
            <w:r w:rsidRPr="00904728">
              <w:rPr>
                <w:rFonts w:ascii="Times New Roman" w:eastAsia="仿宋" w:hAnsi="Times New Roman" w:cs="Times New Roman"/>
                <w:szCs w:val="21"/>
              </w:rPr>
              <w:t>apply</w:t>
            </w:r>
          </w:p>
        </w:tc>
      </w:tr>
      <w:tr w:rsidR="0037663C" w14:paraId="4FE48031" w14:textId="77777777" w:rsidTr="001D7890">
        <w:trPr>
          <w:trHeight w:val="20"/>
          <w:jc w:val="center"/>
        </w:trPr>
        <w:tc>
          <w:tcPr>
            <w:tcW w:w="1134" w:type="dxa"/>
            <w:vAlign w:val="center"/>
          </w:tcPr>
          <w:p w14:paraId="4B01D62C"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rPr>
              <w:t>chapter 2</w:t>
            </w:r>
          </w:p>
          <w:p w14:paraId="20823479" w14:textId="775EE89C" w:rsidR="0037663C" w:rsidRDefault="00230F09">
            <w:pPr>
              <w:rPr>
                <w:rFonts w:ascii="Times New Roman" w:eastAsia="仿宋" w:hAnsi="Times New Roman" w:cs="Times New Roman"/>
                <w:szCs w:val="21"/>
              </w:rPr>
            </w:pPr>
            <w:r w:rsidRPr="00230F09">
              <w:rPr>
                <w:rFonts w:ascii="Times New Roman" w:eastAsia="仿宋" w:hAnsi="Times New Roman" w:cs="Times New Roman"/>
                <w:szCs w:val="21"/>
              </w:rPr>
              <w:t xml:space="preserve">How to </w:t>
            </w:r>
            <w:r>
              <w:rPr>
                <w:rFonts w:ascii="Times New Roman" w:eastAsia="仿宋" w:hAnsi="Times New Roman" w:cs="Times New Roman" w:hint="eastAsia"/>
                <w:szCs w:val="21"/>
              </w:rPr>
              <w:t>enter</w:t>
            </w:r>
          </w:p>
        </w:tc>
        <w:tc>
          <w:tcPr>
            <w:tcW w:w="2972" w:type="dxa"/>
            <w:vAlign w:val="center"/>
          </w:tcPr>
          <w:p w14:paraId="23764E4E" w14:textId="77777777" w:rsidR="00230F09" w:rsidRPr="00230F09" w:rsidRDefault="00230F09" w:rsidP="00230F09">
            <w:pPr>
              <w:rPr>
                <w:rFonts w:ascii="Times New Roman" w:eastAsia="仿宋" w:hAnsi="Times New Roman" w:cs="Times New Roman"/>
                <w:szCs w:val="21"/>
              </w:rPr>
            </w:pPr>
            <w:r w:rsidRPr="00230F09">
              <w:rPr>
                <w:rFonts w:ascii="Times New Roman" w:eastAsia="仿宋" w:hAnsi="Times New Roman" w:cs="Times New Roman"/>
                <w:szCs w:val="21"/>
              </w:rPr>
              <w:t>2.1 How to select a project</w:t>
            </w:r>
          </w:p>
          <w:p w14:paraId="0CA6CBA6" w14:textId="77777777" w:rsidR="00230F09" w:rsidRPr="00230F09" w:rsidRDefault="00230F09" w:rsidP="00230F09">
            <w:pPr>
              <w:ind w:firstLineChars="100" w:firstLine="210"/>
              <w:rPr>
                <w:rFonts w:ascii="Times New Roman" w:eastAsia="仿宋" w:hAnsi="Times New Roman" w:cs="Times New Roman"/>
                <w:szCs w:val="21"/>
              </w:rPr>
            </w:pPr>
            <w:r w:rsidRPr="00230F09">
              <w:rPr>
                <w:rFonts w:ascii="Times New Roman" w:eastAsia="仿宋" w:hAnsi="Times New Roman" w:cs="Times New Roman"/>
                <w:szCs w:val="21"/>
              </w:rPr>
              <w:t>2.1.1 How to do opportunity identification</w:t>
            </w:r>
          </w:p>
          <w:p w14:paraId="75DF5374" w14:textId="77777777" w:rsidR="00230F09" w:rsidRPr="00230F09" w:rsidRDefault="00230F09" w:rsidP="00230F09">
            <w:pPr>
              <w:ind w:firstLineChars="100" w:firstLine="210"/>
              <w:rPr>
                <w:rFonts w:ascii="Times New Roman" w:eastAsia="仿宋" w:hAnsi="Times New Roman" w:cs="Times New Roman"/>
                <w:szCs w:val="21"/>
              </w:rPr>
            </w:pPr>
            <w:r w:rsidRPr="00230F09">
              <w:rPr>
                <w:rFonts w:ascii="Times New Roman" w:eastAsia="仿宋" w:hAnsi="Times New Roman" w:cs="Times New Roman"/>
                <w:szCs w:val="21"/>
              </w:rPr>
              <w:t>2.1.2 How to select entrepreneurial projects</w:t>
            </w:r>
          </w:p>
          <w:p w14:paraId="1391732B" w14:textId="77777777" w:rsidR="00230F09" w:rsidRPr="00230F09" w:rsidRDefault="00230F09" w:rsidP="00230F09">
            <w:pPr>
              <w:ind w:firstLineChars="100" w:firstLine="210"/>
              <w:rPr>
                <w:rFonts w:ascii="Times New Roman" w:eastAsia="仿宋" w:hAnsi="Times New Roman" w:cs="Times New Roman"/>
                <w:szCs w:val="21"/>
              </w:rPr>
            </w:pPr>
            <w:r w:rsidRPr="00230F09">
              <w:rPr>
                <w:rFonts w:ascii="Times New Roman" w:eastAsia="仿宋" w:hAnsi="Times New Roman" w:cs="Times New Roman"/>
                <w:szCs w:val="21"/>
              </w:rPr>
              <w:t>2.1.3 How to find and condense market pain points</w:t>
            </w:r>
          </w:p>
          <w:p w14:paraId="4DFBECFF" w14:textId="77777777" w:rsidR="00230F09" w:rsidRPr="00230F09" w:rsidRDefault="00230F09" w:rsidP="00230F09">
            <w:pPr>
              <w:rPr>
                <w:rFonts w:ascii="Times New Roman" w:eastAsia="仿宋" w:hAnsi="Times New Roman" w:cs="Times New Roman"/>
                <w:szCs w:val="21"/>
              </w:rPr>
            </w:pPr>
            <w:r w:rsidRPr="00230F09">
              <w:rPr>
                <w:rFonts w:ascii="Times New Roman" w:eastAsia="仿宋" w:hAnsi="Times New Roman" w:cs="Times New Roman"/>
                <w:szCs w:val="21"/>
              </w:rPr>
              <w:t>2.2 How to form a team</w:t>
            </w:r>
          </w:p>
          <w:p w14:paraId="54BFCB33" w14:textId="77777777" w:rsidR="00230F09" w:rsidRPr="00230F09" w:rsidRDefault="00230F09" w:rsidP="00230F09">
            <w:pPr>
              <w:ind w:firstLineChars="100" w:firstLine="210"/>
              <w:rPr>
                <w:rFonts w:ascii="Times New Roman" w:eastAsia="仿宋" w:hAnsi="Times New Roman" w:cs="Times New Roman"/>
                <w:szCs w:val="21"/>
              </w:rPr>
            </w:pPr>
            <w:r w:rsidRPr="00230F09">
              <w:rPr>
                <w:rFonts w:ascii="Times New Roman" w:eastAsia="仿宋" w:hAnsi="Times New Roman" w:cs="Times New Roman"/>
                <w:szCs w:val="21"/>
              </w:rPr>
              <w:t>2.2.1 How to form a startup team</w:t>
            </w:r>
          </w:p>
          <w:p w14:paraId="5CE35830" w14:textId="77777777" w:rsidR="00230F09" w:rsidRPr="00230F09" w:rsidRDefault="00230F09" w:rsidP="00230F09">
            <w:pPr>
              <w:ind w:firstLineChars="100" w:firstLine="210"/>
              <w:rPr>
                <w:rFonts w:ascii="Times New Roman" w:eastAsia="仿宋" w:hAnsi="Times New Roman" w:cs="Times New Roman"/>
                <w:szCs w:val="21"/>
              </w:rPr>
            </w:pPr>
            <w:r w:rsidRPr="00230F09">
              <w:rPr>
                <w:rFonts w:ascii="Times New Roman" w:eastAsia="仿宋" w:hAnsi="Times New Roman" w:cs="Times New Roman"/>
                <w:szCs w:val="21"/>
              </w:rPr>
              <w:t>2.2.2 How to do startup team division of labor</w:t>
            </w:r>
          </w:p>
          <w:p w14:paraId="18BB2286" w14:textId="77777777" w:rsidR="00230F09" w:rsidRPr="00230F09" w:rsidRDefault="00230F09" w:rsidP="00230F09">
            <w:pPr>
              <w:rPr>
                <w:rFonts w:ascii="Times New Roman" w:eastAsia="仿宋" w:hAnsi="Times New Roman" w:cs="Times New Roman"/>
                <w:szCs w:val="21"/>
              </w:rPr>
            </w:pPr>
            <w:r w:rsidRPr="00230F09">
              <w:rPr>
                <w:rFonts w:ascii="Times New Roman" w:eastAsia="仿宋" w:hAnsi="Times New Roman" w:cs="Times New Roman"/>
                <w:szCs w:val="21"/>
              </w:rPr>
              <w:t>2.3 How to do management</w:t>
            </w:r>
          </w:p>
          <w:p w14:paraId="5E283689" w14:textId="77777777" w:rsidR="00230F09" w:rsidRPr="00230F09" w:rsidRDefault="00230F09" w:rsidP="00230F09">
            <w:pPr>
              <w:ind w:firstLineChars="100" w:firstLine="210"/>
              <w:rPr>
                <w:rFonts w:ascii="Times New Roman" w:eastAsia="仿宋" w:hAnsi="Times New Roman" w:cs="Times New Roman"/>
                <w:szCs w:val="21"/>
              </w:rPr>
            </w:pPr>
            <w:r w:rsidRPr="00230F09">
              <w:rPr>
                <w:rFonts w:ascii="Times New Roman" w:eastAsia="仿宋" w:hAnsi="Times New Roman" w:cs="Times New Roman"/>
                <w:szCs w:val="21"/>
              </w:rPr>
              <w:t>2.3.1 How to do participation management</w:t>
            </w:r>
          </w:p>
          <w:p w14:paraId="47978135" w14:textId="47C10707" w:rsidR="0037663C" w:rsidRDefault="00230F09" w:rsidP="00230F09">
            <w:pPr>
              <w:ind w:firstLineChars="100" w:firstLine="210"/>
              <w:rPr>
                <w:rFonts w:ascii="Times New Roman" w:eastAsia="仿宋" w:hAnsi="Times New Roman" w:cs="Times New Roman"/>
                <w:szCs w:val="21"/>
              </w:rPr>
            </w:pPr>
            <w:r w:rsidRPr="00230F09">
              <w:rPr>
                <w:rFonts w:ascii="Times New Roman" w:eastAsia="仿宋" w:hAnsi="Times New Roman" w:cs="Times New Roman"/>
                <w:szCs w:val="21"/>
              </w:rPr>
              <w:t>2.3.2 How to do preparation time management</w:t>
            </w:r>
          </w:p>
        </w:tc>
        <w:tc>
          <w:tcPr>
            <w:tcW w:w="2835" w:type="dxa"/>
            <w:vAlign w:val="center"/>
          </w:tcPr>
          <w:p w14:paraId="1A44B85B" w14:textId="34983919" w:rsidR="0037663C" w:rsidRDefault="00230F09">
            <w:pPr>
              <w:rPr>
                <w:rFonts w:ascii="Times New Roman" w:eastAsia="仿宋" w:hAnsi="Times New Roman" w:cs="Times New Roman"/>
                <w:szCs w:val="21"/>
              </w:rPr>
            </w:pPr>
            <w:r w:rsidRPr="00230F09">
              <w:rPr>
                <w:rFonts w:ascii="Times New Roman" w:eastAsia="仿宋" w:hAnsi="Times New Roman" w:cs="Times New Roman"/>
                <w:szCs w:val="21"/>
              </w:rPr>
              <w:t>Help students take the first step in the Innovation and Entrepreneurship Competition for College Students, starting from choosing a project, forming a team and learning to manage it. Learning how to find and define business opportunities and how to choose the most suitable business opportunities; the strength of the entrepreneurial team is directly related to the success or failure of the entrepreneurial project, learning how to set up an entrepreneurial team full of dreams, united and enterprising, with complementary abilities and reasonable structure; and understanding the three management items that need to be emphasized in order to participate in the competition.</w:t>
            </w:r>
          </w:p>
        </w:tc>
        <w:tc>
          <w:tcPr>
            <w:tcW w:w="709" w:type="dxa"/>
            <w:vAlign w:val="center"/>
          </w:tcPr>
          <w:p w14:paraId="59613653" w14:textId="752E2245" w:rsidR="0037663C" w:rsidRDefault="00DD22A0">
            <w:pPr>
              <w:rPr>
                <w:rFonts w:ascii="Times New Roman" w:eastAsia="仿宋" w:hAnsi="Times New Roman" w:cs="Times New Roman"/>
                <w:szCs w:val="21"/>
              </w:rPr>
            </w:pPr>
            <w:r>
              <w:rPr>
                <w:rFonts w:ascii="Times New Roman" w:eastAsia="仿宋" w:hAnsi="Times New Roman" w:cs="Times New Roman" w:hint="eastAsia"/>
                <w:szCs w:val="21"/>
              </w:rPr>
              <w:t>3</w:t>
            </w:r>
          </w:p>
        </w:tc>
        <w:tc>
          <w:tcPr>
            <w:tcW w:w="1370" w:type="dxa"/>
            <w:vAlign w:val="center"/>
          </w:tcPr>
          <w:p w14:paraId="016E01FF"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understand</w:t>
            </w:r>
          </w:p>
          <w:p w14:paraId="744F4011"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apply</w:t>
            </w:r>
          </w:p>
          <w:p w14:paraId="515BF576" w14:textId="6E51C39B" w:rsidR="0037663C" w:rsidRDefault="001D789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sidRPr="00904728">
              <w:rPr>
                <w:rFonts w:ascii="Times New Roman" w:eastAsia="仿宋" w:hAnsi="Times New Roman" w:cs="Times New Roman"/>
                <w:szCs w:val="21"/>
              </w:rPr>
              <w:t>aggregate analysis</w:t>
            </w:r>
          </w:p>
        </w:tc>
      </w:tr>
      <w:tr w:rsidR="0037663C" w14:paraId="314DAD1A" w14:textId="77777777" w:rsidTr="00DD22A0">
        <w:trPr>
          <w:trHeight w:val="20"/>
          <w:jc w:val="center"/>
        </w:trPr>
        <w:tc>
          <w:tcPr>
            <w:tcW w:w="1134" w:type="dxa"/>
            <w:vAlign w:val="center"/>
          </w:tcPr>
          <w:p w14:paraId="0C16A6DB"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rPr>
              <w:t>chapter 3</w:t>
            </w:r>
          </w:p>
          <w:p w14:paraId="5C0BC4DF" w14:textId="2A5713BC" w:rsidR="0037663C" w:rsidRDefault="00230F09">
            <w:pPr>
              <w:rPr>
                <w:rFonts w:ascii="Times New Roman" w:eastAsia="仿宋" w:hAnsi="Times New Roman" w:cs="Times New Roman"/>
                <w:szCs w:val="21"/>
              </w:rPr>
            </w:pPr>
            <w:r w:rsidRPr="00230F09">
              <w:rPr>
                <w:rFonts w:ascii="Times New Roman" w:eastAsia="仿宋" w:hAnsi="Times New Roman" w:cs="Times New Roman"/>
                <w:szCs w:val="21"/>
              </w:rPr>
              <w:t xml:space="preserve">How to prepare for </w:t>
            </w:r>
            <w:r w:rsidRPr="00230F09">
              <w:rPr>
                <w:rFonts w:ascii="Times New Roman" w:eastAsia="仿宋" w:hAnsi="Times New Roman" w:cs="Times New Roman"/>
                <w:szCs w:val="21"/>
              </w:rPr>
              <w:lastRenderedPageBreak/>
              <w:t>a race</w:t>
            </w:r>
          </w:p>
        </w:tc>
        <w:tc>
          <w:tcPr>
            <w:tcW w:w="2972" w:type="dxa"/>
            <w:vAlign w:val="center"/>
          </w:tcPr>
          <w:p w14:paraId="2CDF2888" w14:textId="77777777" w:rsidR="00E15653" w:rsidRPr="00E15653" w:rsidRDefault="00E15653" w:rsidP="00E15653">
            <w:pPr>
              <w:rPr>
                <w:rFonts w:ascii="Times New Roman" w:eastAsia="仿宋" w:hAnsi="Times New Roman" w:cs="Times New Roman"/>
                <w:szCs w:val="21"/>
              </w:rPr>
            </w:pPr>
            <w:r w:rsidRPr="00E15653">
              <w:rPr>
                <w:rFonts w:ascii="Times New Roman" w:eastAsia="仿宋" w:hAnsi="Times New Roman" w:cs="Times New Roman"/>
                <w:szCs w:val="21"/>
              </w:rPr>
              <w:lastRenderedPageBreak/>
              <w:t xml:space="preserve">3.1 Products and Services </w:t>
            </w:r>
          </w:p>
          <w:p w14:paraId="0822BB62"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3.1.1 Overview of products and services</w:t>
            </w:r>
          </w:p>
          <w:p w14:paraId="377B4723"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lastRenderedPageBreak/>
              <w:t>3.1.2 How to accurately profile customers</w:t>
            </w:r>
          </w:p>
          <w:p w14:paraId="0F64EDD3"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3.1.3 How to create simplified and viable products</w:t>
            </w:r>
          </w:p>
          <w:p w14:paraId="2E045E8B"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3.1.4 How to make the product continuous upgrade and optimization</w:t>
            </w:r>
          </w:p>
          <w:p w14:paraId="78ABB862"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3.1.5 How to do a good job of analyzing competing products</w:t>
            </w:r>
          </w:p>
          <w:p w14:paraId="6ECD8926"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3.1.6 How to present product advantages</w:t>
            </w:r>
          </w:p>
          <w:p w14:paraId="5E137941"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3.1.7 Practical case teaching - how to write the core content of products and services</w:t>
            </w:r>
          </w:p>
          <w:p w14:paraId="2C1F9598" w14:textId="77777777" w:rsidR="00E15653" w:rsidRPr="00E15653" w:rsidRDefault="00E15653" w:rsidP="00E15653">
            <w:pPr>
              <w:rPr>
                <w:rFonts w:ascii="Times New Roman" w:eastAsia="仿宋" w:hAnsi="Times New Roman" w:cs="Times New Roman"/>
                <w:szCs w:val="21"/>
              </w:rPr>
            </w:pPr>
            <w:r w:rsidRPr="00E15653">
              <w:rPr>
                <w:rFonts w:ascii="Times New Roman" w:eastAsia="仿宋" w:hAnsi="Times New Roman" w:cs="Times New Roman"/>
                <w:szCs w:val="21"/>
              </w:rPr>
              <w:t>3.2 Industry and Market</w:t>
            </w:r>
          </w:p>
          <w:p w14:paraId="52BAC009"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3.2.1 Industry and market overview</w:t>
            </w:r>
          </w:p>
          <w:p w14:paraId="6165EE9C"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3.2.2 How to get market (industry) information</w:t>
            </w:r>
          </w:p>
          <w:p w14:paraId="1E7FD29B"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3.2.3 How to choose the target market</w:t>
            </w:r>
          </w:p>
          <w:p w14:paraId="28BF486C"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3.2.4 Practical Case Study Teaching - How to Write Market Analysis Core Content</w:t>
            </w:r>
          </w:p>
          <w:p w14:paraId="4D4A0EFB" w14:textId="77777777" w:rsidR="00E15653" w:rsidRPr="00E15653" w:rsidRDefault="00E15653" w:rsidP="00E15653">
            <w:pPr>
              <w:rPr>
                <w:rFonts w:ascii="Times New Roman" w:eastAsia="仿宋" w:hAnsi="Times New Roman" w:cs="Times New Roman"/>
                <w:szCs w:val="21"/>
              </w:rPr>
            </w:pPr>
            <w:r w:rsidRPr="00E15653">
              <w:rPr>
                <w:rFonts w:ascii="Times New Roman" w:eastAsia="仿宋" w:hAnsi="Times New Roman" w:cs="Times New Roman"/>
                <w:szCs w:val="21"/>
              </w:rPr>
              <w:t>3.3 Marketing and Operations</w:t>
            </w:r>
          </w:p>
          <w:p w14:paraId="2D2D926B"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3.3.1 Overview of marketing and operations</w:t>
            </w:r>
          </w:p>
          <w:p w14:paraId="4856E78A"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3.3.2 How to develop marketing strategy</w:t>
            </w:r>
          </w:p>
          <w:p w14:paraId="48FD7CB6"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3.3.3 How to conduct company management</w:t>
            </w:r>
          </w:p>
          <w:p w14:paraId="3FA63B51"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3.3.4 How to carry out image design</w:t>
            </w:r>
          </w:p>
          <w:p w14:paraId="673E6D29"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3.3.5 Practical Case Study - How to Write Marketing &amp; Operations Core Content</w:t>
            </w:r>
          </w:p>
          <w:p w14:paraId="60EEBCD2"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3.3.6 Business model overview</w:t>
            </w:r>
          </w:p>
          <w:p w14:paraId="41CEB8F4"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3.3.7 How to Develop a Business Model</w:t>
            </w:r>
          </w:p>
          <w:p w14:paraId="329A3B5D"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 xml:space="preserve">3.3.8 Practical Case Study Teaching - How to Write </w:t>
            </w:r>
            <w:r w:rsidRPr="00E15653">
              <w:rPr>
                <w:rFonts w:ascii="Times New Roman" w:eastAsia="仿宋" w:hAnsi="Times New Roman" w:cs="Times New Roman"/>
                <w:szCs w:val="21"/>
              </w:rPr>
              <w:lastRenderedPageBreak/>
              <w:t>Business Model Core Content</w:t>
            </w:r>
          </w:p>
          <w:p w14:paraId="61E426A4" w14:textId="77777777" w:rsidR="00E15653" w:rsidRPr="00E15653" w:rsidRDefault="00E15653" w:rsidP="00E15653">
            <w:pPr>
              <w:rPr>
                <w:rFonts w:ascii="Times New Roman" w:eastAsia="仿宋" w:hAnsi="Times New Roman" w:cs="Times New Roman"/>
                <w:szCs w:val="21"/>
              </w:rPr>
            </w:pPr>
            <w:r w:rsidRPr="00E15653">
              <w:rPr>
                <w:rFonts w:ascii="Times New Roman" w:eastAsia="仿宋" w:hAnsi="Times New Roman" w:cs="Times New Roman"/>
                <w:szCs w:val="21"/>
              </w:rPr>
              <w:t>3.4 Finance and Financing</w:t>
            </w:r>
          </w:p>
          <w:p w14:paraId="08AB42D7"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3.4.1 Overview of Finance and Financing</w:t>
            </w:r>
          </w:p>
          <w:p w14:paraId="2D2FDCBE"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3.4.2 How to do equity allocation and financing</w:t>
            </w:r>
          </w:p>
          <w:p w14:paraId="20342610"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3.4.3 How to interpret the “three tables” of finance</w:t>
            </w:r>
          </w:p>
          <w:p w14:paraId="0BA500C4" w14:textId="77777777" w:rsidR="00E15653" w:rsidRPr="00E15653"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3.4.4 How to carry out risk control and capital withdrawal</w:t>
            </w:r>
          </w:p>
          <w:p w14:paraId="08E78B06" w14:textId="541B2795" w:rsidR="0037663C" w:rsidRPr="00904728" w:rsidRDefault="00E15653" w:rsidP="00E15653">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3.4.5 Hands-on Case Study - How to Write Finance and Financing Core Content</w:t>
            </w:r>
          </w:p>
        </w:tc>
        <w:tc>
          <w:tcPr>
            <w:tcW w:w="2835" w:type="dxa"/>
            <w:vAlign w:val="center"/>
          </w:tcPr>
          <w:p w14:paraId="35CD16EF" w14:textId="61A8A654" w:rsidR="0037663C" w:rsidRDefault="00E15653" w:rsidP="00E15653">
            <w:pPr>
              <w:rPr>
                <w:rFonts w:ascii="Times New Roman" w:eastAsia="仿宋" w:hAnsi="Times New Roman" w:cs="Times New Roman"/>
                <w:szCs w:val="21"/>
              </w:rPr>
            </w:pPr>
            <w:r w:rsidRPr="00E15653">
              <w:rPr>
                <w:rFonts w:ascii="Times New Roman" w:eastAsia="仿宋" w:hAnsi="Times New Roman" w:cs="Times New Roman"/>
                <w:szCs w:val="21"/>
              </w:rPr>
              <w:lastRenderedPageBreak/>
              <w:t xml:space="preserve">Learn the core content of business plan in practice, step by step, to overcome the </w:t>
            </w:r>
            <w:r w:rsidRPr="00E15653">
              <w:rPr>
                <w:rFonts w:ascii="Times New Roman" w:eastAsia="仿宋" w:hAnsi="Times New Roman" w:cs="Times New Roman"/>
                <w:szCs w:val="21"/>
              </w:rPr>
              <w:lastRenderedPageBreak/>
              <w:t>knowledge difficulties one by one. Understand and master the knowledge points of product and service and its business plan writing skills, the knowledge points of industry and market and its business plan writing skills, the knowledge points of marketing and operation and its business plan writing skills, the knowledge points of finance and financing and its business plan writing skills.</w:t>
            </w:r>
          </w:p>
        </w:tc>
        <w:tc>
          <w:tcPr>
            <w:tcW w:w="709" w:type="dxa"/>
            <w:vAlign w:val="center"/>
          </w:tcPr>
          <w:p w14:paraId="17F599AE" w14:textId="541FA03B" w:rsidR="0037663C" w:rsidRDefault="00DD22A0" w:rsidP="00DD22A0">
            <w:pPr>
              <w:rPr>
                <w:rFonts w:ascii="Times New Roman" w:eastAsia="仿宋" w:hAnsi="Times New Roman" w:cs="Times New Roman"/>
                <w:szCs w:val="21"/>
              </w:rPr>
            </w:pPr>
            <w:r>
              <w:rPr>
                <w:rFonts w:ascii="Times New Roman" w:eastAsia="仿宋" w:hAnsi="Times New Roman" w:cs="Times New Roman" w:hint="eastAsia"/>
                <w:szCs w:val="21"/>
              </w:rPr>
              <w:lastRenderedPageBreak/>
              <w:t>6</w:t>
            </w:r>
          </w:p>
        </w:tc>
        <w:tc>
          <w:tcPr>
            <w:tcW w:w="1370" w:type="dxa"/>
            <w:vAlign w:val="center"/>
          </w:tcPr>
          <w:p w14:paraId="56923B65" w14:textId="77777777" w:rsidR="001D7890" w:rsidRPr="00904728" w:rsidRDefault="001D7890" w:rsidP="001D7890">
            <w:pPr>
              <w:rPr>
                <w:rFonts w:ascii="Times New Roman" w:eastAsia="仿宋" w:hAnsi="Times New Roman" w:cs="Times New Roman"/>
                <w:szCs w:val="21"/>
              </w:rPr>
            </w:pPr>
            <w:r>
              <w:rPr>
                <w:rFonts w:ascii="Times New Roman" w:eastAsia="仿宋" w:hAnsi="Times New Roman" w:cs="Times New Roman"/>
                <w:szCs w:val="21"/>
                <w:lang w:val="zh-CN"/>
              </w:rPr>
              <w:sym w:font="Wingdings 2" w:char="F052"/>
            </w:r>
            <w:r w:rsidRPr="00904728">
              <w:rPr>
                <w:rFonts w:ascii="Times New Roman" w:eastAsia="仿宋" w:hAnsi="Times New Roman" w:cs="Times New Roman"/>
                <w:szCs w:val="21"/>
              </w:rPr>
              <w:t>understand</w:t>
            </w:r>
          </w:p>
          <w:p w14:paraId="42FD6370" w14:textId="77777777" w:rsidR="001D7890" w:rsidRPr="00904728" w:rsidRDefault="001D7890" w:rsidP="001D7890">
            <w:pPr>
              <w:rPr>
                <w:rFonts w:ascii="Times New Roman" w:eastAsia="仿宋" w:hAnsi="Times New Roman" w:cs="Times New Roman"/>
                <w:szCs w:val="21"/>
              </w:rPr>
            </w:pPr>
            <w:r>
              <w:rPr>
                <w:rFonts w:ascii="Times New Roman" w:eastAsia="仿宋" w:hAnsi="Times New Roman" w:cs="Times New Roman"/>
                <w:szCs w:val="21"/>
                <w:lang w:val="zh-CN"/>
              </w:rPr>
              <w:sym w:font="Wingdings 2" w:char="F052"/>
            </w:r>
            <w:r w:rsidRPr="00904728">
              <w:rPr>
                <w:rFonts w:ascii="Times New Roman" w:eastAsia="仿宋" w:hAnsi="Times New Roman" w:cs="Times New Roman"/>
                <w:szCs w:val="21"/>
              </w:rPr>
              <w:t>apply</w:t>
            </w:r>
          </w:p>
          <w:p w14:paraId="0DDCA00C" w14:textId="77777777" w:rsidR="001D7890" w:rsidRPr="00904728" w:rsidRDefault="001D7890" w:rsidP="001D7890">
            <w:pPr>
              <w:rPr>
                <w:rFonts w:ascii="Times New Roman" w:eastAsia="仿宋" w:hAnsi="Times New Roman" w:cs="Times New Roman"/>
                <w:szCs w:val="21"/>
              </w:rPr>
            </w:pPr>
            <w:r>
              <w:rPr>
                <w:rFonts w:ascii="Times New Roman" w:eastAsia="仿宋" w:hAnsi="Times New Roman" w:cs="Times New Roman"/>
                <w:szCs w:val="21"/>
                <w:lang w:val="zh-CN"/>
              </w:rPr>
              <w:sym w:font="Wingdings 2" w:char="F052"/>
            </w:r>
            <w:r w:rsidRPr="00904728">
              <w:rPr>
                <w:rFonts w:ascii="Times New Roman" w:eastAsia="仿宋" w:hAnsi="Times New Roman" w:cs="Times New Roman"/>
                <w:szCs w:val="21"/>
              </w:rPr>
              <w:t>remember</w:t>
            </w:r>
          </w:p>
          <w:p w14:paraId="335725B0" w14:textId="3E08BF5C" w:rsidR="0037663C" w:rsidRPr="001D7890" w:rsidRDefault="001D7890" w:rsidP="001D7890">
            <w:pPr>
              <w:rPr>
                <w:rFonts w:ascii="Times New Roman" w:eastAsia="仿宋" w:hAnsi="Times New Roman" w:cs="Times New Roman"/>
                <w:szCs w:val="21"/>
              </w:rPr>
            </w:pPr>
            <w:r>
              <w:rPr>
                <w:rFonts w:ascii="Times New Roman" w:eastAsia="仿宋" w:hAnsi="Times New Roman" w:cs="Times New Roman"/>
                <w:szCs w:val="21"/>
                <w:lang w:val="zh-CN"/>
              </w:rPr>
              <w:lastRenderedPageBreak/>
              <w:sym w:font="Wingdings 2" w:char="F052"/>
            </w:r>
            <w:r w:rsidRPr="00904728">
              <w:rPr>
                <w:rFonts w:ascii="Times New Roman" w:eastAsia="仿宋" w:hAnsi="Times New Roman" w:cs="Times New Roman"/>
                <w:szCs w:val="21"/>
              </w:rPr>
              <w:t>aggregate analysis</w:t>
            </w:r>
            <w:r w:rsidRPr="001D7890">
              <w:rPr>
                <w:rFonts w:ascii="Times New Roman" w:eastAsia="仿宋" w:hAnsi="Times New Roman" w:cs="Times New Roman"/>
                <w:szCs w:val="21"/>
              </w:rPr>
              <w:t xml:space="preserve"> </w:t>
            </w:r>
          </w:p>
        </w:tc>
      </w:tr>
      <w:tr w:rsidR="0037663C" w14:paraId="1A3CACF3" w14:textId="77777777" w:rsidTr="001D7890">
        <w:trPr>
          <w:trHeight w:val="7239"/>
          <w:jc w:val="center"/>
        </w:trPr>
        <w:tc>
          <w:tcPr>
            <w:tcW w:w="1134" w:type="dxa"/>
            <w:vAlign w:val="center"/>
          </w:tcPr>
          <w:p w14:paraId="0BF681F6" w14:textId="77777777" w:rsidR="0037663C" w:rsidRDefault="00000000">
            <w:pPr>
              <w:rPr>
                <w:rFonts w:ascii="Times New Roman" w:eastAsia="仿宋" w:hAnsi="Times New Roman" w:cs="Times New Roman"/>
                <w:szCs w:val="21"/>
              </w:rPr>
            </w:pPr>
            <w:r>
              <w:rPr>
                <w:rFonts w:ascii="Times New Roman" w:eastAsia="仿宋" w:hAnsi="Times New Roman" w:cs="Times New Roman"/>
                <w:szCs w:val="21"/>
              </w:rPr>
              <w:lastRenderedPageBreak/>
              <w:t>chapter 4</w:t>
            </w:r>
          </w:p>
          <w:p w14:paraId="0AE460BC" w14:textId="600804E1" w:rsidR="0037663C" w:rsidRDefault="00E15653">
            <w:pPr>
              <w:rPr>
                <w:rFonts w:ascii="Times New Roman" w:eastAsia="仿宋" w:hAnsi="Times New Roman" w:cs="Times New Roman"/>
                <w:szCs w:val="21"/>
              </w:rPr>
            </w:pPr>
            <w:r w:rsidRPr="00E15653">
              <w:rPr>
                <w:rFonts w:ascii="Times New Roman" w:eastAsia="仿宋" w:hAnsi="Times New Roman" w:cs="Times New Roman"/>
                <w:szCs w:val="21"/>
              </w:rPr>
              <w:t>How to Compete</w:t>
            </w:r>
          </w:p>
        </w:tc>
        <w:tc>
          <w:tcPr>
            <w:tcW w:w="2972" w:type="dxa"/>
            <w:vAlign w:val="center"/>
          </w:tcPr>
          <w:p w14:paraId="74A078A6" w14:textId="77777777" w:rsidR="00E15653" w:rsidRPr="00E15653" w:rsidRDefault="00E15653" w:rsidP="00E15653">
            <w:pPr>
              <w:rPr>
                <w:rFonts w:ascii="Times New Roman" w:eastAsia="仿宋" w:hAnsi="Times New Roman" w:cs="Times New Roman"/>
                <w:szCs w:val="21"/>
              </w:rPr>
            </w:pPr>
            <w:r w:rsidRPr="00E15653">
              <w:rPr>
                <w:rFonts w:ascii="Times New Roman" w:eastAsia="仿宋" w:hAnsi="Times New Roman" w:cs="Times New Roman"/>
                <w:szCs w:val="21"/>
              </w:rPr>
              <w:t>4.1 Business Plan Writing and Techniques</w:t>
            </w:r>
          </w:p>
          <w:p w14:paraId="4B41761C" w14:textId="77777777" w:rsidR="00E15653" w:rsidRPr="00E15653" w:rsidRDefault="00E15653" w:rsidP="00B847F5">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4.1.1 How to write a business plan</w:t>
            </w:r>
          </w:p>
          <w:p w14:paraId="295CE91D" w14:textId="77777777" w:rsidR="00E15653" w:rsidRPr="00E15653" w:rsidRDefault="00E15653" w:rsidP="00B847F5">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4.1.2 How to improve the quality of business plan</w:t>
            </w:r>
          </w:p>
          <w:p w14:paraId="6C67C850" w14:textId="77777777" w:rsidR="00E15653" w:rsidRPr="00E15653" w:rsidRDefault="00E15653" w:rsidP="00B847F5">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4.1.3 How to Avoid Common Mistakes in Business Plans</w:t>
            </w:r>
          </w:p>
          <w:p w14:paraId="647C898A" w14:textId="77777777" w:rsidR="00E15653" w:rsidRPr="00E15653" w:rsidRDefault="00E15653" w:rsidP="00B847F5">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4.1.4 How to optimize the project name</w:t>
            </w:r>
          </w:p>
          <w:p w14:paraId="18B5634E" w14:textId="77777777" w:rsidR="00E15653" w:rsidRPr="00E15653" w:rsidRDefault="00E15653" w:rsidP="00B847F5">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4.1.5 How to optimize project content according to evaluation rules</w:t>
            </w:r>
          </w:p>
          <w:p w14:paraId="01AF5798" w14:textId="77777777" w:rsidR="00E15653" w:rsidRPr="00E15653" w:rsidRDefault="00E15653" w:rsidP="00E15653">
            <w:pPr>
              <w:rPr>
                <w:rFonts w:ascii="Times New Roman" w:eastAsia="仿宋" w:hAnsi="Times New Roman" w:cs="Times New Roman"/>
                <w:szCs w:val="21"/>
              </w:rPr>
            </w:pPr>
            <w:r w:rsidRPr="00E15653">
              <w:rPr>
                <w:rFonts w:ascii="Times New Roman" w:eastAsia="仿宋" w:hAnsi="Times New Roman" w:cs="Times New Roman"/>
                <w:szCs w:val="21"/>
              </w:rPr>
              <w:t>4.2 ppt production and roadshow skills</w:t>
            </w:r>
          </w:p>
          <w:p w14:paraId="3EC014CC" w14:textId="77777777" w:rsidR="00E15653" w:rsidRPr="00E15653" w:rsidRDefault="00E15653" w:rsidP="00B847F5">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4.2.1 How to make ppt for online evaluation?</w:t>
            </w:r>
          </w:p>
          <w:p w14:paraId="69EAA0E3" w14:textId="77777777" w:rsidR="00E15653" w:rsidRPr="00E15653" w:rsidRDefault="00E15653" w:rsidP="00B847F5">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4.2.2 How to make roadshow version ppt</w:t>
            </w:r>
          </w:p>
          <w:p w14:paraId="692B1FF2" w14:textId="77777777" w:rsidR="00E15653" w:rsidRPr="00E15653" w:rsidRDefault="00E15653" w:rsidP="00B847F5">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4.2.3 How to make presentation video</w:t>
            </w:r>
          </w:p>
          <w:p w14:paraId="36756DF1" w14:textId="77777777" w:rsidR="00E15653" w:rsidRPr="00E15653" w:rsidRDefault="00E15653" w:rsidP="00B847F5">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4.2.4 How to prepare other materials</w:t>
            </w:r>
          </w:p>
          <w:p w14:paraId="52078706" w14:textId="77777777" w:rsidR="00E15653" w:rsidRPr="00E15653" w:rsidRDefault="00E15653" w:rsidP="00B847F5">
            <w:pPr>
              <w:ind w:firstLineChars="100" w:firstLine="210"/>
              <w:rPr>
                <w:rFonts w:ascii="Times New Roman" w:eastAsia="仿宋" w:hAnsi="Times New Roman" w:cs="Times New Roman"/>
                <w:szCs w:val="21"/>
              </w:rPr>
            </w:pPr>
            <w:r w:rsidRPr="00E15653">
              <w:rPr>
                <w:rFonts w:ascii="Times New Roman" w:eastAsia="仿宋" w:hAnsi="Times New Roman" w:cs="Times New Roman"/>
                <w:szCs w:val="21"/>
              </w:rPr>
              <w:t>4.2.5 How to prepare for on-site roadshow</w:t>
            </w:r>
          </w:p>
          <w:p w14:paraId="6A0287B6" w14:textId="05D3CE2B" w:rsidR="0037663C" w:rsidRPr="00904728" w:rsidRDefault="00E15653" w:rsidP="00E15653">
            <w:pPr>
              <w:rPr>
                <w:rFonts w:ascii="Times New Roman" w:eastAsia="仿宋" w:hAnsi="Times New Roman" w:cs="Times New Roman"/>
                <w:szCs w:val="21"/>
              </w:rPr>
            </w:pPr>
            <w:r w:rsidRPr="00E15653">
              <w:rPr>
                <w:rFonts w:ascii="Times New Roman" w:eastAsia="仿宋" w:hAnsi="Times New Roman" w:cs="Times New Roman"/>
                <w:szCs w:val="21"/>
              </w:rPr>
              <w:t>4.3 Competition Winning Cases Review</w:t>
            </w:r>
          </w:p>
        </w:tc>
        <w:tc>
          <w:tcPr>
            <w:tcW w:w="2835" w:type="dxa"/>
            <w:vAlign w:val="center"/>
          </w:tcPr>
          <w:p w14:paraId="7E1D5151" w14:textId="56034600" w:rsidR="0037663C" w:rsidRDefault="00E15653">
            <w:pPr>
              <w:rPr>
                <w:rFonts w:ascii="Times New Roman" w:eastAsia="仿宋" w:hAnsi="Times New Roman" w:cs="Times New Roman"/>
                <w:szCs w:val="21"/>
              </w:rPr>
            </w:pPr>
            <w:r w:rsidRPr="00E15653">
              <w:rPr>
                <w:rFonts w:ascii="Times New Roman" w:eastAsia="仿宋" w:hAnsi="Times New Roman" w:cs="Times New Roman"/>
                <w:szCs w:val="21"/>
              </w:rPr>
              <w:t>In the final sprint to form the entries: business plan, PPT and video aspects, students are led to learn the most practical competition skills. Clarify business plan writing skills and common misconceptions, master the skills of PPT production and live roadshow, and conduct case review of five different types of entrepreneurial projects.</w:t>
            </w:r>
          </w:p>
        </w:tc>
        <w:tc>
          <w:tcPr>
            <w:tcW w:w="709" w:type="dxa"/>
            <w:vAlign w:val="center"/>
          </w:tcPr>
          <w:p w14:paraId="45C58876" w14:textId="0F85AD2F" w:rsidR="0037663C" w:rsidRDefault="00DD22A0">
            <w:pPr>
              <w:rPr>
                <w:rFonts w:ascii="Times New Roman" w:eastAsia="仿宋" w:hAnsi="Times New Roman" w:cs="Times New Roman"/>
                <w:szCs w:val="21"/>
              </w:rPr>
            </w:pPr>
            <w:r>
              <w:rPr>
                <w:rFonts w:ascii="Times New Roman" w:eastAsia="仿宋" w:hAnsi="Times New Roman" w:cs="Times New Roman" w:hint="eastAsia"/>
                <w:szCs w:val="21"/>
              </w:rPr>
              <w:t>4</w:t>
            </w:r>
          </w:p>
        </w:tc>
        <w:tc>
          <w:tcPr>
            <w:tcW w:w="1370" w:type="dxa"/>
            <w:vAlign w:val="center"/>
          </w:tcPr>
          <w:p w14:paraId="4610F068"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understand</w:t>
            </w:r>
          </w:p>
          <w:p w14:paraId="12E3A1F2"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apply</w:t>
            </w:r>
          </w:p>
          <w:p w14:paraId="41C8846D" w14:textId="77777777" w:rsidR="0037663C" w:rsidRDefault="0037663C">
            <w:pPr>
              <w:rPr>
                <w:rFonts w:ascii="Times New Roman" w:eastAsia="仿宋" w:hAnsi="Times New Roman" w:cs="Times New Roman"/>
                <w:szCs w:val="21"/>
                <w:lang w:val="zh-CN"/>
              </w:rPr>
            </w:pPr>
          </w:p>
          <w:p w14:paraId="448D1653" w14:textId="77777777" w:rsidR="0037663C"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aggregate analysis</w:t>
            </w:r>
          </w:p>
          <w:p w14:paraId="739E47FD" w14:textId="77777777" w:rsidR="0037663C" w:rsidRDefault="0037663C">
            <w:pPr>
              <w:rPr>
                <w:rFonts w:ascii="Times New Roman" w:eastAsia="仿宋" w:hAnsi="Times New Roman" w:cs="Times New Roman"/>
                <w:szCs w:val="21"/>
                <w:lang w:val="zh-CN"/>
              </w:rPr>
            </w:pPr>
          </w:p>
        </w:tc>
      </w:tr>
    </w:tbl>
    <w:p w14:paraId="4CD53522" w14:textId="77777777" w:rsidR="0037663C" w:rsidRDefault="0037663C">
      <w:pPr>
        <w:rPr>
          <w:rFonts w:ascii="Times New Roman" w:eastAsia="黑体" w:hAnsi="Times New Roman" w:cs="Times New Roman"/>
          <w:b/>
          <w:szCs w:val="21"/>
          <w:lang w:val="en-GB"/>
        </w:rPr>
      </w:pPr>
    </w:p>
    <w:p w14:paraId="2A642807" w14:textId="77777777" w:rsidR="0037663C" w:rsidRDefault="0037663C">
      <w:pPr>
        <w:rPr>
          <w:rFonts w:ascii="Times New Roman" w:eastAsia="黑体" w:hAnsi="Times New Roman" w:cs="Times New Roman"/>
          <w:b/>
          <w:szCs w:val="21"/>
          <w:lang w:val="en-GB"/>
        </w:rPr>
      </w:pPr>
    </w:p>
    <w:p w14:paraId="5F6063BE" w14:textId="77777777" w:rsidR="0037663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lastRenderedPageBreak/>
        <w:t>V. Teaching Method</w:t>
      </w:r>
    </w:p>
    <w:p w14:paraId="0FDF49A4" w14:textId="77777777" w:rsidR="0037663C"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This course advocates students to read reference books and references extensively, and implements the teaching method of combining classroom teaching, self-study and classroom discussion, so as to achieve the learning purpose of teachers 'intensive and students' wide learning and more practice.</w:t>
      </w:r>
    </w:p>
    <w:p w14:paraId="0418D559" w14:textId="77777777" w:rsidR="0037663C" w:rsidRDefault="0037663C">
      <w:pPr>
        <w:rPr>
          <w:rFonts w:ascii="Times New Roman" w:eastAsia="仿宋" w:hAnsi="Times New Roman" w:cs="Times New Roman"/>
          <w:szCs w:val="21"/>
          <w:lang w:val="en-GB"/>
        </w:rPr>
      </w:pPr>
    </w:p>
    <w:p w14:paraId="4A80644F" w14:textId="6B2B4C7B" w:rsidR="0037663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VI. Evaluation</w:t>
      </w:r>
    </w:p>
    <w:p w14:paraId="46636A4A" w14:textId="77777777" w:rsidR="00F57290" w:rsidRDefault="005C0E2F" w:rsidP="00F57290">
      <w:pPr>
        <w:ind w:firstLineChars="200" w:firstLine="420"/>
        <w:rPr>
          <w:rFonts w:ascii="Times New Roman" w:eastAsia="黑体" w:hAnsi="Times New Roman" w:cs="Times New Roman"/>
          <w:bCs/>
          <w:szCs w:val="21"/>
          <w:lang w:val="en-GB"/>
        </w:rPr>
      </w:pPr>
      <w:r w:rsidRPr="005C0E2F">
        <w:rPr>
          <w:rFonts w:ascii="Times New Roman" w:eastAsia="黑体" w:hAnsi="Times New Roman" w:cs="Times New Roman"/>
          <w:bCs/>
          <w:szCs w:val="21"/>
          <w:lang w:val="en-GB"/>
        </w:rPr>
        <w:t xml:space="preserve">Process Grade 60%: </w:t>
      </w:r>
      <w:r w:rsidR="00F57290" w:rsidRPr="00C60C45">
        <w:rPr>
          <w:rFonts w:ascii="Times New Roman" w:eastAsia="黑体" w:hAnsi="Times New Roman" w:cs="Times New Roman"/>
          <w:bCs/>
          <w:szCs w:val="21"/>
          <w:lang w:val="en-GB"/>
        </w:rPr>
        <w:t>Regular Grades: 30%</w:t>
      </w:r>
    </w:p>
    <w:p w14:paraId="6EF17E8F" w14:textId="77777777" w:rsidR="00F57290" w:rsidRDefault="00F57290" w:rsidP="00F57290">
      <w:pPr>
        <w:ind w:firstLineChars="1000" w:firstLine="2100"/>
        <w:rPr>
          <w:rFonts w:ascii="Times New Roman" w:eastAsia="黑体" w:hAnsi="Times New Roman" w:cs="Times New Roman"/>
          <w:bCs/>
          <w:szCs w:val="21"/>
          <w:lang w:val="en-GB"/>
        </w:rPr>
      </w:pPr>
      <w:r w:rsidRPr="005C0E2F">
        <w:rPr>
          <w:rFonts w:ascii="Times New Roman" w:eastAsia="黑体" w:hAnsi="Times New Roman" w:cs="Times New Roman"/>
          <w:bCs/>
          <w:szCs w:val="21"/>
          <w:lang w:val="en-GB"/>
        </w:rPr>
        <w:t xml:space="preserve"> </w:t>
      </w:r>
      <w:r w:rsidRPr="00C60C45">
        <w:rPr>
          <w:rFonts w:ascii="Times New Roman" w:eastAsia="黑体" w:hAnsi="Times New Roman" w:cs="Times New Roman"/>
          <w:bCs/>
          <w:szCs w:val="21"/>
          <w:lang w:val="en-GB"/>
        </w:rPr>
        <w:t>Chapter Tests: 10%</w:t>
      </w:r>
    </w:p>
    <w:p w14:paraId="1F185818" w14:textId="41912072" w:rsidR="005C0E2F" w:rsidRPr="005C0E2F" w:rsidRDefault="005C0E2F" w:rsidP="00F57290">
      <w:pPr>
        <w:ind w:firstLineChars="200" w:firstLine="420"/>
        <w:rPr>
          <w:rFonts w:ascii="Times New Roman" w:eastAsia="黑体" w:hAnsi="Times New Roman" w:cs="Times New Roman"/>
          <w:bCs/>
          <w:szCs w:val="21"/>
          <w:lang w:val="en-GB"/>
        </w:rPr>
      </w:pPr>
      <w:r w:rsidRPr="005C0E2F">
        <w:rPr>
          <w:rFonts w:ascii="Times New Roman" w:eastAsia="黑体" w:hAnsi="Times New Roman" w:cs="Times New Roman"/>
          <w:bCs/>
          <w:szCs w:val="21"/>
          <w:lang w:val="en-GB"/>
        </w:rPr>
        <w:t xml:space="preserve"> </w:t>
      </w:r>
      <w:r>
        <w:rPr>
          <w:rFonts w:ascii="Times New Roman" w:eastAsia="黑体" w:hAnsi="Times New Roman" w:cs="Times New Roman"/>
          <w:bCs/>
          <w:szCs w:val="21"/>
          <w:lang w:val="en-GB"/>
        </w:rPr>
        <w:t xml:space="preserve">                </w:t>
      </w:r>
      <w:r w:rsidR="00F57290" w:rsidRPr="00F57290">
        <w:rPr>
          <w:rFonts w:ascii="Times New Roman" w:eastAsia="黑体" w:hAnsi="Times New Roman" w:cs="Times New Roman"/>
          <w:bCs/>
          <w:szCs w:val="21"/>
          <w:lang w:val="en-GB"/>
        </w:rPr>
        <w:t>Meet the Classes Grades: 20%</w:t>
      </w:r>
      <w:r w:rsidRPr="005C0E2F">
        <w:rPr>
          <w:rFonts w:ascii="Times New Roman" w:eastAsia="黑体" w:hAnsi="Times New Roman" w:cs="Times New Roman"/>
          <w:bCs/>
          <w:szCs w:val="21"/>
          <w:lang w:val="en-GB"/>
        </w:rPr>
        <w:t xml:space="preserve"> </w:t>
      </w:r>
    </w:p>
    <w:p w14:paraId="243387B0" w14:textId="22E95FEA" w:rsidR="0037663C" w:rsidRDefault="005C0E2F" w:rsidP="005C0E2F">
      <w:pPr>
        <w:ind w:firstLineChars="200" w:firstLine="420"/>
        <w:rPr>
          <w:rFonts w:ascii="Times New Roman" w:eastAsia="黑体" w:hAnsi="Times New Roman" w:cs="Times New Roman"/>
          <w:bCs/>
          <w:szCs w:val="21"/>
          <w:lang w:val="en-GB"/>
        </w:rPr>
      </w:pPr>
      <w:r w:rsidRPr="005C0E2F">
        <w:rPr>
          <w:rFonts w:ascii="Times New Roman" w:eastAsia="黑体" w:hAnsi="Times New Roman" w:cs="Times New Roman"/>
          <w:bCs/>
          <w:szCs w:val="21"/>
          <w:lang w:val="en-GB"/>
        </w:rPr>
        <w:t>End-of-Course Assessment 40%.</w:t>
      </w:r>
      <w:r w:rsidR="00F57290" w:rsidRPr="00F57290">
        <w:rPr>
          <w:rFonts w:ascii="Times New Roman" w:eastAsia="黑体" w:hAnsi="Times New Roman" w:cs="Times New Roman"/>
          <w:bCs/>
          <w:szCs w:val="21"/>
          <w:lang w:val="en-GB"/>
        </w:rPr>
        <w:t xml:space="preserve"> </w:t>
      </w:r>
    </w:p>
    <w:p w14:paraId="40A2E205" w14:textId="77777777" w:rsidR="002D5040" w:rsidRDefault="002D5040" w:rsidP="005C0E2F">
      <w:pPr>
        <w:ind w:firstLineChars="200" w:firstLine="420"/>
        <w:rPr>
          <w:rFonts w:ascii="Times New Roman" w:eastAsia="黑体" w:hAnsi="Times New Roman" w:cs="Times New Roman"/>
          <w:bCs/>
          <w:szCs w:val="21"/>
          <w:lang w:val="en-GB"/>
        </w:rPr>
      </w:pPr>
    </w:p>
    <w:p w14:paraId="67E93903" w14:textId="77777777" w:rsidR="0037663C"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VII. Textbook and Reference</w:t>
      </w:r>
    </w:p>
    <w:p w14:paraId="793D0C44" w14:textId="18C91B69" w:rsidR="0037663C" w:rsidRDefault="001D7890">
      <w:pPr>
        <w:ind w:firstLineChars="200" w:firstLine="422"/>
        <w:rPr>
          <w:rFonts w:ascii="Times New Roman" w:eastAsia="仿宋" w:hAnsi="Times New Roman" w:cs="Times New Roman"/>
          <w:szCs w:val="21"/>
          <w:lang w:val="en-GB"/>
        </w:rPr>
      </w:pPr>
      <w:r w:rsidRPr="001D7890">
        <w:rPr>
          <w:rFonts w:ascii="Times New Roman" w:eastAsia="仿宋" w:hAnsi="Times New Roman" w:cs="Times New Roman"/>
          <w:b/>
          <w:szCs w:val="21"/>
          <w:lang w:val="en-GB"/>
        </w:rPr>
        <w:t>reference resource</w:t>
      </w:r>
      <w:r>
        <w:rPr>
          <w:rFonts w:ascii="Times New Roman" w:eastAsia="仿宋" w:hAnsi="Times New Roman" w:cs="Times New Roman" w:hint="eastAsia"/>
          <w:b/>
          <w:szCs w:val="21"/>
          <w:lang w:val="en-GB"/>
        </w:rPr>
        <w:t>:</w:t>
      </w:r>
    </w:p>
    <w:p w14:paraId="59242B73" w14:textId="77777777" w:rsidR="00471449" w:rsidRDefault="00471449">
      <w:pPr>
        <w:numPr>
          <w:ilvl w:val="0"/>
          <w:numId w:val="11"/>
        </w:numPr>
        <w:ind w:firstLineChars="200" w:firstLine="420"/>
        <w:rPr>
          <w:rFonts w:ascii="Times New Roman" w:eastAsia="仿宋" w:hAnsi="Times New Roman" w:cs="Times New Roman"/>
          <w:szCs w:val="21"/>
          <w:lang w:val="en-GB"/>
        </w:rPr>
      </w:pPr>
      <w:r w:rsidRPr="00471449">
        <w:rPr>
          <w:rFonts w:ascii="Times New Roman" w:eastAsia="仿宋" w:hAnsi="Times New Roman" w:cs="Times New Roman"/>
          <w:szCs w:val="21"/>
          <w:lang w:val="en-GB"/>
        </w:rPr>
        <w:t>Alibaba IPO Prospectus Roadshow PPT</w:t>
      </w:r>
      <w:r w:rsidRPr="00471449">
        <w:rPr>
          <w:rFonts w:ascii="Times New Roman" w:eastAsia="仿宋" w:hAnsi="Times New Roman" w:cs="Times New Roman" w:hint="eastAsia"/>
          <w:szCs w:val="21"/>
          <w:lang w:val="en-GB"/>
        </w:rPr>
        <w:t xml:space="preserve"> </w:t>
      </w:r>
    </w:p>
    <w:p w14:paraId="19AEDBA8" w14:textId="424D344B" w:rsidR="0037663C" w:rsidRDefault="00471449">
      <w:pPr>
        <w:numPr>
          <w:ilvl w:val="0"/>
          <w:numId w:val="11"/>
        </w:num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NASDAQ</w:t>
      </w:r>
      <w:r w:rsidRPr="00471449">
        <w:rPr>
          <w:rFonts w:ascii="Times New Roman" w:eastAsia="仿宋" w:hAnsi="Times New Roman" w:cs="Times New Roman"/>
          <w:szCs w:val="21"/>
          <w:lang w:val="en-GB"/>
        </w:rPr>
        <w:t xml:space="preserve"> IPO Roadshow PPT</w:t>
      </w:r>
      <w:r>
        <w:rPr>
          <w:rFonts w:ascii="Times New Roman" w:eastAsia="仿宋" w:hAnsi="Times New Roman" w:cs="Times New Roman" w:hint="eastAsia"/>
          <w:szCs w:val="21"/>
          <w:lang w:val="en-GB"/>
        </w:rPr>
        <w:t xml:space="preserve"> </w:t>
      </w:r>
    </w:p>
    <w:p w14:paraId="642D713A" w14:textId="5A8F4FC1" w:rsidR="0037663C" w:rsidRDefault="00471449">
      <w:pPr>
        <w:numPr>
          <w:ilvl w:val="0"/>
          <w:numId w:val="11"/>
        </w:numPr>
        <w:ind w:firstLineChars="200" w:firstLine="420"/>
        <w:rPr>
          <w:rFonts w:ascii="Times New Roman" w:eastAsia="仿宋" w:hAnsi="Times New Roman" w:cs="Times New Roman"/>
          <w:szCs w:val="21"/>
          <w:lang w:val="en-GB"/>
        </w:rPr>
      </w:pPr>
      <w:r w:rsidRPr="00471449">
        <w:rPr>
          <w:rFonts w:ascii="Times New Roman" w:eastAsia="仿宋" w:hAnsi="Times New Roman" w:cs="Times New Roman"/>
          <w:szCs w:val="21"/>
          <w:lang w:val="en-GB"/>
        </w:rPr>
        <w:t>Accenture Technology Outlook 2020: How companies can break the technology conflict logjam</w:t>
      </w:r>
      <w:r>
        <w:rPr>
          <w:rFonts w:ascii="Times New Roman" w:eastAsia="仿宋" w:hAnsi="Times New Roman" w:cs="Times New Roman" w:hint="eastAsia"/>
          <w:szCs w:val="21"/>
          <w:lang w:val="en-GB"/>
        </w:rPr>
        <w:t xml:space="preserve"> </w:t>
      </w:r>
    </w:p>
    <w:p w14:paraId="3E5DBCED" w14:textId="7947CE48" w:rsidR="0037663C" w:rsidRDefault="00471449">
      <w:pPr>
        <w:numPr>
          <w:ilvl w:val="0"/>
          <w:numId w:val="11"/>
        </w:numPr>
        <w:ind w:firstLineChars="200" w:firstLine="420"/>
        <w:rPr>
          <w:rFonts w:ascii="Times New Roman" w:eastAsia="仿宋" w:hAnsi="Times New Roman" w:cs="Times New Roman"/>
          <w:szCs w:val="21"/>
          <w:lang w:val="en-GB"/>
        </w:rPr>
      </w:pPr>
      <w:r w:rsidRPr="00471449">
        <w:rPr>
          <w:rFonts w:ascii="Times New Roman" w:eastAsia="仿宋" w:hAnsi="Times New Roman" w:cs="Times New Roman"/>
          <w:szCs w:val="21"/>
          <w:lang w:val="en-GB"/>
        </w:rPr>
        <w:t>The 51st Statistical Report on Internet Development in China</w:t>
      </w:r>
      <w:r>
        <w:rPr>
          <w:rFonts w:ascii="Times New Roman" w:eastAsia="仿宋" w:hAnsi="Times New Roman" w:cs="Times New Roman" w:hint="eastAsia"/>
          <w:szCs w:val="21"/>
          <w:lang w:val="en-GB"/>
        </w:rPr>
        <w:t xml:space="preserve"> </w:t>
      </w:r>
    </w:p>
    <w:p w14:paraId="2D25976E" w14:textId="5F1D4F74" w:rsidR="0037663C" w:rsidRDefault="00471449">
      <w:pPr>
        <w:numPr>
          <w:ilvl w:val="0"/>
          <w:numId w:val="11"/>
        </w:numPr>
        <w:ind w:firstLineChars="200" w:firstLine="420"/>
        <w:rPr>
          <w:rFonts w:ascii="Times New Roman" w:eastAsia="仿宋" w:hAnsi="Times New Roman" w:cs="Times New Roman"/>
          <w:szCs w:val="21"/>
          <w:lang w:val="en-GB"/>
        </w:rPr>
      </w:pPr>
      <w:r w:rsidRPr="00471449">
        <w:rPr>
          <w:rFonts w:ascii="Times New Roman" w:eastAsia="仿宋" w:hAnsi="Times New Roman" w:cs="Times New Roman"/>
          <w:szCs w:val="21"/>
          <w:lang w:val="en-GB"/>
        </w:rPr>
        <w:t>Judging Rules of the 9th China International “Internet +” Innovation and Entrepreneurship Competition for Students</w:t>
      </w:r>
      <w:r>
        <w:rPr>
          <w:rFonts w:ascii="Times New Roman" w:eastAsia="仿宋" w:hAnsi="Times New Roman" w:cs="Times New Roman" w:hint="eastAsia"/>
          <w:szCs w:val="21"/>
          <w:lang w:val="en-GB"/>
        </w:rPr>
        <w:t xml:space="preserve"> </w:t>
      </w:r>
    </w:p>
    <w:p w14:paraId="687BFA4D" w14:textId="5CAC1E66" w:rsidR="0037663C" w:rsidRDefault="00471449" w:rsidP="00471449">
      <w:pPr>
        <w:numPr>
          <w:ilvl w:val="0"/>
          <w:numId w:val="11"/>
        </w:numPr>
        <w:ind w:firstLineChars="200" w:firstLine="420"/>
        <w:rPr>
          <w:rFonts w:ascii="Times New Roman" w:eastAsia="仿宋" w:hAnsi="Times New Roman" w:cs="Times New Roman"/>
          <w:szCs w:val="21"/>
          <w:lang w:val="en-GB"/>
        </w:rPr>
      </w:pPr>
      <w:r w:rsidRPr="00471449">
        <w:rPr>
          <w:rFonts w:ascii="Times New Roman" w:eastAsia="仿宋" w:hAnsi="Times New Roman" w:cs="Times New Roman"/>
          <w:szCs w:val="21"/>
          <w:lang w:val="en-GB"/>
        </w:rPr>
        <w:t>Notice of the Ministry of Education on Organizing the Ninth China International “Internet +” Innovation and Entrepreneurship Competition for University Students</w:t>
      </w:r>
      <w:r>
        <w:rPr>
          <w:rFonts w:ascii="Times New Roman" w:eastAsia="仿宋" w:hAnsi="Times New Roman" w:cs="Times New Roman" w:hint="eastAsia"/>
          <w:szCs w:val="21"/>
          <w:lang w:val="en-GB"/>
        </w:rPr>
        <w:t xml:space="preserve"> </w:t>
      </w:r>
    </w:p>
    <w:p w14:paraId="3CE2E08A" w14:textId="77777777" w:rsidR="00471449" w:rsidRDefault="00471449" w:rsidP="00471449">
      <w:pPr>
        <w:ind w:left="420"/>
        <w:jc w:val="right"/>
        <w:rPr>
          <w:rFonts w:ascii="Times New Roman" w:eastAsia="仿宋" w:hAnsi="Times New Roman" w:cs="Times New Roman"/>
          <w:szCs w:val="21"/>
          <w:lang w:val="en-GB"/>
        </w:rPr>
      </w:pPr>
    </w:p>
    <w:p w14:paraId="5FBAD84E" w14:textId="77777777" w:rsidR="00471449" w:rsidRDefault="00471449" w:rsidP="00471449">
      <w:pPr>
        <w:ind w:left="420"/>
        <w:jc w:val="right"/>
        <w:rPr>
          <w:rFonts w:ascii="Times New Roman" w:eastAsia="仿宋" w:hAnsi="Times New Roman" w:cs="Times New Roman"/>
          <w:szCs w:val="21"/>
          <w:lang w:val="en-GB"/>
        </w:rPr>
      </w:pPr>
    </w:p>
    <w:p w14:paraId="52C0716E" w14:textId="67795787" w:rsidR="00471449" w:rsidRPr="00471449" w:rsidRDefault="00471449" w:rsidP="00471449">
      <w:pPr>
        <w:ind w:left="420"/>
        <w:jc w:val="right"/>
        <w:rPr>
          <w:rFonts w:ascii="Times New Roman" w:eastAsia="仿宋" w:hAnsi="Times New Roman" w:cs="Times New Roman"/>
          <w:szCs w:val="21"/>
        </w:rPr>
      </w:pPr>
      <w:r w:rsidRPr="00471449">
        <w:rPr>
          <w:rFonts w:ascii="Times New Roman" w:eastAsia="仿宋" w:hAnsi="Times New Roman" w:cs="Times New Roman"/>
          <w:szCs w:val="21"/>
        </w:rPr>
        <w:t>Developed by: (Course Director)</w:t>
      </w:r>
      <w:r w:rsidR="00BF1CE2">
        <w:rPr>
          <w:rFonts w:ascii="Times New Roman" w:eastAsia="仿宋" w:hAnsi="Times New Roman" w:cs="Times New Roman" w:hint="eastAsia"/>
          <w:szCs w:val="21"/>
        </w:rPr>
        <w:t xml:space="preserve">: </w:t>
      </w:r>
      <w:r w:rsidRPr="00471449">
        <w:rPr>
          <w:rFonts w:ascii="Times New Roman" w:eastAsia="仿宋" w:hAnsi="Times New Roman" w:cs="Times New Roman"/>
          <w:szCs w:val="21"/>
        </w:rPr>
        <w:t>Ju Xiaoyu</w:t>
      </w:r>
    </w:p>
    <w:p w14:paraId="3BCC7D8D" w14:textId="351FB6DA" w:rsidR="00471449" w:rsidRPr="00471449" w:rsidRDefault="00471449" w:rsidP="00471449">
      <w:pPr>
        <w:ind w:left="420"/>
        <w:jc w:val="right"/>
        <w:rPr>
          <w:rFonts w:ascii="Times New Roman" w:eastAsia="仿宋" w:hAnsi="Times New Roman" w:cs="Times New Roman"/>
          <w:szCs w:val="21"/>
        </w:rPr>
      </w:pPr>
      <w:r w:rsidRPr="00471449">
        <w:rPr>
          <w:rFonts w:ascii="Times New Roman" w:eastAsia="仿宋" w:hAnsi="Times New Roman" w:cs="Times New Roman"/>
          <w:szCs w:val="21"/>
        </w:rPr>
        <w:t>Reviewer: (Head of the department where the course is offered)</w:t>
      </w:r>
      <w:r w:rsidR="00BF1CE2">
        <w:rPr>
          <w:rFonts w:ascii="Times New Roman" w:eastAsia="仿宋" w:hAnsi="Times New Roman" w:cs="Times New Roman" w:hint="eastAsia"/>
          <w:szCs w:val="21"/>
        </w:rPr>
        <w:t>:</w:t>
      </w:r>
      <w:r w:rsidRPr="00471449">
        <w:rPr>
          <w:rFonts w:ascii="Times New Roman" w:eastAsia="仿宋" w:hAnsi="Times New Roman" w:cs="Times New Roman"/>
          <w:szCs w:val="21"/>
        </w:rPr>
        <w:t xml:space="preserve"> Ju Xiaoyu</w:t>
      </w:r>
    </w:p>
    <w:p w14:paraId="5EA1BC1B" w14:textId="2EF955FA" w:rsidR="00471449" w:rsidRPr="00471449" w:rsidRDefault="00471449" w:rsidP="00471449">
      <w:pPr>
        <w:ind w:left="420"/>
        <w:jc w:val="right"/>
        <w:rPr>
          <w:rFonts w:ascii="Times New Roman" w:eastAsia="仿宋" w:hAnsi="Times New Roman" w:cs="Times New Roman"/>
          <w:szCs w:val="21"/>
        </w:rPr>
      </w:pPr>
      <w:r w:rsidRPr="00471449">
        <w:rPr>
          <w:rFonts w:ascii="Times New Roman" w:eastAsia="仿宋" w:hAnsi="Times New Roman" w:cs="Times New Roman"/>
          <w:szCs w:val="21"/>
        </w:rPr>
        <w:t>Preparation (Revision) Time: August 2024</w:t>
      </w:r>
    </w:p>
    <w:sectPr w:rsidR="00471449" w:rsidRPr="004714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C0726E" w14:textId="77777777" w:rsidR="00017733" w:rsidRDefault="00017733" w:rsidP="005C0E2F">
      <w:r>
        <w:separator/>
      </w:r>
    </w:p>
  </w:endnote>
  <w:endnote w:type="continuationSeparator" w:id="0">
    <w:p w14:paraId="436F4249" w14:textId="77777777" w:rsidR="00017733" w:rsidRDefault="00017733" w:rsidP="005C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606852D0-4D2F-4141-8F36-792E51A69F33}"/>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F4E2740B-AFED-4232-A396-7F79EB4D1E9C}"/>
    <w:embedBold r:id="rId3" w:subsetted="1" w:fontKey="{17297DD4-227E-4FD2-894F-A31E831CFD65}"/>
  </w:font>
  <w:font w:name="___WRD_EMBED_SUB_44">
    <w:charset w:val="86"/>
    <w:family w:val="script"/>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embedRegular r:id="rId4" w:subsetted="1" w:fontKey="{ED3AD8E7-851F-4C82-840B-BD48E4A05CE5}"/>
    <w:embedBold r:id="rId5" w:subsetted="1" w:fontKey="{F97E0B8F-579F-4EAE-BC63-326D364E86F4}"/>
  </w:font>
  <w:font w:name="Wingdings 2">
    <w:panose1 w:val="05020102010507070707"/>
    <w:charset w:val="02"/>
    <w:family w:val="roman"/>
    <w:pitch w:val="variable"/>
    <w:sig w:usb0="00000000" w:usb1="10000000" w:usb2="00000000" w:usb3="00000000" w:csb0="80000000" w:csb1="00000000"/>
    <w:embedRegular r:id="rId6" w:fontKey="{69955DD9-EBB7-473E-AF72-AF33F5AD58A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B7DB47" w14:textId="77777777" w:rsidR="00017733" w:rsidRDefault="00017733" w:rsidP="005C0E2F">
      <w:r>
        <w:separator/>
      </w:r>
    </w:p>
  </w:footnote>
  <w:footnote w:type="continuationSeparator" w:id="0">
    <w:p w14:paraId="5FEC840A" w14:textId="77777777" w:rsidR="00017733" w:rsidRDefault="00017733" w:rsidP="005C0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C68622"/>
    <w:multiLevelType w:val="singleLevel"/>
    <w:tmpl w:val="8AC68622"/>
    <w:lvl w:ilvl="0">
      <w:start w:val="1"/>
      <w:numFmt w:val="decimal"/>
      <w:suff w:val="space"/>
      <w:lvlText w:val="%1."/>
      <w:lvlJc w:val="left"/>
    </w:lvl>
  </w:abstractNum>
  <w:abstractNum w:abstractNumId="1" w15:restartNumberingAfterBreak="0">
    <w:nsid w:val="AAE19F99"/>
    <w:multiLevelType w:val="singleLevel"/>
    <w:tmpl w:val="AAE19F99"/>
    <w:lvl w:ilvl="0">
      <w:start w:val="1"/>
      <w:numFmt w:val="decimal"/>
      <w:suff w:val="space"/>
      <w:lvlText w:val="%1."/>
      <w:lvlJc w:val="left"/>
    </w:lvl>
  </w:abstractNum>
  <w:abstractNum w:abstractNumId="2" w15:restartNumberingAfterBreak="0">
    <w:nsid w:val="C5BF406B"/>
    <w:multiLevelType w:val="singleLevel"/>
    <w:tmpl w:val="C5BF406B"/>
    <w:lvl w:ilvl="0">
      <w:start w:val="1"/>
      <w:numFmt w:val="decimal"/>
      <w:suff w:val="space"/>
      <w:lvlText w:val="%1."/>
      <w:lvlJc w:val="left"/>
    </w:lvl>
  </w:abstractNum>
  <w:abstractNum w:abstractNumId="3" w15:restartNumberingAfterBreak="0">
    <w:nsid w:val="F6887A50"/>
    <w:multiLevelType w:val="singleLevel"/>
    <w:tmpl w:val="F6887A50"/>
    <w:lvl w:ilvl="0">
      <w:start w:val="1"/>
      <w:numFmt w:val="decimal"/>
      <w:suff w:val="space"/>
      <w:lvlText w:val="%1."/>
      <w:lvlJc w:val="left"/>
    </w:lvl>
  </w:abstractNum>
  <w:abstractNum w:abstractNumId="4" w15:restartNumberingAfterBreak="0">
    <w:nsid w:val="076F34CF"/>
    <w:multiLevelType w:val="singleLevel"/>
    <w:tmpl w:val="076F34CF"/>
    <w:lvl w:ilvl="0">
      <w:start w:val="1"/>
      <w:numFmt w:val="decimal"/>
      <w:suff w:val="space"/>
      <w:lvlText w:val="%1."/>
      <w:lvlJc w:val="left"/>
    </w:lvl>
  </w:abstractNum>
  <w:abstractNum w:abstractNumId="5" w15:restartNumberingAfterBreak="0">
    <w:nsid w:val="0AFEB2EA"/>
    <w:multiLevelType w:val="singleLevel"/>
    <w:tmpl w:val="0AFEB2EA"/>
    <w:lvl w:ilvl="0">
      <w:start w:val="1"/>
      <w:numFmt w:val="decimal"/>
      <w:suff w:val="space"/>
      <w:lvlText w:val="%1."/>
      <w:lvlJc w:val="left"/>
    </w:lvl>
  </w:abstractNum>
  <w:abstractNum w:abstractNumId="6" w15:restartNumberingAfterBreak="0">
    <w:nsid w:val="180EF7E4"/>
    <w:multiLevelType w:val="singleLevel"/>
    <w:tmpl w:val="180EF7E4"/>
    <w:lvl w:ilvl="0">
      <w:start w:val="4"/>
      <w:numFmt w:val="chineseCounting"/>
      <w:suff w:val="nothing"/>
      <w:lvlText w:val="%1、"/>
      <w:lvlJc w:val="left"/>
      <w:rPr>
        <w:rFonts w:hint="eastAsia"/>
      </w:rPr>
    </w:lvl>
  </w:abstractNum>
  <w:abstractNum w:abstractNumId="7" w15:restartNumberingAfterBreak="0">
    <w:nsid w:val="1D8B50FF"/>
    <w:multiLevelType w:val="singleLevel"/>
    <w:tmpl w:val="1D8B50FF"/>
    <w:lvl w:ilvl="0">
      <w:start w:val="6"/>
      <w:numFmt w:val="chineseCounting"/>
      <w:suff w:val="nothing"/>
      <w:lvlText w:val="%1、"/>
      <w:lvlJc w:val="left"/>
      <w:rPr>
        <w:rFonts w:hint="eastAsia"/>
      </w:rPr>
    </w:lvl>
  </w:abstractNum>
  <w:abstractNum w:abstractNumId="8" w15:restartNumberingAfterBreak="0">
    <w:nsid w:val="3A103690"/>
    <w:multiLevelType w:val="hybridMultilevel"/>
    <w:tmpl w:val="3B7C8A4E"/>
    <w:lvl w:ilvl="0" w:tplc="DF869E44">
      <w:start w:val="1"/>
      <w:numFmt w:val="upperRoman"/>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A335B93"/>
    <w:multiLevelType w:val="singleLevel"/>
    <w:tmpl w:val="3A335B93"/>
    <w:lvl w:ilvl="0">
      <w:start w:val="1"/>
      <w:numFmt w:val="decimal"/>
      <w:suff w:val="space"/>
      <w:lvlText w:val="%1."/>
      <w:lvlJc w:val="left"/>
    </w:lvl>
  </w:abstractNum>
  <w:abstractNum w:abstractNumId="10" w15:restartNumberingAfterBreak="0">
    <w:nsid w:val="436C53BE"/>
    <w:multiLevelType w:val="singleLevel"/>
    <w:tmpl w:val="436C53BE"/>
    <w:lvl w:ilvl="0">
      <w:start w:val="1"/>
      <w:numFmt w:val="decimal"/>
      <w:suff w:val="space"/>
      <w:lvlText w:val="%1."/>
      <w:lvlJc w:val="left"/>
    </w:lvl>
  </w:abstractNum>
  <w:abstractNum w:abstractNumId="11" w15:restartNumberingAfterBreak="0">
    <w:nsid w:val="68A96E33"/>
    <w:multiLevelType w:val="singleLevel"/>
    <w:tmpl w:val="68A96E33"/>
    <w:lvl w:ilvl="0">
      <w:start w:val="1"/>
      <w:numFmt w:val="decimal"/>
      <w:suff w:val="space"/>
      <w:lvlText w:val="%1."/>
      <w:lvlJc w:val="left"/>
    </w:lvl>
  </w:abstractNum>
  <w:num w:numId="1" w16cid:durableId="950822445">
    <w:abstractNumId w:val="6"/>
  </w:num>
  <w:num w:numId="2" w16cid:durableId="908804011">
    <w:abstractNumId w:val="7"/>
  </w:num>
  <w:num w:numId="3" w16cid:durableId="955058679">
    <w:abstractNumId w:val="3"/>
  </w:num>
  <w:num w:numId="4" w16cid:durableId="1161655778">
    <w:abstractNumId w:val="5"/>
  </w:num>
  <w:num w:numId="5" w16cid:durableId="1779063187">
    <w:abstractNumId w:val="1"/>
  </w:num>
  <w:num w:numId="6" w16cid:durableId="371228195">
    <w:abstractNumId w:val="4"/>
  </w:num>
  <w:num w:numId="7" w16cid:durableId="447549920">
    <w:abstractNumId w:val="10"/>
  </w:num>
  <w:num w:numId="8" w16cid:durableId="819808482">
    <w:abstractNumId w:val="2"/>
  </w:num>
  <w:num w:numId="9" w16cid:durableId="1847862023">
    <w:abstractNumId w:val="0"/>
  </w:num>
  <w:num w:numId="10" w16cid:durableId="1409689029">
    <w:abstractNumId w:val="9"/>
  </w:num>
  <w:num w:numId="11" w16cid:durableId="1137994139">
    <w:abstractNumId w:val="11"/>
  </w:num>
  <w:num w:numId="12" w16cid:durableId="5980295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QwMTU1ZTg2M2M2Zjg1MTU3YzNiYTFlNjhlMTI0ZTUifQ=="/>
  </w:docVars>
  <w:rsids>
    <w:rsidRoot w:val="00BC67B7"/>
    <w:rsid w:val="000012F6"/>
    <w:rsid w:val="00017733"/>
    <w:rsid w:val="0002163E"/>
    <w:rsid w:val="000225C6"/>
    <w:rsid w:val="00024024"/>
    <w:rsid w:val="000341A2"/>
    <w:rsid w:val="00040AF4"/>
    <w:rsid w:val="000465A5"/>
    <w:rsid w:val="00063270"/>
    <w:rsid w:val="00086B91"/>
    <w:rsid w:val="00097821"/>
    <w:rsid w:val="000A206D"/>
    <w:rsid w:val="000A6985"/>
    <w:rsid w:val="000B586C"/>
    <w:rsid w:val="000E729B"/>
    <w:rsid w:val="000F1964"/>
    <w:rsid w:val="000F3B78"/>
    <w:rsid w:val="00120828"/>
    <w:rsid w:val="0012261C"/>
    <w:rsid w:val="00135B87"/>
    <w:rsid w:val="00152FF0"/>
    <w:rsid w:val="00157375"/>
    <w:rsid w:val="00164A0A"/>
    <w:rsid w:val="001753DB"/>
    <w:rsid w:val="001804D3"/>
    <w:rsid w:val="00191AC2"/>
    <w:rsid w:val="001C7304"/>
    <w:rsid w:val="001D7890"/>
    <w:rsid w:val="001E1D14"/>
    <w:rsid w:val="001E7080"/>
    <w:rsid w:val="00213E0A"/>
    <w:rsid w:val="00224CDE"/>
    <w:rsid w:val="00230F09"/>
    <w:rsid w:val="00232D6E"/>
    <w:rsid w:val="002342D8"/>
    <w:rsid w:val="002376A3"/>
    <w:rsid w:val="0024262F"/>
    <w:rsid w:val="002626E5"/>
    <w:rsid w:val="0028273B"/>
    <w:rsid w:val="00295EE8"/>
    <w:rsid w:val="002A408B"/>
    <w:rsid w:val="002B30EE"/>
    <w:rsid w:val="002D5040"/>
    <w:rsid w:val="002F257A"/>
    <w:rsid w:val="002F7478"/>
    <w:rsid w:val="00301FA0"/>
    <w:rsid w:val="003066C2"/>
    <w:rsid w:val="00312ED9"/>
    <w:rsid w:val="00323C78"/>
    <w:rsid w:val="00342073"/>
    <w:rsid w:val="00347821"/>
    <w:rsid w:val="00364C52"/>
    <w:rsid w:val="00367F49"/>
    <w:rsid w:val="0037663C"/>
    <w:rsid w:val="00397C67"/>
    <w:rsid w:val="003A41E0"/>
    <w:rsid w:val="003B15CF"/>
    <w:rsid w:val="003B38A8"/>
    <w:rsid w:val="0041569C"/>
    <w:rsid w:val="00423CA3"/>
    <w:rsid w:val="0043026A"/>
    <w:rsid w:val="004570C3"/>
    <w:rsid w:val="00464C96"/>
    <w:rsid w:val="00471449"/>
    <w:rsid w:val="004904BB"/>
    <w:rsid w:val="004A0FBE"/>
    <w:rsid w:val="004A4A83"/>
    <w:rsid w:val="004A514A"/>
    <w:rsid w:val="004C3A3A"/>
    <w:rsid w:val="004C3B0E"/>
    <w:rsid w:val="004C4F8B"/>
    <w:rsid w:val="004C62F2"/>
    <w:rsid w:val="004E09C9"/>
    <w:rsid w:val="004E2539"/>
    <w:rsid w:val="00503321"/>
    <w:rsid w:val="00571584"/>
    <w:rsid w:val="00577F32"/>
    <w:rsid w:val="00584464"/>
    <w:rsid w:val="005A2D7B"/>
    <w:rsid w:val="005C0AEB"/>
    <w:rsid w:val="005C0E2F"/>
    <w:rsid w:val="005C2583"/>
    <w:rsid w:val="005D0EB7"/>
    <w:rsid w:val="005D55D3"/>
    <w:rsid w:val="005E2877"/>
    <w:rsid w:val="0060338A"/>
    <w:rsid w:val="00613316"/>
    <w:rsid w:val="00613396"/>
    <w:rsid w:val="006177D4"/>
    <w:rsid w:val="006230CE"/>
    <w:rsid w:val="0062590C"/>
    <w:rsid w:val="00646053"/>
    <w:rsid w:val="00661093"/>
    <w:rsid w:val="00695B84"/>
    <w:rsid w:val="006A5CB0"/>
    <w:rsid w:val="006C14C4"/>
    <w:rsid w:val="006C4462"/>
    <w:rsid w:val="006E3C90"/>
    <w:rsid w:val="006E6047"/>
    <w:rsid w:val="006E61EC"/>
    <w:rsid w:val="006F22B1"/>
    <w:rsid w:val="006F30EC"/>
    <w:rsid w:val="00725486"/>
    <w:rsid w:val="00733C11"/>
    <w:rsid w:val="007430B6"/>
    <w:rsid w:val="007512F6"/>
    <w:rsid w:val="00753477"/>
    <w:rsid w:val="00784BB5"/>
    <w:rsid w:val="007937E3"/>
    <w:rsid w:val="007A25CB"/>
    <w:rsid w:val="007D1E51"/>
    <w:rsid w:val="007E37D9"/>
    <w:rsid w:val="007E7088"/>
    <w:rsid w:val="00807D2F"/>
    <w:rsid w:val="00817338"/>
    <w:rsid w:val="00846B4E"/>
    <w:rsid w:val="00850D73"/>
    <w:rsid w:val="008A41F6"/>
    <w:rsid w:val="008B5CCB"/>
    <w:rsid w:val="008C3341"/>
    <w:rsid w:val="008F46EA"/>
    <w:rsid w:val="008F7361"/>
    <w:rsid w:val="00904728"/>
    <w:rsid w:val="00925184"/>
    <w:rsid w:val="00946A20"/>
    <w:rsid w:val="009631F6"/>
    <w:rsid w:val="00970FC4"/>
    <w:rsid w:val="009823A0"/>
    <w:rsid w:val="00992EA1"/>
    <w:rsid w:val="009C135F"/>
    <w:rsid w:val="009E7E24"/>
    <w:rsid w:val="00A445F9"/>
    <w:rsid w:val="00A5411F"/>
    <w:rsid w:val="00A639D1"/>
    <w:rsid w:val="00A65CD2"/>
    <w:rsid w:val="00A869CB"/>
    <w:rsid w:val="00A93E4B"/>
    <w:rsid w:val="00A95C06"/>
    <w:rsid w:val="00AA2E72"/>
    <w:rsid w:val="00AB1AC5"/>
    <w:rsid w:val="00AB7E60"/>
    <w:rsid w:val="00AC5BFF"/>
    <w:rsid w:val="00AD3D23"/>
    <w:rsid w:val="00B03799"/>
    <w:rsid w:val="00B041B7"/>
    <w:rsid w:val="00B10112"/>
    <w:rsid w:val="00B3682A"/>
    <w:rsid w:val="00B36916"/>
    <w:rsid w:val="00B847F5"/>
    <w:rsid w:val="00B87A3F"/>
    <w:rsid w:val="00BC67B7"/>
    <w:rsid w:val="00BD7624"/>
    <w:rsid w:val="00BF1CE2"/>
    <w:rsid w:val="00C15464"/>
    <w:rsid w:val="00C25C32"/>
    <w:rsid w:val="00C42886"/>
    <w:rsid w:val="00C450FB"/>
    <w:rsid w:val="00C84427"/>
    <w:rsid w:val="00CE1C18"/>
    <w:rsid w:val="00D1344C"/>
    <w:rsid w:val="00D173E5"/>
    <w:rsid w:val="00D2634B"/>
    <w:rsid w:val="00D33983"/>
    <w:rsid w:val="00D769CC"/>
    <w:rsid w:val="00D816BB"/>
    <w:rsid w:val="00D81961"/>
    <w:rsid w:val="00D85661"/>
    <w:rsid w:val="00D8667E"/>
    <w:rsid w:val="00DA6167"/>
    <w:rsid w:val="00DD22A0"/>
    <w:rsid w:val="00DD68AD"/>
    <w:rsid w:val="00DF0653"/>
    <w:rsid w:val="00E10ABD"/>
    <w:rsid w:val="00E15653"/>
    <w:rsid w:val="00E23736"/>
    <w:rsid w:val="00E247EC"/>
    <w:rsid w:val="00E53C11"/>
    <w:rsid w:val="00E6041B"/>
    <w:rsid w:val="00E816B4"/>
    <w:rsid w:val="00E8762A"/>
    <w:rsid w:val="00E97447"/>
    <w:rsid w:val="00EA1986"/>
    <w:rsid w:val="00EA66BF"/>
    <w:rsid w:val="00EB7E26"/>
    <w:rsid w:val="00ED06A8"/>
    <w:rsid w:val="00F1749D"/>
    <w:rsid w:val="00F40D74"/>
    <w:rsid w:val="00F52F38"/>
    <w:rsid w:val="00F57290"/>
    <w:rsid w:val="00FA70BB"/>
    <w:rsid w:val="00FC05AF"/>
    <w:rsid w:val="00FE6015"/>
    <w:rsid w:val="26167D0C"/>
    <w:rsid w:val="38FA16B4"/>
    <w:rsid w:val="3B113F40"/>
    <w:rsid w:val="3D661F40"/>
    <w:rsid w:val="408445EC"/>
    <w:rsid w:val="4B5D2E16"/>
    <w:rsid w:val="4EF83A4B"/>
    <w:rsid w:val="56464A92"/>
    <w:rsid w:val="5BC75120"/>
    <w:rsid w:val="60A3686F"/>
    <w:rsid w:val="6A762A14"/>
    <w:rsid w:val="6E337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1D657"/>
  <w15:docId w15:val="{FA7F5B7A-2705-47E5-A9EE-946A0F3C6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uiPriority w:val="9"/>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Pr>
      <w:rFonts w:ascii="宋体" w:hAnsi="Courier New"/>
      <w:szCs w:val="21"/>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styleId="aa">
    <w:name w:val="Normal (Web)"/>
    <w:basedOn w:val="a"/>
    <w:qFormat/>
    <w:pPr>
      <w:spacing w:beforeAutospacing="1" w:afterAutospacing="1"/>
      <w:jc w:val="left"/>
    </w:pPr>
    <w:rPr>
      <w:rFonts w:cs="Times New Roman"/>
      <w:kern w:val="0"/>
      <w:sz w:val="24"/>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character" w:customStyle="1" w:styleId="a5">
    <w:name w:val="批注框文本 字符"/>
    <w:basedOn w:val="a0"/>
    <w:link w:val="a4"/>
    <w:uiPriority w:val="99"/>
    <w:semiHidden/>
    <w:qFormat/>
    <w:rPr>
      <w:sz w:val="18"/>
      <w:szCs w:val="18"/>
    </w:rPr>
  </w:style>
  <w:style w:type="paragraph" w:styleId="ac">
    <w:name w:val="List Paragraph"/>
    <w:basedOn w:val="a"/>
    <w:uiPriority w:val="34"/>
    <w:qFormat/>
    <w:pPr>
      <w:ind w:firstLineChars="200" w:firstLine="420"/>
    </w:pPr>
  </w:style>
  <w:style w:type="table" w:customStyle="1" w:styleId="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BF1CE2"/>
    <w:rPr>
      <w:color w:val="0563C1" w:themeColor="hyperlink"/>
      <w:u w:val="single"/>
    </w:rPr>
  </w:style>
  <w:style w:type="character" w:styleId="ae">
    <w:name w:val="Unresolved Mention"/>
    <w:basedOn w:val="a0"/>
    <w:uiPriority w:val="99"/>
    <w:semiHidden/>
    <w:unhideWhenUsed/>
    <w:rsid w:val="00BF1C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898647">
      <w:bodyDiv w:val="1"/>
      <w:marLeft w:val="0"/>
      <w:marRight w:val="0"/>
      <w:marTop w:val="0"/>
      <w:marBottom w:val="0"/>
      <w:divBdr>
        <w:top w:val="none" w:sz="0" w:space="0" w:color="auto"/>
        <w:left w:val="none" w:sz="0" w:space="0" w:color="auto"/>
        <w:bottom w:val="none" w:sz="0" w:space="0" w:color="auto"/>
        <w:right w:val="none" w:sz="0" w:space="0" w:color="auto"/>
      </w:divBdr>
    </w:div>
    <w:div w:id="231550591">
      <w:bodyDiv w:val="1"/>
      <w:marLeft w:val="0"/>
      <w:marRight w:val="0"/>
      <w:marTop w:val="0"/>
      <w:marBottom w:val="0"/>
      <w:divBdr>
        <w:top w:val="none" w:sz="0" w:space="0" w:color="auto"/>
        <w:left w:val="none" w:sz="0" w:space="0" w:color="auto"/>
        <w:bottom w:val="none" w:sz="0" w:space="0" w:color="auto"/>
        <w:right w:val="none" w:sz="0" w:space="0" w:color="auto"/>
      </w:divBdr>
    </w:div>
    <w:div w:id="388260979">
      <w:bodyDiv w:val="1"/>
      <w:marLeft w:val="0"/>
      <w:marRight w:val="0"/>
      <w:marTop w:val="0"/>
      <w:marBottom w:val="0"/>
      <w:divBdr>
        <w:top w:val="none" w:sz="0" w:space="0" w:color="auto"/>
        <w:left w:val="none" w:sz="0" w:space="0" w:color="auto"/>
        <w:bottom w:val="none" w:sz="0" w:space="0" w:color="auto"/>
        <w:right w:val="none" w:sz="0" w:space="0" w:color="auto"/>
      </w:divBdr>
    </w:div>
    <w:div w:id="779766719">
      <w:bodyDiv w:val="1"/>
      <w:marLeft w:val="0"/>
      <w:marRight w:val="0"/>
      <w:marTop w:val="0"/>
      <w:marBottom w:val="0"/>
      <w:divBdr>
        <w:top w:val="none" w:sz="0" w:space="0" w:color="auto"/>
        <w:left w:val="none" w:sz="0" w:space="0" w:color="auto"/>
        <w:bottom w:val="none" w:sz="0" w:space="0" w:color="auto"/>
        <w:right w:val="none" w:sz="0" w:space="0" w:color="auto"/>
      </w:divBdr>
    </w:div>
    <w:div w:id="837769495">
      <w:bodyDiv w:val="1"/>
      <w:marLeft w:val="0"/>
      <w:marRight w:val="0"/>
      <w:marTop w:val="0"/>
      <w:marBottom w:val="0"/>
      <w:divBdr>
        <w:top w:val="none" w:sz="0" w:space="0" w:color="auto"/>
        <w:left w:val="none" w:sz="0" w:space="0" w:color="auto"/>
        <w:bottom w:val="none" w:sz="0" w:space="0" w:color="auto"/>
        <w:right w:val="none" w:sz="0" w:space="0" w:color="auto"/>
      </w:divBdr>
    </w:div>
    <w:div w:id="958299693">
      <w:bodyDiv w:val="1"/>
      <w:marLeft w:val="0"/>
      <w:marRight w:val="0"/>
      <w:marTop w:val="0"/>
      <w:marBottom w:val="0"/>
      <w:divBdr>
        <w:top w:val="none" w:sz="0" w:space="0" w:color="auto"/>
        <w:left w:val="none" w:sz="0" w:space="0" w:color="auto"/>
        <w:bottom w:val="none" w:sz="0" w:space="0" w:color="auto"/>
        <w:right w:val="none" w:sz="0" w:space="0" w:color="auto"/>
      </w:divBdr>
    </w:div>
    <w:div w:id="1002316777">
      <w:bodyDiv w:val="1"/>
      <w:marLeft w:val="0"/>
      <w:marRight w:val="0"/>
      <w:marTop w:val="0"/>
      <w:marBottom w:val="0"/>
      <w:divBdr>
        <w:top w:val="none" w:sz="0" w:space="0" w:color="auto"/>
        <w:left w:val="none" w:sz="0" w:space="0" w:color="auto"/>
        <w:bottom w:val="none" w:sz="0" w:space="0" w:color="auto"/>
        <w:right w:val="none" w:sz="0" w:space="0" w:color="auto"/>
      </w:divBdr>
    </w:div>
    <w:div w:id="2011367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1511</Words>
  <Characters>8613</Characters>
  <Application>Microsoft Office Word</Application>
  <DocSecurity>0</DocSecurity>
  <Lines>71</Lines>
  <Paragraphs>20</Paragraphs>
  <ScaleCrop>false</ScaleCrop>
  <Company>Microsoft</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小玉 鞠</cp:lastModifiedBy>
  <cp:revision>3</cp:revision>
  <dcterms:created xsi:type="dcterms:W3CDTF">2024-08-30T02:27:00Z</dcterms:created>
  <dcterms:modified xsi:type="dcterms:W3CDTF">2024-08-30T09:42:00Z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6C63421CDD2F42E098EE429922376E95_13</vt:lpwstr>
  </property>
</Properties>
</file>