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8452B" w14:textId="77777777"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EA3622">
        <w:rPr>
          <w:rFonts w:ascii="方正小标宋简体" w:eastAsia="方正小标宋简体" w:hAnsi="黑体" w:hint="eastAsia"/>
          <w:sz w:val="32"/>
          <w:szCs w:val="21"/>
          <w:lang w:val="en-GB"/>
        </w:rPr>
        <w:t>军事</w:t>
      </w:r>
      <w:r w:rsidR="00773348">
        <w:rPr>
          <w:rFonts w:ascii="方正小标宋简体" w:eastAsia="方正小标宋简体" w:hAnsi="黑体" w:hint="eastAsia"/>
          <w:sz w:val="32"/>
          <w:szCs w:val="21"/>
          <w:lang w:val="en-GB"/>
        </w:rPr>
        <w:t>理论</w:t>
      </w:r>
      <w:r w:rsidRPr="00D769CC">
        <w:rPr>
          <w:rFonts w:ascii="方正小标宋简体" w:eastAsia="方正小标宋简体" w:hAnsi="黑体" w:hint="eastAsia"/>
          <w:sz w:val="32"/>
          <w:szCs w:val="21"/>
          <w:lang w:val="en-GB"/>
        </w:rPr>
        <w:t>》教学大纲</w:t>
      </w:r>
    </w:p>
    <w:p w14:paraId="28A26A79"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7C22A3C0" w14:textId="77777777" w:rsidTr="00571584">
        <w:trPr>
          <w:jc w:val="right"/>
        </w:trPr>
        <w:tc>
          <w:tcPr>
            <w:tcW w:w="4025" w:type="dxa"/>
            <w:vAlign w:val="center"/>
          </w:tcPr>
          <w:p w14:paraId="79DB7480" w14:textId="77777777" w:rsidR="00C25C32" w:rsidRPr="00FD4BA0" w:rsidRDefault="00C25C32" w:rsidP="00C25C32">
            <w:pPr>
              <w:rPr>
                <w:rFonts w:ascii="仿宋" w:eastAsia="仿宋" w:hAnsi="仿宋"/>
                <w:szCs w:val="21"/>
                <w:lang w:val="en-GB"/>
              </w:rPr>
            </w:pPr>
            <w:r w:rsidRPr="00AC5BFF">
              <w:rPr>
                <w:rFonts w:ascii="仿宋" w:eastAsia="仿宋" w:hAnsi="仿宋" w:hint="eastAsia"/>
                <w:szCs w:val="21"/>
                <w:lang w:val="en-GB"/>
              </w:rPr>
              <w:t>课程名称：</w:t>
            </w:r>
            <w:r w:rsidR="00526524">
              <w:rPr>
                <w:rFonts w:ascii="仿宋" w:eastAsia="仿宋" w:hAnsi="仿宋" w:hint="eastAsia"/>
                <w:szCs w:val="21"/>
                <w:lang w:val="en-GB"/>
              </w:rPr>
              <w:t>军事</w:t>
            </w:r>
            <w:r w:rsidR="00EA162A">
              <w:rPr>
                <w:rFonts w:ascii="仿宋" w:eastAsia="仿宋" w:hAnsi="仿宋" w:hint="eastAsia"/>
                <w:szCs w:val="21"/>
                <w:lang w:val="en-GB"/>
              </w:rPr>
              <w:t>理论</w:t>
            </w:r>
          </w:p>
        </w:tc>
        <w:tc>
          <w:tcPr>
            <w:tcW w:w="3969" w:type="dxa"/>
            <w:vAlign w:val="center"/>
          </w:tcPr>
          <w:p w14:paraId="73115CD1" w14:textId="77777777" w:rsidR="00C25C32" w:rsidRPr="00FD4BA0" w:rsidRDefault="00C25C32" w:rsidP="00C25C32">
            <w:pPr>
              <w:rPr>
                <w:rFonts w:ascii="仿宋" w:eastAsia="仿宋" w:hAnsi="仿宋"/>
                <w:szCs w:val="21"/>
                <w:lang w:val="en-GB"/>
              </w:rPr>
            </w:pPr>
            <w:r w:rsidRPr="00AC5BFF">
              <w:rPr>
                <w:rFonts w:ascii="仿宋" w:eastAsia="仿宋" w:hAnsi="仿宋" w:hint="eastAsia"/>
                <w:szCs w:val="21"/>
                <w:lang w:val="en-GB"/>
              </w:rPr>
              <w:t>英文课程名称：</w:t>
            </w:r>
            <w:r w:rsidR="00C1320A" w:rsidRPr="00C1320A">
              <w:rPr>
                <w:rFonts w:ascii="仿宋" w:eastAsia="仿宋" w:hAnsi="仿宋"/>
                <w:szCs w:val="21"/>
                <w:lang w:val="en-GB"/>
              </w:rPr>
              <w:t>military theory courses</w:t>
            </w:r>
          </w:p>
        </w:tc>
      </w:tr>
      <w:tr w:rsidR="00C25C32" w14:paraId="0DF2BCA3" w14:textId="77777777" w:rsidTr="00571584">
        <w:trPr>
          <w:jc w:val="right"/>
        </w:trPr>
        <w:tc>
          <w:tcPr>
            <w:tcW w:w="4025" w:type="dxa"/>
            <w:vAlign w:val="center"/>
          </w:tcPr>
          <w:p w14:paraId="57F0F742" w14:textId="77777777" w:rsidR="00C25C32" w:rsidRPr="00FD4BA0" w:rsidRDefault="00C25C32" w:rsidP="007430B6">
            <w:pPr>
              <w:rPr>
                <w:rFonts w:ascii="仿宋" w:eastAsia="仿宋" w:hAnsi="仿宋"/>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p>
        </w:tc>
        <w:tc>
          <w:tcPr>
            <w:tcW w:w="3969" w:type="dxa"/>
            <w:vAlign w:val="center"/>
          </w:tcPr>
          <w:p w14:paraId="524A7837" w14:textId="77777777" w:rsidR="00C25C32" w:rsidRPr="00FD4BA0" w:rsidRDefault="007430B6" w:rsidP="00C25C32">
            <w:pPr>
              <w:rPr>
                <w:rFonts w:ascii="仿宋" w:eastAsia="仿宋" w:hAnsi="仿宋"/>
                <w:szCs w:val="21"/>
                <w:lang w:val="en-GB"/>
              </w:rPr>
            </w:pPr>
            <w:r w:rsidRPr="00AC5BFF">
              <w:rPr>
                <w:rFonts w:ascii="仿宋" w:eastAsia="仿宋" w:hAnsi="仿宋" w:hint="eastAsia"/>
                <w:szCs w:val="21"/>
                <w:lang w:val="en-GB"/>
              </w:rPr>
              <w:t>总学分：</w:t>
            </w:r>
            <w:r w:rsidR="00773348">
              <w:rPr>
                <w:rFonts w:ascii="仿宋" w:eastAsia="仿宋" w:hAnsi="仿宋" w:hint="eastAsia"/>
                <w:szCs w:val="21"/>
                <w:lang w:val="en-GB"/>
              </w:rPr>
              <w:t>2</w:t>
            </w:r>
          </w:p>
        </w:tc>
      </w:tr>
      <w:tr w:rsidR="00C25C32" w14:paraId="2B564D60" w14:textId="77777777" w:rsidTr="00571584">
        <w:trPr>
          <w:jc w:val="right"/>
        </w:trPr>
        <w:tc>
          <w:tcPr>
            <w:tcW w:w="4025" w:type="dxa"/>
            <w:vAlign w:val="center"/>
          </w:tcPr>
          <w:p w14:paraId="343B66D9" w14:textId="4D1715CA" w:rsidR="00C25C32" w:rsidRPr="00FD4BA0" w:rsidRDefault="007430B6" w:rsidP="00C25C32">
            <w:pPr>
              <w:rPr>
                <w:rFonts w:ascii="仿宋" w:eastAsia="仿宋" w:hAnsi="仿宋"/>
                <w:szCs w:val="21"/>
                <w:lang w:val="en-GB"/>
              </w:rPr>
            </w:pPr>
            <w:r w:rsidRPr="00AC5BFF">
              <w:rPr>
                <w:rFonts w:ascii="仿宋" w:eastAsia="仿宋" w:hAnsi="仿宋" w:hint="eastAsia"/>
                <w:szCs w:val="21"/>
                <w:lang w:val="en-GB"/>
              </w:rPr>
              <w:t>总学时：</w:t>
            </w:r>
            <w:r w:rsidR="00EA162A">
              <w:rPr>
                <w:rFonts w:ascii="仿宋" w:eastAsia="仿宋" w:hAnsi="仿宋" w:hint="eastAsia"/>
                <w:szCs w:val="21"/>
                <w:lang w:val="en-GB"/>
              </w:rPr>
              <w:t>3</w:t>
            </w:r>
            <w:r w:rsidR="00E32EAC">
              <w:rPr>
                <w:rFonts w:ascii="仿宋" w:eastAsia="仿宋" w:hAnsi="仿宋"/>
                <w:szCs w:val="21"/>
                <w:lang w:val="en-GB"/>
              </w:rPr>
              <w:t>6</w:t>
            </w:r>
            <w:r w:rsidR="00831C11" w:rsidRPr="00FD4BA0">
              <w:rPr>
                <w:rFonts w:ascii="仿宋" w:eastAsia="仿宋" w:hAnsi="仿宋"/>
                <w:szCs w:val="21"/>
                <w:lang w:val="en-GB"/>
              </w:rPr>
              <w:t xml:space="preserve"> </w:t>
            </w:r>
          </w:p>
        </w:tc>
        <w:tc>
          <w:tcPr>
            <w:tcW w:w="3969" w:type="dxa"/>
            <w:vAlign w:val="center"/>
          </w:tcPr>
          <w:p w14:paraId="65E55E0F" w14:textId="77777777" w:rsidR="00C25C32" w:rsidRPr="00FD4BA0" w:rsidRDefault="007430B6" w:rsidP="00C25C32">
            <w:pPr>
              <w:rPr>
                <w:rFonts w:ascii="仿宋" w:eastAsia="仿宋" w:hAnsi="仿宋"/>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p>
        </w:tc>
      </w:tr>
      <w:tr w:rsidR="00C25C32" w:rsidRPr="007430B6" w14:paraId="1E572E2B" w14:textId="77777777" w:rsidTr="00571584">
        <w:trPr>
          <w:jc w:val="right"/>
        </w:trPr>
        <w:tc>
          <w:tcPr>
            <w:tcW w:w="4025" w:type="dxa"/>
            <w:vAlign w:val="center"/>
          </w:tcPr>
          <w:p w14:paraId="28E3333E" w14:textId="528243D2" w:rsidR="00C25C32" w:rsidRPr="007430B6" w:rsidRDefault="003533A4" w:rsidP="00C25C32">
            <w:pPr>
              <w:rPr>
                <w:rFonts w:ascii="仿宋" w:eastAsia="仿宋" w:hAnsi="仿宋"/>
                <w:szCs w:val="21"/>
                <w:lang w:val="en-GB"/>
              </w:rPr>
            </w:pPr>
            <w:r>
              <w:rPr>
                <w:rFonts w:ascii="仿宋" w:eastAsia="仿宋" w:hAnsi="仿宋" w:hint="eastAsia"/>
                <w:szCs w:val="21"/>
                <w:lang w:val="en-GB"/>
              </w:rPr>
              <w:t>理论</w:t>
            </w:r>
            <w:r w:rsidR="007430B6" w:rsidRPr="00AC5BFF">
              <w:rPr>
                <w:rFonts w:ascii="仿宋" w:eastAsia="仿宋" w:hAnsi="仿宋" w:hint="eastAsia"/>
                <w:szCs w:val="21"/>
                <w:lang w:val="en-GB"/>
              </w:rPr>
              <w:t>学时：</w:t>
            </w:r>
            <w:r w:rsidR="00EA162A">
              <w:rPr>
                <w:rFonts w:ascii="仿宋" w:eastAsia="仿宋" w:hAnsi="仿宋" w:hint="eastAsia"/>
                <w:szCs w:val="21"/>
                <w:lang w:val="en-GB"/>
              </w:rPr>
              <w:t>3</w:t>
            </w:r>
            <w:r w:rsidR="00E32EAC">
              <w:rPr>
                <w:rFonts w:ascii="仿宋" w:eastAsia="仿宋" w:hAnsi="仿宋"/>
                <w:szCs w:val="21"/>
                <w:lang w:val="en-GB"/>
              </w:rPr>
              <w:t>6</w:t>
            </w:r>
          </w:p>
        </w:tc>
        <w:tc>
          <w:tcPr>
            <w:tcW w:w="3969" w:type="dxa"/>
            <w:vAlign w:val="center"/>
          </w:tcPr>
          <w:p w14:paraId="2F31A36C" w14:textId="77777777" w:rsidR="00C25C32" w:rsidRPr="007430B6" w:rsidRDefault="003533A4" w:rsidP="00C25C32">
            <w:pPr>
              <w:rPr>
                <w:rFonts w:ascii="仿宋" w:eastAsia="仿宋" w:hAnsi="仿宋"/>
                <w:szCs w:val="21"/>
                <w:lang w:val="en-GB"/>
              </w:rPr>
            </w:pPr>
            <w:r>
              <w:rPr>
                <w:rFonts w:ascii="仿宋" w:eastAsia="仿宋" w:hAnsi="仿宋" w:hint="eastAsia"/>
                <w:szCs w:val="21"/>
                <w:lang w:val="en-GB"/>
              </w:rPr>
              <w:t>技能</w:t>
            </w:r>
            <w:r w:rsidR="007430B6" w:rsidRPr="00AC5BFF">
              <w:rPr>
                <w:rFonts w:ascii="仿宋" w:eastAsia="仿宋" w:hAnsi="仿宋" w:hint="eastAsia"/>
                <w:szCs w:val="21"/>
                <w:lang w:val="en-GB"/>
              </w:rPr>
              <w:t>学时：</w:t>
            </w:r>
          </w:p>
        </w:tc>
      </w:tr>
      <w:tr w:rsidR="00C25C32" w14:paraId="375A7383" w14:textId="77777777" w:rsidTr="00571584">
        <w:trPr>
          <w:jc w:val="right"/>
        </w:trPr>
        <w:tc>
          <w:tcPr>
            <w:tcW w:w="4025" w:type="dxa"/>
            <w:vAlign w:val="center"/>
          </w:tcPr>
          <w:p w14:paraId="1192E97C" w14:textId="77777777" w:rsidR="00C25C32" w:rsidRPr="00FD4BA0" w:rsidRDefault="007430B6" w:rsidP="00C25C32">
            <w:pPr>
              <w:rPr>
                <w:rFonts w:ascii="仿宋" w:eastAsia="仿宋" w:hAnsi="仿宋"/>
                <w:szCs w:val="21"/>
                <w:lang w:val="en-GB"/>
              </w:rPr>
            </w:pPr>
            <w:r w:rsidRPr="00AC5BFF">
              <w:rPr>
                <w:rFonts w:ascii="仿宋" w:eastAsia="仿宋" w:hAnsi="仿宋" w:hint="eastAsia"/>
                <w:szCs w:val="21"/>
                <w:lang w:val="en-GB"/>
              </w:rPr>
              <w:t>开课学院：</w:t>
            </w:r>
            <w:r w:rsidR="003533A4">
              <w:rPr>
                <w:rFonts w:ascii="仿宋" w:eastAsia="仿宋" w:hAnsi="仿宋" w:hint="eastAsia"/>
                <w:szCs w:val="21"/>
                <w:lang w:val="en-GB"/>
              </w:rPr>
              <w:t>学生工作与安全保卫部</w:t>
            </w:r>
          </w:p>
        </w:tc>
        <w:tc>
          <w:tcPr>
            <w:tcW w:w="3969" w:type="dxa"/>
            <w:vAlign w:val="center"/>
          </w:tcPr>
          <w:p w14:paraId="4C1406EC" w14:textId="77777777" w:rsidR="00C25C32" w:rsidRPr="00FD4BA0" w:rsidRDefault="00C25C32" w:rsidP="00C25C32">
            <w:pPr>
              <w:rPr>
                <w:rFonts w:ascii="仿宋" w:eastAsia="仿宋" w:hAnsi="仿宋"/>
                <w:szCs w:val="21"/>
                <w:lang w:val="en-GB"/>
              </w:rPr>
            </w:pPr>
            <w:r w:rsidRPr="00AC5BFF">
              <w:rPr>
                <w:rFonts w:ascii="仿宋" w:eastAsia="仿宋" w:hAnsi="仿宋" w:hint="eastAsia"/>
                <w:szCs w:val="21"/>
                <w:lang w:val="en-GB"/>
              </w:rPr>
              <w:t>适用专业：</w:t>
            </w:r>
            <w:r w:rsidR="00901A74">
              <w:rPr>
                <w:rFonts w:ascii="仿宋" w:eastAsia="仿宋" w:hAnsi="仿宋" w:hint="eastAsia"/>
                <w:szCs w:val="21"/>
                <w:lang w:val="en-GB"/>
              </w:rPr>
              <w:t>所有专业</w:t>
            </w:r>
          </w:p>
        </w:tc>
      </w:tr>
      <w:tr w:rsidR="00C25C32" w14:paraId="0BE75530" w14:textId="77777777" w:rsidTr="00571584">
        <w:trPr>
          <w:jc w:val="right"/>
        </w:trPr>
        <w:tc>
          <w:tcPr>
            <w:tcW w:w="4025" w:type="dxa"/>
            <w:vAlign w:val="center"/>
          </w:tcPr>
          <w:p w14:paraId="240E3206" w14:textId="77777777" w:rsidR="00C25C32" w:rsidRPr="00FD4BA0" w:rsidRDefault="00970FC4" w:rsidP="00C25C32">
            <w:pPr>
              <w:rPr>
                <w:rFonts w:ascii="仿宋" w:eastAsia="仿宋" w:hAnsi="仿宋"/>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Pr="00AC5BFF">
              <w:rPr>
                <w:rFonts w:ascii="仿宋" w:eastAsia="仿宋" w:hAnsi="仿宋" w:hint="eastAsia"/>
                <w:szCs w:val="21"/>
                <w:lang w:val="en-GB"/>
              </w:rPr>
              <w:t>必修</w:t>
            </w:r>
          </w:p>
        </w:tc>
        <w:tc>
          <w:tcPr>
            <w:tcW w:w="3969" w:type="dxa"/>
            <w:vAlign w:val="center"/>
          </w:tcPr>
          <w:p w14:paraId="4FA1C3F4" w14:textId="77777777" w:rsidR="00C25C32" w:rsidRPr="00FD4BA0" w:rsidRDefault="00970FC4" w:rsidP="00C25C32">
            <w:pPr>
              <w:rPr>
                <w:rFonts w:ascii="仿宋" w:eastAsia="仿宋" w:hAnsi="仿宋"/>
                <w:szCs w:val="21"/>
                <w:lang w:val="en-GB"/>
              </w:rPr>
            </w:pPr>
            <w:r w:rsidRPr="00AC5BFF">
              <w:rPr>
                <w:rFonts w:ascii="仿宋" w:eastAsia="仿宋" w:hAnsi="仿宋" w:hint="eastAsia"/>
                <w:szCs w:val="21"/>
                <w:lang w:val="en-GB"/>
              </w:rPr>
              <w:t>先修课程：</w:t>
            </w:r>
            <w:r w:rsidR="003533A4">
              <w:rPr>
                <w:rFonts w:ascii="仿宋" w:eastAsia="仿宋" w:hAnsi="仿宋" w:hint="eastAsia"/>
                <w:szCs w:val="21"/>
                <w:lang w:val="en-GB"/>
              </w:rPr>
              <w:t>无</w:t>
            </w:r>
          </w:p>
        </w:tc>
      </w:tr>
    </w:tbl>
    <w:p w14:paraId="44BBDB58"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75DA8EB1" w14:textId="74EDE46B" w:rsidR="003533A4" w:rsidRDefault="003533A4" w:rsidP="00AC5BFF">
      <w:pPr>
        <w:ind w:firstLineChars="200" w:firstLine="420"/>
        <w:rPr>
          <w:rFonts w:ascii="仿宋" w:eastAsia="仿宋" w:hAnsi="仿宋"/>
          <w:szCs w:val="21"/>
          <w:lang w:val="en-GB"/>
        </w:rPr>
      </w:pPr>
      <w:r w:rsidRPr="003533A4">
        <w:rPr>
          <w:rFonts w:ascii="仿宋" w:eastAsia="仿宋" w:hAnsi="仿宋" w:hint="eastAsia"/>
          <w:szCs w:val="21"/>
          <w:lang w:val="en-GB"/>
        </w:rPr>
        <w:t>军事课是普通高等学校学生的必修课程。军事课要以习近平强军思想和习近平总书记关于教育的重要论述为遵循，全面贯彻党的教育方针、新时代军事战略方针和总体国家安全观，围绕立德树人根本任务和强军目标根本要求，着眼培育和</w:t>
      </w:r>
      <w:proofErr w:type="gramStart"/>
      <w:r w:rsidRPr="003533A4">
        <w:rPr>
          <w:rFonts w:ascii="仿宋" w:eastAsia="仿宋" w:hAnsi="仿宋" w:hint="eastAsia"/>
          <w:szCs w:val="21"/>
          <w:lang w:val="en-GB"/>
        </w:rPr>
        <w:t>践行</w:t>
      </w:r>
      <w:proofErr w:type="gramEnd"/>
      <w:r w:rsidRPr="003533A4">
        <w:rPr>
          <w:rFonts w:ascii="仿宋" w:eastAsia="仿宋" w:hAnsi="仿宋" w:hint="eastAsia"/>
          <w:szCs w:val="21"/>
          <w:lang w:val="en-GB"/>
        </w:rPr>
        <w:t>社会主义核心价值观,以提升学生国防意识和军事素养为重点，为实施军民融合发展战略和建设国防后备力量服务。通过军事课教学，让学生了解掌握军事基础知识和基本军事技能，增强国防观念、国家安全意识和忧患危机意识，弘扬爱国主义精神、传承红色基因、提高学生综合国防素质。</w:t>
      </w:r>
      <w:r w:rsidR="005536CE">
        <w:rPr>
          <w:rFonts w:ascii="仿宋" w:eastAsia="仿宋" w:hAnsi="仿宋" w:hint="eastAsia"/>
          <w:szCs w:val="21"/>
          <w:lang w:val="en-GB"/>
        </w:rPr>
        <w:t>根据《2</w:t>
      </w:r>
      <w:r w:rsidR="005536CE">
        <w:rPr>
          <w:rFonts w:ascii="仿宋" w:eastAsia="仿宋" w:hAnsi="仿宋"/>
          <w:szCs w:val="21"/>
          <w:lang w:val="en-GB"/>
        </w:rPr>
        <w:t>019</w:t>
      </w:r>
      <w:r w:rsidR="005536CE">
        <w:rPr>
          <w:rFonts w:ascii="仿宋" w:eastAsia="仿宋" w:hAnsi="仿宋" w:hint="eastAsia"/>
          <w:szCs w:val="21"/>
          <w:lang w:val="en-GB"/>
        </w:rPr>
        <w:t>年普通高等学校军事课教学大纲》的相关要求，</w:t>
      </w:r>
      <w:r w:rsidR="00FD4BA0" w:rsidRPr="00FD4BA0">
        <w:rPr>
          <w:rFonts w:ascii="仿宋" w:eastAsia="仿宋" w:hAnsi="仿宋" w:hint="eastAsia"/>
          <w:szCs w:val="21"/>
          <w:lang w:val="en-GB"/>
        </w:rPr>
        <w:t>军事课由《军事理论》《军事技能》两部分组成</w:t>
      </w:r>
      <w:r w:rsidR="005536CE">
        <w:rPr>
          <w:rFonts w:ascii="仿宋" w:eastAsia="仿宋" w:hAnsi="仿宋" w:hint="eastAsia"/>
          <w:szCs w:val="21"/>
          <w:lang w:val="en-GB"/>
        </w:rPr>
        <w:t>，</w:t>
      </w:r>
      <w:r w:rsidR="00FD4BA0" w:rsidRPr="00FD4BA0">
        <w:rPr>
          <w:rFonts w:ascii="仿宋" w:eastAsia="仿宋" w:hAnsi="仿宋" w:hint="eastAsia"/>
          <w:szCs w:val="21"/>
          <w:lang w:val="en-GB"/>
        </w:rPr>
        <w:t>《军事理论》教学时数36学时，</w:t>
      </w:r>
      <w:proofErr w:type="gramStart"/>
      <w:r w:rsidR="006A4664">
        <w:rPr>
          <w:rFonts w:ascii="仿宋" w:eastAsia="仿宋" w:hAnsi="仿宋" w:hint="eastAsia"/>
          <w:szCs w:val="21"/>
          <w:lang w:val="en-GB"/>
        </w:rPr>
        <w:t>网上慕课教学</w:t>
      </w:r>
      <w:proofErr w:type="gramEnd"/>
      <w:r w:rsidR="00773348">
        <w:rPr>
          <w:rFonts w:ascii="仿宋" w:eastAsia="仿宋" w:hAnsi="仿宋" w:hint="eastAsia"/>
          <w:szCs w:val="21"/>
          <w:lang w:val="en-GB"/>
        </w:rPr>
        <w:t>36</w:t>
      </w:r>
      <w:r w:rsidR="006A4664">
        <w:rPr>
          <w:rFonts w:ascii="仿宋" w:eastAsia="仿宋" w:hAnsi="仿宋" w:hint="eastAsia"/>
          <w:szCs w:val="21"/>
          <w:lang w:val="en-GB"/>
        </w:rPr>
        <w:t>学时，</w:t>
      </w:r>
      <w:r w:rsidR="00FD4BA0" w:rsidRPr="00FD4BA0">
        <w:rPr>
          <w:rFonts w:ascii="仿宋" w:eastAsia="仿宋" w:hAnsi="仿宋" w:hint="eastAsia"/>
          <w:szCs w:val="21"/>
          <w:lang w:val="en-GB"/>
        </w:rPr>
        <w:t>记2学分</w:t>
      </w:r>
      <w:r w:rsidR="00773348">
        <w:rPr>
          <w:rFonts w:ascii="仿宋" w:eastAsia="仿宋" w:hAnsi="仿宋" w:hint="eastAsia"/>
          <w:szCs w:val="21"/>
          <w:lang w:val="en-GB"/>
        </w:rPr>
        <w:t>。</w:t>
      </w:r>
    </w:p>
    <w:p w14:paraId="5CA10054"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2796833D" w14:textId="77777777"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目标1：</w:t>
      </w:r>
      <w:r w:rsidR="00FD4BA0" w:rsidRPr="00FD4BA0">
        <w:rPr>
          <w:rFonts w:ascii="仿宋" w:eastAsia="仿宋" w:hAnsi="仿宋" w:hint="eastAsia"/>
          <w:szCs w:val="21"/>
          <w:lang w:val="en-GB"/>
        </w:rPr>
        <w:t>理解国防内涵和国防历史，树立正确的国防观；了解我国国防体制、国防战略、国防政策以及国防</w:t>
      </w:r>
      <w:r w:rsidR="00FD4BA0">
        <w:rPr>
          <w:rFonts w:ascii="仿宋" w:eastAsia="仿宋" w:hAnsi="仿宋" w:hint="eastAsia"/>
          <w:szCs w:val="21"/>
          <w:lang w:val="en-GB"/>
        </w:rPr>
        <w:t>法规，增强国防意识。</w:t>
      </w:r>
    </w:p>
    <w:p w14:paraId="54358424" w14:textId="77777777"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目标2：</w:t>
      </w:r>
      <w:r w:rsidR="00FD4BA0" w:rsidRPr="00FD4BA0">
        <w:rPr>
          <w:rFonts w:ascii="仿宋" w:eastAsia="仿宋" w:hAnsi="仿宋" w:hint="eastAsia"/>
          <w:szCs w:val="21"/>
          <w:lang w:val="en-GB"/>
        </w:rPr>
        <w:t>熟悉我国军事思想的主要内容、地位作用和现实意义，理解习近平强军思想的科学含义和主要内容，使学生树立科学的战争观和方法论</w:t>
      </w:r>
      <w:r w:rsidR="00FD4BA0">
        <w:rPr>
          <w:rFonts w:ascii="仿宋" w:eastAsia="仿宋" w:hAnsi="仿宋" w:hint="eastAsia"/>
          <w:szCs w:val="21"/>
          <w:lang w:val="en-GB"/>
        </w:rPr>
        <w:t>。</w:t>
      </w:r>
    </w:p>
    <w:p w14:paraId="241B2FC6" w14:textId="77777777" w:rsidR="007E37D9" w:rsidRDefault="007E37D9"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FD4BA0" w:rsidRPr="00FD4BA0">
        <w:rPr>
          <w:rFonts w:ascii="仿宋" w:eastAsia="仿宋" w:hAnsi="仿宋" w:hint="eastAsia"/>
          <w:szCs w:val="21"/>
          <w:lang w:val="en-GB"/>
        </w:rPr>
        <w:t>理解新军事革命的内涵和发展演变，掌握机械化战争、信息化战争的形成、主要形态、特征、代表性战例和发展趋势，</w:t>
      </w:r>
      <w:r w:rsidR="00FD4BA0">
        <w:rPr>
          <w:rFonts w:ascii="仿宋" w:eastAsia="仿宋" w:hAnsi="仿宋" w:hint="eastAsia"/>
          <w:szCs w:val="21"/>
          <w:lang w:val="en-GB"/>
        </w:rPr>
        <w:t>熟悉</w:t>
      </w:r>
      <w:r w:rsidR="00FD4BA0" w:rsidRPr="00FD4BA0">
        <w:rPr>
          <w:rFonts w:ascii="仿宋" w:eastAsia="仿宋" w:hAnsi="仿宋" w:hint="eastAsia"/>
          <w:szCs w:val="21"/>
          <w:lang w:val="en-GB"/>
        </w:rPr>
        <w:t>世界主要国家信息化装备的发展情况，使学生树立打赢信息化战争的信心</w:t>
      </w:r>
      <w:r w:rsidR="00FD4BA0">
        <w:rPr>
          <w:rFonts w:ascii="仿宋" w:eastAsia="仿宋" w:hAnsi="仿宋" w:hint="eastAsia"/>
          <w:szCs w:val="21"/>
          <w:lang w:val="en-GB"/>
        </w:rPr>
        <w:t>，</w:t>
      </w:r>
      <w:r w:rsidR="00FD4BA0" w:rsidRPr="00FD4BA0">
        <w:rPr>
          <w:rFonts w:ascii="仿宋" w:eastAsia="仿宋" w:hAnsi="仿宋" w:hint="eastAsia"/>
          <w:szCs w:val="21"/>
          <w:lang w:val="en-GB"/>
        </w:rPr>
        <w:t>激发学生学习高科技的积极性</w:t>
      </w:r>
      <w:r w:rsidR="00FD4BA0">
        <w:rPr>
          <w:rFonts w:ascii="仿宋" w:eastAsia="仿宋" w:hAnsi="仿宋" w:hint="eastAsia"/>
          <w:szCs w:val="21"/>
          <w:lang w:val="en-GB"/>
        </w:rPr>
        <w:t>。</w:t>
      </w:r>
    </w:p>
    <w:p w14:paraId="4204787A" w14:textId="77777777" w:rsidR="00393A08"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408EA6FA" w14:textId="77777777" w:rsidR="00784BB5" w:rsidRPr="0033005F" w:rsidRDefault="00784BB5" w:rsidP="00773348">
      <w:pPr>
        <w:rPr>
          <w:rFonts w:ascii="黑体" w:eastAsia="黑体" w:hAnsi="黑体"/>
          <w:szCs w:val="21"/>
          <w:lang w:val="en-GB"/>
        </w:rPr>
      </w:pP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D1344C" w14:paraId="7CCF80E9" w14:textId="77777777" w:rsidTr="00FE6015">
        <w:trPr>
          <w:trHeight w:val="20"/>
          <w:tblHeader/>
          <w:jc w:val="center"/>
        </w:trPr>
        <w:tc>
          <w:tcPr>
            <w:tcW w:w="3061" w:type="dxa"/>
            <w:gridSpan w:val="2"/>
            <w:vAlign w:val="center"/>
          </w:tcPr>
          <w:p w14:paraId="3BA8A9AD" w14:textId="77777777" w:rsidR="005A2D7B" w:rsidRPr="00D1344C" w:rsidRDefault="005A2D7B" w:rsidP="005A2D7B">
            <w:pPr>
              <w:jc w:val="center"/>
              <w:rPr>
                <w:rFonts w:ascii="仿宋" w:eastAsia="仿宋" w:hAnsi="仿宋"/>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685" w:type="dxa"/>
            <w:vAlign w:val="center"/>
          </w:tcPr>
          <w:p w14:paraId="5082180E"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29E1B27F"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52896AB5"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7F5CB5" w14:paraId="19831AC4" w14:textId="77777777" w:rsidTr="00393A08">
        <w:trPr>
          <w:trHeight w:val="20"/>
          <w:jc w:val="center"/>
        </w:trPr>
        <w:tc>
          <w:tcPr>
            <w:tcW w:w="1247" w:type="dxa"/>
            <w:vMerge w:val="restart"/>
            <w:vAlign w:val="center"/>
          </w:tcPr>
          <w:p w14:paraId="3F915EB5" w14:textId="77777777" w:rsidR="007F5CB5" w:rsidRDefault="007F5CB5" w:rsidP="005A2D7B">
            <w:pPr>
              <w:rPr>
                <w:rFonts w:ascii="仿宋" w:eastAsia="仿宋" w:hAnsi="仿宋"/>
                <w:sz w:val="18"/>
                <w:szCs w:val="18"/>
                <w:lang w:val="x-none"/>
              </w:rPr>
            </w:pPr>
            <w:r>
              <w:rPr>
                <w:rFonts w:ascii="仿宋" w:eastAsia="仿宋" w:hAnsi="仿宋" w:hint="eastAsia"/>
                <w:sz w:val="18"/>
                <w:szCs w:val="18"/>
                <w:lang w:val="x-none"/>
              </w:rPr>
              <w:t>第一章</w:t>
            </w:r>
          </w:p>
          <w:p w14:paraId="46EB2D88" w14:textId="77777777" w:rsidR="007F5CB5" w:rsidRDefault="007F5CB5" w:rsidP="005A2D7B">
            <w:pPr>
              <w:rPr>
                <w:rFonts w:ascii="仿宋" w:eastAsia="仿宋" w:hAnsi="仿宋"/>
                <w:sz w:val="18"/>
                <w:szCs w:val="18"/>
                <w:lang w:val="x-none"/>
              </w:rPr>
            </w:pPr>
            <w:r>
              <w:rPr>
                <w:rFonts w:ascii="仿宋" w:eastAsia="仿宋" w:hAnsi="仿宋" w:hint="eastAsia"/>
                <w:sz w:val="18"/>
                <w:szCs w:val="18"/>
                <w:lang w:val="x-none"/>
              </w:rPr>
              <w:t>中国国防</w:t>
            </w:r>
          </w:p>
        </w:tc>
        <w:tc>
          <w:tcPr>
            <w:tcW w:w="1814" w:type="dxa"/>
            <w:vAlign w:val="center"/>
          </w:tcPr>
          <w:p w14:paraId="473E83D6" w14:textId="77777777" w:rsidR="007F5CB5" w:rsidRDefault="007F5CB5" w:rsidP="005A2D7B">
            <w:pPr>
              <w:rPr>
                <w:rFonts w:ascii="仿宋" w:eastAsia="仿宋" w:hAnsi="仿宋"/>
                <w:sz w:val="18"/>
                <w:szCs w:val="18"/>
                <w:lang w:val="x-none"/>
              </w:rPr>
            </w:pPr>
            <w:r>
              <w:rPr>
                <w:rFonts w:ascii="仿宋" w:eastAsia="仿宋" w:hAnsi="仿宋" w:hint="eastAsia"/>
                <w:sz w:val="18"/>
                <w:szCs w:val="18"/>
                <w:lang w:val="x-none"/>
              </w:rPr>
              <w:t>1.1国防概述</w:t>
            </w:r>
          </w:p>
        </w:tc>
        <w:tc>
          <w:tcPr>
            <w:tcW w:w="3685" w:type="dxa"/>
            <w:vAlign w:val="center"/>
          </w:tcPr>
          <w:p w14:paraId="445482E2" w14:textId="77777777" w:rsidR="007F5CB5" w:rsidRDefault="007F5CB5" w:rsidP="005A2D7B">
            <w:pPr>
              <w:rPr>
                <w:rFonts w:ascii="仿宋" w:eastAsia="仿宋" w:hAnsi="仿宋"/>
                <w:sz w:val="18"/>
                <w:szCs w:val="18"/>
                <w:lang w:val="x-none"/>
              </w:rPr>
            </w:pPr>
            <w:r w:rsidRPr="005533A1">
              <w:rPr>
                <w:rFonts w:ascii="仿宋" w:eastAsia="仿宋" w:hAnsi="仿宋" w:hint="eastAsia"/>
                <w:sz w:val="18"/>
                <w:szCs w:val="18"/>
                <w:lang w:val="x-none"/>
              </w:rPr>
              <w:t>国防的内涵、国防类型、国防历史与启示、现代国防</w:t>
            </w:r>
          </w:p>
        </w:tc>
        <w:tc>
          <w:tcPr>
            <w:tcW w:w="397" w:type="dxa"/>
            <w:vAlign w:val="center"/>
          </w:tcPr>
          <w:p w14:paraId="792DDF48" w14:textId="77777777" w:rsidR="007F5CB5" w:rsidRDefault="007F5CB5"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restart"/>
            <w:vAlign w:val="center"/>
          </w:tcPr>
          <w:p w14:paraId="6FDBBC6C" w14:textId="77777777" w:rsidR="007F5CB5" w:rsidRDefault="007F5CB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BD87165" w14:textId="77777777" w:rsidR="007F5CB5" w:rsidRDefault="007F5CB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7F5CB5" w14:paraId="6636EDD5" w14:textId="77777777" w:rsidTr="00393A08">
        <w:trPr>
          <w:trHeight w:val="1231"/>
          <w:jc w:val="center"/>
        </w:trPr>
        <w:tc>
          <w:tcPr>
            <w:tcW w:w="1247" w:type="dxa"/>
            <w:vMerge/>
            <w:vAlign w:val="center"/>
          </w:tcPr>
          <w:p w14:paraId="55A69A55" w14:textId="77777777" w:rsidR="007F5CB5" w:rsidRDefault="007F5CB5" w:rsidP="005A2D7B">
            <w:pPr>
              <w:rPr>
                <w:rFonts w:ascii="仿宋" w:eastAsia="仿宋" w:hAnsi="仿宋"/>
                <w:sz w:val="18"/>
                <w:szCs w:val="18"/>
                <w:lang w:val="x-none"/>
              </w:rPr>
            </w:pPr>
          </w:p>
        </w:tc>
        <w:tc>
          <w:tcPr>
            <w:tcW w:w="1814" w:type="dxa"/>
            <w:vAlign w:val="center"/>
          </w:tcPr>
          <w:p w14:paraId="737B9381" w14:textId="77777777" w:rsidR="007F5CB5" w:rsidRDefault="007F5CB5" w:rsidP="005A2D7B">
            <w:pPr>
              <w:rPr>
                <w:rFonts w:ascii="仿宋" w:eastAsia="仿宋" w:hAnsi="仿宋"/>
                <w:sz w:val="18"/>
                <w:szCs w:val="18"/>
                <w:lang w:val="x-none"/>
              </w:rPr>
            </w:pPr>
            <w:r>
              <w:rPr>
                <w:rFonts w:ascii="仿宋" w:eastAsia="仿宋" w:hAnsi="仿宋"/>
                <w:sz w:val="18"/>
                <w:szCs w:val="18"/>
                <w:lang w:val="x-none"/>
              </w:rPr>
              <w:t xml:space="preserve">1.2 </w:t>
            </w:r>
            <w:r>
              <w:rPr>
                <w:rFonts w:ascii="仿宋" w:eastAsia="仿宋" w:hAnsi="仿宋" w:hint="eastAsia"/>
                <w:sz w:val="18"/>
                <w:szCs w:val="18"/>
                <w:lang w:val="x-none"/>
              </w:rPr>
              <w:t>国防法规</w:t>
            </w:r>
          </w:p>
        </w:tc>
        <w:tc>
          <w:tcPr>
            <w:tcW w:w="3685" w:type="dxa"/>
            <w:vAlign w:val="center"/>
          </w:tcPr>
          <w:p w14:paraId="66D6B9E4" w14:textId="77777777" w:rsidR="007F5CB5" w:rsidRDefault="007F5CB5" w:rsidP="005A2D7B">
            <w:pPr>
              <w:rPr>
                <w:rFonts w:ascii="仿宋" w:eastAsia="仿宋" w:hAnsi="仿宋"/>
                <w:sz w:val="18"/>
                <w:szCs w:val="18"/>
                <w:lang w:val="x-none"/>
              </w:rPr>
            </w:pPr>
            <w:r w:rsidRPr="005533A1">
              <w:rPr>
                <w:rFonts w:ascii="仿宋" w:eastAsia="仿宋" w:hAnsi="仿宋" w:hint="eastAsia"/>
                <w:sz w:val="18"/>
                <w:szCs w:val="18"/>
                <w:lang w:val="x-none"/>
              </w:rPr>
              <w:t>国防法规体系、公民的国防权利与义务</w:t>
            </w:r>
          </w:p>
        </w:tc>
        <w:tc>
          <w:tcPr>
            <w:tcW w:w="397" w:type="dxa"/>
            <w:vAlign w:val="center"/>
          </w:tcPr>
          <w:p w14:paraId="56A64DBF" w14:textId="77777777" w:rsidR="007F5CB5" w:rsidRDefault="007F5CB5"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14:paraId="45018422" w14:textId="77777777" w:rsidR="007F5CB5" w:rsidRDefault="007F5CB5" w:rsidP="005A2D7B">
            <w:pPr>
              <w:rPr>
                <w:rFonts w:ascii="仿宋" w:eastAsia="仿宋" w:hAnsi="仿宋"/>
                <w:sz w:val="18"/>
                <w:szCs w:val="18"/>
                <w:lang w:val="x-none"/>
              </w:rPr>
            </w:pPr>
          </w:p>
        </w:tc>
      </w:tr>
      <w:tr w:rsidR="00A04B19" w14:paraId="14C28258" w14:textId="77777777" w:rsidTr="00B92189">
        <w:trPr>
          <w:trHeight w:val="779"/>
          <w:jc w:val="center"/>
        </w:trPr>
        <w:tc>
          <w:tcPr>
            <w:tcW w:w="1247" w:type="dxa"/>
            <w:vMerge w:val="restart"/>
            <w:vAlign w:val="center"/>
          </w:tcPr>
          <w:p w14:paraId="644EEA48"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第一章</w:t>
            </w:r>
          </w:p>
          <w:p w14:paraId="427EA732"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中国国防</w:t>
            </w:r>
          </w:p>
        </w:tc>
        <w:tc>
          <w:tcPr>
            <w:tcW w:w="1814" w:type="dxa"/>
            <w:vAlign w:val="center"/>
          </w:tcPr>
          <w:p w14:paraId="0FE0F73E" w14:textId="77777777" w:rsidR="00A04B19" w:rsidRDefault="00A04B19" w:rsidP="005A2D7B">
            <w:pPr>
              <w:rPr>
                <w:rFonts w:ascii="仿宋" w:eastAsia="仿宋" w:hAnsi="仿宋"/>
                <w:sz w:val="18"/>
                <w:szCs w:val="18"/>
                <w:lang w:val="x-none"/>
              </w:rPr>
            </w:pPr>
            <w:r>
              <w:rPr>
                <w:rFonts w:ascii="仿宋" w:eastAsia="仿宋" w:hAnsi="仿宋"/>
                <w:sz w:val="18"/>
                <w:szCs w:val="18"/>
                <w:lang w:val="x-none"/>
              </w:rPr>
              <w:t>1.3</w:t>
            </w:r>
            <w:r w:rsidRPr="005533A1">
              <w:rPr>
                <w:rFonts w:ascii="仿宋" w:eastAsia="仿宋" w:hAnsi="仿宋" w:hint="eastAsia"/>
                <w:sz w:val="18"/>
                <w:szCs w:val="18"/>
                <w:lang w:val="x-none"/>
              </w:rPr>
              <w:t>国防建设</w:t>
            </w:r>
          </w:p>
        </w:tc>
        <w:tc>
          <w:tcPr>
            <w:tcW w:w="3685" w:type="dxa"/>
            <w:vAlign w:val="center"/>
          </w:tcPr>
          <w:p w14:paraId="4479C357" w14:textId="77777777" w:rsidR="00A04B19" w:rsidRPr="005533A1" w:rsidRDefault="00A04B19" w:rsidP="005533A1">
            <w:pPr>
              <w:rPr>
                <w:rFonts w:ascii="仿宋" w:eastAsia="仿宋" w:hAnsi="仿宋"/>
                <w:sz w:val="18"/>
                <w:szCs w:val="18"/>
                <w:lang w:val="x-none"/>
              </w:rPr>
            </w:pPr>
            <w:r w:rsidRPr="005533A1">
              <w:rPr>
                <w:rFonts w:ascii="仿宋" w:eastAsia="仿宋" w:hAnsi="仿宋" w:hint="eastAsia"/>
                <w:sz w:val="18"/>
                <w:szCs w:val="18"/>
                <w:lang w:val="x-none"/>
              </w:rPr>
              <w:t>国防体制、国防战略、国防政策、国防成就、军民融合</w:t>
            </w:r>
          </w:p>
        </w:tc>
        <w:tc>
          <w:tcPr>
            <w:tcW w:w="397" w:type="dxa"/>
            <w:vAlign w:val="center"/>
          </w:tcPr>
          <w:p w14:paraId="0E47B4D4"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restart"/>
            <w:vAlign w:val="center"/>
          </w:tcPr>
          <w:p w14:paraId="6FF0E2C8"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7391496"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3D770C5"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B0E0AD5"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04B19" w14:paraId="3A82979C" w14:textId="77777777" w:rsidTr="00FE6015">
        <w:trPr>
          <w:trHeight w:val="20"/>
          <w:jc w:val="center"/>
        </w:trPr>
        <w:tc>
          <w:tcPr>
            <w:tcW w:w="1247" w:type="dxa"/>
            <w:vMerge/>
            <w:vAlign w:val="center"/>
          </w:tcPr>
          <w:p w14:paraId="050F3247" w14:textId="77777777" w:rsidR="00A04B19" w:rsidRDefault="00A04B19" w:rsidP="005A2D7B">
            <w:pPr>
              <w:rPr>
                <w:rFonts w:ascii="仿宋" w:eastAsia="仿宋" w:hAnsi="仿宋"/>
                <w:sz w:val="18"/>
                <w:szCs w:val="18"/>
                <w:lang w:val="x-none"/>
              </w:rPr>
            </w:pPr>
          </w:p>
        </w:tc>
        <w:tc>
          <w:tcPr>
            <w:tcW w:w="1814" w:type="dxa"/>
            <w:vAlign w:val="center"/>
          </w:tcPr>
          <w:p w14:paraId="33088C22" w14:textId="77777777" w:rsidR="00A04B19" w:rsidRDefault="00A04B19" w:rsidP="005A2D7B">
            <w:pPr>
              <w:rPr>
                <w:rFonts w:ascii="仿宋" w:eastAsia="仿宋" w:hAnsi="仿宋"/>
                <w:sz w:val="18"/>
                <w:szCs w:val="18"/>
                <w:lang w:val="x-none"/>
              </w:rPr>
            </w:pPr>
            <w:r>
              <w:rPr>
                <w:rFonts w:ascii="仿宋" w:eastAsia="仿宋" w:hAnsi="仿宋"/>
                <w:sz w:val="18"/>
                <w:szCs w:val="18"/>
                <w:lang w:val="x-none"/>
              </w:rPr>
              <w:t>1.4</w:t>
            </w:r>
            <w:r>
              <w:rPr>
                <w:rFonts w:ascii="仿宋" w:eastAsia="仿宋" w:hAnsi="仿宋" w:hint="eastAsia"/>
                <w:sz w:val="18"/>
                <w:szCs w:val="18"/>
                <w:lang w:val="x-none"/>
              </w:rPr>
              <w:t>武装力量</w:t>
            </w:r>
          </w:p>
        </w:tc>
        <w:tc>
          <w:tcPr>
            <w:tcW w:w="3685" w:type="dxa"/>
            <w:vAlign w:val="center"/>
          </w:tcPr>
          <w:p w14:paraId="69F4D2FC" w14:textId="77777777" w:rsidR="00A04B19" w:rsidRDefault="00A04B19" w:rsidP="005A2D7B">
            <w:pPr>
              <w:rPr>
                <w:rFonts w:ascii="仿宋" w:eastAsia="仿宋" w:hAnsi="仿宋"/>
                <w:sz w:val="18"/>
                <w:szCs w:val="18"/>
                <w:lang w:val="x-none"/>
              </w:rPr>
            </w:pPr>
            <w:r w:rsidRPr="00B92189">
              <w:rPr>
                <w:rFonts w:ascii="仿宋" w:eastAsia="仿宋" w:hAnsi="仿宋" w:hint="eastAsia"/>
                <w:sz w:val="18"/>
                <w:szCs w:val="18"/>
                <w:lang w:val="x-none"/>
              </w:rPr>
              <w:t>中国武装力量性质、宗旨、使命及武装力量构成，人民军队的发展历程</w:t>
            </w:r>
          </w:p>
        </w:tc>
        <w:tc>
          <w:tcPr>
            <w:tcW w:w="397" w:type="dxa"/>
            <w:vAlign w:val="center"/>
          </w:tcPr>
          <w:p w14:paraId="704EF731"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14:paraId="206E175A" w14:textId="77777777" w:rsidR="00A04B19" w:rsidRDefault="00A04B19" w:rsidP="005A2D7B">
            <w:pPr>
              <w:rPr>
                <w:rFonts w:ascii="仿宋" w:eastAsia="仿宋" w:hAnsi="仿宋"/>
                <w:sz w:val="18"/>
                <w:szCs w:val="18"/>
                <w:lang w:val="x-none"/>
              </w:rPr>
            </w:pPr>
          </w:p>
        </w:tc>
      </w:tr>
      <w:tr w:rsidR="00A04B19" w14:paraId="20F6F92F" w14:textId="77777777" w:rsidTr="00B92189">
        <w:trPr>
          <w:trHeight w:val="498"/>
          <w:jc w:val="center"/>
        </w:trPr>
        <w:tc>
          <w:tcPr>
            <w:tcW w:w="1247" w:type="dxa"/>
            <w:vMerge/>
            <w:vAlign w:val="center"/>
          </w:tcPr>
          <w:p w14:paraId="3EFF1330" w14:textId="77777777" w:rsidR="00A04B19" w:rsidRDefault="00A04B19" w:rsidP="005A2D7B">
            <w:pPr>
              <w:rPr>
                <w:rFonts w:ascii="仿宋" w:eastAsia="仿宋" w:hAnsi="仿宋"/>
                <w:sz w:val="18"/>
                <w:szCs w:val="18"/>
                <w:lang w:val="x-none"/>
              </w:rPr>
            </w:pPr>
          </w:p>
        </w:tc>
        <w:tc>
          <w:tcPr>
            <w:tcW w:w="1814" w:type="dxa"/>
            <w:vAlign w:val="center"/>
          </w:tcPr>
          <w:p w14:paraId="5A8FF845" w14:textId="77777777" w:rsidR="00A04B19" w:rsidRDefault="00A04B19" w:rsidP="005A2D7B">
            <w:pPr>
              <w:rPr>
                <w:rFonts w:ascii="仿宋" w:eastAsia="仿宋" w:hAnsi="仿宋"/>
                <w:sz w:val="18"/>
                <w:szCs w:val="18"/>
                <w:lang w:val="x-none"/>
              </w:rPr>
            </w:pPr>
            <w:r>
              <w:rPr>
                <w:rFonts w:ascii="仿宋" w:eastAsia="仿宋" w:hAnsi="仿宋"/>
                <w:sz w:val="18"/>
                <w:szCs w:val="18"/>
                <w:lang w:val="x-none"/>
              </w:rPr>
              <w:t>1.5</w:t>
            </w:r>
            <w:r w:rsidRPr="00B92189">
              <w:rPr>
                <w:rFonts w:ascii="仿宋" w:eastAsia="仿宋" w:hAnsi="仿宋" w:hint="eastAsia"/>
                <w:sz w:val="18"/>
                <w:szCs w:val="18"/>
                <w:lang w:val="x-none"/>
              </w:rPr>
              <w:t>国防动员</w:t>
            </w:r>
          </w:p>
        </w:tc>
        <w:tc>
          <w:tcPr>
            <w:tcW w:w="3685" w:type="dxa"/>
            <w:vAlign w:val="center"/>
          </w:tcPr>
          <w:p w14:paraId="6034551E" w14:textId="77777777" w:rsidR="00A04B19" w:rsidRPr="00B92189" w:rsidRDefault="00A04B19" w:rsidP="005A2D7B">
            <w:pPr>
              <w:rPr>
                <w:rFonts w:ascii="仿宋" w:eastAsia="仿宋" w:hAnsi="仿宋"/>
                <w:sz w:val="18"/>
                <w:szCs w:val="18"/>
                <w:lang w:val="x-none"/>
              </w:rPr>
            </w:pPr>
            <w:r w:rsidRPr="00B92189">
              <w:rPr>
                <w:rFonts w:ascii="仿宋" w:eastAsia="仿宋" w:hAnsi="仿宋" w:hint="eastAsia"/>
                <w:sz w:val="18"/>
                <w:szCs w:val="18"/>
                <w:lang w:val="x-none"/>
              </w:rPr>
              <w:t>国防动员内涵、国防动员主要内容及意义</w:t>
            </w:r>
          </w:p>
        </w:tc>
        <w:tc>
          <w:tcPr>
            <w:tcW w:w="397" w:type="dxa"/>
            <w:vAlign w:val="center"/>
          </w:tcPr>
          <w:p w14:paraId="52B248DF"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14:paraId="1CA27F36" w14:textId="77777777" w:rsidR="00A04B19" w:rsidRDefault="00A04B19" w:rsidP="005A2D7B">
            <w:pPr>
              <w:rPr>
                <w:rFonts w:ascii="仿宋" w:eastAsia="仿宋" w:hAnsi="仿宋"/>
                <w:sz w:val="18"/>
                <w:szCs w:val="18"/>
                <w:lang w:val="x-none"/>
              </w:rPr>
            </w:pPr>
          </w:p>
        </w:tc>
      </w:tr>
      <w:tr w:rsidR="00A04B19" w14:paraId="4650F3ED" w14:textId="77777777" w:rsidTr="00FE6015">
        <w:trPr>
          <w:trHeight w:val="20"/>
          <w:jc w:val="center"/>
        </w:trPr>
        <w:tc>
          <w:tcPr>
            <w:tcW w:w="1247" w:type="dxa"/>
            <w:vMerge w:val="restart"/>
            <w:vAlign w:val="center"/>
          </w:tcPr>
          <w:p w14:paraId="3DC24D40" w14:textId="77777777" w:rsidR="00A04B19" w:rsidRPr="00624D5D" w:rsidRDefault="00A04B19" w:rsidP="00624D5D">
            <w:pPr>
              <w:rPr>
                <w:rFonts w:ascii="仿宋" w:eastAsia="仿宋" w:hAnsi="仿宋"/>
                <w:sz w:val="18"/>
                <w:szCs w:val="18"/>
                <w:lang w:val="x-none"/>
              </w:rPr>
            </w:pPr>
            <w:r w:rsidRPr="00624D5D">
              <w:rPr>
                <w:rFonts w:ascii="仿宋" w:eastAsia="仿宋" w:hAnsi="仿宋" w:hint="eastAsia"/>
                <w:sz w:val="18"/>
                <w:szCs w:val="18"/>
                <w:lang w:val="x-none"/>
              </w:rPr>
              <w:t>第二章</w:t>
            </w:r>
          </w:p>
          <w:p w14:paraId="621A6D89" w14:textId="77777777" w:rsidR="00A04B19" w:rsidRPr="00624D5D" w:rsidRDefault="00A04B19" w:rsidP="00624D5D">
            <w:pPr>
              <w:rPr>
                <w:rFonts w:ascii="仿宋" w:eastAsia="仿宋" w:hAnsi="仿宋"/>
                <w:b/>
                <w:sz w:val="18"/>
                <w:szCs w:val="18"/>
                <w:lang w:val="x-none"/>
              </w:rPr>
            </w:pPr>
            <w:r w:rsidRPr="00624D5D">
              <w:rPr>
                <w:rFonts w:ascii="仿宋" w:eastAsia="仿宋" w:hAnsi="仿宋" w:hint="eastAsia"/>
                <w:sz w:val="18"/>
                <w:szCs w:val="18"/>
                <w:lang w:val="x-none"/>
              </w:rPr>
              <w:t>国家安全</w:t>
            </w:r>
          </w:p>
        </w:tc>
        <w:tc>
          <w:tcPr>
            <w:tcW w:w="1814" w:type="dxa"/>
            <w:vAlign w:val="center"/>
          </w:tcPr>
          <w:p w14:paraId="2AE90014" w14:textId="77777777" w:rsidR="00A04B19" w:rsidRDefault="00A04B19" w:rsidP="005A2D7B">
            <w:pPr>
              <w:rPr>
                <w:rFonts w:ascii="仿宋" w:eastAsia="仿宋" w:hAnsi="仿宋"/>
                <w:sz w:val="18"/>
                <w:szCs w:val="18"/>
                <w:lang w:val="x-none"/>
              </w:rPr>
            </w:pPr>
            <w:r>
              <w:rPr>
                <w:rFonts w:ascii="仿宋" w:eastAsia="仿宋" w:hAnsi="仿宋"/>
                <w:sz w:val="18"/>
                <w:szCs w:val="18"/>
                <w:lang w:val="x-none"/>
              </w:rPr>
              <w:t>2.1</w:t>
            </w:r>
            <w:r>
              <w:rPr>
                <w:rFonts w:ascii="仿宋" w:eastAsia="仿宋" w:hAnsi="仿宋" w:hint="eastAsia"/>
                <w:sz w:val="18"/>
                <w:szCs w:val="18"/>
                <w:lang w:val="x-none"/>
              </w:rPr>
              <w:t>国家安全形势</w:t>
            </w:r>
          </w:p>
        </w:tc>
        <w:tc>
          <w:tcPr>
            <w:tcW w:w="3685" w:type="dxa"/>
            <w:vAlign w:val="center"/>
          </w:tcPr>
          <w:p w14:paraId="47B4DAE7" w14:textId="77777777" w:rsidR="00A04B19" w:rsidRDefault="00A04B19" w:rsidP="005A2D7B">
            <w:pPr>
              <w:rPr>
                <w:rFonts w:ascii="仿宋" w:eastAsia="仿宋" w:hAnsi="仿宋"/>
                <w:sz w:val="18"/>
                <w:szCs w:val="18"/>
                <w:lang w:val="x-none"/>
              </w:rPr>
            </w:pPr>
            <w:r w:rsidRPr="00624D5D">
              <w:rPr>
                <w:rFonts w:ascii="仿宋" w:eastAsia="仿宋" w:hAnsi="仿宋" w:hint="eastAsia"/>
                <w:sz w:val="18"/>
                <w:szCs w:val="18"/>
                <w:lang w:val="x-none"/>
              </w:rPr>
              <w:t>我国地缘环境基本概况、地缘安全、新形势下的国家安全、新兴领域的国家安全</w:t>
            </w:r>
          </w:p>
        </w:tc>
        <w:tc>
          <w:tcPr>
            <w:tcW w:w="397" w:type="dxa"/>
            <w:vAlign w:val="center"/>
          </w:tcPr>
          <w:p w14:paraId="003EAF61"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4</w:t>
            </w:r>
          </w:p>
        </w:tc>
        <w:tc>
          <w:tcPr>
            <w:tcW w:w="1134" w:type="dxa"/>
            <w:vMerge w:val="restart"/>
            <w:vAlign w:val="center"/>
          </w:tcPr>
          <w:p w14:paraId="7FDADF72" w14:textId="77777777" w:rsidR="00B73EA3" w:rsidRDefault="00B73EA3" w:rsidP="00B73EA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ABB1600" w14:textId="77777777" w:rsidR="00B73EA3" w:rsidRDefault="00B73EA3" w:rsidP="00B73EA3">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647A9FC" w14:textId="77777777" w:rsidR="00A04B19" w:rsidRDefault="007F5CB5" w:rsidP="005A2D7B">
            <w:pPr>
              <w:rPr>
                <w:rFonts w:ascii="仿宋" w:eastAsia="仿宋" w:hAnsi="仿宋"/>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A04B19" w14:paraId="20BD3FFF" w14:textId="77777777" w:rsidTr="00FE6015">
        <w:trPr>
          <w:trHeight w:val="20"/>
          <w:jc w:val="center"/>
        </w:trPr>
        <w:tc>
          <w:tcPr>
            <w:tcW w:w="1247" w:type="dxa"/>
            <w:vMerge/>
            <w:vAlign w:val="center"/>
          </w:tcPr>
          <w:p w14:paraId="2AAA9A99" w14:textId="77777777" w:rsidR="00A04B19" w:rsidRDefault="00A04B19" w:rsidP="005A2D7B">
            <w:pPr>
              <w:rPr>
                <w:rFonts w:ascii="仿宋" w:eastAsia="仿宋" w:hAnsi="仿宋"/>
                <w:sz w:val="18"/>
                <w:szCs w:val="18"/>
                <w:lang w:val="x-none"/>
              </w:rPr>
            </w:pPr>
          </w:p>
        </w:tc>
        <w:tc>
          <w:tcPr>
            <w:tcW w:w="1814" w:type="dxa"/>
            <w:vAlign w:val="center"/>
          </w:tcPr>
          <w:p w14:paraId="6DF9AEB4"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.2</w:t>
            </w:r>
            <w:r>
              <w:rPr>
                <w:rFonts w:ascii="仿宋" w:eastAsia="仿宋" w:hAnsi="仿宋" w:hint="eastAsia"/>
                <w:sz w:val="18"/>
                <w:szCs w:val="18"/>
                <w:lang w:val="x-none"/>
              </w:rPr>
              <w:t>国际战略形势</w:t>
            </w:r>
          </w:p>
        </w:tc>
        <w:tc>
          <w:tcPr>
            <w:tcW w:w="3685" w:type="dxa"/>
            <w:vAlign w:val="center"/>
          </w:tcPr>
          <w:p w14:paraId="1EB02867" w14:textId="77777777" w:rsidR="00A04B19" w:rsidRDefault="00A04B19" w:rsidP="005A2D7B">
            <w:pPr>
              <w:rPr>
                <w:rFonts w:ascii="仿宋" w:eastAsia="仿宋" w:hAnsi="仿宋"/>
                <w:sz w:val="18"/>
                <w:szCs w:val="18"/>
                <w:lang w:val="x-none"/>
              </w:rPr>
            </w:pPr>
            <w:r w:rsidRPr="00624D5D">
              <w:rPr>
                <w:rFonts w:ascii="仿宋" w:eastAsia="仿宋" w:hAnsi="仿宋" w:hint="eastAsia"/>
                <w:sz w:val="18"/>
                <w:szCs w:val="18"/>
                <w:lang w:val="x-none"/>
              </w:rPr>
              <w:t>国际战略形势现状与发展趋势、世界主要国家军事力量及战略动向</w:t>
            </w:r>
          </w:p>
        </w:tc>
        <w:tc>
          <w:tcPr>
            <w:tcW w:w="397" w:type="dxa"/>
            <w:vAlign w:val="center"/>
          </w:tcPr>
          <w:p w14:paraId="670AB861"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4</w:t>
            </w:r>
          </w:p>
        </w:tc>
        <w:tc>
          <w:tcPr>
            <w:tcW w:w="1134" w:type="dxa"/>
            <w:vMerge/>
            <w:vAlign w:val="center"/>
          </w:tcPr>
          <w:p w14:paraId="21504D96" w14:textId="77777777" w:rsidR="00A04B19" w:rsidRDefault="00A04B19" w:rsidP="005A2D7B">
            <w:pPr>
              <w:rPr>
                <w:rFonts w:ascii="仿宋" w:eastAsia="仿宋" w:hAnsi="仿宋"/>
                <w:sz w:val="18"/>
                <w:szCs w:val="18"/>
                <w:lang w:val="x-none"/>
              </w:rPr>
            </w:pPr>
          </w:p>
        </w:tc>
      </w:tr>
      <w:tr w:rsidR="00A04B19" w14:paraId="0891E57B" w14:textId="77777777" w:rsidTr="00FE6015">
        <w:trPr>
          <w:trHeight w:val="20"/>
          <w:jc w:val="center"/>
        </w:trPr>
        <w:tc>
          <w:tcPr>
            <w:tcW w:w="1247" w:type="dxa"/>
            <w:vMerge w:val="restart"/>
            <w:vAlign w:val="center"/>
          </w:tcPr>
          <w:p w14:paraId="174CDE93" w14:textId="77777777" w:rsidR="00A04B19" w:rsidRPr="00624D5D" w:rsidRDefault="00A04B19" w:rsidP="00624D5D">
            <w:pPr>
              <w:rPr>
                <w:rFonts w:ascii="仿宋" w:eastAsia="仿宋" w:hAnsi="仿宋"/>
                <w:sz w:val="18"/>
                <w:szCs w:val="18"/>
                <w:lang w:val="x-none"/>
              </w:rPr>
            </w:pPr>
            <w:r w:rsidRPr="00624D5D">
              <w:rPr>
                <w:rFonts w:ascii="仿宋" w:eastAsia="仿宋" w:hAnsi="仿宋" w:hint="eastAsia"/>
                <w:sz w:val="18"/>
                <w:szCs w:val="18"/>
                <w:lang w:val="x-none"/>
              </w:rPr>
              <w:t>第</w:t>
            </w:r>
            <w:r>
              <w:rPr>
                <w:rFonts w:ascii="仿宋" w:eastAsia="仿宋" w:hAnsi="仿宋" w:hint="eastAsia"/>
                <w:sz w:val="18"/>
                <w:szCs w:val="18"/>
                <w:lang w:val="x-none"/>
              </w:rPr>
              <w:t>三</w:t>
            </w:r>
            <w:r w:rsidRPr="00624D5D">
              <w:rPr>
                <w:rFonts w:ascii="仿宋" w:eastAsia="仿宋" w:hAnsi="仿宋" w:hint="eastAsia"/>
                <w:sz w:val="18"/>
                <w:szCs w:val="18"/>
                <w:lang w:val="x-none"/>
              </w:rPr>
              <w:t>章</w:t>
            </w:r>
          </w:p>
          <w:p w14:paraId="7B036512" w14:textId="77777777" w:rsidR="00A04B19" w:rsidRDefault="00A04B19" w:rsidP="00624D5D">
            <w:pPr>
              <w:rPr>
                <w:rFonts w:ascii="仿宋" w:eastAsia="仿宋" w:hAnsi="仿宋"/>
                <w:sz w:val="18"/>
                <w:szCs w:val="18"/>
                <w:lang w:val="x-none"/>
              </w:rPr>
            </w:pPr>
            <w:r>
              <w:rPr>
                <w:rFonts w:ascii="仿宋" w:eastAsia="仿宋" w:hAnsi="仿宋" w:hint="eastAsia"/>
                <w:sz w:val="18"/>
                <w:szCs w:val="18"/>
                <w:lang w:val="x-none"/>
              </w:rPr>
              <w:t>军事思想</w:t>
            </w:r>
          </w:p>
        </w:tc>
        <w:tc>
          <w:tcPr>
            <w:tcW w:w="1814" w:type="dxa"/>
            <w:vAlign w:val="center"/>
          </w:tcPr>
          <w:p w14:paraId="4C49622B"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.1</w:t>
            </w:r>
            <w:r w:rsidRPr="00624D5D">
              <w:rPr>
                <w:rFonts w:ascii="仿宋" w:eastAsia="仿宋" w:hAnsi="仿宋" w:hint="eastAsia"/>
                <w:sz w:val="18"/>
                <w:szCs w:val="18"/>
                <w:lang w:val="x-none"/>
              </w:rPr>
              <w:t>中国古代军事思想</w:t>
            </w:r>
          </w:p>
        </w:tc>
        <w:tc>
          <w:tcPr>
            <w:tcW w:w="3685" w:type="dxa"/>
            <w:vAlign w:val="center"/>
          </w:tcPr>
          <w:p w14:paraId="3647E490" w14:textId="77777777" w:rsidR="00A04B19" w:rsidRPr="00624D5D" w:rsidRDefault="00A04B19" w:rsidP="00624D5D">
            <w:pPr>
              <w:pStyle w:val="ab"/>
              <w:shd w:val="clear" w:color="auto" w:fill="FFFFFF"/>
              <w:spacing w:line="240" w:lineRule="atLeast"/>
              <w:jc w:val="both"/>
              <w:rPr>
                <w:rFonts w:ascii="仿宋" w:eastAsia="仿宋" w:hAnsi="仿宋" w:cstheme="minorBidi"/>
                <w:kern w:val="2"/>
                <w:sz w:val="18"/>
                <w:szCs w:val="18"/>
                <w:lang w:val="x-none"/>
              </w:rPr>
            </w:pPr>
            <w:r w:rsidRPr="00624D5D">
              <w:rPr>
                <w:rFonts w:ascii="仿宋" w:eastAsia="仿宋" w:hAnsi="仿宋" w:cstheme="minorBidi" w:hint="eastAsia"/>
                <w:kern w:val="2"/>
                <w:sz w:val="18"/>
                <w:szCs w:val="18"/>
                <w:lang w:val="x-none"/>
              </w:rPr>
              <w:t>中国古代军事思想的主要内容、特点以及代表性著作</w:t>
            </w:r>
          </w:p>
        </w:tc>
        <w:tc>
          <w:tcPr>
            <w:tcW w:w="397" w:type="dxa"/>
            <w:vAlign w:val="center"/>
          </w:tcPr>
          <w:p w14:paraId="7F183316"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3</w:t>
            </w:r>
          </w:p>
        </w:tc>
        <w:tc>
          <w:tcPr>
            <w:tcW w:w="1134" w:type="dxa"/>
            <w:vMerge w:val="restart"/>
            <w:vAlign w:val="center"/>
          </w:tcPr>
          <w:p w14:paraId="5E6CDDD5" w14:textId="77777777" w:rsidR="007F5CB5" w:rsidRDefault="007F5CB5" w:rsidP="007F5CB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187248D" w14:textId="77777777" w:rsidR="00A04B19" w:rsidRDefault="007F5CB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A04B19" w14:paraId="6BA6EB28" w14:textId="77777777" w:rsidTr="00FE6015">
        <w:trPr>
          <w:trHeight w:val="20"/>
          <w:jc w:val="center"/>
        </w:trPr>
        <w:tc>
          <w:tcPr>
            <w:tcW w:w="1247" w:type="dxa"/>
            <w:vMerge/>
            <w:vAlign w:val="center"/>
          </w:tcPr>
          <w:p w14:paraId="601D5242" w14:textId="77777777" w:rsidR="00A04B19" w:rsidRDefault="00A04B19" w:rsidP="005A2D7B">
            <w:pPr>
              <w:rPr>
                <w:rFonts w:ascii="仿宋" w:eastAsia="仿宋" w:hAnsi="仿宋"/>
                <w:sz w:val="18"/>
                <w:szCs w:val="18"/>
                <w:lang w:val="x-none"/>
              </w:rPr>
            </w:pPr>
          </w:p>
        </w:tc>
        <w:tc>
          <w:tcPr>
            <w:tcW w:w="1814" w:type="dxa"/>
            <w:vAlign w:val="center"/>
          </w:tcPr>
          <w:p w14:paraId="5FE99F1E" w14:textId="77777777" w:rsidR="00A04B19" w:rsidRDefault="00A04B19" w:rsidP="005A2D7B">
            <w:pPr>
              <w:rPr>
                <w:rFonts w:ascii="仿宋" w:eastAsia="仿宋" w:hAnsi="仿宋"/>
                <w:sz w:val="18"/>
                <w:szCs w:val="18"/>
                <w:lang w:val="x-none"/>
              </w:rPr>
            </w:pPr>
            <w:r w:rsidRPr="00624D5D">
              <w:rPr>
                <w:rFonts w:ascii="仿宋" w:eastAsia="仿宋" w:hAnsi="仿宋" w:hint="eastAsia"/>
                <w:sz w:val="18"/>
                <w:szCs w:val="18"/>
                <w:lang w:val="x-none"/>
              </w:rPr>
              <w:t>3</w:t>
            </w:r>
            <w:r w:rsidRPr="00624D5D">
              <w:rPr>
                <w:rFonts w:ascii="仿宋" w:eastAsia="仿宋" w:hAnsi="仿宋"/>
                <w:sz w:val="18"/>
                <w:szCs w:val="18"/>
                <w:lang w:val="x-none"/>
              </w:rPr>
              <w:t>.2</w:t>
            </w:r>
            <w:r w:rsidRPr="00624D5D">
              <w:rPr>
                <w:rFonts w:ascii="仿宋" w:eastAsia="仿宋" w:hAnsi="仿宋" w:hint="eastAsia"/>
                <w:sz w:val="18"/>
                <w:szCs w:val="18"/>
                <w:lang w:val="x-none"/>
              </w:rPr>
              <w:t>当代中国军事思想</w:t>
            </w:r>
          </w:p>
        </w:tc>
        <w:tc>
          <w:tcPr>
            <w:tcW w:w="3685" w:type="dxa"/>
            <w:vAlign w:val="center"/>
          </w:tcPr>
          <w:p w14:paraId="208A2661" w14:textId="77777777" w:rsidR="00A04B19" w:rsidRDefault="00A04B19" w:rsidP="00624D5D">
            <w:pPr>
              <w:pStyle w:val="ab"/>
              <w:shd w:val="clear" w:color="auto" w:fill="FFFFFF"/>
              <w:spacing w:line="240" w:lineRule="atLeast"/>
              <w:jc w:val="both"/>
              <w:rPr>
                <w:rFonts w:ascii="仿宋" w:eastAsia="仿宋" w:hAnsi="仿宋"/>
                <w:sz w:val="18"/>
                <w:szCs w:val="18"/>
                <w:lang w:val="x-none"/>
              </w:rPr>
            </w:pPr>
            <w:r w:rsidRPr="00624D5D">
              <w:rPr>
                <w:rFonts w:ascii="仿宋" w:eastAsia="仿宋" w:hAnsi="仿宋" w:cstheme="minorBidi" w:hint="eastAsia"/>
                <w:kern w:val="2"/>
                <w:sz w:val="18"/>
                <w:szCs w:val="18"/>
                <w:lang w:val="x-none"/>
              </w:rPr>
              <w:t>毛泽东军事思想、邓小平新时期军队建设思想、江泽民国防和军队建设思想、胡锦涛国防和军队建设思想、习近平强军思想</w:t>
            </w:r>
          </w:p>
        </w:tc>
        <w:tc>
          <w:tcPr>
            <w:tcW w:w="397" w:type="dxa"/>
            <w:vAlign w:val="center"/>
          </w:tcPr>
          <w:p w14:paraId="6EEF20F7"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3</w:t>
            </w:r>
          </w:p>
        </w:tc>
        <w:tc>
          <w:tcPr>
            <w:tcW w:w="1134" w:type="dxa"/>
            <w:vMerge/>
            <w:vAlign w:val="center"/>
          </w:tcPr>
          <w:p w14:paraId="66D099BE" w14:textId="77777777" w:rsidR="00A04B19" w:rsidRDefault="00A04B19" w:rsidP="005A2D7B">
            <w:pPr>
              <w:rPr>
                <w:rFonts w:ascii="仿宋" w:eastAsia="仿宋" w:hAnsi="仿宋"/>
                <w:sz w:val="18"/>
                <w:szCs w:val="18"/>
                <w:lang w:val="x-none"/>
              </w:rPr>
            </w:pPr>
          </w:p>
        </w:tc>
      </w:tr>
      <w:tr w:rsidR="00A04B19" w14:paraId="01CD7B56" w14:textId="77777777" w:rsidTr="00FE6015">
        <w:trPr>
          <w:trHeight w:val="20"/>
          <w:jc w:val="center"/>
        </w:trPr>
        <w:tc>
          <w:tcPr>
            <w:tcW w:w="1247" w:type="dxa"/>
            <w:vMerge w:val="restart"/>
            <w:vAlign w:val="center"/>
          </w:tcPr>
          <w:p w14:paraId="7D985543"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第四章</w:t>
            </w:r>
          </w:p>
          <w:p w14:paraId="580BF5BB"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现代战争</w:t>
            </w:r>
          </w:p>
        </w:tc>
        <w:tc>
          <w:tcPr>
            <w:tcW w:w="1814" w:type="dxa"/>
            <w:vAlign w:val="center"/>
          </w:tcPr>
          <w:p w14:paraId="5DDEF3A7"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.1</w:t>
            </w:r>
            <w:r>
              <w:rPr>
                <w:rFonts w:ascii="仿宋" w:eastAsia="仿宋" w:hAnsi="仿宋" w:hint="eastAsia"/>
                <w:sz w:val="18"/>
                <w:szCs w:val="18"/>
                <w:lang w:val="x-none"/>
              </w:rPr>
              <w:t>新军事革命</w:t>
            </w:r>
          </w:p>
        </w:tc>
        <w:tc>
          <w:tcPr>
            <w:tcW w:w="3685" w:type="dxa"/>
            <w:vAlign w:val="center"/>
          </w:tcPr>
          <w:p w14:paraId="4D363D03" w14:textId="77777777" w:rsidR="00A04B19" w:rsidRDefault="00A04B19" w:rsidP="000061FF">
            <w:pPr>
              <w:pStyle w:val="ab"/>
              <w:shd w:val="clear" w:color="auto" w:fill="FFFFFF"/>
              <w:spacing w:line="240" w:lineRule="atLeast"/>
              <w:jc w:val="both"/>
              <w:rPr>
                <w:rFonts w:ascii="仿宋" w:eastAsia="仿宋" w:hAnsi="仿宋"/>
                <w:sz w:val="18"/>
                <w:szCs w:val="18"/>
                <w:lang w:val="x-none"/>
              </w:rPr>
            </w:pPr>
            <w:r w:rsidRPr="000061FF">
              <w:rPr>
                <w:rFonts w:ascii="仿宋" w:eastAsia="仿宋" w:hAnsi="仿宋" w:cstheme="minorBidi" w:hint="eastAsia"/>
                <w:kern w:val="2"/>
                <w:sz w:val="18"/>
                <w:szCs w:val="18"/>
                <w:lang w:val="x-none"/>
              </w:rPr>
              <w:t>新军事革命的内涵、发展演变、主要内容</w:t>
            </w:r>
          </w:p>
        </w:tc>
        <w:tc>
          <w:tcPr>
            <w:tcW w:w="397" w:type="dxa"/>
            <w:vAlign w:val="center"/>
          </w:tcPr>
          <w:p w14:paraId="34CF72C8"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3</w:t>
            </w:r>
          </w:p>
        </w:tc>
        <w:tc>
          <w:tcPr>
            <w:tcW w:w="1134" w:type="dxa"/>
            <w:vMerge w:val="restart"/>
            <w:vAlign w:val="center"/>
          </w:tcPr>
          <w:p w14:paraId="15734291" w14:textId="77777777" w:rsidR="00A04B19" w:rsidRDefault="007F5CB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A04B19" w14:paraId="770939D7" w14:textId="77777777" w:rsidTr="00FE6015">
        <w:trPr>
          <w:trHeight w:val="20"/>
          <w:jc w:val="center"/>
        </w:trPr>
        <w:tc>
          <w:tcPr>
            <w:tcW w:w="1247" w:type="dxa"/>
            <w:vMerge/>
            <w:vAlign w:val="center"/>
          </w:tcPr>
          <w:p w14:paraId="430150BC" w14:textId="77777777" w:rsidR="00A04B19" w:rsidRDefault="00A04B19" w:rsidP="005A2D7B">
            <w:pPr>
              <w:rPr>
                <w:rFonts w:ascii="仿宋" w:eastAsia="仿宋" w:hAnsi="仿宋"/>
                <w:sz w:val="18"/>
                <w:szCs w:val="18"/>
                <w:lang w:val="x-none"/>
              </w:rPr>
            </w:pPr>
          </w:p>
        </w:tc>
        <w:tc>
          <w:tcPr>
            <w:tcW w:w="1814" w:type="dxa"/>
            <w:vAlign w:val="center"/>
          </w:tcPr>
          <w:p w14:paraId="24830282" w14:textId="77777777" w:rsidR="00A04B19" w:rsidRPr="000061FF" w:rsidRDefault="00A04B19" w:rsidP="000061FF">
            <w:pPr>
              <w:pStyle w:val="ab"/>
              <w:shd w:val="clear" w:color="auto" w:fill="FFFFFF"/>
              <w:spacing w:line="240" w:lineRule="atLeast"/>
              <w:jc w:val="both"/>
              <w:rPr>
                <w:rFonts w:ascii="仿宋" w:eastAsia="仿宋" w:hAnsi="仿宋" w:cstheme="minorBidi"/>
                <w:kern w:val="2"/>
                <w:sz w:val="18"/>
                <w:szCs w:val="18"/>
                <w:lang w:val="x-none"/>
              </w:rPr>
            </w:pPr>
            <w:r w:rsidRPr="000061FF">
              <w:rPr>
                <w:rFonts w:ascii="仿宋" w:eastAsia="仿宋" w:hAnsi="仿宋" w:cstheme="minorBidi" w:hint="eastAsia"/>
                <w:kern w:val="2"/>
                <w:sz w:val="18"/>
                <w:szCs w:val="18"/>
                <w:lang w:val="x-none"/>
              </w:rPr>
              <w:t>4</w:t>
            </w:r>
            <w:r w:rsidRPr="000061FF">
              <w:rPr>
                <w:rFonts w:ascii="仿宋" w:eastAsia="仿宋" w:hAnsi="仿宋" w:cstheme="minorBidi"/>
                <w:kern w:val="2"/>
                <w:sz w:val="18"/>
                <w:szCs w:val="18"/>
                <w:lang w:val="x-none"/>
              </w:rPr>
              <w:t>.2</w:t>
            </w:r>
            <w:r w:rsidRPr="000061FF">
              <w:rPr>
                <w:rFonts w:ascii="仿宋" w:eastAsia="仿宋" w:hAnsi="仿宋" w:cstheme="minorBidi" w:hint="eastAsia"/>
                <w:kern w:val="2"/>
                <w:sz w:val="18"/>
                <w:szCs w:val="18"/>
                <w:lang w:val="x-none"/>
              </w:rPr>
              <w:t>信息化战争</w:t>
            </w:r>
          </w:p>
        </w:tc>
        <w:tc>
          <w:tcPr>
            <w:tcW w:w="3685" w:type="dxa"/>
            <w:vAlign w:val="center"/>
          </w:tcPr>
          <w:p w14:paraId="51040746" w14:textId="77777777" w:rsidR="00A04B19" w:rsidRPr="000061FF" w:rsidRDefault="00A04B19" w:rsidP="000061FF">
            <w:pPr>
              <w:pStyle w:val="ab"/>
              <w:shd w:val="clear" w:color="auto" w:fill="FFFFFF"/>
              <w:spacing w:line="240" w:lineRule="atLeast"/>
              <w:jc w:val="both"/>
              <w:rPr>
                <w:rFonts w:ascii="仿宋" w:eastAsia="仿宋" w:hAnsi="仿宋" w:cstheme="minorBidi"/>
                <w:kern w:val="2"/>
                <w:sz w:val="18"/>
                <w:szCs w:val="18"/>
                <w:lang w:val="x-none"/>
              </w:rPr>
            </w:pPr>
            <w:r w:rsidRPr="000061FF">
              <w:rPr>
                <w:rFonts w:ascii="仿宋" w:eastAsia="仿宋" w:hAnsi="仿宋" w:cstheme="minorBidi" w:hint="eastAsia"/>
                <w:kern w:val="2"/>
                <w:sz w:val="18"/>
                <w:szCs w:val="18"/>
                <w:lang w:val="x-none"/>
              </w:rPr>
              <w:t>信息化战争的基本内涵、主要形态、特征、代表性战例，战争形态发展趋势</w:t>
            </w:r>
          </w:p>
        </w:tc>
        <w:tc>
          <w:tcPr>
            <w:tcW w:w="397" w:type="dxa"/>
            <w:vAlign w:val="center"/>
          </w:tcPr>
          <w:p w14:paraId="2297DE4D"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3</w:t>
            </w:r>
          </w:p>
        </w:tc>
        <w:tc>
          <w:tcPr>
            <w:tcW w:w="1134" w:type="dxa"/>
            <w:vMerge/>
            <w:vAlign w:val="center"/>
          </w:tcPr>
          <w:p w14:paraId="3737E998" w14:textId="77777777" w:rsidR="00A04B19" w:rsidRDefault="00A04B19" w:rsidP="005A2D7B">
            <w:pPr>
              <w:rPr>
                <w:rFonts w:ascii="仿宋" w:eastAsia="仿宋" w:hAnsi="仿宋"/>
                <w:sz w:val="18"/>
                <w:szCs w:val="18"/>
                <w:lang w:val="x-none"/>
              </w:rPr>
            </w:pPr>
          </w:p>
        </w:tc>
      </w:tr>
      <w:tr w:rsidR="00A04B19" w14:paraId="6CDB1639" w14:textId="77777777" w:rsidTr="00FE6015">
        <w:trPr>
          <w:trHeight w:val="20"/>
          <w:jc w:val="center"/>
        </w:trPr>
        <w:tc>
          <w:tcPr>
            <w:tcW w:w="1247" w:type="dxa"/>
            <w:vMerge w:val="restart"/>
            <w:vAlign w:val="center"/>
          </w:tcPr>
          <w:p w14:paraId="37FCF434" w14:textId="77777777" w:rsidR="00A04B19" w:rsidRDefault="00A04B19" w:rsidP="00D10AFF">
            <w:pPr>
              <w:rPr>
                <w:rFonts w:ascii="仿宋" w:eastAsia="仿宋" w:hAnsi="仿宋"/>
                <w:sz w:val="18"/>
                <w:szCs w:val="18"/>
                <w:lang w:val="x-none"/>
              </w:rPr>
            </w:pPr>
            <w:r>
              <w:rPr>
                <w:rFonts w:ascii="仿宋" w:eastAsia="仿宋" w:hAnsi="仿宋" w:hint="eastAsia"/>
                <w:sz w:val="18"/>
                <w:szCs w:val="18"/>
                <w:lang w:val="x-none"/>
              </w:rPr>
              <w:t>第五章</w:t>
            </w:r>
          </w:p>
          <w:p w14:paraId="7E31358B" w14:textId="77777777" w:rsidR="00A04B19" w:rsidRDefault="00A04B19" w:rsidP="00D10AFF">
            <w:pPr>
              <w:rPr>
                <w:rFonts w:ascii="仿宋" w:eastAsia="仿宋" w:hAnsi="仿宋"/>
                <w:sz w:val="18"/>
                <w:szCs w:val="18"/>
                <w:lang w:val="x-none"/>
              </w:rPr>
            </w:pPr>
            <w:r>
              <w:rPr>
                <w:rFonts w:ascii="仿宋" w:eastAsia="仿宋" w:hAnsi="仿宋" w:hint="eastAsia"/>
                <w:sz w:val="18"/>
                <w:szCs w:val="18"/>
                <w:lang w:val="x-none"/>
              </w:rPr>
              <w:t>信息化装备</w:t>
            </w:r>
          </w:p>
        </w:tc>
        <w:tc>
          <w:tcPr>
            <w:tcW w:w="1814" w:type="dxa"/>
            <w:vAlign w:val="center"/>
          </w:tcPr>
          <w:p w14:paraId="40E020B7" w14:textId="77777777" w:rsidR="00A04B19" w:rsidRPr="00D10AFF" w:rsidRDefault="00A04B19" w:rsidP="00D10AFF">
            <w:pPr>
              <w:pStyle w:val="ab"/>
              <w:shd w:val="clear" w:color="auto" w:fill="FFFFFF"/>
              <w:spacing w:line="240" w:lineRule="atLeast"/>
              <w:jc w:val="both"/>
              <w:rPr>
                <w:rFonts w:ascii="仿宋" w:eastAsia="仿宋" w:hAnsi="仿宋" w:cstheme="minorBidi"/>
                <w:kern w:val="2"/>
                <w:sz w:val="18"/>
                <w:szCs w:val="18"/>
                <w:lang w:val="x-none"/>
              </w:rPr>
            </w:pPr>
            <w:r w:rsidRPr="00D10AFF">
              <w:rPr>
                <w:rFonts w:ascii="仿宋" w:eastAsia="仿宋" w:hAnsi="仿宋" w:cstheme="minorBidi" w:hint="eastAsia"/>
                <w:kern w:val="2"/>
                <w:sz w:val="18"/>
                <w:szCs w:val="18"/>
                <w:lang w:val="x-none"/>
              </w:rPr>
              <w:t>5</w:t>
            </w:r>
            <w:r w:rsidRPr="00D10AFF">
              <w:rPr>
                <w:rFonts w:ascii="仿宋" w:eastAsia="仿宋" w:hAnsi="仿宋" w:cstheme="minorBidi"/>
                <w:kern w:val="2"/>
                <w:sz w:val="18"/>
                <w:szCs w:val="18"/>
                <w:lang w:val="x-none"/>
              </w:rPr>
              <w:t>.1</w:t>
            </w:r>
            <w:r w:rsidRPr="00D10AFF">
              <w:rPr>
                <w:rFonts w:ascii="仿宋" w:eastAsia="仿宋" w:hAnsi="仿宋" w:cstheme="minorBidi" w:hint="eastAsia"/>
                <w:kern w:val="2"/>
                <w:sz w:val="18"/>
                <w:szCs w:val="18"/>
                <w:lang w:val="x-none"/>
              </w:rPr>
              <w:t>信息化作战平台</w:t>
            </w:r>
          </w:p>
        </w:tc>
        <w:tc>
          <w:tcPr>
            <w:tcW w:w="3685" w:type="dxa"/>
            <w:vAlign w:val="center"/>
          </w:tcPr>
          <w:p w14:paraId="7153D2D6" w14:textId="77777777" w:rsidR="00A04B19" w:rsidRPr="00D10AFF" w:rsidRDefault="00A04B19" w:rsidP="00D10AFF">
            <w:pPr>
              <w:pStyle w:val="ab"/>
              <w:shd w:val="clear" w:color="auto" w:fill="FFFFFF"/>
              <w:spacing w:line="240" w:lineRule="atLeast"/>
              <w:jc w:val="both"/>
              <w:rPr>
                <w:rFonts w:ascii="仿宋" w:eastAsia="仿宋" w:hAnsi="仿宋" w:cstheme="minorBidi"/>
                <w:kern w:val="2"/>
                <w:sz w:val="18"/>
                <w:szCs w:val="18"/>
                <w:lang w:val="x-none"/>
              </w:rPr>
            </w:pPr>
            <w:r w:rsidRPr="00D10AFF">
              <w:rPr>
                <w:rFonts w:ascii="仿宋" w:eastAsia="仿宋" w:hAnsi="仿宋" w:cstheme="minorBidi" w:hint="eastAsia"/>
                <w:kern w:val="2"/>
                <w:sz w:val="18"/>
                <w:szCs w:val="18"/>
                <w:lang w:val="x-none"/>
              </w:rPr>
              <w:t>各国主战飞机、坦克、军舰等信息武器装备发展趋势、战例应用</w:t>
            </w:r>
          </w:p>
        </w:tc>
        <w:tc>
          <w:tcPr>
            <w:tcW w:w="397" w:type="dxa"/>
            <w:vAlign w:val="center"/>
          </w:tcPr>
          <w:p w14:paraId="37CC4B16"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3</w:t>
            </w:r>
          </w:p>
        </w:tc>
        <w:tc>
          <w:tcPr>
            <w:tcW w:w="1134" w:type="dxa"/>
            <w:vMerge w:val="restart"/>
            <w:vAlign w:val="center"/>
          </w:tcPr>
          <w:p w14:paraId="336961D6" w14:textId="77777777" w:rsidR="00A04B19" w:rsidRDefault="007F5CB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A04B19" w14:paraId="6B63E031" w14:textId="77777777" w:rsidTr="00FE6015">
        <w:trPr>
          <w:trHeight w:val="20"/>
          <w:jc w:val="center"/>
        </w:trPr>
        <w:tc>
          <w:tcPr>
            <w:tcW w:w="1247" w:type="dxa"/>
            <w:vMerge/>
            <w:vAlign w:val="center"/>
          </w:tcPr>
          <w:p w14:paraId="2BF06D7D" w14:textId="77777777" w:rsidR="00A04B19" w:rsidRDefault="00A04B19" w:rsidP="005A2D7B">
            <w:pPr>
              <w:rPr>
                <w:rFonts w:ascii="仿宋" w:eastAsia="仿宋" w:hAnsi="仿宋"/>
                <w:sz w:val="18"/>
                <w:szCs w:val="18"/>
                <w:lang w:val="x-none"/>
              </w:rPr>
            </w:pPr>
          </w:p>
        </w:tc>
        <w:tc>
          <w:tcPr>
            <w:tcW w:w="1814" w:type="dxa"/>
            <w:vAlign w:val="center"/>
          </w:tcPr>
          <w:p w14:paraId="41A513BA" w14:textId="77777777" w:rsidR="00A04B19" w:rsidRPr="00D10AFF" w:rsidRDefault="00A04B19" w:rsidP="00D10AFF">
            <w:pPr>
              <w:pStyle w:val="ab"/>
              <w:shd w:val="clear" w:color="auto" w:fill="FFFFFF"/>
              <w:spacing w:line="240" w:lineRule="atLeast"/>
              <w:jc w:val="both"/>
              <w:rPr>
                <w:rFonts w:ascii="仿宋" w:eastAsia="仿宋" w:hAnsi="仿宋" w:cstheme="minorBidi"/>
                <w:kern w:val="2"/>
                <w:sz w:val="18"/>
                <w:szCs w:val="18"/>
                <w:lang w:val="x-none"/>
              </w:rPr>
            </w:pPr>
            <w:r w:rsidRPr="00D10AFF">
              <w:rPr>
                <w:rFonts w:ascii="仿宋" w:eastAsia="仿宋" w:hAnsi="仿宋" w:cstheme="minorBidi" w:hint="eastAsia"/>
                <w:kern w:val="2"/>
                <w:sz w:val="18"/>
                <w:szCs w:val="18"/>
                <w:lang w:val="x-none"/>
              </w:rPr>
              <w:t>5</w:t>
            </w:r>
            <w:r w:rsidRPr="00D10AFF">
              <w:rPr>
                <w:rFonts w:ascii="仿宋" w:eastAsia="仿宋" w:hAnsi="仿宋" w:cstheme="minorBidi"/>
                <w:kern w:val="2"/>
                <w:sz w:val="18"/>
                <w:szCs w:val="18"/>
                <w:lang w:val="x-none"/>
              </w:rPr>
              <w:t>.2</w:t>
            </w:r>
            <w:r w:rsidRPr="00D10AFF">
              <w:rPr>
                <w:rFonts w:ascii="仿宋" w:eastAsia="仿宋" w:hAnsi="仿宋" w:cstheme="minorBidi" w:hint="eastAsia"/>
                <w:kern w:val="2"/>
                <w:sz w:val="18"/>
                <w:szCs w:val="18"/>
                <w:lang w:val="x-none"/>
              </w:rPr>
              <w:t>综合电子信息系统</w:t>
            </w:r>
          </w:p>
        </w:tc>
        <w:tc>
          <w:tcPr>
            <w:tcW w:w="3685" w:type="dxa"/>
            <w:vAlign w:val="center"/>
          </w:tcPr>
          <w:p w14:paraId="74F28CB3" w14:textId="77777777" w:rsidR="00A04B19" w:rsidRPr="00D10AFF" w:rsidRDefault="00A04B19" w:rsidP="00D10AFF">
            <w:pPr>
              <w:pStyle w:val="ab"/>
              <w:shd w:val="clear" w:color="auto" w:fill="FFFFFF"/>
              <w:spacing w:line="240" w:lineRule="atLeast"/>
              <w:jc w:val="both"/>
              <w:rPr>
                <w:rFonts w:ascii="仿宋" w:eastAsia="仿宋" w:hAnsi="仿宋" w:cstheme="minorBidi"/>
                <w:kern w:val="2"/>
                <w:sz w:val="18"/>
                <w:szCs w:val="18"/>
                <w:lang w:val="x-none"/>
              </w:rPr>
            </w:pPr>
            <w:r w:rsidRPr="00D10AFF">
              <w:rPr>
                <w:rFonts w:ascii="仿宋" w:eastAsia="仿宋" w:hAnsi="仿宋" w:cstheme="minorBidi" w:hint="eastAsia"/>
                <w:kern w:val="2"/>
                <w:sz w:val="18"/>
                <w:szCs w:val="18"/>
                <w:lang w:val="x-none"/>
              </w:rPr>
              <w:t>指挥控制系统、预警系统、导航系统等装备电子信息系统发展趋势、战例应用</w:t>
            </w:r>
          </w:p>
        </w:tc>
        <w:tc>
          <w:tcPr>
            <w:tcW w:w="397" w:type="dxa"/>
            <w:vAlign w:val="center"/>
          </w:tcPr>
          <w:p w14:paraId="180CAFD5" w14:textId="77777777" w:rsidR="00A04B19" w:rsidRDefault="00A04B19" w:rsidP="005A2D7B">
            <w:pPr>
              <w:rPr>
                <w:rFonts w:ascii="仿宋" w:eastAsia="仿宋" w:hAnsi="仿宋"/>
                <w:sz w:val="18"/>
                <w:szCs w:val="18"/>
                <w:lang w:val="x-none"/>
              </w:rPr>
            </w:pPr>
            <w:r>
              <w:rPr>
                <w:rFonts w:ascii="仿宋" w:eastAsia="仿宋" w:hAnsi="仿宋" w:hint="eastAsia"/>
                <w:sz w:val="18"/>
                <w:szCs w:val="18"/>
                <w:lang w:val="x-none"/>
              </w:rPr>
              <w:t>3</w:t>
            </w:r>
          </w:p>
        </w:tc>
        <w:tc>
          <w:tcPr>
            <w:tcW w:w="1134" w:type="dxa"/>
            <w:vMerge/>
            <w:vAlign w:val="center"/>
          </w:tcPr>
          <w:p w14:paraId="39C23B25" w14:textId="77777777" w:rsidR="00A04B19" w:rsidRDefault="00A04B19" w:rsidP="005A2D7B">
            <w:pPr>
              <w:rPr>
                <w:rFonts w:ascii="仿宋" w:eastAsia="仿宋" w:hAnsi="仿宋"/>
                <w:sz w:val="18"/>
                <w:szCs w:val="18"/>
                <w:lang w:val="x-none"/>
              </w:rPr>
            </w:pPr>
          </w:p>
        </w:tc>
      </w:tr>
    </w:tbl>
    <w:p w14:paraId="719CAB43" w14:textId="77777777" w:rsidR="00773348" w:rsidRDefault="00773348" w:rsidP="00D2634B">
      <w:pPr>
        <w:rPr>
          <w:rFonts w:ascii="黑体" w:eastAsia="黑体" w:hAnsi="黑体"/>
          <w:szCs w:val="21"/>
          <w:lang w:val="en-GB"/>
        </w:rPr>
      </w:pPr>
    </w:p>
    <w:p w14:paraId="22632619"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50B95131" w14:textId="14FA1EDC" w:rsidR="00F05FAE" w:rsidRDefault="00393A08" w:rsidP="00393A08">
      <w:pPr>
        <w:ind w:firstLineChars="200" w:firstLine="420"/>
        <w:rPr>
          <w:rFonts w:ascii="仿宋" w:eastAsia="仿宋" w:hAnsi="仿宋"/>
          <w:szCs w:val="21"/>
          <w:lang w:val="en-GB"/>
        </w:rPr>
      </w:pPr>
      <w:r>
        <w:rPr>
          <w:rFonts w:ascii="仿宋" w:eastAsia="仿宋" w:hAnsi="仿宋" w:hint="eastAsia"/>
          <w:szCs w:val="21"/>
          <w:lang w:val="en-GB"/>
        </w:rPr>
        <w:t>在坚持</w:t>
      </w:r>
      <w:r w:rsidRPr="00F05FAE">
        <w:rPr>
          <w:rFonts w:ascii="仿宋" w:eastAsia="仿宋" w:hAnsi="仿宋" w:hint="eastAsia"/>
          <w:szCs w:val="21"/>
          <w:lang w:val="en-GB"/>
        </w:rPr>
        <w:t>课堂教学和教师面授在军事课教学中的主渠道</w:t>
      </w:r>
      <w:r>
        <w:rPr>
          <w:rFonts w:ascii="仿宋" w:eastAsia="仿宋" w:hAnsi="仿宋" w:hint="eastAsia"/>
          <w:szCs w:val="21"/>
          <w:lang w:val="en-GB"/>
        </w:rPr>
        <w:t>的情况下，结合校区</w:t>
      </w:r>
      <w:r w:rsidR="009441CD">
        <w:rPr>
          <w:rFonts w:ascii="仿宋" w:eastAsia="仿宋" w:hAnsi="仿宋" w:hint="eastAsia"/>
          <w:szCs w:val="21"/>
          <w:lang w:val="en-GB"/>
        </w:rPr>
        <w:t>军事课</w:t>
      </w:r>
      <w:r>
        <w:rPr>
          <w:rFonts w:ascii="仿宋" w:eastAsia="仿宋" w:hAnsi="仿宋" w:hint="eastAsia"/>
          <w:szCs w:val="21"/>
          <w:lang w:val="en-GB"/>
        </w:rPr>
        <w:t>师资力量情况，军事理论教学</w:t>
      </w:r>
      <w:r w:rsidR="00030BDD">
        <w:rPr>
          <w:rFonts w:ascii="仿宋" w:eastAsia="仿宋" w:hAnsi="仿宋" w:hint="eastAsia"/>
          <w:szCs w:val="21"/>
          <w:lang w:val="en-GB"/>
        </w:rPr>
        <w:t>主要</w:t>
      </w:r>
      <w:r>
        <w:rPr>
          <w:rFonts w:ascii="仿宋" w:eastAsia="仿宋" w:hAnsi="仿宋" w:hint="eastAsia"/>
          <w:szCs w:val="21"/>
          <w:lang w:val="en-GB"/>
        </w:rPr>
        <w:t>采取</w:t>
      </w:r>
      <w:proofErr w:type="gramStart"/>
      <w:r>
        <w:rPr>
          <w:rFonts w:ascii="仿宋" w:eastAsia="仿宋" w:hAnsi="仿宋" w:hint="eastAsia"/>
          <w:szCs w:val="21"/>
          <w:lang w:val="en-GB"/>
        </w:rPr>
        <w:t>网上</w:t>
      </w:r>
      <w:r w:rsidR="005244B1">
        <w:rPr>
          <w:rFonts w:ascii="仿宋" w:eastAsia="仿宋" w:hAnsi="仿宋" w:hint="eastAsia"/>
          <w:szCs w:val="21"/>
          <w:lang w:val="en-GB"/>
        </w:rPr>
        <w:t>慕课</w:t>
      </w:r>
      <w:r>
        <w:rPr>
          <w:rFonts w:ascii="仿宋" w:eastAsia="仿宋" w:hAnsi="仿宋" w:hint="eastAsia"/>
          <w:szCs w:val="21"/>
          <w:lang w:val="en-GB"/>
        </w:rPr>
        <w:t>教学</w:t>
      </w:r>
      <w:proofErr w:type="gramEnd"/>
      <w:r w:rsidR="008F379C">
        <w:rPr>
          <w:rFonts w:ascii="仿宋" w:eastAsia="仿宋" w:hAnsi="仿宋" w:hint="eastAsia"/>
          <w:szCs w:val="21"/>
          <w:lang w:val="en-GB"/>
        </w:rPr>
        <w:t>组织实施</w:t>
      </w:r>
      <w:r>
        <w:rPr>
          <w:rFonts w:ascii="仿宋" w:eastAsia="仿宋" w:hAnsi="仿宋" w:hint="eastAsia"/>
          <w:szCs w:val="21"/>
          <w:lang w:val="en-GB"/>
        </w:rPr>
        <w:t>，</w:t>
      </w:r>
      <w:r w:rsidR="008F379C">
        <w:rPr>
          <w:rFonts w:ascii="仿宋" w:eastAsia="仿宋" w:hAnsi="仿宋" w:hint="eastAsia"/>
          <w:szCs w:val="21"/>
          <w:lang w:val="en-GB"/>
        </w:rPr>
        <w:t>主要以政策法规宣讲、军事思想概述、经典战例介绍开展理论</w:t>
      </w:r>
      <w:r w:rsidR="00864A71">
        <w:rPr>
          <w:rFonts w:ascii="仿宋" w:eastAsia="仿宋" w:hAnsi="仿宋" w:hint="eastAsia"/>
          <w:szCs w:val="21"/>
          <w:lang w:val="en-GB"/>
        </w:rPr>
        <w:t>讲</w:t>
      </w:r>
      <w:r w:rsidR="008F379C">
        <w:rPr>
          <w:rFonts w:ascii="仿宋" w:eastAsia="仿宋" w:hAnsi="仿宋" w:hint="eastAsia"/>
          <w:szCs w:val="21"/>
          <w:lang w:val="en-GB"/>
        </w:rPr>
        <w:t>授</w:t>
      </w:r>
      <w:r w:rsidR="0032682F">
        <w:rPr>
          <w:rFonts w:ascii="仿宋" w:eastAsia="仿宋" w:hAnsi="仿宋" w:hint="eastAsia"/>
          <w:szCs w:val="21"/>
          <w:lang w:val="en-GB"/>
        </w:rPr>
        <w:t>，</w:t>
      </w:r>
      <w:r w:rsidR="00503528">
        <w:rPr>
          <w:rFonts w:ascii="仿宋" w:eastAsia="仿宋" w:hAnsi="仿宋" w:hint="eastAsia"/>
          <w:szCs w:val="21"/>
          <w:lang w:val="en-GB"/>
        </w:rPr>
        <w:t>共计</w:t>
      </w:r>
      <w:r w:rsidR="00773348">
        <w:rPr>
          <w:rFonts w:ascii="仿宋" w:eastAsia="仿宋" w:hAnsi="仿宋" w:hint="eastAsia"/>
          <w:szCs w:val="21"/>
          <w:lang w:val="en-GB"/>
        </w:rPr>
        <w:t>3</w:t>
      </w:r>
      <w:r>
        <w:rPr>
          <w:rFonts w:ascii="仿宋" w:eastAsia="仿宋" w:hAnsi="仿宋"/>
          <w:szCs w:val="21"/>
          <w:lang w:val="en-GB"/>
        </w:rPr>
        <w:t>6</w:t>
      </w:r>
      <w:r>
        <w:rPr>
          <w:rFonts w:ascii="仿宋" w:eastAsia="仿宋" w:hAnsi="仿宋" w:hint="eastAsia"/>
          <w:szCs w:val="21"/>
          <w:lang w:val="en-GB"/>
        </w:rPr>
        <w:t>学时。</w:t>
      </w:r>
    </w:p>
    <w:p w14:paraId="706CA2E8"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12B2A3E2" w14:textId="522602E6" w:rsidR="00A77C69" w:rsidRDefault="00F05FAE" w:rsidP="00F94B93">
      <w:pPr>
        <w:ind w:firstLineChars="200" w:firstLine="420"/>
        <w:rPr>
          <w:rFonts w:ascii="仿宋" w:eastAsia="仿宋" w:hAnsi="仿宋"/>
          <w:szCs w:val="21"/>
        </w:rPr>
      </w:pPr>
      <w:r w:rsidRPr="00F05FAE">
        <w:rPr>
          <w:rFonts w:ascii="仿宋" w:eastAsia="仿宋" w:hAnsi="仿宋" w:hint="eastAsia"/>
          <w:szCs w:val="21"/>
        </w:rPr>
        <w:t>军事理论</w:t>
      </w:r>
      <w:r w:rsidR="00A34B64">
        <w:rPr>
          <w:rFonts w:ascii="仿宋" w:eastAsia="仿宋" w:hAnsi="仿宋" w:hint="eastAsia"/>
          <w:szCs w:val="21"/>
        </w:rPr>
        <w:t>课程</w:t>
      </w:r>
      <w:r w:rsidRPr="00F05FAE">
        <w:rPr>
          <w:rFonts w:ascii="仿宋" w:eastAsia="仿宋" w:hAnsi="仿宋" w:hint="eastAsia"/>
          <w:szCs w:val="21"/>
        </w:rPr>
        <w:t>成绩按百分制计分，根据卷面成绩、平时作业、课堂表现综合评定</w:t>
      </w:r>
      <w:r>
        <w:rPr>
          <w:rFonts w:ascii="仿宋" w:eastAsia="仿宋" w:hAnsi="仿宋" w:hint="eastAsia"/>
          <w:szCs w:val="21"/>
        </w:rPr>
        <w:t>，其中</w:t>
      </w:r>
      <w:r w:rsidR="00561399">
        <w:rPr>
          <w:rFonts w:ascii="仿宋" w:eastAsia="仿宋" w:hAnsi="仿宋" w:hint="eastAsia"/>
          <w:szCs w:val="21"/>
        </w:rPr>
        <w:t>结业考试</w:t>
      </w:r>
      <w:r>
        <w:rPr>
          <w:rFonts w:ascii="仿宋" w:eastAsia="仿宋" w:hAnsi="仿宋" w:hint="eastAsia"/>
          <w:szCs w:val="21"/>
        </w:rPr>
        <w:t>成绩占</w:t>
      </w:r>
      <w:r w:rsidR="001365F6">
        <w:rPr>
          <w:rFonts w:ascii="仿宋" w:eastAsia="仿宋" w:hAnsi="仿宋"/>
          <w:szCs w:val="21"/>
        </w:rPr>
        <w:t>40</w:t>
      </w:r>
      <w:r>
        <w:rPr>
          <w:rFonts w:ascii="仿宋" w:eastAsia="仿宋" w:hAnsi="仿宋"/>
          <w:szCs w:val="21"/>
        </w:rPr>
        <w:t>%</w:t>
      </w:r>
      <w:r>
        <w:rPr>
          <w:rFonts w:ascii="仿宋" w:eastAsia="仿宋" w:hAnsi="仿宋" w:hint="eastAsia"/>
          <w:szCs w:val="21"/>
        </w:rPr>
        <w:t>，</w:t>
      </w:r>
      <w:r w:rsidR="00030BDD">
        <w:rPr>
          <w:rFonts w:ascii="仿宋" w:eastAsia="仿宋" w:hAnsi="仿宋" w:hint="eastAsia"/>
          <w:szCs w:val="21"/>
        </w:rPr>
        <w:t>过程成绩</w:t>
      </w:r>
      <w:proofErr w:type="gramStart"/>
      <w:r w:rsidR="00030BDD">
        <w:rPr>
          <w:rFonts w:ascii="仿宋" w:eastAsia="仿宋" w:hAnsi="仿宋" w:hint="eastAsia"/>
          <w:szCs w:val="21"/>
        </w:rPr>
        <w:t>为</w:t>
      </w:r>
      <w:r w:rsidR="000E7364">
        <w:rPr>
          <w:rFonts w:ascii="仿宋" w:eastAsia="仿宋" w:hAnsi="仿宋" w:hint="eastAsia"/>
          <w:szCs w:val="21"/>
        </w:rPr>
        <w:t>慕课成绩</w:t>
      </w:r>
      <w:proofErr w:type="gramEnd"/>
      <w:r>
        <w:rPr>
          <w:rFonts w:ascii="仿宋" w:eastAsia="仿宋" w:hAnsi="仿宋" w:hint="eastAsia"/>
          <w:szCs w:val="21"/>
        </w:rPr>
        <w:t>占</w:t>
      </w:r>
      <w:r w:rsidR="000E7364">
        <w:rPr>
          <w:rFonts w:ascii="仿宋" w:eastAsia="仿宋" w:hAnsi="仿宋"/>
          <w:szCs w:val="21"/>
        </w:rPr>
        <w:t>6</w:t>
      </w:r>
      <w:r w:rsidR="001365F6">
        <w:rPr>
          <w:rFonts w:ascii="仿宋" w:eastAsia="仿宋" w:hAnsi="仿宋"/>
          <w:szCs w:val="21"/>
        </w:rPr>
        <w:t>0</w:t>
      </w:r>
      <w:r>
        <w:rPr>
          <w:rFonts w:ascii="仿宋" w:eastAsia="仿宋" w:hAnsi="仿宋"/>
          <w:szCs w:val="21"/>
        </w:rPr>
        <w:t>%</w:t>
      </w:r>
      <w:r w:rsidR="000E7364">
        <w:rPr>
          <w:rFonts w:ascii="仿宋" w:eastAsia="仿宋" w:hAnsi="仿宋" w:hint="eastAsia"/>
          <w:szCs w:val="21"/>
        </w:rPr>
        <w:t>（</w:t>
      </w:r>
      <w:r w:rsidR="000E7364" w:rsidRPr="000E7364">
        <w:rPr>
          <w:rFonts w:ascii="仿宋" w:eastAsia="仿宋" w:hAnsi="仿宋"/>
          <w:szCs w:val="21"/>
        </w:rPr>
        <w:t>包括</w:t>
      </w:r>
      <w:r w:rsidR="000E7364" w:rsidRPr="000E7364">
        <w:rPr>
          <w:rFonts w:ascii="仿宋" w:eastAsia="仿宋" w:hAnsi="仿宋" w:hint="eastAsia"/>
          <w:szCs w:val="21"/>
        </w:rPr>
        <w:t>学习进度20分、学习习惯15分、章测试成绩25分、</w:t>
      </w:r>
      <w:proofErr w:type="gramStart"/>
      <w:r w:rsidR="000E7364" w:rsidRPr="000E7364">
        <w:rPr>
          <w:rFonts w:ascii="仿宋" w:eastAsia="仿宋" w:hAnsi="仿宋" w:hint="eastAsia"/>
          <w:szCs w:val="21"/>
        </w:rPr>
        <w:t>结课考核</w:t>
      </w:r>
      <w:proofErr w:type="gramEnd"/>
      <w:r w:rsidR="000E7364" w:rsidRPr="000E7364">
        <w:rPr>
          <w:rFonts w:ascii="仿宋" w:eastAsia="仿宋" w:hAnsi="仿宋" w:hint="eastAsia"/>
          <w:szCs w:val="21"/>
        </w:rPr>
        <w:t>4</w:t>
      </w:r>
      <w:r w:rsidR="000E7364" w:rsidRPr="000E7364">
        <w:rPr>
          <w:rFonts w:ascii="仿宋" w:eastAsia="仿宋" w:hAnsi="仿宋"/>
          <w:szCs w:val="21"/>
        </w:rPr>
        <w:t>0</w:t>
      </w:r>
      <w:r w:rsidR="000E7364" w:rsidRPr="000E7364">
        <w:rPr>
          <w:rFonts w:ascii="仿宋" w:eastAsia="仿宋" w:hAnsi="仿宋" w:hint="eastAsia"/>
          <w:szCs w:val="21"/>
        </w:rPr>
        <w:t>分</w:t>
      </w:r>
      <w:r w:rsidR="000E7364">
        <w:rPr>
          <w:rFonts w:ascii="仿宋" w:eastAsia="仿宋" w:hAnsi="仿宋" w:hint="eastAsia"/>
          <w:szCs w:val="21"/>
        </w:rPr>
        <w:t>）</w:t>
      </w:r>
      <w:r w:rsidR="00F94B93">
        <w:rPr>
          <w:rFonts w:ascii="仿宋" w:eastAsia="仿宋" w:hAnsi="仿宋" w:hint="eastAsia"/>
          <w:szCs w:val="21"/>
        </w:rPr>
        <w:t>，综合评定6</w:t>
      </w:r>
      <w:r w:rsidR="00F94B93">
        <w:rPr>
          <w:rFonts w:ascii="仿宋" w:eastAsia="仿宋" w:hAnsi="仿宋"/>
          <w:szCs w:val="21"/>
        </w:rPr>
        <w:t>0</w:t>
      </w:r>
      <w:r w:rsidR="00F94B93">
        <w:rPr>
          <w:rFonts w:ascii="仿宋" w:eastAsia="仿宋" w:hAnsi="仿宋" w:hint="eastAsia"/>
          <w:szCs w:val="21"/>
        </w:rPr>
        <w:t>分（含）以上计入学分</w:t>
      </w:r>
      <w:r>
        <w:rPr>
          <w:rFonts w:ascii="仿宋" w:eastAsia="仿宋" w:hAnsi="仿宋" w:hint="eastAsia"/>
          <w:szCs w:val="21"/>
        </w:rPr>
        <w:t>。</w:t>
      </w:r>
    </w:p>
    <w:p w14:paraId="6A45C37B"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1169303C" w14:textId="77777777" w:rsidR="00426A33" w:rsidRDefault="00426A33" w:rsidP="00AC5BFF">
      <w:pPr>
        <w:ind w:firstLineChars="200" w:firstLine="422"/>
        <w:rPr>
          <w:rFonts w:ascii="仿宋" w:eastAsia="仿宋" w:hAnsi="仿宋"/>
          <w:b/>
          <w:szCs w:val="21"/>
        </w:rPr>
      </w:pPr>
      <w:r>
        <w:rPr>
          <w:rFonts w:ascii="仿宋" w:eastAsia="仿宋" w:hAnsi="仿宋" w:hint="eastAsia"/>
          <w:b/>
          <w:szCs w:val="21"/>
        </w:rPr>
        <w:t>（一）教材</w:t>
      </w:r>
    </w:p>
    <w:p w14:paraId="0B6C2C84" w14:textId="77777777" w:rsidR="00426A33" w:rsidRPr="00426A33" w:rsidRDefault="00426A33" w:rsidP="00426A33">
      <w:pPr>
        <w:ind w:firstLineChars="200" w:firstLine="420"/>
        <w:rPr>
          <w:rFonts w:ascii="仿宋" w:eastAsia="仿宋" w:hAnsi="仿宋"/>
          <w:szCs w:val="21"/>
        </w:rPr>
      </w:pPr>
      <w:r w:rsidRPr="00426A33">
        <w:rPr>
          <w:rFonts w:ascii="仿宋" w:eastAsia="仿宋" w:hAnsi="仿宋" w:hint="eastAsia"/>
          <w:szCs w:val="21"/>
        </w:rPr>
        <w:t>无。</w:t>
      </w:r>
    </w:p>
    <w:p w14:paraId="4FF478B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w:t>
      </w:r>
      <w:r w:rsidR="00426A33">
        <w:rPr>
          <w:rFonts w:ascii="仿宋" w:eastAsia="仿宋" w:hAnsi="仿宋" w:hint="eastAsia"/>
          <w:b/>
          <w:szCs w:val="21"/>
        </w:rPr>
        <w:t>二</w:t>
      </w:r>
      <w:r w:rsidRPr="00301FA0">
        <w:rPr>
          <w:rFonts w:ascii="仿宋" w:eastAsia="仿宋" w:hAnsi="仿宋" w:hint="eastAsia"/>
          <w:b/>
          <w:szCs w:val="21"/>
        </w:rPr>
        <w:t>）</w:t>
      </w:r>
      <w:r w:rsidR="00FB56A5">
        <w:rPr>
          <w:rFonts w:ascii="仿宋" w:eastAsia="仿宋" w:hAnsi="仿宋" w:hint="eastAsia"/>
          <w:b/>
          <w:szCs w:val="21"/>
        </w:rPr>
        <w:t>参考书</w:t>
      </w:r>
    </w:p>
    <w:p w14:paraId="70C7666E" w14:textId="77777777" w:rsidR="00AC5BFF" w:rsidRPr="00AC5BFF" w:rsidRDefault="003F46A4" w:rsidP="00AC5BFF">
      <w:pPr>
        <w:ind w:firstLineChars="200" w:firstLine="420"/>
        <w:rPr>
          <w:rFonts w:ascii="仿宋" w:eastAsia="仿宋" w:hAnsi="仿宋"/>
          <w:szCs w:val="21"/>
        </w:rPr>
      </w:pPr>
      <w:r w:rsidRPr="003F46A4">
        <w:rPr>
          <w:rFonts w:ascii="仿宋" w:eastAsia="仿宋" w:hAnsi="仿宋"/>
          <w:szCs w:val="21"/>
        </w:rPr>
        <w:t>《大学军事理论教材》</w:t>
      </w:r>
      <w:r w:rsidR="00C25C32" w:rsidRPr="00AC5BFF">
        <w:rPr>
          <w:rFonts w:ascii="仿宋" w:eastAsia="仿宋" w:hAnsi="仿宋" w:hint="eastAsia"/>
          <w:szCs w:val="21"/>
        </w:rPr>
        <w:t>，</w:t>
      </w:r>
      <w:r w:rsidR="00923EB5">
        <w:rPr>
          <w:rFonts w:ascii="仿宋" w:eastAsia="仿宋" w:hAnsi="仿宋" w:hint="eastAsia"/>
          <w:szCs w:val="21"/>
        </w:rPr>
        <w:t>编著</w:t>
      </w:r>
      <w:r w:rsidR="00344F50" w:rsidRPr="00B765EA">
        <w:rPr>
          <w:rFonts w:ascii="仿宋" w:eastAsia="仿宋" w:hAnsi="仿宋"/>
          <w:szCs w:val="21"/>
        </w:rPr>
        <w:t>李希恒</w:t>
      </w:r>
      <w:r w:rsidR="00AC5BFF" w:rsidRPr="00AC5BFF">
        <w:rPr>
          <w:rFonts w:ascii="仿宋" w:eastAsia="仿宋" w:hAnsi="仿宋" w:hint="eastAsia"/>
          <w:szCs w:val="21"/>
        </w:rPr>
        <w:t>，</w:t>
      </w:r>
      <w:r w:rsidR="00B765EA" w:rsidRPr="00B765EA">
        <w:rPr>
          <w:rFonts w:ascii="仿宋" w:eastAsia="仿宋" w:hAnsi="仿宋"/>
          <w:szCs w:val="21"/>
        </w:rPr>
        <w:t>湘潭大学出版社</w:t>
      </w:r>
      <w:r w:rsidR="00AC5BFF" w:rsidRPr="00AC5BFF">
        <w:rPr>
          <w:rFonts w:ascii="仿宋" w:eastAsia="仿宋" w:hAnsi="仿宋" w:hint="eastAsia"/>
          <w:szCs w:val="21"/>
        </w:rPr>
        <w:t>，</w:t>
      </w:r>
      <w:r w:rsidR="00B765EA">
        <w:rPr>
          <w:rFonts w:ascii="仿宋" w:eastAsia="仿宋" w:hAnsi="仿宋" w:hint="eastAsia"/>
          <w:szCs w:val="21"/>
        </w:rPr>
        <w:t>2</w:t>
      </w:r>
      <w:r w:rsidR="00B765EA">
        <w:rPr>
          <w:rFonts w:ascii="仿宋" w:eastAsia="仿宋" w:hAnsi="仿宋"/>
          <w:szCs w:val="21"/>
        </w:rPr>
        <w:t>016</w:t>
      </w:r>
      <w:r w:rsidR="00B765EA">
        <w:rPr>
          <w:rFonts w:ascii="仿宋" w:eastAsia="仿宋" w:hAnsi="仿宋" w:hint="eastAsia"/>
          <w:szCs w:val="21"/>
        </w:rPr>
        <w:t>年出版</w:t>
      </w:r>
      <w:r w:rsidR="005C0AEB">
        <w:rPr>
          <w:rFonts w:ascii="仿宋" w:eastAsia="仿宋" w:hAnsi="仿宋" w:hint="eastAsia"/>
          <w:szCs w:val="21"/>
        </w:rPr>
        <w:t>，</w:t>
      </w:r>
      <w:r w:rsidR="005C0AEB">
        <w:rPr>
          <w:rFonts w:ascii="仿宋" w:eastAsia="仿宋" w:hAnsi="仿宋"/>
          <w:szCs w:val="21"/>
        </w:rPr>
        <w:t>ISBN：</w:t>
      </w:r>
      <w:r w:rsidR="00B765EA">
        <w:rPr>
          <w:rFonts w:ascii="Helvetica" w:hAnsi="Helvetica"/>
          <w:color w:val="333333"/>
          <w:sz w:val="18"/>
          <w:szCs w:val="18"/>
          <w:shd w:val="clear" w:color="auto" w:fill="FFFFFF"/>
        </w:rPr>
        <w:t>9787811282177</w:t>
      </w:r>
      <w:r w:rsidR="00AC5BFF" w:rsidRPr="00AC5BFF">
        <w:rPr>
          <w:rFonts w:ascii="仿宋" w:eastAsia="仿宋" w:hAnsi="仿宋" w:hint="eastAsia"/>
          <w:szCs w:val="21"/>
        </w:rPr>
        <w:t>。</w:t>
      </w:r>
    </w:p>
    <w:p w14:paraId="2CB19062" w14:textId="77777777" w:rsidR="006F22B1" w:rsidRDefault="006F22B1" w:rsidP="006F22B1">
      <w:pPr>
        <w:ind w:firstLineChars="200" w:firstLine="422"/>
        <w:rPr>
          <w:rFonts w:ascii="仿宋" w:eastAsia="仿宋" w:hAnsi="仿宋"/>
          <w:b/>
          <w:szCs w:val="21"/>
        </w:rPr>
      </w:pPr>
    </w:p>
    <w:p w14:paraId="32FCD459" w14:textId="77777777" w:rsidR="00923EB5" w:rsidRDefault="00923EB5" w:rsidP="006F22B1">
      <w:pPr>
        <w:ind w:firstLineChars="200" w:firstLine="420"/>
        <w:rPr>
          <w:rFonts w:ascii="仿宋" w:eastAsia="仿宋" w:hAnsi="仿宋"/>
          <w:szCs w:val="21"/>
          <w:lang w:val="en-GB"/>
        </w:rPr>
      </w:pPr>
    </w:p>
    <w:p w14:paraId="286B1E85" w14:textId="77777777" w:rsidR="009631F6" w:rsidRPr="00D769CC" w:rsidRDefault="009631F6" w:rsidP="006F22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382515DC" w14:textId="77777777" w:rsidTr="006F22B1">
        <w:trPr>
          <w:trHeight w:val="454"/>
          <w:jc w:val="right"/>
        </w:trPr>
        <w:tc>
          <w:tcPr>
            <w:tcW w:w="4678" w:type="dxa"/>
            <w:vAlign w:val="center"/>
          </w:tcPr>
          <w:p w14:paraId="307E9308" w14:textId="77777777" w:rsidR="006F22B1" w:rsidRDefault="006F22B1" w:rsidP="00393A08">
            <w:pPr>
              <w:rPr>
                <w:rFonts w:ascii="黑体" w:eastAsia="黑体" w:hAnsi="黑体"/>
                <w:szCs w:val="21"/>
                <w:lang w:val="en-GB"/>
              </w:rPr>
            </w:pPr>
          </w:p>
        </w:tc>
        <w:tc>
          <w:tcPr>
            <w:tcW w:w="3316" w:type="dxa"/>
            <w:vAlign w:val="center"/>
          </w:tcPr>
          <w:p w14:paraId="02DB7506" w14:textId="77777777" w:rsidR="006F22B1" w:rsidRDefault="006F22B1" w:rsidP="00393A08">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proofErr w:type="gramStart"/>
            <w:r w:rsidR="004605A0">
              <w:rPr>
                <w:rFonts w:ascii="仿宋" w:eastAsia="仿宋" w:hAnsi="仿宋" w:hint="eastAsia"/>
                <w:szCs w:val="21"/>
                <w:lang w:val="en-GB"/>
              </w:rPr>
              <w:t>薛</w:t>
            </w:r>
            <w:proofErr w:type="gramEnd"/>
            <w:r w:rsidR="004605A0">
              <w:rPr>
                <w:rFonts w:ascii="仿宋" w:eastAsia="仿宋" w:hAnsi="仿宋" w:hint="eastAsia"/>
                <w:szCs w:val="21"/>
                <w:lang w:val="en-GB"/>
              </w:rPr>
              <w:t xml:space="preserve"> </w:t>
            </w:r>
            <w:r w:rsidR="004605A0">
              <w:rPr>
                <w:rFonts w:ascii="仿宋" w:eastAsia="仿宋" w:hAnsi="仿宋"/>
                <w:szCs w:val="21"/>
                <w:lang w:val="en-GB"/>
              </w:rPr>
              <w:t xml:space="preserve"> </w:t>
            </w:r>
            <w:r w:rsidR="004605A0">
              <w:rPr>
                <w:rFonts w:ascii="仿宋" w:eastAsia="仿宋" w:hAnsi="仿宋" w:hint="eastAsia"/>
                <w:szCs w:val="21"/>
                <w:lang w:val="en-GB"/>
              </w:rPr>
              <w:t>岳</w:t>
            </w:r>
          </w:p>
        </w:tc>
      </w:tr>
      <w:tr w:rsidR="006F22B1" w14:paraId="74906C33" w14:textId="77777777" w:rsidTr="006F22B1">
        <w:trPr>
          <w:trHeight w:val="454"/>
          <w:jc w:val="right"/>
        </w:trPr>
        <w:tc>
          <w:tcPr>
            <w:tcW w:w="4678" w:type="dxa"/>
            <w:vAlign w:val="center"/>
          </w:tcPr>
          <w:p w14:paraId="01C478FD" w14:textId="77777777" w:rsidR="006F22B1" w:rsidRDefault="006F22B1" w:rsidP="00393A08">
            <w:pPr>
              <w:rPr>
                <w:rFonts w:ascii="黑体" w:eastAsia="黑体" w:hAnsi="黑体"/>
                <w:szCs w:val="21"/>
                <w:lang w:val="en-GB"/>
              </w:rPr>
            </w:pPr>
          </w:p>
        </w:tc>
        <w:tc>
          <w:tcPr>
            <w:tcW w:w="3316" w:type="dxa"/>
            <w:vAlign w:val="center"/>
          </w:tcPr>
          <w:p w14:paraId="696220C7" w14:textId="7777777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0017D4">
              <w:rPr>
                <w:rFonts w:ascii="仿宋" w:eastAsia="仿宋" w:hAnsi="仿宋" w:hint="eastAsia"/>
                <w:szCs w:val="21"/>
                <w:lang w:val="en-GB"/>
              </w:rPr>
              <w:t xml:space="preserve">林 </w:t>
            </w:r>
            <w:r w:rsidR="000017D4">
              <w:rPr>
                <w:rFonts w:ascii="仿宋" w:eastAsia="仿宋" w:hAnsi="仿宋"/>
                <w:szCs w:val="21"/>
                <w:lang w:val="en-GB"/>
              </w:rPr>
              <w:t xml:space="preserve"> </w:t>
            </w:r>
            <w:r w:rsidR="000017D4">
              <w:rPr>
                <w:rFonts w:ascii="仿宋" w:eastAsia="仿宋" w:hAnsi="仿宋" w:hint="eastAsia"/>
                <w:szCs w:val="21"/>
                <w:lang w:val="en-GB"/>
              </w:rPr>
              <w:t>强</w:t>
            </w:r>
          </w:p>
        </w:tc>
      </w:tr>
      <w:tr w:rsidR="006F22B1" w14:paraId="15B6CE87" w14:textId="77777777" w:rsidTr="006F22B1">
        <w:trPr>
          <w:trHeight w:val="454"/>
          <w:jc w:val="right"/>
        </w:trPr>
        <w:tc>
          <w:tcPr>
            <w:tcW w:w="4678" w:type="dxa"/>
            <w:vAlign w:val="center"/>
          </w:tcPr>
          <w:p w14:paraId="6393E5AC" w14:textId="77777777" w:rsidR="006F22B1" w:rsidRDefault="006F22B1" w:rsidP="00393A08">
            <w:pPr>
              <w:rPr>
                <w:rFonts w:ascii="黑体" w:eastAsia="黑体" w:hAnsi="黑体"/>
                <w:szCs w:val="21"/>
                <w:lang w:val="en-GB"/>
              </w:rPr>
            </w:pPr>
          </w:p>
          <w:p w14:paraId="3BDEEF25" w14:textId="77777777" w:rsidR="000A428D" w:rsidRDefault="000A428D" w:rsidP="00393A08">
            <w:pPr>
              <w:rPr>
                <w:rFonts w:ascii="黑体" w:eastAsia="黑体" w:hAnsi="黑体"/>
                <w:szCs w:val="21"/>
                <w:lang w:val="en-GB"/>
              </w:rPr>
            </w:pPr>
          </w:p>
        </w:tc>
        <w:tc>
          <w:tcPr>
            <w:tcW w:w="3316" w:type="dxa"/>
            <w:vAlign w:val="center"/>
          </w:tcPr>
          <w:p w14:paraId="72893B5A" w14:textId="487897CD" w:rsidR="006F22B1" w:rsidRPr="006F22B1" w:rsidRDefault="006F22B1" w:rsidP="00393A08">
            <w:pPr>
              <w:rPr>
                <w:rFonts w:ascii="仿宋" w:eastAsia="仿宋" w:hAnsi="仿宋"/>
                <w:szCs w:val="21"/>
                <w:lang w:val="en-GB"/>
              </w:rPr>
            </w:pPr>
            <w:r w:rsidRPr="006F22B1">
              <w:rPr>
                <w:rFonts w:ascii="仿宋" w:eastAsia="仿宋" w:hAnsi="仿宋" w:hint="eastAsia"/>
                <w:szCs w:val="21"/>
                <w:lang w:val="en-GB"/>
              </w:rPr>
              <w:t>制（修）订时间：202</w:t>
            </w:r>
            <w:r w:rsidR="000A2F71">
              <w:rPr>
                <w:rFonts w:ascii="仿宋" w:eastAsia="仿宋" w:hAnsi="仿宋"/>
                <w:szCs w:val="21"/>
                <w:lang w:val="en-GB"/>
              </w:rPr>
              <w:t>4</w:t>
            </w:r>
            <w:r w:rsidRPr="006F22B1">
              <w:rPr>
                <w:rFonts w:ascii="仿宋" w:eastAsia="仿宋" w:hAnsi="仿宋" w:hint="eastAsia"/>
                <w:szCs w:val="21"/>
                <w:lang w:val="en-GB"/>
              </w:rPr>
              <w:t>年</w:t>
            </w:r>
            <w:r w:rsidR="000A2F71">
              <w:rPr>
                <w:rFonts w:ascii="仿宋" w:eastAsia="仿宋" w:hAnsi="仿宋"/>
                <w:szCs w:val="21"/>
                <w:lang w:val="en-GB"/>
              </w:rPr>
              <w:t>8</w:t>
            </w:r>
            <w:r w:rsidRPr="006F22B1">
              <w:rPr>
                <w:rFonts w:ascii="仿宋" w:eastAsia="仿宋" w:hAnsi="仿宋" w:hint="eastAsia"/>
                <w:szCs w:val="21"/>
                <w:lang w:val="en-GB"/>
              </w:rPr>
              <w:t>月</w:t>
            </w:r>
          </w:p>
        </w:tc>
      </w:tr>
    </w:tbl>
    <w:p w14:paraId="211DDB00" w14:textId="77777777" w:rsidR="001C7304" w:rsidRDefault="001C7304">
      <w:pPr>
        <w:widowControl/>
        <w:jc w:val="left"/>
        <w:rPr>
          <w:rFonts w:ascii="仿宋" w:eastAsia="仿宋" w:hAnsi="仿宋"/>
          <w:szCs w:val="21"/>
        </w:rPr>
      </w:pPr>
      <w:r>
        <w:rPr>
          <w:rFonts w:ascii="仿宋" w:eastAsia="仿宋" w:hAnsi="仿宋"/>
          <w:szCs w:val="21"/>
        </w:rPr>
        <w:br w:type="page"/>
      </w:r>
    </w:p>
    <w:p w14:paraId="11674D32" w14:textId="77777777" w:rsidR="001C7304" w:rsidRPr="000602B4" w:rsidRDefault="001C7304" w:rsidP="000602B4">
      <w:pPr>
        <w:pStyle w:val="3"/>
        <w:shd w:val="clear" w:color="auto" w:fill="FFFFFF"/>
        <w:spacing w:before="0" w:beforeAutospacing="0" w:after="90" w:afterAutospacing="0"/>
        <w:jc w:val="center"/>
        <w:rPr>
          <w:rFonts w:ascii="Arial" w:hAnsi="Arial" w:cs="Arial"/>
          <w:color w:val="333333"/>
          <w:sz w:val="21"/>
          <w:szCs w:val="21"/>
        </w:rPr>
      </w:pPr>
      <w:r w:rsidRPr="00EA1986">
        <w:rPr>
          <w:rFonts w:ascii="Times New Roman" w:eastAsia="黑体" w:hAnsi="Times New Roman" w:cs="Times New Roman"/>
          <w:b w:val="0"/>
          <w:sz w:val="32"/>
          <w:szCs w:val="21"/>
          <w:lang w:val="en-GB"/>
        </w:rPr>
        <w:lastRenderedPageBreak/>
        <w:t>《</w:t>
      </w:r>
      <w:r w:rsidR="000602B4" w:rsidRPr="000602B4">
        <w:rPr>
          <w:rFonts w:ascii="Times New Roman" w:eastAsia="黑体" w:hAnsi="Times New Roman" w:cs="Times New Roman"/>
          <w:b w:val="0"/>
          <w:sz w:val="32"/>
          <w:szCs w:val="21"/>
          <w:lang w:val="en-GB"/>
        </w:rPr>
        <w:t xml:space="preserve">military </w:t>
      </w:r>
      <w:r w:rsidR="000E2832" w:rsidRPr="000E2832">
        <w:rPr>
          <w:rFonts w:ascii="Times New Roman" w:eastAsia="黑体" w:hAnsi="Times New Roman" w:cs="Times New Roman"/>
          <w:b w:val="0"/>
          <w:sz w:val="32"/>
          <w:szCs w:val="21"/>
          <w:lang w:val="en-GB"/>
        </w:rPr>
        <w:t>theory</w:t>
      </w:r>
      <w:r w:rsidR="000602B4" w:rsidRPr="000602B4">
        <w:rPr>
          <w:rFonts w:ascii="Times New Roman" w:eastAsia="黑体" w:hAnsi="Times New Roman" w:cs="Times New Roman"/>
          <w:b w:val="0"/>
          <w:sz w:val="32"/>
          <w:szCs w:val="21"/>
          <w:lang w:val="en-GB"/>
        </w:rPr>
        <w:t xml:space="preserve"> courses</w:t>
      </w:r>
      <w:r w:rsidRPr="00EA1986">
        <w:rPr>
          <w:rFonts w:ascii="Times New Roman" w:eastAsia="黑体" w:hAnsi="Times New Roman" w:cs="Times New Roman"/>
          <w:b w:val="0"/>
          <w:sz w:val="32"/>
          <w:szCs w:val="21"/>
          <w:lang w:val="en-GB"/>
        </w:rPr>
        <w:t>》</w:t>
      </w:r>
      <w:r w:rsidRPr="00EA1986">
        <w:rPr>
          <w:rFonts w:ascii="Times New Roman" w:eastAsia="黑体" w:hAnsi="Times New Roman" w:cs="Times New Roman"/>
          <w:b w:val="0"/>
          <w:sz w:val="32"/>
          <w:szCs w:val="21"/>
          <w:lang w:val="en-GB"/>
        </w:rPr>
        <w:t>Syllabus</w:t>
      </w:r>
    </w:p>
    <w:p w14:paraId="43092180"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1178F812" w14:textId="77777777" w:rsidTr="00393A08">
        <w:trPr>
          <w:jc w:val="right"/>
        </w:trPr>
        <w:tc>
          <w:tcPr>
            <w:tcW w:w="4025" w:type="dxa"/>
            <w:vAlign w:val="center"/>
          </w:tcPr>
          <w:p w14:paraId="5056F707" w14:textId="77777777" w:rsidR="001C7304" w:rsidRPr="00EA1986" w:rsidRDefault="001C7304" w:rsidP="00393A08">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2A6A6B" w:rsidRPr="00416C71">
              <w:rPr>
                <w:rFonts w:ascii="Times New Roman" w:hAnsi="Times New Roman" w:cs="Times New Roman"/>
              </w:rPr>
              <w:t xml:space="preserve">military </w:t>
            </w:r>
            <w:r w:rsidR="000E2832" w:rsidRPr="000E2832">
              <w:rPr>
                <w:rFonts w:ascii="Times New Roman" w:hAnsi="Times New Roman" w:cs="Times New Roman"/>
              </w:rPr>
              <w:t>theory</w:t>
            </w:r>
            <w:r w:rsidR="002A6A6B" w:rsidRPr="00416C71">
              <w:rPr>
                <w:rFonts w:ascii="Times New Roman" w:hAnsi="Times New Roman" w:cs="Times New Roman"/>
              </w:rPr>
              <w:t xml:space="preserve"> courses</w:t>
            </w:r>
          </w:p>
        </w:tc>
        <w:tc>
          <w:tcPr>
            <w:tcW w:w="3969" w:type="dxa"/>
            <w:vAlign w:val="center"/>
          </w:tcPr>
          <w:p w14:paraId="334FA4FB" w14:textId="77777777" w:rsidR="001C7304" w:rsidRPr="00EA1986" w:rsidRDefault="001C7304" w:rsidP="00393A08">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p>
        </w:tc>
      </w:tr>
      <w:tr w:rsidR="001C7304" w:rsidRPr="00EA1986" w14:paraId="59ADDF6B" w14:textId="77777777" w:rsidTr="00393A08">
        <w:trPr>
          <w:jc w:val="right"/>
        </w:trPr>
        <w:tc>
          <w:tcPr>
            <w:tcW w:w="4025" w:type="dxa"/>
            <w:vAlign w:val="center"/>
          </w:tcPr>
          <w:p w14:paraId="68D17792" w14:textId="77777777"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p>
        </w:tc>
        <w:tc>
          <w:tcPr>
            <w:tcW w:w="3969" w:type="dxa"/>
            <w:vAlign w:val="center"/>
          </w:tcPr>
          <w:p w14:paraId="46E4FC3F" w14:textId="77777777" w:rsidR="001C7304" w:rsidRPr="00EA1986" w:rsidRDefault="004904BB" w:rsidP="00393A08">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p>
        </w:tc>
      </w:tr>
      <w:tr w:rsidR="001C7304" w:rsidRPr="00EA1986" w14:paraId="183614D5" w14:textId="77777777" w:rsidTr="00393A08">
        <w:trPr>
          <w:jc w:val="right"/>
        </w:trPr>
        <w:tc>
          <w:tcPr>
            <w:tcW w:w="4025" w:type="dxa"/>
            <w:vAlign w:val="center"/>
          </w:tcPr>
          <w:p w14:paraId="7E60E03D" w14:textId="4933723F" w:rsidR="001C7304" w:rsidRPr="00EA1986" w:rsidRDefault="004904BB" w:rsidP="00393A08">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7A0638">
              <w:rPr>
                <w:rFonts w:ascii="Times New Roman" w:hAnsi="Times New Roman" w:cs="Times New Roman" w:hint="eastAsia"/>
              </w:rPr>
              <w:t>3</w:t>
            </w:r>
            <w:r w:rsidR="00E32EAC">
              <w:rPr>
                <w:rFonts w:ascii="Times New Roman" w:hAnsi="Times New Roman" w:cs="Times New Roman"/>
              </w:rPr>
              <w:t>6</w:t>
            </w:r>
          </w:p>
        </w:tc>
        <w:tc>
          <w:tcPr>
            <w:tcW w:w="3969" w:type="dxa"/>
            <w:vAlign w:val="center"/>
          </w:tcPr>
          <w:p w14:paraId="6587723A" w14:textId="77777777" w:rsidR="001C7304" w:rsidRPr="00EA1986" w:rsidRDefault="004904BB" w:rsidP="00393A08">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p>
        </w:tc>
      </w:tr>
      <w:tr w:rsidR="001C7304" w:rsidRPr="00EA1986" w14:paraId="3B99829B" w14:textId="77777777" w:rsidTr="00393A08">
        <w:trPr>
          <w:jc w:val="right"/>
        </w:trPr>
        <w:tc>
          <w:tcPr>
            <w:tcW w:w="4025" w:type="dxa"/>
            <w:vAlign w:val="center"/>
          </w:tcPr>
          <w:p w14:paraId="6DC9E939" w14:textId="77777777" w:rsidR="001C7304" w:rsidRPr="00EA1986" w:rsidRDefault="00416C71" w:rsidP="00393A08">
            <w:pPr>
              <w:rPr>
                <w:rFonts w:ascii="Times New Roman" w:eastAsia="黑体" w:hAnsi="Times New Roman" w:cs="Times New Roman"/>
                <w:szCs w:val="21"/>
                <w:lang w:val="en-GB"/>
              </w:rPr>
            </w:pPr>
            <w:r>
              <w:rPr>
                <w:rFonts w:ascii="Times New Roman" w:hAnsi="Times New Roman" w:cs="Times New Roman" w:hint="eastAsia"/>
              </w:rPr>
              <w:t>Skill</w:t>
            </w:r>
            <w:r w:rsidR="001C7304" w:rsidRPr="00EA1986">
              <w:rPr>
                <w:rFonts w:ascii="Times New Roman" w:hAnsi="Times New Roman" w:cs="Times New Roman"/>
              </w:rPr>
              <w:t xml:space="preserve"> Hours:</w:t>
            </w:r>
            <w:r w:rsidR="00970FC4" w:rsidRPr="00EA1986">
              <w:rPr>
                <w:rFonts w:ascii="Times New Roman" w:hAnsi="Times New Roman" w:cs="Times New Roman"/>
              </w:rPr>
              <w:t xml:space="preserve"> </w:t>
            </w:r>
          </w:p>
        </w:tc>
        <w:tc>
          <w:tcPr>
            <w:tcW w:w="3969" w:type="dxa"/>
            <w:vAlign w:val="center"/>
          </w:tcPr>
          <w:p w14:paraId="7605123C" w14:textId="77777777" w:rsidR="001C7304" w:rsidRPr="00EA1986" w:rsidRDefault="001C7304" w:rsidP="00393A08">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p>
        </w:tc>
      </w:tr>
      <w:tr w:rsidR="001C7304" w:rsidRPr="00EA1986" w14:paraId="0B3CBEE5" w14:textId="77777777" w:rsidTr="00393A08">
        <w:trPr>
          <w:jc w:val="right"/>
        </w:trPr>
        <w:tc>
          <w:tcPr>
            <w:tcW w:w="4025" w:type="dxa"/>
            <w:vAlign w:val="center"/>
          </w:tcPr>
          <w:p w14:paraId="0B344310" w14:textId="77777777"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416C71">
              <w:rPr>
                <w:rFonts w:ascii="Times New Roman" w:hAnsi="Times New Roman" w:cs="Times New Roman"/>
              </w:rPr>
              <w:t>student affairs department</w:t>
            </w:r>
          </w:p>
        </w:tc>
        <w:tc>
          <w:tcPr>
            <w:tcW w:w="3969" w:type="dxa"/>
            <w:vAlign w:val="center"/>
          </w:tcPr>
          <w:p w14:paraId="6EFD6C9D" w14:textId="77777777" w:rsidR="001C7304" w:rsidRPr="00EA1986" w:rsidRDefault="001C7304" w:rsidP="00393A08">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416C71">
              <w:rPr>
                <w:rFonts w:ascii="Times New Roman" w:hAnsi="Times New Roman" w:cs="Times New Roman"/>
              </w:rPr>
              <w:t>all majors</w:t>
            </w:r>
          </w:p>
        </w:tc>
      </w:tr>
      <w:tr w:rsidR="001C7304" w:rsidRPr="00EA1986" w14:paraId="7D27F1EB" w14:textId="77777777" w:rsidTr="00970FC4">
        <w:trPr>
          <w:trHeight w:val="63"/>
          <w:jc w:val="right"/>
        </w:trPr>
        <w:tc>
          <w:tcPr>
            <w:tcW w:w="4025" w:type="dxa"/>
            <w:vAlign w:val="center"/>
          </w:tcPr>
          <w:p w14:paraId="34741469" w14:textId="77777777"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Required</w:t>
            </w:r>
          </w:p>
        </w:tc>
        <w:tc>
          <w:tcPr>
            <w:tcW w:w="3969" w:type="dxa"/>
            <w:vAlign w:val="center"/>
          </w:tcPr>
          <w:p w14:paraId="643FC2FB" w14:textId="77777777" w:rsidR="001C7304" w:rsidRPr="00EA1986" w:rsidRDefault="00970FC4" w:rsidP="00393A08">
            <w:pPr>
              <w:rPr>
                <w:rFonts w:ascii="Times New Roman" w:eastAsia="黑体" w:hAnsi="Times New Roman" w:cs="Times New Roman"/>
                <w:szCs w:val="21"/>
                <w:lang w:val="en-GB"/>
              </w:rPr>
            </w:pPr>
            <w:r w:rsidRPr="00EA1986">
              <w:rPr>
                <w:rFonts w:ascii="Times New Roman" w:hAnsi="Times New Roman" w:cs="Times New Roman"/>
              </w:rPr>
              <w:t xml:space="preserve">Prerequisite: </w:t>
            </w:r>
          </w:p>
        </w:tc>
      </w:tr>
    </w:tbl>
    <w:p w14:paraId="0078C34E"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33E92F6C" w14:textId="2FA60241" w:rsidR="001E5D1C" w:rsidRPr="00062E93" w:rsidRDefault="009536C2" w:rsidP="00EE2FF8">
      <w:pPr>
        <w:ind w:firstLineChars="200" w:firstLine="420"/>
        <w:rPr>
          <w:rFonts w:ascii="Times New Roman" w:eastAsia="仿宋" w:hAnsi="Times New Roman" w:cs="Times New Roman"/>
          <w:szCs w:val="21"/>
          <w:lang w:val="en-GB"/>
        </w:rPr>
      </w:pPr>
      <w:bookmarkStart w:id="0" w:name="OLE_LINK1"/>
      <w:r w:rsidRPr="00062E93">
        <w:rPr>
          <w:rFonts w:ascii="Times New Roman" w:eastAsia="仿宋" w:hAnsi="Times New Roman" w:cs="Times New Roman"/>
          <w:lang w:val="en-GB"/>
        </w:rPr>
        <w:t xml:space="preserve">The military courses is a compulsory course for college </w:t>
      </w:r>
      <w:proofErr w:type="gramStart"/>
      <w:r w:rsidRPr="00062E93">
        <w:rPr>
          <w:rFonts w:ascii="Times New Roman" w:eastAsia="仿宋" w:hAnsi="Times New Roman" w:cs="Times New Roman"/>
          <w:lang w:val="en-GB"/>
        </w:rPr>
        <w:t>students</w:t>
      </w:r>
      <w:r w:rsidR="00C44297" w:rsidRPr="00062E93">
        <w:rPr>
          <w:rFonts w:ascii="Times New Roman" w:eastAsia="仿宋" w:hAnsi="Times New Roman" w:cs="Times New Roman"/>
          <w:lang w:val="en-GB"/>
        </w:rPr>
        <w:t xml:space="preserve"> </w:t>
      </w:r>
      <w:r w:rsidRPr="00062E93">
        <w:rPr>
          <w:rFonts w:ascii="Times New Roman" w:eastAsia="仿宋" w:hAnsi="Times New Roman" w:cs="Times New Roman"/>
          <w:lang w:val="en-GB"/>
        </w:rPr>
        <w:t>.</w:t>
      </w:r>
      <w:proofErr w:type="gramEnd"/>
      <w:r w:rsidR="00C44297" w:rsidRPr="00062E93">
        <w:rPr>
          <w:rFonts w:ascii="Times New Roman" w:eastAsia="仿宋" w:hAnsi="Times New Roman" w:cs="Times New Roman"/>
          <w:lang w:val="en-GB"/>
        </w:rPr>
        <w:t xml:space="preserve"> </w:t>
      </w:r>
      <w:r w:rsidRPr="00062E93">
        <w:rPr>
          <w:rFonts w:ascii="Times New Roman" w:eastAsia="仿宋" w:hAnsi="Times New Roman" w:cs="Times New Roman"/>
          <w:lang w:val="en-GB"/>
        </w:rPr>
        <w:t xml:space="preserve">It should follow Xi Jinping's thought on strengthening the military and General Secretary Xi Jinping's important treatise on </w:t>
      </w:r>
      <w:proofErr w:type="gramStart"/>
      <w:r w:rsidRPr="00062E93">
        <w:rPr>
          <w:rFonts w:ascii="Times New Roman" w:eastAsia="仿宋" w:hAnsi="Times New Roman" w:cs="Times New Roman"/>
          <w:lang w:val="en-GB"/>
        </w:rPr>
        <w:t>education ,and</w:t>
      </w:r>
      <w:proofErr w:type="gramEnd"/>
      <w:r w:rsidRPr="00062E93">
        <w:rPr>
          <w:rFonts w:ascii="Times New Roman" w:eastAsia="仿宋" w:hAnsi="Times New Roman" w:cs="Times New Roman"/>
          <w:lang w:val="en-GB"/>
        </w:rPr>
        <w:t xml:space="preserve"> fully implement the CPC's education policy , military strategy for the new era and overall national security concept .  Around fundamental task of cultivating people and goal of strengthening the army, it's to implement the strategy of military-civilian integration and build reserve forces for national </w:t>
      </w:r>
      <w:proofErr w:type="spellStart"/>
      <w:proofErr w:type="gramStart"/>
      <w:r w:rsidRPr="00062E93">
        <w:rPr>
          <w:rFonts w:ascii="Times New Roman" w:eastAsia="仿宋" w:hAnsi="Times New Roman" w:cs="Times New Roman"/>
          <w:lang w:val="en-GB"/>
        </w:rPr>
        <w:t>defense</w:t>
      </w:r>
      <w:proofErr w:type="spellEnd"/>
      <w:r w:rsidR="00C44297" w:rsidRPr="00062E93">
        <w:rPr>
          <w:rFonts w:ascii="Times New Roman" w:eastAsia="仿宋" w:hAnsi="Times New Roman" w:cs="Times New Roman"/>
          <w:lang w:val="en-GB"/>
        </w:rPr>
        <w:t xml:space="preserve"> </w:t>
      </w:r>
      <w:r w:rsidR="00C44297" w:rsidRPr="00062E93">
        <w:rPr>
          <w:rFonts w:ascii="Times New Roman" w:eastAsia="仿宋" w:hAnsi="Times New Roman" w:cs="Times New Roman" w:hint="eastAsia"/>
          <w:lang w:val="en-GB"/>
        </w:rPr>
        <w:t>.</w:t>
      </w:r>
      <w:proofErr w:type="gramEnd"/>
      <w:r w:rsidR="00C44297" w:rsidRPr="00062E93">
        <w:rPr>
          <w:rFonts w:ascii="Times New Roman" w:eastAsia="仿宋" w:hAnsi="Times New Roman" w:cs="Times New Roman"/>
          <w:lang w:val="en-GB"/>
        </w:rPr>
        <w:t xml:space="preserve"> </w:t>
      </w:r>
      <w:r w:rsidRPr="00062E93">
        <w:rPr>
          <w:rFonts w:ascii="Times New Roman" w:eastAsia="仿宋" w:hAnsi="Times New Roman" w:cs="Times New Roman"/>
          <w:lang w:val="en-GB"/>
        </w:rPr>
        <w:t xml:space="preserve">Through military courses </w:t>
      </w:r>
      <w:proofErr w:type="gramStart"/>
      <w:r w:rsidRPr="00062E93">
        <w:rPr>
          <w:rFonts w:ascii="Times New Roman" w:eastAsia="仿宋" w:hAnsi="Times New Roman" w:cs="Times New Roman"/>
          <w:lang w:val="en-GB"/>
        </w:rPr>
        <w:t>teaching ,</w:t>
      </w:r>
      <w:proofErr w:type="gramEnd"/>
      <w:r w:rsidRPr="00062E93">
        <w:rPr>
          <w:rFonts w:ascii="Times New Roman" w:eastAsia="仿宋" w:hAnsi="Times New Roman" w:cs="Times New Roman"/>
          <w:lang w:val="en-GB"/>
        </w:rPr>
        <w:t xml:space="preserve"> it can let the</w:t>
      </w:r>
      <w:r w:rsidR="00C44297" w:rsidRPr="00062E93">
        <w:rPr>
          <w:rFonts w:ascii="Times New Roman" w:eastAsia="仿宋" w:hAnsi="Times New Roman" w:cs="Times New Roman" w:hint="eastAsia"/>
          <w:lang w:val="en-GB"/>
        </w:rPr>
        <w:t xml:space="preserve"> </w:t>
      </w:r>
      <w:r w:rsidRPr="00062E93">
        <w:rPr>
          <w:rFonts w:ascii="Times New Roman" w:eastAsia="仿宋" w:hAnsi="Times New Roman" w:cs="Times New Roman"/>
          <w:lang w:val="en-GB"/>
        </w:rPr>
        <w:t>students  master the basic military knowledge and basic military skills ,enhance our awareness</w:t>
      </w:r>
      <w:r w:rsidR="00C44297" w:rsidRPr="00062E93">
        <w:rPr>
          <w:rFonts w:ascii="Times New Roman" w:eastAsia="仿宋" w:hAnsi="Times New Roman" w:cs="Times New Roman" w:hint="eastAsia"/>
          <w:lang w:val="en-GB"/>
        </w:rPr>
        <w:t xml:space="preserve"> </w:t>
      </w:r>
      <w:r w:rsidRPr="00062E93">
        <w:rPr>
          <w:rFonts w:ascii="Times New Roman" w:eastAsia="仿宋" w:hAnsi="Times New Roman" w:cs="Times New Roman"/>
          <w:lang w:val="en-GB"/>
        </w:rPr>
        <w:t xml:space="preserve">of national </w:t>
      </w:r>
      <w:proofErr w:type="spellStart"/>
      <w:r w:rsidRPr="00062E93">
        <w:rPr>
          <w:rFonts w:ascii="Times New Roman" w:eastAsia="仿宋" w:hAnsi="Times New Roman" w:cs="Times New Roman"/>
          <w:lang w:val="en-GB"/>
        </w:rPr>
        <w:t>defense</w:t>
      </w:r>
      <w:proofErr w:type="spellEnd"/>
      <w:r w:rsidRPr="00062E93">
        <w:rPr>
          <w:rFonts w:ascii="Times New Roman" w:eastAsia="仿宋" w:hAnsi="Times New Roman" w:cs="Times New Roman"/>
          <w:lang w:val="en-GB"/>
        </w:rPr>
        <w:t xml:space="preserve"> and national security , promote patriotism and fine tradition. The military</w:t>
      </w:r>
      <w:r w:rsidR="00C44297" w:rsidRPr="00062E93">
        <w:rPr>
          <w:rFonts w:ascii="Times New Roman" w:eastAsia="仿宋" w:hAnsi="Times New Roman" w:cs="Times New Roman" w:hint="eastAsia"/>
          <w:lang w:val="en-GB"/>
        </w:rPr>
        <w:t xml:space="preserve"> </w:t>
      </w:r>
      <w:r w:rsidRPr="00062E93">
        <w:rPr>
          <w:rFonts w:ascii="Times New Roman" w:eastAsia="仿宋" w:hAnsi="Times New Roman" w:cs="Times New Roman"/>
          <w:lang w:val="en-GB"/>
        </w:rPr>
        <w:t xml:space="preserve">course consists of two </w:t>
      </w:r>
      <w:proofErr w:type="gramStart"/>
      <w:r w:rsidRPr="00062E93">
        <w:rPr>
          <w:rFonts w:ascii="Times New Roman" w:eastAsia="仿宋" w:hAnsi="Times New Roman" w:cs="Times New Roman"/>
          <w:lang w:val="en-GB"/>
        </w:rPr>
        <w:t>parts :</w:t>
      </w:r>
      <w:proofErr w:type="gramEnd"/>
      <w:r w:rsidRPr="00062E93">
        <w:rPr>
          <w:rFonts w:ascii="Times New Roman" w:eastAsia="仿宋" w:hAnsi="Times New Roman" w:cs="Times New Roman"/>
          <w:lang w:val="en-GB"/>
        </w:rPr>
        <w:t xml:space="preserve"> military theory and military skills .  The teaching time of Military Theory is 36 online MOOC hours, which are 2 credits.</w:t>
      </w:r>
    </w:p>
    <w:bookmarkEnd w:id="0"/>
    <w:p w14:paraId="13CD22E5"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3FC0764F" w14:textId="77777777" w:rsidR="003C529F" w:rsidRDefault="00FD5A01" w:rsidP="001C7304">
      <w:pPr>
        <w:ind w:firstLineChars="200" w:firstLine="420"/>
        <w:rPr>
          <w:rFonts w:ascii="Times New Roman" w:eastAsia="仿宋" w:hAnsi="Times New Roman" w:cs="Times New Roman"/>
          <w:szCs w:val="21"/>
          <w:lang w:val="en-GB"/>
        </w:rPr>
      </w:pPr>
      <w:r w:rsidRPr="00FD5A01">
        <w:rPr>
          <w:rFonts w:ascii="Times New Roman" w:eastAsia="仿宋" w:hAnsi="Times New Roman" w:cs="Times New Roman"/>
          <w:szCs w:val="21"/>
          <w:lang w:val="en-GB"/>
        </w:rPr>
        <w:t xml:space="preserve">Objective 1: Understand the connotation and history of national </w:t>
      </w:r>
      <w:proofErr w:type="spellStart"/>
      <w:r w:rsidRPr="00FD5A01">
        <w:rPr>
          <w:rFonts w:ascii="Times New Roman" w:eastAsia="仿宋" w:hAnsi="Times New Roman" w:cs="Times New Roman"/>
          <w:szCs w:val="21"/>
          <w:lang w:val="en-GB"/>
        </w:rPr>
        <w:t>defense</w:t>
      </w:r>
      <w:proofErr w:type="spellEnd"/>
      <w:r w:rsidRPr="00FD5A01">
        <w:rPr>
          <w:rFonts w:ascii="Times New Roman" w:eastAsia="仿宋" w:hAnsi="Times New Roman" w:cs="Times New Roman"/>
          <w:szCs w:val="21"/>
          <w:lang w:val="en-GB"/>
        </w:rPr>
        <w:t xml:space="preserve"> and establish a correct view of national </w:t>
      </w:r>
      <w:proofErr w:type="spellStart"/>
      <w:r w:rsidRPr="00FD5A01">
        <w:rPr>
          <w:rFonts w:ascii="Times New Roman" w:eastAsia="仿宋" w:hAnsi="Times New Roman" w:cs="Times New Roman"/>
          <w:szCs w:val="21"/>
          <w:lang w:val="en-GB"/>
        </w:rPr>
        <w:t>defense</w:t>
      </w:r>
      <w:proofErr w:type="spellEnd"/>
      <w:r w:rsidRPr="00FD5A01">
        <w:rPr>
          <w:rFonts w:ascii="Times New Roman" w:eastAsia="仿宋" w:hAnsi="Times New Roman" w:cs="Times New Roman"/>
          <w:szCs w:val="21"/>
          <w:lang w:val="en-GB"/>
        </w:rPr>
        <w:t xml:space="preserve">; To understand China's national </w:t>
      </w:r>
      <w:proofErr w:type="spellStart"/>
      <w:r w:rsidRPr="00FD5A01">
        <w:rPr>
          <w:rFonts w:ascii="Times New Roman" w:eastAsia="仿宋" w:hAnsi="Times New Roman" w:cs="Times New Roman"/>
          <w:szCs w:val="21"/>
          <w:lang w:val="en-GB"/>
        </w:rPr>
        <w:t>defense</w:t>
      </w:r>
      <w:proofErr w:type="spellEnd"/>
      <w:r w:rsidRPr="00FD5A01">
        <w:rPr>
          <w:rFonts w:ascii="Times New Roman" w:eastAsia="仿宋" w:hAnsi="Times New Roman" w:cs="Times New Roman"/>
          <w:szCs w:val="21"/>
          <w:lang w:val="en-GB"/>
        </w:rPr>
        <w:t xml:space="preserve"> system, national </w:t>
      </w:r>
      <w:proofErr w:type="spellStart"/>
      <w:r w:rsidRPr="00FD5A01">
        <w:rPr>
          <w:rFonts w:ascii="Times New Roman" w:eastAsia="仿宋" w:hAnsi="Times New Roman" w:cs="Times New Roman"/>
          <w:szCs w:val="21"/>
          <w:lang w:val="en-GB"/>
        </w:rPr>
        <w:t>defense</w:t>
      </w:r>
      <w:proofErr w:type="spellEnd"/>
      <w:r w:rsidRPr="00FD5A01">
        <w:rPr>
          <w:rFonts w:ascii="Times New Roman" w:eastAsia="仿宋" w:hAnsi="Times New Roman" w:cs="Times New Roman"/>
          <w:szCs w:val="21"/>
          <w:lang w:val="en-GB"/>
        </w:rPr>
        <w:t xml:space="preserve"> strategy, national </w:t>
      </w:r>
      <w:proofErr w:type="spellStart"/>
      <w:r w:rsidRPr="00FD5A01">
        <w:rPr>
          <w:rFonts w:ascii="Times New Roman" w:eastAsia="仿宋" w:hAnsi="Times New Roman" w:cs="Times New Roman"/>
          <w:szCs w:val="21"/>
          <w:lang w:val="en-GB"/>
        </w:rPr>
        <w:t>defense</w:t>
      </w:r>
      <w:proofErr w:type="spellEnd"/>
      <w:r w:rsidRPr="00FD5A01">
        <w:rPr>
          <w:rFonts w:ascii="Times New Roman" w:eastAsia="仿宋" w:hAnsi="Times New Roman" w:cs="Times New Roman"/>
          <w:szCs w:val="21"/>
          <w:lang w:val="en-GB"/>
        </w:rPr>
        <w:t xml:space="preserve"> policies and national </w:t>
      </w:r>
      <w:proofErr w:type="spellStart"/>
      <w:r w:rsidRPr="00FD5A01">
        <w:rPr>
          <w:rFonts w:ascii="Times New Roman" w:eastAsia="仿宋" w:hAnsi="Times New Roman" w:cs="Times New Roman"/>
          <w:szCs w:val="21"/>
          <w:lang w:val="en-GB"/>
        </w:rPr>
        <w:t>defense</w:t>
      </w:r>
      <w:proofErr w:type="spellEnd"/>
      <w:r w:rsidRPr="00FD5A01">
        <w:rPr>
          <w:rFonts w:ascii="Times New Roman" w:eastAsia="仿宋" w:hAnsi="Times New Roman" w:cs="Times New Roman"/>
          <w:szCs w:val="21"/>
          <w:lang w:val="en-GB"/>
        </w:rPr>
        <w:t xml:space="preserve"> laws and regulations, and enhance national </w:t>
      </w:r>
      <w:proofErr w:type="spellStart"/>
      <w:r w:rsidRPr="00FD5A01">
        <w:rPr>
          <w:rFonts w:ascii="Times New Roman" w:eastAsia="仿宋" w:hAnsi="Times New Roman" w:cs="Times New Roman"/>
          <w:szCs w:val="21"/>
          <w:lang w:val="en-GB"/>
        </w:rPr>
        <w:t>defense</w:t>
      </w:r>
      <w:proofErr w:type="spellEnd"/>
      <w:r w:rsidRPr="00FD5A01">
        <w:rPr>
          <w:rFonts w:ascii="Times New Roman" w:eastAsia="仿宋" w:hAnsi="Times New Roman" w:cs="Times New Roman"/>
          <w:szCs w:val="21"/>
          <w:lang w:val="en-GB"/>
        </w:rPr>
        <w:t xml:space="preserve"> awareness.</w:t>
      </w:r>
    </w:p>
    <w:p w14:paraId="55877EFD" w14:textId="77777777" w:rsidR="00062E93" w:rsidRDefault="00062E93" w:rsidP="001C7304">
      <w:pPr>
        <w:ind w:firstLineChars="200" w:firstLine="420"/>
        <w:rPr>
          <w:rFonts w:ascii="Times New Roman" w:eastAsia="仿宋" w:hAnsi="Times New Roman" w:cs="Times New Roman"/>
          <w:szCs w:val="21"/>
          <w:lang w:val="en-GB"/>
        </w:rPr>
      </w:pPr>
      <w:r w:rsidRPr="00062E93">
        <w:rPr>
          <w:rFonts w:ascii="Times New Roman" w:eastAsia="仿宋" w:hAnsi="Times New Roman" w:cs="Times New Roman"/>
          <w:szCs w:val="21"/>
          <w:lang w:val="en-GB"/>
        </w:rPr>
        <w:t>Objective 2: Get familiar with the main content, status and practical significance of China's military thought, understand the scientific meaning and main content of Xi Jinping's thought on building a strong army, so that students can establish a scientific view and methodology of war.</w:t>
      </w:r>
    </w:p>
    <w:p w14:paraId="4A1FA09A" w14:textId="77777777" w:rsidR="003C529F" w:rsidRDefault="00062E93" w:rsidP="001C7304">
      <w:pPr>
        <w:ind w:firstLineChars="200" w:firstLine="420"/>
        <w:rPr>
          <w:rFonts w:ascii="Times New Roman" w:eastAsia="仿宋" w:hAnsi="Times New Roman" w:cs="Times New Roman"/>
          <w:szCs w:val="21"/>
          <w:lang w:val="en-GB"/>
        </w:rPr>
      </w:pPr>
      <w:r w:rsidRPr="00062E93">
        <w:rPr>
          <w:rFonts w:ascii="Times New Roman" w:eastAsia="仿宋" w:hAnsi="Times New Roman" w:cs="Times New Roman"/>
          <w:szCs w:val="21"/>
          <w:lang w:val="en-GB"/>
        </w:rPr>
        <w:t xml:space="preserve">Objective </w:t>
      </w:r>
      <w:r>
        <w:rPr>
          <w:rFonts w:ascii="Times New Roman" w:eastAsia="仿宋" w:hAnsi="Times New Roman" w:cs="Times New Roman"/>
          <w:szCs w:val="21"/>
          <w:lang w:val="en-GB"/>
        </w:rPr>
        <w:t>3</w:t>
      </w:r>
      <w:r w:rsidRPr="00062E93">
        <w:rPr>
          <w:rFonts w:ascii="Times New Roman" w:eastAsia="仿宋" w:hAnsi="Times New Roman" w:cs="Times New Roman"/>
          <w:szCs w:val="21"/>
          <w:lang w:val="en-GB"/>
        </w:rPr>
        <w:t>: to understand the connotation and development of new military revolution, to master the formation of mechanized warfare, information warfare, main forms, characteristics, typical examples and development trend, familiar with the world's major countries of the development of information technology equipment, causes the student to develop the confidence to win information-based war, stimulates the student to study the enthusiasm of high-tech.</w:t>
      </w:r>
    </w:p>
    <w:p w14:paraId="3A6114FA" w14:textId="77777777"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396E9D47" w14:textId="77777777" w:rsidR="003C529F" w:rsidRDefault="003C529F" w:rsidP="005C0AEB">
      <w:pPr>
        <w:rPr>
          <w:rFonts w:ascii="Times New Roman" w:eastAsia="黑体" w:hAnsi="Times New Roman" w:cs="Times New Roman"/>
          <w:b/>
          <w:szCs w:val="21"/>
          <w:lang w:val="en-GB"/>
        </w:rPr>
      </w:pPr>
    </w:p>
    <w:p w14:paraId="63947A31" w14:textId="77777777" w:rsidR="005F4A4C" w:rsidRPr="00493AC1" w:rsidRDefault="005F4A4C" w:rsidP="005C0AEB">
      <w:pPr>
        <w:rPr>
          <w:rFonts w:ascii="Times New Roman" w:eastAsia="黑体" w:hAnsi="Times New Roman" w:cs="Times New Roman"/>
          <w:b/>
          <w:szCs w:val="21"/>
          <w:lang w:val="en-GB"/>
        </w:rPr>
      </w:pPr>
      <w:r w:rsidRPr="00493AC1">
        <w:rPr>
          <w:rFonts w:ascii="Times New Roman" w:eastAsia="黑体" w:hAnsi="Times New Roman" w:cs="Times New Roman"/>
          <w:b/>
          <w:szCs w:val="21"/>
          <w:lang w:val="en-GB"/>
        </w:rPr>
        <w:t>Theoretical learning Content</w:t>
      </w:r>
    </w:p>
    <w:tbl>
      <w:tblPr>
        <w:tblStyle w:val="1"/>
        <w:tblW w:w="0" w:type="auto"/>
        <w:jc w:val="center"/>
        <w:tblLayout w:type="fixed"/>
        <w:tblLook w:val="04A0" w:firstRow="1" w:lastRow="0" w:firstColumn="1" w:lastColumn="0" w:noHBand="0" w:noVBand="1"/>
      </w:tblPr>
      <w:tblGrid>
        <w:gridCol w:w="988"/>
        <w:gridCol w:w="1842"/>
        <w:gridCol w:w="3402"/>
        <w:gridCol w:w="426"/>
        <w:gridCol w:w="1619"/>
      </w:tblGrid>
      <w:tr w:rsidR="003C529F" w:rsidRPr="00EA1986" w14:paraId="52882E83" w14:textId="77777777" w:rsidTr="00FD5A01">
        <w:trPr>
          <w:trHeight w:val="20"/>
          <w:tblHeader/>
          <w:jc w:val="center"/>
        </w:trPr>
        <w:tc>
          <w:tcPr>
            <w:tcW w:w="2830" w:type="dxa"/>
            <w:gridSpan w:val="2"/>
            <w:vAlign w:val="center"/>
          </w:tcPr>
          <w:p w14:paraId="52209BFE" w14:textId="77777777" w:rsidR="003C529F" w:rsidRPr="00EA1986" w:rsidRDefault="003C529F" w:rsidP="00FD5A01">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3402" w:type="dxa"/>
            <w:vAlign w:val="center"/>
          </w:tcPr>
          <w:p w14:paraId="480D3238" w14:textId="77777777" w:rsidR="003C529F" w:rsidRPr="00EA1986" w:rsidRDefault="003C529F" w:rsidP="00FD5A01">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426" w:type="dxa"/>
            <w:vAlign w:val="center"/>
          </w:tcPr>
          <w:p w14:paraId="3D4C6B1B" w14:textId="77777777" w:rsidR="003C529F" w:rsidRPr="00EA1986" w:rsidRDefault="003C529F" w:rsidP="00FD5A01">
            <w:pPr>
              <w:jc w:val="center"/>
              <w:rPr>
                <w:rFonts w:ascii="Times New Roman" w:eastAsia="仿宋" w:hAnsi="Times New Roman" w:cs="Times New Roman"/>
                <w:b/>
                <w:sz w:val="18"/>
                <w:szCs w:val="18"/>
                <w:lang w:val="x-none"/>
              </w:rPr>
            </w:pPr>
            <w:proofErr w:type="spellStart"/>
            <w:r w:rsidRPr="00EA1986">
              <w:rPr>
                <w:rFonts w:ascii="Times New Roman" w:eastAsia="仿宋" w:hAnsi="Times New Roman" w:cs="Times New Roman"/>
                <w:b/>
                <w:sz w:val="18"/>
                <w:szCs w:val="18"/>
                <w:lang w:val="x-none"/>
              </w:rPr>
              <w:t>hrs</w:t>
            </w:r>
            <w:proofErr w:type="spellEnd"/>
          </w:p>
        </w:tc>
        <w:tc>
          <w:tcPr>
            <w:tcW w:w="1619" w:type="dxa"/>
            <w:vAlign w:val="center"/>
          </w:tcPr>
          <w:p w14:paraId="37B5BFB4" w14:textId="77777777" w:rsidR="003C529F" w:rsidRPr="00EA1986" w:rsidRDefault="003C529F" w:rsidP="00FD5A01">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3C529F" w:rsidRPr="00EA1986" w14:paraId="043C533A" w14:textId="77777777" w:rsidTr="00E041EA">
        <w:trPr>
          <w:trHeight w:val="1010"/>
          <w:jc w:val="center"/>
        </w:trPr>
        <w:tc>
          <w:tcPr>
            <w:tcW w:w="988" w:type="dxa"/>
            <w:vMerge w:val="restart"/>
            <w:vAlign w:val="center"/>
          </w:tcPr>
          <w:p w14:paraId="4D6D346D"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 1</w:t>
            </w:r>
          </w:p>
          <w:p w14:paraId="71811575" w14:textId="77777777" w:rsidR="003C529F" w:rsidRPr="00EA1986"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China’s defense</w:t>
            </w:r>
          </w:p>
        </w:tc>
        <w:tc>
          <w:tcPr>
            <w:tcW w:w="1842" w:type="dxa"/>
            <w:vAlign w:val="center"/>
          </w:tcPr>
          <w:p w14:paraId="00211DDF"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1.1</w:t>
            </w:r>
            <w:r w:rsidRPr="003B3FC5">
              <w:rPr>
                <w:rFonts w:ascii="Times New Roman" w:eastAsia="仿宋" w:hAnsi="Times New Roman" w:cs="Times New Roman"/>
                <w:sz w:val="18"/>
                <w:szCs w:val="18"/>
                <w:lang w:val="x-none"/>
              </w:rPr>
              <w:t xml:space="preserve"> Overview of defense</w:t>
            </w:r>
          </w:p>
        </w:tc>
        <w:tc>
          <w:tcPr>
            <w:tcW w:w="3402" w:type="dxa"/>
            <w:vAlign w:val="center"/>
          </w:tcPr>
          <w:p w14:paraId="1183AAF0" w14:textId="77777777" w:rsidR="003C529F" w:rsidRPr="003B3FC5"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Defense intension type of defense history and enlightenment of national defense modern defense</w:t>
            </w:r>
          </w:p>
        </w:tc>
        <w:tc>
          <w:tcPr>
            <w:tcW w:w="426" w:type="dxa"/>
            <w:vAlign w:val="center"/>
          </w:tcPr>
          <w:p w14:paraId="03417223"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Merge w:val="restart"/>
            <w:vAlign w:val="center"/>
          </w:tcPr>
          <w:p w14:paraId="00C46C5C"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A7DC194"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577F142"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356F271D"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3C529F" w:rsidRPr="00EA1986" w14:paraId="5AC7503D" w14:textId="77777777" w:rsidTr="00E041EA">
        <w:trPr>
          <w:trHeight w:val="699"/>
          <w:jc w:val="center"/>
        </w:trPr>
        <w:tc>
          <w:tcPr>
            <w:tcW w:w="988" w:type="dxa"/>
            <w:vMerge/>
            <w:vAlign w:val="center"/>
          </w:tcPr>
          <w:p w14:paraId="19517F09" w14:textId="77777777" w:rsidR="003C529F" w:rsidRPr="00EA1986" w:rsidRDefault="003C529F" w:rsidP="00FD5A01">
            <w:pPr>
              <w:rPr>
                <w:rFonts w:ascii="Times New Roman" w:eastAsia="仿宋" w:hAnsi="Times New Roman" w:cs="Times New Roman"/>
                <w:sz w:val="18"/>
                <w:szCs w:val="18"/>
                <w:lang w:val="x-none"/>
              </w:rPr>
            </w:pPr>
          </w:p>
        </w:tc>
        <w:tc>
          <w:tcPr>
            <w:tcW w:w="1842" w:type="dxa"/>
            <w:vAlign w:val="center"/>
          </w:tcPr>
          <w:p w14:paraId="66834120" w14:textId="77777777" w:rsidR="003C529F" w:rsidRPr="003B3FC5"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1.2Defense regulations</w:t>
            </w:r>
          </w:p>
        </w:tc>
        <w:tc>
          <w:tcPr>
            <w:tcW w:w="3402" w:type="dxa"/>
            <w:vAlign w:val="center"/>
          </w:tcPr>
          <w:p w14:paraId="5466660E" w14:textId="77777777" w:rsidR="003C529F" w:rsidRPr="00EA1986"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 xml:space="preserve">The development </w:t>
            </w:r>
            <w:r>
              <w:rPr>
                <w:rFonts w:ascii="Times New Roman" w:eastAsia="仿宋" w:hAnsi="Times New Roman" w:cs="Times New Roman"/>
                <w:sz w:val="18"/>
                <w:szCs w:val="18"/>
                <w:lang w:val="x-none"/>
              </w:rPr>
              <w:t xml:space="preserve"> </w:t>
            </w:r>
            <w:r w:rsidRPr="003B3FC5">
              <w:rPr>
                <w:rFonts w:ascii="Times New Roman" w:eastAsia="仿宋" w:hAnsi="Times New Roman" w:cs="Times New Roman"/>
                <w:sz w:val="18"/>
                <w:szCs w:val="18"/>
                <w:lang w:val="x-none"/>
              </w:rPr>
              <w:t>of</w:t>
            </w:r>
            <w:r>
              <w:rPr>
                <w:rFonts w:ascii="Times New Roman" w:eastAsia="仿宋" w:hAnsi="Times New Roman" w:cs="Times New Roman"/>
                <w:sz w:val="18"/>
                <w:szCs w:val="18"/>
                <w:lang w:val="x-none"/>
              </w:rPr>
              <w:t xml:space="preserve"> </w:t>
            </w:r>
            <w:r w:rsidRPr="003B3FC5">
              <w:rPr>
                <w:rFonts w:ascii="Times New Roman" w:eastAsia="仿宋" w:hAnsi="Times New Roman" w:cs="Times New Roman"/>
                <w:sz w:val="18"/>
                <w:szCs w:val="18"/>
                <w:lang w:val="x-none"/>
              </w:rPr>
              <w:t xml:space="preserve"> PLA force</w:t>
            </w:r>
          </w:p>
        </w:tc>
        <w:tc>
          <w:tcPr>
            <w:tcW w:w="426" w:type="dxa"/>
            <w:vAlign w:val="center"/>
          </w:tcPr>
          <w:p w14:paraId="77660378"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Merge/>
            <w:vAlign w:val="center"/>
          </w:tcPr>
          <w:p w14:paraId="1FA01160" w14:textId="77777777" w:rsidR="003C529F" w:rsidRPr="00EA1986" w:rsidRDefault="003C529F" w:rsidP="00FD5A01">
            <w:pPr>
              <w:rPr>
                <w:rFonts w:ascii="Times New Roman" w:eastAsia="仿宋" w:hAnsi="Times New Roman" w:cs="Times New Roman"/>
                <w:sz w:val="18"/>
                <w:szCs w:val="18"/>
                <w:lang w:val="x-none"/>
              </w:rPr>
            </w:pPr>
          </w:p>
        </w:tc>
      </w:tr>
      <w:tr w:rsidR="003C529F" w:rsidRPr="00EA1986" w14:paraId="4F99A890" w14:textId="77777777" w:rsidTr="00FD5A01">
        <w:trPr>
          <w:trHeight w:val="20"/>
          <w:jc w:val="center"/>
        </w:trPr>
        <w:tc>
          <w:tcPr>
            <w:tcW w:w="988" w:type="dxa"/>
            <w:vMerge/>
            <w:vAlign w:val="center"/>
          </w:tcPr>
          <w:p w14:paraId="2B5E0F20" w14:textId="77777777" w:rsidR="003C529F" w:rsidRPr="00EA1986" w:rsidRDefault="003C529F" w:rsidP="00FD5A01">
            <w:pPr>
              <w:rPr>
                <w:rFonts w:ascii="Times New Roman" w:eastAsia="仿宋" w:hAnsi="Times New Roman" w:cs="Times New Roman"/>
                <w:sz w:val="18"/>
                <w:szCs w:val="18"/>
                <w:lang w:val="x-none"/>
              </w:rPr>
            </w:pPr>
          </w:p>
        </w:tc>
        <w:tc>
          <w:tcPr>
            <w:tcW w:w="1842" w:type="dxa"/>
            <w:vAlign w:val="center"/>
          </w:tcPr>
          <w:p w14:paraId="527705BB" w14:textId="77777777" w:rsidR="003C529F" w:rsidRPr="003B3FC5"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 xml:space="preserve">1.3Defense </w:t>
            </w:r>
            <w:hyperlink r:id="rId6" w:history="1">
              <w:r w:rsidRPr="003B3FC5">
                <w:rPr>
                  <w:rFonts w:ascii="Times New Roman" w:eastAsia="仿宋" w:hAnsi="Times New Roman" w:cs="Times New Roman"/>
                  <w:sz w:val="18"/>
                  <w:szCs w:val="18"/>
                  <w:lang w:val="x-none"/>
                </w:rPr>
                <w:t>construction</w:t>
              </w:r>
            </w:hyperlink>
          </w:p>
        </w:tc>
        <w:tc>
          <w:tcPr>
            <w:tcW w:w="3402" w:type="dxa"/>
            <w:vAlign w:val="center"/>
          </w:tcPr>
          <w:p w14:paraId="3B23BF3C" w14:textId="77777777" w:rsidR="003C529F" w:rsidRPr="003B3FC5"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 xml:space="preserve">The </w:t>
            </w:r>
            <w:proofErr w:type="spellStart"/>
            <w:r w:rsidRPr="003B3FC5">
              <w:rPr>
                <w:rFonts w:ascii="Times New Roman" w:eastAsia="仿宋" w:hAnsi="Times New Roman" w:cs="Times New Roman"/>
                <w:sz w:val="18"/>
                <w:szCs w:val="18"/>
                <w:lang w:val="x-none"/>
              </w:rPr>
              <w:t>defence</w:t>
            </w:r>
            <w:proofErr w:type="spellEnd"/>
            <w:r w:rsidRPr="003B3FC5">
              <w:rPr>
                <w:rFonts w:ascii="Times New Roman" w:eastAsia="仿宋" w:hAnsi="Times New Roman" w:cs="Times New Roman"/>
                <w:sz w:val="18"/>
                <w:szCs w:val="18"/>
                <w:lang w:val="x-none"/>
              </w:rPr>
              <w:t xml:space="preserve"> system defense  strategy</w:t>
            </w:r>
          </w:p>
          <w:p w14:paraId="656C34A4" w14:textId="77777777" w:rsidR="003C529F" w:rsidRPr="00EA1986"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 xml:space="preserve">Achievement </w:t>
            </w:r>
            <w:proofErr w:type="spellStart"/>
            <w:r w:rsidRPr="003B3FC5">
              <w:rPr>
                <w:rFonts w:ascii="Times New Roman" w:eastAsia="仿宋" w:hAnsi="Times New Roman" w:cs="Times New Roman"/>
                <w:sz w:val="18"/>
                <w:szCs w:val="18"/>
                <w:lang w:val="x-none"/>
              </w:rPr>
              <w:t>odefense</w:t>
            </w:r>
            <w:proofErr w:type="spellEnd"/>
            <w:r w:rsidRPr="003B3FC5">
              <w:rPr>
                <w:rFonts w:ascii="Times New Roman" w:eastAsia="仿宋" w:hAnsi="Times New Roman" w:cs="Times New Roman"/>
                <w:sz w:val="18"/>
                <w:szCs w:val="18"/>
                <w:lang w:val="x-none"/>
              </w:rPr>
              <w:t> </w:t>
            </w:r>
          </w:p>
        </w:tc>
        <w:tc>
          <w:tcPr>
            <w:tcW w:w="426" w:type="dxa"/>
            <w:vAlign w:val="center"/>
          </w:tcPr>
          <w:p w14:paraId="032C5B3D"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Merge/>
            <w:vAlign w:val="center"/>
          </w:tcPr>
          <w:p w14:paraId="57B4D69A" w14:textId="77777777" w:rsidR="003C529F" w:rsidRPr="00EA1986" w:rsidRDefault="003C529F" w:rsidP="00FD5A01">
            <w:pPr>
              <w:rPr>
                <w:rFonts w:ascii="Times New Roman" w:eastAsia="仿宋" w:hAnsi="Times New Roman" w:cs="Times New Roman"/>
                <w:sz w:val="18"/>
                <w:szCs w:val="18"/>
                <w:lang w:val="x-none"/>
              </w:rPr>
            </w:pPr>
          </w:p>
        </w:tc>
      </w:tr>
      <w:tr w:rsidR="003C529F" w:rsidRPr="00EA1986" w14:paraId="5EFB14A9" w14:textId="77777777" w:rsidTr="00E041EA">
        <w:trPr>
          <w:trHeight w:val="774"/>
          <w:jc w:val="center"/>
        </w:trPr>
        <w:tc>
          <w:tcPr>
            <w:tcW w:w="988" w:type="dxa"/>
            <w:vMerge/>
            <w:vAlign w:val="center"/>
          </w:tcPr>
          <w:p w14:paraId="54E48C41" w14:textId="77777777" w:rsidR="003C529F" w:rsidRPr="002B720D" w:rsidRDefault="003C529F" w:rsidP="00FD5A01">
            <w:pPr>
              <w:spacing w:line="240" w:lineRule="exact"/>
              <w:rPr>
                <w:rFonts w:ascii="Arial" w:hAnsi="Arial" w:cs="Arial"/>
                <w:color w:val="333333"/>
                <w:szCs w:val="21"/>
                <w:shd w:val="clear" w:color="auto" w:fill="FFFFFF"/>
              </w:rPr>
            </w:pPr>
          </w:p>
        </w:tc>
        <w:tc>
          <w:tcPr>
            <w:tcW w:w="1842" w:type="dxa"/>
            <w:vAlign w:val="center"/>
          </w:tcPr>
          <w:p w14:paraId="5EE581B0" w14:textId="77777777" w:rsidR="003C529F" w:rsidRPr="003B3FC5"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hint="eastAsia"/>
                <w:sz w:val="18"/>
                <w:szCs w:val="18"/>
                <w:lang w:val="x-none"/>
              </w:rPr>
              <w:t>1</w:t>
            </w:r>
            <w:r w:rsidRPr="003B3FC5">
              <w:rPr>
                <w:rFonts w:ascii="Times New Roman" w:eastAsia="仿宋" w:hAnsi="Times New Roman" w:cs="Times New Roman"/>
                <w:sz w:val="18"/>
                <w:szCs w:val="18"/>
                <w:lang w:val="x-none"/>
              </w:rPr>
              <w:t>.4 Army force</w:t>
            </w:r>
          </w:p>
        </w:tc>
        <w:tc>
          <w:tcPr>
            <w:tcW w:w="3402" w:type="dxa"/>
            <w:vAlign w:val="center"/>
          </w:tcPr>
          <w:p w14:paraId="25AD223E" w14:textId="77777777" w:rsidR="003C529F" w:rsidRPr="003B3FC5"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The nature, purpose, mission and composition of China's armed forces</w:t>
            </w:r>
          </w:p>
        </w:tc>
        <w:tc>
          <w:tcPr>
            <w:tcW w:w="426" w:type="dxa"/>
            <w:vAlign w:val="center"/>
          </w:tcPr>
          <w:p w14:paraId="7E076E2D"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Merge/>
            <w:vAlign w:val="center"/>
          </w:tcPr>
          <w:p w14:paraId="7E1AA363" w14:textId="77777777" w:rsidR="003C529F" w:rsidRPr="00EA1986" w:rsidRDefault="003C529F" w:rsidP="00FD5A01">
            <w:pPr>
              <w:rPr>
                <w:rFonts w:ascii="Times New Roman" w:eastAsia="仿宋" w:hAnsi="Times New Roman" w:cs="Times New Roman"/>
                <w:sz w:val="18"/>
                <w:szCs w:val="18"/>
                <w:lang w:val="x-none"/>
              </w:rPr>
            </w:pPr>
          </w:p>
        </w:tc>
      </w:tr>
      <w:tr w:rsidR="003C529F" w:rsidRPr="00EA1986" w14:paraId="66992399" w14:textId="77777777" w:rsidTr="00E041EA">
        <w:trPr>
          <w:trHeight w:val="842"/>
          <w:jc w:val="center"/>
        </w:trPr>
        <w:tc>
          <w:tcPr>
            <w:tcW w:w="988" w:type="dxa"/>
            <w:vMerge/>
            <w:vAlign w:val="center"/>
          </w:tcPr>
          <w:p w14:paraId="61546F6F" w14:textId="77777777" w:rsidR="003C529F" w:rsidRPr="00EA1986" w:rsidRDefault="003C529F" w:rsidP="00FD5A01">
            <w:pPr>
              <w:rPr>
                <w:rFonts w:ascii="Times New Roman" w:eastAsia="仿宋" w:hAnsi="Times New Roman" w:cs="Times New Roman"/>
                <w:sz w:val="18"/>
                <w:szCs w:val="18"/>
                <w:lang w:val="x-none"/>
              </w:rPr>
            </w:pPr>
          </w:p>
        </w:tc>
        <w:tc>
          <w:tcPr>
            <w:tcW w:w="1842" w:type="dxa"/>
            <w:vAlign w:val="center"/>
          </w:tcPr>
          <w:p w14:paraId="7F43DF92" w14:textId="77777777" w:rsidR="003C529F" w:rsidRPr="003B3FC5"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r>
              <w:rPr>
                <w:rFonts w:ascii="Times New Roman" w:eastAsia="仿宋" w:hAnsi="Times New Roman" w:cs="Times New Roman"/>
                <w:sz w:val="18"/>
                <w:szCs w:val="18"/>
                <w:lang w:val="x-none"/>
              </w:rPr>
              <w:t>.5</w:t>
            </w:r>
            <w:r w:rsidRPr="003B3FC5">
              <w:rPr>
                <w:rFonts w:ascii="Times New Roman" w:eastAsia="仿宋" w:hAnsi="Times New Roman" w:cs="Times New Roman"/>
                <w:sz w:val="18"/>
                <w:szCs w:val="18"/>
                <w:lang w:val="x-none"/>
              </w:rPr>
              <w:t xml:space="preserve">mobilization for national </w:t>
            </w:r>
          </w:p>
          <w:p w14:paraId="69E4D39B" w14:textId="77777777" w:rsidR="003C529F" w:rsidRPr="00EA1986"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defense</w:t>
            </w:r>
          </w:p>
        </w:tc>
        <w:tc>
          <w:tcPr>
            <w:tcW w:w="3402" w:type="dxa"/>
            <w:vAlign w:val="center"/>
          </w:tcPr>
          <w:p w14:paraId="0A96CCFC" w14:textId="77777777" w:rsidR="003C529F" w:rsidRPr="00EA1986"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Connotation, main content and significance of national defense mobilization</w:t>
            </w:r>
          </w:p>
        </w:tc>
        <w:tc>
          <w:tcPr>
            <w:tcW w:w="426" w:type="dxa"/>
            <w:vAlign w:val="center"/>
          </w:tcPr>
          <w:p w14:paraId="564293B2"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Merge/>
            <w:vAlign w:val="center"/>
          </w:tcPr>
          <w:p w14:paraId="5328FDB0" w14:textId="77777777" w:rsidR="003C529F" w:rsidRPr="00EA1986" w:rsidRDefault="003C529F" w:rsidP="00FD5A01">
            <w:pPr>
              <w:rPr>
                <w:rFonts w:ascii="Times New Roman" w:eastAsia="仿宋" w:hAnsi="Times New Roman" w:cs="Times New Roman"/>
                <w:sz w:val="18"/>
                <w:szCs w:val="18"/>
                <w:lang w:val="x-none"/>
              </w:rPr>
            </w:pPr>
          </w:p>
        </w:tc>
      </w:tr>
      <w:tr w:rsidR="003C529F" w:rsidRPr="00EA1986" w14:paraId="20C94114" w14:textId="77777777" w:rsidTr="00E041EA">
        <w:trPr>
          <w:trHeight w:val="884"/>
          <w:jc w:val="center"/>
        </w:trPr>
        <w:tc>
          <w:tcPr>
            <w:tcW w:w="988" w:type="dxa"/>
            <w:vMerge w:val="restart"/>
            <w:vAlign w:val="center"/>
          </w:tcPr>
          <w:p w14:paraId="1BF79C8B"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2</w:t>
            </w:r>
          </w:p>
          <w:p w14:paraId="053D52EC" w14:textId="77777777" w:rsidR="003C529F" w:rsidRPr="00EA1986"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China’s defense</w:t>
            </w:r>
          </w:p>
        </w:tc>
        <w:tc>
          <w:tcPr>
            <w:tcW w:w="1842" w:type="dxa"/>
            <w:vAlign w:val="center"/>
          </w:tcPr>
          <w:p w14:paraId="1CA2D3B8"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r>
              <w:rPr>
                <w:rFonts w:ascii="Times New Roman" w:eastAsia="仿宋" w:hAnsi="Times New Roman" w:cs="Times New Roman"/>
                <w:sz w:val="18"/>
                <w:szCs w:val="18"/>
                <w:lang w:val="x-none"/>
              </w:rPr>
              <w:t>.1</w:t>
            </w:r>
            <w:r w:rsidRPr="003B3FC5">
              <w:rPr>
                <w:rFonts w:ascii="Times New Roman" w:eastAsia="仿宋" w:hAnsi="Times New Roman" w:cs="Times New Roman"/>
                <w:sz w:val="18"/>
                <w:szCs w:val="18"/>
                <w:lang w:val="x-none"/>
              </w:rPr>
              <w:t xml:space="preserve"> National security situation</w:t>
            </w:r>
          </w:p>
        </w:tc>
        <w:tc>
          <w:tcPr>
            <w:tcW w:w="3402" w:type="dxa"/>
            <w:vAlign w:val="center"/>
          </w:tcPr>
          <w:p w14:paraId="2DA10539" w14:textId="77777777" w:rsidR="003C529F" w:rsidRPr="003B3FC5" w:rsidRDefault="003C529F" w:rsidP="00FD5A01">
            <w:pPr>
              <w:rPr>
                <w:rFonts w:ascii="Times New Roman" w:eastAsia="仿宋" w:hAnsi="Times New Roman" w:cs="Times New Roman"/>
                <w:sz w:val="18"/>
                <w:szCs w:val="18"/>
                <w:lang w:val="x-none"/>
              </w:rPr>
            </w:pPr>
            <w:r w:rsidRPr="003B3FC5">
              <w:rPr>
                <w:rFonts w:ascii="Times New Roman" w:eastAsia="仿宋" w:hAnsi="Times New Roman" w:cs="Times New Roman"/>
                <w:sz w:val="18"/>
                <w:szCs w:val="18"/>
                <w:lang w:val="x-none"/>
              </w:rPr>
              <w:t>Basic situation of China's geographical environment, The emerging field of national security</w:t>
            </w:r>
          </w:p>
        </w:tc>
        <w:tc>
          <w:tcPr>
            <w:tcW w:w="426" w:type="dxa"/>
            <w:vAlign w:val="center"/>
          </w:tcPr>
          <w:p w14:paraId="15522B35"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p>
        </w:tc>
        <w:tc>
          <w:tcPr>
            <w:tcW w:w="1619" w:type="dxa"/>
            <w:vMerge w:val="restart"/>
            <w:vAlign w:val="center"/>
          </w:tcPr>
          <w:p w14:paraId="0C505F62"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267DEE3"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65DE6B5A"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3C529F" w:rsidRPr="00EA1986" w14:paraId="344366B0" w14:textId="77777777" w:rsidTr="00E041EA">
        <w:trPr>
          <w:trHeight w:val="941"/>
          <w:jc w:val="center"/>
        </w:trPr>
        <w:tc>
          <w:tcPr>
            <w:tcW w:w="988" w:type="dxa"/>
            <w:vMerge/>
            <w:vAlign w:val="center"/>
          </w:tcPr>
          <w:p w14:paraId="63D25D87" w14:textId="77777777" w:rsidR="003C529F" w:rsidRPr="00EA1986" w:rsidRDefault="003C529F" w:rsidP="00FD5A01">
            <w:pPr>
              <w:rPr>
                <w:rFonts w:ascii="Times New Roman" w:eastAsia="仿宋" w:hAnsi="Times New Roman" w:cs="Times New Roman"/>
                <w:sz w:val="18"/>
                <w:szCs w:val="18"/>
                <w:lang w:val="x-none"/>
              </w:rPr>
            </w:pPr>
          </w:p>
        </w:tc>
        <w:tc>
          <w:tcPr>
            <w:tcW w:w="1842" w:type="dxa"/>
            <w:vAlign w:val="center"/>
          </w:tcPr>
          <w:p w14:paraId="185AE5E7"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r>
              <w:rPr>
                <w:rFonts w:ascii="Times New Roman" w:eastAsia="仿宋" w:hAnsi="Times New Roman" w:cs="Times New Roman"/>
                <w:sz w:val="18"/>
                <w:szCs w:val="18"/>
                <w:lang w:val="x-none"/>
              </w:rPr>
              <w:t>.2</w:t>
            </w:r>
            <w:r w:rsidRPr="003B3FC5">
              <w:rPr>
                <w:rFonts w:ascii="Times New Roman" w:eastAsia="仿宋" w:hAnsi="Times New Roman" w:cs="Times New Roman"/>
                <w:sz w:val="18"/>
                <w:szCs w:val="18"/>
                <w:lang w:val="x-none"/>
              </w:rPr>
              <w:t xml:space="preserve"> International strategic situation</w:t>
            </w:r>
          </w:p>
        </w:tc>
        <w:tc>
          <w:tcPr>
            <w:tcW w:w="3402" w:type="dxa"/>
            <w:vAlign w:val="center"/>
          </w:tcPr>
          <w:p w14:paraId="72328AEF" w14:textId="77777777" w:rsidR="003C529F" w:rsidRPr="00EA1986" w:rsidRDefault="003C529F" w:rsidP="00FD5A01">
            <w:pPr>
              <w:rPr>
                <w:rFonts w:ascii="Times New Roman" w:eastAsia="仿宋" w:hAnsi="Times New Roman" w:cs="Times New Roman"/>
                <w:sz w:val="18"/>
                <w:szCs w:val="18"/>
                <w:lang w:val="x-none"/>
              </w:rPr>
            </w:pPr>
            <w:r w:rsidRPr="00BB2AF0">
              <w:rPr>
                <w:rFonts w:ascii="Times New Roman" w:eastAsia="仿宋" w:hAnsi="Times New Roman" w:cs="Times New Roman"/>
                <w:sz w:val="18"/>
                <w:szCs w:val="18"/>
                <w:lang w:val="x-none"/>
              </w:rPr>
              <w:t>Current situation and development trend of international strategic situation</w:t>
            </w:r>
          </w:p>
        </w:tc>
        <w:tc>
          <w:tcPr>
            <w:tcW w:w="426" w:type="dxa"/>
            <w:vAlign w:val="center"/>
          </w:tcPr>
          <w:p w14:paraId="1808DF9F"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p>
        </w:tc>
        <w:tc>
          <w:tcPr>
            <w:tcW w:w="1619" w:type="dxa"/>
            <w:vMerge/>
            <w:vAlign w:val="center"/>
          </w:tcPr>
          <w:p w14:paraId="2777A6B6" w14:textId="77777777" w:rsidR="003C529F" w:rsidRPr="00EA1986" w:rsidRDefault="003C529F" w:rsidP="00FD5A01">
            <w:pPr>
              <w:rPr>
                <w:rFonts w:ascii="Times New Roman" w:eastAsia="仿宋" w:hAnsi="Times New Roman" w:cs="Times New Roman"/>
                <w:sz w:val="18"/>
                <w:szCs w:val="18"/>
                <w:lang w:val="x-none"/>
              </w:rPr>
            </w:pPr>
          </w:p>
        </w:tc>
      </w:tr>
      <w:tr w:rsidR="003C529F" w:rsidRPr="00EA1986" w14:paraId="5B33911E" w14:textId="77777777" w:rsidTr="00E041EA">
        <w:trPr>
          <w:trHeight w:val="685"/>
          <w:jc w:val="center"/>
        </w:trPr>
        <w:tc>
          <w:tcPr>
            <w:tcW w:w="988" w:type="dxa"/>
            <w:vMerge w:val="restart"/>
            <w:vAlign w:val="center"/>
          </w:tcPr>
          <w:p w14:paraId="18C74E39"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3</w:t>
            </w:r>
          </w:p>
          <w:p w14:paraId="3110A3D8" w14:textId="77777777" w:rsidR="003C529F" w:rsidRPr="00EA1986" w:rsidRDefault="003C529F" w:rsidP="00FD5A01">
            <w:pPr>
              <w:rPr>
                <w:rFonts w:ascii="Times New Roman" w:eastAsia="仿宋" w:hAnsi="Times New Roman" w:cs="Times New Roman"/>
                <w:sz w:val="18"/>
                <w:szCs w:val="18"/>
                <w:lang w:val="x-none"/>
              </w:rPr>
            </w:pPr>
            <w:r w:rsidRPr="00BB2AF0">
              <w:rPr>
                <w:rFonts w:ascii="Times New Roman" w:eastAsia="仿宋" w:hAnsi="Times New Roman" w:cs="Times New Roman"/>
                <w:sz w:val="18"/>
                <w:szCs w:val="18"/>
                <w:lang w:val="x-none"/>
              </w:rPr>
              <w:t>Military thoughts</w:t>
            </w:r>
          </w:p>
        </w:tc>
        <w:tc>
          <w:tcPr>
            <w:tcW w:w="1842" w:type="dxa"/>
            <w:vAlign w:val="center"/>
          </w:tcPr>
          <w:p w14:paraId="666A65B7"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r>
              <w:rPr>
                <w:rFonts w:ascii="Times New Roman" w:eastAsia="仿宋" w:hAnsi="Times New Roman" w:cs="Times New Roman"/>
                <w:sz w:val="18"/>
                <w:szCs w:val="18"/>
                <w:lang w:val="x-none"/>
              </w:rPr>
              <w:t>.1</w:t>
            </w:r>
            <w:r w:rsidRPr="00BB2AF0">
              <w:rPr>
                <w:rFonts w:ascii="Times New Roman" w:eastAsia="仿宋" w:hAnsi="Times New Roman" w:cs="Times New Roman"/>
                <w:sz w:val="18"/>
                <w:szCs w:val="18"/>
                <w:lang w:val="x-none"/>
              </w:rPr>
              <w:t xml:space="preserve"> Ancient Chinese military thought</w:t>
            </w:r>
          </w:p>
        </w:tc>
        <w:tc>
          <w:tcPr>
            <w:tcW w:w="3402" w:type="dxa"/>
            <w:vAlign w:val="center"/>
          </w:tcPr>
          <w:p w14:paraId="1ACD0BED" w14:textId="77777777" w:rsidR="003C529F" w:rsidRPr="00EA1986" w:rsidRDefault="003C529F" w:rsidP="00FD5A01">
            <w:pPr>
              <w:rPr>
                <w:rFonts w:ascii="Times New Roman" w:eastAsia="仿宋" w:hAnsi="Times New Roman" w:cs="Times New Roman"/>
                <w:sz w:val="18"/>
                <w:szCs w:val="18"/>
                <w:lang w:val="x-none"/>
              </w:rPr>
            </w:pPr>
            <w:r w:rsidRPr="00BB2AF0">
              <w:rPr>
                <w:rFonts w:ascii="Times New Roman" w:eastAsia="仿宋" w:hAnsi="Times New Roman" w:cs="Times New Roman"/>
                <w:sz w:val="18"/>
                <w:szCs w:val="18"/>
                <w:lang w:val="x-none"/>
              </w:rPr>
              <w:t>The main content of ancient military thought</w:t>
            </w:r>
          </w:p>
        </w:tc>
        <w:tc>
          <w:tcPr>
            <w:tcW w:w="426" w:type="dxa"/>
            <w:vAlign w:val="center"/>
          </w:tcPr>
          <w:p w14:paraId="474F52E5"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p>
        </w:tc>
        <w:tc>
          <w:tcPr>
            <w:tcW w:w="1619" w:type="dxa"/>
            <w:vMerge w:val="restart"/>
            <w:vAlign w:val="center"/>
          </w:tcPr>
          <w:p w14:paraId="492C0630"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8F647F7"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3C529F" w:rsidRPr="00EA1986" w14:paraId="7C502E28" w14:textId="77777777" w:rsidTr="00E041EA">
        <w:trPr>
          <w:trHeight w:val="993"/>
          <w:jc w:val="center"/>
        </w:trPr>
        <w:tc>
          <w:tcPr>
            <w:tcW w:w="988" w:type="dxa"/>
            <w:vMerge/>
            <w:vAlign w:val="center"/>
          </w:tcPr>
          <w:p w14:paraId="64530330" w14:textId="77777777" w:rsidR="003C529F" w:rsidRPr="00EA1986" w:rsidRDefault="003C529F" w:rsidP="00FD5A01">
            <w:pPr>
              <w:rPr>
                <w:rFonts w:ascii="Times New Roman" w:eastAsia="仿宋" w:hAnsi="Times New Roman" w:cs="Times New Roman"/>
                <w:sz w:val="18"/>
                <w:szCs w:val="18"/>
                <w:lang w:val="x-none"/>
              </w:rPr>
            </w:pPr>
          </w:p>
        </w:tc>
        <w:tc>
          <w:tcPr>
            <w:tcW w:w="1842" w:type="dxa"/>
            <w:vAlign w:val="center"/>
          </w:tcPr>
          <w:p w14:paraId="5FAE39BA"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r>
              <w:rPr>
                <w:rFonts w:ascii="Times New Roman" w:eastAsia="仿宋" w:hAnsi="Times New Roman" w:cs="Times New Roman"/>
                <w:sz w:val="18"/>
                <w:szCs w:val="18"/>
                <w:lang w:val="x-none"/>
              </w:rPr>
              <w:t>.2</w:t>
            </w:r>
            <w:r>
              <w:rPr>
                <w:rFonts w:ascii="Arial" w:hAnsi="Arial" w:cs="Arial"/>
                <w:color w:val="333333"/>
                <w:szCs w:val="21"/>
                <w:shd w:val="clear" w:color="auto" w:fill="F7F8FA"/>
              </w:rPr>
              <w:t xml:space="preserve"> </w:t>
            </w:r>
            <w:r w:rsidRPr="00BB2AF0">
              <w:rPr>
                <w:rFonts w:ascii="Times New Roman" w:eastAsia="仿宋" w:hAnsi="Times New Roman" w:cs="Times New Roman"/>
                <w:sz w:val="18"/>
                <w:szCs w:val="18"/>
                <w:lang w:val="x-none"/>
              </w:rPr>
              <w:t>Contemporary Chinese Military Thought</w:t>
            </w:r>
          </w:p>
        </w:tc>
        <w:tc>
          <w:tcPr>
            <w:tcW w:w="3402" w:type="dxa"/>
            <w:vAlign w:val="center"/>
          </w:tcPr>
          <w:p w14:paraId="39E986FD" w14:textId="77777777" w:rsidR="003C529F" w:rsidRPr="00EA1986" w:rsidRDefault="003C529F" w:rsidP="00FD5A01">
            <w:pPr>
              <w:rPr>
                <w:rFonts w:ascii="Times New Roman" w:eastAsia="仿宋" w:hAnsi="Times New Roman" w:cs="Times New Roman"/>
                <w:sz w:val="18"/>
                <w:szCs w:val="18"/>
                <w:lang w:val="x-none"/>
              </w:rPr>
            </w:pPr>
            <w:r w:rsidRPr="00BB2AF0">
              <w:rPr>
                <w:rFonts w:ascii="Times New Roman" w:eastAsia="仿宋" w:hAnsi="Times New Roman" w:cs="Times New Roman"/>
                <w:sz w:val="18"/>
                <w:szCs w:val="18"/>
                <w:lang w:val="x-none"/>
              </w:rPr>
              <w:t>MAO Zedong military thought</w:t>
            </w:r>
          </w:p>
        </w:tc>
        <w:tc>
          <w:tcPr>
            <w:tcW w:w="426" w:type="dxa"/>
            <w:vAlign w:val="center"/>
          </w:tcPr>
          <w:p w14:paraId="4EEC5966"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p>
        </w:tc>
        <w:tc>
          <w:tcPr>
            <w:tcW w:w="1619" w:type="dxa"/>
            <w:vMerge/>
            <w:vAlign w:val="center"/>
          </w:tcPr>
          <w:p w14:paraId="5C2E6E74" w14:textId="77777777" w:rsidR="003C529F" w:rsidRPr="00EA1986" w:rsidRDefault="003C529F" w:rsidP="00FD5A01">
            <w:pPr>
              <w:rPr>
                <w:rFonts w:ascii="Times New Roman" w:eastAsia="仿宋" w:hAnsi="Times New Roman" w:cs="Times New Roman"/>
                <w:sz w:val="18"/>
                <w:szCs w:val="18"/>
                <w:lang w:val="x-none"/>
              </w:rPr>
            </w:pPr>
          </w:p>
        </w:tc>
      </w:tr>
      <w:tr w:rsidR="003C529F" w:rsidRPr="00EA1986" w14:paraId="2C7BF3E5" w14:textId="77777777" w:rsidTr="00E041EA">
        <w:trPr>
          <w:trHeight w:val="837"/>
          <w:jc w:val="center"/>
        </w:trPr>
        <w:tc>
          <w:tcPr>
            <w:tcW w:w="988" w:type="dxa"/>
            <w:vMerge w:val="restart"/>
            <w:vAlign w:val="center"/>
          </w:tcPr>
          <w:p w14:paraId="2B07A274"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4</w:t>
            </w:r>
          </w:p>
          <w:p w14:paraId="5EF00199" w14:textId="77777777" w:rsidR="003C529F" w:rsidRDefault="003C529F" w:rsidP="00FD5A01">
            <w:pPr>
              <w:rPr>
                <w:rFonts w:ascii="Times New Roman" w:eastAsia="仿宋" w:hAnsi="Times New Roman" w:cs="Times New Roman"/>
                <w:sz w:val="18"/>
                <w:szCs w:val="18"/>
                <w:lang w:val="x-none"/>
              </w:rPr>
            </w:pPr>
            <w:proofErr w:type="spellStart"/>
            <w:r>
              <w:rPr>
                <w:rFonts w:ascii="Times New Roman" w:eastAsia="仿宋" w:hAnsi="Times New Roman" w:cs="Times New Roman"/>
                <w:sz w:val="18"/>
                <w:szCs w:val="18"/>
                <w:lang w:val="x-none"/>
              </w:rPr>
              <w:t>Mondern</w:t>
            </w:r>
            <w:proofErr w:type="spellEnd"/>
          </w:p>
          <w:p w14:paraId="387A3308"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w</w:t>
            </w:r>
            <w:r>
              <w:rPr>
                <w:rFonts w:ascii="Times New Roman" w:eastAsia="仿宋" w:hAnsi="Times New Roman" w:cs="Times New Roman"/>
                <w:sz w:val="18"/>
                <w:szCs w:val="18"/>
                <w:lang w:val="x-none"/>
              </w:rPr>
              <w:t>ar</w:t>
            </w:r>
          </w:p>
        </w:tc>
        <w:tc>
          <w:tcPr>
            <w:tcW w:w="1842" w:type="dxa"/>
            <w:vAlign w:val="center"/>
          </w:tcPr>
          <w:p w14:paraId="43049BB0"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r>
              <w:rPr>
                <w:rFonts w:ascii="Times New Roman" w:eastAsia="仿宋" w:hAnsi="Times New Roman" w:cs="Times New Roman"/>
                <w:sz w:val="18"/>
                <w:szCs w:val="18"/>
                <w:lang w:val="x-none"/>
              </w:rPr>
              <w:t>.1</w:t>
            </w:r>
            <w:r w:rsidRPr="00835852">
              <w:rPr>
                <w:rFonts w:ascii="Times New Roman" w:eastAsia="仿宋" w:hAnsi="Times New Roman" w:cs="Times New Roman"/>
                <w:sz w:val="18"/>
                <w:szCs w:val="18"/>
                <w:lang w:val="x-none"/>
              </w:rPr>
              <w:t xml:space="preserve"> New revolution in military Affairs</w:t>
            </w:r>
          </w:p>
        </w:tc>
        <w:tc>
          <w:tcPr>
            <w:tcW w:w="3402" w:type="dxa"/>
            <w:vAlign w:val="center"/>
          </w:tcPr>
          <w:p w14:paraId="22D58A5A" w14:textId="77777777" w:rsidR="003C529F" w:rsidRPr="00EA1986" w:rsidRDefault="003C529F" w:rsidP="00FD5A01">
            <w:pPr>
              <w:rPr>
                <w:rFonts w:ascii="Times New Roman" w:eastAsia="仿宋" w:hAnsi="Times New Roman" w:cs="Times New Roman"/>
                <w:sz w:val="18"/>
                <w:szCs w:val="18"/>
                <w:lang w:val="x-none"/>
              </w:rPr>
            </w:pPr>
            <w:r w:rsidRPr="00835852">
              <w:rPr>
                <w:rFonts w:ascii="Times New Roman" w:eastAsia="仿宋" w:hAnsi="Times New Roman" w:cs="Times New Roman"/>
                <w:sz w:val="18"/>
                <w:szCs w:val="18"/>
                <w:lang w:val="x-none"/>
              </w:rPr>
              <w:t xml:space="preserve">The connotation of the new revolution military affairs </w:t>
            </w:r>
          </w:p>
        </w:tc>
        <w:tc>
          <w:tcPr>
            <w:tcW w:w="426" w:type="dxa"/>
            <w:vAlign w:val="center"/>
          </w:tcPr>
          <w:p w14:paraId="7529693F"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p>
        </w:tc>
        <w:tc>
          <w:tcPr>
            <w:tcW w:w="1619" w:type="dxa"/>
            <w:vMerge w:val="restart"/>
            <w:vAlign w:val="center"/>
          </w:tcPr>
          <w:p w14:paraId="50B78BD3"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w:t>
            </w:r>
          </w:p>
        </w:tc>
      </w:tr>
      <w:tr w:rsidR="003C529F" w:rsidRPr="00EA1986" w14:paraId="25968C23" w14:textId="77777777" w:rsidTr="00E041EA">
        <w:trPr>
          <w:trHeight w:val="634"/>
          <w:jc w:val="center"/>
        </w:trPr>
        <w:tc>
          <w:tcPr>
            <w:tcW w:w="988" w:type="dxa"/>
            <w:vMerge/>
            <w:vAlign w:val="center"/>
          </w:tcPr>
          <w:p w14:paraId="2A4874A8" w14:textId="77777777" w:rsidR="003C529F" w:rsidRPr="00EA1986" w:rsidRDefault="003C529F" w:rsidP="00FD5A01">
            <w:pPr>
              <w:rPr>
                <w:rFonts w:ascii="Times New Roman" w:eastAsia="仿宋" w:hAnsi="Times New Roman" w:cs="Times New Roman"/>
                <w:sz w:val="18"/>
                <w:szCs w:val="18"/>
                <w:lang w:val="x-none"/>
              </w:rPr>
            </w:pPr>
          </w:p>
        </w:tc>
        <w:tc>
          <w:tcPr>
            <w:tcW w:w="1842" w:type="dxa"/>
            <w:vAlign w:val="center"/>
          </w:tcPr>
          <w:p w14:paraId="38B00A0D"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r>
              <w:rPr>
                <w:rFonts w:ascii="Times New Roman" w:eastAsia="仿宋" w:hAnsi="Times New Roman" w:cs="Times New Roman"/>
                <w:sz w:val="18"/>
                <w:szCs w:val="18"/>
                <w:lang w:val="x-none"/>
              </w:rPr>
              <w:t>.2</w:t>
            </w:r>
            <w:r w:rsidRPr="00835852">
              <w:rPr>
                <w:rFonts w:ascii="Times New Roman" w:eastAsia="仿宋" w:hAnsi="Times New Roman" w:cs="Times New Roman"/>
                <w:sz w:val="18"/>
                <w:szCs w:val="18"/>
                <w:lang w:val="x-none"/>
              </w:rPr>
              <w:t xml:space="preserve"> Information war</w:t>
            </w:r>
          </w:p>
        </w:tc>
        <w:tc>
          <w:tcPr>
            <w:tcW w:w="3402" w:type="dxa"/>
            <w:vAlign w:val="center"/>
          </w:tcPr>
          <w:p w14:paraId="547E7754" w14:textId="77777777" w:rsidR="003C529F" w:rsidRPr="00EA1986" w:rsidRDefault="003C529F" w:rsidP="00FD5A01">
            <w:pPr>
              <w:rPr>
                <w:rFonts w:ascii="Times New Roman" w:eastAsia="仿宋" w:hAnsi="Times New Roman" w:cs="Times New Roman"/>
                <w:sz w:val="18"/>
                <w:szCs w:val="18"/>
                <w:lang w:val="x-none"/>
              </w:rPr>
            </w:pPr>
            <w:r w:rsidRPr="00835852">
              <w:rPr>
                <w:rFonts w:ascii="Times New Roman" w:eastAsia="仿宋" w:hAnsi="Times New Roman" w:cs="Times New Roman"/>
                <w:sz w:val="18"/>
                <w:szCs w:val="18"/>
                <w:lang w:val="x-none"/>
              </w:rPr>
              <w:t>The basic connotation of information war</w:t>
            </w:r>
          </w:p>
        </w:tc>
        <w:tc>
          <w:tcPr>
            <w:tcW w:w="426" w:type="dxa"/>
            <w:vAlign w:val="center"/>
          </w:tcPr>
          <w:p w14:paraId="12B4ACDB"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p>
        </w:tc>
        <w:tc>
          <w:tcPr>
            <w:tcW w:w="1619" w:type="dxa"/>
            <w:vMerge/>
            <w:vAlign w:val="center"/>
          </w:tcPr>
          <w:p w14:paraId="38581125" w14:textId="77777777" w:rsidR="003C529F" w:rsidRPr="00EA1986" w:rsidRDefault="003C529F" w:rsidP="00FD5A01">
            <w:pPr>
              <w:rPr>
                <w:rFonts w:ascii="Times New Roman" w:eastAsia="仿宋" w:hAnsi="Times New Roman" w:cs="Times New Roman"/>
                <w:sz w:val="18"/>
                <w:szCs w:val="18"/>
                <w:lang w:val="x-none"/>
              </w:rPr>
            </w:pPr>
          </w:p>
        </w:tc>
      </w:tr>
      <w:tr w:rsidR="003C529F" w:rsidRPr="00EA1986" w14:paraId="626FE848" w14:textId="77777777" w:rsidTr="00FD5A01">
        <w:trPr>
          <w:trHeight w:val="1405"/>
          <w:jc w:val="center"/>
        </w:trPr>
        <w:tc>
          <w:tcPr>
            <w:tcW w:w="988" w:type="dxa"/>
            <w:vMerge w:val="restart"/>
            <w:vAlign w:val="center"/>
          </w:tcPr>
          <w:p w14:paraId="1B8AF06F"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5</w:t>
            </w:r>
          </w:p>
          <w:p w14:paraId="3C36A45F" w14:textId="77777777" w:rsidR="003C529F" w:rsidRDefault="003C529F" w:rsidP="00FD5A01">
            <w:pPr>
              <w:rPr>
                <w:rFonts w:ascii="Times New Roman" w:eastAsia="仿宋" w:hAnsi="Times New Roman" w:cs="Times New Roman"/>
                <w:sz w:val="18"/>
                <w:szCs w:val="18"/>
                <w:lang w:val="x-none"/>
              </w:rPr>
            </w:pPr>
            <w:proofErr w:type="spellStart"/>
            <w:r>
              <w:rPr>
                <w:rFonts w:ascii="Times New Roman" w:eastAsia="仿宋" w:hAnsi="Times New Roman" w:cs="Times New Roman"/>
                <w:sz w:val="18"/>
                <w:szCs w:val="18"/>
                <w:lang w:val="x-none"/>
              </w:rPr>
              <w:t>Mondern</w:t>
            </w:r>
            <w:proofErr w:type="spellEnd"/>
          </w:p>
          <w:p w14:paraId="174CA662"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w</w:t>
            </w:r>
            <w:r>
              <w:rPr>
                <w:rFonts w:ascii="Times New Roman" w:eastAsia="仿宋" w:hAnsi="Times New Roman" w:cs="Times New Roman"/>
                <w:sz w:val="18"/>
                <w:szCs w:val="18"/>
                <w:lang w:val="x-none"/>
              </w:rPr>
              <w:t>ar</w:t>
            </w:r>
          </w:p>
        </w:tc>
        <w:tc>
          <w:tcPr>
            <w:tcW w:w="1842" w:type="dxa"/>
            <w:vAlign w:val="center"/>
          </w:tcPr>
          <w:p w14:paraId="7297B738"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5</w:t>
            </w:r>
            <w:r>
              <w:rPr>
                <w:rFonts w:ascii="Times New Roman" w:eastAsia="仿宋" w:hAnsi="Times New Roman" w:cs="Times New Roman"/>
                <w:sz w:val="18"/>
                <w:szCs w:val="18"/>
                <w:lang w:val="x-none"/>
              </w:rPr>
              <w:t>.1</w:t>
            </w:r>
            <w:r w:rsidRPr="00835852">
              <w:rPr>
                <w:rFonts w:ascii="Times New Roman" w:eastAsia="仿宋" w:hAnsi="Times New Roman" w:cs="Times New Roman"/>
                <w:sz w:val="18"/>
                <w:szCs w:val="18"/>
                <w:lang w:val="x-none"/>
              </w:rPr>
              <w:t xml:space="preserve"> </w:t>
            </w:r>
            <w:proofErr w:type="spellStart"/>
            <w:r w:rsidRPr="00835852">
              <w:rPr>
                <w:rFonts w:ascii="Times New Roman" w:eastAsia="仿宋" w:hAnsi="Times New Roman" w:cs="Times New Roman"/>
                <w:sz w:val="18"/>
                <w:szCs w:val="18"/>
                <w:lang w:val="x-none"/>
              </w:rPr>
              <w:t>Informationized</w:t>
            </w:r>
            <w:proofErr w:type="spellEnd"/>
            <w:r w:rsidRPr="00835852">
              <w:rPr>
                <w:rFonts w:ascii="Times New Roman" w:eastAsia="仿宋" w:hAnsi="Times New Roman" w:cs="Times New Roman"/>
                <w:sz w:val="18"/>
                <w:szCs w:val="18"/>
                <w:lang w:val="x-none"/>
              </w:rPr>
              <w:t xml:space="preserve"> combat platform</w:t>
            </w:r>
          </w:p>
        </w:tc>
        <w:tc>
          <w:tcPr>
            <w:tcW w:w="3402" w:type="dxa"/>
            <w:vAlign w:val="center"/>
          </w:tcPr>
          <w:p w14:paraId="415CD355" w14:textId="77777777" w:rsidR="003C529F" w:rsidRPr="00EA1986" w:rsidRDefault="003C529F" w:rsidP="00FD5A01">
            <w:pPr>
              <w:rPr>
                <w:rFonts w:ascii="Times New Roman" w:eastAsia="仿宋" w:hAnsi="Times New Roman" w:cs="Times New Roman"/>
                <w:sz w:val="18"/>
                <w:szCs w:val="18"/>
                <w:lang w:val="x-none"/>
              </w:rPr>
            </w:pPr>
            <w:r w:rsidRPr="00835852">
              <w:rPr>
                <w:rFonts w:ascii="Times New Roman" w:eastAsia="仿宋" w:hAnsi="Times New Roman" w:cs="Times New Roman"/>
                <w:sz w:val="18"/>
                <w:szCs w:val="18"/>
                <w:lang w:val="x-none"/>
              </w:rPr>
              <w:t>Development trends of main battle aircraft, tanks, warships and other information weapons and equipment of various countries</w:t>
            </w:r>
          </w:p>
        </w:tc>
        <w:tc>
          <w:tcPr>
            <w:tcW w:w="426" w:type="dxa"/>
            <w:vAlign w:val="center"/>
          </w:tcPr>
          <w:p w14:paraId="2124449D"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p>
        </w:tc>
        <w:tc>
          <w:tcPr>
            <w:tcW w:w="1619" w:type="dxa"/>
            <w:vMerge w:val="restart"/>
            <w:vAlign w:val="center"/>
          </w:tcPr>
          <w:p w14:paraId="0769019F" w14:textId="77777777" w:rsidR="003C529F" w:rsidRPr="00EA1986" w:rsidRDefault="003C529F" w:rsidP="00FD5A0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w:t>
            </w:r>
          </w:p>
        </w:tc>
      </w:tr>
      <w:tr w:rsidR="003C529F" w:rsidRPr="00EA1986" w14:paraId="49D624A3" w14:textId="77777777" w:rsidTr="00FD5A01">
        <w:trPr>
          <w:trHeight w:val="1539"/>
          <w:jc w:val="center"/>
        </w:trPr>
        <w:tc>
          <w:tcPr>
            <w:tcW w:w="988" w:type="dxa"/>
            <w:vMerge/>
            <w:vAlign w:val="center"/>
          </w:tcPr>
          <w:p w14:paraId="7A2F02D8" w14:textId="77777777" w:rsidR="003C529F" w:rsidRPr="00EA1986" w:rsidRDefault="003C529F" w:rsidP="00FD5A01">
            <w:pPr>
              <w:rPr>
                <w:rFonts w:ascii="Times New Roman" w:eastAsia="仿宋" w:hAnsi="Times New Roman" w:cs="Times New Roman"/>
                <w:sz w:val="18"/>
                <w:szCs w:val="18"/>
                <w:lang w:val="x-none"/>
              </w:rPr>
            </w:pPr>
          </w:p>
        </w:tc>
        <w:tc>
          <w:tcPr>
            <w:tcW w:w="1842" w:type="dxa"/>
            <w:vAlign w:val="center"/>
          </w:tcPr>
          <w:p w14:paraId="788D1FDC" w14:textId="77777777" w:rsidR="003C529F" w:rsidRPr="008323D8" w:rsidRDefault="003C529F" w:rsidP="00FD5A01">
            <w:pPr>
              <w:rPr>
                <w:rFonts w:ascii="Times New Roman" w:eastAsia="仿宋" w:hAnsi="Times New Roman" w:cs="Times New Roman"/>
                <w:sz w:val="18"/>
                <w:szCs w:val="18"/>
                <w:lang w:val="x-none"/>
              </w:rPr>
            </w:pPr>
            <w:r w:rsidRPr="008323D8">
              <w:rPr>
                <w:rFonts w:ascii="Times New Roman" w:eastAsia="仿宋" w:hAnsi="Times New Roman" w:cs="Times New Roman" w:hint="eastAsia"/>
                <w:sz w:val="18"/>
                <w:szCs w:val="18"/>
                <w:lang w:val="x-none"/>
              </w:rPr>
              <w:t>5</w:t>
            </w:r>
            <w:r w:rsidRPr="008323D8">
              <w:rPr>
                <w:rFonts w:ascii="Times New Roman" w:eastAsia="仿宋" w:hAnsi="Times New Roman" w:cs="Times New Roman"/>
                <w:sz w:val="18"/>
                <w:szCs w:val="18"/>
                <w:lang w:val="x-none"/>
              </w:rPr>
              <w:t>.2</w:t>
            </w:r>
            <w:r w:rsidRPr="00835852">
              <w:rPr>
                <w:rFonts w:ascii="Times New Roman" w:eastAsia="仿宋" w:hAnsi="Times New Roman" w:cs="Times New Roman"/>
                <w:sz w:val="18"/>
                <w:szCs w:val="18"/>
                <w:lang w:val="x-none"/>
              </w:rPr>
              <w:t xml:space="preserve"> Integrated electronic information system</w:t>
            </w:r>
          </w:p>
        </w:tc>
        <w:tc>
          <w:tcPr>
            <w:tcW w:w="3402" w:type="dxa"/>
            <w:vAlign w:val="center"/>
          </w:tcPr>
          <w:p w14:paraId="590C43D1" w14:textId="77777777" w:rsidR="003C529F" w:rsidRPr="008323D8" w:rsidRDefault="003C529F" w:rsidP="00FD5A01">
            <w:pPr>
              <w:rPr>
                <w:rFonts w:ascii="Times New Roman" w:eastAsia="仿宋" w:hAnsi="Times New Roman" w:cs="Times New Roman"/>
                <w:sz w:val="18"/>
                <w:szCs w:val="18"/>
                <w:lang w:val="x-none"/>
              </w:rPr>
            </w:pPr>
            <w:r w:rsidRPr="00835852">
              <w:rPr>
                <w:rFonts w:ascii="Times New Roman" w:eastAsia="仿宋" w:hAnsi="Times New Roman" w:cs="Times New Roman"/>
                <w:sz w:val="18"/>
                <w:szCs w:val="18"/>
                <w:lang w:val="x-none"/>
              </w:rPr>
              <w:t>Command and control system, early warning system, navigation system</w:t>
            </w:r>
          </w:p>
        </w:tc>
        <w:tc>
          <w:tcPr>
            <w:tcW w:w="426" w:type="dxa"/>
            <w:vAlign w:val="center"/>
          </w:tcPr>
          <w:p w14:paraId="46927D5F" w14:textId="77777777" w:rsidR="003C529F" w:rsidRPr="00EA1986" w:rsidRDefault="003C529F" w:rsidP="00FD5A0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p>
        </w:tc>
        <w:tc>
          <w:tcPr>
            <w:tcW w:w="1619" w:type="dxa"/>
            <w:vMerge/>
            <w:vAlign w:val="center"/>
          </w:tcPr>
          <w:p w14:paraId="7CE0742F" w14:textId="77777777" w:rsidR="003C529F" w:rsidRPr="00EA1986" w:rsidRDefault="003C529F" w:rsidP="00FD5A01">
            <w:pPr>
              <w:rPr>
                <w:rFonts w:ascii="Times New Roman" w:eastAsia="仿宋" w:hAnsi="Times New Roman" w:cs="Times New Roman"/>
                <w:sz w:val="18"/>
                <w:szCs w:val="18"/>
                <w:lang w:val="x-none"/>
              </w:rPr>
            </w:pPr>
          </w:p>
        </w:tc>
      </w:tr>
    </w:tbl>
    <w:p w14:paraId="37485AE8" w14:textId="77777777" w:rsidR="003C529F" w:rsidRDefault="003C529F" w:rsidP="005C0AEB">
      <w:pPr>
        <w:rPr>
          <w:rFonts w:ascii="Times New Roman" w:eastAsia="黑体" w:hAnsi="Times New Roman" w:cs="Times New Roman"/>
          <w:b/>
          <w:szCs w:val="21"/>
          <w:lang w:val="en-GB"/>
        </w:rPr>
      </w:pPr>
    </w:p>
    <w:p w14:paraId="6DD43A04"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01C28D17" w14:textId="1216CB55" w:rsidR="001C7304" w:rsidRPr="00EA1986" w:rsidRDefault="008A51B6" w:rsidP="008A51B6">
      <w:pPr>
        <w:ind w:firstLineChars="200" w:firstLine="420"/>
        <w:rPr>
          <w:rFonts w:ascii="Times New Roman" w:eastAsia="仿宋" w:hAnsi="Times New Roman" w:cs="Times New Roman"/>
          <w:szCs w:val="21"/>
          <w:lang w:val="en-GB"/>
        </w:rPr>
      </w:pPr>
      <w:r w:rsidRPr="008A51B6">
        <w:rPr>
          <w:rFonts w:ascii="Times New Roman" w:eastAsia="仿宋" w:hAnsi="Times New Roman" w:cs="Times New Roman"/>
          <w:szCs w:val="21"/>
          <w:lang w:val="en-GB"/>
        </w:rPr>
        <w:t xml:space="preserve">Combining with the situation of military teaching staff and insisting on classroom teaching and teacher face-to-face teaching in the military teaching of the main </w:t>
      </w:r>
      <w:proofErr w:type="gramStart"/>
      <w:r w:rsidRPr="008A51B6">
        <w:rPr>
          <w:rFonts w:ascii="Times New Roman" w:eastAsia="仿宋" w:hAnsi="Times New Roman" w:cs="Times New Roman"/>
          <w:szCs w:val="21"/>
          <w:lang w:val="en-GB"/>
        </w:rPr>
        <w:t>channel ,</w:t>
      </w:r>
      <w:proofErr w:type="gramEnd"/>
      <w:r w:rsidRPr="008A51B6">
        <w:rPr>
          <w:rFonts w:ascii="Times New Roman" w:eastAsia="仿宋" w:hAnsi="Times New Roman" w:cs="Times New Roman"/>
          <w:szCs w:val="21"/>
          <w:lang w:val="en-GB"/>
        </w:rPr>
        <w:t xml:space="preserve"> military theory teaching is organized and implemented by classroom  with online teaching</w:t>
      </w:r>
      <w:r>
        <w:rPr>
          <w:rFonts w:ascii="Times New Roman" w:eastAsia="仿宋" w:hAnsi="Times New Roman" w:cs="Times New Roman"/>
          <w:szCs w:val="21"/>
          <w:lang w:val="en-GB"/>
        </w:rPr>
        <w:t xml:space="preserve"> </w:t>
      </w:r>
      <w:r w:rsidRPr="008A51B6">
        <w:rPr>
          <w:rFonts w:ascii="Times New Roman" w:eastAsia="仿宋" w:hAnsi="Times New Roman" w:cs="Times New Roman"/>
          <w:szCs w:val="21"/>
          <w:lang w:val="en-GB"/>
        </w:rPr>
        <w:t>.It's content</w:t>
      </w:r>
      <w:r>
        <w:rPr>
          <w:rFonts w:ascii="Times New Roman" w:eastAsia="仿宋" w:hAnsi="Times New Roman" w:cs="Times New Roman" w:hint="eastAsia"/>
          <w:szCs w:val="21"/>
          <w:lang w:val="en-GB"/>
        </w:rPr>
        <w:t xml:space="preserve"> </w:t>
      </w:r>
      <w:r w:rsidRPr="008A51B6">
        <w:rPr>
          <w:rFonts w:ascii="Times New Roman" w:eastAsia="仿宋" w:hAnsi="Times New Roman" w:cs="Times New Roman"/>
          <w:szCs w:val="21"/>
          <w:lang w:val="en-GB"/>
        </w:rPr>
        <w:t>includes  policy , law preaching, military thought overview and classic cases introduction.</w:t>
      </w:r>
      <w:r>
        <w:rPr>
          <w:rFonts w:ascii="Times New Roman" w:eastAsia="仿宋" w:hAnsi="Times New Roman" w:cs="Times New Roman"/>
          <w:szCs w:val="21"/>
          <w:lang w:val="en-GB"/>
        </w:rPr>
        <w:t xml:space="preserve"> </w:t>
      </w:r>
      <w:r w:rsidRPr="008A51B6">
        <w:rPr>
          <w:rFonts w:ascii="Times New Roman" w:eastAsia="仿宋" w:hAnsi="Times New Roman" w:cs="Times New Roman"/>
          <w:szCs w:val="21"/>
          <w:lang w:val="en-GB"/>
        </w:rPr>
        <w:t>It has 3</w:t>
      </w:r>
      <w:r w:rsidR="005244B1">
        <w:rPr>
          <w:rFonts w:ascii="Times New Roman" w:eastAsia="仿宋" w:hAnsi="Times New Roman" w:cs="Times New Roman"/>
          <w:szCs w:val="21"/>
          <w:lang w:val="en-GB"/>
        </w:rPr>
        <w:t>6</w:t>
      </w:r>
      <w:r w:rsidRPr="008A51B6">
        <w:rPr>
          <w:rFonts w:ascii="Times New Roman" w:eastAsia="仿宋" w:hAnsi="Times New Roman" w:cs="Times New Roman"/>
          <w:szCs w:val="21"/>
          <w:lang w:val="en-GB"/>
        </w:rPr>
        <w:t>class hours</w:t>
      </w:r>
      <w:r w:rsidR="00A9595E">
        <w:rPr>
          <w:rFonts w:ascii="Times New Roman" w:eastAsia="仿宋" w:hAnsi="Times New Roman" w:cs="Times New Roman"/>
          <w:szCs w:val="21"/>
          <w:lang w:val="en-GB"/>
        </w:rPr>
        <w:t xml:space="preserve"> </w:t>
      </w:r>
      <w:proofErr w:type="gramStart"/>
      <w:r w:rsidRPr="008A51B6">
        <w:rPr>
          <w:rFonts w:ascii="Times New Roman" w:eastAsia="仿宋" w:hAnsi="Times New Roman" w:cs="Times New Roman"/>
          <w:szCs w:val="21"/>
          <w:lang w:val="en-GB"/>
        </w:rPr>
        <w:t>online .</w:t>
      </w:r>
      <w:proofErr w:type="gramEnd"/>
    </w:p>
    <w:p w14:paraId="1FAB528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0A8A7844" w14:textId="7D44EDAD" w:rsidR="001C7304" w:rsidRPr="00EA1986" w:rsidRDefault="006207F3" w:rsidP="00577E13">
      <w:pPr>
        <w:ind w:firstLineChars="200" w:firstLine="420"/>
        <w:rPr>
          <w:rFonts w:ascii="Times New Roman" w:eastAsia="仿宋" w:hAnsi="Times New Roman" w:cs="Times New Roman"/>
          <w:szCs w:val="21"/>
          <w:lang w:val="en-GB"/>
        </w:rPr>
      </w:pPr>
      <w:r w:rsidRPr="006207F3">
        <w:rPr>
          <w:rFonts w:ascii="Times New Roman" w:eastAsia="仿宋" w:hAnsi="Times New Roman" w:cs="Times New Roman"/>
          <w:szCs w:val="21"/>
          <w:lang w:val="en-GB"/>
        </w:rPr>
        <w:t xml:space="preserve">The military theory examination score is based on the percentage system, and the comprehensive evaluation is based on the examination paper score, </w:t>
      </w:r>
      <w:r w:rsidR="00577E13">
        <w:rPr>
          <w:rFonts w:ascii="Times New Roman" w:eastAsia="仿宋" w:hAnsi="Times New Roman" w:cs="Times New Roman"/>
          <w:szCs w:val="21"/>
          <w:lang w:val="en-GB"/>
        </w:rPr>
        <w:t>t</w:t>
      </w:r>
      <w:r w:rsidRPr="006207F3">
        <w:rPr>
          <w:rFonts w:ascii="Times New Roman" w:eastAsia="仿宋" w:hAnsi="Times New Roman" w:cs="Times New Roman"/>
          <w:szCs w:val="21"/>
          <w:lang w:val="en-GB"/>
        </w:rPr>
        <w:t xml:space="preserve">he examination paper score </w:t>
      </w:r>
      <w:r w:rsidRPr="006207F3">
        <w:rPr>
          <w:rFonts w:ascii="Times New Roman" w:eastAsia="仿宋" w:hAnsi="Times New Roman" w:cs="Times New Roman"/>
          <w:szCs w:val="21"/>
          <w:lang w:val="en-GB"/>
        </w:rPr>
        <w:lastRenderedPageBreak/>
        <w:t xml:space="preserve">accounts for </w:t>
      </w:r>
      <w:r w:rsidR="000E7364">
        <w:rPr>
          <w:rFonts w:ascii="Times New Roman" w:eastAsia="仿宋" w:hAnsi="Times New Roman" w:cs="Times New Roman"/>
          <w:szCs w:val="21"/>
          <w:lang w:val="en-GB"/>
        </w:rPr>
        <w:t>4</w:t>
      </w:r>
      <w:r w:rsidRPr="006207F3">
        <w:rPr>
          <w:rFonts w:ascii="Times New Roman" w:eastAsia="仿宋" w:hAnsi="Times New Roman" w:cs="Times New Roman"/>
          <w:szCs w:val="21"/>
          <w:lang w:val="en-GB"/>
        </w:rPr>
        <w:t xml:space="preserve">0%, </w:t>
      </w:r>
      <w:r w:rsidR="000E7364" w:rsidRPr="000E7364">
        <w:rPr>
          <w:rFonts w:ascii="Times New Roman" w:eastAsia="仿宋" w:hAnsi="Times New Roman" w:cs="Times New Roman"/>
          <w:szCs w:val="21"/>
          <w:lang w:val="en-GB"/>
        </w:rPr>
        <w:t>MOOC scores</w:t>
      </w:r>
      <w:r w:rsidRPr="006207F3">
        <w:rPr>
          <w:rFonts w:ascii="Times New Roman" w:eastAsia="仿宋" w:hAnsi="Times New Roman" w:cs="Times New Roman"/>
          <w:szCs w:val="21"/>
          <w:lang w:val="en-GB"/>
        </w:rPr>
        <w:t xml:space="preserve"> for </w:t>
      </w:r>
      <w:r w:rsidR="000E7364">
        <w:rPr>
          <w:rFonts w:ascii="Times New Roman" w:eastAsia="仿宋" w:hAnsi="Times New Roman" w:cs="Times New Roman"/>
          <w:szCs w:val="21"/>
          <w:lang w:val="en-GB"/>
        </w:rPr>
        <w:t>6</w:t>
      </w:r>
      <w:r w:rsidRPr="006207F3">
        <w:rPr>
          <w:rFonts w:ascii="Times New Roman" w:eastAsia="仿宋" w:hAnsi="Times New Roman" w:cs="Times New Roman"/>
          <w:szCs w:val="21"/>
          <w:lang w:val="en-GB"/>
        </w:rPr>
        <w:t xml:space="preserve">0% The </w:t>
      </w:r>
      <w:proofErr w:type="gramStart"/>
      <w:r w:rsidRPr="006207F3">
        <w:rPr>
          <w:rFonts w:ascii="Times New Roman" w:eastAsia="仿宋" w:hAnsi="Times New Roman" w:cs="Times New Roman"/>
          <w:szCs w:val="21"/>
          <w:lang w:val="en-GB"/>
        </w:rPr>
        <w:t>comprehensive  evaluation</w:t>
      </w:r>
      <w:proofErr w:type="gramEnd"/>
      <w:r w:rsidRPr="006207F3">
        <w:rPr>
          <w:rFonts w:ascii="Times New Roman" w:eastAsia="仿宋" w:hAnsi="Times New Roman" w:cs="Times New Roman"/>
          <w:szCs w:val="21"/>
          <w:lang w:val="en-GB"/>
        </w:rPr>
        <w:t xml:space="preserve"> of 60 points (including) or more will be counted as credits.</w:t>
      </w:r>
    </w:p>
    <w:p w14:paraId="7D34840B" w14:textId="77777777" w:rsidR="00061358" w:rsidRDefault="00097821" w:rsidP="0037469F">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62BA94CD" w14:textId="77777777" w:rsidR="0037469F" w:rsidRPr="0037469F" w:rsidRDefault="0037469F" w:rsidP="0037469F">
      <w:pPr>
        <w:rPr>
          <w:rFonts w:ascii="Times New Roman" w:eastAsia="黑体" w:hAnsi="Times New Roman" w:cs="Times New Roman"/>
          <w:b/>
          <w:szCs w:val="21"/>
          <w:lang w:val="en-GB"/>
        </w:rPr>
      </w:pPr>
    </w:p>
    <w:sectPr w:rsidR="0037469F" w:rsidRPr="003746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3362F" w14:textId="77777777" w:rsidR="00C63688" w:rsidRDefault="00C63688" w:rsidP="00AC5BFF">
      <w:r>
        <w:separator/>
      </w:r>
    </w:p>
  </w:endnote>
  <w:endnote w:type="continuationSeparator" w:id="0">
    <w:p w14:paraId="2AC13380" w14:textId="77777777" w:rsidR="00C63688" w:rsidRDefault="00C63688"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F190" w14:textId="77777777" w:rsidR="00C63688" w:rsidRDefault="00C63688" w:rsidP="00AC5BFF">
      <w:r>
        <w:separator/>
      </w:r>
    </w:p>
  </w:footnote>
  <w:footnote w:type="continuationSeparator" w:id="0">
    <w:p w14:paraId="7907DAD9" w14:textId="77777777" w:rsidR="00C63688" w:rsidRDefault="00C63688"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01375"/>
    <w:rsid w:val="000017D4"/>
    <w:rsid w:val="000061FF"/>
    <w:rsid w:val="0002163E"/>
    <w:rsid w:val="000225C6"/>
    <w:rsid w:val="00024024"/>
    <w:rsid w:val="00030BDD"/>
    <w:rsid w:val="000602B4"/>
    <w:rsid w:val="00061358"/>
    <w:rsid w:val="00062E93"/>
    <w:rsid w:val="00063270"/>
    <w:rsid w:val="00075F06"/>
    <w:rsid w:val="00097821"/>
    <w:rsid w:val="000A206D"/>
    <w:rsid w:val="000A2F71"/>
    <w:rsid w:val="000A428D"/>
    <w:rsid w:val="000A6985"/>
    <w:rsid w:val="000B586C"/>
    <w:rsid w:val="000E2832"/>
    <w:rsid w:val="000E7364"/>
    <w:rsid w:val="000F1964"/>
    <w:rsid w:val="000F3B78"/>
    <w:rsid w:val="00120828"/>
    <w:rsid w:val="0012261C"/>
    <w:rsid w:val="00135B87"/>
    <w:rsid w:val="001365F6"/>
    <w:rsid w:val="001461C7"/>
    <w:rsid w:val="00152FF0"/>
    <w:rsid w:val="00157375"/>
    <w:rsid w:val="001617B9"/>
    <w:rsid w:val="00164A0A"/>
    <w:rsid w:val="001753DB"/>
    <w:rsid w:val="001802F7"/>
    <w:rsid w:val="0018715F"/>
    <w:rsid w:val="00191AC2"/>
    <w:rsid w:val="001B1A70"/>
    <w:rsid w:val="001C7304"/>
    <w:rsid w:val="001E1D14"/>
    <w:rsid w:val="001E5D1C"/>
    <w:rsid w:val="001E7080"/>
    <w:rsid w:val="00213E0A"/>
    <w:rsid w:val="00224CDE"/>
    <w:rsid w:val="00232D6E"/>
    <w:rsid w:val="002342D8"/>
    <w:rsid w:val="002376A3"/>
    <w:rsid w:val="0024262F"/>
    <w:rsid w:val="00261002"/>
    <w:rsid w:val="002626E5"/>
    <w:rsid w:val="0028273B"/>
    <w:rsid w:val="002A408B"/>
    <w:rsid w:val="002A588C"/>
    <w:rsid w:val="002A6A6B"/>
    <w:rsid w:val="002B1C73"/>
    <w:rsid w:val="002F257A"/>
    <w:rsid w:val="002F3F87"/>
    <w:rsid w:val="002F7478"/>
    <w:rsid w:val="00301FA0"/>
    <w:rsid w:val="003066C2"/>
    <w:rsid w:val="003125D3"/>
    <w:rsid w:val="00312ED9"/>
    <w:rsid w:val="00323C78"/>
    <w:rsid w:val="0032682F"/>
    <w:rsid w:val="0033005F"/>
    <w:rsid w:val="00344F50"/>
    <w:rsid w:val="00347821"/>
    <w:rsid w:val="003533A4"/>
    <w:rsid w:val="00367F49"/>
    <w:rsid w:val="0037469F"/>
    <w:rsid w:val="003800DF"/>
    <w:rsid w:val="00391BE4"/>
    <w:rsid w:val="00393A08"/>
    <w:rsid w:val="00397C67"/>
    <w:rsid w:val="003B15CF"/>
    <w:rsid w:val="003B38A8"/>
    <w:rsid w:val="003C529F"/>
    <w:rsid w:val="003E3224"/>
    <w:rsid w:val="003F0C7A"/>
    <w:rsid w:val="003F46A4"/>
    <w:rsid w:val="003F6C2F"/>
    <w:rsid w:val="004009EC"/>
    <w:rsid w:val="00416C71"/>
    <w:rsid w:val="00426A33"/>
    <w:rsid w:val="0043026A"/>
    <w:rsid w:val="004570C3"/>
    <w:rsid w:val="00457CBA"/>
    <w:rsid w:val="004605A0"/>
    <w:rsid w:val="00464C96"/>
    <w:rsid w:val="004904BB"/>
    <w:rsid w:val="00493AC1"/>
    <w:rsid w:val="004A0FBE"/>
    <w:rsid w:val="004A4A83"/>
    <w:rsid w:val="004A514A"/>
    <w:rsid w:val="004C3A3A"/>
    <w:rsid w:val="004C4F8B"/>
    <w:rsid w:val="004C62F2"/>
    <w:rsid w:val="004E09C9"/>
    <w:rsid w:val="004E2539"/>
    <w:rsid w:val="004E2FD7"/>
    <w:rsid w:val="00503321"/>
    <w:rsid w:val="00503528"/>
    <w:rsid w:val="005244B1"/>
    <w:rsid w:val="00526524"/>
    <w:rsid w:val="005533A1"/>
    <w:rsid w:val="005536CE"/>
    <w:rsid w:val="00561399"/>
    <w:rsid w:val="00571584"/>
    <w:rsid w:val="00577E13"/>
    <w:rsid w:val="00577F32"/>
    <w:rsid w:val="005A2D7B"/>
    <w:rsid w:val="005C0AEB"/>
    <w:rsid w:val="005C2583"/>
    <w:rsid w:val="005D0EB7"/>
    <w:rsid w:val="005D55D3"/>
    <w:rsid w:val="005F4A4C"/>
    <w:rsid w:val="0060338A"/>
    <w:rsid w:val="00613316"/>
    <w:rsid w:val="00613396"/>
    <w:rsid w:val="006162AC"/>
    <w:rsid w:val="006177D4"/>
    <w:rsid w:val="006207F3"/>
    <w:rsid w:val="006230CE"/>
    <w:rsid w:val="00624D5D"/>
    <w:rsid w:val="00646053"/>
    <w:rsid w:val="006535D7"/>
    <w:rsid w:val="00661093"/>
    <w:rsid w:val="00664582"/>
    <w:rsid w:val="006932B9"/>
    <w:rsid w:val="00695B84"/>
    <w:rsid w:val="006A4664"/>
    <w:rsid w:val="006A5CB0"/>
    <w:rsid w:val="006A6F77"/>
    <w:rsid w:val="006E24BC"/>
    <w:rsid w:val="006E3C90"/>
    <w:rsid w:val="006E6047"/>
    <w:rsid w:val="006E61EC"/>
    <w:rsid w:val="006E770B"/>
    <w:rsid w:val="006F22B1"/>
    <w:rsid w:val="00725486"/>
    <w:rsid w:val="00733FC2"/>
    <w:rsid w:val="007430B6"/>
    <w:rsid w:val="007512F6"/>
    <w:rsid w:val="00753477"/>
    <w:rsid w:val="00773348"/>
    <w:rsid w:val="00784BB5"/>
    <w:rsid w:val="007937E3"/>
    <w:rsid w:val="007A0638"/>
    <w:rsid w:val="007A25CB"/>
    <w:rsid w:val="007C5C01"/>
    <w:rsid w:val="007D1E51"/>
    <w:rsid w:val="007E37D9"/>
    <w:rsid w:val="007E7088"/>
    <w:rsid w:val="007F5CB5"/>
    <w:rsid w:val="00806F83"/>
    <w:rsid w:val="00807D2F"/>
    <w:rsid w:val="00817338"/>
    <w:rsid w:val="00831C11"/>
    <w:rsid w:val="008335E4"/>
    <w:rsid w:val="00846B4E"/>
    <w:rsid w:val="00864A71"/>
    <w:rsid w:val="00881F44"/>
    <w:rsid w:val="008A41F6"/>
    <w:rsid w:val="008A51B6"/>
    <w:rsid w:val="008B5CCB"/>
    <w:rsid w:val="008C1F33"/>
    <w:rsid w:val="008C3341"/>
    <w:rsid w:val="008E7778"/>
    <w:rsid w:val="008F379C"/>
    <w:rsid w:val="008F46EA"/>
    <w:rsid w:val="00901A74"/>
    <w:rsid w:val="009109A0"/>
    <w:rsid w:val="00923EB5"/>
    <w:rsid w:val="00943C16"/>
    <w:rsid w:val="00943DEA"/>
    <w:rsid w:val="009441CD"/>
    <w:rsid w:val="00946A20"/>
    <w:rsid w:val="009536C2"/>
    <w:rsid w:val="00954E95"/>
    <w:rsid w:val="009631F6"/>
    <w:rsid w:val="00970FC4"/>
    <w:rsid w:val="009823A0"/>
    <w:rsid w:val="00992EA1"/>
    <w:rsid w:val="009B20E6"/>
    <w:rsid w:val="009C12BE"/>
    <w:rsid w:val="009C135F"/>
    <w:rsid w:val="009E6D46"/>
    <w:rsid w:val="00A01907"/>
    <w:rsid w:val="00A04B19"/>
    <w:rsid w:val="00A105B8"/>
    <w:rsid w:val="00A34B64"/>
    <w:rsid w:val="00A5411F"/>
    <w:rsid w:val="00A639D1"/>
    <w:rsid w:val="00A65CD2"/>
    <w:rsid w:val="00A77C69"/>
    <w:rsid w:val="00A82316"/>
    <w:rsid w:val="00A869CB"/>
    <w:rsid w:val="00A93E4B"/>
    <w:rsid w:val="00A9595E"/>
    <w:rsid w:val="00A96F98"/>
    <w:rsid w:val="00AB490D"/>
    <w:rsid w:val="00AB7E60"/>
    <w:rsid w:val="00AC5BFF"/>
    <w:rsid w:val="00AD3D23"/>
    <w:rsid w:val="00B03799"/>
    <w:rsid w:val="00B041B7"/>
    <w:rsid w:val="00B10112"/>
    <w:rsid w:val="00B361CF"/>
    <w:rsid w:val="00B3682A"/>
    <w:rsid w:val="00B36916"/>
    <w:rsid w:val="00B519B1"/>
    <w:rsid w:val="00B73EA3"/>
    <w:rsid w:val="00B765EA"/>
    <w:rsid w:val="00B80DA8"/>
    <w:rsid w:val="00B92189"/>
    <w:rsid w:val="00BC274E"/>
    <w:rsid w:val="00BC67B7"/>
    <w:rsid w:val="00BD7052"/>
    <w:rsid w:val="00BD7624"/>
    <w:rsid w:val="00BF24C0"/>
    <w:rsid w:val="00C1320A"/>
    <w:rsid w:val="00C14574"/>
    <w:rsid w:val="00C15464"/>
    <w:rsid w:val="00C25C32"/>
    <w:rsid w:val="00C42886"/>
    <w:rsid w:val="00C44297"/>
    <w:rsid w:val="00C450FB"/>
    <w:rsid w:val="00C63688"/>
    <w:rsid w:val="00C703D3"/>
    <w:rsid w:val="00CA3A91"/>
    <w:rsid w:val="00CE1C18"/>
    <w:rsid w:val="00D10AFF"/>
    <w:rsid w:val="00D1344C"/>
    <w:rsid w:val="00D16940"/>
    <w:rsid w:val="00D2011D"/>
    <w:rsid w:val="00D2634B"/>
    <w:rsid w:val="00D769CC"/>
    <w:rsid w:val="00D816BB"/>
    <w:rsid w:val="00D81961"/>
    <w:rsid w:val="00D8667E"/>
    <w:rsid w:val="00D91831"/>
    <w:rsid w:val="00DA6167"/>
    <w:rsid w:val="00DF0653"/>
    <w:rsid w:val="00E041EA"/>
    <w:rsid w:val="00E10ABD"/>
    <w:rsid w:val="00E23736"/>
    <w:rsid w:val="00E32EAC"/>
    <w:rsid w:val="00E44EE5"/>
    <w:rsid w:val="00E53C11"/>
    <w:rsid w:val="00E6041B"/>
    <w:rsid w:val="00E62661"/>
    <w:rsid w:val="00E65867"/>
    <w:rsid w:val="00E74909"/>
    <w:rsid w:val="00E74FC6"/>
    <w:rsid w:val="00E816B4"/>
    <w:rsid w:val="00E97447"/>
    <w:rsid w:val="00EA162A"/>
    <w:rsid w:val="00EA1986"/>
    <w:rsid w:val="00EA3622"/>
    <w:rsid w:val="00EA66BF"/>
    <w:rsid w:val="00EB7E26"/>
    <w:rsid w:val="00EE2FF8"/>
    <w:rsid w:val="00F05FAE"/>
    <w:rsid w:val="00F115B6"/>
    <w:rsid w:val="00F1749D"/>
    <w:rsid w:val="00F36F34"/>
    <w:rsid w:val="00F47906"/>
    <w:rsid w:val="00F52F38"/>
    <w:rsid w:val="00F94B93"/>
    <w:rsid w:val="00FA70BB"/>
    <w:rsid w:val="00FB4299"/>
    <w:rsid w:val="00FB56A5"/>
    <w:rsid w:val="00FD4BA0"/>
    <w:rsid w:val="00FD5A01"/>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2FE3"/>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0602B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624D5D"/>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uiPriority w:val="9"/>
    <w:rsid w:val="000602B4"/>
    <w:rPr>
      <w:rFonts w:ascii="宋体" w:eastAsia="宋体" w:hAnsi="宋体" w:cs="宋体"/>
      <w:b/>
      <w:bCs/>
      <w:kern w:val="0"/>
      <w:sz w:val="27"/>
      <w:szCs w:val="27"/>
    </w:rPr>
  </w:style>
  <w:style w:type="character" w:customStyle="1" w:styleId="tgt">
    <w:name w:val="tgt"/>
    <w:basedOn w:val="a0"/>
    <w:rsid w:val="001E5D1C"/>
  </w:style>
  <w:style w:type="character" w:customStyle="1" w:styleId="apple-converted-space">
    <w:name w:val="apple-converted-space"/>
    <w:basedOn w:val="a0"/>
    <w:rsid w:val="001E5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7966">
      <w:bodyDiv w:val="1"/>
      <w:marLeft w:val="0"/>
      <w:marRight w:val="0"/>
      <w:marTop w:val="0"/>
      <w:marBottom w:val="0"/>
      <w:divBdr>
        <w:top w:val="none" w:sz="0" w:space="0" w:color="auto"/>
        <w:left w:val="none" w:sz="0" w:space="0" w:color="auto"/>
        <w:bottom w:val="none" w:sz="0" w:space="0" w:color="auto"/>
        <w:right w:val="none" w:sz="0" w:space="0" w:color="auto"/>
      </w:divBdr>
    </w:div>
    <w:div w:id="132144472">
      <w:bodyDiv w:val="1"/>
      <w:marLeft w:val="0"/>
      <w:marRight w:val="0"/>
      <w:marTop w:val="0"/>
      <w:marBottom w:val="0"/>
      <w:divBdr>
        <w:top w:val="none" w:sz="0" w:space="0" w:color="auto"/>
        <w:left w:val="none" w:sz="0" w:space="0" w:color="auto"/>
        <w:bottom w:val="none" w:sz="0" w:space="0" w:color="auto"/>
        <w:right w:val="none" w:sz="0" w:space="0" w:color="auto"/>
      </w:divBdr>
    </w:div>
    <w:div w:id="270667695">
      <w:bodyDiv w:val="1"/>
      <w:marLeft w:val="0"/>
      <w:marRight w:val="0"/>
      <w:marTop w:val="0"/>
      <w:marBottom w:val="0"/>
      <w:divBdr>
        <w:top w:val="none" w:sz="0" w:space="0" w:color="auto"/>
        <w:left w:val="none" w:sz="0" w:space="0" w:color="auto"/>
        <w:bottom w:val="none" w:sz="0" w:space="0" w:color="auto"/>
        <w:right w:val="none" w:sz="0" w:space="0" w:color="auto"/>
      </w:divBdr>
    </w:div>
    <w:div w:id="355426023">
      <w:bodyDiv w:val="1"/>
      <w:marLeft w:val="0"/>
      <w:marRight w:val="0"/>
      <w:marTop w:val="0"/>
      <w:marBottom w:val="0"/>
      <w:divBdr>
        <w:top w:val="none" w:sz="0" w:space="0" w:color="auto"/>
        <w:left w:val="none" w:sz="0" w:space="0" w:color="auto"/>
        <w:bottom w:val="none" w:sz="0" w:space="0" w:color="auto"/>
        <w:right w:val="none" w:sz="0" w:space="0" w:color="auto"/>
      </w:divBdr>
    </w:div>
    <w:div w:id="437405717">
      <w:bodyDiv w:val="1"/>
      <w:marLeft w:val="0"/>
      <w:marRight w:val="0"/>
      <w:marTop w:val="0"/>
      <w:marBottom w:val="0"/>
      <w:divBdr>
        <w:top w:val="none" w:sz="0" w:space="0" w:color="auto"/>
        <w:left w:val="none" w:sz="0" w:space="0" w:color="auto"/>
        <w:bottom w:val="none" w:sz="0" w:space="0" w:color="auto"/>
        <w:right w:val="none" w:sz="0" w:space="0" w:color="auto"/>
      </w:divBdr>
    </w:div>
    <w:div w:id="797995002">
      <w:bodyDiv w:val="1"/>
      <w:marLeft w:val="0"/>
      <w:marRight w:val="0"/>
      <w:marTop w:val="0"/>
      <w:marBottom w:val="0"/>
      <w:divBdr>
        <w:top w:val="none" w:sz="0" w:space="0" w:color="auto"/>
        <w:left w:val="none" w:sz="0" w:space="0" w:color="auto"/>
        <w:bottom w:val="none" w:sz="0" w:space="0" w:color="auto"/>
        <w:right w:val="none" w:sz="0" w:space="0" w:color="auto"/>
      </w:divBdr>
    </w:div>
    <w:div w:id="1164204322">
      <w:bodyDiv w:val="1"/>
      <w:marLeft w:val="0"/>
      <w:marRight w:val="0"/>
      <w:marTop w:val="0"/>
      <w:marBottom w:val="0"/>
      <w:divBdr>
        <w:top w:val="none" w:sz="0" w:space="0" w:color="auto"/>
        <w:left w:val="none" w:sz="0" w:space="0" w:color="auto"/>
        <w:bottom w:val="none" w:sz="0" w:space="0" w:color="auto"/>
        <w:right w:val="none" w:sz="0" w:space="0" w:color="auto"/>
      </w:divBdr>
    </w:div>
    <w:div w:id="1252278422">
      <w:bodyDiv w:val="1"/>
      <w:marLeft w:val="0"/>
      <w:marRight w:val="0"/>
      <w:marTop w:val="0"/>
      <w:marBottom w:val="0"/>
      <w:divBdr>
        <w:top w:val="none" w:sz="0" w:space="0" w:color="auto"/>
        <w:left w:val="none" w:sz="0" w:space="0" w:color="auto"/>
        <w:bottom w:val="none" w:sz="0" w:space="0" w:color="auto"/>
        <w:right w:val="none" w:sz="0" w:space="0" w:color="auto"/>
      </w:divBdr>
    </w:div>
    <w:div w:id="1471509694">
      <w:bodyDiv w:val="1"/>
      <w:marLeft w:val="0"/>
      <w:marRight w:val="0"/>
      <w:marTop w:val="0"/>
      <w:marBottom w:val="0"/>
      <w:divBdr>
        <w:top w:val="none" w:sz="0" w:space="0" w:color="auto"/>
        <w:left w:val="none" w:sz="0" w:space="0" w:color="auto"/>
        <w:bottom w:val="none" w:sz="0" w:space="0" w:color="auto"/>
        <w:right w:val="none" w:sz="0" w:space="0" w:color="auto"/>
      </w:divBdr>
    </w:div>
    <w:div w:id="168913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2650</TotalTime>
  <Pages>5</Pages>
  <Words>990</Words>
  <Characters>5648</Characters>
  <Application>Microsoft Office Word</Application>
  <DocSecurity>0</DocSecurity>
  <Lines>47</Lines>
  <Paragraphs>13</Paragraphs>
  <ScaleCrop>false</ScaleCrop>
  <Company>Microsoft</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大雪无痕</cp:lastModifiedBy>
  <cp:revision>284</cp:revision>
  <cp:lastPrinted>2021-11-11T09:06:00Z</cp:lastPrinted>
  <dcterms:created xsi:type="dcterms:W3CDTF">2021-03-17T03:20:00Z</dcterms:created>
  <dcterms:modified xsi:type="dcterms:W3CDTF">2024-09-07T03:15:00Z</dcterms:modified>
</cp:coreProperties>
</file>