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2404FF">
      <w:pPr>
        <w:jc w:val="center"/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毕业审核结果自查流程</w:t>
      </w:r>
    </w:p>
    <w:p w14:paraId="749BDF9C">
      <w:pPr>
        <w:jc w:val="center"/>
        <w:rPr>
          <w:rFonts w:hint="default" w:ascii="方正公文小标宋" w:hAnsi="方正公文小标宋" w:eastAsia="方正公文小标宋" w:cs="方正公文小标宋"/>
          <w:sz w:val="36"/>
          <w:szCs w:val="36"/>
          <w:lang w:val="en-US" w:eastAsia="zh-CN"/>
        </w:rPr>
      </w:pPr>
    </w:p>
    <w:p w14:paraId="752FD9FD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方式一</w:t>
      </w:r>
    </w:p>
    <w:p w14:paraId="5DED0D58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一、点击“查看详情”</w:t>
      </w:r>
    </w:p>
    <w:p w14:paraId="2CDE86D9">
      <w:r>
        <w:drawing>
          <wp:inline distT="0" distB="0" distL="114300" distR="114300">
            <wp:extent cx="5265420" cy="2365375"/>
            <wp:effectExtent l="0" t="0" r="11430" b="158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36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089D2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二、查看并核对本人“未完成学分”，核对无误后点击“确认毕业审核结果”</w:t>
      </w:r>
    </w:p>
    <w:p w14:paraId="474761C6">
      <w:r>
        <w:drawing>
          <wp:inline distT="0" distB="0" distL="114300" distR="114300">
            <wp:extent cx="5274310" cy="1617345"/>
            <wp:effectExtent l="0" t="0" r="2540" b="190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1716405"/>
            <wp:effectExtent l="0" t="0" r="6350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48737"/>
    <w:p w14:paraId="7DFF90EA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方式二</w:t>
      </w:r>
    </w:p>
    <w:p w14:paraId="2A573F0E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一、点击菜单-毕业自查</w:t>
      </w:r>
    </w:p>
    <w:p w14:paraId="3A922555">
      <w:pPr>
        <w:numPr>
          <w:ilvl w:val="0"/>
          <w:numId w:val="0"/>
        </w:numPr>
      </w:pPr>
      <w:r>
        <w:drawing>
          <wp:inline distT="0" distB="0" distL="114300" distR="114300">
            <wp:extent cx="5261610" cy="2263140"/>
            <wp:effectExtent l="0" t="0" r="15240" b="381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AB23F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二、核对“未完成学分”，确认无误后点击“确认毕业审核结果”</w:t>
      </w:r>
    </w:p>
    <w:p w14:paraId="668C22E1">
      <w:pPr>
        <w:numPr>
          <w:ilvl w:val="0"/>
          <w:numId w:val="0"/>
        </w:numPr>
      </w:pPr>
      <w:r>
        <w:drawing>
          <wp:inline distT="0" distB="0" distL="114300" distR="114300">
            <wp:extent cx="5274310" cy="1617345"/>
            <wp:effectExtent l="0" t="0" r="2540" b="190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1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EE3870F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b/>
          <w:bCs/>
          <w:sz w:val="32"/>
          <w:szCs w:val="40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40"/>
          <w:lang w:val="en-US" w:eastAsia="zh-CN"/>
        </w:rPr>
        <w:t>注：同时修读辅修专业的同学可批量确认</w:t>
      </w:r>
    </w:p>
    <w:p w14:paraId="2BB9D536"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5263515" cy="2234565"/>
            <wp:effectExtent l="0" t="0" r="13335" b="13335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23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77B2EE8-E0E2-4656-A939-D895DACA6EF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28CADB0-542D-4E70-86DC-9FDB13AC88C0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B3C23DBD-494A-4F60-B020-A6E1DB7B14B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82493D28-0F8A-4D82-B6EB-228BE62839C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FE0521"/>
    <w:rsid w:val="1FFE0521"/>
    <w:rsid w:val="2AE973DC"/>
    <w:rsid w:val="39DC5FBD"/>
    <w:rsid w:val="442C7B41"/>
    <w:rsid w:val="50644EEC"/>
    <w:rsid w:val="5DBE1D6C"/>
    <w:rsid w:val="65516FAF"/>
    <w:rsid w:val="75447B1F"/>
    <w:rsid w:val="7F2B0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118</Words>
  <Characters>118</Characters>
  <Lines>0</Lines>
  <Paragraphs>0</Paragraphs>
  <TotalTime>5</TotalTime>
  <ScaleCrop>false</ScaleCrop>
  <LinksUpToDate>false</LinksUpToDate>
  <CharactersWithSpaces>118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2026-05-20T11:24:00Z</dcterms:created>
  <dc:creator>ZYX</dc:creator>
  <cp:lastModifiedBy>ZYX</cp:lastModifiedBy>
  <dcterms:modified xsi:type="dcterms:W3CDTF">2026-08-26T07:41:39Z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DFB9730827C24096918A3B658BEC40CA_13</vt:lpwstr>
  </property>
  <property fmtid="{D5CDD505-2E9C-101B-9397-08002B2CF9AE}" pid="4" name="KSOTemplateDocerSaveRecord">
    <vt:lpwstr>eyJoZGlkIjoiZDllOTg1ZjYzNTRkZTFiZDE3ZmY4ZTk2OTA0M2U2YTMiLCJ1c2VySWQiOiIzNDM4MDkwODgifQ==</vt:lpwstr>
  </property>
</Properties>
</file>