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FED21">
      <w:pPr>
        <w:widowControl/>
        <w:numPr>
          <w:ilvl w:val="0"/>
          <w:numId w:val="0"/>
        </w:numPr>
        <w:spacing w:line="240" w:lineRule="auto"/>
        <w:ind w:firstLine="0" w:firstLineChars="0"/>
        <w:jc w:val="left"/>
        <w:rPr>
          <w:rFonts w:eastAsia="方正小标宋简体"/>
          <w:sz w:val="32"/>
          <w:szCs w:val="36"/>
        </w:rPr>
      </w:pPr>
      <w:bookmarkStart w:id="1" w:name="_GoBack"/>
      <w:bookmarkEnd w:id="1"/>
      <w:r>
        <w:rPr>
          <w:rFonts w:eastAsia="方正小标宋简体"/>
          <w:sz w:val="32"/>
          <w:szCs w:val="36"/>
        </w:rPr>
        <w:t>附件</w:t>
      </w:r>
      <w:r>
        <w:rPr>
          <w:rFonts w:hint="eastAsia" w:eastAsia="方正小标宋简体"/>
          <w:sz w:val="32"/>
          <w:szCs w:val="36"/>
        </w:rPr>
        <w:t>：</w:t>
      </w:r>
    </w:p>
    <w:p w14:paraId="286E7E5E">
      <w:pPr>
        <w:spacing w:line="600" w:lineRule="exact"/>
        <w:jc w:val="center"/>
        <w:rPr>
          <w:rFonts w:ascii="Times New Roman" w:hAnsi="Times New Roman" w:eastAsia="方正小标宋简体" w:cs="Times New Roman"/>
          <w:sz w:val="44"/>
          <w:szCs w:val="48"/>
        </w:rPr>
      </w:pPr>
      <w:bookmarkStart w:id="0" w:name="OLE_LINK2"/>
      <w:r>
        <w:rPr>
          <w:rFonts w:ascii="Times New Roman" w:hAnsi="Times New Roman" w:eastAsia="方正小标宋简体" w:cs="Times New Roman"/>
          <w:sz w:val="44"/>
          <w:szCs w:val="48"/>
        </w:rPr>
        <w:t>新疆油气智能勘探与开发重点实验室</w:t>
      </w:r>
    </w:p>
    <w:p w14:paraId="1E2AD05C">
      <w:pPr>
        <w:spacing w:line="600" w:lineRule="exact"/>
        <w:jc w:val="center"/>
        <w:rPr>
          <w:rFonts w:ascii="Times New Roman" w:hAnsi="Times New Roman" w:eastAsia="方正小标宋简体" w:cs="Times New Roman"/>
          <w:sz w:val="44"/>
          <w:szCs w:val="48"/>
        </w:rPr>
      </w:pPr>
      <w:r>
        <w:rPr>
          <w:rFonts w:ascii="Times New Roman" w:hAnsi="Times New Roman" w:eastAsia="方正小标宋简体" w:cs="Times New Roman"/>
          <w:sz w:val="44"/>
          <w:szCs w:val="48"/>
        </w:rPr>
        <w:t>2026年度开放课题指南建议</w:t>
      </w:r>
      <w:bookmarkEnd w:id="0"/>
      <w:r>
        <w:rPr>
          <w:rFonts w:ascii="Times New Roman" w:hAnsi="Times New Roman" w:eastAsia="方正小标宋简体" w:cs="Times New Roman"/>
          <w:sz w:val="44"/>
          <w:szCs w:val="48"/>
        </w:rPr>
        <w:t>书</w:t>
      </w:r>
    </w:p>
    <w:p w14:paraId="01A1B822">
      <w:pPr>
        <w:widowControl/>
        <w:rPr>
          <w:rFonts w:eastAsia="方正小标宋简体"/>
          <w:sz w:val="24"/>
        </w:rPr>
      </w:pPr>
    </w:p>
    <w:tbl>
      <w:tblPr>
        <w:tblStyle w:val="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21"/>
        <w:gridCol w:w="2089"/>
        <w:gridCol w:w="1985"/>
        <w:gridCol w:w="2136"/>
      </w:tblGrid>
      <w:tr w14:paraId="3755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88" w:type="dxa"/>
            <w:tcBorders>
              <w:top w:val="single" w:color="auto" w:sz="4" w:space="0"/>
            </w:tcBorders>
            <w:vAlign w:val="center"/>
          </w:tcPr>
          <w:p w14:paraId="6A81254D">
            <w:pPr>
              <w:pStyle w:val="9"/>
              <w:spacing w:line="400" w:lineRule="exact"/>
              <w:jc w:val="center"/>
              <w:rPr>
                <w:rFonts w:ascii="Times New Roman" w:hAnsi="Times New Roman"/>
                <w:sz w:val="28"/>
                <w:szCs w:val="28"/>
              </w:rPr>
            </w:pPr>
            <w:r>
              <w:rPr>
                <w:rFonts w:ascii="Times New Roman" w:hAnsi="Times New Roman"/>
                <w:sz w:val="28"/>
                <w:szCs w:val="28"/>
              </w:rPr>
              <w:t>指南方向</w:t>
            </w:r>
          </w:p>
        </w:tc>
        <w:tc>
          <w:tcPr>
            <w:tcW w:w="8231" w:type="dxa"/>
            <w:gridSpan w:val="4"/>
            <w:tcBorders>
              <w:top w:val="single" w:color="auto" w:sz="4" w:space="0"/>
            </w:tcBorders>
            <w:vAlign w:val="center"/>
          </w:tcPr>
          <w:p w14:paraId="381D86D7">
            <w:pPr>
              <w:pStyle w:val="9"/>
              <w:spacing w:line="400" w:lineRule="exact"/>
              <w:rPr>
                <w:rFonts w:ascii="var(--dsw-font-markdown-table)" w:hAnsi="var(--dsw-font-markdown-table)" w:eastAsia="var(--dsw-font-markdown-table)" w:cs="var(--dsw-font-markdown-table)"/>
                <w:color w:val="000000" w:themeColor="text1"/>
                <w:sz w:val="19"/>
                <w:szCs w:val="19"/>
                <w:lang w:bidi="ar"/>
                <w14:textFill>
                  <w14:solidFill>
                    <w14:schemeClr w14:val="tx1"/>
                  </w14:solidFill>
                </w14:textFill>
              </w:rPr>
            </w:pPr>
            <w:r>
              <w:rPr>
                <w:rFonts w:hint="eastAsia" w:ascii="Times New Roman" w:hAnsi="Times New Roman"/>
                <w:sz w:val="28"/>
                <w:szCs w:val="28"/>
              </w:rPr>
              <w:t>□</w:t>
            </w:r>
            <w:r>
              <w:rPr>
                <w:rFonts w:ascii="Times New Roman" w:hAnsi="Times New Roman"/>
                <w:sz w:val="28"/>
                <w:szCs w:val="28"/>
              </w:rPr>
              <w:t>复杂储层油气富集机理与资源分布智能预测</w:t>
            </w:r>
            <w:r>
              <w:rPr>
                <w:rFonts w:hint="eastAsia" w:ascii="Times New Roman" w:hAnsi="Times New Roman"/>
                <w:sz w:val="28"/>
                <w:szCs w:val="28"/>
              </w:rPr>
              <w:t>。</w:t>
            </w:r>
          </w:p>
          <w:p w14:paraId="4D713D42">
            <w:pPr>
              <w:pStyle w:val="9"/>
              <w:spacing w:line="400" w:lineRule="exact"/>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t>智能油气探测方法与装置研发。</w:t>
            </w:r>
          </w:p>
          <w:p w14:paraId="48FD552F">
            <w:pPr>
              <w:pStyle w:val="9"/>
              <w:spacing w:line="400" w:lineRule="exact"/>
              <w:rPr>
                <w:rFonts w:hint="eastAsia" w:ascii="Times New Roman" w:hAnsi="Times New Roman" w:eastAsia="仿宋_GB2312"/>
                <w:sz w:val="28"/>
                <w:szCs w:val="28"/>
                <w:lang w:eastAsia="zh-CN"/>
              </w:rPr>
            </w:pPr>
            <w:r>
              <w:rPr>
                <w:rFonts w:hint="eastAsia" w:ascii="Times New Roman" w:hAnsi="Times New Roman"/>
                <w:sz w:val="28"/>
                <w:szCs w:val="28"/>
              </w:rPr>
              <w:t>□</w:t>
            </w:r>
            <w:r>
              <w:rPr>
                <w:rFonts w:ascii="Times New Roman" w:hAnsi="Times New Roman"/>
                <w:sz w:val="28"/>
                <w:szCs w:val="28"/>
              </w:rPr>
              <w:t>智能钻完井与地质-工程一体化开发</w:t>
            </w:r>
            <w:r>
              <w:rPr>
                <w:rFonts w:hint="eastAsia" w:ascii="Times New Roman" w:hAnsi="Times New Roman"/>
                <w:sz w:val="28"/>
                <w:szCs w:val="28"/>
                <w:lang w:eastAsia="zh-CN"/>
              </w:rPr>
              <w:t>。</w:t>
            </w:r>
          </w:p>
        </w:tc>
      </w:tr>
      <w:tr w14:paraId="74FC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tcBorders>
              <w:top w:val="single" w:color="auto" w:sz="4" w:space="0"/>
            </w:tcBorders>
            <w:vAlign w:val="center"/>
          </w:tcPr>
          <w:p w14:paraId="16216F32">
            <w:pPr>
              <w:pStyle w:val="9"/>
              <w:spacing w:line="400" w:lineRule="exact"/>
              <w:jc w:val="center"/>
              <w:rPr>
                <w:rFonts w:ascii="Times New Roman" w:hAnsi="Times New Roman"/>
                <w:sz w:val="28"/>
                <w:szCs w:val="28"/>
              </w:rPr>
            </w:pPr>
            <w:r>
              <w:rPr>
                <w:rFonts w:ascii="Times New Roman" w:hAnsi="Times New Roman"/>
                <w:sz w:val="28"/>
                <w:szCs w:val="28"/>
              </w:rPr>
              <w:t>指南</w:t>
            </w:r>
            <w:r>
              <w:rPr>
                <w:rFonts w:hint="eastAsia" w:ascii="Times New Roman" w:hAnsi="Times New Roman"/>
                <w:sz w:val="28"/>
                <w:szCs w:val="28"/>
              </w:rPr>
              <w:t>课题</w:t>
            </w:r>
            <w:r>
              <w:rPr>
                <w:rFonts w:ascii="Times New Roman" w:hAnsi="Times New Roman"/>
                <w:sz w:val="28"/>
                <w:szCs w:val="28"/>
              </w:rPr>
              <w:t>名称</w:t>
            </w:r>
          </w:p>
        </w:tc>
        <w:tc>
          <w:tcPr>
            <w:tcW w:w="8231" w:type="dxa"/>
            <w:gridSpan w:val="4"/>
            <w:tcBorders>
              <w:top w:val="single" w:color="auto" w:sz="4" w:space="0"/>
            </w:tcBorders>
            <w:vAlign w:val="center"/>
          </w:tcPr>
          <w:p w14:paraId="1B420741">
            <w:pPr>
              <w:pStyle w:val="9"/>
              <w:spacing w:line="400" w:lineRule="exact"/>
              <w:rPr>
                <w:rFonts w:ascii="Times New Roman" w:hAnsi="Times New Roman"/>
                <w:sz w:val="28"/>
                <w:szCs w:val="28"/>
              </w:rPr>
            </w:pPr>
            <w:r>
              <w:rPr>
                <w:rFonts w:hint="eastAsia" w:ascii="Times New Roman" w:hAnsi="Times New Roman"/>
                <w:sz w:val="28"/>
                <w:szCs w:val="28"/>
              </w:rPr>
              <w:t>3</w:t>
            </w:r>
            <w:r>
              <w:rPr>
                <w:rFonts w:ascii="Times New Roman" w:hAnsi="Times New Roman"/>
                <w:sz w:val="28"/>
                <w:szCs w:val="28"/>
              </w:rPr>
              <w:t>0</w:t>
            </w:r>
            <w:r>
              <w:rPr>
                <w:rFonts w:hint="eastAsia" w:ascii="Times New Roman" w:hAnsi="Times New Roman"/>
                <w:sz w:val="28"/>
                <w:szCs w:val="28"/>
              </w:rPr>
              <w:t>字以内【示例】</w:t>
            </w:r>
          </w:p>
          <w:p w14:paraId="2C78129F">
            <w:pPr>
              <w:pStyle w:val="9"/>
              <w:spacing w:line="400" w:lineRule="exact"/>
              <w:rPr>
                <w:rFonts w:hint="eastAsia" w:ascii="Times New Roman" w:hAnsi="Times New Roman"/>
                <w:sz w:val="28"/>
                <w:szCs w:val="28"/>
              </w:rPr>
            </w:pPr>
            <w:r>
              <w:rPr>
                <w:rFonts w:hint="eastAsia" w:ascii="Times New Roman" w:hAnsi="Times New Roman"/>
                <w:sz w:val="28"/>
                <w:szCs w:val="28"/>
              </w:rPr>
              <w:t>深层-超深层地震相智能识别的地震属性自适应优选理论研究</w:t>
            </w:r>
          </w:p>
        </w:tc>
      </w:tr>
      <w:tr w14:paraId="61B8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88" w:type="dxa"/>
            <w:tcBorders>
              <w:top w:val="single" w:color="auto" w:sz="4" w:space="0"/>
            </w:tcBorders>
            <w:vAlign w:val="center"/>
          </w:tcPr>
          <w:p w14:paraId="7F21718B">
            <w:pPr>
              <w:pStyle w:val="9"/>
              <w:spacing w:line="400" w:lineRule="exact"/>
              <w:jc w:val="center"/>
              <w:rPr>
                <w:rFonts w:hint="default" w:ascii="Times New Roman" w:hAnsi="Times New Roman" w:eastAsia="仿宋_GB2312"/>
                <w:sz w:val="28"/>
                <w:szCs w:val="28"/>
                <w:lang w:val="en-US" w:eastAsia="zh-CN"/>
              </w:rPr>
            </w:pPr>
            <w:r>
              <w:rPr>
                <w:rFonts w:hint="eastAsia" w:ascii="Times New Roman" w:hAnsi="Times New Roman"/>
                <w:sz w:val="28"/>
                <w:szCs w:val="28"/>
                <w:lang w:val="en-US" w:eastAsia="zh-CN"/>
              </w:rPr>
              <w:t>成果简述</w:t>
            </w:r>
          </w:p>
        </w:tc>
        <w:tc>
          <w:tcPr>
            <w:tcW w:w="8231" w:type="dxa"/>
            <w:gridSpan w:val="4"/>
            <w:tcBorders>
              <w:top w:val="single" w:color="auto" w:sz="4" w:space="0"/>
            </w:tcBorders>
            <w:vAlign w:val="center"/>
          </w:tcPr>
          <w:p w14:paraId="492E9B86">
            <w:pPr>
              <w:pStyle w:val="9"/>
              <w:spacing w:line="400" w:lineRule="exact"/>
              <w:rPr>
                <w:rFonts w:hint="eastAsia" w:ascii="Times New Roman" w:hAnsi="Times New Roman" w:eastAsia="仿宋_GB2312"/>
                <w:sz w:val="28"/>
                <w:szCs w:val="28"/>
                <w:lang w:val="en-US" w:eastAsia="zh-CN"/>
              </w:rPr>
            </w:pPr>
            <w:r>
              <w:rPr>
                <w:rFonts w:ascii="Times New Roman" w:hAnsi="Times New Roman"/>
                <w:sz w:val="28"/>
                <w:szCs w:val="28"/>
              </w:rPr>
              <w:t>300</w:t>
            </w:r>
            <w:r>
              <w:rPr>
                <w:rFonts w:hint="eastAsia" w:ascii="Times New Roman" w:hAnsi="Times New Roman"/>
                <w:sz w:val="28"/>
                <w:szCs w:val="28"/>
              </w:rPr>
              <w:t>字</w:t>
            </w:r>
            <w:r>
              <w:rPr>
                <w:rFonts w:hint="eastAsia" w:ascii="Times New Roman" w:hAnsi="Times New Roman"/>
                <w:sz w:val="28"/>
                <w:szCs w:val="28"/>
                <w:lang w:val="en-US" w:eastAsia="zh-CN"/>
              </w:rPr>
              <w:t>以内</w:t>
            </w:r>
          </w:p>
          <w:p w14:paraId="3C793E70">
            <w:pPr>
              <w:pStyle w:val="9"/>
              <w:spacing w:line="400" w:lineRule="exact"/>
              <w:rPr>
                <w:rFonts w:hint="eastAsia" w:ascii="Times New Roman" w:hAnsi="Times New Roman"/>
                <w:sz w:val="28"/>
                <w:szCs w:val="28"/>
                <w:lang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示例</w:t>
            </w:r>
            <w:r>
              <w:rPr>
                <w:rFonts w:hint="eastAsia" w:ascii="Times New Roman" w:hAnsi="Times New Roman"/>
                <w:sz w:val="28"/>
                <w:szCs w:val="28"/>
                <w:lang w:eastAsia="zh-CN"/>
              </w:rPr>
              <w:t>】</w:t>
            </w:r>
          </w:p>
          <w:p w14:paraId="360A58A0">
            <w:pPr>
              <w:pStyle w:val="9"/>
              <w:spacing w:line="400" w:lineRule="exact"/>
              <w:ind w:firstLine="560" w:firstLineChars="200"/>
              <w:rPr>
                <w:rFonts w:hint="eastAsia" w:ascii="Times New Roman" w:hAnsi="Times New Roman"/>
                <w:sz w:val="28"/>
                <w:szCs w:val="28"/>
              </w:rPr>
            </w:pPr>
            <w:r>
              <w:rPr>
                <w:rFonts w:hint="eastAsia" w:ascii="Times New Roman" w:hAnsi="Times New Roman"/>
                <w:sz w:val="28"/>
                <w:szCs w:val="28"/>
              </w:rPr>
              <w:t>针对深层-超深层地震叠后数据在识别模型建模中存在地震属性难于精确提取和缺少自动选取组合，不利于地震数据与地震相的非线性、多解性等建模，开展面向深层－超深层油气勘探地震相智能识别的地震属性自适应优选理论研究，为地震相精确智能识别建模及应用奠定基础。</w:t>
            </w:r>
          </w:p>
          <w:p w14:paraId="2D46C20D">
            <w:pPr>
              <w:pStyle w:val="9"/>
              <w:spacing w:line="400" w:lineRule="exact"/>
              <w:rPr>
                <w:rFonts w:hint="eastAsia" w:ascii="Times New Roman" w:hAnsi="Times New Roman"/>
                <w:sz w:val="28"/>
                <w:szCs w:val="28"/>
                <w:lang w:val="en-US" w:eastAsia="zh-CN"/>
              </w:rPr>
            </w:pPr>
            <w:r>
              <w:rPr>
                <w:rFonts w:hint="eastAsia" w:ascii="Times New Roman" w:hAnsi="Times New Roman"/>
                <w:sz w:val="28"/>
                <w:szCs w:val="28"/>
                <w:lang w:val="en-US" w:eastAsia="zh-CN"/>
              </w:rPr>
              <w:t>预期成果：</w:t>
            </w:r>
          </w:p>
          <w:p w14:paraId="53C5BF48">
            <w:pPr>
              <w:pStyle w:val="9"/>
              <w:spacing w:line="400" w:lineRule="exact"/>
              <w:ind w:firstLine="560" w:firstLineChars="200"/>
              <w:rPr>
                <w:rFonts w:hint="eastAsia" w:ascii="Times New Roman" w:hAnsi="Times New Roman"/>
                <w:sz w:val="28"/>
                <w:szCs w:val="28"/>
              </w:rPr>
            </w:pPr>
            <w:r>
              <w:rPr>
                <w:rFonts w:hint="eastAsia" w:ascii="Times New Roman" w:hAnsi="Times New Roman"/>
                <w:sz w:val="28"/>
                <w:szCs w:val="28"/>
              </w:rPr>
              <w:t>基于高维样本空间理论，定义样本的可变精度粗糙集等不确定性测度，采用样本异常检测与修复思想，利用地层潜在关联特性，形成半监督机器学习的地震属性有效提取和自动优选组合理论和方法，提高地震相智能模型的泛化能力和适配应用能力。</w:t>
            </w:r>
          </w:p>
          <w:p w14:paraId="6AD5EE37">
            <w:pPr>
              <w:pStyle w:val="9"/>
              <w:spacing w:line="400" w:lineRule="exact"/>
              <w:rPr>
                <w:rFonts w:hint="eastAsia" w:ascii="Times New Roman" w:hAnsi="Times New Roman"/>
                <w:sz w:val="28"/>
                <w:szCs w:val="28"/>
                <w:lang w:val="en-US" w:eastAsia="zh-CN"/>
              </w:rPr>
            </w:pPr>
            <w:r>
              <w:rPr>
                <w:rFonts w:hint="eastAsia" w:ascii="Times New Roman" w:hAnsi="Times New Roman"/>
                <w:sz w:val="28"/>
                <w:szCs w:val="28"/>
                <w:lang w:val="en-US" w:eastAsia="zh-CN"/>
              </w:rPr>
              <w:t>成果指标：</w:t>
            </w:r>
          </w:p>
          <w:p w14:paraId="01AED719">
            <w:pPr>
              <w:pStyle w:val="9"/>
              <w:spacing w:line="400" w:lineRule="exact"/>
              <w:ind w:firstLine="560" w:firstLineChars="200"/>
              <w:rPr>
                <w:rFonts w:hint="default" w:ascii="Times New Roman" w:hAnsi="Times New Roman"/>
                <w:sz w:val="28"/>
                <w:szCs w:val="28"/>
                <w:lang w:val="en-US" w:eastAsia="zh-CN"/>
              </w:rPr>
            </w:pPr>
            <w:r>
              <w:rPr>
                <w:rFonts w:hint="eastAsia" w:ascii="Times New Roman" w:hAnsi="Times New Roman"/>
                <w:sz w:val="28"/>
                <w:szCs w:val="28"/>
              </w:rPr>
              <w:t>提交或录用SCI/EI/中文核心期刊论文1篇。</w:t>
            </w:r>
          </w:p>
        </w:tc>
      </w:tr>
      <w:tr w14:paraId="1DE2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88" w:type="dxa"/>
            <w:tcBorders>
              <w:top w:val="single" w:color="auto" w:sz="4" w:space="0"/>
            </w:tcBorders>
            <w:vAlign w:val="center"/>
          </w:tcPr>
          <w:p w14:paraId="6BB19513">
            <w:pPr>
              <w:pStyle w:val="9"/>
              <w:spacing w:line="400" w:lineRule="exact"/>
              <w:jc w:val="center"/>
              <w:rPr>
                <w:rFonts w:hint="eastAsia" w:ascii="Times New Roman" w:hAnsi="Times New Roman"/>
                <w:sz w:val="28"/>
                <w:szCs w:val="28"/>
              </w:rPr>
            </w:pPr>
            <w:r>
              <w:rPr>
                <w:rFonts w:hint="eastAsia" w:ascii="Times New Roman" w:hAnsi="Times New Roman"/>
                <w:sz w:val="28"/>
                <w:szCs w:val="28"/>
              </w:rPr>
              <w:t>设立目的</w:t>
            </w:r>
          </w:p>
        </w:tc>
        <w:tc>
          <w:tcPr>
            <w:tcW w:w="8231" w:type="dxa"/>
            <w:gridSpan w:val="4"/>
            <w:tcBorders>
              <w:top w:val="single" w:color="auto" w:sz="4" w:space="0"/>
            </w:tcBorders>
            <w:vAlign w:val="center"/>
          </w:tcPr>
          <w:p w14:paraId="16B0F636">
            <w:pPr>
              <w:pStyle w:val="9"/>
              <w:spacing w:line="400" w:lineRule="exact"/>
              <w:rPr>
                <w:rFonts w:hint="eastAsia" w:ascii="Times New Roman" w:hAnsi="Times New Roman" w:eastAsia="仿宋_GB2312"/>
                <w:sz w:val="28"/>
                <w:szCs w:val="28"/>
                <w:lang w:val="en-US" w:eastAsia="zh-CN"/>
              </w:rPr>
            </w:pPr>
            <w:r>
              <w:rPr>
                <w:rFonts w:ascii="Times New Roman" w:hAnsi="Times New Roman"/>
                <w:sz w:val="28"/>
                <w:szCs w:val="28"/>
              </w:rPr>
              <w:t>300</w:t>
            </w:r>
            <w:r>
              <w:rPr>
                <w:rFonts w:hint="eastAsia" w:ascii="Times New Roman" w:hAnsi="Times New Roman"/>
                <w:sz w:val="28"/>
                <w:szCs w:val="28"/>
              </w:rPr>
              <w:t>字</w:t>
            </w:r>
            <w:r>
              <w:rPr>
                <w:rFonts w:hint="eastAsia" w:ascii="Times New Roman" w:hAnsi="Times New Roman"/>
                <w:sz w:val="28"/>
                <w:szCs w:val="28"/>
                <w:lang w:val="en-US" w:eastAsia="zh-CN"/>
              </w:rPr>
              <w:t>以内</w:t>
            </w:r>
          </w:p>
          <w:p w14:paraId="1975387A">
            <w:pPr>
              <w:pStyle w:val="9"/>
              <w:spacing w:line="400" w:lineRule="exact"/>
              <w:rPr>
                <w:rFonts w:hint="eastAsia" w:ascii="Times New Roman" w:hAnsi="Times New Roman"/>
                <w:sz w:val="28"/>
                <w:szCs w:val="28"/>
              </w:rPr>
            </w:pPr>
          </w:p>
          <w:p w14:paraId="7E0C0A35">
            <w:pPr>
              <w:pStyle w:val="9"/>
              <w:spacing w:line="400" w:lineRule="exact"/>
              <w:rPr>
                <w:rFonts w:hint="eastAsia" w:ascii="Times New Roman" w:hAnsi="Times New Roman"/>
                <w:sz w:val="28"/>
                <w:szCs w:val="28"/>
              </w:rPr>
            </w:pPr>
          </w:p>
          <w:p w14:paraId="08B4E7F7">
            <w:pPr>
              <w:pStyle w:val="9"/>
              <w:spacing w:line="400" w:lineRule="exact"/>
              <w:rPr>
                <w:rFonts w:hint="eastAsia" w:ascii="Times New Roman" w:hAnsi="Times New Roman"/>
                <w:sz w:val="28"/>
                <w:szCs w:val="28"/>
              </w:rPr>
            </w:pPr>
          </w:p>
        </w:tc>
      </w:tr>
      <w:tr w14:paraId="4654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88" w:type="dxa"/>
            <w:tcBorders>
              <w:top w:val="single" w:color="auto" w:sz="4" w:space="0"/>
            </w:tcBorders>
            <w:vAlign w:val="center"/>
          </w:tcPr>
          <w:p w14:paraId="3AA76692">
            <w:pPr>
              <w:pStyle w:val="9"/>
              <w:spacing w:line="400" w:lineRule="exact"/>
              <w:jc w:val="center"/>
              <w:rPr>
                <w:rFonts w:ascii="Times New Roman" w:hAnsi="Times New Roman"/>
                <w:sz w:val="28"/>
                <w:szCs w:val="28"/>
              </w:rPr>
            </w:pPr>
            <w:r>
              <w:rPr>
                <w:rFonts w:hint="eastAsia" w:ascii="Times New Roman" w:hAnsi="Times New Roman"/>
                <w:sz w:val="28"/>
                <w:szCs w:val="28"/>
              </w:rPr>
              <w:t>研究内容</w:t>
            </w:r>
          </w:p>
          <w:p w14:paraId="0B8581E3">
            <w:pPr>
              <w:pStyle w:val="9"/>
              <w:spacing w:line="400" w:lineRule="exact"/>
              <w:jc w:val="center"/>
              <w:rPr>
                <w:rFonts w:hint="eastAsia" w:ascii="Times New Roman" w:hAnsi="Times New Roman"/>
                <w:sz w:val="28"/>
                <w:szCs w:val="28"/>
              </w:rPr>
            </w:pPr>
            <w:r>
              <w:rPr>
                <w:rFonts w:hint="eastAsia" w:ascii="Times New Roman" w:hAnsi="Times New Roman"/>
                <w:sz w:val="28"/>
                <w:szCs w:val="28"/>
              </w:rPr>
              <w:t>与特色创新</w:t>
            </w:r>
          </w:p>
        </w:tc>
        <w:tc>
          <w:tcPr>
            <w:tcW w:w="8231" w:type="dxa"/>
            <w:gridSpan w:val="4"/>
            <w:tcBorders>
              <w:top w:val="single" w:color="auto" w:sz="4" w:space="0"/>
            </w:tcBorders>
            <w:vAlign w:val="center"/>
          </w:tcPr>
          <w:p w14:paraId="147F99A0">
            <w:pPr>
              <w:pStyle w:val="9"/>
              <w:spacing w:line="400" w:lineRule="exact"/>
              <w:rPr>
                <w:rFonts w:hint="eastAsia" w:ascii="Times New Roman" w:hAnsi="Times New Roman" w:eastAsia="仿宋_GB2312"/>
                <w:sz w:val="28"/>
                <w:szCs w:val="28"/>
                <w:lang w:val="en-US" w:eastAsia="zh-CN"/>
              </w:rPr>
            </w:pPr>
            <w:r>
              <w:rPr>
                <w:rFonts w:ascii="Times New Roman" w:hAnsi="Times New Roman"/>
                <w:sz w:val="28"/>
                <w:szCs w:val="28"/>
              </w:rPr>
              <w:t>500</w:t>
            </w:r>
            <w:r>
              <w:rPr>
                <w:rFonts w:hint="eastAsia" w:ascii="Times New Roman" w:hAnsi="Times New Roman"/>
                <w:sz w:val="28"/>
                <w:szCs w:val="28"/>
              </w:rPr>
              <w:t>字</w:t>
            </w:r>
            <w:r>
              <w:rPr>
                <w:rFonts w:hint="eastAsia" w:ascii="Times New Roman" w:hAnsi="Times New Roman"/>
                <w:sz w:val="28"/>
                <w:szCs w:val="28"/>
                <w:lang w:val="en-US" w:eastAsia="zh-CN"/>
              </w:rPr>
              <w:t>以内</w:t>
            </w:r>
          </w:p>
          <w:p w14:paraId="6E6D88D3">
            <w:pPr>
              <w:pStyle w:val="9"/>
              <w:spacing w:line="400" w:lineRule="exact"/>
              <w:rPr>
                <w:rFonts w:hint="eastAsia" w:ascii="Times New Roman" w:hAnsi="Times New Roman"/>
                <w:sz w:val="28"/>
                <w:szCs w:val="28"/>
              </w:rPr>
            </w:pPr>
          </w:p>
          <w:p w14:paraId="70745851">
            <w:pPr>
              <w:pStyle w:val="9"/>
              <w:spacing w:line="400" w:lineRule="exact"/>
              <w:rPr>
                <w:rFonts w:hint="eastAsia" w:ascii="Times New Roman" w:hAnsi="Times New Roman"/>
                <w:sz w:val="28"/>
                <w:szCs w:val="28"/>
              </w:rPr>
            </w:pPr>
          </w:p>
          <w:p w14:paraId="0E72E8AF">
            <w:pPr>
              <w:pStyle w:val="9"/>
              <w:spacing w:line="400" w:lineRule="exact"/>
              <w:rPr>
                <w:rFonts w:hint="eastAsia" w:ascii="Times New Roman" w:hAnsi="Times New Roman"/>
                <w:sz w:val="28"/>
                <w:szCs w:val="28"/>
              </w:rPr>
            </w:pPr>
          </w:p>
        </w:tc>
      </w:tr>
      <w:tr w14:paraId="4B5E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88" w:type="dxa"/>
            <w:tcBorders>
              <w:top w:val="single" w:color="auto" w:sz="4" w:space="0"/>
            </w:tcBorders>
            <w:vAlign w:val="center"/>
          </w:tcPr>
          <w:p w14:paraId="759060AE">
            <w:pPr>
              <w:pStyle w:val="9"/>
              <w:spacing w:line="400" w:lineRule="exact"/>
              <w:jc w:val="center"/>
              <w:rPr>
                <w:rFonts w:ascii="Times New Roman" w:hAnsi="Times New Roman"/>
                <w:sz w:val="28"/>
                <w:szCs w:val="28"/>
              </w:rPr>
            </w:pPr>
            <w:r>
              <w:rPr>
                <w:rFonts w:hint="eastAsia" w:ascii="Times New Roman" w:hAnsi="Times New Roman"/>
                <w:sz w:val="28"/>
                <w:szCs w:val="28"/>
              </w:rPr>
              <w:t>预期成果</w:t>
            </w:r>
          </w:p>
        </w:tc>
        <w:tc>
          <w:tcPr>
            <w:tcW w:w="8231" w:type="dxa"/>
            <w:gridSpan w:val="4"/>
            <w:tcBorders>
              <w:top w:val="single" w:color="auto" w:sz="4" w:space="0"/>
            </w:tcBorders>
            <w:vAlign w:val="center"/>
          </w:tcPr>
          <w:p w14:paraId="64AC2CD9">
            <w:pPr>
              <w:pStyle w:val="9"/>
              <w:spacing w:line="400" w:lineRule="exact"/>
              <w:rPr>
                <w:rFonts w:ascii="Times New Roman" w:hAnsi="Times New Roman"/>
                <w:sz w:val="28"/>
                <w:szCs w:val="28"/>
              </w:rPr>
            </w:pPr>
            <w:r>
              <w:rPr>
                <w:rFonts w:ascii="Times New Roman" w:hAnsi="Times New Roman"/>
                <w:sz w:val="28"/>
                <w:szCs w:val="28"/>
              </w:rPr>
              <w:t>300</w:t>
            </w:r>
            <w:r>
              <w:rPr>
                <w:rFonts w:hint="eastAsia" w:ascii="Times New Roman" w:hAnsi="Times New Roman"/>
                <w:sz w:val="28"/>
                <w:szCs w:val="28"/>
              </w:rPr>
              <w:t>字</w:t>
            </w:r>
          </w:p>
          <w:p w14:paraId="3ED9FA28">
            <w:pPr>
              <w:pStyle w:val="9"/>
              <w:spacing w:line="400" w:lineRule="exact"/>
              <w:rPr>
                <w:rFonts w:hint="eastAsia" w:ascii="Times New Roman" w:hAnsi="Times New Roman"/>
                <w:sz w:val="28"/>
                <w:szCs w:val="28"/>
              </w:rPr>
            </w:pPr>
            <w:r>
              <w:rPr>
                <w:rFonts w:hint="eastAsia" w:ascii="Times New Roman" w:hAnsi="Times New Roman"/>
                <w:sz w:val="28"/>
                <w:szCs w:val="28"/>
              </w:rPr>
              <w:t>（含成果指标）</w:t>
            </w:r>
          </w:p>
          <w:p w14:paraId="5FE68AC5">
            <w:pPr>
              <w:pStyle w:val="9"/>
              <w:spacing w:line="400" w:lineRule="exact"/>
              <w:rPr>
                <w:rFonts w:hint="eastAsia" w:ascii="Times New Roman" w:hAnsi="Times New Roman"/>
                <w:sz w:val="28"/>
                <w:szCs w:val="28"/>
              </w:rPr>
            </w:pPr>
          </w:p>
        </w:tc>
      </w:tr>
      <w:tr w14:paraId="40C1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vMerge w:val="restart"/>
            <w:tcBorders>
              <w:top w:val="single" w:color="auto" w:sz="4" w:space="0"/>
            </w:tcBorders>
            <w:vAlign w:val="center"/>
          </w:tcPr>
          <w:p w14:paraId="2F77F277">
            <w:pPr>
              <w:pStyle w:val="9"/>
              <w:spacing w:line="400" w:lineRule="exact"/>
              <w:jc w:val="center"/>
              <w:rPr>
                <w:rFonts w:ascii="Times New Roman" w:hAnsi="Times New Roman"/>
                <w:sz w:val="28"/>
                <w:szCs w:val="28"/>
              </w:rPr>
            </w:pPr>
            <w:r>
              <w:rPr>
                <w:rFonts w:ascii="Times New Roman" w:hAnsi="Times New Roman"/>
                <w:sz w:val="28"/>
                <w:szCs w:val="28"/>
              </w:rPr>
              <w:t>建议人基本信息</w:t>
            </w:r>
          </w:p>
        </w:tc>
        <w:tc>
          <w:tcPr>
            <w:tcW w:w="2021" w:type="dxa"/>
            <w:tcBorders>
              <w:top w:val="single" w:color="auto" w:sz="4" w:space="0"/>
            </w:tcBorders>
            <w:vAlign w:val="center"/>
          </w:tcPr>
          <w:p w14:paraId="2FC2E754">
            <w:pPr>
              <w:pStyle w:val="9"/>
              <w:spacing w:line="400" w:lineRule="exact"/>
              <w:rPr>
                <w:rFonts w:ascii="Times New Roman" w:hAnsi="Times New Roman"/>
                <w:sz w:val="28"/>
                <w:szCs w:val="28"/>
              </w:rPr>
            </w:pPr>
            <w:r>
              <w:rPr>
                <w:rFonts w:ascii="Times New Roman" w:hAnsi="Times New Roman"/>
                <w:sz w:val="28"/>
                <w:szCs w:val="28"/>
              </w:rPr>
              <w:t>姓   名</w:t>
            </w:r>
          </w:p>
        </w:tc>
        <w:tc>
          <w:tcPr>
            <w:tcW w:w="2089" w:type="dxa"/>
            <w:tcBorders>
              <w:top w:val="single" w:color="auto" w:sz="4" w:space="0"/>
            </w:tcBorders>
            <w:vAlign w:val="center"/>
          </w:tcPr>
          <w:p w14:paraId="181EC8E1">
            <w:pPr>
              <w:pStyle w:val="9"/>
              <w:spacing w:line="400" w:lineRule="exact"/>
              <w:rPr>
                <w:rFonts w:ascii="Times New Roman" w:hAnsi="Times New Roman"/>
                <w:sz w:val="28"/>
                <w:szCs w:val="28"/>
              </w:rPr>
            </w:pPr>
          </w:p>
        </w:tc>
        <w:tc>
          <w:tcPr>
            <w:tcW w:w="1985" w:type="dxa"/>
            <w:tcBorders>
              <w:top w:val="single" w:color="auto" w:sz="4" w:space="0"/>
            </w:tcBorders>
            <w:vAlign w:val="center"/>
          </w:tcPr>
          <w:p w14:paraId="452CD91F">
            <w:pPr>
              <w:pStyle w:val="9"/>
              <w:spacing w:line="400" w:lineRule="exact"/>
              <w:rPr>
                <w:rFonts w:ascii="Times New Roman" w:hAnsi="Times New Roman"/>
                <w:sz w:val="28"/>
                <w:szCs w:val="28"/>
              </w:rPr>
            </w:pPr>
            <w:r>
              <w:rPr>
                <w:rFonts w:ascii="Times New Roman" w:hAnsi="Times New Roman"/>
                <w:sz w:val="28"/>
                <w:szCs w:val="28"/>
              </w:rPr>
              <w:t>性   别</w:t>
            </w:r>
          </w:p>
        </w:tc>
        <w:tc>
          <w:tcPr>
            <w:tcW w:w="2136" w:type="dxa"/>
            <w:tcBorders>
              <w:top w:val="single" w:color="auto" w:sz="4" w:space="0"/>
            </w:tcBorders>
            <w:vAlign w:val="center"/>
          </w:tcPr>
          <w:p w14:paraId="65665DA3">
            <w:pPr>
              <w:pStyle w:val="9"/>
              <w:spacing w:line="400" w:lineRule="exact"/>
              <w:rPr>
                <w:rFonts w:ascii="Times New Roman" w:hAnsi="Times New Roman"/>
                <w:sz w:val="28"/>
                <w:szCs w:val="28"/>
              </w:rPr>
            </w:pPr>
          </w:p>
        </w:tc>
      </w:tr>
      <w:tr w14:paraId="22F3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vMerge w:val="continue"/>
            <w:vAlign w:val="center"/>
          </w:tcPr>
          <w:p w14:paraId="2003CB2B">
            <w:pPr>
              <w:jc w:val="center"/>
              <w:rPr>
                <w:rFonts w:eastAsia="仿宋_GB2312"/>
                <w:sz w:val="28"/>
                <w:szCs w:val="28"/>
              </w:rPr>
            </w:pPr>
          </w:p>
        </w:tc>
        <w:tc>
          <w:tcPr>
            <w:tcW w:w="2021" w:type="dxa"/>
            <w:vAlign w:val="center"/>
          </w:tcPr>
          <w:p w14:paraId="4B681940">
            <w:pPr>
              <w:pStyle w:val="9"/>
              <w:spacing w:line="400" w:lineRule="exact"/>
              <w:rPr>
                <w:rFonts w:ascii="Times New Roman" w:hAnsi="Times New Roman"/>
                <w:sz w:val="28"/>
                <w:szCs w:val="28"/>
              </w:rPr>
            </w:pPr>
            <w:r>
              <w:rPr>
                <w:rFonts w:hint="eastAsia" w:ascii="Times New Roman" w:hAnsi="Times New Roman"/>
                <w:sz w:val="28"/>
                <w:szCs w:val="28"/>
              </w:rPr>
              <w:t>出生年月</w:t>
            </w:r>
          </w:p>
        </w:tc>
        <w:tc>
          <w:tcPr>
            <w:tcW w:w="2089" w:type="dxa"/>
            <w:vAlign w:val="center"/>
          </w:tcPr>
          <w:p w14:paraId="4806093E">
            <w:pPr>
              <w:pStyle w:val="9"/>
              <w:spacing w:line="400" w:lineRule="exact"/>
              <w:rPr>
                <w:rFonts w:ascii="Times New Roman" w:hAnsi="Times New Roman"/>
                <w:sz w:val="28"/>
                <w:szCs w:val="28"/>
              </w:rPr>
            </w:pPr>
          </w:p>
        </w:tc>
        <w:tc>
          <w:tcPr>
            <w:tcW w:w="1985" w:type="dxa"/>
            <w:vAlign w:val="center"/>
          </w:tcPr>
          <w:p w14:paraId="616DC006">
            <w:pPr>
              <w:pStyle w:val="9"/>
              <w:spacing w:line="400" w:lineRule="exact"/>
              <w:rPr>
                <w:rFonts w:ascii="Times New Roman" w:hAnsi="Times New Roman"/>
                <w:sz w:val="28"/>
                <w:szCs w:val="28"/>
              </w:rPr>
            </w:pPr>
            <w:r>
              <w:rPr>
                <w:rFonts w:hint="eastAsia" w:ascii="Times New Roman" w:hAnsi="Times New Roman"/>
                <w:sz w:val="28"/>
                <w:szCs w:val="28"/>
              </w:rPr>
              <w:t>工作单位</w:t>
            </w:r>
          </w:p>
        </w:tc>
        <w:tc>
          <w:tcPr>
            <w:tcW w:w="2136" w:type="dxa"/>
            <w:vAlign w:val="center"/>
          </w:tcPr>
          <w:p w14:paraId="27C71824">
            <w:pPr>
              <w:pStyle w:val="9"/>
              <w:spacing w:line="400" w:lineRule="exact"/>
              <w:rPr>
                <w:rFonts w:ascii="Times New Roman" w:hAnsi="Times New Roman"/>
                <w:sz w:val="28"/>
                <w:szCs w:val="28"/>
              </w:rPr>
            </w:pPr>
          </w:p>
        </w:tc>
      </w:tr>
      <w:tr w14:paraId="59C3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vMerge w:val="continue"/>
            <w:vAlign w:val="center"/>
          </w:tcPr>
          <w:p w14:paraId="02A30082">
            <w:pPr>
              <w:jc w:val="center"/>
              <w:rPr>
                <w:rFonts w:eastAsia="仿宋_GB2312"/>
                <w:sz w:val="28"/>
                <w:szCs w:val="28"/>
              </w:rPr>
            </w:pPr>
          </w:p>
        </w:tc>
        <w:tc>
          <w:tcPr>
            <w:tcW w:w="2021" w:type="dxa"/>
            <w:vAlign w:val="center"/>
          </w:tcPr>
          <w:p w14:paraId="3E213938">
            <w:pPr>
              <w:pStyle w:val="9"/>
              <w:spacing w:line="400" w:lineRule="exact"/>
              <w:rPr>
                <w:rFonts w:ascii="Times New Roman" w:hAnsi="Times New Roman"/>
                <w:sz w:val="28"/>
                <w:szCs w:val="28"/>
              </w:rPr>
            </w:pPr>
            <w:r>
              <w:rPr>
                <w:rFonts w:ascii="Times New Roman" w:hAnsi="Times New Roman"/>
                <w:sz w:val="28"/>
                <w:szCs w:val="28"/>
              </w:rPr>
              <w:t>职称</w:t>
            </w:r>
            <w:r>
              <w:rPr>
                <w:rFonts w:hint="eastAsia" w:ascii="Times New Roman" w:hAnsi="Times New Roman"/>
                <w:sz w:val="28"/>
                <w:szCs w:val="28"/>
              </w:rPr>
              <w:t>/职务</w:t>
            </w:r>
          </w:p>
        </w:tc>
        <w:tc>
          <w:tcPr>
            <w:tcW w:w="2089" w:type="dxa"/>
            <w:vAlign w:val="center"/>
          </w:tcPr>
          <w:p w14:paraId="440AB209">
            <w:pPr>
              <w:pStyle w:val="9"/>
              <w:spacing w:line="400" w:lineRule="exact"/>
              <w:rPr>
                <w:rFonts w:ascii="Times New Roman" w:hAnsi="Times New Roman"/>
                <w:sz w:val="28"/>
                <w:szCs w:val="28"/>
              </w:rPr>
            </w:pPr>
          </w:p>
        </w:tc>
        <w:tc>
          <w:tcPr>
            <w:tcW w:w="1985" w:type="dxa"/>
            <w:vAlign w:val="center"/>
          </w:tcPr>
          <w:p w14:paraId="7EAAA481">
            <w:pPr>
              <w:pStyle w:val="9"/>
              <w:spacing w:line="400" w:lineRule="exact"/>
              <w:rPr>
                <w:rFonts w:ascii="Times New Roman" w:hAnsi="Times New Roman"/>
                <w:sz w:val="28"/>
                <w:szCs w:val="28"/>
              </w:rPr>
            </w:pPr>
            <w:r>
              <w:rPr>
                <w:rFonts w:ascii="Times New Roman" w:hAnsi="Times New Roman"/>
                <w:sz w:val="28"/>
                <w:szCs w:val="28"/>
              </w:rPr>
              <w:t>学   位</w:t>
            </w:r>
          </w:p>
        </w:tc>
        <w:tc>
          <w:tcPr>
            <w:tcW w:w="2136" w:type="dxa"/>
            <w:vAlign w:val="center"/>
          </w:tcPr>
          <w:p w14:paraId="4EB35988">
            <w:pPr>
              <w:pStyle w:val="9"/>
              <w:spacing w:line="400" w:lineRule="exact"/>
              <w:rPr>
                <w:rFonts w:ascii="Times New Roman" w:hAnsi="Times New Roman"/>
                <w:sz w:val="28"/>
                <w:szCs w:val="28"/>
              </w:rPr>
            </w:pPr>
          </w:p>
        </w:tc>
      </w:tr>
      <w:tr w14:paraId="013D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vMerge w:val="continue"/>
            <w:vAlign w:val="center"/>
          </w:tcPr>
          <w:p w14:paraId="0561434F">
            <w:pPr>
              <w:jc w:val="center"/>
              <w:rPr>
                <w:rFonts w:eastAsia="仿宋_GB2312"/>
                <w:sz w:val="28"/>
                <w:szCs w:val="28"/>
              </w:rPr>
            </w:pPr>
          </w:p>
        </w:tc>
        <w:tc>
          <w:tcPr>
            <w:tcW w:w="2021" w:type="dxa"/>
            <w:vAlign w:val="center"/>
          </w:tcPr>
          <w:p w14:paraId="13B9F473">
            <w:pPr>
              <w:pStyle w:val="9"/>
              <w:spacing w:line="400" w:lineRule="exact"/>
              <w:rPr>
                <w:rFonts w:ascii="Times New Roman" w:hAnsi="Times New Roman"/>
                <w:sz w:val="28"/>
                <w:szCs w:val="28"/>
              </w:rPr>
            </w:pPr>
            <w:r>
              <w:rPr>
                <w:rFonts w:ascii="Times New Roman" w:hAnsi="Times New Roman"/>
                <w:sz w:val="28"/>
                <w:szCs w:val="28"/>
              </w:rPr>
              <w:t>移动电话</w:t>
            </w:r>
          </w:p>
        </w:tc>
        <w:tc>
          <w:tcPr>
            <w:tcW w:w="2089" w:type="dxa"/>
            <w:vAlign w:val="center"/>
          </w:tcPr>
          <w:p w14:paraId="1373975D">
            <w:pPr>
              <w:pStyle w:val="9"/>
              <w:spacing w:line="400" w:lineRule="exact"/>
              <w:rPr>
                <w:rFonts w:ascii="Times New Roman" w:hAnsi="Times New Roman"/>
                <w:sz w:val="28"/>
                <w:szCs w:val="28"/>
              </w:rPr>
            </w:pPr>
          </w:p>
        </w:tc>
        <w:tc>
          <w:tcPr>
            <w:tcW w:w="1985" w:type="dxa"/>
            <w:vAlign w:val="center"/>
          </w:tcPr>
          <w:p w14:paraId="18FCD561">
            <w:pPr>
              <w:pStyle w:val="9"/>
              <w:spacing w:line="400" w:lineRule="exact"/>
              <w:rPr>
                <w:rFonts w:ascii="Times New Roman" w:hAnsi="Times New Roman"/>
                <w:sz w:val="28"/>
                <w:szCs w:val="28"/>
              </w:rPr>
            </w:pPr>
            <w:r>
              <w:rPr>
                <w:rFonts w:ascii="Times New Roman" w:hAnsi="Times New Roman"/>
                <w:sz w:val="28"/>
                <w:szCs w:val="28"/>
              </w:rPr>
              <w:t>电子邮箱</w:t>
            </w:r>
          </w:p>
        </w:tc>
        <w:tc>
          <w:tcPr>
            <w:tcW w:w="2136" w:type="dxa"/>
            <w:vAlign w:val="center"/>
          </w:tcPr>
          <w:p w14:paraId="07AFB24B">
            <w:pPr>
              <w:pStyle w:val="9"/>
              <w:spacing w:line="400" w:lineRule="exact"/>
              <w:rPr>
                <w:rFonts w:ascii="Times New Roman" w:hAnsi="Times New Roman"/>
                <w:sz w:val="28"/>
                <w:szCs w:val="28"/>
              </w:rPr>
            </w:pPr>
          </w:p>
        </w:tc>
      </w:tr>
      <w:tr w14:paraId="58AC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88" w:type="dxa"/>
            <w:vMerge w:val="continue"/>
            <w:vAlign w:val="center"/>
          </w:tcPr>
          <w:p w14:paraId="7183EF10">
            <w:pPr>
              <w:jc w:val="center"/>
              <w:rPr>
                <w:rFonts w:eastAsia="仿宋_GB2312"/>
                <w:sz w:val="28"/>
                <w:szCs w:val="28"/>
              </w:rPr>
            </w:pPr>
          </w:p>
        </w:tc>
        <w:tc>
          <w:tcPr>
            <w:tcW w:w="4110" w:type="dxa"/>
            <w:gridSpan w:val="2"/>
            <w:vAlign w:val="center"/>
          </w:tcPr>
          <w:p w14:paraId="66094C21">
            <w:pPr>
              <w:pStyle w:val="9"/>
              <w:spacing w:line="400" w:lineRule="exact"/>
              <w:rPr>
                <w:rFonts w:ascii="Times New Roman" w:hAnsi="Times New Roman"/>
                <w:sz w:val="28"/>
                <w:szCs w:val="28"/>
              </w:rPr>
            </w:pPr>
            <w:r>
              <w:rPr>
                <w:rFonts w:ascii="Times New Roman" w:hAnsi="Times New Roman"/>
                <w:sz w:val="28"/>
                <w:szCs w:val="28"/>
              </w:rPr>
              <w:t>主要研究领域</w:t>
            </w:r>
          </w:p>
        </w:tc>
        <w:tc>
          <w:tcPr>
            <w:tcW w:w="4121" w:type="dxa"/>
            <w:gridSpan w:val="2"/>
            <w:vAlign w:val="center"/>
          </w:tcPr>
          <w:p w14:paraId="5316CF26">
            <w:pPr>
              <w:pStyle w:val="9"/>
              <w:spacing w:line="400" w:lineRule="exact"/>
              <w:rPr>
                <w:rFonts w:ascii="Times New Roman" w:hAnsi="Times New Roman"/>
                <w:sz w:val="28"/>
                <w:szCs w:val="28"/>
              </w:rPr>
            </w:pPr>
          </w:p>
        </w:tc>
      </w:tr>
      <w:tr w14:paraId="3981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9219" w:type="dxa"/>
            <w:gridSpan w:val="5"/>
            <w:vAlign w:val="bottom"/>
          </w:tcPr>
          <w:p w14:paraId="4BAF7764">
            <w:pPr>
              <w:jc w:val="right"/>
              <w:rPr>
                <w:rFonts w:eastAsia="方正仿宋简体"/>
                <w:sz w:val="32"/>
              </w:rPr>
            </w:pPr>
            <w:r>
              <w:rPr>
                <w:rFonts w:hint="eastAsia" w:eastAsia="方正仿宋简体"/>
                <w:sz w:val="32"/>
              </w:rPr>
              <w:t xml:space="preserve">建议人： </w:t>
            </w:r>
            <w:r>
              <w:rPr>
                <w:rFonts w:eastAsia="方正仿宋简体"/>
                <w:sz w:val="32"/>
              </w:rPr>
              <w:t xml:space="preserve">            </w:t>
            </w:r>
            <w:r>
              <w:rPr>
                <w:rFonts w:hint="eastAsia" w:eastAsia="方正仿宋简体"/>
                <w:sz w:val="32"/>
              </w:rPr>
              <w:t>（签字）</w:t>
            </w:r>
          </w:p>
          <w:p w14:paraId="05459BC8">
            <w:pPr>
              <w:jc w:val="right"/>
              <w:rPr>
                <w:rFonts w:eastAsia="方正仿宋简体"/>
                <w:sz w:val="32"/>
              </w:rPr>
            </w:pPr>
            <w:r>
              <w:rPr>
                <w:rFonts w:hint="eastAsia" w:eastAsia="方正仿宋简体"/>
                <w:sz w:val="32"/>
              </w:rPr>
              <w:t xml:space="preserve">单位： </w:t>
            </w:r>
            <w:r>
              <w:rPr>
                <w:rFonts w:eastAsia="方正仿宋简体"/>
                <w:sz w:val="32"/>
              </w:rPr>
              <w:t xml:space="preserve">               </w:t>
            </w:r>
            <w:r>
              <w:rPr>
                <w:rFonts w:hint="eastAsia" w:eastAsia="方正仿宋简体"/>
                <w:sz w:val="32"/>
              </w:rPr>
              <w:t>（盖章）</w:t>
            </w:r>
          </w:p>
          <w:p w14:paraId="155D5B3A">
            <w:pPr>
              <w:wordWrap w:val="0"/>
              <w:jc w:val="right"/>
              <w:rPr>
                <w:rFonts w:hint="eastAsia" w:ascii="Times New Roman" w:hAnsi="Times New Roman"/>
                <w:sz w:val="28"/>
                <w:szCs w:val="28"/>
              </w:rPr>
            </w:pPr>
            <w:r>
              <w:rPr>
                <w:rFonts w:hint="eastAsia" w:ascii="Times New Roman" w:hAnsi="Times New Roman"/>
                <w:sz w:val="28"/>
                <w:szCs w:val="28"/>
              </w:rPr>
              <w:t xml:space="preserve">日期： </w:t>
            </w: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r>
    </w:tbl>
    <w:p w14:paraId="50130B13">
      <w:pPr>
        <w:ind w:right="357" w:firstLine="560" w:firstLineChars="200"/>
        <w:rPr>
          <w:rFonts w:ascii="仿宋_GB2312" w:hAnsi="黑体" w:eastAsia="仿宋_GB2312"/>
          <w:sz w:val="28"/>
          <w:szCs w:val="32"/>
        </w:rPr>
      </w:pPr>
    </w:p>
    <w:p w14:paraId="65C47870">
      <w:pPr>
        <w:jc w:val="center"/>
        <w:rPr>
          <w:rFonts w:eastAsia="方正仿宋简体"/>
          <w:sz w:val="32"/>
        </w:rPr>
      </w:pPr>
    </w:p>
    <w:p w14:paraId="1791678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B1A467-26C9-4A4A-94AA-31A45868D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0787FF49-4E3A-47C8-960E-511EFD206E63}"/>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B2C8E09C-BC2E-4E28-A910-9783D4E2E2D1}"/>
  </w:font>
  <w:font w:name="方正仿宋_GB2312">
    <w:panose1 w:val="02000000000000000000"/>
    <w:charset w:val="86"/>
    <w:family w:val="auto"/>
    <w:pitch w:val="default"/>
    <w:sig w:usb0="A00002BF" w:usb1="184F6CFA" w:usb2="00000012" w:usb3="00000000" w:csb0="00040001" w:csb1="00000000"/>
  </w:font>
  <w:font w:name="var(--dsw-font-markdown-table)">
    <w:altName w:val="Segoe Print"/>
    <w:panose1 w:val="00000000000000000000"/>
    <w:charset w:val="00"/>
    <w:family w:val="auto"/>
    <w:pitch w:val="default"/>
    <w:sig w:usb0="00000000" w:usb1="00000000" w:usb2="00000000" w:usb3="00000000" w:csb0="00000000" w:csb1="00000000"/>
    <w:embedRegular r:id="rId4" w:fontKey="{DE49A13B-73BD-4F11-97BC-7F64B2C8FD59}"/>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script"/>
    <w:pitch w:val="default"/>
    <w:sig w:usb0="00000000" w:usb1="00000000" w:usb2="00000010" w:usb3="00000000" w:csb0="00040000" w:csb1="00000000"/>
    <w:embedRegular r:id="rId5" w:fontKey="{92EF9E6E-B3D3-4E19-8439-6048EE7AD42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F5"/>
    <w:rsid w:val="000F158C"/>
    <w:rsid w:val="00336F7D"/>
    <w:rsid w:val="005026B3"/>
    <w:rsid w:val="007A266D"/>
    <w:rsid w:val="009755C4"/>
    <w:rsid w:val="00A26CF5"/>
    <w:rsid w:val="00AF4B36"/>
    <w:rsid w:val="00D02579"/>
    <w:rsid w:val="01BD35AB"/>
    <w:rsid w:val="047A39D5"/>
    <w:rsid w:val="05461B09"/>
    <w:rsid w:val="08674270"/>
    <w:rsid w:val="08B84ACC"/>
    <w:rsid w:val="0A56459C"/>
    <w:rsid w:val="0ED3152B"/>
    <w:rsid w:val="10C70AF4"/>
    <w:rsid w:val="18CD149A"/>
    <w:rsid w:val="28CA2B0D"/>
    <w:rsid w:val="2D141100"/>
    <w:rsid w:val="2D3706B8"/>
    <w:rsid w:val="37C16C4A"/>
    <w:rsid w:val="3E1201FF"/>
    <w:rsid w:val="44B9194D"/>
    <w:rsid w:val="490C1CEF"/>
    <w:rsid w:val="4DE26957"/>
    <w:rsid w:val="509F1CD3"/>
    <w:rsid w:val="6796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basedOn w:val="5"/>
    <w:qFormat/>
    <w:uiPriority w:val="0"/>
    <w:rPr>
      <w:color w:val="7E1FAD" w:themeColor="followedHyperlink"/>
      <w:u w:val="single"/>
      <w14:textFill>
        <w14:solidFill>
          <w14:schemeClr w14:val="folHlink"/>
        </w14:solidFill>
      </w14:textFill>
    </w:rPr>
  </w:style>
  <w:style w:type="character" w:styleId="8">
    <w:name w:val="Hyperlink"/>
    <w:basedOn w:val="5"/>
    <w:qFormat/>
    <w:uiPriority w:val="0"/>
    <w:rPr>
      <w:color w:val="0000FF"/>
      <w:u w:val="single"/>
    </w:rPr>
  </w:style>
  <w:style w:type="paragraph" w:customStyle="1" w:styleId="9">
    <w:name w:val="Default"/>
    <w:basedOn w:val="1"/>
    <w:qFormat/>
    <w:uiPriority w:val="0"/>
    <w:pPr>
      <w:autoSpaceDE w:val="0"/>
      <w:autoSpaceDN w:val="0"/>
      <w:adjustRightInd w:val="0"/>
      <w:jc w:val="left"/>
    </w:pPr>
    <w:rPr>
      <w:rFonts w:ascii="仿宋_GB2312" w:hAnsi="Calibri" w:eastAsia="仿宋_GB2312" w:cs="宋体"/>
      <w:color w:val="000000"/>
      <w:kern w:val="0"/>
      <w:sz w:val="24"/>
    </w:rPr>
  </w:style>
  <w:style w:type="character" w:customStyle="1" w:styleId="10">
    <w:name w:val="页眉 字符"/>
    <w:basedOn w:val="5"/>
    <w:link w:val="3"/>
    <w:qFormat/>
    <w:uiPriority w:val="0"/>
    <w:rPr>
      <w:rFonts w:asciiTheme="minorHAnsi" w:hAnsiTheme="minorHAnsi" w:eastAsiaTheme="minorEastAsia" w:cstheme="minorBidi"/>
      <w:kern w:val="2"/>
      <w:sz w:val="18"/>
      <w:szCs w:val="18"/>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1384</Words>
  <Characters>1480</Characters>
  <Lines>18</Lines>
  <Paragraphs>5</Paragraphs>
  <TotalTime>1</TotalTime>
  <ScaleCrop>false</ScaleCrop>
  <LinksUpToDate>false</LinksUpToDate>
  <CharactersWithSpaces>1543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2026-05-26T10:38:00Z</dcterms:created>
  <dc:creator>Administrator</dc:creator>
  <cp:lastModifiedBy>Li Xin</cp:lastModifiedBy>
  <dcterms:modified xsi:type="dcterms:W3CDTF">2026-06-01T02:42:23Z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eyJoZGlkIjoiMWYzYzk3NzQ4ZDcxMDYxZTM5ZmRiOGNmNDYwZDU3MDEiLCJ1c2VySWQiOiI1Njg5NTgyMjYifQ==</vt:lpwstr>
  </property>
  <property fmtid="{D5CDD505-2E9C-101B-9397-08002B2CF9AE}" pid="4" name="ICV">
    <vt:lpwstr>AD98AFF0BC7145B0952073069EBB090E_13</vt:lpwstr>
  </property>
</Properties>
</file>