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4D" w:rsidRPr="00105AD6" w:rsidRDefault="005D3D4D" w:rsidP="005D3D4D">
      <w:pPr>
        <w:adjustRightInd w:val="0"/>
        <w:snapToGrid w:val="0"/>
        <w:jc w:val="center"/>
        <w:rPr>
          <w:sz w:val="32"/>
          <w:szCs w:val="32"/>
        </w:rPr>
      </w:pPr>
    </w:p>
    <w:p w:rsidR="005D3D4D" w:rsidRPr="00105AD6" w:rsidRDefault="005D3D4D" w:rsidP="005D3D4D">
      <w:pPr>
        <w:adjustRightInd w:val="0"/>
        <w:snapToGrid w:val="0"/>
        <w:spacing w:line="560" w:lineRule="exact"/>
        <w:jc w:val="center"/>
        <w:rPr>
          <w:sz w:val="32"/>
          <w:szCs w:val="32"/>
        </w:rPr>
      </w:pPr>
    </w:p>
    <w:p w:rsidR="005D3D4D" w:rsidRPr="00105AD6" w:rsidRDefault="005D3D4D" w:rsidP="005D3D4D">
      <w:pPr>
        <w:adjustRightInd w:val="0"/>
        <w:snapToGrid w:val="0"/>
        <w:spacing w:line="560" w:lineRule="exact"/>
        <w:jc w:val="center"/>
        <w:rPr>
          <w:sz w:val="32"/>
          <w:szCs w:val="32"/>
        </w:rPr>
      </w:pPr>
    </w:p>
    <w:p w:rsidR="005D3D4D" w:rsidRPr="00105AD6" w:rsidRDefault="005D3D4D" w:rsidP="005D3D4D">
      <w:pPr>
        <w:adjustRightInd w:val="0"/>
        <w:snapToGrid w:val="0"/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5D3D4D" w:rsidRPr="00105AD6" w:rsidRDefault="005D3D4D" w:rsidP="005D3D4D">
      <w:pPr>
        <w:adjustRightInd w:val="0"/>
        <w:snapToGrid w:val="0"/>
        <w:spacing w:line="560" w:lineRule="exact"/>
        <w:jc w:val="center"/>
        <w:rPr>
          <w:sz w:val="32"/>
          <w:szCs w:val="32"/>
        </w:rPr>
      </w:pPr>
    </w:p>
    <w:p w:rsidR="005D3D4D" w:rsidRPr="00105AD6" w:rsidRDefault="005D3D4D" w:rsidP="005D3D4D">
      <w:pPr>
        <w:adjustRightInd w:val="0"/>
        <w:snapToGrid w:val="0"/>
        <w:spacing w:line="560" w:lineRule="exact"/>
        <w:jc w:val="center"/>
        <w:rPr>
          <w:sz w:val="32"/>
          <w:szCs w:val="32"/>
        </w:rPr>
      </w:pPr>
    </w:p>
    <w:p w:rsidR="005D3D4D" w:rsidRPr="00105AD6" w:rsidRDefault="005D3D4D" w:rsidP="005D3D4D">
      <w:pPr>
        <w:adjustRightInd w:val="0"/>
        <w:snapToGrid w:val="0"/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994BC8" w:rsidRPr="00AA2BD5" w:rsidRDefault="00994BC8" w:rsidP="00CA3397">
      <w:pPr>
        <w:adjustRightInd w:val="0"/>
        <w:snapToGrid w:val="0"/>
        <w:spacing w:afterLines="200"/>
        <w:jc w:val="center"/>
        <w:rPr>
          <w:rFonts w:ascii="仿宋_GB2312" w:eastAsia="仿宋_GB2312"/>
          <w:sz w:val="32"/>
          <w:szCs w:val="32"/>
        </w:rPr>
      </w:pPr>
      <w:r w:rsidRPr="00AA2BD5">
        <w:rPr>
          <w:rFonts w:ascii="仿宋_GB2312" w:eastAsia="仿宋_GB2312" w:hint="eastAsia"/>
          <w:sz w:val="32"/>
          <w:szCs w:val="32"/>
        </w:rPr>
        <w:t>中石大京</w:t>
      </w:r>
      <w:r w:rsidR="003E6668">
        <w:rPr>
          <w:rFonts w:ascii="仿宋_GB2312" w:eastAsia="仿宋_GB2312" w:hint="eastAsia"/>
          <w:sz w:val="32"/>
          <w:szCs w:val="32"/>
        </w:rPr>
        <w:t>党</w:t>
      </w:r>
      <w:r w:rsidR="006A4A5C">
        <w:rPr>
          <w:rFonts w:ascii="仿宋_GB2312" w:eastAsia="仿宋_GB2312" w:hint="eastAsia"/>
          <w:sz w:val="32"/>
          <w:szCs w:val="32"/>
        </w:rPr>
        <w:t>师</w:t>
      </w:r>
      <w:r w:rsidRPr="00AA2BD5">
        <w:rPr>
          <w:rFonts w:ascii="仿宋_GB2312" w:eastAsia="仿宋_GB2312" w:hint="eastAsia"/>
          <w:sz w:val="32"/>
          <w:szCs w:val="32"/>
        </w:rPr>
        <w:t>〔201</w:t>
      </w:r>
      <w:r w:rsidR="00A05F6B">
        <w:rPr>
          <w:rFonts w:ascii="仿宋_GB2312" w:eastAsia="仿宋_GB2312" w:hint="eastAsia"/>
          <w:sz w:val="32"/>
          <w:szCs w:val="32"/>
        </w:rPr>
        <w:t>8</w:t>
      </w:r>
      <w:r w:rsidRPr="00AA2BD5">
        <w:rPr>
          <w:rFonts w:ascii="仿宋_GB2312" w:eastAsia="仿宋_GB2312" w:hint="eastAsia"/>
          <w:sz w:val="32"/>
          <w:szCs w:val="32"/>
        </w:rPr>
        <w:t>〕</w:t>
      </w:r>
      <w:r w:rsidR="00575B8C">
        <w:rPr>
          <w:rFonts w:ascii="仿宋_GB2312" w:eastAsia="仿宋_GB2312" w:hint="eastAsia"/>
          <w:sz w:val="32"/>
          <w:szCs w:val="32"/>
        </w:rPr>
        <w:t>3</w:t>
      </w:r>
      <w:r w:rsidRPr="00AA2BD5">
        <w:rPr>
          <w:rFonts w:ascii="仿宋_GB2312" w:eastAsia="仿宋_GB2312" w:hint="eastAsia"/>
          <w:sz w:val="32"/>
          <w:szCs w:val="32"/>
        </w:rPr>
        <w:t>号</w:t>
      </w:r>
    </w:p>
    <w:p w:rsidR="00994BC8" w:rsidRDefault="00BB5071" w:rsidP="006A4A5C">
      <w:pPr>
        <w:adjustRightInd w:val="0"/>
        <w:snapToGrid w:val="0"/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int="eastAsia"/>
          <w:bCs/>
          <w:kern w:val="0"/>
          <w:sz w:val="44"/>
          <w:szCs w:val="44"/>
        </w:rPr>
        <w:t>中共</w:t>
      </w:r>
      <w:r w:rsidR="00994BC8" w:rsidRPr="0001109C">
        <w:rPr>
          <w:rFonts w:ascii="方正小标宋简体" w:eastAsia="方正小标宋简体" w:hint="eastAsia"/>
          <w:bCs/>
          <w:kern w:val="0"/>
          <w:sz w:val="44"/>
          <w:szCs w:val="44"/>
        </w:rPr>
        <w:t>中国石油大学（北京）</w:t>
      </w:r>
      <w:r>
        <w:rPr>
          <w:rFonts w:ascii="方正小标宋简体" w:eastAsia="方正小标宋简体" w:hint="eastAsia"/>
          <w:bCs/>
          <w:kern w:val="0"/>
          <w:sz w:val="44"/>
          <w:szCs w:val="44"/>
        </w:rPr>
        <w:t>委员会</w:t>
      </w:r>
      <w:r w:rsidR="005D3D4D" w:rsidRPr="0001109C">
        <w:rPr>
          <w:rFonts w:ascii="方正小标宋简体" w:eastAsia="方正小标宋简体" w:hint="eastAsia"/>
          <w:bCs/>
          <w:kern w:val="0"/>
          <w:sz w:val="44"/>
          <w:szCs w:val="44"/>
        </w:rPr>
        <w:t>关于</w:t>
      </w:r>
      <w:r w:rsidR="002904CC">
        <w:rPr>
          <w:rFonts w:ascii="方正小标宋简体" w:eastAsia="方正小标宋简体" w:hint="eastAsia"/>
          <w:bCs/>
          <w:kern w:val="0"/>
          <w:sz w:val="44"/>
          <w:szCs w:val="44"/>
        </w:rPr>
        <w:t>印发</w:t>
      </w:r>
      <w:r w:rsidR="002E179F" w:rsidRPr="002E179F">
        <w:rPr>
          <w:rFonts w:ascii="方正小标宋简体" w:eastAsia="方正小标宋简体" w:hint="eastAsia"/>
          <w:bCs/>
          <w:kern w:val="0"/>
          <w:sz w:val="44"/>
          <w:szCs w:val="44"/>
        </w:rPr>
        <w:t>《</w:t>
      </w:r>
      <w:r w:rsidR="00575B8C" w:rsidRPr="00575B8C">
        <w:rPr>
          <w:rFonts w:ascii="方正小标宋简体" w:eastAsia="方正小标宋简体" w:hint="eastAsia"/>
          <w:bCs/>
          <w:kern w:val="0"/>
          <w:sz w:val="44"/>
          <w:szCs w:val="44"/>
        </w:rPr>
        <w:t>师德“一票否决制”实施细则（试行）</w:t>
      </w:r>
      <w:r w:rsidR="002E179F" w:rsidRPr="002E179F">
        <w:rPr>
          <w:rFonts w:ascii="方正小标宋简体" w:eastAsia="方正小标宋简体" w:hint="eastAsia"/>
          <w:bCs/>
          <w:kern w:val="0"/>
          <w:sz w:val="44"/>
          <w:szCs w:val="44"/>
        </w:rPr>
        <w:t>》</w:t>
      </w:r>
      <w:r w:rsidR="001E5789" w:rsidRPr="001E5789">
        <w:rPr>
          <w:rFonts w:ascii="方正小标宋简体" w:eastAsia="方正小标宋简体" w:hint="eastAsia"/>
          <w:bCs/>
          <w:kern w:val="0"/>
          <w:sz w:val="44"/>
          <w:szCs w:val="44"/>
        </w:rPr>
        <w:t>的</w:t>
      </w:r>
      <w:r w:rsidR="002904CC">
        <w:rPr>
          <w:rFonts w:ascii="方正小标宋简体" w:eastAsia="方正小标宋简体" w:hint="eastAsia"/>
          <w:bCs/>
          <w:kern w:val="0"/>
          <w:sz w:val="44"/>
          <w:szCs w:val="44"/>
        </w:rPr>
        <w:t>通知</w:t>
      </w:r>
    </w:p>
    <w:p w:rsidR="00AF3EDA" w:rsidRDefault="00AF3EDA" w:rsidP="00CA3397">
      <w:pPr>
        <w:adjustRightInd w:val="0"/>
        <w:snapToGrid w:val="0"/>
        <w:spacing w:beforeLines="100" w:line="56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克拉玛依校区党工委，</w:t>
      </w:r>
    </w:p>
    <w:p w:rsidR="0069188C" w:rsidRDefault="0069188C" w:rsidP="00AF3EDA">
      <w:pPr>
        <w:adjustRightInd w:val="0"/>
        <w:snapToGrid w:val="0"/>
        <w:spacing w:line="56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各分党委，党总支，直属党支部，</w:t>
      </w:r>
    </w:p>
    <w:p w:rsidR="008C3351" w:rsidRPr="001E5789" w:rsidRDefault="002904CC" w:rsidP="0069188C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  <w:r w:rsidRPr="002904CC">
        <w:rPr>
          <w:rFonts w:ascii="仿宋_GB2312" w:eastAsia="仿宋_GB2312" w:hint="eastAsia"/>
          <w:b/>
          <w:bCs/>
          <w:sz w:val="32"/>
          <w:szCs w:val="32"/>
        </w:rPr>
        <w:t>校属各部门、单位：</w:t>
      </w:r>
    </w:p>
    <w:p w:rsidR="002E179F" w:rsidRPr="00953329" w:rsidRDefault="00953329" w:rsidP="0095332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953329">
        <w:rPr>
          <w:rFonts w:ascii="仿宋_GB2312" w:eastAsia="仿宋_GB2312" w:hint="eastAsia"/>
          <w:bCs/>
          <w:sz w:val="32"/>
          <w:szCs w:val="32"/>
        </w:rPr>
        <w:t>经学校2018年第</w:t>
      </w:r>
      <w:r>
        <w:rPr>
          <w:rFonts w:ascii="仿宋_GB2312" w:eastAsia="仿宋_GB2312" w:hint="eastAsia"/>
          <w:bCs/>
          <w:sz w:val="32"/>
          <w:szCs w:val="32"/>
        </w:rPr>
        <w:t>1</w:t>
      </w:r>
      <w:r w:rsidR="00377BB7">
        <w:rPr>
          <w:rFonts w:ascii="仿宋_GB2312" w:eastAsia="仿宋_GB2312" w:hint="eastAsia"/>
          <w:bCs/>
          <w:sz w:val="32"/>
          <w:szCs w:val="32"/>
        </w:rPr>
        <w:t>6</w:t>
      </w:r>
      <w:r w:rsidRPr="00953329">
        <w:rPr>
          <w:rFonts w:ascii="仿宋_GB2312" w:eastAsia="仿宋_GB2312" w:hint="eastAsia"/>
          <w:bCs/>
          <w:sz w:val="32"/>
          <w:szCs w:val="32"/>
        </w:rPr>
        <w:t>次党委常委会研究通过，现将《</w:t>
      </w:r>
      <w:r w:rsidR="00575B8C" w:rsidRPr="00575B8C">
        <w:rPr>
          <w:rFonts w:ascii="仿宋_GB2312" w:eastAsia="仿宋_GB2312" w:hint="eastAsia"/>
          <w:bCs/>
          <w:sz w:val="32"/>
          <w:szCs w:val="32"/>
        </w:rPr>
        <w:t>师德“一票否决制”实施细则（试行）</w:t>
      </w:r>
      <w:r w:rsidRPr="00953329">
        <w:rPr>
          <w:rFonts w:ascii="仿宋_GB2312" w:eastAsia="仿宋_GB2312" w:hint="eastAsia"/>
          <w:bCs/>
          <w:sz w:val="32"/>
          <w:szCs w:val="32"/>
        </w:rPr>
        <w:t>》印发给你们，请遵照执行。</w:t>
      </w:r>
    </w:p>
    <w:p w:rsidR="001208BF" w:rsidRPr="00575B8C" w:rsidRDefault="001208BF" w:rsidP="00BB507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904CC" w:rsidRDefault="002904CC" w:rsidP="00BB507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77BB7" w:rsidRPr="006A4A5C" w:rsidRDefault="00377BB7" w:rsidP="00BB507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D3D4D" w:rsidRPr="00AA2BD5" w:rsidRDefault="003E6668" w:rsidP="00FF7228">
      <w:pPr>
        <w:widowControl/>
        <w:adjustRightInd w:val="0"/>
        <w:snapToGrid w:val="0"/>
        <w:spacing w:line="560" w:lineRule="exact"/>
        <w:ind w:right="800" w:firstLineChars="200" w:firstLine="640"/>
        <w:jc w:val="righ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中共</w:t>
      </w:r>
      <w:r w:rsidR="005D3D4D" w:rsidRPr="00AA2BD5">
        <w:rPr>
          <w:rFonts w:ascii="仿宋_GB2312" w:eastAsia="仿宋_GB2312" w:hAnsi="宋体" w:hint="eastAsia"/>
          <w:kern w:val="0"/>
          <w:sz w:val="32"/>
          <w:szCs w:val="32"/>
        </w:rPr>
        <w:t>中国石油大学（北京）</w:t>
      </w:r>
      <w:r>
        <w:rPr>
          <w:rFonts w:ascii="仿宋_GB2312" w:eastAsia="仿宋_GB2312" w:hAnsi="宋体" w:hint="eastAsia"/>
          <w:kern w:val="0"/>
          <w:sz w:val="32"/>
          <w:szCs w:val="32"/>
        </w:rPr>
        <w:t>委员会</w:t>
      </w:r>
    </w:p>
    <w:p w:rsidR="002E179F" w:rsidRDefault="003E6668" w:rsidP="00A05F6B">
      <w:pPr>
        <w:widowControl/>
        <w:adjustRightInd w:val="0"/>
        <w:snapToGrid w:val="0"/>
        <w:spacing w:line="560" w:lineRule="exact"/>
        <w:ind w:right="1120" w:firstLineChars="200" w:firstLine="640"/>
        <w:jc w:val="righ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              </w:t>
      </w:r>
      <w:r w:rsidR="005D3D4D" w:rsidRPr="00AA2BD5">
        <w:rPr>
          <w:rFonts w:ascii="仿宋_GB2312" w:eastAsia="仿宋_GB2312" w:hAnsi="宋体" w:hint="eastAsia"/>
          <w:kern w:val="0"/>
          <w:sz w:val="32"/>
          <w:szCs w:val="32"/>
        </w:rPr>
        <w:t>201</w:t>
      </w:r>
      <w:r w:rsidR="00A05F6B">
        <w:rPr>
          <w:rFonts w:ascii="仿宋_GB2312" w:eastAsia="仿宋_GB2312" w:hAnsi="宋体" w:hint="eastAsia"/>
          <w:kern w:val="0"/>
          <w:sz w:val="32"/>
          <w:szCs w:val="32"/>
        </w:rPr>
        <w:t>8</w:t>
      </w:r>
      <w:r w:rsidR="005D3D4D" w:rsidRPr="00AA2BD5">
        <w:rPr>
          <w:rFonts w:ascii="仿宋_GB2312" w:eastAsia="仿宋_GB2312" w:hAnsi="宋体" w:hint="eastAsia"/>
          <w:kern w:val="0"/>
          <w:sz w:val="32"/>
          <w:szCs w:val="32"/>
        </w:rPr>
        <w:t>年</w:t>
      </w:r>
      <w:r w:rsidR="00377BB7">
        <w:rPr>
          <w:rFonts w:ascii="仿宋_GB2312" w:eastAsia="仿宋_GB2312" w:hAnsi="宋体" w:hint="eastAsia"/>
          <w:kern w:val="0"/>
          <w:sz w:val="32"/>
          <w:szCs w:val="32"/>
        </w:rPr>
        <w:t>6</w:t>
      </w:r>
      <w:r w:rsidR="005D3D4D" w:rsidRPr="00AA2BD5">
        <w:rPr>
          <w:rFonts w:ascii="仿宋_GB2312" w:eastAsia="仿宋_GB2312" w:hAnsi="宋体" w:hint="eastAsia"/>
          <w:kern w:val="0"/>
          <w:sz w:val="32"/>
          <w:szCs w:val="32"/>
        </w:rPr>
        <w:t>月</w:t>
      </w:r>
      <w:r w:rsidR="00377BB7">
        <w:rPr>
          <w:rFonts w:ascii="仿宋_GB2312" w:eastAsia="仿宋_GB2312" w:hAnsi="宋体" w:hint="eastAsia"/>
          <w:kern w:val="0"/>
          <w:sz w:val="32"/>
          <w:szCs w:val="32"/>
        </w:rPr>
        <w:t>2</w:t>
      </w:r>
      <w:r w:rsidR="00697415">
        <w:rPr>
          <w:rFonts w:ascii="仿宋_GB2312" w:eastAsia="仿宋_GB2312" w:hAnsi="宋体" w:hint="eastAsia"/>
          <w:kern w:val="0"/>
          <w:sz w:val="32"/>
          <w:szCs w:val="32"/>
        </w:rPr>
        <w:t>8</w:t>
      </w:r>
      <w:r w:rsidR="005D3D4D" w:rsidRPr="00AA2BD5">
        <w:rPr>
          <w:rFonts w:ascii="仿宋_GB2312" w:eastAsia="仿宋_GB2312" w:hAnsi="宋体" w:hint="eastAsia"/>
          <w:kern w:val="0"/>
          <w:sz w:val="32"/>
          <w:szCs w:val="32"/>
        </w:rPr>
        <w:t>日</w:t>
      </w:r>
    </w:p>
    <w:p w:rsidR="00377BB7" w:rsidRDefault="00377BB7" w:rsidP="00A05F6B">
      <w:pPr>
        <w:widowControl/>
        <w:adjustRightInd w:val="0"/>
        <w:snapToGrid w:val="0"/>
        <w:spacing w:line="560" w:lineRule="exact"/>
        <w:ind w:right="1120" w:firstLineChars="200" w:firstLine="640"/>
        <w:jc w:val="right"/>
        <w:rPr>
          <w:rFonts w:ascii="仿宋_GB2312" w:eastAsia="仿宋_GB2312" w:hAnsi="宋体"/>
          <w:kern w:val="0"/>
          <w:sz w:val="32"/>
          <w:szCs w:val="32"/>
        </w:rPr>
      </w:pPr>
    </w:p>
    <w:p w:rsidR="00E30F9D" w:rsidRPr="00E30F9D" w:rsidRDefault="00575B8C" w:rsidP="00E30F9D">
      <w:pPr>
        <w:widowControl/>
        <w:adjustRightInd w:val="0"/>
        <w:spacing w:line="360" w:lineRule="auto"/>
        <w:jc w:val="center"/>
        <w:rPr>
          <w:rFonts w:ascii="黑体" w:eastAsia="黑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黑体" w:eastAsia="黑体" w:cs="宋体" w:hint="eastAsia"/>
          <w:bCs/>
          <w:color w:val="000000" w:themeColor="text1"/>
          <w:kern w:val="0"/>
          <w:sz w:val="32"/>
          <w:szCs w:val="32"/>
        </w:rPr>
        <w:lastRenderedPageBreak/>
        <w:t>师德“一票否决制”实施细则（试行）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jc w:val="center"/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第一章 总  则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第一条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为深入贯彻习近平新时代中国特色社会主义思想，落实全国高校思想政治工作会议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精神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，落实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立德树人根本任务，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进一步加强师德师风建设，切实将师德“一票否决制”落实落细，根据《中华人民共和国教师法》、《高等教育法》和《中共中央国务院关于全面深化新时代教师队伍建设改革的意见》等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规定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结合学校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实际，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特制定本细则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第二条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本细则适用于中国石油大学（北京）全体教职工和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中国石油大学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（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北京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）名义从事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教育教学和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科学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研究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工作的兼职教师、访问学者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及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进修教师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等人员（以下统称“教职工”）。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jc w:val="center"/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第二章 师德“一票否决”行为清单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三条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凡有下列情形之一的，实施师德“一票否决”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：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（一）妄议党中央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大政方针，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教育教学活动中和其他场合有损害党中央权威和集中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统一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领导、违背党的路线方针政策的言行；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二）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违反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宪法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法律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规定，损害国家利益、社会公共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利益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违背社会公序良俗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（三）在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涉外活动中，有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危害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国家安全、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损害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党和国家尊严、利益的行为；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（四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）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通过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信息网络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渠道发表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传播不当言论，散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布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虚假信息、不良信息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lastRenderedPageBreak/>
        <w:t>（五）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在各类研究工作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中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弄虚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作假、抄袭剽窃、篡改侵吞他人学术成果，违规使用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研究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经费，以及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不正当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、不合理、不合法使用学术资源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学术影响；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（六）有影响正常教育教学工作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的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兼职兼薪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行为；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（七）在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教育教学及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科研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活动中遇突发事件、学生安全面临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危险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时，擅离职守、逃避职责；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（八）安排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学生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长期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从事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与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教育教学、学术研究、能力提升无关的事宜，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给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学生造成严重心理影响和精神压力；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（九）体罚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或者以侮辱、歧视等方式变相体罚学生，打击报复学生；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（十）在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招生、考试、评奖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评优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推荐免试研究生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等工作中弄虚作假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徇私舞弊；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（十一）索要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或收受学生及家长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任何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形式的贵重礼品、礼金、有价证券、支付凭证等，参加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由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学生或家长支付费用的宴请、旅游、健身休闲等活动，利用家长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资源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谋取私利；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（十二）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对学生实施性骚扰或与学生发生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不正当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关系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，以利益、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奖励、升学、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就业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、留校任教等多种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目的引诱、胁迫学生建立恋爱关系；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（十三）未经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学校授权，擅自使用校名、校徽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无形资产，或者擅自以学校名义行事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造成重大损失或不良影响；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（十四）其他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违反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高校教师职业道德的行为。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jc w:val="center"/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lastRenderedPageBreak/>
        <w:t>第三章 审查程序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四条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师德“一票否决”的审查、认定和处理应坚持公平公正、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教育与惩处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相结合的原则，做到事实清楚、证据确凿、定性准确、处理适当、程序合法、手续完备。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第五条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学校师德建设委员会负责师德“一票否决”审查认定的领导、组织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协调；党委教师工作部负责师德“一票否决”的具体实施。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（一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）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各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学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院（研究院）党委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和基层党支部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发现教职工有违反师德行为或收到相关举报线索、材料的，应第一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时间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着手开展调查工作，收集汇总书面材料，进行事实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认定，提出初步处理意见，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上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党委教师工作部审核。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（二）党委教师工作部接到书面材料后，会同相关部门对被调查人是否违反师德的情况进行核查。其中涉及违纪违法的由学校纪委监察处核查；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涉及党员领导干部方面的由组织部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核查；涉及意识形态的由党委宣传部核查；涉及教学工作的由教务处或研究生院核查；涉及学术道德的由科技处以及学校学术委员会核查；涉及其他方面的由党委教师工作部、人事处核查。</w:t>
      </w:r>
      <w:r w:rsidRPr="00575B8C" w:rsidDel="000F6FA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（三）党委教师工作部根据核查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情况，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会同二级单位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和相关职能部门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提出拟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处理意见，提交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学校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师德建设委员会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讨论，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报请党委审定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（四）党委教师工作部将认定结果和处理决定书面送达教职工所在单位，由所在单位送达教职工本人。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lastRenderedPageBreak/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六条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违反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师德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“一票否决”行为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的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及其他有关人员应当如实回答询问，配合调查，提供相关证据材料，不得隐瞒或者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提供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虚假信息。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七条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在对教职工违反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师德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“一票否决”行为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作出处理决定前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，党委教师工作部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应当告知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教职工拟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作出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的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处理决定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及相关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事实、理由和依据。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进行陈述和申辩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的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权利。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党委教师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工作部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应当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充分听取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及相关人员的意见，对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提出的事实、理由和证据，应当进行复核；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提出的事实、理由或者证据成立的，应当予以采纳。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学校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不因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申辩而加重处理。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违反师德“一票否决”行为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事实不清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证据不足的，不得给予处理。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八条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被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处理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对学校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的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处理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决定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有异议的，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可在收到处理决定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后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30日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内，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以书面形式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向学校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申诉委员会提出申诉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。学校教职工申诉委员会收到申诉后，应当于15日内作出是否复查决定。决定复查的，应另行组成专家组进行调查;决定不予复查的，书面通知申诉人。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对申诉处理决定不服的，可以向上级教育行政主管部门进行申诉。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九条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对发现教职工违反师德的情况或收到举报线索、材料，相关单位不及时处理或者推诿隐瞒的，将严肃追究单位及有关领导的责任。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违反师德“一票否决”行为受到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学校处理的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要积极整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lastRenderedPageBreak/>
        <w:t>改，所在基层党委党政领导要对其谈话教育，督促其整改。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jc w:val="center"/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第四章 结果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运用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第十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存在第三条所列行为的，经学校认定构成违反师德行为，并被处理的，师德考核不合格。师德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考核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不合格的，当年年度考核不合格，取消该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个人当年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年底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奖励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性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绩效。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十一条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对因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违反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师德“一票否决”行为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受到学校处理的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，在处理期限内，学校取消该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在以下方面的资格：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（一）教职工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选聘、人才引进等；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各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分党委和基层党支部要通过函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调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、现场走访等形式，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重点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考察其思想政治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素质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和道德品行，严把政治关、师德关，对有政治性倾向性问题，或有违法乱纪、违反师德行为的人员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以及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被师德“一票否决”者，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不予聘用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引进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（二）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专业技术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职务晋升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、岗位聘用、导师遴选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和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聘用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各类评优评先等；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取消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申报晋升高一级专业技术职务资格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不得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聘用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高一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等级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岗位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；不是导师的，取消遴选资格，已聘为导师的，视情节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轻重，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暂停招生、暂停聘任、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直至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取消导师资格。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（三）学习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培训、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学历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提升、境内外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研修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等；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（四）学科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带头人和学科领军人物及各类高层次人才计划推选、干部选拔等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十二条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师德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处理决定的执行期限一般不少于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12个月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，从收到决定之日起开始计算。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lastRenderedPageBreak/>
        <w:t>教职工同时受到师德处理和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其他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如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行政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处分的，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执行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期限按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各类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处理的最长期限执行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即其他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如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行政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处分少于一年的，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按照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师德处理执行期限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不少于12个月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计算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其他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如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行政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处分多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于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一年的，按照其他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如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行政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处分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期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限执行。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受处理期间有悔改表现，并且没有再出现违反师德情形的，处理期满后，经本人书面申请，所在基层单位党政联席会集体讨论同意后报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党委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教师工作部，经学校师德建设委员会研究，党委常委会通过后可解除该处理决定。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处理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决定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处理解除决定存入个人人事档案。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十三条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对于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违反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师德“一票否决”行为的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中国石油大学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（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北京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）名义从事教学、科研工作的兼职教师、访问学者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及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进修教师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等人员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学校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与其解除聘任关系或取消校内相应资格，并将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认定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结果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书面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通知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其人事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关系所在单位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由其所在单位进行处理。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十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四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教职工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违反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师德“一票否决”行为涉及违法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违规的，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须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移交相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关部门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进行处理。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jc w:val="center"/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第五章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组织保障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第十五条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学校党委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书记和校长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共同管理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师德建设工作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，共同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承担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师德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建设责任，是师德建设工作的第一责任人。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充分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发挥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学校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师德建设委员会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的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作用，健全完善党委统一领导、党政齐抓共管、党委教师工作部牵头协调、各职能部门和学院（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研究院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）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分工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负责的工作机制。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lastRenderedPageBreak/>
        <w:t>师德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建设委员会办公室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设在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党委教师工作部，党委教师工作部长兼任办公室主任。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十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六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各二级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单位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成立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师德建设工作小组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，党政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主要负责人对本单位师德建设负直接领导责任，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切实将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师德建设与人才培养、科学研究、社会服务、文化传承创新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国际交流合作和党的建设工作紧密结合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。</w:t>
      </w:r>
    </w:p>
    <w:p w:rsidR="00575B8C" w:rsidRPr="00575B8C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十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七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条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学校对各基层单位的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师德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建设与其他工作同部署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同检查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、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同考核。</w:t>
      </w:r>
    </w:p>
    <w:p w:rsidR="00EC3249" w:rsidRDefault="00575B8C" w:rsidP="00575B8C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第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十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八</w:t>
      </w:r>
      <w:r w:rsidRPr="00575B8C"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  <w:t>条</w:t>
      </w:r>
      <w:r w:rsidRPr="00575B8C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本细则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自印发之日起施行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，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由师德建设委员会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和党委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教师工作部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负责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解释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。其他相关规定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与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本细则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不一致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处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，以本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细则</w:t>
      </w:r>
      <w:r w:rsidRPr="00575B8C"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  <w:t>为准</w:t>
      </w:r>
      <w:r w:rsidRPr="00575B8C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。</w:t>
      </w:r>
    </w:p>
    <w:p w:rsidR="007718C8" w:rsidRDefault="007718C8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A4A5C" w:rsidRPr="007718C8" w:rsidRDefault="006A4A5C" w:rsidP="007718C8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000"/>
      </w:tblPr>
      <w:tblGrid>
        <w:gridCol w:w="8940"/>
      </w:tblGrid>
      <w:tr w:rsidR="00BD7774" w:rsidRPr="002904CC" w:rsidTr="00BA2CED">
        <w:trPr>
          <w:jc w:val="center"/>
        </w:trPr>
        <w:tc>
          <w:tcPr>
            <w:tcW w:w="8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774" w:rsidRDefault="00BD7774" w:rsidP="00E354E7">
            <w:pPr>
              <w:snapToGrid w:val="0"/>
              <w:rPr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中国石油大学（北京）</w:t>
            </w:r>
            <w:r w:rsidR="0042687C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党政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办公室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         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</w:t>
            </w:r>
            <w:r w:rsidRPr="00B30DA1">
              <w:rPr>
                <w:rFonts w:ascii="仿宋_GB2312" w:eastAsia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A05F6B">
              <w:rPr>
                <w:rFonts w:ascii="仿宋_GB2312" w:eastAsia="仿宋_GB2312" w:hint="eastAsia"/>
                <w:sz w:val="28"/>
                <w:szCs w:val="28"/>
              </w:rPr>
              <w:t>8</w:t>
            </w:r>
            <w:r w:rsidRPr="00B30DA1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E354E7">
              <w:rPr>
                <w:rFonts w:ascii="仿宋_GB2312" w:eastAsia="仿宋_GB2312" w:hint="eastAsia"/>
                <w:sz w:val="28"/>
                <w:szCs w:val="28"/>
              </w:rPr>
              <w:t>6</w:t>
            </w:r>
            <w:r w:rsidRPr="00B30DA1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E354E7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7718C8">
              <w:rPr>
                <w:rFonts w:ascii="仿宋_GB2312" w:eastAsia="仿宋_GB2312" w:hint="eastAsia"/>
                <w:sz w:val="28"/>
                <w:szCs w:val="28"/>
              </w:rPr>
              <w:t>8</w:t>
            </w:r>
            <w:r w:rsidRPr="00B30DA1">
              <w:rPr>
                <w:rFonts w:ascii="仿宋_GB2312" w:eastAsia="仿宋_GB2312" w:hint="eastAsia"/>
                <w:sz w:val="28"/>
                <w:szCs w:val="28"/>
              </w:rPr>
              <w:t>日印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发 </w:t>
            </w:r>
          </w:p>
        </w:tc>
      </w:tr>
    </w:tbl>
    <w:p w:rsidR="002904CC" w:rsidRPr="008962E9" w:rsidRDefault="002904CC" w:rsidP="009E6B9E">
      <w:pPr>
        <w:adjustRightInd w:val="0"/>
        <w:snapToGrid w:val="0"/>
        <w:rPr>
          <w:rFonts w:ascii="仿宋_GB2312" w:eastAsia="仿宋_GB2312"/>
          <w:sz w:val="2"/>
          <w:szCs w:val="13"/>
        </w:rPr>
      </w:pPr>
    </w:p>
    <w:sectPr w:rsidR="002904CC" w:rsidRPr="008962E9" w:rsidSect="005D3D4D"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FC2" w:rsidRDefault="00C36FC2" w:rsidP="00ED27E8">
      <w:r>
        <w:separator/>
      </w:r>
    </w:p>
  </w:endnote>
  <w:endnote w:type="continuationSeparator" w:id="0">
    <w:p w:rsidR="00C36FC2" w:rsidRDefault="00C36FC2" w:rsidP="00ED2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0892"/>
      <w:docPartObj>
        <w:docPartGallery w:val="Page Numbers (Bottom of Page)"/>
        <w:docPartUnique/>
      </w:docPartObj>
    </w:sdtPr>
    <w:sdtContent>
      <w:p w:rsidR="008962E9" w:rsidRDefault="00434340">
        <w:pPr>
          <w:pStyle w:val="a4"/>
          <w:jc w:val="center"/>
        </w:pPr>
        <w:fldSimple w:instr=" PAGE   \* MERGEFORMAT ">
          <w:r w:rsidR="00575B8C" w:rsidRPr="00575B8C">
            <w:rPr>
              <w:noProof/>
              <w:lang w:val="zh-CN"/>
            </w:rPr>
            <w:t>1</w:t>
          </w:r>
        </w:fldSimple>
      </w:p>
    </w:sdtContent>
  </w:sdt>
  <w:p w:rsidR="008962E9" w:rsidRDefault="008962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FC2" w:rsidRDefault="00C36FC2" w:rsidP="00ED27E8">
      <w:r>
        <w:separator/>
      </w:r>
    </w:p>
  </w:footnote>
  <w:footnote w:type="continuationSeparator" w:id="0">
    <w:p w:rsidR="00C36FC2" w:rsidRDefault="00C36FC2" w:rsidP="00ED27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4C7C"/>
    <w:multiLevelType w:val="hybridMultilevel"/>
    <w:tmpl w:val="30DE09EE"/>
    <w:lvl w:ilvl="0" w:tplc="9B52FF28">
      <w:start w:val="1"/>
      <w:numFmt w:val="japaneseCounting"/>
      <w:lvlText w:val="%1、"/>
      <w:lvlJc w:val="left"/>
      <w:pPr>
        <w:ind w:left="140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</w:lvl>
    <w:lvl w:ilvl="3" w:tplc="0409000F" w:tentative="1">
      <w:start w:val="1"/>
      <w:numFmt w:val="decimal"/>
      <w:lvlText w:val="%4."/>
      <w:lvlJc w:val="left"/>
      <w:pPr>
        <w:ind w:left="2369" w:hanging="420"/>
      </w:p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</w:lvl>
    <w:lvl w:ilvl="6" w:tplc="0409000F" w:tentative="1">
      <w:start w:val="1"/>
      <w:numFmt w:val="decimal"/>
      <w:lvlText w:val="%7."/>
      <w:lvlJc w:val="left"/>
      <w:pPr>
        <w:ind w:left="3629" w:hanging="420"/>
      </w:p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41FF0F45"/>
    <w:multiLevelType w:val="hybridMultilevel"/>
    <w:tmpl w:val="041E6C36"/>
    <w:lvl w:ilvl="0" w:tplc="E53A8356">
      <w:start w:val="3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DB0207A"/>
    <w:multiLevelType w:val="hybridMultilevel"/>
    <w:tmpl w:val="DE3E6F60"/>
    <w:lvl w:ilvl="0" w:tplc="AE7C657C">
      <w:start w:val="4"/>
      <w:numFmt w:val="japaneseCounting"/>
      <w:lvlText w:val="（%1）"/>
      <w:lvlJc w:val="left"/>
      <w:pPr>
        <w:ind w:left="1720" w:hanging="108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4E887EFE"/>
    <w:multiLevelType w:val="hybridMultilevel"/>
    <w:tmpl w:val="7A3AA572"/>
    <w:lvl w:ilvl="0" w:tplc="9F2A80E0">
      <w:start w:val="4"/>
      <w:numFmt w:val="japaneseCounting"/>
      <w:lvlText w:val="（%1）"/>
      <w:lvlJc w:val="left"/>
      <w:pPr>
        <w:ind w:left="1720" w:hanging="108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72C84591"/>
    <w:multiLevelType w:val="hybridMultilevel"/>
    <w:tmpl w:val="ECA072FA"/>
    <w:lvl w:ilvl="0" w:tplc="0C7C76C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351"/>
    <w:rsid w:val="0000650E"/>
    <w:rsid w:val="00014DCF"/>
    <w:rsid w:val="00021C88"/>
    <w:rsid w:val="000275AB"/>
    <w:rsid w:val="000423EF"/>
    <w:rsid w:val="0004582D"/>
    <w:rsid w:val="00061B4E"/>
    <w:rsid w:val="00067AB6"/>
    <w:rsid w:val="00072FB1"/>
    <w:rsid w:val="00074EAE"/>
    <w:rsid w:val="00082C8C"/>
    <w:rsid w:val="000961D9"/>
    <w:rsid w:val="00097A58"/>
    <w:rsid w:val="000A0000"/>
    <w:rsid w:val="000A2102"/>
    <w:rsid w:val="000C2E8F"/>
    <w:rsid w:val="000D368B"/>
    <w:rsid w:val="000D5446"/>
    <w:rsid w:val="000E02D3"/>
    <w:rsid w:val="000E24CD"/>
    <w:rsid w:val="000E4AA2"/>
    <w:rsid w:val="000E734F"/>
    <w:rsid w:val="000F1CD3"/>
    <w:rsid w:val="000F5B5A"/>
    <w:rsid w:val="001030AE"/>
    <w:rsid w:val="001111D0"/>
    <w:rsid w:val="001208BF"/>
    <w:rsid w:val="00134266"/>
    <w:rsid w:val="001445F8"/>
    <w:rsid w:val="00145804"/>
    <w:rsid w:val="001474D1"/>
    <w:rsid w:val="00150B08"/>
    <w:rsid w:val="00160303"/>
    <w:rsid w:val="00171080"/>
    <w:rsid w:val="00172D09"/>
    <w:rsid w:val="00187E6B"/>
    <w:rsid w:val="00192631"/>
    <w:rsid w:val="001973DF"/>
    <w:rsid w:val="001A22BC"/>
    <w:rsid w:val="001B01E9"/>
    <w:rsid w:val="001B2415"/>
    <w:rsid w:val="001C0B69"/>
    <w:rsid w:val="001C4DF2"/>
    <w:rsid w:val="001D462C"/>
    <w:rsid w:val="001E49CD"/>
    <w:rsid w:val="001E5789"/>
    <w:rsid w:val="001F369C"/>
    <w:rsid w:val="00200B93"/>
    <w:rsid w:val="00204479"/>
    <w:rsid w:val="00205029"/>
    <w:rsid w:val="0021618A"/>
    <w:rsid w:val="00222F98"/>
    <w:rsid w:val="0022679C"/>
    <w:rsid w:val="002309AA"/>
    <w:rsid w:val="00234BFF"/>
    <w:rsid w:val="00236982"/>
    <w:rsid w:val="0025053E"/>
    <w:rsid w:val="00253A29"/>
    <w:rsid w:val="002563D7"/>
    <w:rsid w:val="00287B1D"/>
    <w:rsid w:val="002904CC"/>
    <w:rsid w:val="00295B32"/>
    <w:rsid w:val="002A103B"/>
    <w:rsid w:val="002A4B22"/>
    <w:rsid w:val="002A4F33"/>
    <w:rsid w:val="002C798B"/>
    <w:rsid w:val="002E179F"/>
    <w:rsid w:val="002E1CC0"/>
    <w:rsid w:val="002F22A8"/>
    <w:rsid w:val="002F3DD3"/>
    <w:rsid w:val="00301883"/>
    <w:rsid w:val="0030490F"/>
    <w:rsid w:val="00310CE2"/>
    <w:rsid w:val="00327188"/>
    <w:rsid w:val="003369D6"/>
    <w:rsid w:val="003550F9"/>
    <w:rsid w:val="00366554"/>
    <w:rsid w:val="003778B7"/>
    <w:rsid w:val="00377BB7"/>
    <w:rsid w:val="00381598"/>
    <w:rsid w:val="00383D55"/>
    <w:rsid w:val="00396002"/>
    <w:rsid w:val="003B1E2D"/>
    <w:rsid w:val="003B31F5"/>
    <w:rsid w:val="003E6668"/>
    <w:rsid w:val="003E7367"/>
    <w:rsid w:val="00404816"/>
    <w:rsid w:val="00404AF3"/>
    <w:rsid w:val="0041731A"/>
    <w:rsid w:val="0042687C"/>
    <w:rsid w:val="00427021"/>
    <w:rsid w:val="00434340"/>
    <w:rsid w:val="00452B80"/>
    <w:rsid w:val="00454225"/>
    <w:rsid w:val="004544D1"/>
    <w:rsid w:val="00464A23"/>
    <w:rsid w:val="00467E40"/>
    <w:rsid w:val="00487752"/>
    <w:rsid w:val="0049289D"/>
    <w:rsid w:val="004D31AC"/>
    <w:rsid w:val="004F0911"/>
    <w:rsid w:val="004F4A8E"/>
    <w:rsid w:val="004F4FCD"/>
    <w:rsid w:val="004F7795"/>
    <w:rsid w:val="00502ECB"/>
    <w:rsid w:val="00515376"/>
    <w:rsid w:val="00526794"/>
    <w:rsid w:val="00540BFD"/>
    <w:rsid w:val="00553B0E"/>
    <w:rsid w:val="00553E81"/>
    <w:rsid w:val="00555509"/>
    <w:rsid w:val="005623C2"/>
    <w:rsid w:val="00575B8C"/>
    <w:rsid w:val="00576667"/>
    <w:rsid w:val="00581789"/>
    <w:rsid w:val="00581F98"/>
    <w:rsid w:val="0059025B"/>
    <w:rsid w:val="005968F6"/>
    <w:rsid w:val="005B3AA9"/>
    <w:rsid w:val="005C5FB5"/>
    <w:rsid w:val="005C6341"/>
    <w:rsid w:val="005C7924"/>
    <w:rsid w:val="005D09DE"/>
    <w:rsid w:val="005D3D4D"/>
    <w:rsid w:val="005D55E5"/>
    <w:rsid w:val="005E5FF2"/>
    <w:rsid w:val="005F66F6"/>
    <w:rsid w:val="00607C7E"/>
    <w:rsid w:val="00612940"/>
    <w:rsid w:val="00612FC2"/>
    <w:rsid w:val="0061355F"/>
    <w:rsid w:val="0061695A"/>
    <w:rsid w:val="0062003A"/>
    <w:rsid w:val="00630672"/>
    <w:rsid w:val="00633471"/>
    <w:rsid w:val="00640062"/>
    <w:rsid w:val="00660135"/>
    <w:rsid w:val="006777AC"/>
    <w:rsid w:val="00686B23"/>
    <w:rsid w:val="0069188C"/>
    <w:rsid w:val="00695157"/>
    <w:rsid w:val="00697415"/>
    <w:rsid w:val="006A2A33"/>
    <w:rsid w:val="006A4A5C"/>
    <w:rsid w:val="006B2B60"/>
    <w:rsid w:val="006C2AE3"/>
    <w:rsid w:val="006F43C1"/>
    <w:rsid w:val="00710B81"/>
    <w:rsid w:val="007139E5"/>
    <w:rsid w:val="007167B9"/>
    <w:rsid w:val="00726D03"/>
    <w:rsid w:val="0074267E"/>
    <w:rsid w:val="0074282C"/>
    <w:rsid w:val="00764B00"/>
    <w:rsid w:val="00765BEA"/>
    <w:rsid w:val="007718C8"/>
    <w:rsid w:val="007878B6"/>
    <w:rsid w:val="00793C89"/>
    <w:rsid w:val="007A6EA3"/>
    <w:rsid w:val="007A6F3B"/>
    <w:rsid w:val="007D1ADB"/>
    <w:rsid w:val="007E1958"/>
    <w:rsid w:val="007E6AB5"/>
    <w:rsid w:val="00810752"/>
    <w:rsid w:val="00810C6E"/>
    <w:rsid w:val="00812589"/>
    <w:rsid w:val="0081290E"/>
    <w:rsid w:val="00820F5D"/>
    <w:rsid w:val="0082283C"/>
    <w:rsid w:val="00831308"/>
    <w:rsid w:val="00851329"/>
    <w:rsid w:val="00857014"/>
    <w:rsid w:val="0086253C"/>
    <w:rsid w:val="008649E3"/>
    <w:rsid w:val="00864D2A"/>
    <w:rsid w:val="00865906"/>
    <w:rsid w:val="00872301"/>
    <w:rsid w:val="00877A0D"/>
    <w:rsid w:val="00882840"/>
    <w:rsid w:val="00884804"/>
    <w:rsid w:val="008869CA"/>
    <w:rsid w:val="00886B80"/>
    <w:rsid w:val="0089462A"/>
    <w:rsid w:val="008962E9"/>
    <w:rsid w:val="00896C71"/>
    <w:rsid w:val="00897044"/>
    <w:rsid w:val="008A0DE5"/>
    <w:rsid w:val="008A2A7F"/>
    <w:rsid w:val="008A2F2F"/>
    <w:rsid w:val="008B1B4F"/>
    <w:rsid w:val="008B47BF"/>
    <w:rsid w:val="008B6262"/>
    <w:rsid w:val="008C3351"/>
    <w:rsid w:val="008F520E"/>
    <w:rsid w:val="008F7F00"/>
    <w:rsid w:val="00915AC9"/>
    <w:rsid w:val="009222E7"/>
    <w:rsid w:val="009264AD"/>
    <w:rsid w:val="00953329"/>
    <w:rsid w:val="009555C5"/>
    <w:rsid w:val="00956940"/>
    <w:rsid w:val="0096563A"/>
    <w:rsid w:val="00973717"/>
    <w:rsid w:val="0098618C"/>
    <w:rsid w:val="00994646"/>
    <w:rsid w:val="00994BC8"/>
    <w:rsid w:val="009A1676"/>
    <w:rsid w:val="009A5CA8"/>
    <w:rsid w:val="009B3A95"/>
    <w:rsid w:val="009B3BF7"/>
    <w:rsid w:val="009C2996"/>
    <w:rsid w:val="009E4EA7"/>
    <w:rsid w:val="009E6B9E"/>
    <w:rsid w:val="009E7139"/>
    <w:rsid w:val="009F4DE4"/>
    <w:rsid w:val="009F76D6"/>
    <w:rsid w:val="00A05F6B"/>
    <w:rsid w:val="00A1069D"/>
    <w:rsid w:val="00A10B76"/>
    <w:rsid w:val="00A21820"/>
    <w:rsid w:val="00A23EC0"/>
    <w:rsid w:val="00A34686"/>
    <w:rsid w:val="00A446E7"/>
    <w:rsid w:val="00A54F9F"/>
    <w:rsid w:val="00A55460"/>
    <w:rsid w:val="00A60BC0"/>
    <w:rsid w:val="00A637D8"/>
    <w:rsid w:val="00A729D7"/>
    <w:rsid w:val="00AB5C63"/>
    <w:rsid w:val="00AC4AC5"/>
    <w:rsid w:val="00AD685F"/>
    <w:rsid w:val="00AF3EDA"/>
    <w:rsid w:val="00B04581"/>
    <w:rsid w:val="00B066E8"/>
    <w:rsid w:val="00B16DE0"/>
    <w:rsid w:val="00B23883"/>
    <w:rsid w:val="00B33F51"/>
    <w:rsid w:val="00B36688"/>
    <w:rsid w:val="00B36765"/>
    <w:rsid w:val="00B70A8D"/>
    <w:rsid w:val="00B768B5"/>
    <w:rsid w:val="00B76E6A"/>
    <w:rsid w:val="00B81D9F"/>
    <w:rsid w:val="00B83A10"/>
    <w:rsid w:val="00B96106"/>
    <w:rsid w:val="00BB204E"/>
    <w:rsid w:val="00BB490A"/>
    <w:rsid w:val="00BB5071"/>
    <w:rsid w:val="00BB57B9"/>
    <w:rsid w:val="00BD305E"/>
    <w:rsid w:val="00BD7774"/>
    <w:rsid w:val="00BE7A73"/>
    <w:rsid w:val="00C12876"/>
    <w:rsid w:val="00C248E1"/>
    <w:rsid w:val="00C36FC2"/>
    <w:rsid w:val="00C4201C"/>
    <w:rsid w:val="00C4386D"/>
    <w:rsid w:val="00C61709"/>
    <w:rsid w:val="00C64654"/>
    <w:rsid w:val="00C6685C"/>
    <w:rsid w:val="00C74F58"/>
    <w:rsid w:val="00C76F1E"/>
    <w:rsid w:val="00C84B66"/>
    <w:rsid w:val="00C95A7A"/>
    <w:rsid w:val="00CA084E"/>
    <w:rsid w:val="00CA3397"/>
    <w:rsid w:val="00CC2E42"/>
    <w:rsid w:val="00CC5DF0"/>
    <w:rsid w:val="00CD3F95"/>
    <w:rsid w:val="00CE3469"/>
    <w:rsid w:val="00CF1FAA"/>
    <w:rsid w:val="00CF2706"/>
    <w:rsid w:val="00CF4655"/>
    <w:rsid w:val="00CF6297"/>
    <w:rsid w:val="00D16C8C"/>
    <w:rsid w:val="00D24F11"/>
    <w:rsid w:val="00D36570"/>
    <w:rsid w:val="00D43B11"/>
    <w:rsid w:val="00D64B78"/>
    <w:rsid w:val="00D83175"/>
    <w:rsid w:val="00D928C5"/>
    <w:rsid w:val="00DB7970"/>
    <w:rsid w:val="00DC5B99"/>
    <w:rsid w:val="00DC71E2"/>
    <w:rsid w:val="00DD0270"/>
    <w:rsid w:val="00DD06BA"/>
    <w:rsid w:val="00DD617F"/>
    <w:rsid w:val="00DE40CA"/>
    <w:rsid w:val="00E30F9D"/>
    <w:rsid w:val="00E35463"/>
    <w:rsid w:val="00E354E7"/>
    <w:rsid w:val="00E41862"/>
    <w:rsid w:val="00E44953"/>
    <w:rsid w:val="00E47DF3"/>
    <w:rsid w:val="00EA559E"/>
    <w:rsid w:val="00EC3249"/>
    <w:rsid w:val="00ED27E8"/>
    <w:rsid w:val="00ED6910"/>
    <w:rsid w:val="00ED79DB"/>
    <w:rsid w:val="00EF3418"/>
    <w:rsid w:val="00F0047E"/>
    <w:rsid w:val="00F0324E"/>
    <w:rsid w:val="00F576FF"/>
    <w:rsid w:val="00F72040"/>
    <w:rsid w:val="00F72F03"/>
    <w:rsid w:val="00F74D4C"/>
    <w:rsid w:val="00F900EF"/>
    <w:rsid w:val="00F921DE"/>
    <w:rsid w:val="00FD1D92"/>
    <w:rsid w:val="00FD4253"/>
    <w:rsid w:val="00FE1B5B"/>
    <w:rsid w:val="00FE202E"/>
    <w:rsid w:val="00FE54CF"/>
    <w:rsid w:val="00FF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3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27E8"/>
    <w:pPr>
      <w:tabs>
        <w:tab w:val="center" w:pos="4320"/>
        <w:tab w:val="right" w:pos="8640"/>
      </w:tabs>
    </w:pPr>
  </w:style>
  <w:style w:type="character" w:customStyle="1" w:styleId="Char">
    <w:name w:val="页眉 Char"/>
    <w:link w:val="a3"/>
    <w:rsid w:val="00ED27E8"/>
    <w:rPr>
      <w:kern w:val="2"/>
      <w:sz w:val="21"/>
      <w:szCs w:val="24"/>
    </w:rPr>
  </w:style>
  <w:style w:type="paragraph" w:styleId="a4">
    <w:name w:val="footer"/>
    <w:basedOn w:val="a"/>
    <w:link w:val="Char0"/>
    <w:uiPriority w:val="99"/>
    <w:rsid w:val="00ED27E8"/>
    <w:pPr>
      <w:tabs>
        <w:tab w:val="center" w:pos="4320"/>
        <w:tab w:val="right" w:pos="8640"/>
      </w:tabs>
    </w:pPr>
  </w:style>
  <w:style w:type="character" w:customStyle="1" w:styleId="Char0">
    <w:name w:val="页脚 Char"/>
    <w:link w:val="a4"/>
    <w:uiPriority w:val="99"/>
    <w:rsid w:val="00ED27E8"/>
    <w:rPr>
      <w:kern w:val="2"/>
      <w:sz w:val="21"/>
      <w:szCs w:val="24"/>
    </w:rPr>
  </w:style>
  <w:style w:type="paragraph" w:styleId="a5">
    <w:name w:val="Date"/>
    <w:basedOn w:val="a"/>
    <w:next w:val="a"/>
    <w:link w:val="Char1"/>
    <w:rsid w:val="00BD7774"/>
    <w:pPr>
      <w:ind w:leftChars="2500" w:left="100"/>
    </w:pPr>
  </w:style>
  <w:style w:type="character" w:customStyle="1" w:styleId="Char1">
    <w:name w:val="日期 Char"/>
    <w:basedOn w:val="a0"/>
    <w:link w:val="a5"/>
    <w:rsid w:val="00BD7774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3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27E8"/>
    <w:pPr>
      <w:tabs>
        <w:tab w:val="center" w:pos="4320"/>
        <w:tab w:val="right" w:pos="8640"/>
      </w:tabs>
    </w:pPr>
  </w:style>
  <w:style w:type="character" w:customStyle="1" w:styleId="Char">
    <w:name w:val="页眉 Char"/>
    <w:link w:val="a3"/>
    <w:rsid w:val="00ED27E8"/>
    <w:rPr>
      <w:kern w:val="2"/>
      <w:sz w:val="21"/>
      <w:szCs w:val="24"/>
    </w:rPr>
  </w:style>
  <w:style w:type="paragraph" w:styleId="a4">
    <w:name w:val="footer"/>
    <w:basedOn w:val="a"/>
    <w:link w:val="Char0"/>
    <w:rsid w:val="00ED27E8"/>
    <w:pPr>
      <w:tabs>
        <w:tab w:val="center" w:pos="4320"/>
        <w:tab w:val="right" w:pos="8640"/>
      </w:tabs>
    </w:pPr>
  </w:style>
  <w:style w:type="character" w:customStyle="1" w:styleId="Char0">
    <w:name w:val="页脚 Char"/>
    <w:link w:val="a4"/>
    <w:rsid w:val="00ED27E8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DC85-259E-46EB-B54E-66C4B1D95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中国石油大学（北京）关于同意公派研究生</vt:lpstr>
    </vt:vector>
  </TitlesOfParts>
  <Company>cup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中国石油大学（北京）关于同意公派研究生</dc:title>
  <dc:creator>詹健</dc:creator>
  <cp:lastModifiedBy>soul</cp:lastModifiedBy>
  <cp:revision>3</cp:revision>
  <cp:lastPrinted>2018-06-29T00:47:00Z</cp:lastPrinted>
  <dcterms:created xsi:type="dcterms:W3CDTF">2018-06-29T00:50:00Z</dcterms:created>
  <dcterms:modified xsi:type="dcterms:W3CDTF">2018-06-29T00:55:00Z</dcterms:modified>
</cp:coreProperties>
</file>