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90" w:rsidRDefault="003228B9">
      <w:pPr>
        <w:ind w:left="544" w:hanging="544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8E1290" w:rsidRDefault="008E1290">
      <w:pPr>
        <w:ind w:left="544" w:hanging="544"/>
        <w:rPr>
          <w:rFonts w:eastAsia="仿宋_GB2312"/>
          <w:sz w:val="32"/>
          <w:szCs w:val="32"/>
        </w:rPr>
      </w:pPr>
    </w:p>
    <w:p w:rsidR="008E1290" w:rsidRDefault="003228B9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在线笔试考生须知</w:t>
      </w:r>
    </w:p>
    <w:p w:rsidR="008E1290" w:rsidRDefault="008E1290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在登录电脑端招考一体化系统前，请务必先登录视频监控平台，以保证实时监控及考试全过程录像对考试公平进行佐证。</w:t>
      </w:r>
      <w:r>
        <w:rPr>
          <w:rFonts w:eastAsia="仿宋_GB2312" w:hint="eastAsia"/>
          <w:b/>
          <w:sz w:val="32"/>
          <w:szCs w:val="32"/>
        </w:rPr>
        <w:t>本次考试考生共有</w:t>
      </w:r>
      <w:r>
        <w:rPr>
          <w:rFonts w:eastAsia="仿宋_GB2312" w:hint="eastAsia"/>
          <w:b/>
          <w:sz w:val="32"/>
          <w:szCs w:val="32"/>
        </w:rPr>
        <w:t>5</w:t>
      </w:r>
      <w:r>
        <w:rPr>
          <w:rFonts w:eastAsia="仿宋_GB2312" w:hint="eastAsia"/>
          <w:b/>
          <w:sz w:val="32"/>
          <w:szCs w:val="32"/>
        </w:rPr>
        <w:t>次登录机会，考生重新的登录后可进行断点续考，已作答的题目答案不会丢失。如考生笔试客户端及第二视角监控均正常工作，切勿多次重新登录系统，超过登录次数后考生将无法登录笔试系统进行后续的答题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系统登录采用人证、人脸双重识别，考试全程</w:t>
      </w:r>
      <w:proofErr w:type="gramStart"/>
      <w:r>
        <w:rPr>
          <w:rFonts w:eastAsia="仿宋_GB2312" w:hint="eastAsia"/>
          <w:sz w:val="32"/>
          <w:szCs w:val="32"/>
        </w:rPr>
        <w:t>请确保</w:t>
      </w:r>
      <w:proofErr w:type="gramEnd"/>
      <w:r>
        <w:rPr>
          <w:rFonts w:eastAsia="仿宋_GB2312" w:hint="eastAsia"/>
          <w:sz w:val="32"/>
          <w:szCs w:val="32"/>
        </w:rPr>
        <w:t>为本人，如发现替考、作弊等违纪行为，一律取消考试资格。</w:t>
      </w:r>
    </w:p>
    <w:p w:rsidR="008E1290" w:rsidRDefault="003228B9">
      <w:pPr>
        <w:ind w:firstLineChars="200" w:firstLine="640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考生登录系统前，请将手机调至静音状态，考试全程未经许可，不得接触和使用手机，如考试中途出现系统故障等需要协</w:t>
      </w:r>
      <w:proofErr w:type="gramStart"/>
      <w:r>
        <w:rPr>
          <w:rFonts w:eastAsia="仿宋_GB2312" w:hint="eastAsia"/>
          <w:sz w:val="32"/>
          <w:szCs w:val="32"/>
        </w:rPr>
        <w:t>助处理</w:t>
      </w:r>
      <w:proofErr w:type="gramEnd"/>
      <w:r>
        <w:rPr>
          <w:rFonts w:eastAsia="仿宋_GB2312" w:hint="eastAsia"/>
          <w:sz w:val="32"/>
          <w:szCs w:val="32"/>
        </w:rPr>
        <w:t>的问题，请考生点击笔试客户端右下角“在线客服”与工作人员取得联系，会有技术人员指导考生解决问题，考生只允许与考试系统技</w:t>
      </w:r>
      <w:r>
        <w:rPr>
          <w:rFonts w:eastAsia="仿宋_GB2312" w:hint="eastAsia"/>
          <w:sz w:val="32"/>
          <w:szCs w:val="32"/>
        </w:rPr>
        <w:t>术进行沟通。若考生拍摄佐证视频所使用的移动设备为手机，则在考试过程中，考生与客服沟通后，考生务必将手机放回原录制位置，继续拍摄佐证视频，以确保佐证视频的有效</w:t>
      </w:r>
      <w:r>
        <w:rPr>
          <w:rFonts w:eastAsia="仿宋_GB2312" w:hint="eastAsia"/>
          <w:sz w:val="32"/>
          <w:szCs w:val="32"/>
        </w:rPr>
        <w:lastRenderedPageBreak/>
        <w:t>性。凡发现未经许可接触和使用通讯工具的，一经发现，一律交由主管单位按违纪处理。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正式考试当天，请考生提前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分钟登录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招考一体化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在线考试系统考生端。因个人原因延迟进入考试系统，延误时间仍计入考试总时长。在开考</w:t>
      </w:r>
      <w:r w:rsidRPr="00195980">
        <w:rPr>
          <w:rFonts w:eastAsia="仿宋_GB2312" w:hint="eastAsia"/>
          <w:sz w:val="32"/>
          <w:szCs w:val="32"/>
        </w:rPr>
        <w:t>30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分钟后，考生仍未进入考试系统，视为自动放弃考试资格。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考试过程中，招考一体化系统会全程对考生的行为进行监控，因此考生本人务必始终在监控</w:t>
      </w:r>
      <w:r>
        <w:rPr>
          <w:rFonts w:eastAsia="仿宋_GB2312" w:hint="eastAsia"/>
          <w:sz w:val="32"/>
          <w:szCs w:val="32"/>
        </w:rPr>
        <w:t>视频范围内，不得离座，同时考生所处考试环境不得有其他人员在场，一经发现，一律交由主管单位按违纪处理。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考试系统后台实时监控，全程录像、抓拍。在考试期间禁止使用快捷键切屏、截屏以免导致系统卡顿、退出，所造成的后果，由考生自行承担责任。不允</w:t>
      </w:r>
      <w:proofErr w:type="gramStart"/>
      <w:r>
        <w:rPr>
          <w:rFonts w:eastAsia="仿宋_GB2312" w:hint="eastAsia"/>
          <w:sz w:val="32"/>
          <w:szCs w:val="32"/>
        </w:rPr>
        <w:t>许多屏</w:t>
      </w:r>
      <w:proofErr w:type="gramEnd"/>
      <w:r>
        <w:rPr>
          <w:rFonts w:eastAsia="仿宋_GB2312" w:hint="eastAsia"/>
          <w:sz w:val="32"/>
          <w:szCs w:val="32"/>
        </w:rPr>
        <w:t>登录，一经发现，一律交由主管单位处理。</w:t>
      </w:r>
    </w:p>
    <w:p w:rsidR="008E1290" w:rsidRDefault="003228B9">
      <w:pPr>
        <w:ind w:firstLineChars="200" w:firstLine="640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 w:hint="eastAsia"/>
          <w:sz w:val="32"/>
          <w:szCs w:val="32"/>
        </w:rPr>
        <w:t>人像离屏、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 w:hint="eastAsia"/>
          <w:sz w:val="32"/>
          <w:szCs w:val="32"/>
        </w:rPr>
        <w:t>面部有遮挡、</w:t>
      </w: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 w:hint="eastAsia"/>
          <w:sz w:val="32"/>
          <w:szCs w:val="32"/>
        </w:rPr>
        <w:t>照片与本人不符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宋体" w:hAnsi="宋体" w:cs="宋体" w:hint="eastAsia"/>
          <w:sz w:val="32"/>
          <w:szCs w:val="32"/>
        </w:rPr>
        <w:t>④</w:t>
      </w:r>
      <w:r>
        <w:rPr>
          <w:rFonts w:eastAsia="仿宋_GB2312" w:hint="eastAsia"/>
          <w:sz w:val="32"/>
          <w:szCs w:val="32"/>
        </w:rPr>
        <w:t>画面内被识别到多人面部。被判定为监控异常的画面上传到考试后台的考试详情页，实属违纪的将</w:t>
      </w:r>
      <w:proofErr w:type="gramStart"/>
      <w:r>
        <w:rPr>
          <w:rFonts w:eastAsia="仿宋_GB2312" w:hint="eastAsia"/>
          <w:sz w:val="32"/>
          <w:szCs w:val="32"/>
        </w:rPr>
        <w:t>作出</w:t>
      </w:r>
      <w:proofErr w:type="gramEnd"/>
      <w:r>
        <w:rPr>
          <w:rFonts w:eastAsia="仿宋_GB2312" w:hint="eastAsia"/>
          <w:sz w:val="32"/>
          <w:szCs w:val="32"/>
        </w:rPr>
        <w:t>违纪处理，取消考试资格，认定考试成绩无效。</w:t>
      </w:r>
    </w:p>
    <w:p w:rsidR="008E1290" w:rsidRDefault="003228B9">
      <w:pPr>
        <w:ind w:firstLineChars="200" w:firstLine="640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lastRenderedPageBreak/>
        <w:t>9.</w:t>
      </w:r>
      <w:r>
        <w:rPr>
          <w:rFonts w:eastAsia="仿宋_GB2312" w:hint="eastAsia"/>
          <w:sz w:val="32"/>
          <w:szCs w:val="32"/>
        </w:rPr>
        <w:t>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考试结束时，系统将提示交卷，对于超时仍未交卷的考生，系统将做强制交卷处理。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考生若没有按照要求进行登录、答题、保存、交卷，将不能正确记录相关信息，后果由考生承担。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考生答题过程中若出现第一视</w:t>
      </w:r>
      <w:r>
        <w:rPr>
          <w:rFonts w:eastAsia="仿宋_GB2312"/>
          <w:sz w:val="32"/>
          <w:szCs w:val="32"/>
        </w:rPr>
        <w:t>角或第二视角缺失等问题，后果由考生承担，一律按违纪处理，取消考试资格，认定考试成绩无效。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如违反以上相关要求导致考试异常，由考生自行承担责任；属于违纪行为的，一律取消考试成绩。</w:t>
      </w:r>
    </w:p>
    <w:p w:rsidR="008E1290" w:rsidRDefault="003228B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请各位考生认真阅读以上内容，下载相应软件，严格遵守考场纪律，违反纪律者，考试成绩无效。</w:t>
      </w:r>
    </w:p>
    <w:p w:rsidR="008E1290" w:rsidRDefault="008E1290">
      <w:pPr>
        <w:ind w:firstLineChars="200" w:firstLine="640"/>
        <w:rPr>
          <w:rFonts w:eastAsia="仿宋_GB2312"/>
          <w:sz w:val="32"/>
          <w:szCs w:val="32"/>
        </w:rPr>
      </w:pPr>
    </w:p>
    <w:p w:rsidR="008E1290" w:rsidRDefault="008E1290">
      <w:pPr>
        <w:ind w:left="357"/>
      </w:pPr>
    </w:p>
    <w:p w:rsidR="008E1290" w:rsidRDefault="008E1290">
      <w:pPr>
        <w:ind w:left="357"/>
      </w:pPr>
    </w:p>
    <w:sectPr w:rsidR="008E1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B9" w:rsidRDefault="003228B9">
      <w:pPr>
        <w:spacing w:line="240" w:lineRule="auto"/>
        <w:ind w:left="357"/>
      </w:pPr>
      <w:r>
        <w:separator/>
      </w:r>
    </w:p>
  </w:endnote>
  <w:endnote w:type="continuationSeparator" w:id="0">
    <w:p w:rsidR="003228B9" w:rsidRDefault="003228B9">
      <w:pPr>
        <w:spacing w:line="240" w:lineRule="auto"/>
        <w:ind w:left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1895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E1290" w:rsidRDefault="003228B9">
        <w:pPr>
          <w:pStyle w:val="a5"/>
          <w:ind w:leftChars="146" w:left="307"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5980" w:rsidRPr="0019598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8E1290" w:rsidRDefault="008E1290">
    <w:pPr>
      <w:pStyle w:val="a5"/>
      <w:ind w:left="306" w:hanging="30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80709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E1290" w:rsidRDefault="003228B9">
        <w:pPr>
          <w:pStyle w:val="a5"/>
          <w:ind w:left="306" w:right="360" w:hanging="30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5980" w:rsidRPr="0019598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8E1290" w:rsidRDefault="008E1290">
    <w:pPr>
      <w:pStyle w:val="a5"/>
      <w:ind w:left="306" w:hanging="3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90" w:rsidRDefault="008E1290">
    <w:pPr>
      <w:pStyle w:val="a5"/>
      <w:ind w:left="306" w:hanging="3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B9" w:rsidRDefault="003228B9">
      <w:pPr>
        <w:spacing w:line="240" w:lineRule="auto"/>
        <w:ind w:left="357"/>
      </w:pPr>
      <w:r>
        <w:separator/>
      </w:r>
    </w:p>
  </w:footnote>
  <w:footnote w:type="continuationSeparator" w:id="0">
    <w:p w:rsidR="003228B9" w:rsidRDefault="003228B9">
      <w:pPr>
        <w:spacing w:line="240" w:lineRule="auto"/>
        <w:ind w:left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90" w:rsidRDefault="008E1290">
    <w:pPr>
      <w:pStyle w:val="a7"/>
      <w:pBdr>
        <w:bottom w:val="none" w:sz="0" w:space="0" w:color="auto"/>
      </w:pBdr>
      <w:ind w:left="306" w:hanging="3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90" w:rsidRDefault="008E1290">
    <w:pPr>
      <w:pStyle w:val="a7"/>
      <w:pBdr>
        <w:bottom w:val="none" w:sz="0" w:space="0" w:color="auto"/>
      </w:pBdr>
      <w:ind w:left="306" w:hanging="3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90" w:rsidRDefault="008E1290">
    <w:pPr>
      <w:pStyle w:val="a7"/>
      <w:ind w:left="306" w:hanging="3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17"/>
    <w:rsid w:val="F5BB83A3"/>
    <w:rsid w:val="000469FE"/>
    <w:rsid w:val="00073DC4"/>
    <w:rsid w:val="000E0DFA"/>
    <w:rsid w:val="00124345"/>
    <w:rsid w:val="00124BAC"/>
    <w:rsid w:val="001658B8"/>
    <w:rsid w:val="00195980"/>
    <w:rsid w:val="00237EC6"/>
    <w:rsid w:val="00262F16"/>
    <w:rsid w:val="0028065A"/>
    <w:rsid w:val="002A14C1"/>
    <w:rsid w:val="002C54E0"/>
    <w:rsid w:val="002E0D59"/>
    <w:rsid w:val="00304F25"/>
    <w:rsid w:val="003228B9"/>
    <w:rsid w:val="003376F5"/>
    <w:rsid w:val="0036628A"/>
    <w:rsid w:val="00380099"/>
    <w:rsid w:val="003A69D9"/>
    <w:rsid w:val="004111F0"/>
    <w:rsid w:val="00463C23"/>
    <w:rsid w:val="00571A42"/>
    <w:rsid w:val="005F7682"/>
    <w:rsid w:val="00600EE6"/>
    <w:rsid w:val="00655254"/>
    <w:rsid w:val="00676460"/>
    <w:rsid w:val="006C0E81"/>
    <w:rsid w:val="00700480"/>
    <w:rsid w:val="00862B25"/>
    <w:rsid w:val="00874B12"/>
    <w:rsid w:val="00875BA1"/>
    <w:rsid w:val="00887DC7"/>
    <w:rsid w:val="008A0E2F"/>
    <w:rsid w:val="008E1290"/>
    <w:rsid w:val="008F012D"/>
    <w:rsid w:val="00944E1D"/>
    <w:rsid w:val="009B1839"/>
    <w:rsid w:val="009C5F84"/>
    <w:rsid w:val="009D7B8B"/>
    <w:rsid w:val="009E7C61"/>
    <w:rsid w:val="00A6289C"/>
    <w:rsid w:val="00A81A4E"/>
    <w:rsid w:val="00AD7A50"/>
    <w:rsid w:val="00AF26C8"/>
    <w:rsid w:val="00B45724"/>
    <w:rsid w:val="00B61B36"/>
    <w:rsid w:val="00B721DF"/>
    <w:rsid w:val="00BB1C4B"/>
    <w:rsid w:val="00BC59C0"/>
    <w:rsid w:val="00BE1377"/>
    <w:rsid w:val="00BF39B7"/>
    <w:rsid w:val="00C329E3"/>
    <w:rsid w:val="00C93BBC"/>
    <w:rsid w:val="00D148F0"/>
    <w:rsid w:val="00D2451A"/>
    <w:rsid w:val="00D65901"/>
    <w:rsid w:val="00D90C35"/>
    <w:rsid w:val="00DD0CA5"/>
    <w:rsid w:val="00DE0E17"/>
    <w:rsid w:val="00E8678F"/>
    <w:rsid w:val="00E86F99"/>
    <w:rsid w:val="00EF5D99"/>
    <w:rsid w:val="00F04717"/>
    <w:rsid w:val="00F32F77"/>
    <w:rsid w:val="00F448FB"/>
    <w:rsid w:val="00F7249A"/>
    <w:rsid w:val="00FA75F3"/>
    <w:rsid w:val="00FB04FE"/>
    <w:rsid w:val="074D1F0A"/>
    <w:rsid w:val="15862C11"/>
    <w:rsid w:val="43080D94"/>
    <w:rsid w:val="505803A0"/>
    <w:rsid w:val="542F4CA0"/>
    <w:rsid w:val="5BFD66E0"/>
    <w:rsid w:val="6AA47359"/>
    <w:rsid w:val="730E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3218D8-06EB-43D8-9C45-A057855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hangingChars="170" w:hanging="357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199</Words>
  <Characters>1139</Characters>
  <Application>Microsoft Office Word</Application>
  <DocSecurity>0</DocSecurity>
  <Lines>9</Lines>
  <Paragraphs>2</Paragraphs>
  <ScaleCrop>false</ScaleCrop>
  <Company>IT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Ricky Lee</cp:lastModifiedBy>
  <cp:revision>5</cp:revision>
  <dcterms:created xsi:type="dcterms:W3CDTF">2021-05-20T06:26:00Z</dcterms:created>
  <dcterms:modified xsi:type="dcterms:W3CDTF">2021-08-29T08:34:00Z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491F9F2A0E524A57AA762171AA7694ED</vt:lpwstr>
  </property>
</Properties>
</file>