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黑体" w:hAnsi="黑体" w:eastAsia="黑体"/>
          <w:sz w:val="32"/>
          <w:szCs w:val="28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28"/>
        </w:rPr>
        <w:t>先进班集体推荐标准</w:t>
      </w:r>
    </w:p>
    <w:p>
      <w:pPr>
        <w:spacing w:line="360" w:lineRule="auto"/>
        <w:ind w:firstLine="495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1.开展思想建设和社会实践，组织开展中国特色社会主义和中国梦学习教育，引导班级成员在实践中受教育、长才干、做贡献。</w:t>
      </w:r>
    </w:p>
    <w:p>
      <w:pPr>
        <w:spacing w:line="360" w:lineRule="auto"/>
        <w:ind w:firstLine="495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2.加强学风建设，注重加强专业理论和实践技能的有机结合。班级成员无考试作弊违纪情况。</w:t>
      </w:r>
    </w:p>
    <w:p>
      <w:pPr>
        <w:spacing w:line="360" w:lineRule="auto"/>
        <w:ind w:firstLine="495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3.班级干部政治坚定、以身作则、团结协作，班级凝聚力强、引导力强，较好地开展自我教育、自我管理、自我服务。</w:t>
      </w:r>
    </w:p>
    <w:p>
      <w:pPr>
        <w:spacing w:line="360" w:lineRule="auto"/>
        <w:ind w:firstLine="495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4.积极构建健康向上、富有吸引力感染力、符合时代主题和大学生特点的班级文化，积极参与市、校、院（系）组织的各项活动和工作，在同年级各班级中发挥较好的示范引领作用。</w:t>
      </w:r>
    </w:p>
    <w:p>
      <w:pPr>
        <w:spacing w:line="360" w:lineRule="auto"/>
        <w:ind w:firstLine="495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5.班级在志愿服务、扶贫济困等培育和践行社会主义核心价值观、促进学校精神文明建设、弘扬社会新风等方面发挥积极作用。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C93"/>
    <w:rsid w:val="001F3792"/>
    <w:rsid w:val="00472C93"/>
    <w:rsid w:val="004C05CF"/>
    <w:rsid w:val="00786FF1"/>
    <w:rsid w:val="00B8142D"/>
    <w:rsid w:val="00B92A6A"/>
    <w:rsid w:val="00CA356A"/>
    <w:rsid w:val="1C95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</Words>
  <Characters>261</Characters>
  <Lines>2</Lines>
  <Paragraphs>1</Paragraphs>
  <TotalTime>0</TotalTime>
  <ScaleCrop>false</ScaleCrop>
  <LinksUpToDate>false</LinksUpToDate>
  <CharactersWithSpaces>305</CharactersWithSpaces>
  <Application>WPS Office_12.1.0.15398_F1E327BC-269C-435d-A152-05C5408002CA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2020-10-16T08:01:00Z</dcterms:created>
  <dc:creator>Windows 用户</dc:creator>
  <cp:lastModifiedBy>是佳佳呀</cp:lastModifiedBy>
  <dcterms:modified xsi:type="dcterms:W3CDTF">2023-10-30T08:30:28Z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69142F3C5A4E43E39C2908507BBB85EC_13</vt:lpwstr>
  </property>
</Properties>
</file>