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06" w:rsidRDefault="00307C06">
      <w:pPr>
        <w:spacing w:line="540" w:lineRule="exact"/>
        <w:jc w:val="center"/>
        <w:rPr>
          <w:rFonts w:ascii="方正小标宋简体" w:eastAsia="方正小标宋简体"/>
          <w:bCs/>
          <w:sz w:val="44"/>
          <w:szCs w:val="44"/>
        </w:rPr>
      </w:pPr>
    </w:p>
    <w:p w:rsidR="00307C06" w:rsidRDefault="00307C06">
      <w:pPr>
        <w:spacing w:line="540" w:lineRule="exact"/>
        <w:jc w:val="center"/>
        <w:rPr>
          <w:rFonts w:ascii="方正小标宋简体" w:eastAsia="方正小标宋简体"/>
          <w:bCs/>
          <w:sz w:val="44"/>
          <w:szCs w:val="44"/>
        </w:rPr>
      </w:pPr>
    </w:p>
    <w:p w:rsidR="00307C06" w:rsidRDefault="00307C06">
      <w:pPr>
        <w:spacing w:line="540" w:lineRule="exact"/>
        <w:jc w:val="center"/>
        <w:rPr>
          <w:rFonts w:ascii="方正小标宋简体" w:eastAsia="方正小标宋简体"/>
          <w:bCs/>
          <w:sz w:val="44"/>
          <w:szCs w:val="44"/>
        </w:rPr>
      </w:pPr>
    </w:p>
    <w:p w:rsidR="00307C06" w:rsidRDefault="00307C06">
      <w:pPr>
        <w:spacing w:line="540" w:lineRule="exact"/>
        <w:jc w:val="center"/>
        <w:rPr>
          <w:rFonts w:ascii="方正小标宋简体" w:eastAsia="方正小标宋简体"/>
          <w:bCs/>
          <w:sz w:val="44"/>
          <w:szCs w:val="44"/>
        </w:rPr>
      </w:pPr>
    </w:p>
    <w:p w:rsidR="00307C06" w:rsidRDefault="00307C06">
      <w:pPr>
        <w:spacing w:line="540" w:lineRule="exact"/>
        <w:jc w:val="center"/>
        <w:rPr>
          <w:rFonts w:ascii="方正小标宋简体" w:eastAsia="方正小标宋简体"/>
          <w:bCs/>
          <w:sz w:val="44"/>
          <w:szCs w:val="44"/>
        </w:rPr>
      </w:pPr>
    </w:p>
    <w:p w:rsidR="00307C06" w:rsidRDefault="00B657A4">
      <w:pPr>
        <w:spacing w:line="540" w:lineRule="exact"/>
        <w:jc w:val="center"/>
        <w:rPr>
          <w:rFonts w:ascii="方正小标宋简体" w:eastAsia="方正小标宋简体"/>
          <w:bCs/>
          <w:spacing w:val="-6"/>
          <w:sz w:val="44"/>
          <w:szCs w:val="44"/>
        </w:rPr>
      </w:pPr>
      <w:r>
        <w:rPr>
          <w:rFonts w:ascii="方正小标宋简体" w:eastAsia="方正小标宋简体" w:hint="eastAsia"/>
          <w:bCs/>
          <w:sz w:val="44"/>
          <w:szCs w:val="44"/>
        </w:rPr>
        <w:t>教育部</w:t>
      </w:r>
      <w:r>
        <w:rPr>
          <w:rFonts w:ascii="方正小标宋简体" w:eastAsia="方正小标宋简体" w:hint="eastAsia"/>
          <w:bCs/>
          <w:spacing w:val="-6"/>
          <w:sz w:val="44"/>
          <w:szCs w:val="44"/>
        </w:rPr>
        <w:t>关于举办第八届中国国际</w:t>
      </w:r>
    </w:p>
    <w:p w:rsidR="00307C06" w:rsidRDefault="00B657A4">
      <w:pPr>
        <w:spacing w:line="540" w:lineRule="exact"/>
        <w:jc w:val="center"/>
        <w:rPr>
          <w:rFonts w:ascii="方正小标宋简体" w:eastAsia="方正小标宋简体"/>
          <w:bCs/>
          <w:spacing w:val="-6"/>
          <w:sz w:val="44"/>
          <w:szCs w:val="44"/>
        </w:rPr>
      </w:pPr>
      <w:r>
        <w:rPr>
          <w:rFonts w:ascii="方正小标宋简体" w:eastAsia="方正小标宋简体" w:hint="eastAsia"/>
          <w:bCs/>
          <w:spacing w:val="-6"/>
          <w:sz w:val="44"/>
          <w:szCs w:val="44"/>
        </w:rPr>
        <w:t>“</w:t>
      </w:r>
      <w:r w:rsidR="007D6C74" w:rsidRPr="007D6C74">
        <w:rPr>
          <w:rFonts w:ascii="方正小标宋简体" w:eastAsia="方正小标宋简体" w:hint="eastAsia"/>
          <w:bCs/>
          <w:spacing w:val="-6"/>
          <w:sz w:val="44"/>
          <w:szCs w:val="44"/>
        </w:rPr>
        <w:t>互联网+</w:t>
      </w:r>
      <w:r>
        <w:rPr>
          <w:rFonts w:ascii="方正小标宋简体" w:eastAsia="方正小标宋简体" w:hint="eastAsia"/>
          <w:bCs/>
          <w:spacing w:val="-6"/>
          <w:sz w:val="44"/>
          <w:szCs w:val="44"/>
        </w:rPr>
        <w:t>”大学生创新创业大赛的通知</w:t>
      </w:r>
    </w:p>
    <w:p w:rsidR="00307C06" w:rsidRDefault="00307C06">
      <w:pPr>
        <w:spacing w:line="540" w:lineRule="exact"/>
        <w:ind w:firstLineChars="200" w:firstLine="560"/>
        <w:rPr>
          <w:rFonts w:ascii="楷体_GB2312" w:hAnsi="楷体_GB2312"/>
          <w:sz w:val="28"/>
        </w:rPr>
      </w:pPr>
    </w:p>
    <w:p w:rsidR="00307C06" w:rsidRDefault="00B657A4">
      <w:pPr>
        <w:adjustRightInd w:val="0"/>
        <w:spacing w:line="540" w:lineRule="exact"/>
        <w:rPr>
          <w:rFonts w:ascii="仿宋_GB2312" w:eastAsia="仿宋_GB2312"/>
          <w:sz w:val="32"/>
          <w:szCs w:val="32"/>
        </w:rPr>
      </w:pPr>
      <w:r>
        <w:rPr>
          <w:rFonts w:ascii="仿宋_GB2312" w:eastAsia="仿宋_GB2312" w:hint="eastAsia"/>
          <w:sz w:val="32"/>
          <w:szCs w:val="32"/>
        </w:rPr>
        <w:t>各省、自治区、直辖市教育厅（教委）</w:t>
      </w:r>
      <w:r>
        <w:rPr>
          <w:rFonts w:ascii="仿宋_GB2312" w:eastAsia="仿宋_GB2312"/>
          <w:sz w:val="32"/>
          <w:szCs w:val="32"/>
        </w:rPr>
        <w:t>，</w:t>
      </w:r>
      <w:r>
        <w:rPr>
          <w:rFonts w:ascii="仿宋_GB2312" w:eastAsia="仿宋_GB2312" w:hint="eastAsia"/>
          <w:sz w:val="32"/>
          <w:szCs w:val="32"/>
        </w:rPr>
        <w:t>新疆生产建设兵团教育局，有关部门（单位）教育司（局），部属各高等学校、部省合建各高等学校，国家开放大学：</w:t>
      </w:r>
    </w:p>
    <w:p w:rsidR="00307C06" w:rsidRDefault="00B657A4">
      <w:pPr>
        <w:adjustRightInd w:val="0"/>
        <w:spacing w:line="540" w:lineRule="exact"/>
        <w:ind w:firstLineChars="200" w:firstLine="640"/>
        <w:rPr>
          <w:rFonts w:ascii="仿宋_GB2312" w:eastAsia="仿宋_GB2312"/>
          <w:sz w:val="32"/>
          <w:szCs w:val="32"/>
        </w:rPr>
      </w:pPr>
      <w:r>
        <w:rPr>
          <w:rFonts w:ascii="仿宋_GB2312" w:eastAsia="仿宋_GB2312" w:hint="eastAsia"/>
          <w:sz w:val="32"/>
          <w:szCs w:val="32"/>
        </w:rPr>
        <w:t>为深入贯彻落实习近平总书记关于教育的重要论述和给第三届中国“互联网＋”大学生创新创业大赛“青年红色筑梦之旅”大学生</w:t>
      </w:r>
      <w:r w:rsidR="00F37B57">
        <w:rPr>
          <w:rFonts w:ascii="仿宋_GB2312" w:eastAsia="仿宋_GB2312" w:hint="eastAsia"/>
          <w:sz w:val="32"/>
          <w:szCs w:val="32"/>
        </w:rPr>
        <w:t>重要</w:t>
      </w:r>
      <w:r>
        <w:rPr>
          <w:rFonts w:ascii="仿宋_GB2312" w:eastAsia="仿宋_GB2312" w:hint="eastAsia"/>
          <w:sz w:val="32"/>
          <w:szCs w:val="32"/>
        </w:rPr>
        <w:t>回信精神，落实《国务院办公厅关于深化高等学校创新创业教育改革的实施意见》《国务院办公厅关于进一步支持大学生创新创业的指导意见》等文件精神，全面深化高校创新创业教育改革、提升大学生创新创业能力、加快培养创新创业人才，纵深推进大众创业万众创新，定于2022年4月至10月举办第八届中国国际“互联网+”大学生创新创业大赛。现将有关事项通知如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一、大赛主题</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我敢闯，我会创。</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二、总体目标</w:t>
      </w:r>
    </w:p>
    <w:p w:rsidR="00307C06" w:rsidRDefault="00B657A4" w:rsidP="009119BD">
      <w:pPr>
        <w:spacing w:line="540" w:lineRule="exact"/>
        <w:ind w:firstLineChars="200" w:firstLine="640"/>
        <w:rPr>
          <w:rFonts w:ascii="黑体" w:eastAsia="黑体" w:hAnsi="黑体"/>
          <w:sz w:val="32"/>
          <w:szCs w:val="32"/>
        </w:rPr>
      </w:pPr>
      <w:r>
        <w:rPr>
          <w:rFonts w:ascii="仿宋_GB2312" w:eastAsia="仿宋_GB2312" w:hint="eastAsia"/>
          <w:sz w:val="32"/>
          <w:szCs w:val="32"/>
        </w:rPr>
        <w:t>更中国、更国际、更教育、更全面、更创新，传承和弘扬红色基因，聚焦“五育”融合创新创业教育实践，激发青</w:t>
      </w:r>
      <w:r>
        <w:rPr>
          <w:rFonts w:ascii="仿宋_GB2312" w:eastAsia="仿宋_GB2312" w:hint="eastAsia"/>
          <w:sz w:val="32"/>
          <w:szCs w:val="32"/>
        </w:rPr>
        <w:lastRenderedPageBreak/>
        <w:t>年学生创新创造热情，线上线下相融合，打造共建共享、融通中外的国际创新创业盛会，开启创新创业教育改革新征程。</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——更中国</w:t>
      </w:r>
      <w:r>
        <w:rPr>
          <w:rFonts w:ascii="仿宋_GB2312" w:eastAsia="仿宋_GB2312" w:hint="eastAsia"/>
          <w:sz w:val="32"/>
          <w:szCs w:val="32"/>
        </w:rPr>
        <w:t>。更深层次、更广范围体现红色基因传承，充分展现新发展阶段高水平创新创业教育的丰硕成果，集中展示新发展理念引领下创新创业人才培养的中国方案，提升高等教育新时代感召力。</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Pr="007D6C74">
        <w:rPr>
          <w:rFonts w:ascii="楷体_GB2312" w:eastAsia="楷体_GB2312" w:hint="eastAsia"/>
          <w:sz w:val="32"/>
          <w:szCs w:val="32"/>
        </w:rPr>
        <w:t>更国际。</w:t>
      </w:r>
      <w:r>
        <w:rPr>
          <w:rFonts w:ascii="仿宋_GB2312" w:eastAsia="仿宋_GB2312" w:hint="eastAsia"/>
          <w:sz w:val="32"/>
          <w:szCs w:val="32"/>
        </w:rPr>
        <w:t>深化创新创业教育国际交流合作，汇聚全球知名高校、企业和创业者，服务以国内大循环为主体、国内国际双循环相互促进的新发展格局，搭建全球性创新创业竞赛平台，提升中国高等教育的影响力。</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——更教育。</w:t>
      </w:r>
      <w:r>
        <w:rPr>
          <w:rFonts w:ascii="仿宋_GB2312" w:eastAsia="仿宋_GB2312" w:hint="eastAsia"/>
          <w:sz w:val="32"/>
          <w:szCs w:val="32"/>
        </w:rPr>
        <w:t>落实立德树人根本任务，推动思想政治教育、专业教育与创新创业教育深度融合，弘扬劳动精神，加强学生创新实践能力培养，造就理想信念坚定、勇于创新创造的新时代青年奋斗者，提升高等教育新时代塑造力。</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——更全面。</w:t>
      </w:r>
      <w:r>
        <w:rPr>
          <w:rFonts w:ascii="仿宋_GB2312" w:eastAsia="仿宋_GB2312" w:hint="eastAsia"/>
          <w:sz w:val="32"/>
          <w:szCs w:val="32"/>
        </w:rPr>
        <w:t>鼓励各学段学生积极参赛，形成创新创业教育在高等教育、职业教育、基础教育、留学生教育等各类各学段的全覆盖，打通创新创业人才培养各环节，提升高等教育新时代引领力。</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——更创新。</w:t>
      </w:r>
      <w:r>
        <w:rPr>
          <w:rFonts w:ascii="仿宋_GB2312" w:eastAsia="仿宋_GB2312" w:hint="eastAsia"/>
          <w:sz w:val="32"/>
          <w:szCs w:val="32"/>
        </w:rPr>
        <w:t>丰富竞赛形式和内容，优化赛制选拔，改革赛事组织，激发全社会创新创业创造动能，促进高校创新成果</w:t>
      </w:r>
      <w:r w:rsidR="00DA72FA">
        <w:rPr>
          <w:rFonts w:ascii="仿宋_GB2312" w:eastAsia="仿宋_GB2312" w:hint="eastAsia"/>
          <w:sz w:val="32"/>
          <w:szCs w:val="32"/>
        </w:rPr>
        <w:t>转化应用</w:t>
      </w:r>
      <w:r>
        <w:rPr>
          <w:rFonts w:ascii="仿宋_GB2312" w:eastAsia="仿宋_GB2312" w:hint="eastAsia"/>
          <w:sz w:val="32"/>
          <w:szCs w:val="32"/>
        </w:rPr>
        <w:t>，服务国家创新发展，提升高等教育新时代创造力。</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三、主要任务 </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以赛促教，探索人才培养新途径。</w:t>
      </w:r>
      <w:r>
        <w:rPr>
          <w:rFonts w:ascii="仿宋_GB2312" w:eastAsia="仿宋_GB2312" w:hint="eastAsia"/>
          <w:sz w:val="32"/>
          <w:szCs w:val="32"/>
        </w:rPr>
        <w:t>全面推进高校课程思政建设，深入推</w:t>
      </w:r>
      <w:r w:rsidR="00DA72FA">
        <w:rPr>
          <w:rFonts w:ascii="仿宋_GB2312" w:eastAsia="仿宋_GB2312" w:hint="eastAsia"/>
          <w:sz w:val="32"/>
          <w:szCs w:val="32"/>
        </w:rPr>
        <w:t>进</w:t>
      </w:r>
      <w:r>
        <w:rPr>
          <w:rFonts w:ascii="仿宋_GB2312" w:eastAsia="仿宋_GB2312" w:hint="eastAsia"/>
          <w:sz w:val="32"/>
          <w:szCs w:val="32"/>
        </w:rPr>
        <w:t>新工科、新医科、新农科、新文科建设，</w:t>
      </w:r>
      <w:r>
        <w:rPr>
          <w:rFonts w:ascii="仿宋_GB2312" w:eastAsia="仿宋_GB2312" w:hint="eastAsia"/>
          <w:sz w:val="32"/>
          <w:szCs w:val="32"/>
        </w:rPr>
        <w:lastRenderedPageBreak/>
        <w:t>不断深化创新创业教育改革，引领各类学校人才培养范式深刻变革，形成新的人才培养质量观和质量标准，切实提高学生的创新精神、创业意识和创新创业能力。</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以赛促学，培养创新创业生力军。</w:t>
      </w:r>
      <w:r>
        <w:rPr>
          <w:rFonts w:ascii="仿宋_GB2312" w:eastAsia="仿宋_GB2312" w:hint="eastAsia"/>
          <w:sz w:val="32"/>
          <w:szCs w:val="32"/>
        </w:rPr>
        <w:t>服务构建新发展格局和高水平自立自强，激发学生的创造力，激励广大青年扎根中国大地了解国情民情，在创新创业中增长智慧才干，坚定执着追理想，实事求是闯新路，把激昂的青春梦融入伟大的中国梦，努力成长为德才兼备的有为人才。</w:t>
      </w:r>
    </w:p>
    <w:p w:rsidR="00307C06" w:rsidRDefault="00B657A4">
      <w:pPr>
        <w:spacing w:line="540" w:lineRule="exact"/>
        <w:ind w:firstLineChars="200" w:firstLine="640"/>
        <w:rPr>
          <w:rFonts w:ascii="仿宋_GB2312" w:eastAsia="仿宋_GB2312"/>
          <w:sz w:val="32"/>
          <w:szCs w:val="32"/>
        </w:rPr>
      </w:pPr>
      <w:r>
        <w:rPr>
          <w:rFonts w:ascii="楷体_GB2312" w:eastAsia="楷体_GB2312" w:hint="eastAsia"/>
          <w:sz w:val="32"/>
          <w:szCs w:val="32"/>
        </w:rPr>
        <w:t>以赛促创，搭建产教融合新平台。</w:t>
      </w:r>
      <w:r>
        <w:rPr>
          <w:rFonts w:ascii="仿宋_GB2312" w:eastAsia="仿宋_GB2312" w:hint="eastAsia"/>
          <w:sz w:val="32"/>
          <w:szCs w:val="32"/>
        </w:rPr>
        <w:t>把教育融入经济社会发展，推动成果转化和产学研用融合，促进教育链、人才链与产业链、创新链有机衔接，以创新引领创业、以创业带动就业，推动形成高校毕业生更高质量创业就业的新局面。</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四、大赛内容</w:t>
      </w:r>
    </w:p>
    <w:p w:rsidR="00307C06" w:rsidRDefault="00F37B57">
      <w:pPr>
        <w:shd w:val="clear" w:color="auto" w:fill="FFFFFF"/>
        <w:spacing w:line="540" w:lineRule="exact"/>
        <w:ind w:firstLineChars="200" w:firstLine="640"/>
        <w:rPr>
          <w:rFonts w:ascii="楷体_GB2312" w:eastAsia="楷体_GB2312" w:hAnsi="华文中宋"/>
          <w:sz w:val="32"/>
          <w:szCs w:val="32"/>
          <w:lang w:eastAsia="zh-Hans"/>
        </w:rPr>
      </w:pPr>
      <w:r w:rsidRPr="00EB3359">
        <w:rPr>
          <w:rFonts w:ascii="楷体_GB2312" w:eastAsia="楷体_GB2312" w:hAnsi="华文中宋" w:hint="eastAsia"/>
          <w:sz w:val="32"/>
          <w:szCs w:val="32"/>
        </w:rPr>
        <w:t>（一）</w:t>
      </w:r>
      <w:r w:rsidR="00B657A4">
        <w:rPr>
          <w:rFonts w:ascii="楷体_GB2312" w:eastAsia="楷体_GB2312" w:hAnsi="华文中宋"/>
          <w:sz w:val="32"/>
          <w:szCs w:val="32"/>
        </w:rPr>
        <w:t>主体赛事</w:t>
      </w:r>
      <w:r w:rsidR="00B657A4">
        <w:rPr>
          <w:rFonts w:ascii="楷体_GB2312" w:eastAsia="楷体_GB2312" w:hAnsi="华文中宋" w:hint="eastAsia"/>
          <w:sz w:val="32"/>
          <w:szCs w:val="32"/>
          <w:lang w:eastAsia="zh-Hans"/>
        </w:rPr>
        <w:t>。</w:t>
      </w:r>
      <w:r w:rsidR="00B657A4">
        <w:rPr>
          <w:rFonts w:ascii="仿宋_GB2312" w:eastAsia="仿宋_GB2312" w:hAnsi="华文中宋" w:hint="eastAsia"/>
          <w:sz w:val="32"/>
          <w:szCs w:val="32"/>
          <w:lang w:eastAsia="zh-Hans"/>
        </w:rPr>
        <w:t>包括</w:t>
      </w:r>
      <w:r w:rsidR="00B657A4">
        <w:rPr>
          <w:rFonts w:ascii="仿宋_GB2312" w:eastAsia="仿宋_GB2312" w:hAnsi="华文中宋" w:hint="eastAsia"/>
          <w:sz w:val="32"/>
          <w:szCs w:val="32"/>
        </w:rPr>
        <w:t>高教主赛道、“青年红色筑梦之旅”赛道、职教赛道、萌芽赛道和产业命题赛道（详见附件1—</w:t>
      </w:r>
      <w:r w:rsidR="00B657A4">
        <w:rPr>
          <w:rFonts w:ascii="仿宋_GB2312" w:eastAsia="仿宋_GB2312" w:hAnsi="华文中宋"/>
          <w:sz w:val="32"/>
          <w:szCs w:val="32"/>
        </w:rPr>
        <w:t>5</w:t>
      </w:r>
      <w:r w:rsidR="00B657A4">
        <w:rPr>
          <w:rFonts w:ascii="仿宋_GB2312" w:eastAsia="仿宋_GB2312" w:hAnsi="华文中宋" w:hint="eastAsia"/>
          <w:sz w:val="32"/>
          <w:szCs w:val="32"/>
        </w:rPr>
        <w:t>）。</w:t>
      </w:r>
    </w:p>
    <w:p w:rsidR="00307C06" w:rsidRDefault="00F37B57">
      <w:pPr>
        <w:shd w:val="clear" w:color="auto" w:fill="FFFFFF"/>
        <w:spacing w:line="540" w:lineRule="exact"/>
        <w:ind w:firstLineChars="200" w:firstLine="640"/>
        <w:rPr>
          <w:rFonts w:ascii="楷体_GB2312" w:eastAsia="楷体_GB2312" w:hAnsi="华文中宋"/>
          <w:sz w:val="32"/>
          <w:szCs w:val="32"/>
        </w:rPr>
      </w:pPr>
      <w:r w:rsidRPr="00EB3359">
        <w:rPr>
          <w:rFonts w:ascii="楷体_GB2312" w:eastAsia="楷体_GB2312" w:hAnsi="华文中宋" w:hint="eastAsia"/>
          <w:sz w:val="32"/>
          <w:szCs w:val="32"/>
        </w:rPr>
        <w:t>（二）</w:t>
      </w:r>
      <w:r>
        <w:rPr>
          <w:rFonts w:ascii="楷体_GB2312" w:eastAsia="楷体_GB2312" w:hAnsi="华文中宋" w:hint="eastAsia"/>
          <w:sz w:val="32"/>
          <w:szCs w:val="32"/>
        </w:rPr>
        <w:t>“</w:t>
      </w:r>
      <w:r w:rsidR="00B657A4">
        <w:rPr>
          <w:rFonts w:ascii="楷体_GB2312" w:eastAsia="楷体_GB2312" w:hAnsi="华文中宋" w:hint="eastAsia"/>
          <w:sz w:val="32"/>
          <w:szCs w:val="32"/>
          <w:lang w:eastAsia="zh-Hans"/>
        </w:rPr>
        <w:t>青年红色筑梦之旅</w:t>
      </w:r>
      <w:r>
        <w:rPr>
          <w:rFonts w:ascii="楷体_GB2312" w:eastAsia="楷体_GB2312" w:hAnsi="华文中宋" w:hint="eastAsia"/>
          <w:sz w:val="32"/>
          <w:szCs w:val="32"/>
        </w:rPr>
        <w:t>”</w:t>
      </w:r>
      <w:r w:rsidR="00B657A4">
        <w:rPr>
          <w:rFonts w:ascii="楷体_GB2312" w:eastAsia="楷体_GB2312" w:hAnsi="华文中宋" w:hint="eastAsia"/>
          <w:sz w:val="32"/>
          <w:szCs w:val="32"/>
          <w:lang w:eastAsia="zh-Hans"/>
        </w:rPr>
        <w:t>活动</w:t>
      </w:r>
      <w:r w:rsidR="00B657A4">
        <w:rPr>
          <w:rFonts w:ascii="仿宋_GB2312" w:eastAsia="仿宋_GB2312" w:hAnsi="华文中宋" w:hint="eastAsia"/>
          <w:sz w:val="32"/>
          <w:szCs w:val="32"/>
          <w:lang w:eastAsia="zh-Hans"/>
        </w:rPr>
        <w:t>（详见附件</w:t>
      </w:r>
      <w:r w:rsidR="00B657A4">
        <w:rPr>
          <w:rFonts w:ascii="仿宋_GB2312" w:eastAsia="仿宋_GB2312" w:hAnsi="华文中宋" w:hint="eastAsia"/>
          <w:sz w:val="32"/>
          <w:szCs w:val="32"/>
        </w:rPr>
        <w:t>2</w:t>
      </w:r>
      <w:r w:rsidR="00B657A4">
        <w:rPr>
          <w:rFonts w:ascii="仿宋_GB2312" w:eastAsia="仿宋_GB2312" w:hAnsi="华文中宋" w:hint="eastAsia"/>
          <w:sz w:val="32"/>
          <w:szCs w:val="32"/>
          <w:lang w:eastAsia="zh-Hans"/>
        </w:rPr>
        <w:t>）。</w:t>
      </w:r>
    </w:p>
    <w:p w:rsidR="00307C06" w:rsidRDefault="00F37B57">
      <w:pPr>
        <w:shd w:val="clear" w:color="auto" w:fill="FFFFFF"/>
        <w:spacing w:line="540" w:lineRule="exact"/>
        <w:ind w:firstLineChars="200" w:firstLine="640"/>
        <w:rPr>
          <w:rFonts w:ascii="黑体" w:eastAsia="黑体" w:hAnsi="黑体" w:cs="仿宋_GB2312"/>
          <w:sz w:val="32"/>
          <w:szCs w:val="32"/>
          <w:lang w:eastAsia="zh-Hans"/>
        </w:rPr>
      </w:pPr>
      <w:r w:rsidRPr="00EB3359">
        <w:rPr>
          <w:rFonts w:ascii="楷体_GB2312" w:eastAsia="楷体_GB2312" w:hAnsi="华文中宋" w:hint="eastAsia"/>
          <w:sz w:val="32"/>
          <w:szCs w:val="32"/>
        </w:rPr>
        <w:t>（三）</w:t>
      </w:r>
      <w:r w:rsidR="00B657A4">
        <w:rPr>
          <w:rFonts w:ascii="楷体_GB2312" w:eastAsia="楷体_GB2312" w:hAnsi="华文中宋" w:hint="eastAsia"/>
          <w:sz w:val="32"/>
          <w:szCs w:val="32"/>
          <w:lang w:eastAsia="zh-Hans"/>
        </w:rPr>
        <w:t>同期活动。</w:t>
      </w:r>
      <w:r w:rsidR="00B657A4">
        <w:rPr>
          <w:rFonts w:ascii="仿宋_GB2312" w:eastAsia="仿宋_GB2312" w:hAnsi="华文中宋" w:hint="eastAsia"/>
          <w:sz w:val="32"/>
          <w:szCs w:val="32"/>
        </w:rPr>
        <w:t>即“</w:t>
      </w:r>
      <w:r w:rsidR="00B657A4">
        <w:rPr>
          <w:rFonts w:eastAsia="仿宋_GB2312" w:hint="eastAsia"/>
          <w:sz w:val="32"/>
          <w:szCs w:val="32"/>
        </w:rPr>
        <w:t>创撷硕果”</w:t>
      </w:r>
      <w:r w:rsidR="00CC11E0">
        <w:rPr>
          <w:rFonts w:eastAsia="仿宋_GB2312"/>
          <w:sz w:val="32"/>
          <w:szCs w:val="32"/>
        </w:rPr>
        <w:t>——</w:t>
      </w:r>
      <w:r w:rsidR="00B657A4">
        <w:rPr>
          <w:rFonts w:eastAsia="仿宋_GB2312" w:hint="eastAsia"/>
          <w:sz w:val="32"/>
          <w:szCs w:val="32"/>
        </w:rPr>
        <w:t>国际大学生创新创业成果展</w:t>
      </w:r>
      <w:r w:rsidR="00B657A4">
        <w:rPr>
          <w:rFonts w:ascii="仿宋_GB2312" w:eastAsia="仿宋_GB2312" w:hAnsi="华文中宋" w:hint="eastAsia"/>
          <w:sz w:val="32"/>
          <w:szCs w:val="32"/>
        </w:rPr>
        <w:t>、“</w:t>
      </w:r>
      <w:r w:rsidR="00B657A4">
        <w:rPr>
          <w:rFonts w:eastAsia="仿宋_GB2312" w:hint="eastAsia"/>
          <w:sz w:val="32"/>
          <w:szCs w:val="32"/>
        </w:rPr>
        <w:t>创联虹桥”</w:t>
      </w:r>
      <w:r w:rsidR="00CC11E0">
        <w:rPr>
          <w:rFonts w:eastAsia="仿宋_GB2312"/>
          <w:sz w:val="32"/>
          <w:szCs w:val="32"/>
        </w:rPr>
        <w:t>——</w:t>
      </w:r>
      <w:r w:rsidR="00B657A4">
        <w:rPr>
          <w:rFonts w:eastAsia="仿宋_GB2312" w:hint="eastAsia"/>
          <w:sz w:val="32"/>
          <w:szCs w:val="32"/>
        </w:rPr>
        <w:t>大赛优秀项目资源对接会、“创</w:t>
      </w:r>
      <w:bookmarkStart w:id="0" w:name="_Hlk91853371"/>
      <w:r w:rsidR="00B657A4">
        <w:rPr>
          <w:rFonts w:eastAsia="仿宋_GB2312" w:hint="eastAsia"/>
          <w:sz w:val="32"/>
          <w:szCs w:val="32"/>
        </w:rPr>
        <w:t>享未来”</w:t>
      </w:r>
      <w:bookmarkEnd w:id="0"/>
      <w:r w:rsidR="00CC11E0">
        <w:rPr>
          <w:rFonts w:eastAsia="仿宋_GB2312"/>
          <w:sz w:val="32"/>
          <w:szCs w:val="32"/>
        </w:rPr>
        <w:t>——</w:t>
      </w:r>
      <w:r w:rsidR="00B657A4">
        <w:rPr>
          <w:rFonts w:eastAsia="仿宋_GB2312" w:hint="eastAsia"/>
          <w:sz w:val="32"/>
          <w:szCs w:val="32"/>
        </w:rPr>
        <w:t>“新工科、新医科、新农科、新文科”世界高等教育发展校长论坛</w:t>
      </w:r>
      <w:r w:rsidR="00B657A4">
        <w:rPr>
          <w:rFonts w:ascii="仿宋_GB2312" w:eastAsia="仿宋_GB2312" w:hAnsi="华文中宋" w:hint="eastAsia"/>
          <w:sz w:val="32"/>
          <w:szCs w:val="32"/>
        </w:rPr>
        <w:t>。</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五、组织机构</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大赛由教育部、中央统战部、中央网络安全和信息化委员会办公室、国家发展改革委、工业和信息化部、人力资源社会保障部、农业农村部、中国科学院、中国工程院、</w:t>
      </w:r>
      <w:r w:rsidR="00B657A4">
        <w:rPr>
          <w:rFonts w:ascii="仿宋_GB2312" w:eastAsia="仿宋_GB2312" w:hint="eastAsia"/>
          <w:sz w:val="32"/>
          <w:szCs w:val="32"/>
        </w:rPr>
        <w:lastRenderedPageBreak/>
        <w:t>国家知识产权局、国家乡村振兴局、共青团中央和重庆市人民政府共同主办，重庆大学承办。</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大赛设立组织委员会（</w:t>
      </w:r>
      <w:r>
        <w:rPr>
          <w:rFonts w:ascii="仿宋_GB2312" w:eastAsia="仿宋_GB2312" w:hint="eastAsia"/>
          <w:sz w:val="32"/>
          <w:szCs w:val="32"/>
        </w:rPr>
        <w:t>以下</w:t>
      </w:r>
      <w:r w:rsidR="00B657A4">
        <w:rPr>
          <w:rFonts w:ascii="仿宋_GB2312" w:eastAsia="仿宋_GB2312" w:hint="eastAsia"/>
          <w:sz w:val="32"/>
          <w:szCs w:val="32"/>
        </w:rPr>
        <w:t>简称大赛组委会），由教育部和重庆市人民政府主要负责同志担任主任</w:t>
      </w:r>
      <w:r>
        <w:rPr>
          <w:rFonts w:ascii="仿宋_GB2312" w:eastAsia="仿宋_GB2312" w:hint="eastAsia"/>
          <w:sz w:val="32"/>
          <w:szCs w:val="32"/>
        </w:rPr>
        <w:t>、</w:t>
      </w:r>
      <w:r w:rsidR="00B657A4">
        <w:rPr>
          <w:rFonts w:ascii="仿宋_GB2312" w:eastAsia="仿宋_GB2312" w:hint="eastAsia"/>
          <w:sz w:val="32"/>
          <w:szCs w:val="32"/>
        </w:rPr>
        <w:t>教育部和重庆市分管</w:t>
      </w:r>
      <w:r>
        <w:rPr>
          <w:rFonts w:ascii="仿宋_GB2312" w:eastAsia="仿宋_GB2312" w:hint="eastAsia"/>
          <w:sz w:val="32"/>
          <w:szCs w:val="32"/>
        </w:rPr>
        <w:t>负责同志</w:t>
      </w:r>
      <w:r w:rsidR="00B657A4">
        <w:rPr>
          <w:rFonts w:ascii="仿宋_GB2312" w:eastAsia="仿宋_GB2312" w:hint="eastAsia"/>
          <w:sz w:val="32"/>
          <w:szCs w:val="32"/>
        </w:rPr>
        <w:t>担任副主任</w:t>
      </w:r>
      <w:r>
        <w:rPr>
          <w:rFonts w:ascii="仿宋_GB2312" w:eastAsia="仿宋_GB2312" w:hint="eastAsia"/>
          <w:sz w:val="32"/>
          <w:szCs w:val="32"/>
        </w:rPr>
        <w:t>、</w:t>
      </w:r>
      <w:r w:rsidR="00B657A4">
        <w:rPr>
          <w:rFonts w:ascii="仿宋_GB2312" w:eastAsia="仿宋_GB2312" w:hint="eastAsia"/>
          <w:sz w:val="32"/>
          <w:szCs w:val="32"/>
        </w:rPr>
        <w:t>教育部高等教育司主要负责同志担任秘书长</w:t>
      </w:r>
      <w:r>
        <w:rPr>
          <w:rFonts w:ascii="仿宋_GB2312" w:eastAsia="仿宋_GB2312" w:hint="eastAsia"/>
          <w:sz w:val="32"/>
          <w:szCs w:val="32"/>
        </w:rPr>
        <w:t>、</w:t>
      </w:r>
      <w:r w:rsidR="00B657A4">
        <w:rPr>
          <w:rFonts w:ascii="仿宋_GB2312" w:eastAsia="仿宋_GB2312" w:hint="eastAsia"/>
          <w:sz w:val="32"/>
          <w:szCs w:val="32"/>
        </w:rPr>
        <w:t>有关部门（单位）负责</w:t>
      </w:r>
      <w:r>
        <w:rPr>
          <w:rFonts w:ascii="仿宋_GB2312" w:eastAsia="仿宋_GB2312" w:hint="eastAsia"/>
          <w:sz w:val="32"/>
          <w:szCs w:val="32"/>
        </w:rPr>
        <w:t>同志</w:t>
      </w:r>
      <w:r w:rsidR="00B657A4">
        <w:rPr>
          <w:rFonts w:ascii="仿宋_GB2312" w:eastAsia="仿宋_GB2312" w:hint="eastAsia"/>
          <w:sz w:val="32"/>
          <w:szCs w:val="32"/>
        </w:rPr>
        <w:t>作为成员，负责大赛的组织实施。</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大赛设立专家委员会，负责项目评审等工作。</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大赛设立纪律与监督委员会，负责对赛事组织、参赛项目评审、协办单位相关工作等进行监督，对违反大赛纪律的行为予以处理。</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00B657A4">
        <w:rPr>
          <w:rFonts w:ascii="仿宋_GB2312" w:eastAsia="仿宋_GB2312" w:hint="eastAsia"/>
          <w:sz w:val="32"/>
          <w:szCs w:val="32"/>
        </w:rPr>
        <w:t>大赛总决赛由中国建设银行冠名支持，各省级教育行政部门可积极争取中国建设银行分支机构对省级赛事的赞助支持。</w:t>
      </w:r>
    </w:p>
    <w:p w:rsidR="00000E89"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00B657A4">
        <w:rPr>
          <w:rFonts w:ascii="仿宋_GB2312" w:eastAsia="仿宋_GB2312" w:hint="eastAsia"/>
          <w:sz w:val="32"/>
          <w:szCs w:val="32"/>
        </w:rPr>
        <w:t>各省级教育行政部门可成立相应的赛事机构，负责本地比赛的组织实施、项目评审和推荐等工作</w:t>
      </w:r>
      <w:r w:rsidR="007E301A">
        <w:rPr>
          <w:rFonts w:ascii="仿宋_GB2312" w:eastAsia="仿宋_GB2312" w:hint="eastAsia"/>
          <w:sz w:val="32"/>
          <w:szCs w:val="32"/>
        </w:rPr>
        <w:t>。</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六、参赛要求 </w:t>
      </w:r>
    </w:p>
    <w:p w:rsidR="00307C06" w:rsidRDefault="00F37B57">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各赛道参赛项目类型详见附件）。</w:t>
      </w:r>
    </w:p>
    <w:p w:rsidR="00307C06" w:rsidRDefault="00F37B57">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参赛项目应弘扬正能量，践行社会主义核心价值观，真实、健康、合法。不得含有任何违反《中华人民共和</w:t>
      </w:r>
      <w:r w:rsidR="00B657A4">
        <w:rPr>
          <w:rFonts w:ascii="仿宋_GB2312" w:eastAsia="仿宋_GB2312" w:hint="eastAsia"/>
          <w:sz w:val="32"/>
          <w:szCs w:val="32"/>
        </w:rPr>
        <w:lastRenderedPageBreak/>
        <w:t>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w:t>
      </w:r>
    </w:p>
    <w:p w:rsidR="00307C06" w:rsidRDefault="00F37B57">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华文中宋" w:hint="eastAsia"/>
          <w:sz w:val="32"/>
          <w:szCs w:val="32"/>
        </w:rPr>
        <w:t>参赛项目只能选择一个符合要求的赛道报名参赛，根据参赛团队负责人的学籍或学历确定参赛团队所代表的参赛学校，且代表的参赛学校具有唯一性。</w:t>
      </w:r>
      <w:r w:rsidR="00B657A4">
        <w:rPr>
          <w:rFonts w:ascii="仿宋_GB2312" w:eastAsia="仿宋_GB2312" w:hint="eastAsia"/>
          <w:sz w:val="32"/>
          <w:szCs w:val="32"/>
        </w:rPr>
        <w:t>参赛团队须在报名系统中将项目所涉及的材料按时如实填写提交。已获本大赛往届总决赛各赛道金奖和银奖的项目，不可报名参加本届大赛。</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参赛人员（不含产业命题赛道参赛项目成员中的教师）年龄不超过35岁（1987年3月1日</w:t>
      </w:r>
      <w:r w:rsidR="001B069A">
        <w:rPr>
          <w:rFonts w:ascii="仿宋_GB2312" w:eastAsia="仿宋_GB2312" w:hint="eastAsia"/>
          <w:sz w:val="32"/>
          <w:szCs w:val="32"/>
        </w:rPr>
        <w:t>及</w:t>
      </w:r>
      <w:r w:rsidR="003D212B">
        <w:rPr>
          <w:rFonts w:ascii="仿宋_GB2312" w:eastAsia="仿宋_GB2312" w:hint="eastAsia"/>
          <w:sz w:val="32"/>
          <w:szCs w:val="32"/>
        </w:rPr>
        <w:t>以</w:t>
      </w:r>
      <w:r w:rsidR="00B657A4">
        <w:rPr>
          <w:rFonts w:ascii="仿宋_GB2312" w:eastAsia="仿宋_GB2312" w:hint="eastAsia"/>
          <w:sz w:val="32"/>
          <w:szCs w:val="32"/>
        </w:rPr>
        <w:t>后出生）。</w:t>
      </w:r>
    </w:p>
    <w:p w:rsidR="00307C06" w:rsidRDefault="00F37B57" w:rsidP="00AE0C30">
      <w:pPr>
        <w:spacing w:line="540" w:lineRule="exact"/>
        <w:ind w:firstLineChars="200" w:firstLine="640"/>
        <w:rPr>
          <w:rFonts w:ascii="黑体" w:eastAsia="黑体" w:hAnsi="黑体"/>
          <w:sz w:val="32"/>
          <w:szCs w:val="32"/>
        </w:rPr>
      </w:pPr>
      <w:r>
        <w:rPr>
          <w:rFonts w:ascii="仿宋_GB2312" w:eastAsia="仿宋_GB2312" w:hint="eastAsia"/>
          <w:sz w:val="32"/>
          <w:szCs w:val="32"/>
        </w:rPr>
        <w:t>（五）</w:t>
      </w:r>
      <w:r w:rsidR="00B657A4">
        <w:rPr>
          <w:rFonts w:ascii="仿宋_GB2312" w:eastAsia="仿宋_GB2312" w:hint="eastAsia"/>
          <w:sz w:val="32"/>
          <w:szCs w:val="32"/>
        </w:rPr>
        <w:t>各省级教育行政部门及各有关学校要严格开展参赛项目审查工作，确保参赛项目的合规性和真实性。审查主要包括参赛资格以及项目所涉及的科技成果、知识产权、财务状况、运营、荣誉奖项等方面。</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七、比赛赛制</w:t>
      </w:r>
    </w:p>
    <w:p w:rsidR="00307C06" w:rsidRDefault="00F37B57">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含邀请国际参赛项目数）、参赛院校数和创新创业教育工作情况等因素分配总决赛名额。</w:t>
      </w:r>
    </w:p>
    <w:p w:rsidR="00307C06" w:rsidRDefault="00F37B57">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大赛共产生3500个项目入围总决赛（港澳台地</w:t>
      </w:r>
      <w:r w:rsidR="00B657A4">
        <w:rPr>
          <w:rFonts w:ascii="仿宋_GB2312" w:eastAsia="仿宋_GB2312" w:hint="eastAsia"/>
          <w:sz w:val="32"/>
          <w:szCs w:val="32"/>
        </w:rPr>
        <w:lastRenderedPageBreak/>
        <w:t>区参赛名额单列），其中高教主赛道2000个（国内项目1500个、国际项目500个）、“青年红色筑梦之旅”赛道500个、职教赛道500个、萌芽赛道200个、产业命题赛道300个。</w:t>
      </w:r>
    </w:p>
    <w:p w:rsidR="00307C06" w:rsidRDefault="00F37B57">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int="eastAsia"/>
          <w:sz w:val="32"/>
          <w:szCs w:val="32"/>
        </w:rPr>
        <w:t>高教主赛道每所高校入选总决赛项目总数不超过5个，“青年红色筑梦之旅”赛道、职教赛道每所院校入选总决赛项目各不超过3个。产业命题赛道每道命题每所院校入选项目总数不超过3个。萌芽赛道每所学校入选全国总决赛的项目总数不超过2个。</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八、赛程安排</w:t>
      </w:r>
    </w:p>
    <w:p w:rsidR="00307C06" w:rsidRDefault="00F37B57">
      <w:pPr>
        <w:spacing w:line="540" w:lineRule="exact"/>
        <w:ind w:firstLineChars="200" w:firstLine="640"/>
        <w:rPr>
          <w:rFonts w:ascii="黑体" w:eastAsia="黑体" w:hAnsi="黑体"/>
          <w:sz w:val="32"/>
          <w:szCs w:val="32"/>
        </w:rPr>
      </w:pPr>
      <w:r w:rsidRPr="00EB3359">
        <w:rPr>
          <w:rFonts w:ascii="楷体_GB2312" w:eastAsia="楷体_GB2312" w:hint="eastAsia"/>
          <w:sz w:val="32"/>
          <w:szCs w:val="32"/>
        </w:rPr>
        <w:t>（一）</w:t>
      </w:r>
      <w:r w:rsidR="00B657A4">
        <w:rPr>
          <w:rFonts w:ascii="楷体_GB2312" w:eastAsia="楷体_GB2312" w:hint="eastAsia"/>
          <w:sz w:val="32"/>
          <w:szCs w:val="32"/>
        </w:rPr>
        <w:t>参赛报名（2022年</w:t>
      </w:r>
      <w:r w:rsidR="00B657A4">
        <w:rPr>
          <w:rFonts w:ascii="楷体_GB2312" w:eastAsia="楷体_GB2312"/>
          <w:sz w:val="32"/>
          <w:szCs w:val="32"/>
        </w:rPr>
        <w:t>4</w:t>
      </w:r>
      <w:r w:rsidR="00B657A4">
        <w:rPr>
          <w:rFonts w:ascii="楷体_GB2312" w:eastAsia="楷体_GB2312" w:hint="eastAsia"/>
          <w:sz w:val="32"/>
          <w:szCs w:val="32"/>
        </w:rPr>
        <w:t>—7月）。</w:t>
      </w:r>
      <w:r w:rsidR="00B657A4">
        <w:rPr>
          <w:rFonts w:ascii="仿宋_GB2312" w:eastAsia="仿宋_GB2312" w:hint="eastAsia"/>
          <w:sz w:val="32"/>
          <w:szCs w:val="32"/>
        </w:rPr>
        <w:t>参赛团队通过登录全国大学生创业服务网（网址：cy.ncss.cn）或微信公众号（名称为“全国大学生创业服务网”或“中国互联网十大学生创新创业大赛”）任一方式进行报名。在服务网“资料下载”板块可下载学生操作手册指导报名参赛，微信公众号可进行赛事咨询。评审规则将于近期公布，请登录全国大学生创业服务网查看具体内容。各省级教育行政部门及各有关学校负责审核参赛对象资格。</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报名系统开放时间为2022年</w:t>
      </w:r>
      <w:r>
        <w:rPr>
          <w:rFonts w:ascii="仿宋_GB2312" w:eastAsia="仿宋_GB2312"/>
          <w:sz w:val="32"/>
          <w:szCs w:val="32"/>
        </w:rPr>
        <w:t>4</w:t>
      </w:r>
      <w:r>
        <w:rPr>
          <w:rFonts w:ascii="仿宋_GB2312" w:eastAsia="仿宋_GB2312" w:hint="eastAsia"/>
          <w:sz w:val="32"/>
          <w:szCs w:val="32"/>
        </w:rPr>
        <w:t>月</w:t>
      </w:r>
      <w:r w:rsidR="00AE0C30">
        <w:rPr>
          <w:rFonts w:ascii="仿宋_GB2312" w:eastAsia="仿宋_GB2312"/>
          <w:sz w:val="32"/>
          <w:szCs w:val="32"/>
        </w:rPr>
        <w:t>15</w:t>
      </w:r>
      <w:r>
        <w:rPr>
          <w:rFonts w:ascii="仿宋_GB2312" w:eastAsia="仿宋_GB2312" w:hint="eastAsia"/>
          <w:sz w:val="32"/>
          <w:szCs w:val="32"/>
        </w:rPr>
        <w:t>日，报名截止时间由各地根据复赛安排自行决定，但不得晚于7月31日。国际参赛项目通过全球青年创新领袖共同体促进会官网进行报名（网址：www.pilcchina.org），具体安排另行通知。</w:t>
      </w:r>
    </w:p>
    <w:p w:rsidR="00307C06" w:rsidRDefault="00E2596B">
      <w:pPr>
        <w:spacing w:line="540" w:lineRule="exact"/>
        <w:ind w:firstLineChars="200" w:firstLine="640"/>
        <w:rPr>
          <w:rFonts w:ascii="仿宋_GB2312" w:eastAsia="仿宋_GB2312"/>
          <w:sz w:val="32"/>
          <w:szCs w:val="32"/>
        </w:rPr>
      </w:pPr>
      <w:r w:rsidRPr="00EB3359">
        <w:rPr>
          <w:rFonts w:ascii="楷体_GB2312" w:eastAsia="楷体_GB2312" w:hint="eastAsia"/>
          <w:sz w:val="32"/>
          <w:szCs w:val="32"/>
        </w:rPr>
        <w:t>（二）</w:t>
      </w:r>
      <w:r w:rsidR="00B657A4">
        <w:rPr>
          <w:rFonts w:ascii="楷体_GB2312" w:eastAsia="楷体_GB2312" w:hint="eastAsia"/>
          <w:sz w:val="32"/>
          <w:szCs w:val="32"/>
        </w:rPr>
        <w:t>初赛复赛（2022年6—8月）。</w:t>
      </w:r>
      <w:r w:rsidR="00B657A4">
        <w:rPr>
          <w:rFonts w:ascii="仿宋_GB2312" w:eastAsia="仿宋_GB2312" w:hint="eastAsia"/>
          <w:sz w:val="32"/>
          <w:szCs w:val="32"/>
        </w:rPr>
        <w:t>各地各学校登录cy.ncss.cn/gl/login进行大赛管理和信息查看。省级管理用户使用大赛组委会统一分配的账号进行登录，校级账号由各省级管理用户进行管理。初赛复赛的比赛环节、评审方式</w:t>
      </w:r>
      <w:r w:rsidR="00B657A4">
        <w:rPr>
          <w:rFonts w:ascii="仿宋_GB2312" w:eastAsia="仿宋_GB2312" w:hint="eastAsia"/>
          <w:sz w:val="32"/>
          <w:szCs w:val="32"/>
        </w:rPr>
        <w:lastRenderedPageBreak/>
        <w:t>等由各校、各地自行决定，赛事组织须符合本地</w:t>
      </w:r>
      <w:r>
        <w:rPr>
          <w:rFonts w:ascii="仿宋_GB2312" w:eastAsia="仿宋_GB2312" w:hint="eastAsia"/>
          <w:sz w:val="32"/>
          <w:szCs w:val="32"/>
        </w:rPr>
        <w:t>新冠肺炎</w:t>
      </w:r>
      <w:r w:rsidR="00B657A4">
        <w:rPr>
          <w:rFonts w:ascii="仿宋_GB2312" w:eastAsia="仿宋_GB2312" w:hint="eastAsia"/>
          <w:sz w:val="32"/>
          <w:szCs w:val="32"/>
        </w:rPr>
        <w:t>疫情</w:t>
      </w:r>
      <w:r>
        <w:rPr>
          <w:rFonts w:ascii="仿宋_GB2312" w:eastAsia="仿宋_GB2312" w:hint="eastAsia"/>
          <w:sz w:val="32"/>
          <w:szCs w:val="32"/>
        </w:rPr>
        <w:t>常态化</w:t>
      </w:r>
      <w:r w:rsidR="00B657A4">
        <w:rPr>
          <w:rFonts w:ascii="仿宋_GB2312" w:eastAsia="仿宋_GB2312" w:hint="eastAsia"/>
          <w:sz w:val="32"/>
          <w:szCs w:val="32"/>
        </w:rPr>
        <w:t>防控要求并制定应急预案。各地应在8月15日前完成省级复赛，并完成入围总决赛的项目遴选工作（推荐项目应有名次排序，供总决赛参考）。国际参赛项目的遴选推荐工作另行安排。</w:t>
      </w:r>
    </w:p>
    <w:p w:rsidR="00307C06" w:rsidRDefault="00E2596B">
      <w:pPr>
        <w:spacing w:line="540" w:lineRule="exact"/>
        <w:ind w:firstLineChars="200" w:firstLine="640"/>
        <w:rPr>
          <w:rFonts w:ascii="仿宋_GB2312" w:eastAsia="仿宋_GB2312"/>
          <w:sz w:val="32"/>
          <w:szCs w:val="32"/>
        </w:rPr>
      </w:pPr>
      <w:r w:rsidRPr="00EB3359">
        <w:rPr>
          <w:rFonts w:ascii="楷体_GB2312" w:eastAsia="楷体_GB2312" w:hint="eastAsia"/>
          <w:sz w:val="32"/>
          <w:szCs w:val="32"/>
        </w:rPr>
        <w:t>（三）</w:t>
      </w:r>
      <w:r w:rsidR="00B657A4">
        <w:rPr>
          <w:rFonts w:ascii="楷体_GB2312" w:eastAsia="楷体_GB2312" w:hint="eastAsia"/>
          <w:sz w:val="32"/>
          <w:szCs w:val="32"/>
        </w:rPr>
        <w:t>总决赛（2022年10月）</w:t>
      </w:r>
      <w:r w:rsidR="00B657A4">
        <w:rPr>
          <w:rFonts w:ascii="仿宋_GB2312" w:eastAsia="仿宋_GB2312" w:hint="eastAsia"/>
          <w:sz w:val="32"/>
          <w:szCs w:val="32"/>
        </w:rPr>
        <w:t>。大赛设金奖、银奖、铜奖；另设省市组织奖、高校集体奖及若干单项奖。入围总决赛的项目将通过网评和会评，择优进入总决赛现场比赛，决出各类奖项。大赛组委会通过全国大学生创业服务网、国家</w:t>
      </w:r>
      <w:r w:rsidR="00B657A4">
        <w:rPr>
          <w:rFonts w:ascii="仿宋_GB2312" w:eastAsia="仿宋_GB2312"/>
          <w:sz w:val="32"/>
          <w:szCs w:val="32"/>
        </w:rPr>
        <w:t>24365大学生就业服务平台</w:t>
      </w:r>
      <w:r w:rsidR="00B657A4">
        <w:rPr>
          <w:rFonts w:ascii="仿宋_GB2312" w:eastAsia="仿宋_GB2312" w:hint="eastAsia"/>
          <w:sz w:val="32"/>
          <w:szCs w:val="32"/>
        </w:rPr>
        <w:t>（</w:t>
      </w:r>
      <w:r w:rsidR="00B657A4">
        <w:rPr>
          <w:rFonts w:ascii="仿宋_GB2312" w:eastAsia="仿宋_GB2312"/>
          <w:sz w:val="32"/>
          <w:szCs w:val="32"/>
        </w:rPr>
        <w:t>https://www.ncss.cn/</w:t>
      </w:r>
      <w:r w:rsidR="00B657A4">
        <w:rPr>
          <w:rFonts w:ascii="仿宋_GB2312" w:eastAsia="仿宋_GB2312" w:hint="eastAsia"/>
          <w:sz w:val="32"/>
          <w:szCs w:val="32"/>
        </w:rPr>
        <w:t>）为参赛团队提供项目展示、创业指导、人才招聘、资源对接等服务，各项目团队可登录上述网站查看相关信息，各地可利用网站提供的资源，为参赛团队做好服务。</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九、工作要求</w:t>
      </w:r>
    </w:p>
    <w:p w:rsidR="00307C06" w:rsidRDefault="00E2596B">
      <w:pPr>
        <w:spacing w:line="540" w:lineRule="exact"/>
        <w:ind w:firstLineChars="200" w:firstLine="640"/>
        <w:rPr>
          <w:rFonts w:ascii="黑体" w:eastAsia="黑体" w:hAnsi="黑体"/>
          <w:sz w:val="32"/>
          <w:szCs w:val="32"/>
        </w:rPr>
      </w:pPr>
      <w:r w:rsidRPr="00EB3359">
        <w:rPr>
          <w:rFonts w:ascii="楷体_GB2312" w:eastAsia="楷体_GB2312" w:hint="eastAsia"/>
          <w:sz w:val="32"/>
          <w:szCs w:val="32"/>
        </w:rPr>
        <w:t>（一）</w:t>
      </w:r>
      <w:r w:rsidR="00B657A4">
        <w:rPr>
          <w:rFonts w:ascii="楷体_GB2312" w:eastAsia="楷体_GB2312" w:hint="eastAsia"/>
          <w:sz w:val="32"/>
          <w:szCs w:val="32"/>
        </w:rPr>
        <w:t>宣传发动。</w:t>
      </w:r>
      <w:r w:rsidR="00B657A4">
        <w:rPr>
          <w:rFonts w:ascii="仿宋_GB2312" w:eastAsia="仿宋_GB2312" w:hint="eastAsia"/>
          <w:sz w:val="32"/>
          <w:szCs w:val="32"/>
        </w:rPr>
        <w:t>各地各校要认真做好大赛的宣传动员和组织工作，确保参赛师生充分了解大赛、积极参与大赛。</w:t>
      </w:r>
    </w:p>
    <w:p w:rsidR="00307C06" w:rsidRDefault="00E2596B">
      <w:pPr>
        <w:spacing w:line="540" w:lineRule="exact"/>
        <w:ind w:firstLineChars="200" w:firstLine="640"/>
        <w:rPr>
          <w:rFonts w:ascii="黑体" w:eastAsia="黑体" w:hAnsi="黑体"/>
          <w:sz w:val="32"/>
          <w:szCs w:val="32"/>
        </w:rPr>
      </w:pPr>
      <w:r w:rsidRPr="00EB3359">
        <w:rPr>
          <w:rFonts w:ascii="楷体_GB2312" w:eastAsia="楷体_GB2312" w:hint="eastAsia"/>
          <w:sz w:val="32"/>
          <w:szCs w:val="32"/>
        </w:rPr>
        <w:t>（二）</w:t>
      </w:r>
      <w:r w:rsidR="00B657A4">
        <w:rPr>
          <w:rFonts w:ascii="楷体_GB2312" w:eastAsia="楷体_GB2312" w:hint="eastAsia"/>
          <w:sz w:val="32"/>
          <w:szCs w:val="32"/>
        </w:rPr>
        <w:t>协调组织。</w:t>
      </w:r>
      <w:r w:rsidR="00B657A4">
        <w:rPr>
          <w:rFonts w:ascii="仿宋_GB2312" w:eastAsia="仿宋_GB2312" w:hint="eastAsia"/>
          <w:sz w:val="32"/>
          <w:szCs w:val="32"/>
        </w:rPr>
        <w:t>各省级教育行政部门要统筹协调高教、职教和基教等职能处室共同参与，组织做好省内比赛和项目推荐工作。</w:t>
      </w:r>
    </w:p>
    <w:p w:rsidR="00307C06" w:rsidRDefault="00E2596B">
      <w:pPr>
        <w:spacing w:line="540" w:lineRule="exact"/>
        <w:ind w:firstLineChars="200" w:firstLine="640"/>
        <w:rPr>
          <w:rFonts w:ascii="仿宋_GB2312" w:eastAsia="仿宋_GB2312"/>
          <w:sz w:val="32"/>
          <w:szCs w:val="32"/>
        </w:rPr>
      </w:pPr>
      <w:r w:rsidRPr="00EB3359">
        <w:rPr>
          <w:rFonts w:ascii="楷体_GB2312" w:eastAsia="楷体_GB2312" w:hint="eastAsia"/>
          <w:sz w:val="32"/>
          <w:szCs w:val="32"/>
        </w:rPr>
        <w:t>（三）</w:t>
      </w:r>
      <w:r w:rsidR="00B657A4">
        <w:rPr>
          <w:rFonts w:ascii="楷体_GB2312" w:eastAsia="楷体_GB2312" w:hint="eastAsia"/>
          <w:sz w:val="32"/>
          <w:szCs w:val="32"/>
        </w:rPr>
        <w:t>提供支持。</w:t>
      </w:r>
      <w:r w:rsidR="00B657A4">
        <w:rPr>
          <w:rFonts w:ascii="仿宋_GB2312" w:eastAsia="仿宋_GB2312" w:hint="eastAsia"/>
          <w:sz w:val="32"/>
          <w:szCs w:val="32"/>
        </w:rPr>
        <w:t>各校要做好学校初赛组织工作，为在校生和毕业生参与竞赛提供必要的条件和支持。华为技术有限公司将为参赛团队提供多种资源支持。</w:t>
      </w:r>
    </w:p>
    <w:p w:rsidR="005C3C7A" w:rsidRDefault="005C3C7A">
      <w:pPr>
        <w:spacing w:line="540" w:lineRule="exact"/>
        <w:ind w:firstLineChars="200" w:firstLine="640"/>
        <w:rPr>
          <w:rFonts w:ascii="黑体" w:eastAsia="黑体" w:hAnsi="黑体"/>
          <w:sz w:val="32"/>
          <w:szCs w:val="32"/>
        </w:rPr>
      </w:pPr>
      <w:r w:rsidRPr="00EB3359">
        <w:rPr>
          <w:rFonts w:ascii="楷体_GB2312" w:eastAsia="楷体_GB2312" w:hint="eastAsia"/>
          <w:sz w:val="32"/>
          <w:szCs w:val="32"/>
        </w:rPr>
        <w:t>（四）</w:t>
      </w:r>
      <w:r w:rsidRPr="00062E56">
        <w:rPr>
          <w:rFonts w:ascii="楷体_GB2312" w:eastAsia="楷体_GB2312" w:hint="eastAsia"/>
          <w:sz w:val="32"/>
          <w:szCs w:val="32"/>
        </w:rPr>
        <w:t>扩大共享。</w:t>
      </w:r>
      <w:r>
        <w:rPr>
          <w:rFonts w:ascii="仿宋_GB2312" w:eastAsia="仿宋_GB2312" w:hint="eastAsia"/>
          <w:sz w:val="32"/>
          <w:szCs w:val="32"/>
        </w:rPr>
        <w:t>各地各校要结合</w:t>
      </w:r>
      <w:r w:rsidR="00284347">
        <w:rPr>
          <w:rFonts w:ascii="仿宋_GB2312" w:eastAsia="仿宋_GB2312" w:hint="eastAsia"/>
          <w:sz w:val="32"/>
          <w:szCs w:val="32"/>
        </w:rPr>
        <w:t>实施</w:t>
      </w:r>
      <w:r>
        <w:rPr>
          <w:rFonts w:ascii="仿宋_GB2312" w:eastAsia="仿宋_GB2312" w:hint="eastAsia"/>
          <w:sz w:val="32"/>
          <w:szCs w:val="32"/>
        </w:rPr>
        <w:t>教育数字化战略行动，</w:t>
      </w:r>
      <w:r w:rsidR="00284347">
        <w:rPr>
          <w:rFonts w:ascii="仿宋_GB2312" w:eastAsia="仿宋_GB2312" w:hint="eastAsia"/>
          <w:sz w:val="32"/>
          <w:szCs w:val="32"/>
        </w:rPr>
        <w:t>依托</w:t>
      </w:r>
      <w:r w:rsidR="007D5AB9">
        <w:rPr>
          <w:rFonts w:ascii="仿宋_GB2312" w:eastAsia="仿宋_GB2312" w:hint="eastAsia"/>
          <w:sz w:val="32"/>
          <w:szCs w:val="32"/>
        </w:rPr>
        <w:t>国家</w:t>
      </w:r>
      <w:r w:rsidR="00284347" w:rsidRPr="00284347">
        <w:rPr>
          <w:rFonts w:ascii="仿宋_GB2312" w:eastAsia="仿宋_GB2312" w:hint="eastAsia"/>
          <w:sz w:val="32"/>
          <w:szCs w:val="32"/>
        </w:rPr>
        <w:t>高等教育智慧教育平台</w:t>
      </w:r>
      <w:r>
        <w:rPr>
          <w:rFonts w:ascii="仿宋_GB2312" w:eastAsia="仿宋_GB2312" w:hint="eastAsia"/>
          <w:sz w:val="32"/>
          <w:szCs w:val="32"/>
        </w:rPr>
        <w:t>，</w:t>
      </w:r>
      <w:r w:rsidR="004272D9">
        <w:rPr>
          <w:rFonts w:ascii="仿宋_GB2312" w:eastAsia="仿宋_GB2312" w:hint="eastAsia"/>
          <w:sz w:val="32"/>
          <w:szCs w:val="32"/>
        </w:rPr>
        <w:t>加强</w:t>
      </w:r>
      <w:r w:rsidR="009119BD">
        <w:rPr>
          <w:rFonts w:ascii="仿宋_GB2312" w:eastAsia="仿宋_GB2312" w:hint="eastAsia"/>
          <w:sz w:val="32"/>
          <w:szCs w:val="32"/>
        </w:rPr>
        <w:t>创新创业教育资源</w:t>
      </w:r>
      <w:r w:rsidR="004272D9">
        <w:rPr>
          <w:rFonts w:ascii="仿宋_GB2312" w:eastAsia="仿宋_GB2312" w:hint="eastAsia"/>
          <w:sz w:val="32"/>
          <w:szCs w:val="32"/>
        </w:rPr>
        <w:t>共享</w:t>
      </w:r>
      <w:r w:rsidR="009119BD">
        <w:rPr>
          <w:rFonts w:ascii="仿宋_GB2312" w:eastAsia="仿宋_GB2312" w:hint="eastAsia"/>
          <w:sz w:val="32"/>
          <w:szCs w:val="32"/>
        </w:rPr>
        <w:t>，推动创新创业项目对接和落地转化</w:t>
      </w:r>
      <w:r>
        <w:rPr>
          <w:rFonts w:ascii="仿宋_GB2312" w:eastAsia="仿宋_GB2312" w:hint="eastAsia"/>
          <w:sz w:val="32"/>
          <w:szCs w:val="32"/>
        </w:rPr>
        <w:t>。</w:t>
      </w:r>
    </w:p>
    <w:p w:rsidR="005C3C7A" w:rsidRDefault="00E2596B">
      <w:pPr>
        <w:spacing w:line="540" w:lineRule="exact"/>
        <w:ind w:firstLineChars="200" w:firstLine="640"/>
        <w:rPr>
          <w:rFonts w:ascii="黑体" w:eastAsia="黑体" w:hAnsi="黑体"/>
          <w:sz w:val="32"/>
          <w:szCs w:val="32"/>
        </w:rPr>
      </w:pPr>
      <w:r w:rsidRPr="00EB3359">
        <w:rPr>
          <w:rFonts w:ascii="楷体_GB2312" w:eastAsia="楷体_GB2312" w:hint="eastAsia"/>
          <w:sz w:val="32"/>
          <w:szCs w:val="32"/>
        </w:rPr>
        <w:lastRenderedPageBreak/>
        <w:t>（</w:t>
      </w:r>
      <w:r w:rsidR="005C3C7A" w:rsidRPr="00EB3359">
        <w:rPr>
          <w:rFonts w:ascii="楷体_GB2312" w:eastAsia="楷体_GB2312" w:hint="eastAsia"/>
          <w:sz w:val="32"/>
          <w:szCs w:val="32"/>
        </w:rPr>
        <w:t>五</w:t>
      </w:r>
      <w:r w:rsidRPr="00EB3359">
        <w:rPr>
          <w:rFonts w:ascii="楷体_GB2312" w:eastAsia="楷体_GB2312" w:hint="eastAsia"/>
          <w:sz w:val="32"/>
          <w:szCs w:val="32"/>
        </w:rPr>
        <w:t>）</w:t>
      </w:r>
      <w:r w:rsidR="00B657A4">
        <w:rPr>
          <w:rFonts w:ascii="楷体_GB2312" w:eastAsia="楷体_GB2312" w:hint="eastAsia"/>
          <w:sz w:val="32"/>
          <w:szCs w:val="32"/>
        </w:rPr>
        <w:t>疫情防控。</w:t>
      </w:r>
      <w:r w:rsidR="00B657A4">
        <w:rPr>
          <w:rFonts w:ascii="仿宋_GB2312" w:eastAsia="仿宋_GB2312" w:hint="eastAsia"/>
          <w:sz w:val="32"/>
          <w:szCs w:val="32"/>
        </w:rPr>
        <w:t>各地要根据新冠肺炎疫情</w:t>
      </w:r>
      <w:r>
        <w:rPr>
          <w:rFonts w:ascii="仿宋_GB2312" w:eastAsia="仿宋_GB2312" w:hint="eastAsia"/>
          <w:sz w:val="32"/>
          <w:szCs w:val="32"/>
        </w:rPr>
        <w:t>常态化</w:t>
      </w:r>
      <w:r w:rsidR="00B657A4">
        <w:rPr>
          <w:rFonts w:ascii="仿宋_GB2312" w:eastAsia="仿宋_GB2312" w:hint="eastAsia"/>
          <w:sz w:val="32"/>
          <w:szCs w:val="32"/>
        </w:rPr>
        <w:t>防控工作要求，遵守属地管理原则，科学制订赛事活动疫情防控工作方案及应急处置预案，安全有序推进大赛的组织筹备。</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十、其他</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本通知所涉及内容的最终解释权，归第八届中国国际“互联网+”大学生创新创业大赛组委会所有。</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十一、联系方式 </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Ansi="华文中宋" w:hint="eastAsia"/>
          <w:sz w:val="32"/>
          <w:szCs w:val="32"/>
        </w:rPr>
        <w:t>大赛工作</w:t>
      </w:r>
      <w:r w:rsidR="00B657A4">
        <w:rPr>
          <w:rFonts w:ascii="仿宋_GB2312" w:eastAsia="仿宋_GB2312" w:hAnsi="华文中宋"/>
          <w:sz w:val="32"/>
          <w:szCs w:val="32"/>
        </w:rPr>
        <w:t>QQ</w:t>
      </w:r>
      <w:r w:rsidR="00B657A4">
        <w:rPr>
          <w:rFonts w:ascii="仿宋_GB2312" w:eastAsia="仿宋_GB2312" w:hAnsi="华文中宋" w:hint="eastAsia"/>
          <w:sz w:val="32"/>
          <w:szCs w:val="32"/>
        </w:rPr>
        <w:t>群号为：</w:t>
      </w:r>
      <w:r w:rsidR="00B657A4">
        <w:rPr>
          <w:rFonts w:ascii="仿宋_GB2312" w:eastAsia="仿宋_GB2312" w:hAnsi="华文中宋"/>
          <w:sz w:val="32"/>
          <w:szCs w:val="32"/>
        </w:rPr>
        <w:t>530012505</w:t>
      </w:r>
      <w:r w:rsidR="00B657A4">
        <w:rPr>
          <w:rFonts w:ascii="仿宋_GB2312" w:eastAsia="仿宋_GB2312" w:hAnsi="华文中宋" w:hint="eastAsia"/>
          <w:sz w:val="32"/>
          <w:szCs w:val="32"/>
        </w:rPr>
        <w:t>，请各省级教育行政部门指定两名工作人员加入该群，便于赛事工作沟通交流。</w:t>
      </w:r>
    </w:p>
    <w:p w:rsidR="00307C06" w:rsidRDefault="00E2596B">
      <w:pPr>
        <w:pStyle w:val="ab"/>
        <w:shd w:val="clear" w:color="auto" w:fill="FFFFFF"/>
        <w:spacing w:line="540" w:lineRule="exact"/>
        <w:ind w:firstLineChars="200" w:firstLine="640"/>
        <w:rPr>
          <w:rFonts w:ascii="仿宋_GB2312" w:eastAsia="仿宋_GB2312" w:hAnsi="华文中宋"/>
          <w:sz w:val="32"/>
          <w:szCs w:val="32"/>
        </w:rPr>
      </w:pPr>
      <w:r>
        <w:rPr>
          <w:rFonts w:ascii="仿宋_GB2312" w:eastAsia="仿宋_GB2312" w:hint="eastAsia"/>
          <w:sz w:val="32"/>
          <w:szCs w:val="32"/>
        </w:rPr>
        <w:t>（二）</w:t>
      </w:r>
      <w:r w:rsidR="00B657A4">
        <w:rPr>
          <w:rFonts w:ascii="仿宋_GB2312" w:eastAsia="仿宋_GB2312" w:hAnsi="华文中宋" w:hint="eastAsia"/>
          <w:sz w:val="32"/>
          <w:szCs w:val="32"/>
        </w:rPr>
        <w:t>大赛组委会联系人：</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教育部学生服务与素质发展中心</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萧潇</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010-68352259</w:t>
      </w:r>
    </w:p>
    <w:p w:rsidR="00307C06" w:rsidRDefault="00B657A4">
      <w:pPr>
        <w:pStyle w:val="a3"/>
        <w:spacing w:line="5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jybdcw@chsi.com.cn</w:t>
      </w:r>
    </w:p>
    <w:p w:rsidR="00307C06" w:rsidRDefault="00B657A4">
      <w:pPr>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地址：</w:t>
      </w:r>
      <w:r>
        <w:rPr>
          <w:rFonts w:ascii="仿宋_GB2312" w:eastAsia="仿宋_GB2312" w:hAnsi="仿宋_GB2312" w:cs="仿宋_GB2312" w:hint="eastAsia"/>
          <w:sz w:val="32"/>
          <w:szCs w:val="32"/>
        </w:rPr>
        <w:t>北京市西城区西直门外大街</w:t>
      </w:r>
      <w:r>
        <w:rPr>
          <w:rFonts w:ascii="仿宋_GB2312" w:eastAsia="仿宋_GB2312" w:hAnsi="仿宋_GB2312" w:cs="仿宋_GB2312"/>
          <w:sz w:val="32"/>
          <w:szCs w:val="32"/>
        </w:rPr>
        <w:t>18号金贸大厦C3</w:t>
      </w:r>
      <w:r>
        <w:rPr>
          <w:rFonts w:ascii="仿宋_GB2312" w:eastAsia="仿宋_GB2312" w:hAnsi="仿宋_GB2312" w:cs="仿宋_GB2312" w:hint="eastAsia"/>
          <w:sz w:val="32"/>
          <w:szCs w:val="32"/>
        </w:rPr>
        <w:t>座</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w:t>
      </w:r>
      <w:r>
        <w:rPr>
          <w:rFonts w:ascii="仿宋_GB2312" w:eastAsia="仿宋_GB2312" w:hAnsi="仿宋_GB2312" w:cs="仿宋_GB2312"/>
          <w:sz w:val="32"/>
          <w:szCs w:val="32"/>
        </w:rPr>
        <w:t>100044</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重庆大学</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曾梦茹</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65102675</w:t>
      </w:r>
    </w:p>
    <w:p w:rsidR="00307C06" w:rsidRDefault="00B657A4">
      <w:pPr>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传真：</w:t>
      </w:r>
      <w:r>
        <w:rPr>
          <w:rFonts w:ascii="仿宋_GB2312" w:eastAsia="仿宋_GB2312" w:hAnsi="仿宋_GB2312" w:cs="仿宋_GB2312"/>
          <w:color w:val="000000" w:themeColor="text1"/>
          <w:sz w:val="32"/>
          <w:szCs w:val="32"/>
        </w:rPr>
        <w:t>023-65102675</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cqucx@cqu.edu.cn</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地址：重庆市沙坪坝区沙正街174号</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w:t>
      </w:r>
      <w:r>
        <w:rPr>
          <w:rFonts w:ascii="仿宋_GB2312" w:eastAsia="仿宋_GB2312" w:hAnsi="仿宋_GB2312" w:cs="仿宋_GB2312"/>
          <w:sz w:val="32"/>
          <w:szCs w:val="32"/>
        </w:rPr>
        <w:t>400044</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教育部高等教育司综合处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周建林</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联系电话：010-66097850</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电子邮箱：internetplus</w:t>
      </w:r>
      <w:r>
        <w:rPr>
          <w:rFonts w:ascii="仿宋_GB2312" w:eastAsia="仿宋_GB2312" w:hint="eastAsia"/>
          <w:sz w:val="32"/>
          <w:szCs w:val="32"/>
        </w:rPr>
        <w:t>@</w:t>
      </w:r>
      <w:r>
        <w:rPr>
          <w:rFonts w:ascii="仿宋_GB2312" w:eastAsia="仿宋_GB2312" w:hAnsi="仿宋_GB2312" w:cs="仿宋_GB2312" w:hint="eastAsia"/>
          <w:sz w:val="32"/>
          <w:szCs w:val="32"/>
        </w:rPr>
        <w:t>moe.edu.cn</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地址：北京市西城区大木仓胡同37号</w:t>
      </w:r>
    </w:p>
    <w:p w:rsidR="00307C06" w:rsidRDefault="00B657A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邮编：100816</w:t>
      </w:r>
    </w:p>
    <w:p w:rsidR="00307C06" w:rsidRDefault="00307C06" w:rsidP="00EF2772">
      <w:pPr>
        <w:spacing w:line="540" w:lineRule="exact"/>
        <w:rPr>
          <w:rFonts w:ascii="仿宋_GB2312" w:eastAsia="仿宋_GB2312" w:hAnsi="仿宋_GB2312" w:cs="仿宋_GB2312"/>
          <w:sz w:val="32"/>
          <w:szCs w:val="32"/>
        </w:rPr>
      </w:pPr>
    </w:p>
    <w:p w:rsidR="00307C06" w:rsidRDefault="00B657A4">
      <w:pPr>
        <w:spacing w:line="540" w:lineRule="exact"/>
        <w:ind w:leftChars="300" w:left="1910" w:right="-58" w:hangingChars="400" w:hanging="1280"/>
        <w:rPr>
          <w:rFonts w:ascii="仿宋_GB2312" w:eastAsia="仿宋_GB2312"/>
          <w:sz w:val="32"/>
          <w:szCs w:val="32"/>
        </w:rPr>
      </w:pPr>
      <w:r>
        <w:rPr>
          <w:rFonts w:ascii="仿宋_GB2312" w:eastAsia="仿宋_GB2312" w:hint="eastAsia"/>
          <w:sz w:val="32"/>
          <w:szCs w:val="32"/>
        </w:rPr>
        <w:t>附件：1</w:t>
      </w:r>
      <w:r>
        <w:rPr>
          <w:rFonts w:ascii="仿宋_GB2312" w:eastAsia="仿宋_GB2312"/>
          <w:sz w:val="32"/>
          <w:szCs w:val="32"/>
        </w:rPr>
        <w:t>.</w:t>
      </w:r>
      <w:r>
        <w:rPr>
          <w:rFonts w:ascii="仿宋_GB2312" w:eastAsia="仿宋_GB2312" w:hint="eastAsia"/>
          <w:sz w:val="32"/>
          <w:szCs w:val="32"/>
        </w:rPr>
        <w:t>第八届中国国际“互联网+”大学生创新创业</w:t>
      </w:r>
    </w:p>
    <w:p w:rsidR="00307C06" w:rsidRDefault="00B657A4">
      <w:pPr>
        <w:spacing w:line="540" w:lineRule="exact"/>
        <w:ind w:right="-58" w:firstLineChars="600" w:firstLine="1920"/>
        <w:rPr>
          <w:rFonts w:ascii="仿宋_GB2312" w:eastAsia="仿宋_GB2312"/>
          <w:sz w:val="32"/>
          <w:szCs w:val="32"/>
        </w:rPr>
      </w:pPr>
      <w:r>
        <w:rPr>
          <w:rFonts w:ascii="仿宋_GB2312" w:eastAsia="仿宋_GB2312" w:hint="eastAsia"/>
          <w:sz w:val="32"/>
          <w:szCs w:val="32"/>
        </w:rPr>
        <w:t>大赛高教主赛道方案</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第八届中国国际“互联网+”大学生创新创业</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大赛“青年红色筑梦之旅”活动方案</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第八届中国国际“互联网+”大学生创新创业</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大赛职教赛道方案</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4.第八届中国国际“互联网+”大学生创新创业</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大赛萌芽赛道方案</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第八届中国国际“互联网+”大学生创新创业</w:t>
      </w:r>
    </w:p>
    <w:p w:rsidR="00307C06" w:rsidRDefault="00B657A4">
      <w:pPr>
        <w:spacing w:line="540" w:lineRule="exact"/>
        <w:ind w:right="-58" w:firstLineChars="500" w:firstLine="160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大赛产业命题赛道方案</w:t>
      </w:r>
    </w:p>
    <w:p w:rsidR="00307C06" w:rsidRDefault="00307C06">
      <w:pPr>
        <w:spacing w:line="540" w:lineRule="exact"/>
        <w:ind w:right="-58" w:firstLineChars="500" w:firstLine="1600"/>
        <w:rPr>
          <w:rFonts w:ascii="仿宋_GB2312" w:eastAsia="仿宋_GB2312"/>
          <w:sz w:val="32"/>
          <w:szCs w:val="32"/>
        </w:rPr>
      </w:pPr>
    </w:p>
    <w:p w:rsidR="00307C06" w:rsidRDefault="00307C06">
      <w:pPr>
        <w:spacing w:line="540" w:lineRule="exact"/>
        <w:ind w:right="-58"/>
        <w:rPr>
          <w:rFonts w:ascii="仿宋_GB2312" w:eastAsia="仿宋_GB2312"/>
          <w:sz w:val="32"/>
          <w:szCs w:val="32"/>
        </w:rPr>
      </w:pPr>
    </w:p>
    <w:p w:rsidR="00307C06" w:rsidRDefault="00B657A4">
      <w:pPr>
        <w:spacing w:line="540" w:lineRule="exact"/>
        <w:ind w:right="283" w:firstLineChars="1816" w:firstLine="5811"/>
        <w:jc w:val="center"/>
        <w:rPr>
          <w:rFonts w:ascii="仿宋_GB2312" w:eastAsia="仿宋_GB2312"/>
          <w:sz w:val="32"/>
          <w:szCs w:val="32"/>
        </w:rPr>
      </w:pPr>
      <w:r>
        <w:rPr>
          <w:rFonts w:ascii="仿宋_GB2312" w:eastAsia="仿宋_GB2312" w:hint="eastAsia"/>
          <w:sz w:val="32"/>
          <w:szCs w:val="32"/>
        </w:rPr>
        <w:t>教育部</w:t>
      </w:r>
    </w:p>
    <w:p w:rsidR="00307C06" w:rsidRDefault="00B657A4">
      <w:pPr>
        <w:spacing w:line="540" w:lineRule="exact"/>
        <w:ind w:right="-58"/>
        <w:jc w:val="left"/>
        <w:rPr>
          <w:rFonts w:ascii="仿宋_GB2312" w:eastAsia="仿宋_GB2312"/>
          <w:sz w:val="32"/>
          <w:szCs w:val="32"/>
        </w:rPr>
      </w:pPr>
      <w:r>
        <w:rPr>
          <w:rFonts w:eastAsia="仿宋_GB2312"/>
          <w:sz w:val="32"/>
          <w:szCs w:val="32"/>
        </w:rPr>
        <w:t xml:space="preserve">                                    </w:t>
      </w:r>
      <w:r>
        <w:rPr>
          <w:rFonts w:ascii="仿宋_GB2312" w:eastAsia="仿宋_GB2312" w:hint="eastAsia"/>
          <w:sz w:val="32"/>
          <w:szCs w:val="32"/>
        </w:rPr>
        <w:t>2022</w:t>
      </w:r>
      <w:r>
        <w:rPr>
          <w:rFonts w:ascii="仿宋_GB2312" w:eastAsia="仿宋_GB2312" w:hAnsi="仿宋_GB2312" w:cs="仿宋_GB2312" w:hint="eastAsia"/>
          <w:sz w:val="32"/>
          <w:szCs w:val="32"/>
        </w:rPr>
        <w:t>年</w:t>
      </w:r>
      <w:r w:rsidR="00E2596B">
        <w:rPr>
          <w:rFonts w:ascii="仿宋_GB2312" w:eastAsia="仿宋_GB2312" w:hAnsi="仿宋_GB2312" w:cs="仿宋_GB2312" w:hint="eastAsia"/>
          <w:sz w:val="32"/>
          <w:szCs w:val="32"/>
        </w:rPr>
        <w:t xml:space="preserve"> </w:t>
      </w:r>
      <w:r w:rsidR="00E2596B">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月  </w:t>
      </w:r>
      <w:r>
        <w:rPr>
          <w:rFonts w:ascii="仿宋_GB2312" w:eastAsia="仿宋_GB2312" w:hint="eastAsia"/>
          <w:sz w:val="32"/>
          <w:szCs w:val="32"/>
        </w:rPr>
        <w:t>日</w:t>
      </w:r>
    </w:p>
    <w:p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rsidR="00307C06" w:rsidRDefault="00307C06">
      <w:pPr>
        <w:spacing w:line="540" w:lineRule="exact"/>
        <w:ind w:firstLineChars="200" w:firstLine="640"/>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第八届中国国际“互联网+”大学生创新创业大赛设高教主赛道（含国际参赛项目），具体实施方案如下。</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新工科类项目：大数据、云计算、人工智能、区块链、虚拟现实、智能制造、网络空间安全、机器人工程、工业自动化、新材料等领域，符合新工科建设理念和要求的项目；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新医科类项目：现代医疗技术、智能医疗设备、新药研发、健康康养、食药保健、智能医学、生物技术、生物材料等领域，符合新医科建设理念和要求的项目；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新农科类项目：现代种业、智慧农业、智能农机装备、农业大数据、食品营养、休闲农业、森林康养、生态修复、农业碳汇等领域，符合新农科建设理念和要求的项目；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参赛项目团队应认真了解和把握“四新”发展要求，结合以上分类及项目实际，合理选择参赛项目类别。参赛项目不只限于“互联网+”项目，鼓励各类创新创业项目参赛，</w:t>
      </w:r>
      <w:r>
        <w:rPr>
          <w:rFonts w:ascii="仿宋_GB2312" w:eastAsia="仿宋_GB2312" w:hint="eastAsia"/>
          <w:sz w:val="32"/>
          <w:szCs w:val="32"/>
        </w:rPr>
        <w:lastRenderedPageBreak/>
        <w:t>根据“四新”建设内涵和产业发展方向选择相应类型。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本赛道以团队为单位报名参赛。允许跨校组建参赛团队，每个团队的成员不少于3人，不多于15人（含团队负责人），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所有参赛材料和现场答辩原则上使用中文或英文，如有其他语言需求，请联系大赛组委会。</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w:t>
      </w:r>
      <w:r>
        <w:rPr>
          <w:rFonts w:ascii="仿宋_GB2312" w:eastAsia="仿宋_GB2312" w:hint="eastAsia"/>
          <w:sz w:val="32"/>
          <w:szCs w:val="32"/>
        </w:rPr>
        <w:lastRenderedPageBreak/>
        <w:t>均须为普通高等学校全日制在校本专科生（不含在职教育）。</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w:t>
      </w:r>
      <w:r w:rsidR="001B069A">
        <w:rPr>
          <w:rFonts w:ascii="仿宋_GB2312" w:eastAsia="仿宋_GB2312" w:hint="eastAsia"/>
          <w:sz w:val="32"/>
          <w:szCs w:val="32"/>
        </w:rPr>
        <w:t>及以</w:t>
      </w:r>
      <w:r>
        <w:rPr>
          <w:rFonts w:ascii="仿宋_GB2312" w:eastAsia="仿宋_GB2312" w:hint="eastAsia"/>
          <w:sz w:val="32"/>
          <w:szCs w:val="32"/>
        </w:rPr>
        <w:t>后注册）。</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（1）参赛项目具有较好的创意和较为成型的产品原型或服务模式，在大赛通知下发之日前尚未完成工商等各类登记注册。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w:t>
      </w:r>
      <w:r w:rsidR="001B069A">
        <w:rPr>
          <w:rFonts w:ascii="仿宋_GB2312" w:eastAsia="仿宋_GB2312" w:hint="eastAsia"/>
          <w:sz w:val="32"/>
          <w:szCs w:val="32"/>
        </w:rPr>
        <w:t>及以</w:t>
      </w:r>
      <w:r>
        <w:rPr>
          <w:rFonts w:ascii="仿宋_GB2312" w:eastAsia="仿宋_GB2312" w:hint="eastAsia"/>
          <w:sz w:val="32"/>
          <w:szCs w:val="32"/>
        </w:rPr>
        <w:t>后注册）。</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ascii="仿宋_GB2312" w:eastAsia="仿宋_GB2312" w:hint="eastAsia"/>
          <w:sz w:val="32"/>
          <w:szCs w:val="32"/>
        </w:rPr>
        <w:t>年之后的研究生学历毕业生）。企业法定代表人在大赛通知发布之日后进行变更的不予认可。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w:t>
      </w:r>
      <w:r>
        <w:rPr>
          <w:rFonts w:ascii="仿宋_GB2312" w:eastAsia="仿宋_GB2312" w:hint="eastAsia"/>
          <w:sz w:val="32"/>
          <w:szCs w:val="32"/>
        </w:rPr>
        <w:lastRenderedPageBreak/>
        <w:t>的不予认可。</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本赛道设置金奖、银奖、铜奖，中国大陆参赛项目设金奖150个、银奖350个、铜奖1000个，中国港澳台地区参赛项目设金奖5个、银奖15个、铜奖另定，国际参赛项目设金奖50个、银奖100个、铜奖350个。</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本赛道设置最佳创意奖、最佳带动就业奖、最具商业价值奖等若干单项奖。</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Calibri" w:hint="eastAsia"/>
          <w:sz w:val="32"/>
          <w:szCs w:val="36"/>
        </w:rPr>
        <w:t>获得金奖项目的指导教师为“优秀创新创业导师”（限前五名）</w:t>
      </w:r>
      <w:r w:rsidR="00B657A4">
        <w:rPr>
          <w:rFonts w:ascii="仿宋_GB2312" w:eastAsia="仿宋_GB2312" w:hAnsi="仿宋" w:hint="eastAsia"/>
          <w:sz w:val="32"/>
          <w:szCs w:val="32"/>
        </w:rPr>
        <w:t>。</w:t>
      </w:r>
    </w:p>
    <w:p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第八届中国国际“互联网+”大学生创新</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p w:rsidR="00307C06" w:rsidRDefault="00307C06">
      <w:pPr>
        <w:spacing w:line="540" w:lineRule="exact"/>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第八届中国国际“互联网+”大学生创新创业大赛继续在更大范围、更高层次、更有温度、更深程度上开展“青年红色筑梦之旅”活动。具体方案如下。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一、活动主题</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红色青春筑梦创业人生 绿色发展助力乡村振兴</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制定方案（2022年4月）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w:t>
      </w:r>
      <w:r w:rsidR="00E2596B">
        <w:rPr>
          <w:rFonts w:ascii="仿宋_GB2312" w:eastAsia="仿宋_GB2312" w:hint="eastAsia"/>
          <w:sz w:val="32"/>
          <w:szCs w:val="32"/>
        </w:rPr>
        <w:t>2</w:t>
      </w:r>
      <w:r w:rsidR="00E2596B">
        <w:rPr>
          <w:rFonts w:ascii="仿宋_GB2312" w:eastAsia="仿宋_GB2312"/>
          <w:sz w:val="32"/>
          <w:szCs w:val="32"/>
        </w:rPr>
        <w:t>022</w:t>
      </w:r>
      <w:r w:rsidR="00E2596B">
        <w:rPr>
          <w:rFonts w:ascii="仿宋_GB2312" w:eastAsia="仿宋_GB2312" w:hint="eastAsia"/>
          <w:sz w:val="32"/>
          <w:szCs w:val="32"/>
        </w:rPr>
        <w:t>年</w:t>
      </w:r>
      <w:r>
        <w:rPr>
          <w:rFonts w:ascii="仿宋_GB2312" w:eastAsia="仿宋_GB2312" w:hint="eastAsia"/>
          <w:sz w:val="32"/>
          <w:szCs w:val="32"/>
        </w:rPr>
        <w:t>4月30日前报送至大赛组委会（电子邮箱：</w:t>
      </w:r>
      <w:r>
        <w:rPr>
          <w:rFonts w:ascii="仿宋_GB2312" w:eastAsia="仿宋_GB2312"/>
          <w:sz w:val="32"/>
          <w:szCs w:val="32"/>
        </w:rPr>
        <w:lastRenderedPageBreak/>
        <w:t>internetplus@moe.edu.cn</w:t>
      </w:r>
      <w:r>
        <w:rPr>
          <w:rFonts w:ascii="仿宋_GB2312" w:eastAsia="仿宋_GB2312" w:hint="eastAsia"/>
          <w:sz w:val="32"/>
          <w:szCs w:val="32"/>
        </w:rPr>
        <w:t>）。</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活动报名（2022年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7</w:t>
      </w:r>
      <w:r>
        <w:rPr>
          <w:rFonts w:ascii="楷体_GB2312" w:eastAsia="楷体_GB2312" w:hint="eastAsia"/>
          <w:sz w:val="32"/>
          <w:szCs w:val="32"/>
        </w:rPr>
        <w:t>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ascii="仿宋_GB2312" w:eastAsia="仿宋_GB2312" w:hint="eastAsia"/>
          <w:sz w:val="32"/>
          <w:szCs w:val="32"/>
        </w:rPr>
        <w:t>月</w:t>
      </w:r>
      <w:r w:rsidR="003D571F">
        <w:rPr>
          <w:rFonts w:ascii="仿宋_GB2312" w:eastAsia="仿宋_GB2312"/>
          <w:sz w:val="32"/>
          <w:szCs w:val="32"/>
        </w:rPr>
        <w:t>15</w:t>
      </w:r>
      <w:r>
        <w:rPr>
          <w:rFonts w:ascii="仿宋_GB2312" w:eastAsia="仿宋_GB2312" w:hint="eastAsia"/>
          <w:sz w:val="32"/>
          <w:szCs w:val="32"/>
        </w:rPr>
        <w:t>日至7月31日。</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启动仪式（2022年4月）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大赛组委会将于4月下旬在重庆市举行2022年“青年红色筑梦之旅”活动全国启动仪式，举办多项同期活动，具体安排另行通知。</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组织实施（2022年4—9月）</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w:t>
      </w:r>
      <w:r w:rsidR="003D571F">
        <w:rPr>
          <w:rFonts w:ascii="仿宋_GB2312" w:eastAsia="仿宋_GB2312" w:hint="eastAsia"/>
          <w:sz w:val="32"/>
          <w:szCs w:val="32"/>
        </w:rPr>
        <w:t>地</w:t>
      </w:r>
      <w:r>
        <w:rPr>
          <w:rFonts w:ascii="仿宋_GB2312" w:eastAsia="仿宋_GB2312" w:hint="eastAsia"/>
          <w:sz w:val="32"/>
          <w:szCs w:val="32"/>
        </w:rPr>
        <w:t>“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总结表彰（2022年9—10月）</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各地各高校要及时做好本次活动的经验总结和成果宣传。大赛组委会将遴选优秀案例，在总决赛期间的国际大学生创新创业成果展中展出。</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四、“青年红色筑梦之旅”赛道安排 </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参加“青年红色筑梦之旅”活动的项目，符合大赛参赛要求的，可自主选择参加“青年红色筑梦之旅”赛道。</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1.参加“青年红色筑梦之旅”赛道的项目应符合大赛参赛项目要求，同时在推进农业农村、城乡社区经济社会发展等方面有创新性、实效性和可持续性。</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2.创意组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（1）参赛项目基于专业和学科背景或相关资源，解决农业农村和城乡社区发展面临的主要问题，助力乡村振兴和社区治理，推动经济价值和社会价值的共同发展。</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（2）参赛项目在大赛通知下发之日前已完成工商等各类登记注册，学生须为法定代表人。项目的股权结构中，企业法定代表人的股权不得少于10%，参赛成员股权合计不得少于1/3。</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本赛道设置金奖50个、银奖100个、铜奖350个。</w:t>
      </w:r>
    </w:p>
    <w:p w:rsidR="00307C06" w:rsidRDefault="00B657A4">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奖、最佳公益奖</w:t>
      </w:r>
      <w:r>
        <w:rPr>
          <w:rFonts w:ascii="仿宋_GB2312" w:eastAsia="仿宋_GB2312" w:hAnsi="Calibri" w:hint="eastAsia"/>
          <w:sz w:val="32"/>
          <w:szCs w:val="36"/>
        </w:rPr>
        <w:t>等单项奖。</w:t>
      </w:r>
    </w:p>
    <w:p w:rsidR="00307C06" w:rsidRDefault="00B657A4">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获得金奖项目的指导教师为“优秀创新创业导师”（限前五名）</w:t>
      </w:r>
      <w:r>
        <w:rPr>
          <w:rFonts w:ascii="仿宋_GB2312" w:eastAsia="仿宋_GB2312" w:hAnsi="仿宋" w:hint="eastAsia"/>
          <w:sz w:val="32"/>
          <w:szCs w:val="32"/>
        </w:rPr>
        <w:t>。</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高度重视、精心组织。</w:t>
      </w:r>
      <w:r w:rsidR="00B657A4">
        <w:rPr>
          <w:rFonts w:ascii="仿宋_GB2312" w:eastAsia="仿宋_GB2312" w:hint="eastAsia"/>
          <w:sz w:val="32"/>
          <w:szCs w:val="32"/>
        </w:rPr>
        <w:t>各地要成立专项工作组，推动形成政府、企业、社会联动共推的机制，确保各项工作落到实处。</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统筹资源、加强保障。</w:t>
      </w:r>
      <w:r w:rsidR="00B657A4">
        <w:rPr>
          <w:rFonts w:ascii="仿宋_GB2312" w:eastAsia="仿宋_GB2312" w:hint="eastAsia"/>
          <w:sz w:val="32"/>
          <w:szCs w:val="32"/>
        </w:rPr>
        <w:t>各地要积极协调地方政府有关部门，以及行业企业、公益机构、投资机构等，通过政</w:t>
      </w:r>
      <w:r w:rsidR="00B657A4">
        <w:rPr>
          <w:rFonts w:ascii="仿宋_GB2312" w:eastAsia="仿宋_GB2312" w:hint="eastAsia"/>
          <w:sz w:val="32"/>
          <w:szCs w:val="32"/>
        </w:rPr>
        <w:lastRenderedPageBreak/>
        <w:t>策倾斜、资金支持、设立公益基金等方式为活动提供保障。</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sidR="00B657A4">
        <w:rPr>
          <w:rFonts w:ascii="楷体_GB2312" w:eastAsia="楷体_GB2312" w:hint="eastAsia"/>
          <w:sz w:val="32"/>
          <w:szCs w:val="32"/>
        </w:rPr>
        <w:t>广泛宣传、营造氛围。</w:t>
      </w:r>
      <w:r w:rsidR="00B657A4">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敢于尝试、积极创新。</w:t>
      </w:r>
      <w:r w:rsidR="00B657A4">
        <w:rPr>
          <w:rFonts w:ascii="仿宋_GB2312" w:eastAsia="仿宋_GB2312" w:hint="eastAsia"/>
          <w:sz w:val="32"/>
          <w:szCs w:val="32"/>
        </w:rPr>
        <w:t>利用网络直播、短视频等新型传播与销售途径，引导、助力红旅项目团队把握机会，积极创新创业。</w:t>
      </w:r>
    </w:p>
    <w:p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创新创业大赛职教赛道方案</w:t>
      </w:r>
    </w:p>
    <w:p w:rsidR="00307C06" w:rsidRDefault="00307C06">
      <w:pPr>
        <w:spacing w:line="540" w:lineRule="exact"/>
        <w:ind w:firstLineChars="200" w:firstLine="640"/>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第八届中国国际“互联网+”大学生创新创业大赛设立职教赛道，推进职业教育领域创新创业教育改革，组织学生开展就业型创业实践。具体工作方案如下。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一、参赛项目类型</w:t>
      </w:r>
    </w:p>
    <w:p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（一）</w:t>
      </w:r>
      <w:r w:rsidR="00B657A4">
        <w:rPr>
          <w:rFonts w:ascii="仿宋_GB2312" w:eastAsia="仿宋_GB2312" w:hint="eastAsia"/>
          <w:sz w:val="32"/>
          <w:szCs w:val="32"/>
        </w:rPr>
        <w:t>创新类：以技术、工艺或商业模式创新为核心优势；</w:t>
      </w:r>
    </w:p>
    <w:p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（二）</w:t>
      </w:r>
      <w:r w:rsidR="00B657A4">
        <w:rPr>
          <w:rFonts w:ascii="仿宋_GB2312" w:eastAsia="仿宋_GB2312" w:hint="eastAsia"/>
          <w:sz w:val="32"/>
          <w:szCs w:val="32"/>
        </w:rPr>
        <w:t>商业类：以商业运营潜力或实效为核心优势；</w:t>
      </w:r>
    </w:p>
    <w:p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（三）</w:t>
      </w:r>
      <w:r w:rsidR="00B657A4">
        <w:rPr>
          <w:rFonts w:ascii="仿宋_GB2312" w:eastAsia="仿宋_GB2312" w:hint="eastAsia"/>
          <w:sz w:val="32"/>
          <w:szCs w:val="32"/>
        </w:rPr>
        <w:t>工匠类：以体现敬业、精益、专注、创新为内涵的工匠精神为核心优势。</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（一）</w:t>
      </w:r>
      <w:r w:rsidR="00B657A4">
        <w:rPr>
          <w:rFonts w:ascii="仿宋_GB2312" w:eastAsia="仿宋_GB2312" w:hint="eastAsia"/>
          <w:sz w:val="32"/>
          <w:szCs w:val="32"/>
        </w:rPr>
        <w:t>职业院校（包括职业教育各层次学历教育，不含在职教育）、国家开放大学学生（仅限学历教育）可以报名参赛。</w:t>
      </w:r>
    </w:p>
    <w:p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（二）</w:t>
      </w:r>
      <w:r w:rsidR="00B657A4">
        <w:rPr>
          <w:rFonts w:ascii="仿宋_GB2312" w:eastAsia="仿宋_GB2312" w:hint="eastAsia"/>
          <w:sz w:val="32"/>
          <w:szCs w:val="32"/>
        </w:rPr>
        <w:t>大赛以团队为单位报名参赛。允许跨校组建团队，每个团队的参赛成员不少于3人，不多于15人（含团队负责人），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本赛道分为创意组与创业组。</w:t>
      </w:r>
    </w:p>
    <w:p w:rsidR="00307C06" w:rsidRDefault="007E3309">
      <w:pPr>
        <w:spacing w:line="540" w:lineRule="exact"/>
        <w:ind w:firstLineChars="200" w:firstLine="640"/>
        <w:rPr>
          <w:rFonts w:ascii="楷体_GB2312" w:eastAsia="楷体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创意组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w:t>
      </w:r>
      <w:r w:rsidR="007E3309">
        <w:rPr>
          <w:rFonts w:ascii="仿宋_GB2312" w:eastAsia="仿宋_GB2312" w:hint="eastAsia"/>
          <w:sz w:val="32"/>
          <w:szCs w:val="32"/>
        </w:rPr>
        <w:t>.</w:t>
      </w:r>
      <w:r>
        <w:rPr>
          <w:rFonts w:ascii="仿宋_GB2312" w:eastAsia="仿宋_GB2312" w:hint="eastAsia"/>
          <w:sz w:val="32"/>
          <w:szCs w:val="32"/>
        </w:rPr>
        <w:t>参赛项目具有较好的创意和较为成型的产品原型、服务模式或针对生产加工工艺进行创新的改良技术，在大赛通知下发之日前尚未完成工商等各类登记注册。</w:t>
      </w:r>
    </w:p>
    <w:p w:rsidR="00307C06" w:rsidRDefault="007E3309">
      <w:pPr>
        <w:spacing w:line="540" w:lineRule="exact"/>
        <w:ind w:firstLineChars="200" w:firstLine="640"/>
        <w:rPr>
          <w:rFonts w:ascii="楷体_GB2312" w:eastAsia="楷体_GB2312"/>
          <w:sz w:val="32"/>
          <w:szCs w:val="32"/>
        </w:rPr>
      </w:pPr>
      <w:r>
        <w:rPr>
          <w:rFonts w:ascii="仿宋_GB2312" w:eastAsia="仿宋_GB2312" w:hint="eastAsia"/>
          <w:sz w:val="32"/>
          <w:szCs w:val="32"/>
        </w:rPr>
        <w:t>2</w:t>
      </w:r>
      <w:r>
        <w:rPr>
          <w:rFonts w:ascii="仿宋_GB2312" w:eastAsia="仿宋_GB2312"/>
          <w:sz w:val="32"/>
          <w:szCs w:val="32"/>
        </w:rPr>
        <w:t>.</w:t>
      </w:r>
      <w:r w:rsidR="00B657A4">
        <w:rPr>
          <w:rFonts w:ascii="仿宋_GB2312" w:eastAsia="仿宋_GB2312" w:hint="eastAsia"/>
          <w:sz w:val="32"/>
          <w:szCs w:val="32"/>
        </w:rPr>
        <w:t>参赛申报人须为团队负责人，须为职业院校的全日制在校学生或国家开放大学学历教育在读学生。</w:t>
      </w:r>
    </w:p>
    <w:p w:rsidR="00307C06" w:rsidRDefault="007E3309">
      <w:pPr>
        <w:spacing w:line="540" w:lineRule="exact"/>
        <w:ind w:firstLineChars="200" w:firstLine="640"/>
        <w:rPr>
          <w:rFonts w:ascii="楷体_GB2312" w:eastAsia="楷体_GB2312"/>
          <w:sz w:val="32"/>
          <w:szCs w:val="32"/>
        </w:rPr>
      </w:pPr>
      <w:r>
        <w:rPr>
          <w:rFonts w:ascii="仿宋_GB2312" w:eastAsia="仿宋_GB2312" w:hint="eastAsia"/>
          <w:sz w:val="32"/>
          <w:szCs w:val="32"/>
        </w:rPr>
        <w:t>3</w:t>
      </w:r>
      <w:r>
        <w:rPr>
          <w:rFonts w:ascii="仿宋_GB2312" w:eastAsia="仿宋_GB2312"/>
          <w:sz w:val="32"/>
          <w:szCs w:val="32"/>
        </w:rPr>
        <w:t>.</w:t>
      </w:r>
      <w:r w:rsidR="00B657A4">
        <w:rPr>
          <w:rFonts w:ascii="仿宋_GB2312" w:eastAsia="仿宋_GB2312" w:hint="eastAsia"/>
          <w:sz w:val="32"/>
          <w:szCs w:val="32"/>
        </w:rPr>
        <w:t>学校科技成果转化项目不能参加本组比赛（科技成果的完成人、所有人中参赛申报人排名第一的除外）。</w:t>
      </w:r>
    </w:p>
    <w:p w:rsidR="00307C06" w:rsidRDefault="007E3309">
      <w:pPr>
        <w:spacing w:line="540" w:lineRule="exact"/>
        <w:ind w:firstLineChars="200" w:firstLine="640"/>
        <w:rPr>
          <w:rFonts w:ascii="楷体_GB2312" w:eastAsia="楷体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创业组</w:t>
      </w:r>
    </w:p>
    <w:p w:rsidR="00307C06" w:rsidRDefault="007E3309">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B657A4">
        <w:rPr>
          <w:rFonts w:ascii="仿宋_GB2312" w:eastAsia="仿宋_GB2312" w:hint="eastAsia"/>
          <w:sz w:val="32"/>
          <w:szCs w:val="32"/>
        </w:rPr>
        <w:t>参赛项目在大赛通知下发之日前已完成工商等各类登记注册，且公司注册年限不超过5年（2017年3月1日</w:t>
      </w:r>
      <w:r w:rsidR="001B069A">
        <w:rPr>
          <w:rFonts w:ascii="仿宋_GB2312" w:eastAsia="仿宋_GB2312" w:hint="eastAsia"/>
          <w:sz w:val="32"/>
          <w:szCs w:val="32"/>
        </w:rPr>
        <w:t>及以</w:t>
      </w:r>
      <w:r w:rsidR="00B657A4">
        <w:rPr>
          <w:rFonts w:ascii="仿宋_GB2312" w:eastAsia="仿宋_GB2312" w:hint="eastAsia"/>
          <w:sz w:val="32"/>
          <w:szCs w:val="32"/>
        </w:rPr>
        <w:t>后注册）。</w:t>
      </w:r>
    </w:p>
    <w:p w:rsidR="00307C06" w:rsidRDefault="007E3309">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B657A4">
        <w:rPr>
          <w:rFonts w:ascii="仿宋_GB2312" w:eastAsia="仿宋_GB2312" w:hint="eastAsia"/>
          <w:sz w:val="32"/>
          <w:szCs w:val="32"/>
        </w:rPr>
        <w:t>参赛申报人须为企业法定代表人，须为职业院校全日制在校学生或毕业5年内的学生（即2017年之后的毕业生）、国家开放大学学历教育在读学生或毕业5年内的学生（即2017年6月之后的毕业生）。企业法人在大赛通知发布之日后进行变更的不予认可。</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00EC5579">
        <w:rPr>
          <w:rFonts w:ascii="仿宋_GB2312" w:eastAsia="仿宋_GB2312" w:hint="eastAsia"/>
          <w:sz w:val="32"/>
          <w:szCs w:val="32"/>
        </w:rPr>
        <w:t>.</w:t>
      </w:r>
      <w:r>
        <w:rPr>
          <w:rFonts w:ascii="仿宋_GB2312" w:eastAsia="仿宋_GB2312" w:hint="eastAsia"/>
          <w:sz w:val="32"/>
          <w:szCs w:val="32"/>
        </w:rPr>
        <w:t>项目的股权结构中，企业法定代表人的股权不得少于1/3，参赛团队成员股权合计不得少于51%。</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rsidR="00307C06" w:rsidRPr="00A515D7" w:rsidRDefault="00EC5579" w:rsidP="00856242">
      <w:pPr>
        <w:spacing w:line="540" w:lineRule="exact"/>
        <w:ind w:firstLineChars="200" w:firstLine="640"/>
        <w:rPr>
          <w:rFonts w:ascii="仿宋_GB2312" w:eastAsia="仿宋_GB2312"/>
          <w:spacing w:val="-4"/>
          <w:sz w:val="32"/>
          <w:szCs w:val="32"/>
        </w:rPr>
      </w:pPr>
      <w:r w:rsidRPr="00265F59">
        <w:rPr>
          <w:rFonts w:ascii="仿宋_GB2312" w:eastAsia="仿宋_GB2312" w:hint="eastAsia"/>
          <w:sz w:val="32"/>
          <w:szCs w:val="32"/>
        </w:rPr>
        <w:t>（一）</w:t>
      </w:r>
      <w:r w:rsidR="00B657A4" w:rsidRPr="00A515D7">
        <w:rPr>
          <w:rFonts w:ascii="仿宋_GB2312" w:eastAsia="仿宋_GB2312" w:hint="eastAsia"/>
          <w:spacing w:val="-4"/>
          <w:sz w:val="32"/>
          <w:szCs w:val="32"/>
        </w:rPr>
        <w:t>本赛道设</w:t>
      </w:r>
      <w:r w:rsidR="00062E56" w:rsidRPr="00A515D7">
        <w:rPr>
          <w:rFonts w:ascii="仿宋_GB2312" w:eastAsia="仿宋_GB2312" w:hint="eastAsia"/>
          <w:spacing w:val="-4"/>
          <w:sz w:val="32"/>
          <w:szCs w:val="32"/>
        </w:rPr>
        <w:t>置</w:t>
      </w:r>
      <w:r w:rsidR="00B657A4" w:rsidRPr="00A515D7">
        <w:rPr>
          <w:rFonts w:ascii="仿宋_GB2312" w:eastAsia="仿宋_GB2312" w:hint="eastAsia"/>
          <w:spacing w:val="-4"/>
          <w:sz w:val="32"/>
          <w:szCs w:val="32"/>
        </w:rPr>
        <w:t>金奖50个、银奖100个、铜奖350个。</w:t>
      </w:r>
    </w:p>
    <w:p w:rsidR="00307C06" w:rsidRDefault="00EC5579">
      <w:pPr>
        <w:spacing w:line="540" w:lineRule="exact"/>
        <w:ind w:firstLineChars="200" w:firstLine="640"/>
        <w:rPr>
          <w:rFonts w:ascii="黑体" w:eastAsia="黑体" w:hAnsi="黑体"/>
          <w:sz w:val="32"/>
          <w:szCs w:val="32"/>
        </w:rPr>
      </w:pPr>
      <w:r w:rsidRPr="00265F59">
        <w:rPr>
          <w:rFonts w:ascii="仿宋_GB2312" w:eastAsia="仿宋_GB2312" w:hint="eastAsia"/>
          <w:sz w:val="32"/>
          <w:szCs w:val="32"/>
        </w:rPr>
        <w:t>（</w:t>
      </w:r>
      <w:r>
        <w:rPr>
          <w:rFonts w:ascii="仿宋_GB2312" w:eastAsia="仿宋_GB2312" w:hint="eastAsia"/>
          <w:sz w:val="32"/>
          <w:szCs w:val="32"/>
        </w:rPr>
        <w:t>二</w:t>
      </w:r>
      <w:r w:rsidRPr="00265F59">
        <w:rPr>
          <w:rFonts w:ascii="仿宋_GB2312" w:eastAsia="仿宋_GB2312" w:hint="eastAsia"/>
          <w:sz w:val="32"/>
          <w:szCs w:val="32"/>
        </w:rPr>
        <w:t>）</w:t>
      </w:r>
      <w:r w:rsidR="00B657A4">
        <w:rPr>
          <w:rFonts w:ascii="仿宋_GB2312" w:eastAsia="仿宋_GB2312" w:hAnsi="Calibri" w:hint="eastAsia"/>
          <w:sz w:val="32"/>
          <w:szCs w:val="36"/>
        </w:rPr>
        <w:t>获得金奖项目的指导教师为“优秀创新创业导师”（限前五名）</w:t>
      </w:r>
      <w:r w:rsidR="00B657A4">
        <w:rPr>
          <w:rFonts w:ascii="仿宋_GB2312" w:eastAsia="仿宋_GB2312" w:hint="eastAsia"/>
          <w:sz w:val="32"/>
          <w:szCs w:val="32"/>
        </w:rPr>
        <w:t>。</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五、其他</w:t>
      </w:r>
    </w:p>
    <w:p w:rsidR="00307C06" w:rsidRPr="00EF2772" w:rsidRDefault="00B657A4" w:rsidP="007D7ECE">
      <w:pPr>
        <w:spacing w:line="540" w:lineRule="exact"/>
        <w:ind w:firstLineChars="200" w:firstLine="640"/>
        <w:rPr>
          <w:rFonts w:ascii="仿宋_GB2312" w:eastAsia="仿宋_GB2312"/>
          <w:sz w:val="32"/>
          <w:szCs w:val="32"/>
        </w:rPr>
      </w:pPr>
      <w:r>
        <w:rPr>
          <w:rFonts w:ascii="仿宋_GB2312" w:eastAsia="仿宋_GB2312" w:hint="eastAsia"/>
          <w:sz w:val="32"/>
          <w:szCs w:val="32"/>
        </w:rPr>
        <w:t>各地要成立有职业教育部门参与的职教赛道工作小组，推进各阶段的赛事组织工作。</w:t>
      </w:r>
    </w:p>
    <w:p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创新创业大赛萌芽赛道方案</w:t>
      </w:r>
    </w:p>
    <w:p w:rsidR="00307C06" w:rsidRDefault="00307C06">
      <w:pPr>
        <w:spacing w:line="540" w:lineRule="exact"/>
        <w:jc w:val="center"/>
        <w:rPr>
          <w:rFonts w:ascii="方正小标宋简体" w:eastAsia="方正小标宋简体" w:hAnsi="Calibri"/>
          <w:sz w:val="44"/>
          <w:szCs w:val="44"/>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第八届中国国际“互联网+”大学生创新创业大赛设立萌芽赛道，推动形成各学段有机衔接的创新创业教育链条，发现和培养基础学科和创新创业后备人才。具体工作方案如下。</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rsidR="00307C06" w:rsidRDefault="007E3309">
      <w:pPr>
        <w:spacing w:line="540" w:lineRule="exact"/>
        <w:ind w:firstLineChars="200" w:firstLine="640"/>
        <w:rPr>
          <w:rFonts w:ascii="黑体" w:eastAsia="黑体" w:hAnsi="黑体"/>
          <w:sz w:val="32"/>
          <w:szCs w:val="32"/>
        </w:rPr>
      </w:pPr>
      <w:r w:rsidRPr="00856242">
        <w:rPr>
          <w:rFonts w:ascii="仿宋_GB2312" w:eastAsia="仿宋_GB2312" w:hint="eastAsia"/>
          <w:sz w:val="32"/>
          <w:szCs w:val="32"/>
        </w:rPr>
        <w:t>（一）</w:t>
      </w:r>
      <w:r w:rsidR="00B657A4">
        <w:rPr>
          <w:rFonts w:ascii="仿宋_GB2312" w:eastAsia="仿宋_GB2312" w:hint="eastAsia"/>
          <w:sz w:val="32"/>
          <w:szCs w:val="32"/>
        </w:rPr>
        <w:t>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rsidR="00307C06" w:rsidRDefault="006B7E33">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项目须真实、健康、合法，无任何不良信息，不得借用他人项目参赛。项目立意应弘扬正能量，践行社会主</w:t>
      </w:r>
      <w:r w:rsidR="00B657A4">
        <w:rPr>
          <w:rFonts w:ascii="仿宋_GB2312" w:eastAsia="仿宋_GB2312" w:hint="eastAsia"/>
          <w:sz w:val="32"/>
          <w:szCs w:val="32"/>
        </w:rPr>
        <w:lastRenderedPageBreak/>
        <w:t>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p>
    <w:p w:rsidR="00307C06" w:rsidRDefault="006B7E3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项目遴选（2022年4—8月）。</w:t>
      </w:r>
      <w:r w:rsidR="00B657A4">
        <w:rPr>
          <w:rFonts w:ascii="仿宋_GB2312" w:eastAsia="仿宋_GB2312" w:hint="eastAsia"/>
          <w:sz w:val="32"/>
          <w:szCs w:val="32"/>
        </w:rPr>
        <w:t>各地要做好本地优秀创新项目的遴选工作，遴选环节和方式等可自行决定。</w:t>
      </w:r>
    </w:p>
    <w:p w:rsidR="00307C06" w:rsidRDefault="006B7E3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项目推荐（2022年8月）。</w:t>
      </w:r>
      <w:r w:rsidR="00B657A4">
        <w:rPr>
          <w:rFonts w:ascii="仿宋_GB2312" w:eastAsia="仿宋_GB2312" w:hint="eastAsia"/>
          <w:sz w:val="32"/>
          <w:szCs w:val="32"/>
        </w:rPr>
        <w:t>请各地于8月15日前，向大赛组委会推荐不超过10个参加全国总决赛萌芽赛道的项目。</w:t>
      </w:r>
    </w:p>
    <w:p w:rsidR="00307C06" w:rsidRDefault="006B7E3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sidR="00B657A4">
        <w:rPr>
          <w:rFonts w:ascii="楷体_GB2312" w:eastAsia="楷体_GB2312" w:hint="eastAsia"/>
          <w:sz w:val="32"/>
          <w:szCs w:val="32"/>
        </w:rPr>
        <w:t>网络评审（2022年9月）</w:t>
      </w:r>
      <w:r w:rsidR="00B657A4">
        <w:rPr>
          <w:rFonts w:ascii="仿宋_GB2312" w:eastAsia="仿宋_GB2312" w:hint="eastAsia"/>
          <w:sz w:val="32"/>
          <w:szCs w:val="32"/>
        </w:rPr>
        <w:t>。根据萌芽赛道评审规则评选出200个入围全国总决赛的项目，其中前60个项目参加总决赛现场比赛。</w:t>
      </w:r>
    </w:p>
    <w:p w:rsidR="00307C06" w:rsidRDefault="006B7E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总决赛（2022年10月）</w:t>
      </w:r>
      <w:r w:rsidR="00B657A4">
        <w:rPr>
          <w:rFonts w:ascii="仿宋_GB2312" w:eastAsia="仿宋_GB2312" w:hint="eastAsia"/>
          <w:sz w:val="32"/>
          <w:szCs w:val="32"/>
        </w:rPr>
        <w:t>。进入总决赛现场比赛的60个项目参加现场展评，通过项目讲解、实物展示和专家问辩，决出奖项。</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p>
    <w:p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rsidR="00307C06" w:rsidRDefault="00B657A4">
      <w:pPr>
        <w:adjustRightInd w:val="0"/>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5</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第八届中国国际“互联网+”大学生创新</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创业大赛产业命题赛道方案</w:t>
      </w:r>
    </w:p>
    <w:p w:rsidR="00307C06" w:rsidRDefault="00307C06">
      <w:pPr>
        <w:spacing w:line="540" w:lineRule="exact"/>
        <w:ind w:firstLineChars="200" w:firstLine="640"/>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第八届中国国际“互联网+”大学生创新创业大赛设立产业命题赛道，加强产学研深度融合。具体工作方案如下。</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（一）</w:t>
      </w:r>
      <w:r w:rsidR="00B657A4">
        <w:rPr>
          <w:rFonts w:ascii="仿宋_GB2312" w:eastAsia="仿宋_GB2312" w:hint="eastAsia"/>
          <w:sz w:val="32"/>
          <w:szCs w:val="32"/>
        </w:rPr>
        <w:t>发挥开放创新效用，打通高校智力资源和企业发展需求，协同解决企业发展中所面临的技术、管理等现实问题。</w:t>
      </w:r>
    </w:p>
    <w:p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sidR="00B657A4">
        <w:rPr>
          <w:rFonts w:ascii="仿宋_GB2312" w:eastAsia="仿宋_GB2312" w:hint="eastAsia"/>
          <w:sz w:val="32"/>
          <w:szCs w:val="32"/>
        </w:rPr>
        <w:t>引导高校将创新创业教育实践与产业发展有机结合，促进学生了解产业发展状况，培养学生解决产业发展问题的能力。</w:t>
      </w:r>
    </w:p>
    <w:p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sidR="00B657A4">
        <w:rPr>
          <w:rFonts w:ascii="仿宋_GB2312" w:eastAsia="仿宋_GB2312" w:hint="eastAsia"/>
          <w:sz w:val="32"/>
          <w:szCs w:val="32"/>
        </w:rPr>
        <w:t>立足产业发展，深化新工科、新</w:t>
      </w:r>
      <w:r w:rsidR="00CC11E0">
        <w:rPr>
          <w:rFonts w:ascii="仿宋_GB2312" w:eastAsia="仿宋_GB2312" w:hint="eastAsia"/>
          <w:sz w:val="32"/>
          <w:szCs w:val="32"/>
        </w:rPr>
        <w:t>医</w:t>
      </w:r>
      <w:r w:rsidR="00B657A4">
        <w:rPr>
          <w:rFonts w:ascii="仿宋_GB2312" w:eastAsia="仿宋_GB2312" w:hint="eastAsia"/>
          <w:sz w:val="32"/>
          <w:szCs w:val="32"/>
        </w:rPr>
        <w:t>科、新</w:t>
      </w:r>
      <w:r w:rsidR="00CC11E0">
        <w:rPr>
          <w:rFonts w:ascii="仿宋_GB2312" w:eastAsia="仿宋_GB2312" w:hint="eastAsia"/>
          <w:sz w:val="32"/>
          <w:szCs w:val="32"/>
        </w:rPr>
        <w:t>农</w:t>
      </w:r>
      <w:r w:rsidR="00B657A4">
        <w:rPr>
          <w:rFonts w:ascii="仿宋_GB2312" w:eastAsia="仿宋_GB2312" w:hint="eastAsia"/>
          <w:sz w:val="32"/>
          <w:szCs w:val="32"/>
        </w:rPr>
        <w:t>科、新文科建设，校企协同培育产业新领域、新市场，推动大学生更高质量创业就业。</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二、命题征集</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（一）本赛道针对企业开放创新需求，面向产业代表性企业、行业龙头企业、专精特新企业以及入选国家“大众创业万众创新示范基地”的大型企业征集命题。</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（三）命题须健康合法，弘扬正能量，知识产权清晰，</w:t>
      </w:r>
      <w:r>
        <w:rPr>
          <w:rFonts w:ascii="仿宋_GB2312" w:eastAsia="仿宋_GB2312" w:hint="eastAsia"/>
          <w:sz w:val="32"/>
          <w:szCs w:val="32"/>
        </w:rPr>
        <w:lastRenderedPageBreak/>
        <w:t>无任何不良信息，无侵权违法等行为。</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三、参赛要求</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（二）项目负责人须为普通高等学校全日制在校生（包括本专科生、研究生，不含在职教育），或毕业5年以内的全日制学生（即2017年之后毕业的本专科生、研究生，不含在职教育）</w:t>
      </w:r>
      <w:r w:rsidR="005541AD">
        <w:rPr>
          <w:rFonts w:ascii="仿宋_GB2312" w:eastAsia="仿宋_GB2312" w:hint="eastAsia"/>
          <w:sz w:val="32"/>
          <w:szCs w:val="32"/>
        </w:rPr>
        <w:t>。</w:t>
      </w:r>
      <w:r>
        <w:rPr>
          <w:rFonts w:ascii="仿宋_GB2312" w:eastAsia="仿宋_GB2312" w:hint="eastAsia"/>
          <w:sz w:val="32"/>
          <w:szCs w:val="32"/>
        </w:rPr>
        <w:t>参赛项目中的教师须为高校教师（2022年7月31日前正式入职）。</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（三）参赛团队所提交的命题对策须符合所答企业命题要求。参赛团队须对提交的应答材料拥有自主知识产权，不得侵犯他人知识产权或物权。</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（四）所有参赛材料和现场答辩原则上使用中文或英文，如有其他语言需求，请联系大赛组委会。</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请命题企业于2022年4月</w:t>
      </w:r>
      <w:r w:rsidRPr="00062E56">
        <w:rPr>
          <w:rFonts w:ascii="仿宋_GB2312" w:eastAsia="仿宋_GB2312"/>
          <w:spacing w:val="-8"/>
          <w:sz w:val="32"/>
          <w:szCs w:val="32"/>
        </w:rPr>
        <w:t>30</w:t>
      </w:r>
      <w:r w:rsidRPr="00062E56">
        <w:rPr>
          <w:rFonts w:ascii="仿宋_GB2312" w:eastAsia="仿宋_GB2312" w:hint="eastAsia"/>
          <w:spacing w:val="-8"/>
          <w:sz w:val="32"/>
          <w:szCs w:val="32"/>
        </w:rPr>
        <w:t>日</w:t>
      </w:r>
      <w:r w:rsidR="00062E56">
        <w:rPr>
          <w:rFonts w:ascii="仿宋_GB2312" w:eastAsia="仿宋_GB2312" w:hint="eastAsia"/>
          <w:sz w:val="32"/>
          <w:szCs w:val="32"/>
        </w:rPr>
        <w:t>24:</w:t>
      </w:r>
      <w:r w:rsidR="00062E56">
        <w:rPr>
          <w:rFonts w:ascii="仿宋_GB2312" w:eastAsia="仿宋_GB2312"/>
          <w:sz w:val="32"/>
          <w:szCs w:val="32"/>
        </w:rPr>
        <w:t>00</w:t>
      </w:r>
      <w:r>
        <w:rPr>
          <w:rFonts w:ascii="仿宋_GB2312" w:eastAsia="仿宋_GB2312" w:hint="eastAsia"/>
          <w:sz w:val="32"/>
          <w:szCs w:val="32"/>
        </w:rPr>
        <w:t>前进入全国大学生创业服务网（网址：cy.ncss.cn）进行第八届中国国际“互联网+”大学生创新创业大赛产业命题赛道命题申报。如申报命题入选，申报企业再将加盖企业公章的命题申报表（纸质稿）寄送至大赛组委会备案。</w:t>
      </w:r>
    </w:p>
    <w:p w:rsidR="00307C06" w:rsidRDefault="00B657A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。入选命题于5月上旬在全国大学生创业服务网（网址：cy.ncss.cn）公开发布和全球青年创新</w:t>
      </w:r>
      <w:r>
        <w:rPr>
          <w:rFonts w:ascii="仿宋_GB2312" w:eastAsia="仿宋_GB2312" w:hint="eastAsia"/>
          <w:sz w:val="32"/>
          <w:szCs w:val="32"/>
        </w:rPr>
        <w:lastRenderedPageBreak/>
        <w:t>领袖共同体促进会（PILC）官网（网址：www.pilcchina.org）公开发布。</w:t>
      </w:r>
    </w:p>
    <w:p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网址同上）进行报名。国际参赛团队通过登录全球青年创新领袖共同体促进会（PILC）官网（网址同上）进行报名。参赛报名及对策提交的截止时间为北京时间2022年7月31日24</w:t>
      </w:r>
      <w:r w:rsidR="00AE0C30">
        <w:rPr>
          <w:rFonts w:ascii="仿宋_GB2312" w:eastAsia="仿宋_GB2312" w:hint="eastAsia"/>
          <w:sz w:val="32"/>
          <w:szCs w:val="32"/>
        </w:rPr>
        <w:t>:</w:t>
      </w:r>
      <w:r w:rsidR="00AE0C30">
        <w:rPr>
          <w:rFonts w:ascii="仿宋_GB2312" w:eastAsia="仿宋_GB2312"/>
          <w:sz w:val="32"/>
          <w:szCs w:val="32"/>
        </w:rPr>
        <w:t>00</w:t>
      </w:r>
      <w:r>
        <w:rPr>
          <w:rFonts w:ascii="仿宋_GB2312" w:eastAsia="仿宋_GB2312" w:hint="eastAsia"/>
          <w:sz w:val="32"/>
          <w:szCs w:val="32"/>
        </w:rPr>
        <w:t>。请命题企业、学校及参赛团队登录全国大学生创业服务网（</w:t>
      </w:r>
      <w:r w:rsidR="008D2903">
        <w:rPr>
          <w:rFonts w:ascii="仿宋_GB2312" w:eastAsia="仿宋_GB2312" w:hint="eastAsia"/>
          <w:sz w:val="32"/>
          <w:szCs w:val="32"/>
        </w:rPr>
        <w:t>网址同上</w:t>
      </w:r>
      <w:r>
        <w:rPr>
          <w:rFonts w:ascii="仿宋_GB2312" w:eastAsia="仿宋_GB2312" w:hint="eastAsia"/>
          <w:sz w:val="32"/>
          <w:szCs w:val="32"/>
        </w:rPr>
        <w:t>），查看校企对接的具体流程，积极开展对接，确保供需互通。</w:t>
      </w:r>
    </w:p>
    <w:p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15日前完成入围总决赛的项目遴选与推荐工作。各地推荐项目应有名次排序，供总决赛参考。</w:t>
      </w:r>
    </w:p>
    <w:p w:rsidR="00307C06" w:rsidRDefault="00B657A4">
      <w:pPr>
        <w:spacing w:line="540" w:lineRule="exact"/>
        <w:ind w:firstLineChars="200" w:firstLine="640"/>
        <w:rPr>
          <w:rFonts w:ascii="黑体" w:eastAsia="黑体" w:hAnsi="黑体"/>
          <w:sz w:val="32"/>
          <w:szCs w:val="32"/>
        </w:rPr>
      </w:pPr>
      <w:bookmarkStart w:id="1" w:name="_GoBack"/>
      <w:r w:rsidRPr="009E5B31">
        <w:rPr>
          <w:rFonts w:ascii="楷体_GB2312" w:eastAsia="楷体_GB2312" w:hint="eastAsia"/>
          <w:sz w:val="32"/>
          <w:szCs w:val="32"/>
        </w:rPr>
        <w:t>（五）</w:t>
      </w:r>
      <w:bookmarkEnd w:id="1"/>
      <w:r>
        <w:rPr>
          <w:rFonts w:ascii="楷体_GB2312" w:eastAsia="楷体_GB2312" w:hint="eastAsia"/>
          <w:sz w:val="32"/>
          <w:szCs w:val="32"/>
        </w:rPr>
        <w:t>总决赛</w:t>
      </w:r>
      <w:r>
        <w:rPr>
          <w:rFonts w:ascii="仿宋_GB2312" w:eastAsia="仿宋_GB2312" w:hint="eastAsia"/>
          <w:sz w:val="32"/>
          <w:szCs w:val="32"/>
        </w:rPr>
        <w:t>。入围总决赛项目通过对策讲解、实物展示和专家问辩等环节，决出各类奖项。具体安排与大赛整体安排保持一致。</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五、奖项设置</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Pr>
          <w:rFonts w:ascii="仿宋_GB2312" w:eastAsia="仿宋_GB2312"/>
          <w:sz w:val="32"/>
          <w:szCs w:val="32"/>
        </w:rPr>
        <w:t>30</w:t>
      </w:r>
      <w:r>
        <w:rPr>
          <w:rFonts w:ascii="仿宋_GB2312" w:eastAsia="仿宋_GB2312" w:hint="eastAsia"/>
          <w:sz w:val="32"/>
          <w:szCs w:val="32"/>
        </w:rPr>
        <w:t>个、银奖</w:t>
      </w:r>
      <w:r>
        <w:rPr>
          <w:rFonts w:ascii="仿宋_GB2312" w:eastAsia="仿宋_GB2312"/>
          <w:sz w:val="32"/>
          <w:szCs w:val="32"/>
        </w:rPr>
        <w:t>60</w:t>
      </w:r>
      <w:r>
        <w:rPr>
          <w:rFonts w:ascii="仿宋_GB2312" w:eastAsia="仿宋_GB2312" w:hint="eastAsia"/>
          <w:sz w:val="32"/>
          <w:szCs w:val="32"/>
        </w:rPr>
        <w:t>个和铜奖</w:t>
      </w:r>
      <w:r>
        <w:rPr>
          <w:rFonts w:ascii="仿宋_GB2312" w:eastAsia="仿宋_GB2312"/>
          <w:sz w:val="32"/>
          <w:szCs w:val="32"/>
        </w:rPr>
        <w:t>210</w:t>
      </w:r>
      <w:r>
        <w:rPr>
          <w:rFonts w:ascii="仿宋_GB2312" w:eastAsia="仿宋_GB2312" w:hint="eastAsia"/>
          <w:sz w:val="32"/>
          <w:szCs w:val="32"/>
        </w:rPr>
        <w:t>个。</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六、其他说明</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（一）大赛组委会不保障所有命题均可揭榜及提交对策满足命题企业要求。本届大赛未获揭榜的产业命题，经命题企业同意，将在大赛平台持续发布，可申请参加下一届大赛。</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（二）命题企业需遵守大赛的规章制度，按照大赛的流</w:t>
      </w:r>
      <w:r>
        <w:rPr>
          <w:rFonts w:ascii="仿宋_GB2312" w:eastAsia="仿宋_GB2312" w:hint="eastAsia"/>
          <w:sz w:val="32"/>
          <w:szCs w:val="32"/>
        </w:rPr>
        <w:lastRenderedPageBreak/>
        <w:t>程和要求参与大赛的相关活动。鼓励企业和高校在赛后积极启动项目对接会，进一步推动项目落地。</w:t>
      </w:r>
    </w:p>
    <w:sectPr w:rsidR="00307C06"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06B" w:rsidRDefault="002A206B">
      <w:r>
        <w:separator/>
      </w:r>
    </w:p>
  </w:endnote>
  <w:endnote w:type="continuationSeparator" w:id="0">
    <w:p w:rsidR="002A206B" w:rsidRDefault="002A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rsidR="00307C06" w:rsidRDefault="00307C0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06B" w:rsidRDefault="002A206B">
      <w:r>
        <w:separator/>
      </w:r>
    </w:p>
  </w:footnote>
  <w:footnote w:type="continuationSeparator" w:id="0">
    <w:p w:rsidR="002A206B" w:rsidRDefault="002A2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FA"/>
    <w:rsid w:val="00000E89"/>
    <w:rsid w:val="000016D4"/>
    <w:rsid w:val="00010624"/>
    <w:rsid w:val="00017F2E"/>
    <w:rsid w:val="00047107"/>
    <w:rsid w:val="00051E00"/>
    <w:rsid w:val="00053270"/>
    <w:rsid w:val="00056778"/>
    <w:rsid w:val="00061CC7"/>
    <w:rsid w:val="00062E56"/>
    <w:rsid w:val="00076D6B"/>
    <w:rsid w:val="0008283F"/>
    <w:rsid w:val="000C4172"/>
    <w:rsid w:val="000C54AE"/>
    <w:rsid w:val="00104490"/>
    <w:rsid w:val="001171C7"/>
    <w:rsid w:val="00124AC9"/>
    <w:rsid w:val="001355C5"/>
    <w:rsid w:val="00142411"/>
    <w:rsid w:val="00144CB8"/>
    <w:rsid w:val="00154ACC"/>
    <w:rsid w:val="00192A00"/>
    <w:rsid w:val="00194DBA"/>
    <w:rsid w:val="001A18C7"/>
    <w:rsid w:val="001A7E1A"/>
    <w:rsid w:val="001B069A"/>
    <w:rsid w:val="001B4248"/>
    <w:rsid w:val="001C5ED9"/>
    <w:rsid w:val="001D1B19"/>
    <w:rsid w:val="001D514E"/>
    <w:rsid w:val="0020573F"/>
    <w:rsid w:val="00207201"/>
    <w:rsid w:val="00216229"/>
    <w:rsid w:val="002365BA"/>
    <w:rsid w:val="00260FB1"/>
    <w:rsid w:val="002617B3"/>
    <w:rsid w:val="00272B9E"/>
    <w:rsid w:val="002811B9"/>
    <w:rsid w:val="00282AA6"/>
    <w:rsid w:val="00284347"/>
    <w:rsid w:val="002865F7"/>
    <w:rsid w:val="00294CC3"/>
    <w:rsid w:val="00295E03"/>
    <w:rsid w:val="002A206B"/>
    <w:rsid w:val="002A3649"/>
    <w:rsid w:val="002B5843"/>
    <w:rsid w:val="002C1111"/>
    <w:rsid w:val="002E2923"/>
    <w:rsid w:val="00307C06"/>
    <w:rsid w:val="00314640"/>
    <w:rsid w:val="003202C4"/>
    <w:rsid w:val="003204F7"/>
    <w:rsid w:val="00322AA0"/>
    <w:rsid w:val="00332A88"/>
    <w:rsid w:val="00342286"/>
    <w:rsid w:val="00390075"/>
    <w:rsid w:val="003917EC"/>
    <w:rsid w:val="003A235D"/>
    <w:rsid w:val="003B14A4"/>
    <w:rsid w:val="003B5E30"/>
    <w:rsid w:val="003D212B"/>
    <w:rsid w:val="003D3ACA"/>
    <w:rsid w:val="003D571F"/>
    <w:rsid w:val="003E1370"/>
    <w:rsid w:val="003E4A73"/>
    <w:rsid w:val="004026B0"/>
    <w:rsid w:val="00421DC3"/>
    <w:rsid w:val="004272D9"/>
    <w:rsid w:val="00441F3B"/>
    <w:rsid w:val="00443B9F"/>
    <w:rsid w:val="00453A94"/>
    <w:rsid w:val="004565E0"/>
    <w:rsid w:val="00485EC5"/>
    <w:rsid w:val="00496362"/>
    <w:rsid w:val="004A5E85"/>
    <w:rsid w:val="004B3D82"/>
    <w:rsid w:val="004E6D03"/>
    <w:rsid w:val="00507C96"/>
    <w:rsid w:val="00525954"/>
    <w:rsid w:val="005541AD"/>
    <w:rsid w:val="005A289C"/>
    <w:rsid w:val="005B3123"/>
    <w:rsid w:val="005C1674"/>
    <w:rsid w:val="005C3C7A"/>
    <w:rsid w:val="005E74A7"/>
    <w:rsid w:val="005E7C63"/>
    <w:rsid w:val="005F70CA"/>
    <w:rsid w:val="00611BC4"/>
    <w:rsid w:val="00611E91"/>
    <w:rsid w:val="00626F45"/>
    <w:rsid w:val="006306DB"/>
    <w:rsid w:val="00637495"/>
    <w:rsid w:val="00661E85"/>
    <w:rsid w:val="0066450A"/>
    <w:rsid w:val="00664789"/>
    <w:rsid w:val="00680ED9"/>
    <w:rsid w:val="006835D5"/>
    <w:rsid w:val="00684FD3"/>
    <w:rsid w:val="00685AF3"/>
    <w:rsid w:val="006B7E33"/>
    <w:rsid w:val="006C5FB5"/>
    <w:rsid w:val="006D6401"/>
    <w:rsid w:val="006E1F84"/>
    <w:rsid w:val="0071538F"/>
    <w:rsid w:val="00733B3F"/>
    <w:rsid w:val="00747F8F"/>
    <w:rsid w:val="007552F9"/>
    <w:rsid w:val="00756EB7"/>
    <w:rsid w:val="007631D7"/>
    <w:rsid w:val="00797B5A"/>
    <w:rsid w:val="007A3DD2"/>
    <w:rsid w:val="007A3E17"/>
    <w:rsid w:val="007C4565"/>
    <w:rsid w:val="007D2130"/>
    <w:rsid w:val="007D5AB9"/>
    <w:rsid w:val="007D6C74"/>
    <w:rsid w:val="007D7ECE"/>
    <w:rsid w:val="007E301A"/>
    <w:rsid w:val="007E3309"/>
    <w:rsid w:val="007E440B"/>
    <w:rsid w:val="008023D9"/>
    <w:rsid w:val="008161D4"/>
    <w:rsid w:val="008169B9"/>
    <w:rsid w:val="00837035"/>
    <w:rsid w:val="00837BE3"/>
    <w:rsid w:val="00856242"/>
    <w:rsid w:val="00865A90"/>
    <w:rsid w:val="0087649A"/>
    <w:rsid w:val="00883112"/>
    <w:rsid w:val="00884B1C"/>
    <w:rsid w:val="008A0972"/>
    <w:rsid w:val="008A133F"/>
    <w:rsid w:val="008C6D98"/>
    <w:rsid w:val="008D2903"/>
    <w:rsid w:val="008F2AA4"/>
    <w:rsid w:val="009025D7"/>
    <w:rsid w:val="00902B92"/>
    <w:rsid w:val="009119BD"/>
    <w:rsid w:val="00922C4D"/>
    <w:rsid w:val="00924495"/>
    <w:rsid w:val="00926136"/>
    <w:rsid w:val="00937C70"/>
    <w:rsid w:val="0095086E"/>
    <w:rsid w:val="00966BEC"/>
    <w:rsid w:val="0097058D"/>
    <w:rsid w:val="00973373"/>
    <w:rsid w:val="009733A2"/>
    <w:rsid w:val="009B631D"/>
    <w:rsid w:val="009D0603"/>
    <w:rsid w:val="009E2DB9"/>
    <w:rsid w:val="009E5B31"/>
    <w:rsid w:val="00A11EFC"/>
    <w:rsid w:val="00A34004"/>
    <w:rsid w:val="00A474DC"/>
    <w:rsid w:val="00A515D7"/>
    <w:rsid w:val="00A71DE4"/>
    <w:rsid w:val="00A72930"/>
    <w:rsid w:val="00A730BA"/>
    <w:rsid w:val="00A7535F"/>
    <w:rsid w:val="00A8303C"/>
    <w:rsid w:val="00A83617"/>
    <w:rsid w:val="00A90EF2"/>
    <w:rsid w:val="00AC54BC"/>
    <w:rsid w:val="00AC6773"/>
    <w:rsid w:val="00AD0984"/>
    <w:rsid w:val="00AE0C30"/>
    <w:rsid w:val="00AE380E"/>
    <w:rsid w:val="00AF19FE"/>
    <w:rsid w:val="00AF638B"/>
    <w:rsid w:val="00B06531"/>
    <w:rsid w:val="00B22CDE"/>
    <w:rsid w:val="00B241C9"/>
    <w:rsid w:val="00B43A21"/>
    <w:rsid w:val="00B623EC"/>
    <w:rsid w:val="00B64D13"/>
    <w:rsid w:val="00B657A4"/>
    <w:rsid w:val="00B76494"/>
    <w:rsid w:val="00B90D94"/>
    <w:rsid w:val="00B92F78"/>
    <w:rsid w:val="00BA4838"/>
    <w:rsid w:val="00BC26AD"/>
    <w:rsid w:val="00BC6667"/>
    <w:rsid w:val="00BE07AE"/>
    <w:rsid w:val="00BE2E01"/>
    <w:rsid w:val="00C01D3E"/>
    <w:rsid w:val="00C23A67"/>
    <w:rsid w:val="00C24B34"/>
    <w:rsid w:val="00C27273"/>
    <w:rsid w:val="00C612C7"/>
    <w:rsid w:val="00C64E32"/>
    <w:rsid w:val="00C67A42"/>
    <w:rsid w:val="00C85CD3"/>
    <w:rsid w:val="00C91120"/>
    <w:rsid w:val="00CC11E0"/>
    <w:rsid w:val="00CC4612"/>
    <w:rsid w:val="00CD0AFA"/>
    <w:rsid w:val="00CD5508"/>
    <w:rsid w:val="00CF301B"/>
    <w:rsid w:val="00D03583"/>
    <w:rsid w:val="00D12642"/>
    <w:rsid w:val="00D300F7"/>
    <w:rsid w:val="00D3209E"/>
    <w:rsid w:val="00D466B8"/>
    <w:rsid w:val="00D509C0"/>
    <w:rsid w:val="00D52732"/>
    <w:rsid w:val="00D74E3E"/>
    <w:rsid w:val="00D8243B"/>
    <w:rsid w:val="00D83C0A"/>
    <w:rsid w:val="00DA0911"/>
    <w:rsid w:val="00DA72FA"/>
    <w:rsid w:val="00DD0409"/>
    <w:rsid w:val="00DD3662"/>
    <w:rsid w:val="00DE2E83"/>
    <w:rsid w:val="00DF06FF"/>
    <w:rsid w:val="00E01B62"/>
    <w:rsid w:val="00E0612A"/>
    <w:rsid w:val="00E20FF9"/>
    <w:rsid w:val="00E2596B"/>
    <w:rsid w:val="00E356BB"/>
    <w:rsid w:val="00E46459"/>
    <w:rsid w:val="00E80140"/>
    <w:rsid w:val="00EB3359"/>
    <w:rsid w:val="00EC16B3"/>
    <w:rsid w:val="00EC5579"/>
    <w:rsid w:val="00ED0A59"/>
    <w:rsid w:val="00ED0D39"/>
    <w:rsid w:val="00EE3BED"/>
    <w:rsid w:val="00EF2772"/>
    <w:rsid w:val="00F00AE5"/>
    <w:rsid w:val="00F10086"/>
    <w:rsid w:val="00F12E01"/>
    <w:rsid w:val="00F16642"/>
    <w:rsid w:val="00F24AFC"/>
    <w:rsid w:val="00F273AD"/>
    <w:rsid w:val="00F37B57"/>
    <w:rsid w:val="00F40D7A"/>
    <w:rsid w:val="00F613EC"/>
    <w:rsid w:val="00F64376"/>
    <w:rsid w:val="00F76006"/>
    <w:rsid w:val="00F93881"/>
    <w:rsid w:val="00FA5396"/>
    <w:rsid w:val="00FB15AC"/>
    <w:rsid w:val="00FD4BA4"/>
    <w:rsid w:val="00FD56A4"/>
    <w:rsid w:val="00FE72DD"/>
    <w:rsid w:val="00FF041F"/>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27</Pages>
  <Words>1892</Words>
  <Characters>10788</Characters>
  <Application>Microsoft Office Word</Application>
  <DocSecurity>0</DocSecurity>
  <Lines>89</Lines>
  <Paragraphs>25</Paragraphs>
  <ScaleCrop>false</ScaleCrop>
  <Company>HP</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cp:lastPrinted>2022-04-06T10:28:00Z</cp:lastPrinted>
  <dcterms:created xsi:type="dcterms:W3CDTF">2022-03-28T05:17:00Z</dcterms:created>
  <dcterms:modified xsi:type="dcterms:W3CDTF">2022-04-07T04:47:00Z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