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75" w:rsidRDefault="005E71EF" w:rsidP="00EB4475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202</w:t>
      </w:r>
      <w:r>
        <w:rPr>
          <w:rFonts w:ascii="黑体" w:eastAsia="黑体" w:hAnsi="黑体"/>
          <w:bCs/>
          <w:sz w:val="32"/>
          <w:szCs w:val="32"/>
        </w:rPr>
        <w:t>2</w:t>
      </w:r>
      <w:r>
        <w:rPr>
          <w:rFonts w:ascii="黑体" w:eastAsia="黑体" w:hAnsi="黑体" w:hint="eastAsia"/>
          <w:bCs/>
          <w:sz w:val="32"/>
          <w:szCs w:val="32"/>
        </w:rPr>
        <w:t>年克拉玛依校区</w:t>
      </w:r>
      <w:r w:rsidR="002E79F5">
        <w:rPr>
          <w:rFonts w:ascii="黑体" w:eastAsia="黑体" w:hAnsi="黑体" w:hint="eastAsia"/>
          <w:bCs/>
          <w:sz w:val="32"/>
          <w:szCs w:val="32"/>
        </w:rPr>
        <w:t>招收培养</w:t>
      </w:r>
      <w:r w:rsidR="00AC2190">
        <w:rPr>
          <w:rFonts w:ascii="黑体" w:eastAsia="黑体" w:hAnsi="黑体" w:hint="eastAsia"/>
          <w:bCs/>
          <w:sz w:val="32"/>
          <w:szCs w:val="32"/>
        </w:rPr>
        <w:t>专业型</w:t>
      </w:r>
      <w:r>
        <w:rPr>
          <w:rFonts w:ascii="黑体" w:eastAsia="黑体" w:hAnsi="黑体" w:hint="eastAsia"/>
          <w:bCs/>
          <w:sz w:val="32"/>
          <w:szCs w:val="32"/>
        </w:rPr>
        <w:t>硕士研究生</w:t>
      </w:r>
    </w:p>
    <w:p w:rsidR="00A214AA" w:rsidRDefault="005E71EF" w:rsidP="00EB4475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知情确认书</w:t>
      </w:r>
    </w:p>
    <w:p w:rsidR="00A214AA" w:rsidRDefault="00A214AA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A214AA" w:rsidRDefault="00C56D43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中国石油大学</w:t>
      </w:r>
      <w:r>
        <w:rPr>
          <w:rFonts w:ascii="仿宋" w:eastAsia="仿宋" w:hAnsi="仿宋"/>
          <w:bCs/>
          <w:sz w:val="28"/>
          <w:szCs w:val="28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北京</w:t>
      </w:r>
      <w:bookmarkStart w:id="0" w:name="_GoBack"/>
      <w:bookmarkEnd w:id="0"/>
      <w:r>
        <w:rPr>
          <w:rFonts w:ascii="仿宋" w:eastAsia="仿宋" w:hAnsi="仿宋"/>
          <w:bCs/>
          <w:sz w:val="28"/>
          <w:szCs w:val="28"/>
        </w:rPr>
        <w:t>）</w:t>
      </w:r>
      <w:r w:rsidR="00F70C98">
        <w:rPr>
          <w:rFonts w:ascii="仿宋" w:eastAsia="仿宋" w:hAnsi="仿宋" w:hint="eastAsia"/>
          <w:bCs/>
          <w:sz w:val="28"/>
          <w:szCs w:val="28"/>
        </w:rPr>
        <w:t>克拉玛依校区</w:t>
      </w:r>
      <w:bookmarkStart w:id="1" w:name="_Hlk99563609"/>
      <w:r w:rsidR="00F70C98">
        <w:rPr>
          <w:rFonts w:ascii="仿宋" w:eastAsia="仿宋" w:hAnsi="仿宋" w:hint="eastAsia"/>
          <w:bCs/>
          <w:sz w:val="28"/>
          <w:szCs w:val="28"/>
        </w:rPr>
        <w:t>（以下简称“校区”）</w:t>
      </w:r>
      <w:bookmarkEnd w:id="1"/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 w:rsidR="00F70C98">
        <w:rPr>
          <w:rFonts w:ascii="仿宋" w:eastAsia="仿宋" w:hAnsi="仿宋" w:hint="eastAsia"/>
          <w:bCs/>
          <w:sz w:val="28"/>
          <w:szCs w:val="28"/>
        </w:rPr>
        <w:t>硕士研究生是指自主选择报考我校克拉玛依校区的</w:t>
      </w:r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 w:rsidR="00F70C98">
        <w:rPr>
          <w:rFonts w:ascii="仿宋" w:eastAsia="仿宋" w:hAnsi="仿宋" w:hint="eastAsia"/>
          <w:bCs/>
          <w:sz w:val="28"/>
          <w:szCs w:val="28"/>
        </w:rPr>
        <w:t>硕士研究生，报考</w:t>
      </w:r>
      <w:r w:rsidR="00F70C98">
        <w:rPr>
          <w:rFonts w:ascii="仿宋" w:eastAsia="仿宋" w:hAnsi="仿宋"/>
          <w:bCs/>
          <w:sz w:val="28"/>
          <w:szCs w:val="28"/>
        </w:rPr>
        <w:t>导师为克拉玛依校区教师</w:t>
      </w:r>
      <w:r w:rsidR="005B3561">
        <w:rPr>
          <w:rFonts w:ascii="仿宋" w:eastAsia="仿宋" w:hAnsi="仿宋" w:hint="eastAsia"/>
          <w:bCs/>
          <w:sz w:val="28"/>
          <w:szCs w:val="28"/>
        </w:rPr>
        <w:t>。</w:t>
      </w:r>
      <w:r w:rsidR="00F70C98">
        <w:rPr>
          <w:rFonts w:ascii="仿宋" w:eastAsia="仿宋" w:hAnsi="仿宋" w:hint="eastAsia"/>
          <w:bCs/>
          <w:sz w:val="28"/>
          <w:szCs w:val="28"/>
        </w:rPr>
        <w:t>校区</w:t>
      </w:r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 w:rsidR="00F70C98">
        <w:rPr>
          <w:rFonts w:ascii="仿宋" w:eastAsia="仿宋" w:hAnsi="仿宋" w:hint="eastAsia"/>
          <w:bCs/>
          <w:sz w:val="28"/>
          <w:szCs w:val="28"/>
        </w:rPr>
        <w:t>硕士研究生培养、毕业和学位授予</w:t>
      </w:r>
      <w:r w:rsidR="002E79F5">
        <w:rPr>
          <w:rFonts w:ascii="仿宋" w:eastAsia="仿宋" w:hAnsi="仿宋" w:hint="eastAsia"/>
          <w:bCs/>
          <w:sz w:val="28"/>
          <w:szCs w:val="28"/>
        </w:rPr>
        <w:t>标准</w:t>
      </w:r>
      <w:r w:rsidR="00F70C98">
        <w:rPr>
          <w:rFonts w:ascii="仿宋" w:eastAsia="仿宋" w:hAnsi="仿宋" w:hint="eastAsia"/>
          <w:bCs/>
          <w:sz w:val="28"/>
          <w:szCs w:val="28"/>
        </w:rPr>
        <w:t>等与校本部</w:t>
      </w:r>
      <w:r w:rsidR="002E79F5">
        <w:rPr>
          <w:rFonts w:ascii="仿宋" w:eastAsia="仿宋" w:hAnsi="仿宋" w:hint="eastAsia"/>
          <w:bCs/>
          <w:sz w:val="28"/>
          <w:szCs w:val="28"/>
        </w:rPr>
        <w:t>相同</w:t>
      </w:r>
      <w:r w:rsidR="00F70C98">
        <w:rPr>
          <w:rFonts w:ascii="仿宋" w:eastAsia="仿宋" w:hAnsi="仿宋" w:hint="eastAsia"/>
          <w:bCs/>
          <w:sz w:val="28"/>
          <w:szCs w:val="28"/>
        </w:rPr>
        <w:t>，统一在校本部注册学籍</w:t>
      </w:r>
      <w:r w:rsidR="00F70C98">
        <w:rPr>
          <w:rFonts w:ascii="仿宋" w:eastAsia="仿宋" w:hAnsi="仿宋"/>
          <w:bCs/>
          <w:sz w:val="28"/>
          <w:szCs w:val="28"/>
        </w:rPr>
        <w:t>。</w:t>
      </w:r>
    </w:p>
    <w:p w:rsidR="00A214AA" w:rsidRPr="00937E8B" w:rsidRDefault="00F70C98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全日制</w:t>
      </w:r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>
        <w:rPr>
          <w:rFonts w:ascii="仿宋" w:eastAsia="仿宋" w:hAnsi="仿宋" w:hint="eastAsia"/>
          <w:bCs/>
          <w:sz w:val="28"/>
          <w:szCs w:val="28"/>
        </w:rPr>
        <w:t>硕士</w:t>
      </w:r>
      <w:r>
        <w:rPr>
          <w:rFonts w:ascii="仿宋" w:eastAsia="仿宋" w:hAnsi="仿宋"/>
          <w:bCs/>
          <w:sz w:val="28"/>
          <w:szCs w:val="28"/>
        </w:rPr>
        <w:t>研究生</w:t>
      </w:r>
      <w:r>
        <w:rPr>
          <w:rFonts w:ascii="仿宋" w:eastAsia="仿宋" w:hAnsi="仿宋" w:hint="eastAsia"/>
          <w:bCs/>
          <w:sz w:val="28"/>
          <w:szCs w:val="28"/>
        </w:rPr>
        <w:t>：085703地质工程</w:t>
      </w:r>
      <w:r>
        <w:rPr>
          <w:rFonts w:ascii="仿宋" w:eastAsia="仿宋" w:hAnsi="仿宋"/>
          <w:bCs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085706石油与天然气工程</w:t>
      </w:r>
      <w:r>
        <w:rPr>
          <w:rFonts w:ascii="仿宋" w:eastAsia="仿宋" w:hAnsi="仿宋"/>
          <w:bCs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085602化学</w:t>
      </w:r>
      <w:r>
        <w:rPr>
          <w:rFonts w:ascii="仿宋" w:eastAsia="仿宋" w:hAnsi="仿宋"/>
          <w:bCs/>
          <w:sz w:val="28"/>
          <w:szCs w:val="28"/>
        </w:rPr>
        <w:t>工程</w:t>
      </w:r>
      <w:r>
        <w:rPr>
          <w:rFonts w:ascii="仿宋" w:eastAsia="仿宋" w:hAnsi="仿宋" w:hint="eastAsia"/>
          <w:bCs/>
          <w:sz w:val="28"/>
          <w:szCs w:val="28"/>
        </w:rPr>
        <w:t>，此</w:t>
      </w:r>
      <w:r w:rsidR="00651367">
        <w:rPr>
          <w:rFonts w:ascii="仿宋" w:eastAsia="仿宋" w:hAnsi="仿宋"/>
          <w:bCs/>
          <w:sz w:val="28"/>
          <w:szCs w:val="28"/>
        </w:rPr>
        <w:t>3</w:t>
      </w:r>
      <w:r>
        <w:rPr>
          <w:rFonts w:ascii="仿宋" w:eastAsia="仿宋" w:hAnsi="仿宋" w:hint="eastAsia"/>
          <w:bCs/>
          <w:sz w:val="28"/>
          <w:szCs w:val="28"/>
        </w:rPr>
        <w:t>个</w:t>
      </w:r>
      <w:r>
        <w:rPr>
          <w:rFonts w:ascii="仿宋" w:eastAsia="仿宋" w:hAnsi="仿宋"/>
          <w:bCs/>
          <w:sz w:val="28"/>
          <w:szCs w:val="28"/>
        </w:rPr>
        <w:t>专业</w:t>
      </w:r>
      <w:r>
        <w:rPr>
          <w:rFonts w:ascii="仿宋" w:eastAsia="仿宋" w:hAnsi="仿宋" w:hint="eastAsia"/>
          <w:bCs/>
          <w:sz w:val="28"/>
          <w:szCs w:val="28"/>
        </w:rPr>
        <w:t>招收的硕士研究生的</w:t>
      </w:r>
      <w:r>
        <w:rPr>
          <w:rFonts w:ascii="仿宋" w:eastAsia="仿宋" w:hAnsi="仿宋"/>
          <w:bCs/>
          <w:sz w:val="28"/>
          <w:szCs w:val="28"/>
        </w:rPr>
        <w:t>课程学习、工程实践</w:t>
      </w:r>
      <w:r>
        <w:rPr>
          <w:rFonts w:ascii="仿宋" w:eastAsia="仿宋" w:hAnsi="仿宋" w:hint="eastAsia"/>
          <w:bCs/>
          <w:sz w:val="28"/>
          <w:szCs w:val="28"/>
        </w:rPr>
        <w:t>及</w:t>
      </w:r>
      <w:r>
        <w:rPr>
          <w:rFonts w:ascii="仿宋" w:eastAsia="仿宋" w:hAnsi="仿宋"/>
          <w:bCs/>
          <w:sz w:val="28"/>
          <w:szCs w:val="28"/>
        </w:rPr>
        <w:t>学位论文工作等全部培养环节在校区</w:t>
      </w:r>
      <w:r>
        <w:rPr>
          <w:rFonts w:ascii="仿宋" w:eastAsia="仿宋" w:hAnsi="仿宋" w:hint="eastAsia"/>
          <w:bCs/>
          <w:sz w:val="28"/>
          <w:szCs w:val="28"/>
        </w:rPr>
        <w:t>完成。第一年在校区报到，按照导师制定的培养计划进行课程学习；第二年起进行专业实践、学位论文</w:t>
      </w:r>
      <w:r w:rsidR="00673783">
        <w:rPr>
          <w:rFonts w:ascii="仿宋" w:eastAsia="仿宋" w:hAnsi="仿宋" w:hint="eastAsia"/>
          <w:bCs/>
          <w:sz w:val="28"/>
          <w:szCs w:val="28"/>
        </w:rPr>
        <w:t>开题、研究和</w:t>
      </w:r>
      <w:r>
        <w:rPr>
          <w:rFonts w:ascii="仿宋" w:eastAsia="仿宋" w:hAnsi="仿宋" w:hint="eastAsia"/>
          <w:bCs/>
          <w:sz w:val="28"/>
          <w:szCs w:val="28"/>
        </w:rPr>
        <w:t>答辩等工作。在校区进行学位论文</w:t>
      </w:r>
      <w:r w:rsidR="008C5F7B">
        <w:rPr>
          <w:rFonts w:ascii="仿宋" w:eastAsia="仿宋" w:hAnsi="仿宋" w:hint="eastAsia"/>
          <w:bCs/>
          <w:sz w:val="28"/>
          <w:szCs w:val="28"/>
        </w:rPr>
        <w:t>工作</w:t>
      </w:r>
      <w:r>
        <w:rPr>
          <w:rFonts w:ascii="仿宋" w:eastAsia="仿宋" w:hAnsi="仿宋" w:hint="eastAsia"/>
          <w:bCs/>
          <w:sz w:val="28"/>
          <w:szCs w:val="28"/>
        </w:rPr>
        <w:t>及专业实践期间，校区为其安排企业导师，实行学校导师和企业导师共同指导的双导师制</w:t>
      </w:r>
      <w:r w:rsidRPr="00937E8B">
        <w:rPr>
          <w:rFonts w:ascii="仿宋" w:eastAsia="仿宋" w:hAnsi="仿宋" w:hint="eastAsia"/>
          <w:bCs/>
          <w:sz w:val="28"/>
          <w:szCs w:val="28"/>
        </w:rPr>
        <w:t>。</w:t>
      </w:r>
    </w:p>
    <w:p w:rsidR="00A214AA" w:rsidRDefault="00F70C98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37E8B">
        <w:rPr>
          <w:rFonts w:ascii="仿宋" w:eastAsia="仿宋" w:hAnsi="仿宋" w:hint="eastAsia"/>
          <w:bCs/>
          <w:sz w:val="28"/>
          <w:szCs w:val="28"/>
        </w:rPr>
        <w:t>全日制</w:t>
      </w:r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 w:rsidRPr="00937E8B">
        <w:rPr>
          <w:rFonts w:ascii="仿宋" w:eastAsia="仿宋" w:hAnsi="仿宋" w:hint="eastAsia"/>
          <w:bCs/>
          <w:sz w:val="28"/>
          <w:szCs w:val="28"/>
        </w:rPr>
        <w:t>硕士</w:t>
      </w:r>
      <w:r w:rsidRPr="00937E8B">
        <w:rPr>
          <w:rFonts w:ascii="仿宋" w:eastAsia="仿宋" w:hAnsi="仿宋"/>
          <w:bCs/>
          <w:sz w:val="28"/>
          <w:szCs w:val="28"/>
        </w:rPr>
        <w:t>研究生</w:t>
      </w:r>
      <w:r w:rsidRPr="00937E8B">
        <w:rPr>
          <w:rFonts w:ascii="仿宋" w:eastAsia="仿宋" w:hAnsi="仿宋" w:hint="eastAsia"/>
          <w:bCs/>
          <w:sz w:val="28"/>
          <w:szCs w:val="28"/>
        </w:rPr>
        <w:t>：</w:t>
      </w:r>
      <w:r w:rsidRPr="00937E8B">
        <w:rPr>
          <w:rFonts w:ascii="仿宋" w:eastAsia="仿宋" w:hAnsi="仿宋"/>
          <w:bCs/>
          <w:sz w:val="28"/>
          <w:szCs w:val="28"/>
        </w:rPr>
        <w:t>085601材料工程</w:t>
      </w:r>
      <w:r w:rsidRPr="00937E8B">
        <w:rPr>
          <w:rFonts w:ascii="仿宋" w:eastAsia="仿宋" w:hAnsi="仿宋" w:hint="eastAsia"/>
          <w:bCs/>
          <w:sz w:val="28"/>
          <w:szCs w:val="28"/>
        </w:rPr>
        <w:t>、</w:t>
      </w:r>
      <w:r w:rsidRPr="00937E8B">
        <w:rPr>
          <w:rFonts w:ascii="仿宋" w:eastAsia="仿宋" w:hAnsi="仿宋"/>
          <w:bCs/>
          <w:sz w:val="28"/>
          <w:szCs w:val="28"/>
        </w:rPr>
        <w:t>085501机械</w:t>
      </w:r>
      <w:r>
        <w:rPr>
          <w:rFonts w:ascii="仿宋" w:eastAsia="仿宋" w:hAnsi="仿宋"/>
          <w:bCs/>
          <w:sz w:val="28"/>
          <w:szCs w:val="28"/>
        </w:rPr>
        <w:t>工程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025200应用统计</w:t>
      </w:r>
      <w:r w:rsidR="00937E8B">
        <w:rPr>
          <w:rFonts w:ascii="仿宋" w:eastAsia="仿宋" w:hAnsi="仿宋" w:hint="eastAsia"/>
          <w:bCs/>
          <w:sz w:val="28"/>
          <w:szCs w:val="28"/>
        </w:rPr>
        <w:t>，此</w:t>
      </w:r>
      <w:r>
        <w:rPr>
          <w:rFonts w:ascii="仿宋" w:eastAsia="仿宋" w:hAnsi="仿宋" w:hint="eastAsia"/>
          <w:bCs/>
          <w:sz w:val="28"/>
          <w:szCs w:val="28"/>
        </w:rPr>
        <w:t>3个</w:t>
      </w:r>
      <w:r>
        <w:rPr>
          <w:rFonts w:ascii="仿宋" w:eastAsia="仿宋" w:hAnsi="仿宋"/>
          <w:bCs/>
          <w:sz w:val="28"/>
          <w:szCs w:val="28"/>
        </w:rPr>
        <w:t>专业</w:t>
      </w:r>
      <w:r w:rsidR="00937E8B">
        <w:rPr>
          <w:rFonts w:ascii="仿宋" w:eastAsia="仿宋" w:hAnsi="仿宋" w:hint="eastAsia"/>
          <w:bCs/>
          <w:sz w:val="28"/>
          <w:szCs w:val="28"/>
        </w:rPr>
        <w:t>招收的</w:t>
      </w:r>
      <w:r w:rsidR="008C5F7B">
        <w:rPr>
          <w:rFonts w:ascii="仿宋" w:eastAsia="仿宋" w:hAnsi="仿宋" w:hint="eastAsia"/>
          <w:bCs/>
          <w:sz w:val="28"/>
          <w:szCs w:val="28"/>
        </w:rPr>
        <w:t>硕士研究生</w:t>
      </w:r>
      <w:r w:rsidR="008C5F7B">
        <w:rPr>
          <w:rFonts w:ascii="仿宋" w:eastAsia="仿宋" w:hAnsi="仿宋"/>
          <w:bCs/>
          <w:sz w:val="28"/>
          <w:szCs w:val="28"/>
        </w:rPr>
        <w:t>，</w:t>
      </w:r>
      <w:r w:rsidR="008C5F7B">
        <w:rPr>
          <w:rFonts w:ascii="仿宋" w:eastAsia="仿宋" w:hAnsi="仿宋" w:hint="eastAsia"/>
          <w:bCs/>
          <w:sz w:val="28"/>
          <w:szCs w:val="28"/>
        </w:rPr>
        <w:t>第一年在校本部报到，按照导师制定的培养计划在校本部完成第一年</w:t>
      </w:r>
      <w:r w:rsidR="008C5F7B">
        <w:rPr>
          <w:rFonts w:ascii="仿宋" w:eastAsia="仿宋" w:hAnsi="仿宋"/>
          <w:bCs/>
          <w:sz w:val="28"/>
          <w:szCs w:val="28"/>
        </w:rPr>
        <w:t>课程学习</w:t>
      </w:r>
      <w:r w:rsidR="008C5F7B">
        <w:rPr>
          <w:rFonts w:ascii="仿宋" w:eastAsia="仿宋" w:hAnsi="仿宋" w:hint="eastAsia"/>
          <w:bCs/>
          <w:sz w:val="28"/>
          <w:szCs w:val="28"/>
        </w:rPr>
        <w:t>，在校本部课程学习阶段，按</w:t>
      </w:r>
      <w:r>
        <w:rPr>
          <w:rFonts w:ascii="仿宋" w:eastAsia="仿宋" w:hAnsi="仿宋" w:hint="eastAsia"/>
          <w:bCs/>
          <w:sz w:val="28"/>
          <w:szCs w:val="28"/>
        </w:rPr>
        <w:t>专业</w:t>
      </w:r>
      <w:r w:rsidR="008C5F7B">
        <w:rPr>
          <w:rFonts w:ascii="仿宋" w:eastAsia="仿宋" w:hAnsi="仿宋" w:hint="eastAsia"/>
          <w:bCs/>
          <w:sz w:val="28"/>
          <w:szCs w:val="28"/>
        </w:rPr>
        <w:t>领域</w:t>
      </w:r>
      <w:r>
        <w:rPr>
          <w:rFonts w:ascii="仿宋" w:eastAsia="仿宋" w:hAnsi="仿宋" w:hint="eastAsia"/>
          <w:bCs/>
          <w:sz w:val="28"/>
          <w:szCs w:val="28"/>
        </w:rPr>
        <w:t>归属</w:t>
      </w:r>
      <w:r w:rsidR="000D2CF7">
        <w:rPr>
          <w:rFonts w:ascii="仿宋" w:eastAsia="仿宋" w:hAnsi="仿宋" w:hint="eastAsia"/>
          <w:bCs/>
          <w:sz w:val="28"/>
          <w:szCs w:val="28"/>
        </w:rPr>
        <w:t>由校本部相关学院管理，第二年起在校区跟随导师进行专业实践、学位论文开题、研究和答辩等工作。在校区进行学位论文工作及专业实践期间，校区为其安排企业导师，实行学校导师和企业导师共同指导的双导师制</w:t>
      </w:r>
      <w:r w:rsidR="000D2CF7" w:rsidRPr="00937E8B">
        <w:rPr>
          <w:rFonts w:ascii="仿宋" w:eastAsia="仿宋" w:hAnsi="仿宋" w:hint="eastAsia"/>
          <w:bCs/>
          <w:sz w:val="28"/>
          <w:szCs w:val="28"/>
        </w:rPr>
        <w:t>。</w:t>
      </w:r>
    </w:p>
    <w:p w:rsidR="005E71EF" w:rsidRDefault="00C62FEF" w:rsidP="00673783">
      <w:pPr>
        <w:snapToGrid w:val="0"/>
        <w:spacing w:line="360" w:lineRule="auto"/>
        <w:ind w:firstLineChars="200" w:firstLine="562"/>
        <w:rPr>
          <w:rFonts w:ascii="仿宋" w:eastAsia="仿宋" w:hAnsi="仿宋"/>
          <w:bCs/>
          <w:sz w:val="28"/>
          <w:szCs w:val="28"/>
        </w:rPr>
      </w:pPr>
      <w:bookmarkStart w:id="2" w:name="_Hlk99563184"/>
      <w:r w:rsidRPr="005E71EF">
        <w:rPr>
          <w:rFonts w:ascii="仿宋" w:eastAsia="仿宋" w:hAnsi="仿宋" w:hint="eastAsia"/>
          <w:b/>
          <w:bCs/>
          <w:sz w:val="28"/>
          <w:szCs w:val="28"/>
        </w:rPr>
        <w:t>本人已认真阅读</w:t>
      </w:r>
      <w:r>
        <w:rPr>
          <w:rFonts w:ascii="仿宋" w:eastAsia="仿宋" w:hAnsi="仿宋" w:hint="eastAsia"/>
          <w:b/>
          <w:bCs/>
          <w:sz w:val="28"/>
          <w:szCs w:val="28"/>
        </w:rPr>
        <w:t>并</w:t>
      </w:r>
      <w:r>
        <w:rPr>
          <w:rFonts w:ascii="仿宋" w:eastAsia="仿宋" w:hAnsi="仿宋"/>
          <w:b/>
          <w:bCs/>
          <w:sz w:val="28"/>
          <w:szCs w:val="28"/>
        </w:rPr>
        <w:t>知悉</w:t>
      </w:r>
      <w:r>
        <w:rPr>
          <w:rFonts w:ascii="仿宋" w:eastAsia="仿宋" w:hAnsi="仿宋" w:hint="eastAsia"/>
          <w:b/>
          <w:bCs/>
          <w:sz w:val="28"/>
          <w:szCs w:val="28"/>
        </w:rPr>
        <w:t>以上内容</w:t>
      </w:r>
      <w:r w:rsidRPr="005E71EF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="005E71EF" w:rsidRPr="005E71EF">
        <w:rPr>
          <w:rFonts w:ascii="仿宋" w:eastAsia="仿宋" w:hAnsi="仿宋" w:hint="eastAsia"/>
          <w:bCs/>
          <w:sz w:val="28"/>
          <w:szCs w:val="28"/>
        </w:rPr>
        <w:t>（如无问题，请抄写这句话在下面横线处，视为确认</w:t>
      </w:r>
      <w:r w:rsidR="00673783">
        <w:rPr>
          <w:rFonts w:ascii="仿宋" w:eastAsia="仿宋" w:hAnsi="仿宋" w:hint="eastAsia"/>
          <w:bCs/>
          <w:sz w:val="28"/>
          <w:szCs w:val="28"/>
        </w:rPr>
        <w:t>。</w:t>
      </w:r>
      <w:r w:rsidR="005E71EF" w:rsidRPr="005E71EF">
        <w:rPr>
          <w:rFonts w:ascii="仿宋" w:eastAsia="仿宋" w:hAnsi="仿宋" w:hint="eastAsia"/>
          <w:bCs/>
          <w:sz w:val="28"/>
          <w:szCs w:val="28"/>
        </w:rPr>
        <w:t>）</w:t>
      </w:r>
    </w:p>
    <w:p w:rsidR="00C43B69" w:rsidRPr="005E71EF" w:rsidRDefault="00C43B69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bookmarkEnd w:id="2"/>
    <w:p w:rsidR="005E71EF" w:rsidRDefault="005E71EF" w:rsidP="00673783">
      <w:pPr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 w:rsidR="00651AD6" w:rsidRPr="005E71EF"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                  </w:t>
      </w:r>
    </w:p>
    <w:p w:rsidR="00FC24DB" w:rsidRDefault="00FC24DB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</w:p>
    <w:p w:rsidR="005E71EF" w:rsidRPr="005E71EF" w:rsidRDefault="005E71EF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 w:hint="eastAsia"/>
          <w:bCs/>
          <w:sz w:val="28"/>
          <w:szCs w:val="28"/>
        </w:rPr>
        <w:t>考生签字：</w:t>
      </w:r>
    </w:p>
    <w:p w:rsidR="005E71EF" w:rsidRDefault="005E71EF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 w:hint="eastAsia"/>
          <w:bCs/>
          <w:sz w:val="28"/>
          <w:szCs w:val="28"/>
        </w:rPr>
        <w:t>20</w:t>
      </w:r>
      <w:r w:rsidRPr="005E71EF">
        <w:rPr>
          <w:rFonts w:ascii="仿宋" w:eastAsia="仿宋" w:hAnsi="仿宋"/>
          <w:bCs/>
          <w:sz w:val="28"/>
          <w:szCs w:val="28"/>
        </w:rPr>
        <w:t>22</w:t>
      </w:r>
      <w:r w:rsidRPr="005E71EF">
        <w:rPr>
          <w:rFonts w:ascii="仿宋" w:eastAsia="仿宋" w:hAnsi="仿宋" w:hint="eastAsia"/>
          <w:bCs/>
          <w:sz w:val="28"/>
          <w:szCs w:val="28"/>
        </w:rPr>
        <w:t>年</w:t>
      </w:r>
      <w:r w:rsidR="00EB4475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EB4475">
        <w:rPr>
          <w:rFonts w:ascii="仿宋" w:eastAsia="仿宋" w:hAnsi="仿宋"/>
          <w:bCs/>
          <w:sz w:val="28"/>
          <w:szCs w:val="28"/>
        </w:rPr>
        <w:t xml:space="preserve"> </w:t>
      </w:r>
      <w:r w:rsidRPr="005E71EF">
        <w:rPr>
          <w:rFonts w:ascii="仿宋" w:eastAsia="仿宋" w:hAnsi="仿宋" w:hint="eastAsia"/>
          <w:bCs/>
          <w:sz w:val="28"/>
          <w:szCs w:val="28"/>
        </w:rPr>
        <w:t xml:space="preserve">  月 </w:t>
      </w:r>
      <w:r w:rsidR="00EB4475">
        <w:rPr>
          <w:rFonts w:ascii="仿宋" w:eastAsia="仿宋" w:hAnsi="仿宋"/>
          <w:bCs/>
          <w:sz w:val="28"/>
          <w:szCs w:val="28"/>
        </w:rPr>
        <w:t xml:space="preserve">  </w:t>
      </w:r>
      <w:r w:rsidRPr="005E71EF">
        <w:rPr>
          <w:rFonts w:ascii="仿宋" w:eastAsia="仿宋" w:hAnsi="仿宋" w:hint="eastAsia"/>
          <w:bCs/>
          <w:sz w:val="28"/>
          <w:szCs w:val="28"/>
        </w:rPr>
        <w:t xml:space="preserve"> 日</w:t>
      </w:r>
    </w:p>
    <w:sectPr w:rsidR="005E71EF" w:rsidSect="005B3561">
      <w:pgSz w:w="11906" w:h="16838"/>
      <w:pgMar w:top="1134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EB" w:rsidRDefault="007206EB">
      <w:r>
        <w:separator/>
      </w:r>
    </w:p>
  </w:endnote>
  <w:endnote w:type="continuationSeparator" w:id="0">
    <w:p w:rsidR="007206EB" w:rsidRDefault="0072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EB" w:rsidRDefault="007206EB">
      <w:r>
        <w:separator/>
      </w:r>
    </w:p>
  </w:footnote>
  <w:footnote w:type="continuationSeparator" w:id="0">
    <w:p w:rsidR="007206EB" w:rsidRDefault="0072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98"/>
    <w:rsid w:val="00050E8B"/>
    <w:rsid w:val="00051EE4"/>
    <w:rsid w:val="00054E10"/>
    <w:rsid w:val="000D2CF7"/>
    <w:rsid w:val="000D78D0"/>
    <w:rsid w:val="000D7F98"/>
    <w:rsid w:val="001005CC"/>
    <w:rsid w:val="00104CBD"/>
    <w:rsid w:val="00112F5D"/>
    <w:rsid w:val="00120CE9"/>
    <w:rsid w:val="00155127"/>
    <w:rsid w:val="00164826"/>
    <w:rsid w:val="00174246"/>
    <w:rsid w:val="001B0D24"/>
    <w:rsid w:val="001B23BE"/>
    <w:rsid w:val="001C4C04"/>
    <w:rsid w:val="001D34F1"/>
    <w:rsid w:val="001F3C63"/>
    <w:rsid w:val="00201B19"/>
    <w:rsid w:val="00214582"/>
    <w:rsid w:val="00240529"/>
    <w:rsid w:val="002931B5"/>
    <w:rsid w:val="002B687A"/>
    <w:rsid w:val="002C1217"/>
    <w:rsid w:val="002D7AE0"/>
    <w:rsid w:val="002E79F5"/>
    <w:rsid w:val="003129C8"/>
    <w:rsid w:val="003241F6"/>
    <w:rsid w:val="003861DE"/>
    <w:rsid w:val="003B520A"/>
    <w:rsid w:val="00430DD2"/>
    <w:rsid w:val="00467871"/>
    <w:rsid w:val="004A7730"/>
    <w:rsid w:val="00580F5E"/>
    <w:rsid w:val="00593933"/>
    <w:rsid w:val="005B3561"/>
    <w:rsid w:val="005E5E28"/>
    <w:rsid w:val="005E71EF"/>
    <w:rsid w:val="006051A7"/>
    <w:rsid w:val="006131C6"/>
    <w:rsid w:val="006176CA"/>
    <w:rsid w:val="00634E5C"/>
    <w:rsid w:val="00651367"/>
    <w:rsid w:val="00651AD6"/>
    <w:rsid w:val="00655268"/>
    <w:rsid w:val="00660F1A"/>
    <w:rsid w:val="00662106"/>
    <w:rsid w:val="00665652"/>
    <w:rsid w:val="00673783"/>
    <w:rsid w:val="0068363C"/>
    <w:rsid w:val="00684B9B"/>
    <w:rsid w:val="006D7787"/>
    <w:rsid w:val="0070303E"/>
    <w:rsid w:val="00710174"/>
    <w:rsid w:val="007206EB"/>
    <w:rsid w:val="00736CAE"/>
    <w:rsid w:val="007469CA"/>
    <w:rsid w:val="00755B8E"/>
    <w:rsid w:val="007B4A0C"/>
    <w:rsid w:val="007C46FD"/>
    <w:rsid w:val="007D12D5"/>
    <w:rsid w:val="00801EC6"/>
    <w:rsid w:val="008206AB"/>
    <w:rsid w:val="00881C5D"/>
    <w:rsid w:val="0088568C"/>
    <w:rsid w:val="00894488"/>
    <w:rsid w:val="008A0072"/>
    <w:rsid w:val="008A7D63"/>
    <w:rsid w:val="008C5F7B"/>
    <w:rsid w:val="0090228B"/>
    <w:rsid w:val="009075D8"/>
    <w:rsid w:val="0091372F"/>
    <w:rsid w:val="009150CA"/>
    <w:rsid w:val="00937E8B"/>
    <w:rsid w:val="009B55A6"/>
    <w:rsid w:val="00A00E87"/>
    <w:rsid w:val="00A10A2B"/>
    <w:rsid w:val="00A214AA"/>
    <w:rsid w:val="00A802C4"/>
    <w:rsid w:val="00A81CD2"/>
    <w:rsid w:val="00AA73C7"/>
    <w:rsid w:val="00AB09FF"/>
    <w:rsid w:val="00AC2190"/>
    <w:rsid w:val="00AE6C4A"/>
    <w:rsid w:val="00B436AE"/>
    <w:rsid w:val="00B47361"/>
    <w:rsid w:val="00B73112"/>
    <w:rsid w:val="00B80AAD"/>
    <w:rsid w:val="00BB5290"/>
    <w:rsid w:val="00BF6151"/>
    <w:rsid w:val="00C07476"/>
    <w:rsid w:val="00C16E40"/>
    <w:rsid w:val="00C4237A"/>
    <w:rsid w:val="00C43B69"/>
    <w:rsid w:val="00C56335"/>
    <w:rsid w:val="00C56D43"/>
    <w:rsid w:val="00C62FEF"/>
    <w:rsid w:val="00C82068"/>
    <w:rsid w:val="00C87EB7"/>
    <w:rsid w:val="00CA1C32"/>
    <w:rsid w:val="00CA5E0C"/>
    <w:rsid w:val="00CA5E69"/>
    <w:rsid w:val="00D30348"/>
    <w:rsid w:val="00D32797"/>
    <w:rsid w:val="00D358A5"/>
    <w:rsid w:val="00D6461A"/>
    <w:rsid w:val="00D971B0"/>
    <w:rsid w:val="00DB5E4F"/>
    <w:rsid w:val="00DC1642"/>
    <w:rsid w:val="00DE2B10"/>
    <w:rsid w:val="00DE40DF"/>
    <w:rsid w:val="00E10893"/>
    <w:rsid w:val="00EB2014"/>
    <w:rsid w:val="00EB4475"/>
    <w:rsid w:val="00EE46E1"/>
    <w:rsid w:val="00F079B5"/>
    <w:rsid w:val="00F57CF4"/>
    <w:rsid w:val="00F70C98"/>
    <w:rsid w:val="00F72964"/>
    <w:rsid w:val="00F779BD"/>
    <w:rsid w:val="00F80F93"/>
    <w:rsid w:val="00FC24DB"/>
    <w:rsid w:val="00FE071A"/>
    <w:rsid w:val="05ED4E72"/>
    <w:rsid w:val="136B527E"/>
    <w:rsid w:val="21A134F0"/>
    <w:rsid w:val="2C64456E"/>
    <w:rsid w:val="2EB661C8"/>
    <w:rsid w:val="320A5DA8"/>
    <w:rsid w:val="3B1F422E"/>
    <w:rsid w:val="3E164225"/>
    <w:rsid w:val="420D1DA1"/>
    <w:rsid w:val="4BDD7C67"/>
    <w:rsid w:val="4E8C5310"/>
    <w:rsid w:val="54CB1771"/>
    <w:rsid w:val="59AF1DC8"/>
    <w:rsid w:val="5D7358B9"/>
    <w:rsid w:val="61A05014"/>
    <w:rsid w:val="61F2222A"/>
    <w:rsid w:val="62A92141"/>
    <w:rsid w:val="64F33010"/>
    <w:rsid w:val="679A3921"/>
    <w:rsid w:val="685E7311"/>
    <w:rsid w:val="7467326D"/>
    <w:rsid w:val="7E00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6C9EA-45EC-455F-BC05-298C811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E71E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E71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ED9B0-5D7D-4039-80A9-DD8D373B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皆平 杨</dc:creator>
  <cp:lastModifiedBy>Admin</cp:lastModifiedBy>
  <cp:revision>11</cp:revision>
  <cp:lastPrinted>2021-09-16T10:33:00Z</cp:lastPrinted>
  <dcterms:created xsi:type="dcterms:W3CDTF">2022-03-30T12:02:00Z</dcterms:created>
  <dcterms:modified xsi:type="dcterms:W3CDTF">2022-04-02T03:26:00Z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4ABD49A09BE9438292D80B7001BE949B</vt:lpwstr>
  </property>
</Properties>
</file>