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sz w:val="30"/>
          <w:szCs w:val="30"/>
        </w:rPr>
      </w:pPr>
      <w:bookmarkStart w:id="0" w:name="_GoBack"/>
      <w:r>
        <w:rPr>
          <w:rFonts w:hint="eastAsia" w:ascii="仿宋" w:hAnsi="仿宋" w:eastAsia="仿宋"/>
          <w:b/>
          <w:sz w:val="30"/>
          <w:szCs w:val="30"/>
        </w:rPr>
        <w:t>附件4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：</w:t>
      </w:r>
      <w:r>
        <w:rPr>
          <w:rFonts w:hint="eastAsia" w:ascii="仿宋" w:hAnsi="仿宋" w:eastAsia="仿宋"/>
          <w:b/>
          <w:sz w:val="30"/>
          <w:szCs w:val="30"/>
        </w:rPr>
        <w:t>春季如何预防心理疾病</w:t>
      </w:r>
    </w:p>
    <w:bookmarkEnd w:id="0"/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有关医学统计资料表明，一年中3～5月心理疾病的发病率最高。心理疾病的发病原因尚不能明确界定，但心理疾病的发生与季节的相关性是肯定的。</w:t>
      </w:r>
    </w:p>
    <w:p>
      <w:pPr>
        <w:ind w:firstLine="555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为什么和其他季节相比，春季心理疾病多发呢？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是春季天气多变，时而阳光明媚，时而阴雨连绵，乍暖乍寒，易造成大脑内松果体素分泌增多，从而使机体内其他激素分泌不均衡，出现代谢紊乱，导致人体的认知、情感、行为和意志等异常。这也就是为什么每当早春寒潮过境，看着雾蒙蒙的阴霾天空，人们便会感到神情沮丧、压抑烦闷、无精打采，注意力涣散，工作效率下降。二是春季气压较低，容易导致神经功能紊乱，体内外失去平衡，加剧心理机能的混乱，出现抑郁、躁狂等症，更严重的可导致精神分裂症等重型精神病。三是春季万物复苏，人体大脑对外界刺激比较敏感，容易出现情绪不稳定，同时，春天是一年的开始，有些人会急于改变自我现状，给自己制定较高的目标，从而造成较大的心理压力。</w:t>
      </w:r>
    </w:p>
    <w:p>
      <w:pPr>
        <w:ind w:firstLine="555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春季心理疾病发作有哪些前兆表现？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春季心理疾患发病的前兆表现，主要有睡眠障碍和情绪障碍，如失眠、早醒；情绪不稳、浮躁不安；没有明显原因的持续疲乏感，休息后也难以复原；容易为小事发脾气，或常自责，有内疚惑，自我评价过低等。这时如不加以注意，就会引起慢性疲劳综合症、抑郁症、焦虑症、躁狂症、精神分裂症等</w:t>
      </w:r>
      <w:r>
        <w:rPr>
          <w:rFonts w:ascii="仿宋" w:hAnsi="仿宋" w:eastAsia="仿宋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心病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55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在春季预防心理疾病发作方面，可以有哪些预防措施呢？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 w:eastAsia="宋体" w:cs="宋体"/>
        </w:rPr>
        <w:t> </w:t>
      </w:r>
      <w:r>
        <w:rPr>
          <w:rFonts w:hint="eastAsia" w:ascii="仿宋" w:hAnsi="仿宋" w:eastAsia="仿宋"/>
          <w:sz w:val="28"/>
          <w:szCs w:val="28"/>
        </w:rPr>
        <w:t>1.要提高认识，注意心理调整和防范准备。学习掌握基本的心理调适方法。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2.注意自我情绪调整，遇事不钻牛角尖，保持良好心情。及时化解心理压力，提高抗压能力。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3.注意生活有规律，进行适度的体育锻炼和社会交往，培养兴趣爱好，丰富和充实生活内容。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4.多出门活动，从外至内地激发人体的兴奋物质，身体处于兴奋状态可以驱逐抑郁。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保证充足睡眠。睡眠质量的好坏是精神类疾病的一个重要风向标，睡眠质量不好也是精神类疾病的表现之一。由于季节原因，很多人会产生春困现象，很多临床案例表明，充足的睡眠可以减少精神类疾病的发生，缓解患者病情，而睡眠不好则是促使精神类疾病复发的重要原因之一。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6.摄入充足的营养。春天来临，人的新陈代谢比较旺盛，需要摄入充足的营养以供给人体消耗。</w:t>
      </w:r>
    </w:p>
    <w:p>
      <w:pPr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7.心理问题严重时，自己无法调节，及时联系心理咨询中心。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89"/>
    <w:rsid w:val="0013785A"/>
    <w:rsid w:val="00271089"/>
    <w:rsid w:val="002C4725"/>
    <w:rsid w:val="0047696B"/>
    <w:rsid w:val="004773F7"/>
    <w:rsid w:val="004A73EC"/>
    <w:rsid w:val="0062669D"/>
    <w:rsid w:val="00916C8A"/>
    <w:rsid w:val="0097782D"/>
    <w:rsid w:val="00A82E7D"/>
    <w:rsid w:val="00B35202"/>
    <w:rsid w:val="00C76023"/>
    <w:rsid w:val="00E14F60"/>
    <w:rsid w:val="00E248F7"/>
    <w:rsid w:val="00EE7C4D"/>
    <w:rsid w:val="38C627B6"/>
    <w:rsid w:val="5CD13720"/>
    <w:rsid w:val="70182277"/>
    <w:rsid w:val="73F3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日期 Char"/>
    <w:basedOn w:val="5"/>
    <w:link w:val="2"/>
    <w:semiHidden/>
    <w:uiPriority w:val="99"/>
  </w:style>
  <w:style w:type="character" w:customStyle="1" w:styleId="9">
    <w:name w:val="timestyle1229271"/>
    <w:basedOn w:val="5"/>
    <w:qFormat/>
    <w:uiPriority w:val="0"/>
    <w:rPr>
      <w:sz w:val="18"/>
      <w:szCs w:val="18"/>
    </w:rPr>
  </w:style>
  <w:style w:type="character" w:customStyle="1" w:styleId="10">
    <w:name w:val="authorstyle1229271"/>
    <w:basedOn w:val="5"/>
    <w:qFormat/>
    <w:uiPriority w:val="0"/>
    <w:rPr>
      <w:sz w:val="18"/>
      <w:szCs w:val="18"/>
    </w:rPr>
  </w:style>
  <w:style w:type="character" w:customStyle="1" w:styleId="11">
    <w:name w:val="wb_content"/>
    <w:basedOn w:val="5"/>
    <w:qFormat/>
    <w:uiPriority w:val="0"/>
  </w:style>
  <w:style w:type="character" w:customStyle="1" w:styleId="12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458</Words>
  <Characters>2617</Characters>
  <Lines>21</Lines>
  <Paragraphs>6</Paragraphs>
  <TotalTime>7</TotalTime>
  <ScaleCrop>false</ScaleCrop>
  <LinksUpToDate>false</LinksUpToDate>
  <CharactersWithSpaces>3069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2019-03-05T04:31:00Z</dcterms:created>
  <dc:creator>zll</dc:creator>
  <cp:lastModifiedBy>J1-II-728</cp:lastModifiedBy>
  <dcterms:modified xsi:type="dcterms:W3CDTF">2019-03-12T11:04:48Z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