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DCD" w:rsidRPr="0087401A" w:rsidRDefault="00967DCD" w:rsidP="00967DCD">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2A5C51">
      <w:pPr>
        <w:spacing w:line="520" w:lineRule="exact"/>
        <w:jc w:val="center"/>
        <w:rPr>
          <w:rFonts w:ascii="宋体" w:hAnsi="宋体"/>
          <w:bCs/>
          <w:sz w:val="32"/>
          <w:szCs w:val="32"/>
        </w:rPr>
      </w:pPr>
    </w:p>
    <w:p w:rsidR="0087401A" w:rsidRDefault="002A5C51" w:rsidP="002A5C51">
      <w:pPr>
        <w:spacing w:line="520" w:lineRule="exact"/>
        <w:jc w:val="center"/>
        <w:rPr>
          <w:rFonts w:ascii="仿宋" w:eastAsia="仿宋" w:hAnsi="仿宋"/>
          <w:bCs/>
          <w:sz w:val="32"/>
          <w:szCs w:val="32"/>
        </w:rPr>
      </w:pPr>
      <w:r>
        <w:rPr>
          <w:rFonts w:ascii="仿宋" w:eastAsia="仿宋" w:hAnsi="仿宋" w:hint="eastAsia"/>
          <w:bCs/>
          <w:sz w:val="32"/>
          <w:szCs w:val="32"/>
        </w:rPr>
        <w:t>中石大克校区</w:t>
      </w:r>
      <w:r w:rsidR="008221BB">
        <w:rPr>
          <w:rFonts w:ascii="仿宋" w:eastAsia="仿宋" w:hAnsi="仿宋" w:hint="eastAsia"/>
          <w:bCs/>
          <w:sz w:val="32"/>
          <w:szCs w:val="32"/>
        </w:rPr>
        <w:t>信科</w:t>
      </w:r>
      <w:r w:rsidR="0087401A">
        <w:rPr>
          <w:rFonts w:ascii="仿宋" w:eastAsia="仿宋" w:hAnsi="仿宋" w:hint="eastAsia"/>
          <w:bCs/>
          <w:sz w:val="32"/>
          <w:szCs w:val="32"/>
        </w:rPr>
        <w:t>〔</w:t>
      </w:r>
      <w:r w:rsidR="00DA1EC5">
        <w:rPr>
          <w:rFonts w:ascii="仿宋" w:eastAsia="仿宋" w:hAnsi="仿宋" w:hint="eastAsia"/>
          <w:bCs/>
          <w:sz w:val="32"/>
          <w:szCs w:val="32"/>
        </w:rPr>
        <w:t>201</w:t>
      </w:r>
      <w:r w:rsidR="008221BB">
        <w:rPr>
          <w:rFonts w:ascii="仿宋" w:eastAsia="仿宋" w:hAnsi="仿宋"/>
          <w:bCs/>
          <w:sz w:val="32"/>
          <w:szCs w:val="32"/>
        </w:rPr>
        <w:t>8</w:t>
      </w:r>
      <w:r w:rsidR="0087401A" w:rsidRPr="0087401A">
        <w:rPr>
          <w:rFonts w:ascii="仿宋" w:eastAsia="仿宋" w:hAnsi="仿宋" w:hint="eastAsia"/>
          <w:bCs/>
          <w:sz w:val="32"/>
          <w:szCs w:val="32"/>
        </w:rPr>
        <w:t>〕</w:t>
      </w:r>
      <w:r w:rsidR="008221BB">
        <w:rPr>
          <w:rFonts w:ascii="仿宋" w:eastAsia="仿宋" w:hAnsi="仿宋" w:hint="eastAsia"/>
          <w:bCs/>
          <w:sz w:val="32"/>
          <w:szCs w:val="32"/>
        </w:rPr>
        <w:t>1</w:t>
      </w:r>
      <w:r w:rsidR="0087401A">
        <w:rPr>
          <w:rFonts w:ascii="仿宋" w:eastAsia="仿宋" w:hAnsi="仿宋" w:hint="eastAsia"/>
          <w:bCs/>
          <w:sz w:val="32"/>
          <w:szCs w:val="32"/>
        </w:rPr>
        <w:t>号</w:t>
      </w:r>
    </w:p>
    <w:p w:rsidR="0087401A" w:rsidRPr="0087401A" w:rsidRDefault="0087401A" w:rsidP="0087401A">
      <w:pPr>
        <w:jc w:val="center"/>
        <w:rPr>
          <w:rFonts w:ascii="仿宋" w:eastAsia="仿宋" w:hAnsi="仿宋"/>
          <w:bCs/>
          <w:sz w:val="32"/>
          <w:szCs w:val="32"/>
        </w:rPr>
      </w:pPr>
    </w:p>
    <w:p w:rsidR="008053D7" w:rsidRDefault="00DA1EC5" w:rsidP="00DA1EC5">
      <w:pPr>
        <w:jc w:val="center"/>
        <w:rPr>
          <w:rFonts w:ascii="方正小标宋简体" w:eastAsia="方正小标宋简体" w:hAnsi="宋体"/>
          <w:bCs/>
          <w:sz w:val="36"/>
          <w:szCs w:val="36"/>
        </w:rPr>
      </w:pPr>
      <w:r w:rsidRPr="00D13494">
        <w:rPr>
          <w:rFonts w:ascii="方正小标宋简体" w:eastAsia="方正小标宋简体" w:hAnsi="宋体" w:hint="eastAsia"/>
          <w:bCs/>
          <w:sz w:val="36"/>
          <w:szCs w:val="36"/>
        </w:rPr>
        <w:t>关于印发</w:t>
      </w:r>
      <w:r w:rsidR="00F8018D" w:rsidRPr="00F8018D">
        <w:rPr>
          <w:rFonts w:ascii="方正小标宋简体" w:eastAsia="方正小标宋简体" w:hAnsi="宋体" w:hint="eastAsia"/>
          <w:bCs/>
          <w:sz w:val="36"/>
          <w:szCs w:val="36"/>
        </w:rPr>
        <w:t>《中国石油大学（北京）克拉玛依校区</w:t>
      </w:r>
    </w:p>
    <w:p w:rsidR="00DA1EC5" w:rsidRPr="00C55E2C" w:rsidRDefault="00F8018D" w:rsidP="00DA1EC5">
      <w:pPr>
        <w:jc w:val="center"/>
        <w:rPr>
          <w:rFonts w:ascii="宋体" w:hAnsi="宋体"/>
          <w:bCs/>
          <w:sz w:val="44"/>
          <w:szCs w:val="44"/>
        </w:rPr>
      </w:pPr>
      <w:r w:rsidRPr="00F8018D">
        <w:rPr>
          <w:rFonts w:ascii="方正小标宋简体" w:eastAsia="方正小标宋简体" w:hAnsi="宋体" w:hint="eastAsia"/>
          <w:bCs/>
          <w:sz w:val="36"/>
          <w:szCs w:val="36"/>
        </w:rPr>
        <w:t>化学品管理办法（试行）》</w:t>
      </w:r>
      <w:r w:rsidR="00DA1EC5" w:rsidRPr="00D13494">
        <w:rPr>
          <w:rFonts w:ascii="方正小标宋简体" w:eastAsia="方正小标宋简体" w:hAnsi="宋体" w:hint="eastAsia"/>
          <w:bCs/>
          <w:sz w:val="36"/>
          <w:szCs w:val="36"/>
        </w:rPr>
        <w:t>的通知</w:t>
      </w:r>
    </w:p>
    <w:p w:rsidR="00DA1EC5" w:rsidRPr="000A45A8" w:rsidRDefault="00DA1EC5" w:rsidP="00DA1EC5">
      <w:pPr>
        <w:jc w:val="center"/>
        <w:rPr>
          <w:rFonts w:ascii="宋体" w:hAnsi="宋体"/>
          <w:bCs/>
          <w:sz w:val="44"/>
          <w:szCs w:val="44"/>
        </w:rPr>
      </w:pPr>
    </w:p>
    <w:p w:rsidR="00DA1EC5" w:rsidRDefault="00DA1EC5" w:rsidP="00DA1EC5">
      <w:pPr>
        <w:jc w:val="left"/>
        <w:rPr>
          <w:rFonts w:ascii="仿宋" w:eastAsia="仿宋" w:hAnsi="仿宋"/>
          <w:bCs/>
          <w:sz w:val="32"/>
          <w:szCs w:val="32"/>
        </w:rPr>
      </w:pPr>
      <w:r>
        <w:rPr>
          <w:rFonts w:ascii="仿宋" w:eastAsia="仿宋" w:hAnsi="仿宋" w:hint="eastAsia"/>
          <w:bCs/>
          <w:sz w:val="32"/>
          <w:szCs w:val="32"/>
        </w:rPr>
        <w:t>校区各部门、单位：</w:t>
      </w:r>
    </w:p>
    <w:p w:rsidR="00DA1EC5" w:rsidRDefault="00DA1EC5" w:rsidP="00DA1EC5">
      <w:pPr>
        <w:ind w:firstLineChars="200" w:firstLine="640"/>
        <w:jc w:val="left"/>
        <w:rPr>
          <w:rFonts w:ascii="仿宋" w:eastAsia="仿宋" w:hAnsi="仿宋"/>
          <w:bCs/>
          <w:sz w:val="32"/>
          <w:szCs w:val="32"/>
        </w:rPr>
      </w:pPr>
      <w:r w:rsidRPr="00100D2E">
        <w:rPr>
          <w:rFonts w:ascii="仿宋" w:eastAsia="仿宋" w:hAnsi="仿宋" w:hint="eastAsia"/>
          <w:bCs/>
          <w:sz w:val="32"/>
          <w:szCs w:val="32"/>
        </w:rPr>
        <w:t>经校区201</w:t>
      </w:r>
      <w:r w:rsidR="00F8018D">
        <w:rPr>
          <w:rFonts w:ascii="仿宋" w:eastAsia="仿宋" w:hAnsi="仿宋"/>
          <w:bCs/>
          <w:sz w:val="32"/>
          <w:szCs w:val="32"/>
        </w:rPr>
        <w:t>8</w:t>
      </w:r>
      <w:r w:rsidRPr="00100D2E">
        <w:rPr>
          <w:rFonts w:ascii="仿宋" w:eastAsia="仿宋" w:hAnsi="仿宋" w:hint="eastAsia"/>
          <w:bCs/>
          <w:sz w:val="32"/>
          <w:szCs w:val="32"/>
        </w:rPr>
        <w:t>年第</w:t>
      </w:r>
      <w:r w:rsidR="00F8018D">
        <w:rPr>
          <w:rFonts w:ascii="仿宋" w:eastAsia="仿宋" w:hAnsi="仿宋"/>
          <w:bCs/>
          <w:sz w:val="32"/>
          <w:szCs w:val="32"/>
        </w:rPr>
        <w:t>1</w:t>
      </w:r>
      <w:r w:rsidRPr="00100D2E">
        <w:rPr>
          <w:rFonts w:ascii="仿宋" w:eastAsia="仿宋" w:hAnsi="仿宋" w:hint="eastAsia"/>
          <w:bCs/>
          <w:sz w:val="32"/>
          <w:szCs w:val="32"/>
        </w:rPr>
        <w:t>次党工委、管委会联席会研究通过，现将</w:t>
      </w:r>
      <w:r w:rsidRPr="00571626">
        <w:rPr>
          <w:rFonts w:ascii="仿宋" w:eastAsia="仿宋" w:hAnsi="仿宋" w:hint="eastAsia"/>
          <w:bCs/>
          <w:sz w:val="32"/>
          <w:szCs w:val="32"/>
        </w:rPr>
        <w:t>《</w:t>
      </w:r>
      <w:r w:rsidRPr="003E05C6">
        <w:rPr>
          <w:rFonts w:ascii="仿宋" w:eastAsia="仿宋" w:hAnsi="仿宋" w:hint="eastAsia"/>
          <w:bCs/>
          <w:sz w:val="32"/>
          <w:szCs w:val="32"/>
        </w:rPr>
        <w:t>中国石油大学（北京）克拉玛依校区</w:t>
      </w:r>
      <w:r w:rsidR="00F8018D" w:rsidRPr="00F8018D">
        <w:rPr>
          <w:rFonts w:ascii="仿宋" w:eastAsia="仿宋" w:hAnsi="仿宋" w:hint="eastAsia"/>
          <w:bCs/>
          <w:sz w:val="32"/>
          <w:szCs w:val="32"/>
        </w:rPr>
        <w:t>化学品管理办法（试行）</w:t>
      </w:r>
      <w:r w:rsidRPr="00571626">
        <w:rPr>
          <w:rFonts w:ascii="仿宋" w:eastAsia="仿宋" w:hAnsi="仿宋" w:hint="eastAsia"/>
          <w:bCs/>
          <w:sz w:val="32"/>
          <w:szCs w:val="32"/>
        </w:rPr>
        <w:t>》印发给你们，请遵照执行</w:t>
      </w:r>
      <w:r>
        <w:rPr>
          <w:rFonts w:ascii="仿宋" w:eastAsia="仿宋" w:hAnsi="仿宋" w:hint="eastAsia"/>
          <w:bCs/>
          <w:sz w:val="32"/>
          <w:szCs w:val="32"/>
        </w:rPr>
        <w:t>。</w:t>
      </w:r>
    </w:p>
    <w:p w:rsidR="00DA1EC5" w:rsidRDefault="00DA1EC5" w:rsidP="00DA1EC5">
      <w:pPr>
        <w:ind w:firstLineChars="200" w:firstLine="640"/>
        <w:jc w:val="left"/>
        <w:rPr>
          <w:rFonts w:ascii="仿宋" w:eastAsia="仿宋" w:hAnsi="仿宋"/>
          <w:bCs/>
          <w:sz w:val="32"/>
          <w:szCs w:val="32"/>
        </w:rPr>
      </w:pPr>
    </w:p>
    <w:p w:rsidR="00DA1EC5" w:rsidRDefault="00DA1EC5" w:rsidP="00DA1EC5">
      <w:pPr>
        <w:ind w:firstLineChars="200" w:firstLine="640"/>
        <w:jc w:val="left"/>
        <w:rPr>
          <w:rFonts w:ascii="仿宋" w:eastAsia="仿宋" w:hAnsi="仿宋"/>
          <w:bCs/>
          <w:sz w:val="32"/>
          <w:szCs w:val="32"/>
        </w:rPr>
      </w:pPr>
    </w:p>
    <w:p w:rsidR="00DA1EC5" w:rsidRDefault="00DA1EC5" w:rsidP="00DA1EC5">
      <w:pPr>
        <w:ind w:firstLineChars="900" w:firstLine="2880"/>
        <w:jc w:val="left"/>
        <w:rPr>
          <w:rFonts w:ascii="仿宋" w:eastAsia="仿宋" w:hAnsi="仿宋"/>
          <w:bCs/>
          <w:sz w:val="32"/>
          <w:szCs w:val="32"/>
        </w:rPr>
      </w:pPr>
      <w:r>
        <w:rPr>
          <w:rFonts w:ascii="仿宋" w:eastAsia="仿宋" w:hAnsi="仿宋" w:hint="eastAsia"/>
          <w:bCs/>
          <w:sz w:val="32"/>
          <w:szCs w:val="32"/>
        </w:rPr>
        <w:t>中国石油大学（北京）克拉玛依校区</w:t>
      </w:r>
    </w:p>
    <w:p w:rsidR="00DA1EC5" w:rsidRPr="00D13494" w:rsidRDefault="00DA1EC5" w:rsidP="00DA1EC5">
      <w:pPr>
        <w:ind w:firstLineChars="1300" w:firstLine="4160"/>
        <w:jc w:val="left"/>
        <w:rPr>
          <w:rFonts w:ascii="仿宋" w:eastAsia="仿宋" w:hAnsi="仿宋"/>
          <w:bCs/>
          <w:sz w:val="32"/>
          <w:szCs w:val="32"/>
        </w:rPr>
      </w:pPr>
      <w:r>
        <w:rPr>
          <w:rFonts w:ascii="仿宋" w:eastAsia="仿宋" w:hAnsi="仿宋" w:hint="eastAsia"/>
          <w:bCs/>
          <w:sz w:val="32"/>
          <w:szCs w:val="32"/>
        </w:rPr>
        <w:t>201</w:t>
      </w:r>
      <w:r w:rsidR="00F8018D">
        <w:rPr>
          <w:rFonts w:ascii="仿宋" w:eastAsia="仿宋" w:hAnsi="仿宋"/>
          <w:bCs/>
          <w:sz w:val="32"/>
          <w:szCs w:val="32"/>
        </w:rPr>
        <w:t>8</w:t>
      </w:r>
      <w:r>
        <w:rPr>
          <w:rFonts w:ascii="仿宋" w:eastAsia="仿宋" w:hAnsi="仿宋" w:hint="eastAsia"/>
          <w:bCs/>
          <w:sz w:val="32"/>
          <w:szCs w:val="32"/>
        </w:rPr>
        <w:t>年</w:t>
      </w:r>
      <w:r w:rsidR="00F8018D">
        <w:rPr>
          <w:rFonts w:ascii="仿宋" w:eastAsia="仿宋" w:hAnsi="仿宋"/>
          <w:bCs/>
          <w:sz w:val="32"/>
          <w:szCs w:val="32"/>
        </w:rPr>
        <w:t>1</w:t>
      </w:r>
      <w:r>
        <w:rPr>
          <w:rFonts w:ascii="仿宋" w:eastAsia="仿宋" w:hAnsi="仿宋" w:hint="eastAsia"/>
          <w:bCs/>
          <w:sz w:val="32"/>
          <w:szCs w:val="32"/>
        </w:rPr>
        <w:t>月</w:t>
      </w:r>
      <w:r w:rsidR="00F8018D">
        <w:rPr>
          <w:rFonts w:ascii="仿宋" w:eastAsia="仿宋" w:hAnsi="仿宋" w:hint="eastAsia"/>
          <w:bCs/>
          <w:sz w:val="32"/>
          <w:szCs w:val="32"/>
        </w:rPr>
        <w:t>11</w:t>
      </w:r>
      <w:r>
        <w:rPr>
          <w:rFonts w:ascii="仿宋" w:eastAsia="仿宋" w:hAnsi="仿宋" w:hint="eastAsia"/>
          <w:bCs/>
          <w:sz w:val="32"/>
          <w:szCs w:val="32"/>
        </w:rPr>
        <w:t>日</w:t>
      </w:r>
    </w:p>
    <w:p w:rsidR="00DA1EC5" w:rsidRDefault="00DA1EC5" w:rsidP="00DA1EC5">
      <w:pPr>
        <w:widowControl/>
        <w:adjustRightInd w:val="0"/>
        <w:snapToGrid w:val="0"/>
        <w:spacing w:line="560" w:lineRule="exact"/>
        <w:ind w:right="-766"/>
        <w:jc w:val="left"/>
        <w:rPr>
          <w:rFonts w:ascii="仿宋" w:eastAsia="仿宋" w:hAnsi="仿宋"/>
          <w:kern w:val="0"/>
          <w:sz w:val="32"/>
          <w:szCs w:val="32"/>
        </w:rPr>
      </w:pPr>
    </w:p>
    <w:p w:rsidR="00DA1EC5" w:rsidRPr="00AF1F12" w:rsidRDefault="00DA1EC5" w:rsidP="00DA1EC5">
      <w:pPr>
        <w:widowControl/>
        <w:adjustRightInd w:val="0"/>
        <w:snapToGrid w:val="0"/>
        <w:spacing w:line="560" w:lineRule="exact"/>
        <w:ind w:right="-766"/>
        <w:jc w:val="left"/>
        <w:rPr>
          <w:rFonts w:ascii="仿宋" w:eastAsia="仿宋" w:hAnsi="仿宋"/>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522"/>
      </w:tblGrid>
      <w:tr w:rsidR="00DA1EC5" w:rsidRPr="00D13494" w:rsidTr="00F90F53">
        <w:trPr>
          <w:jc w:val="center"/>
        </w:trPr>
        <w:tc>
          <w:tcPr>
            <w:tcW w:w="0" w:type="auto"/>
            <w:tcMar>
              <w:top w:w="0" w:type="dxa"/>
              <w:left w:w="108" w:type="dxa"/>
              <w:bottom w:w="0" w:type="dxa"/>
              <w:right w:w="108" w:type="dxa"/>
            </w:tcMar>
          </w:tcPr>
          <w:p w:rsidR="00DA1EC5" w:rsidRPr="00571626" w:rsidRDefault="00DA1EC5" w:rsidP="00F8018D">
            <w:pPr>
              <w:snapToGrid w:val="0"/>
              <w:rPr>
                <w:rFonts w:ascii="仿宋" w:eastAsia="仿宋" w:hAnsi="仿宋"/>
                <w:w w:val="90"/>
                <w:szCs w:val="21"/>
              </w:rPr>
            </w:pPr>
            <w:r w:rsidRPr="00571626">
              <w:rPr>
                <w:rFonts w:ascii="仿宋" w:eastAsia="仿宋" w:hAnsi="仿宋" w:hint="eastAsia"/>
                <w:color w:val="000000"/>
                <w:w w:val="90"/>
                <w:sz w:val="28"/>
                <w:szCs w:val="28"/>
              </w:rPr>
              <w:t xml:space="preserve">中国石油大学（北京）克拉玛依校区综合办公室     </w:t>
            </w:r>
            <w:r w:rsidRPr="00571626">
              <w:rPr>
                <w:rFonts w:ascii="仿宋" w:eastAsia="仿宋" w:hAnsi="仿宋" w:hint="eastAsia"/>
                <w:w w:val="90"/>
                <w:sz w:val="28"/>
                <w:szCs w:val="28"/>
              </w:rPr>
              <w:t>201</w:t>
            </w:r>
            <w:r w:rsidR="00F8018D">
              <w:rPr>
                <w:rFonts w:ascii="仿宋" w:eastAsia="仿宋" w:hAnsi="仿宋"/>
                <w:w w:val="90"/>
                <w:sz w:val="28"/>
                <w:szCs w:val="28"/>
              </w:rPr>
              <w:t>8</w:t>
            </w:r>
            <w:r w:rsidRPr="00571626">
              <w:rPr>
                <w:rFonts w:ascii="仿宋" w:eastAsia="仿宋" w:hAnsi="仿宋" w:hint="eastAsia"/>
                <w:w w:val="90"/>
                <w:sz w:val="28"/>
                <w:szCs w:val="28"/>
              </w:rPr>
              <w:t>年</w:t>
            </w:r>
            <w:r w:rsidR="00F8018D">
              <w:rPr>
                <w:rFonts w:ascii="仿宋" w:eastAsia="仿宋" w:hAnsi="仿宋"/>
                <w:w w:val="90"/>
                <w:sz w:val="28"/>
                <w:szCs w:val="28"/>
              </w:rPr>
              <w:t>1</w:t>
            </w:r>
            <w:r w:rsidRPr="00571626">
              <w:rPr>
                <w:rFonts w:ascii="仿宋" w:eastAsia="仿宋" w:hAnsi="仿宋" w:hint="eastAsia"/>
                <w:w w:val="90"/>
                <w:sz w:val="28"/>
                <w:szCs w:val="28"/>
              </w:rPr>
              <w:t>月</w:t>
            </w:r>
            <w:r w:rsidR="00F8018D">
              <w:rPr>
                <w:rFonts w:ascii="仿宋" w:eastAsia="仿宋" w:hAnsi="仿宋" w:hint="eastAsia"/>
                <w:w w:val="90"/>
                <w:sz w:val="28"/>
                <w:szCs w:val="28"/>
              </w:rPr>
              <w:t>11</w:t>
            </w:r>
            <w:r w:rsidRPr="00571626">
              <w:rPr>
                <w:rFonts w:ascii="仿宋" w:eastAsia="仿宋" w:hAnsi="仿宋" w:hint="eastAsia"/>
                <w:w w:val="90"/>
                <w:sz w:val="28"/>
                <w:szCs w:val="28"/>
              </w:rPr>
              <w:t xml:space="preserve">日印发 </w:t>
            </w:r>
          </w:p>
        </w:tc>
      </w:tr>
    </w:tbl>
    <w:p w:rsidR="00F8018D" w:rsidRPr="00F8018D" w:rsidRDefault="00F8018D" w:rsidP="00F8018D">
      <w:pPr>
        <w:jc w:val="center"/>
        <w:rPr>
          <w:rFonts w:ascii="方正小标宋简体" w:eastAsia="方正小标宋简体" w:hAnsi="微软雅黑"/>
          <w:sz w:val="32"/>
          <w:szCs w:val="32"/>
        </w:rPr>
      </w:pPr>
      <w:bookmarkStart w:id="0" w:name="_Toc481145531"/>
      <w:r w:rsidRPr="00F8018D">
        <w:rPr>
          <w:rFonts w:ascii="方正小标宋简体" w:eastAsia="方正小标宋简体" w:hAnsi="微软雅黑" w:hint="eastAsia"/>
          <w:sz w:val="32"/>
          <w:szCs w:val="32"/>
        </w:rPr>
        <w:lastRenderedPageBreak/>
        <w:t>中国石油大学（北京）克拉玛依校区</w:t>
      </w:r>
    </w:p>
    <w:p w:rsidR="00F8018D" w:rsidRPr="00F8018D" w:rsidRDefault="00F8018D" w:rsidP="00F8018D">
      <w:pPr>
        <w:jc w:val="center"/>
        <w:rPr>
          <w:rFonts w:ascii="方正小标宋简体" w:eastAsia="方正小标宋简体" w:hAnsi="微软雅黑"/>
          <w:sz w:val="32"/>
          <w:szCs w:val="32"/>
        </w:rPr>
      </w:pPr>
      <w:r w:rsidRPr="00F8018D">
        <w:rPr>
          <w:rFonts w:ascii="方正小标宋简体" w:eastAsia="方正小标宋简体" w:hAnsi="微软雅黑" w:hint="eastAsia"/>
          <w:sz w:val="32"/>
          <w:szCs w:val="32"/>
        </w:rPr>
        <w:t>化学品管理办法（试行）</w:t>
      </w:r>
      <w:bookmarkEnd w:id="0"/>
    </w:p>
    <w:p w:rsidR="00F8018D" w:rsidRPr="007E6CB7" w:rsidRDefault="00F8018D" w:rsidP="00F8018D">
      <w:pPr>
        <w:widowControl/>
        <w:shd w:val="clear" w:color="FFFFFF" w:themeColor="background1" w:fill="auto"/>
        <w:wordWrap w:val="0"/>
        <w:adjustRightInd w:val="0"/>
        <w:spacing w:beforeLines="100" w:before="312" w:line="540" w:lineRule="exact"/>
        <w:jc w:val="center"/>
        <w:rPr>
          <w:rFonts w:ascii="宋体" w:hAnsi="宋体" w:cs="Arial"/>
          <w:b/>
          <w:kern w:val="0"/>
          <w:sz w:val="28"/>
          <w:szCs w:val="28"/>
        </w:rPr>
      </w:pPr>
      <w:r>
        <w:rPr>
          <w:rFonts w:ascii="仿宋_GB2312" w:eastAsia="仿宋_GB2312" w:hAnsi="宋体" w:cs="Arial" w:hint="eastAsia"/>
          <w:b/>
          <w:bCs/>
          <w:kern w:val="0"/>
          <w:sz w:val="28"/>
          <w:szCs w:val="28"/>
        </w:rPr>
        <w:t>一</w:t>
      </w:r>
      <w:r w:rsidRPr="007E6CB7">
        <w:rPr>
          <w:rFonts w:ascii="仿宋_GB2312" w:eastAsia="仿宋_GB2312" w:hAnsi="宋体" w:cs="Arial" w:hint="eastAsia"/>
          <w:b/>
          <w:bCs/>
          <w:kern w:val="0"/>
          <w:sz w:val="28"/>
          <w:szCs w:val="28"/>
        </w:rPr>
        <w:t xml:space="preserve"> 总  则</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 xml:space="preserve">第一条 </w:t>
      </w:r>
      <w:r w:rsidRPr="007E6CB7">
        <w:rPr>
          <w:rFonts w:ascii="仿宋_GB2312" w:eastAsia="仿宋_GB2312" w:hAnsi="宋体" w:cs="Arial" w:hint="eastAsia"/>
          <w:bCs/>
          <w:kern w:val="0"/>
          <w:sz w:val="28"/>
          <w:szCs w:val="28"/>
        </w:rPr>
        <w:t>为加强校区化学品的安全管理，规范化学品的购买、保管、使用等行为，保证校区教学和科研工作的正常进行，根据国务院《危险化学品安全管理条例》（国务院</w:t>
      </w:r>
      <w:r w:rsidRPr="007E6CB7">
        <w:rPr>
          <w:rFonts w:ascii="仿宋_GB2312" w:eastAsia="仿宋_GB2312" w:hAnsi="宋体" w:cs="Arial"/>
          <w:bCs/>
          <w:kern w:val="0"/>
          <w:sz w:val="28"/>
          <w:szCs w:val="28"/>
        </w:rPr>
        <w:t>令591</w:t>
      </w:r>
      <w:r w:rsidRPr="007E6CB7">
        <w:rPr>
          <w:rFonts w:ascii="仿宋_GB2312" w:eastAsia="仿宋_GB2312" w:hAnsi="宋体" w:cs="Arial" w:hint="eastAsia"/>
          <w:bCs/>
          <w:kern w:val="0"/>
          <w:sz w:val="28"/>
          <w:szCs w:val="28"/>
        </w:rPr>
        <w:t>号）、《易制毒化学品管理条例》（国务院令445号）</w:t>
      </w:r>
      <w:r>
        <w:rPr>
          <w:rFonts w:ascii="仿宋_GB2312" w:eastAsia="仿宋_GB2312" w:hAnsi="宋体" w:cs="Arial" w:hint="eastAsia"/>
          <w:bCs/>
          <w:kern w:val="0"/>
          <w:sz w:val="28"/>
          <w:szCs w:val="28"/>
        </w:rPr>
        <w:t>、</w:t>
      </w:r>
      <w:r w:rsidRPr="007E6CB7">
        <w:rPr>
          <w:rFonts w:ascii="仿宋_GB2312" w:eastAsia="仿宋_GB2312" w:hAnsi="宋体" w:cs="Arial" w:hint="eastAsia"/>
          <w:bCs/>
          <w:kern w:val="0"/>
          <w:sz w:val="28"/>
          <w:szCs w:val="28"/>
        </w:rPr>
        <w:t>《中国石油大学（北京）化学品采购使用及废弃物处理管理办法》</w:t>
      </w:r>
      <w:r>
        <w:rPr>
          <w:rFonts w:ascii="仿宋_GB2312" w:eastAsia="仿宋_GB2312" w:hAnsi="宋体" w:cs="Arial" w:hint="eastAsia"/>
          <w:bCs/>
          <w:kern w:val="0"/>
          <w:sz w:val="28"/>
          <w:szCs w:val="28"/>
        </w:rPr>
        <w:t>（</w:t>
      </w:r>
      <w:r w:rsidRPr="00AD6829">
        <w:rPr>
          <w:rFonts w:ascii="仿宋_GB2312" w:eastAsia="仿宋_GB2312" w:hAnsi="宋体" w:cs="Arial" w:hint="eastAsia"/>
          <w:bCs/>
          <w:kern w:val="0"/>
          <w:sz w:val="28"/>
          <w:szCs w:val="28"/>
        </w:rPr>
        <w:t>中石大京科〔2014〕3号</w:t>
      </w:r>
      <w:r>
        <w:rPr>
          <w:rFonts w:ascii="仿宋_GB2312" w:eastAsia="仿宋_GB2312" w:hAnsi="宋体" w:cs="Arial" w:hint="eastAsia"/>
          <w:bCs/>
          <w:kern w:val="0"/>
          <w:sz w:val="28"/>
          <w:szCs w:val="28"/>
        </w:rPr>
        <w:t>）</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中国石油大学（北京）易制毒化学品管理办法（试行）</w:t>
      </w:r>
      <w:r w:rsidRPr="007E6CB7">
        <w:rPr>
          <w:rFonts w:ascii="仿宋_GB2312" w:eastAsia="仿宋_GB2312" w:hAnsi="宋体" w:cs="Arial"/>
          <w:bCs/>
          <w:kern w:val="0"/>
          <w:sz w:val="28"/>
          <w:szCs w:val="28"/>
        </w:rPr>
        <w:t>》</w:t>
      </w:r>
      <w:r>
        <w:rPr>
          <w:rFonts w:ascii="仿宋_GB2312" w:eastAsia="仿宋_GB2312" w:hAnsi="宋体" w:cs="Arial" w:hint="eastAsia"/>
          <w:bCs/>
          <w:kern w:val="0"/>
          <w:sz w:val="28"/>
          <w:szCs w:val="28"/>
        </w:rPr>
        <w:t>（</w:t>
      </w:r>
      <w:r w:rsidRPr="00AD6829">
        <w:rPr>
          <w:rFonts w:ascii="仿宋_GB2312" w:eastAsia="仿宋_GB2312" w:hAnsi="宋体" w:cs="Arial" w:hint="eastAsia"/>
          <w:bCs/>
          <w:kern w:val="0"/>
          <w:sz w:val="28"/>
          <w:szCs w:val="28"/>
        </w:rPr>
        <w:t>中石大京科〔2016〕2号</w:t>
      </w:r>
      <w:r>
        <w:rPr>
          <w:rFonts w:ascii="仿宋_GB2312" w:eastAsia="仿宋_GB2312" w:hAnsi="宋体" w:cs="Arial" w:hint="eastAsia"/>
          <w:bCs/>
          <w:kern w:val="0"/>
          <w:sz w:val="28"/>
          <w:szCs w:val="28"/>
        </w:rPr>
        <w:t>）等法律法规及规章制度，结合校区实际，制定本</w:t>
      </w:r>
      <w:r w:rsidRPr="007E6CB7">
        <w:rPr>
          <w:rFonts w:ascii="仿宋_GB2312" w:eastAsia="仿宋_GB2312" w:hAnsi="宋体" w:cs="Arial" w:hint="eastAsia"/>
          <w:bCs/>
          <w:kern w:val="0"/>
          <w:sz w:val="28"/>
          <w:szCs w:val="28"/>
        </w:rPr>
        <w:t>办法；</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 xml:space="preserve">第二条 </w:t>
      </w:r>
      <w:r w:rsidRPr="007E6CB7">
        <w:rPr>
          <w:rFonts w:ascii="仿宋_GB2312" w:eastAsia="仿宋_GB2312" w:hAnsi="宋体" w:cs="Arial" w:hint="eastAsia"/>
          <w:bCs/>
          <w:kern w:val="0"/>
          <w:sz w:val="28"/>
          <w:szCs w:val="28"/>
        </w:rPr>
        <w:t>本</w:t>
      </w:r>
      <w:r w:rsidRPr="007E6CB7">
        <w:rPr>
          <w:rFonts w:ascii="仿宋_GB2312" w:eastAsia="仿宋_GB2312" w:hAnsi="宋体" w:cs="Arial"/>
          <w:bCs/>
          <w:kern w:val="0"/>
          <w:sz w:val="28"/>
          <w:szCs w:val="28"/>
        </w:rPr>
        <w:t>办法所称</w:t>
      </w:r>
      <w:r w:rsidRPr="007E6CB7">
        <w:rPr>
          <w:rFonts w:ascii="仿宋_GB2312" w:eastAsia="仿宋_GB2312" w:hAnsi="宋体" w:cs="Arial" w:hint="eastAsia"/>
          <w:bCs/>
          <w:kern w:val="0"/>
          <w:sz w:val="28"/>
          <w:szCs w:val="28"/>
        </w:rPr>
        <w:t>化学品指用于实现化学反应、分析化验、研究试验、教学实验、化学配方等使用的化学品。化学品</w:t>
      </w:r>
      <w:r w:rsidRPr="007E6CB7">
        <w:rPr>
          <w:rFonts w:ascii="仿宋_GB2312" w:eastAsia="仿宋_GB2312" w:hAnsi="宋体" w:cs="Arial"/>
          <w:bCs/>
          <w:kern w:val="0"/>
          <w:sz w:val="28"/>
          <w:szCs w:val="28"/>
        </w:rPr>
        <w:t>分为</w:t>
      </w:r>
      <w:r w:rsidRPr="007E6CB7">
        <w:rPr>
          <w:rFonts w:ascii="仿宋_GB2312" w:eastAsia="仿宋_GB2312" w:hAnsi="宋体" w:cs="Arial" w:hint="eastAsia"/>
          <w:bCs/>
          <w:kern w:val="0"/>
          <w:sz w:val="28"/>
          <w:szCs w:val="28"/>
        </w:rPr>
        <w:t>一般</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危险</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易制爆化学品及易制毒化学品。</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1.一般化学品</w:t>
      </w:r>
      <w:r w:rsidRPr="007E6CB7">
        <w:rPr>
          <w:rFonts w:ascii="仿宋_GB2312" w:eastAsia="仿宋_GB2312" w:hAnsi="宋体" w:cs="Arial" w:hint="eastAsia"/>
          <w:bCs/>
          <w:kern w:val="0"/>
          <w:sz w:val="28"/>
          <w:szCs w:val="28"/>
        </w:rPr>
        <w:t>：指除危险</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易制爆化学品及易制毒化学品</w:t>
      </w:r>
      <w:r w:rsidRPr="007E6CB7">
        <w:rPr>
          <w:rFonts w:ascii="仿宋_GB2312" w:eastAsia="仿宋_GB2312" w:hAnsi="宋体" w:cs="Arial" w:hint="eastAsia"/>
          <w:bCs/>
          <w:kern w:val="0"/>
          <w:sz w:val="28"/>
          <w:szCs w:val="28"/>
        </w:rPr>
        <w:t>以外的所有化学品。</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2.危险化学品</w:t>
      </w:r>
      <w:r w:rsidRPr="007E6CB7">
        <w:rPr>
          <w:rFonts w:ascii="仿宋_GB2312" w:eastAsia="仿宋_GB2312" w:hAnsi="宋体" w:cs="Arial" w:hint="eastAsia"/>
          <w:bCs/>
          <w:kern w:val="0"/>
          <w:sz w:val="28"/>
          <w:szCs w:val="28"/>
        </w:rPr>
        <w:t>：根据国家《危险化学品安全管理条例》（国务院令591号）定义</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即具有毒害、腐蚀、爆炸、燃烧、助燃等性质，对人体、设施、环境具有危害的剧毒化学品和其他化学品。</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危险化学品包含剧毒化学品。</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剧毒化学品：</w:t>
      </w:r>
      <w:r w:rsidRPr="007E6CB7">
        <w:rPr>
          <w:rFonts w:ascii="仿宋_GB2312" w:eastAsia="仿宋_GB2312" w:hAnsi="宋体" w:cs="Arial" w:hint="eastAsia"/>
          <w:bCs/>
          <w:kern w:val="0"/>
          <w:sz w:val="28"/>
          <w:szCs w:val="28"/>
        </w:rPr>
        <w:t>指具有剧烈急性毒性危害的化学品，包括人工合成的化学品及其混合物和天然毒素，还包括具有急性毒性易造成公共安全危害的化学品。</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3.易制爆</w:t>
      </w:r>
      <w:r w:rsidRPr="007E6CB7">
        <w:rPr>
          <w:rFonts w:ascii="仿宋_GB2312" w:eastAsia="仿宋_GB2312" w:hAnsi="宋体" w:cs="Arial"/>
          <w:b/>
          <w:bCs/>
          <w:kern w:val="0"/>
          <w:sz w:val="28"/>
          <w:szCs w:val="28"/>
        </w:rPr>
        <w:t>化学品</w:t>
      </w:r>
      <w:r w:rsidRPr="007E6CB7">
        <w:rPr>
          <w:rFonts w:ascii="仿宋_GB2312" w:eastAsia="仿宋_GB2312" w:hAnsi="宋体" w:cs="Arial" w:hint="eastAsia"/>
          <w:b/>
          <w:bCs/>
          <w:kern w:val="0"/>
          <w:sz w:val="28"/>
          <w:szCs w:val="28"/>
        </w:rPr>
        <w:t>：</w:t>
      </w:r>
      <w:r w:rsidRPr="007E6CB7">
        <w:rPr>
          <w:rFonts w:ascii="仿宋_GB2312" w:eastAsia="仿宋_GB2312" w:hAnsi="宋体" w:cs="Arial"/>
          <w:bCs/>
          <w:kern w:val="0"/>
          <w:sz w:val="28"/>
          <w:szCs w:val="28"/>
        </w:rPr>
        <w:t>指</w:t>
      </w:r>
      <w:r w:rsidRPr="007E6CB7">
        <w:rPr>
          <w:rFonts w:ascii="仿宋_GB2312" w:eastAsia="仿宋_GB2312" w:hAnsi="宋体" w:cs="Arial" w:hint="eastAsia"/>
          <w:bCs/>
          <w:kern w:val="0"/>
          <w:sz w:val="28"/>
          <w:szCs w:val="28"/>
        </w:rPr>
        <w:t>公安部规定的可用于制造爆炸物品的危险化学品。</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b/>
          <w:bCs/>
          <w:kern w:val="0"/>
          <w:sz w:val="28"/>
          <w:szCs w:val="28"/>
        </w:rPr>
        <w:lastRenderedPageBreak/>
        <w:t>4</w:t>
      </w:r>
      <w:r w:rsidRPr="007E6CB7">
        <w:rPr>
          <w:rFonts w:ascii="仿宋_GB2312" w:eastAsia="仿宋_GB2312" w:hAnsi="宋体" w:cs="Arial" w:hint="eastAsia"/>
          <w:b/>
          <w:bCs/>
          <w:kern w:val="0"/>
          <w:sz w:val="28"/>
          <w:szCs w:val="28"/>
        </w:rPr>
        <w:t>.易制毒</w:t>
      </w:r>
      <w:r w:rsidRPr="007E6CB7">
        <w:rPr>
          <w:rFonts w:ascii="仿宋_GB2312" w:eastAsia="仿宋_GB2312" w:hAnsi="宋体" w:cs="Arial"/>
          <w:b/>
          <w:bCs/>
          <w:kern w:val="0"/>
          <w:sz w:val="28"/>
          <w:szCs w:val="28"/>
        </w:rPr>
        <w:t>化学品</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指国家规定管制的可用于制造毒品的前体、原料和化学助剂等物质。易制毒化学品分为三类</w:t>
      </w:r>
      <w:r>
        <w:rPr>
          <w:rFonts w:ascii="仿宋_GB2312" w:eastAsia="仿宋_GB2312" w:hAnsi="宋体" w:cs="Arial" w:hint="eastAsia"/>
          <w:bCs/>
          <w:kern w:val="0"/>
          <w:sz w:val="28"/>
          <w:szCs w:val="28"/>
        </w:rPr>
        <w:t>，</w:t>
      </w:r>
      <w:r w:rsidRPr="007E6CB7">
        <w:rPr>
          <w:rFonts w:ascii="仿宋_GB2312" w:eastAsia="仿宋_GB2312" w:hAnsi="宋体" w:cs="Arial" w:hint="eastAsia"/>
          <w:bCs/>
          <w:kern w:val="0"/>
          <w:sz w:val="28"/>
          <w:szCs w:val="28"/>
        </w:rPr>
        <w:t>第一类是可以用于制毒的主要原料，第二类、第三类是可以用于制毒的化学配剂。</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第三条</w:t>
      </w:r>
      <w:r w:rsidRPr="007E6CB7">
        <w:rPr>
          <w:rFonts w:ascii="仿宋_GB2312" w:eastAsia="仿宋_GB2312" w:hAnsi="宋体" w:cs="Arial" w:hint="eastAsia"/>
          <w:bCs/>
          <w:kern w:val="0"/>
          <w:sz w:val="28"/>
          <w:szCs w:val="28"/>
        </w:rPr>
        <w:t xml:space="preserve"> 危险</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和</w:t>
      </w:r>
      <w:r w:rsidRPr="007E6CB7">
        <w:rPr>
          <w:rFonts w:ascii="仿宋_GB2312" w:eastAsia="仿宋_GB2312" w:hAnsi="宋体" w:cs="Arial"/>
          <w:bCs/>
          <w:kern w:val="0"/>
          <w:sz w:val="28"/>
          <w:szCs w:val="28"/>
        </w:rPr>
        <w:t>剧毒化学品名录</w:t>
      </w:r>
      <w:r w:rsidRPr="007E6CB7">
        <w:rPr>
          <w:rFonts w:ascii="仿宋_GB2312" w:eastAsia="仿宋_GB2312" w:hAnsi="宋体" w:cs="Arial" w:hint="eastAsia"/>
          <w:bCs/>
          <w:kern w:val="0"/>
          <w:sz w:val="28"/>
          <w:szCs w:val="28"/>
        </w:rPr>
        <w:t>见《危险化学品目录（2015版）》</w:t>
      </w:r>
      <w:r>
        <w:rPr>
          <w:rFonts w:ascii="仿宋_GB2312" w:eastAsia="仿宋_GB2312" w:hAnsi="宋体" w:cs="Arial" w:hint="eastAsia"/>
          <w:bCs/>
          <w:kern w:val="0"/>
          <w:sz w:val="28"/>
          <w:szCs w:val="28"/>
        </w:rPr>
        <w:t>（附1）</w:t>
      </w:r>
      <w:r w:rsidRPr="007E6CB7">
        <w:rPr>
          <w:rFonts w:ascii="仿宋_GB2312" w:eastAsia="仿宋_GB2312" w:hAnsi="宋体" w:cs="Arial" w:hint="eastAsia"/>
          <w:bCs/>
          <w:kern w:val="0"/>
          <w:sz w:val="28"/>
          <w:szCs w:val="28"/>
        </w:rPr>
        <w:t>，易制爆</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名录</w:t>
      </w:r>
      <w:r w:rsidRPr="007E6CB7">
        <w:rPr>
          <w:rFonts w:ascii="仿宋_GB2312" w:eastAsia="仿宋_GB2312" w:hAnsi="宋体" w:cs="Arial"/>
          <w:bCs/>
          <w:kern w:val="0"/>
          <w:sz w:val="28"/>
          <w:szCs w:val="28"/>
        </w:rPr>
        <w:t>见</w:t>
      </w:r>
      <w:r w:rsidRPr="007E6CB7">
        <w:rPr>
          <w:rFonts w:ascii="仿宋_GB2312" w:eastAsia="仿宋_GB2312" w:hAnsi="宋体" w:cs="Arial" w:hint="eastAsia"/>
          <w:bCs/>
          <w:kern w:val="0"/>
          <w:sz w:val="28"/>
          <w:szCs w:val="28"/>
        </w:rPr>
        <w:t>公安部《易制爆危险化学品名录》（2017年版）</w:t>
      </w:r>
      <w:r>
        <w:rPr>
          <w:rFonts w:ascii="仿宋_GB2312" w:eastAsia="仿宋_GB2312" w:hAnsi="宋体" w:cs="Arial" w:hint="eastAsia"/>
          <w:bCs/>
          <w:kern w:val="0"/>
          <w:sz w:val="28"/>
          <w:szCs w:val="28"/>
        </w:rPr>
        <w:t>（附2）</w:t>
      </w:r>
      <w:r w:rsidRPr="007E6CB7">
        <w:rPr>
          <w:rFonts w:ascii="仿宋_GB2312" w:eastAsia="仿宋_GB2312" w:hAnsi="宋体" w:cs="Arial" w:hint="eastAsia"/>
          <w:bCs/>
          <w:kern w:val="0"/>
          <w:sz w:val="28"/>
          <w:szCs w:val="28"/>
        </w:rPr>
        <w:t>，易制毒化学品</w:t>
      </w:r>
      <w:r>
        <w:rPr>
          <w:rFonts w:ascii="仿宋_GB2312" w:eastAsia="仿宋_GB2312" w:hAnsi="宋体" w:cs="Arial"/>
          <w:bCs/>
          <w:kern w:val="0"/>
          <w:sz w:val="28"/>
          <w:szCs w:val="28"/>
        </w:rPr>
        <w:t>目录</w:t>
      </w:r>
      <w:r w:rsidRPr="007E6CB7">
        <w:rPr>
          <w:rFonts w:ascii="仿宋_GB2312" w:eastAsia="仿宋_GB2312" w:hAnsi="宋体" w:cs="Arial"/>
          <w:bCs/>
          <w:kern w:val="0"/>
          <w:sz w:val="28"/>
          <w:szCs w:val="28"/>
        </w:rPr>
        <w:t>见</w:t>
      </w:r>
      <w:r>
        <w:rPr>
          <w:rFonts w:ascii="仿宋_GB2312" w:eastAsia="仿宋_GB2312" w:hAnsi="宋体" w:cs="Arial" w:hint="eastAsia"/>
          <w:bCs/>
          <w:kern w:val="0"/>
          <w:sz w:val="28"/>
          <w:szCs w:val="28"/>
        </w:rPr>
        <w:t>《易制毒化学品的分类和品种目录》（</w:t>
      </w:r>
      <w:r w:rsidRPr="007E6CB7">
        <w:rPr>
          <w:rFonts w:ascii="仿宋_GB2312" w:eastAsia="仿宋_GB2312" w:hAnsi="宋体" w:cs="Arial" w:hint="eastAsia"/>
          <w:bCs/>
          <w:kern w:val="0"/>
          <w:sz w:val="28"/>
          <w:szCs w:val="28"/>
        </w:rPr>
        <w:t>附</w:t>
      </w:r>
      <w:r w:rsidRPr="007E6CB7">
        <w:rPr>
          <w:rFonts w:ascii="仿宋_GB2312" w:eastAsia="仿宋_GB2312" w:hAnsi="宋体" w:cs="Arial"/>
          <w:bCs/>
          <w:kern w:val="0"/>
          <w:sz w:val="28"/>
          <w:szCs w:val="28"/>
        </w:rPr>
        <w:t>3</w:t>
      </w:r>
      <w:r>
        <w:rPr>
          <w:rFonts w:ascii="仿宋_GB2312" w:eastAsia="仿宋_GB2312" w:hAnsi="宋体" w:cs="Arial" w:hint="eastAsia"/>
          <w:bCs/>
          <w:kern w:val="0"/>
          <w:sz w:val="28"/>
          <w:szCs w:val="28"/>
        </w:rPr>
        <w:t>）</w:t>
      </w:r>
      <w:r w:rsidRPr="007E6CB7">
        <w:rPr>
          <w:rFonts w:ascii="仿宋_GB2312" w:eastAsia="仿宋_GB2312" w:hAnsi="宋体" w:cs="Arial" w:hint="eastAsia"/>
          <w:bCs/>
          <w:kern w:val="0"/>
          <w:sz w:val="28"/>
          <w:szCs w:val="28"/>
        </w:rPr>
        <w:t>。</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本办法适用于校区从事教学和科研工作的单位及工作人员。</w:t>
      </w:r>
    </w:p>
    <w:p w:rsidR="00F8018D" w:rsidRPr="007E6CB7" w:rsidRDefault="00F8018D" w:rsidP="00F8018D">
      <w:pPr>
        <w:widowControl/>
        <w:shd w:val="clear" w:color="FFFFFF" w:themeColor="background1" w:fill="auto"/>
        <w:wordWrap w:val="0"/>
        <w:adjustRightInd w:val="0"/>
        <w:spacing w:beforeLines="100" w:before="312" w:line="540" w:lineRule="exact"/>
        <w:jc w:val="center"/>
        <w:rPr>
          <w:rFonts w:ascii="仿宋_GB2312" w:eastAsia="仿宋_GB2312" w:hAnsi="宋体" w:cs="Arial"/>
          <w:b/>
          <w:bCs/>
          <w:kern w:val="0"/>
          <w:sz w:val="28"/>
          <w:szCs w:val="28"/>
        </w:rPr>
      </w:pPr>
      <w:r>
        <w:rPr>
          <w:rFonts w:ascii="仿宋_GB2312" w:eastAsia="仿宋_GB2312" w:hAnsi="宋体" w:cs="Arial" w:hint="eastAsia"/>
          <w:b/>
          <w:bCs/>
          <w:kern w:val="0"/>
          <w:sz w:val="28"/>
          <w:szCs w:val="28"/>
        </w:rPr>
        <w:t>二</w:t>
      </w:r>
      <w:r w:rsidRPr="007E6CB7">
        <w:rPr>
          <w:rFonts w:ascii="仿宋_GB2312" w:eastAsia="仿宋_GB2312" w:hAnsi="宋体" w:cs="Arial" w:hint="eastAsia"/>
          <w:b/>
          <w:bCs/>
          <w:kern w:val="0"/>
          <w:sz w:val="28"/>
          <w:szCs w:val="28"/>
        </w:rPr>
        <w:t xml:space="preserve"> 管  理</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第四条</w:t>
      </w:r>
      <w:r w:rsidRPr="007E6CB7">
        <w:rPr>
          <w:rFonts w:ascii="仿宋_GB2312" w:eastAsia="仿宋_GB2312" w:hAnsi="宋体" w:cs="Arial" w:hint="eastAsia"/>
          <w:bCs/>
          <w:kern w:val="0"/>
          <w:sz w:val="28"/>
          <w:szCs w:val="28"/>
        </w:rPr>
        <w:t xml:space="preserve"> 遵循“谁主管谁负责，谁使用谁负责”的原则，校区化学品实行校区、学院、实验室（课题组）三级管理：</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1.</w:t>
      </w:r>
      <w:r w:rsidRPr="007E6CB7">
        <w:rPr>
          <w:rFonts w:ascii="仿宋_GB2312" w:eastAsia="仿宋_GB2312" w:hAnsi="宋体" w:cs="Arial"/>
          <w:bCs/>
          <w:kern w:val="0"/>
          <w:sz w:val="28"/>
          <w:szCs w:val="28"/>
        </w:rPr>
        <w:t>信息</w:t>
      </w:r>
      <w:r>
        <w:rPr>
          <w:rFonts w:ascii="仿宋_GB2312" w:eastAsia="仿宋_GB2312" w:hAnsi="宋体" w:cs="Arial" w:hint="eastAsia"/>
          <w:bCs/>
          <w:kern w:val="0"/>
          <w:sz w:val="28"/>
          <w:szCs w:val="28"/>
        </w:rPr>
        <w:t>与科技</w:t>
      </w:r>
      <w:r w:rsidRPr="007E6CB7">
        <w:rPr>
          <w:rFonts w:ascii="仿宋_GB2312" w:eastAsia="仿宋_GB2312" w:hAnsi="宋体" w:cs="Arial"/>
          <w:bCs/>
          <w:kern w:val="0"/>
          <w:sz w:val="28"/>
          <w:szCs w:val="28"/>
        </w:rPr>
        <w:t>管理部</w:t>
      </w:r>
      <w:r w:rsidRPr="007E6CB7">
        <w:rPr>
          <w:rFonts w:ascii="仿宋_GB2312" w:eastAsia="仿宋_GB2312" w:hAnsi="宋体" w:cs="Arial" w:hint="eastAsia"/>
          <w:bCs/>
          <w:kern w:val="0"/>
          <w:sz w:val="28"/>
          <w:szCs w:val="28"/>
        </w:rPr>
        <w:t>在</w:t>
      </w:r>
      <w:r w:rsidRPr="007E6CB7">
        <w:rPr>
          <w:rFonts w:ascii="仿宋_GB2312" w:eastAsia="仿宋_GB2312" w:hAnsi="宋体" w:cs="Arial"/>
          <w:bCs/>
          <w:kern w:val="0"/>
          <w:sz w:val="28"/>
          <w:szCs w:val="28"/>
        </w:rPr>
        <w:t>校区管委会的领导下</w:t>
      </w:r>
      <w:r w:rsidRPr="007E6CB7">
        <w:rPr>
          <w:rFonts w:ascii="仿宋_GB2312" w:eastAsia="仿宋_GB2312" w:hAnsi="宋体" w:cs="Arial" w:hint="eastAsia"/>
          <w:bCs/>
          <w:kern w:val="0"/>
          <w:sz w:val="28"/>
          <w:szCs w:val="28"/>
        </w:rPr>
        <w:t>负责校区化学品的整体管理工作；财务与校园</w:t>
      </w:r>
      <w:r w:rsidRPr="007E6CB7">
        <w:rPr>
          <w:rFonts w:ascii="仿宋_GB2312" w:eastAsia="仿宋_GB2312" w:hAnsi="宋体" w:cs="Arial"/>
          <w:bCs/>
          <w:kern w:val="0"/>
          <w:sz w:val="28"/>
          <w:szCs w:val="28"/>
        </w:rPr>
        <w:t>管理部</w:t>
      </w:r>
      <w:r w:rsidRPr="007E6CB7">
        <w:rPr>
          <w:rFonts w:ascii="仿宋_GB2312" w:eastAsia="仿宋_GB2312" w:hAnsi="宋体" w:cs="Arial" w:hint="eastAsia"/>
          <w:bCs/>
          <w:kern w:val="0"/>
          <w:sz w:val="28"/>
          <w:szCs w:val="28"/>
        </w:rPr>
        <w:t>负责</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组织</w:t>
      </w:r>
      <w:r>
        <w:rPr>
          <w:rFonts w:ascii="仿宋_GB2312" w:eastAsia="仿宋_GB2312" w:hAnsi="宋体" w:cs="Arial" w:hint="eastAsia"/>
          <w:bCs/>
          <w:kern w:val="0"/>
          <w:sz w:val="28"/>
          <w:szCs w:val="28"/>
        </w:rPr>
        <w:t>采购工作</w:t>
      </w:r>
      <w:r w:rsidRPr="007E6CB7">
        <w:rPr>
          <w:rFonts w:ascii="仿宋_GB2312" w:eastAsia="仿宋_GB2312" w:hAnsi="宋体" w:cs="Arial" w:hint="eastAsia"/>
          <w:bCs/>
          <w:kern w:val="0"/>
          <w:sz w:val="28"/>
          <w:szCs w:val="28"/>
        </w:rPr>
        <w:t>；学生工作</w:t>
      </w:r>
      <w:r w:rsidRPr="007E6CB7">
        <w:rPr>
          <w:rFonts w:ascii="仿宋_GB2312" w:eastAsia="仿宋_GB2312" w:hAnsi="宋体" w:cs="Arial"/>
          <w:bCs/>
          <w:kern w:val="0"/>
          <w:sz w:val="28"/>
          <w:szCs w:val="28"/>
        </w:rPr>
        <w:t>与安全保卫部</w:t>
      </w:r>
      <w:r w:rsidRPr="007E6CB7">
        <w:rPr>
          <w:rFonts w:ascii="仿宋_GB2312" w:eastAsia="仿宋_GB2312" w:hAnsi="宋体" w:cs="Arial" w:hint="eastAsia"/>
          <w:bCs/>
          <w:kern w:val="0"/>
          <w:sz w:val="28"/>
          <w:szCs w:val="28"/>
        </w:rPr>
        <w:t>负责</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突发</w:t>
      </w:r>
      <w:r w:rsidRPr="007E6CB7">
        <w:rPr>
          <w:rFonts w:ascii="仿宋_GB2312" w:eastAsia="仿宋_GB2312" w:hAnsi="宋体" w:cs="Arial"/>
          <w:bCs/>
          <w:kern w:val="0"/>
          <w:sz w:val="28"/>
          <w:szCs w:val="28"/>
        </w:rPr>
        <w:t>事件的处理</w:t>
      </w:r>
      <w:r w:rsidRPr="007E6CB7">
        <w:rPr>
          <w:rFonts w:ascii="仿宋_GB2312" w:eastAsia="仿宋_GB2312" w:hAnsi="宋体" w:cs="Arial" w:hint="eastAsia"/>
          <w:bCs/>
          <w:kern w:val="0"/>
          <w:sz w:val="28"/>
          <w:szCs w:val="28"/>
        </w:rPr>
        <w:t>，并会同信息与</w:t>
      </w:r>
      <w:r w:rsidRPr="007E6CB7">
        <w:rPr>
          <w:rFonts w:ascii="仿宋_GB2312" w:eastAsia="仿宋_GB2312" w:hAnsi="宋体" w:cs="Arial"/>
          <w:bCs/>
          <w:kern w:val="0"/>
          <w:sz w:val="28"/>
          <w:szCs w:val="28"/>
        </w:rPr>
        <w:t>科技管理部</w:t>
      </w:r>
      <w:r w:rsidRPr="007E6CB7">
        <w:rPr>
          <w:rFonts w:ascii="仿宋_GB2312" w:eastAsia="仿宋_GB2312" w:hAnsi="宋体" w:cs="Arial" w:hint="eastAsia"/>
          <w:bCs/>
          <w:kern w:val="0"/>
          <w:sz w:val="28"/>
          <w:szCs w:val="28"/>
        </w:rPr>
        <w:t>负责</w:t>
      </w:r>
      <w:r w:rsidR="00B142DA">
        <w:rPr>
          <w:rFonts w:ascii="仿宋_GB2312" w:eastAsia="仿宋_GB2312" w:hAnsi="宋体" w:cs="Arial" w:hint="eastAsia"/>
          <w:bCs/>
          <w:kern w:val="0"/>
          <w:sz w:val="28"/>
          <w:szCs w:val="28"/>
        </w:rPr>
        <w:t>校区</w:t>
      </w:r>
      <w:bookmarkStart w:id="1" w:name="_GoBack"/>
      <w:bookmarkEnd w:id="1"/>
      <w:r w:rsidRPr="007E6CB7">
        <w:rPr>
          <w:rFonts w:ascii="仿宋_GB2312" w:eastAsia="仿宋_GB2312" w:hAnsi="宋体" w:cs="Arial" w:hint="eastAsia"/>
          <w:bCs/>
          <w:kern w:val="0"/>
          <w:sz w:val="28"/>
          <w:szCs w:val="28"/>
        </w:rPr>
        <w:t>化学品安全监督检查工作。</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2.各学院负责本院的化学品的管理工作。指定专人（学院化学品管理员）负责学院化学品的管理工作，并将名单报科技与信息管理部备案；组织有关人员化学品安全知识的集中培训，制定学院相关化学品安全管理制度。</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bCs/>
          <w:kern w:val="0"/>
          <w:sz w:val="28"/>
          <w:szCs w:val="28"/>
        </w:rPr>
        <w:t>3.</w:t>
      </w:r>
      <w:r w:rsidRPr="007E6CB7">
        <w:rPr>
          <w:rFonts w:ascii="仿宋_GB2312" w:eastAsia="仿宋_GB2312" w:hAnsi="宋体" w:cs="Arial" w:hint="eastAsia"/>
          <w:bCs/>
          <w:kern w:val="0"/>
          <w:sz w:val="28"/>
          <w:szCs w:val="28"/>
        </w:rPr>
        <w:t>各实验室（课题组）在学院领导下负责具体化学品管理工作。指定专人（实验室化学品管理员）负责化学品的管理工作，将名单报学院及</w:t>
      </w:r>
      <w:r w:rsidRPr="007E6CB7">
        <w:rPr>
          <w:rFonts w:ascii="仿宋_GB2312" w:eastAsia="仿宋_GB2312" w:hAnsi="宋体" w:cs="Arial"/>
          <w:bCs/>
          <w:kern w:val="0"/>
          <w:sz w:val="28"/>
          <w:szCs w:val="28"/>
        </w:rPr>
        <w:t>信息与科技管理部备案</w:t>
      </w:r>
      <w:r w:rsidRPr="007E6CB7">
        <w:rPr>
          <w:rFonts w:ascii="仿宋_GB2312" w:eastAsia="仿宋_GB2312" w:hAnsi="宋体" w:cs="Arial" w:hint="eastAsia"/>
          <w:bCs/>
          <w:kern w:val="0"/>
          <w:sz w:val="28"/>
          <w:szCs w:val="28"/>
        </w:rPr>
        <w:t>；组织实验人员进行安全培训和</w:t>
      </w:r>
      <w:r w:rsidRPr="007E6CB7">
        <w:rPr>
          <w:rFonts w:ascii="仿宋_GB2312" w:eastAsia="仿宋_GB2312" w:hAnsi="宋体" w:cs="Arial"/>
          <w:bCs/>
          <w:kern w:val="0"/>
          <w:sz w:val="28"/>
          <w:szCs w:val="28"/>
        </w:rPr>
        <w:t>考核</w:t>
      </w:r>
      <w:r w:rsidRPr="007E6CB7">
        <w:rPr>
          <w:rFonts w:ascii="仿宋_GB2312" w:eastAsia="仿宋_GB2312" w:hAnsi="宋体" w:cs="Arial" w:hint="eastAsia"/>
          <w:bCs/>
          <w:kern w:val="0"/>
          <w:sz w:val="28"/>
          <w:szCs w:val="28"/>
        </w:rPr>
        <w:t>；制定</w:t>
      </w:r>
      <w:r w:rsidRPr="007E6CB7">
        <w:rPr>
          <w:rFonts w:ascii="仿宋_GB2312" w:eastAsia="仿宋_GB2312" w:hAnsi="宋体" w:cs="Arial"/>
          <w:bCs/>
          <w:kern w:val="0"/>
          <w:sz w:val="28"/>
          <w:szCs w:val="28"/>
        </w:rPr>
        <w:t>实验室层面化学品管理制度；</w:t>
      </w:r>
      <w:r w:rsidRPr="007E6CB7">
        <w:rPr>
          <w:rFonts w:ascii="仿宋_GB2312" w:eastAsia="仿宋_GB2312" w:hAnsi="宋体" w:cs="Arial" w:hint="eastAsia"/>
          <w:bCs/>
          <w:kern w:val="0"/>
          <w:sz w:val="28"/>
          <w:szCs w:val="28"/>
        </w:rPr>
        <w:t>实验室负责人为各实验室化学品管理的第一责任人。</w:t>
      </w:r>
    </w:p>
    <w:p w:rsidR="00F8018D" w:rsidRPr="007E6CB7" w:rsidRDefault="00F8018D" w:rsidP="00F8018D">
      <w:pPr>
        <w:widowControl/>
        <w:shd w:val="clear" w:color="FFFFFF" w:themeColor="background1" w:fill="auto"/>
        <w:wordWrap w:val="0"/>
        <w:adjustRightInd w:val="0"/>
        <w:spacing w:beforeLines="100" w:before="312" w:line="540" w:lineRule="exact"/>
        <w:jc w:val="center"/>
        <w:rPr>
          <w:rFonts w:ascii="仿宋_GB2312" w:eastAsia="仿宋_GB2312" w:hAnsi="宋体" w:cs="Arial"/>
          <w:b/>
          <w:bCs/>
          <w:kern w:val="0"/>
          <w:sz w:val="28"/>
          <w:szCs w:val="28"/>
        </w:rPr>
      </w:pPr>
      <w:r>
        <w:rPr>
          <w:rFonts w:ascii="仿宋_GB2312" w:eastAsia="仿宋_GB2312" w:hAnsi="宋体" w:cs="Arial" w:hint="eastAsia"/>
          <w:b/>
          <w:bCs/>
          <w:kern w:val="0"/>
          <w:sz w:val="28"/>
          <w:szCs w:val="28"/>
        </w:rPr>
        <w:lastRenderedPageBreak/>
        <w:t>三</w:t>
      </w:r>
      <w:r w:rsidRPr="007E6CB7">
        <w:rPr>
          <w:rFonts w:ascii="仿宋_GB2312" w:eastAsia="仿宋_GB2312" w:hAnsi="宋体" w:cs="Arial" w:hint="eastAsia"/>
          <w:b/>
          <w:bCs/>
          <w:kern w:val="0"/>
          <w:sz w:val="28"/>
          <w:szCs w:val="28"/>
        </w:rPr>
        <w:t xml:space="preserve"> 申请</w:t>
      </w:r>
      <w:r w:rsidRPr="007E6CB7">
        <w:rPr>
          <w:rFonts w:ascii="仿宋_GB2312" w:eastAsia="仿宋_GB2312" w:hAnsi="宋体" w:cs="Arial"/>
          <w:b/>
          <w:bCs/>
          <w:kern w:val="0"/>
          <w:sz w:val="28"/>
          <w:szCs w:val="28"/>
        </w:rPr>
        <w:t>、购买</w:t>
      </w:r>
      <w:r w:rsidRPr="007E6CB7">
        <w:rPr>
          <w:rFonts w:ascii="仿宋_GB2312" w:eastAsia="仿宋_GB2312" w:hAnsi="宋体" w:cs="Arial" w:hint="eastAsia"/>
          <w:b/>
          <w:bCs/>
          <w:kern w:val="0"/>
          <w:sz w:val="28"/>
          <w:szCs w:val="28"/>
        </w:rPr>
        <w:t>、</w:t>
      </w:r>
      <w:r w:rsidRPr="007E6CB7">
        <w:rPr>
          <w:rFonts w:ascii="仿宋_GB2312" w:eastAsia="仿宋_GB2312" w:hAnsi="宋体" w:cs="Arial"/>
          <w:b/>
          <w:bCs/>
          <w:kern w:val="0"/>
          <w:sz w:val="28"/>
          <w:szCs w:val="28"/>
        </w:rPr>
        <w:t>领</w:t>
      </w:r>
      <w:r w:rsidRPr="007E6CB7">
        <w:rPr>
          <w:rFonts w:ascii="仿宋_GB2312" w:eastAsia="仿宋_GB2312" w:hAnsi="宋体" w:cs="Arial" w:hint="eastAsia"/>
          <w:b/>
          <w:bCs/>
          <w:kern w:val="0"/>
          <w:sz w:val="28"/>
          <w:szCs w:val="28"/>
        </w:rPr>
        <w:t>取及</w:t>
      </w:r>
      <w:r w:rsidRPr="007E6CB7">
        <w:rPr>
          <w:rFonts w:ascii="仿宋_GB2312" w:eastAsia="仿宋_GB2312" w:hAnsi="宋体" w:cs="Arial"/>
          <w:b/>
          <w:bCs/>
          <w:kern w:val="0"/>
          <w:sz w:val="28"/>
          <w:szCs w:val="28"/>
        </w:rPr>
        <w:t>使用</w:t>
      </w:r>
      <w:r w:rsidRPr="007E6CB7">
        <w:rPr>
          <w:rFonts w:ascii="仿宋_GB2312" w:eastAsia="仿宋_GB2312" w:hAnsi="宋体" w:cs="Arial" w:hint="eastAsia"/>
          <w:b/>
          <w:bCs/>
          <w:kern w:val="0"/>
          <w:sz w:val="28"/>
          <w:szCs w:val="28"/>
        </w:rPr>
        <w:t>管理</w:t>
      </w:r>
    </w:p>
    <w:p w:rsidR="00F8018D" w:rsidRPr="007E6CB7" w:rsidRDefault="00F8018D" w:rsidP="00F8018D">
      <w:pPr>
        <w:widowControl/>
        <w:shd w:val="clear" w:color="FFFFFF" w:themeColor="background1" w:fill="auto"/>
        <w:wordWrap w:val="0"/>
        <w:adjustRightInd w:val="0"/>
        <w:spacing w:line="540" w:lineRule="exact"/>
        <w:ind w:left="420"/>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第五</w:t>
      </w:r>
      <w:r w:rsidRPr="007E6CB7">
        <w:rPr>
          <w:rFonts w:ascii="仿宋_GB2312" w:eastAsia="仿宋_GB2312" w:hAnsi="宋体" w:cs="Arial"/>
          <w:b/>
          <w:bCs/>
          <w:kern w:val="0"/>
          <w:sz w:val="28"/>
          <w:szCs w:val="28"/>
        </w:rPr>
        <w:t>条</w:t>
      </w:r>
      <w:r w:rsidRPr="007E6CB7">
        <w:rPr>
          <w:rFonts w:ascii="仿宋_GB2312" w:eastAsia="仿宋_GB2312" w:hAnsi="宋体" w:cs="Arial" w:hint="eastAsia"/>
          <w:b/>
          <w:bCs/>
          <w:kern w:val="0"/>
          <w:sz w:val="28"/>
          <w:szCs w:val="28"/>
        </w:rPr>
        <w:t xml:space="preserve"> </w:t>
      </w:r>
      <w:r w:rsidRPr="007E6CB7">
        <w:rPr>
          <w:rFonts w:ascii="仿宋_GB2312" w:eastAsia="仿宋_GB2312" w:hAnsi="宋体" w:cs="Arial" w:hint="eastAsia"/>
          <w:bCs/>
          <w:kern w:val="0"/>
          <w:sz w:val="28"/>
          <w:szCs w:val="28"/>
        </w:rPr>
        <w:t>校区</w:t>
      </w:r>
      <w:r w:rsidRPr="007E6CB7">
        <w:rPr>
          <w:rFonts w:ascii="仿宋_GB2312" w:eastAsia="仿宋_GB2312" w:hAnsi="宋体" w:cs="Arial"/>
          <w:bCs/>
          <w:kern w:val="0"/>
          <w:sz w:val="28"/>
          <w:szCs w:val="28"/>
        </w:rPr>
        <w:t>每学期组织</w:t>
      </w:r>
      <w:r>
        <w:rPr>
          <w:rFonts w:ascii="仿宋_GB2312" w:eastAsia="仿宋_GB2312" w:hAnsi="宋体" w:cs="Arial" w:hint="eastAsia"/>
          <w:bCs/>
          <w:kern w:val="0"/>
          <w:sz w:val="28"/>
          <w:szCs w:val="28"/>
        </w:rPr>
        <w:t>两</w:t>
      </w:r>
      <w:r w:rsidRPr="007E6CB7">
        <w:rPr>
          <w:rFonts w:ascii="仿宋_GB2312" w:eastAsia="仿宋_GB2312" w:hAnsi="宋体" w:cs="Arial"/>
          <w:bCs/>
          <w:kern w:val="0"/>
          <w:sz w:val="28"/>
          <w:szCs w:val="28"/>
        </w:rPr>
        <w:t>次化学品集中采购</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具体流程为：</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1</w:t>
      </w:r>
      <w:r w:rsidRPr="007E6CB7">
        <w:rPr>
          <w:rFonts w:ascii="仿宋_GB2312" w:eastAsia="仿宋_GB2312" w:hAnsi="宋体" w:cs="Arial"/>
          <w:bCs/>
          <w:kern w:val="0"/>
          <w:sz w:val="28"/>
          <w:szCs w:val="28"/>
        </w:rPr>
        <w:t>.每学期组织</w:t>
      </w:r>
      <w:r>
        <w:rPr>
          <w:rFonts w:ascii="仿宋_GB2312" w:eastAsia="仿宋_GB2312" w:hAnsi="宋体" w:cs="Arial" w:hint="eastAsia"/>
          <w:bCs/>
          <w:kern w:val="0"/>
          <w:sz w:val="28"/>
          <w:szCs w:val="28"/>
        </w:rPr>
        <w:t>两</w:t>
      </w:r>
      <w:r w:rsidRPr="007E6CB7">
        <w:rPr>
          <w:rFonts w:ascii="仿宋_GB2312" w:eastAsia="仿宋_GB2312" w:hAnsi="宋体" w:cs="Arial"/>
          <w:bCs/>
          <w:kern w:val="0"/>
          <w:sz w:val="28"/>
          <w:szCs w:val="28"/>
        </w:rPr>
        <w:t>次化学品集中采购</w:t>
      </w:r>
      <w:r w:rsidRPr="007E6CB7">
        <w:rPr>
          <w:rFonts w:ascii="仿宋_GB2312" w:eastAsia="仿宋_GB2312" w:hAnsi="宋体" w:cs="Arial" w:hint="eastAsia"/>
          <w:bCs/>
          <w:kern w:val="0"/>
          <w:sz w:val="28"/>
          <w:szCs w:val="28"/>
        </w:rPr>
        <w:t>申报</w:t>
      </w:r>
      <w:r w:rsidRPr="007E6CB7">
        <w:rPr>
          <w:rFonts w:ascii="仿宋_GB2312" w:eastAsia="仿宋_GB2312" w:hAnsi="宋体" w:cs="Arial"/>
          <w:bCs/>
          <w:kern w:val="0"/>
          <w:sz w:val="28"/>
          <w:szCs w:val="28"/>
        </w:rPr>
        <w:t>，一次为学期期中，</w:t>
      </w:r>
      <w:r w:rsidRPr="007E6CB7">
        <w:rPr>
          <w:rFonts w:ascii="仿宋_GB2312" w:eastAsia="仿宋_GB2312" w:hAnsi="宋体" w:cs="Arial" w:hint="eastAsia"/>
          <w:bCs/>
          <w:kern w:val="0"/>
          <w:sz w:val="28"/>
          <w:szCs w:val="28"/>
        </w:rPr>
        <w:t>一次</w:t>
      </w:r>
      <w:r w:rsidRPr="007E6CB7">
        <w:rPr>
          <w:rFonts w:ascii="仿宋_GB2312" w:eastAsia="仿宋_GB2312" w:hAnsi="宋体" w:cs="Arial"/>
          <w:bCs/>
          <w:kern w:val="0"/>
          <w:sz w:val="28"/>
          <w:szCs w:val="28"/>
        </w:rPr>
        <w:t>为学期期末</w:t>
      </w:r>
      <w:r w:rsidRPr="007E6CB7">
        <w:rPr>
          <w:rFonts w:ascii="仿宋_GB2312" w:eastAsia="仿宋_GB2312" w:hAnsi="宋体" w:cs="Arial" w:hint="eastAsia"/>
          <w:bCs/>
          <w:kern w:val="0"/>
          <w:sz w:val="28"/>
          <w:szCs w:val="28"/>
        </w:rPr>
        <w:t>（申购下一学期</w:t>
      </w:r>
      <w:r w:rsidRPr="007E6CB7">
        <w:rPr>
          <w:rFonts w:ascii="仿宋_GB2312" w:eastAsia="仿宋_GB2312" w:hAnsi="宋体" w:cs="Arial"/>
          <w:bCs/>
          <w:kern w:val="0"/>
          <w:sz w:val="28"/>
          <w:szCs w:val="28"/>
        </w:rPr>
        <w:t>所需化学品</w:t>
      </w:r>
      <w:r w:rsidRPr="007E6CB7">
        <w:rPr>
          <w:rFonts w:ascii="仿宋_GB2312" w:eastAsia="仿宋_GB2312" w:hAnsi="宋体" w:cs="Arial" w:hint="eastAsia"/>
          <w:bCs/>
          <w:kern w:val="0"/>
          <w:sz w:val="28"/>
          <w:szCs w:val="28"/>
        </w:rPr>
        <w:t>）。</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由各</w:t>
      </w:r>
      <w:r w:rsidRPr="007E6CB7">
        <w:rPr>
          <w:rFonts w:ascii="仿宋_GB2312" w:eastAsia="仿宋_GB2312" w:hAnsi="宋体" w:cs="Arial"/>
          <w:bCs/>
          <w:kern w:val="0"/>
          <w:sz w:val="28"/>
          <w:szCs w:val="28"/>
        </w:rPr>
        <w:t>实验室填写</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学院</w:t>
      </w:r>
      <w:r w:rsidRPr="007E6CB7">
        <w:rPr>
          <w:rFonts w:ascii="仿宋_GB2312" w:eastAsia="仿宋_GB2312" w:hAnsi="宋体" w:cs="Arial" w:hint="eastAsia"/>
          <w:bCs/>
          <w:kern w:val="0"/>
          <w:sz w:val="28"/>
          <w:szCs w:val="28"/>
        </w:rPr>
        <w:t>汇总化学品申购书</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附</w:t>
      </w:r>
      <w:r w:rsidRPr="007E6CB7">
        <w:rPr>
          <w:rFonts w:ascii="仿宋_GB2312" w:eastAsia="仿宋_GB2312" w:hAnsi="宋体" w:cs="Arial"/>
          <w:bCs/>
          <w:kern w:val="0"/>
          <w:sz w:val="28"/>
          <w:szCs w:val="28"/>
        </w:rPr>
        <w:t>4）</w:t>
      </w:r>
      <w:r>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一式两份，</w:t>
      </w:r>
      <w:r w:rsidRPr="007E6CB7">
        <w:rPr>
          <w:rFonts w:ascii="仿宋_GB2312" w:eastAsia="仿宋_GB2312" w:hAnsi="宋体" w:cs="Arial" w:hint="eastAsia"/>
          <w:bCs/>
          <w:kern w:val="0"/>
          <w:sz w:val="28"/>
          <w:szCs w:val="28"/>
        </w:rPr>
        <w:t>报</w:t>
      </w:r>
      <w:r w:rsidRPr="007E6CB7">
        <w:rPr>
          <w:rFonts w:ascii="仿宋_GB2312" w:eastAsia="仿宋_GB2312" w:hAnsi="宋体" w:cs="Arial"/>
          <w:bCs/>
          <w:kern w:val="0"/>
          <w:sz w:val="28"/>
          <w:szCs w:val="28"/>
        </w:rPr>
        <w:t>信息与科技管理部</w:t>
      </w:r>
      <w:r w:rsidRPr="007E6CB7">
        <w:rPr>
          <w:rFonts w:ascii="仿宋_GB2312" w:eastAsia="仿宋_GB2312" w:hAnsi="宋体" w:cs="Arial" w:hint="eastAsia"/>
          <w:bCs/>
          <w:kern w:val="0"/>
          <w:sz w:val="28"/>
          <w:szCs w:val="28"/>
        </w:rPr>
        <w:t>审批后</w:t>
      </w:r>
      <w:r w:rsidRPr="007E6CB7">
        <w:rPr>
          <w:rFonts w:ascii="仿宋_GB2312" w:eastAsia="仿宋_GB2312" w:hAnsi="宋体" w:cs="Arial"/>
          <w:bCs/>
          <w:kern w:val="0"/>
          <w:sz w:val="28"/>
          <w:szCs w:val="28"/>
        </w:rPr>
        <w:t>，一份学院存档备查</w:t>
      </w:r>
      <w:r w:rsidRPr="007E6CB7">
        <w:rPr>
          <w:rFonts w:ascii="仿宋_GB2312" w:eastAsia="仿宋_GB2312" w:hAnsi="宋体" w:cs="Arial" w:hint="eastAsia"/>
          <w:bCs/>
          <w:kern w:val="0"/>
          <w:sz w:val="28"/>
          <w:szCs w:val="28"/>
        </w:rPr>
        <w:t>，一份</w:t>
      </w:r>
      <w:r w:rsidRPr="007E6CB7">
        <w:rPr>
          <w:rFonts w:ascii="仿宋_GB2312" w:eastAsia="仿宋_GB2312" w:hAnsi="宋体" w:cs="Arial"/>
          <w:bCs/>
          <w:kern w:val="0"/>
          <w:sz w:val="28"/>
          <w:szCs w:val="28"/>
        </w:rPr>
        <w:t>信息与科技管理部</w:t>
      </w:r>
      <w:r w:rsidRPr="007E6CB7">
        <w:rPr>
          <w:rFonts w:ascii="仿宋_GB2312" w:eastAsia="仿宋_GB2312" w:hAnsi="宋体" w:cs="Arial" w:hint="eastAsia"/>
          <w:bCs/>
          <w:kern w:val="0"/>
          <w:sz w:val="28"/>
          <w:szCs w:val="28"/>
        </w:rPr>
        <w:t>备案。</w:t>
      </w:r>
      <w:r w:rsidRPr="007E6CB7">
        <w:rPr>
          <w:rFonts w:ascii="仿宋_GB2312" w:eastAsia="仿宋_GB2312" w:hAnsi="宋体" w:cs="Arial"/>
          <w:bCs/>
          <w:kern w:val="0"/>
          <w:sz w:val="28"/>
          <w:szCs w:val="28"/>
        </w:rPr>
        <w:t>信息与科技管理部</w:t>
      </w:r>
      <w:r w:rsidRPr="007E6CB7">
        <w:rPr>
          <w:rFonts w:ascii="仿宋_GB2312" w:eastAsia="仿宋_GB2312" w:hAnsi="宋体" w:cs="Arial" w:hint="eastAsia"/>
          <w:bCs/>
          <w:kern w:val="0"/>
          <w:sz w:val="28"/>
          <w:szCs w:val="28"/>
        </w:rPr>
        <w:t>汇总、</w:t>
      </w:r>
      <w:r w:rsidRPr="007E6CB7">
        <w:rPr>
          <w:rFonts w:ascii="仿宋_GB2312" w:eastAsia="仿宋_GB2312" w:hAnsi="宋体" w:cs="Arial"/>
          <w:bCs/>
          <w:kern w:val="0"/>
          <w:sz w:val="28"/>
          <w:szCs w:val="28"/>
        </w:rPr>
        <w:t>审批</w:t>
      </w:r>
      <w:r w:rsidRPr="007E6CB7">
        <w:rPr>
          <w:rFonts w:ascii="仿宋_GB2312" w:eastAsia="仿宋_GB2312" w:hAnsi="宋体" w:cs="Arial" w:hint="eastAsia"/>
          <w:bCs/>
          <w:kern w:val="0"/>
          <w:sz w:val="28"/>
          <w:szCs w:val="28"/>
        </w:rPr>
        <w:t>校区</w:t>
      </w:r>
      <w:r w:rsidRPr="007E6CB7">
        <w:rPr>
          <w:rFonts w:ascii="仿宋_GB2312" w:eastAsia="仿宋_GB2312" w:hAnsi="宋体" w:cs="Arial"/>
          <w:bCs/>
          <w:kern w:val="0"/>
          <w:sz w:val="28"/>
          <w:szCs w:val="28"/>
        </w:rPr>
        <w:t>申购总量</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到</w:t>
      </w:r>
      <w:r w:rsidRPr="007E6CB7">
        <w:rPr>
          <w:rFonts w:ascii="仿宋_GB2312" w:eastAsia="仿宋_GB2312" w:hAnsi="宋体" w:cs="Arial" w:hint="eastAsia"/>
          <w:bCs/>
          <w:kern w:val="0"/>
          <w:sz w:val="28"/>
          <w:szCs w:val="28"/>
        </w:rPr>
        <w:t>地方</w:t>
      </w:r>
      <w:r w:rsidRPr="007E6CB7">
        <w:rPr>
          <w:rFonts w:ascii="仿宋_GB2312" w:eastAsia="仿宋_GB2312" w:hAnsi="宋体" w:cs="Arial"/>
          <w:bCs/>
          <w:kern w:val="0"/>
          <w:sz w:val="28"/>
          <w:szCs w:val="28"/>
        </w:rPr>
        <w:t>公安</w:t>
      </w:r>
      <w:r w:rsidRPr="007E6CB7">
        <w:rPr>
          <w:rFonts w:ascii="仿宋_GB2312" w:eastAsia="仿宋_GB2312" w:hAnsi="宋体" w:cs="Arial" w:hint="eastAsia"/>
          <w:bCs/>
          <w:kern w:val="0"/>
          <w:sz w:val="28"/>
          <w:szCs w:val="28"/>
        </w:rPr>
        <w:t>机关办理易制毒</w:t>
      </w:r>
      <w:r w:rsidRPr="007E6CB7">
        <w:rPr>
          <w:rFonts w:ascii="仿宋_GB2312" w:eastAsia="仿宋_GB2312" w:hAnsi="宋体" w:cs="Arial"/>
          <w:bCs/>
          <w:kern w:val="0"/>
          <w:sz w:val="28"/>
          <w:szCs w:val="28"/>
        </w:rPr>
        <w:t>、易制爆和剧毒化学品</w:t>
      </w:r>
      <w:r w:rsidRPr="007E6CB7">
        <w:rPr>
          <w:rFonts w:ascii="仿宋_GB2312" w:eastAsia="仿宋_GB2312" w:hAnsi="宋体" w:cs="Arial" w:hint="eastAsia"/>
          <w:bCs/>
          <w:kern w:val="0"/>
          <w:sz w:val="28"/>
          <w:szCs w:val="28"/>
        </w:rPr>
        <w:t>相关申购</w:t>
      </w:r>
      <w:r w:rsidRPr="007E6CB7">
        <w:rPr>
          <w:rFonts w:ascii="仿宋_GB2312" w:eastAsia="仿宋_GB2312" w:hAnsi="宋体" w:cs="Arial"/>
          <w:bCs/>
          <w:kern w:val="0"/>
          <w:sz w:val="28"/>
          <w:szCs w:val="28"/>
        </w:rPr>
        <w:t>备案手续</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将公安机关</w:t>
      </w:r>
      <w:r w:rsidRPr="007E6CB7">
        <w:rPr>
          <w:rFonts w:ascii="仿宋_GB2312" w:eastAsia="仿宋_GB2312" w:hAnsi="宋体" w:cs="Arial" w:hint="eastAsia"/>
          <w:bCs/>
          <w:kern w:val="0"/>
          <w:sz w:val="28"/>
          <w:szCs w:val="28"/>
        </w:rPr>
        <w:t>同意</w:t>
      </w:r>
      <w:r w:rsidRPr="007E6CB7">
        <w:rPr>
          <w:rFonts w:ascii="仿宋_GB2312" w:eastAsia="仿宋_GB2312" w:hAnsi="宋体" w:cs="Arial"/>
          <w:bCs/>
          <w:kern w:val="0"/>
          <w:sz w:val="28"/>
          <w:szCs w:val="28"/>
        </w:rPr>
        <w:t>购买</w:t>
      </w:r>
      <w:r w:rsidRPr="007E6CB7">
        <w:rPr>
          <w:rFonts w:ascii="仿宋_GB2312" w:eastAsia="仿宋_GB2312" w:hAnsi="宋体" w:cs="Arial" w:hint="eastAsia"/>
          <w:bCs/>
          <w:kern w:val="0"/>
          <w:sz w:val="28"/>
          <w:szCs w:val="28"/>
        </w:rPr>
        <w:t>的</w:t>
      </w:r>
      <w:r w:rsidRPr="007E6CB7">
        <w:rPr>
          <w:rFonts w:ascii="仿宋_GB2312" w:eastAsia="仿宋_GB2312" w:hAnsi="宋体" w:cs="Arial"/>
          <w:bCs/>
          <w:kern w:val="0"/>
          <w:sz w:val="28"/>
          <w:szCs w:val="28"/>
        </w:rPr>
        <w:t>化学品清单</w:t>
      </w:r>
      <w:r w:rsidRPr="007E6CB7">
        <w:rPr>
          <w:rFonts w:ascii="仿宋_GB2312" w:eastAsia="仿宋_GB2312" w:hAnsi="宋体" w:cs="Arial" w:hint="eastAsia"/>
          <w:bCs/>
          <w:kern w:val="0"/>
          <w:sz w:val="28"/>
          <w:szCs w:val="28"/>
        </w:rPr>
        <w:t>交</w:t>
      </w:r>
      <w:r w:rsidRPr="007E6CB7">
        <w:rPr>
          <w:rFonts w:ascii="仿宋_GB2312" w:eastAsia="仿宋_GB2312" w:hAnsi="宋体" w:cs="Arial"/>
          <w:bCs/>
          <w:kern w:val="0"/>
          <w:sz w:val="28"/>
          <w:szCs w:val="28"/>
        </w:rPr>
        <w:t>财务与校园管理部</w:t>
      </w:r>
      <w:r w:rsidRPr="007E6CB7">
        <w:rPr>
          <w:rFonts w:ascii="仿宋_GB2312" w:eastAsia="仿宋_GB2312" w:hAnsi="宋体" w:cs="Arial" w:hint="eastAsia"/>
          <w:bCs/>
          <w:kern w:val="0"/>
          <w:sz w:val="28"/>
          <w:szCs w:val="28"/>
        </w:rPr>
        <w:t>，各学院化学品管理员持通过</w:t>
      </w:r>
      <w:r w:rsidRPr="007E6CB7">
        <w:rPr>
          <w:rFonts w:ascii="仿宋_GB2312" w:eastAsia="仿宋_GB2312" w:hAnsi="宋体" w:cs="Arial"/>
          <w:bCs/>
          <w:kern w:val="0"/>
          <w:sz w:val="28"/>
          <w:szCs w:val="28"/>
        </w:rPr>
        <w:t>审批的</w:t>
      </w:r>
      <w:r w:rsidRPr="007E6CB7">
        <w:rPr>
          <w:rFonts w:ascii="仿宋_GB2312" w:eastAsia="仿宋_GB2312" w:hAnsi="宋体" w:cs="Arial" w:hint="eastAsia"/>
          <w:bCs/>
          <w:kern w:val="0"/>
          <w:sz w:val="28"/>
          <w:szCs w:val="28"/>
        </w:rPr>
        <w:t>化学品</w:t>
      </w:r>
      <w:r w:rsidRPr="007E6CB7">
        <w:rPr>
          <w:rFonts w:ascii="仿宋_GB2312" w:eastAsia="仿宋_GB2312" w:hAnsi="宋体" w:cs="Arial"/>
          <w:bCs/>
          <w:kern w:val="0"/>
          <w:sz w:val="28"/>
          <w:szCs w:val="28"/>
        </w:rPr>
        <w:t>申购</w:t>
      </w:r>
      <w:r w:rsidRPr="007E6CB7">
        <w:rPr>
          <w:rFonts w:ascii="仿宋_GB2312" w:eastAsia="仿宋_GB2312" w:hAnsi="宋体" w:cs="Arial" w:hint="eastAsia"/>
          <w:bCs/>
          <w:kern w:val="0"/>
          <w:sz w:val="28"/>
          <w:szCs w:val="28"/>
        </w:rPr>
        <w:t>书交由</w:t>
      </w:r>
      <w:r w:rsidRPr="007E6CB7">
        <w:rPr>
          <w:rFonts w:ascii="仿宋_GB2312" w:eastAsia="仿宋_GB2312" w:hAnsi="宋体" w:cs="Arial"/>
          <w:bCs/>
          <w:kern w:val="0"/>
          <w:sz w:val="28"/>
          <w:szCs w:val="28"/>
        </w:rPr>
        <w:t>财务与校园管理部，</w:t>
      </w:r>
      <w:r w:rsidRPr="007E6CB7">
        <w:rPr>
          <w:rFonts w:ascii="仿宋_GB2312" w:eastAsia="仿宋_GB2312" w:hAnsi="宋体" w:cs="Arial" w:hint="eastAsia"/>
          <w:bCs/>
          <w:kern w:val="0"/>
          <w:sz w:val="28"/>
          <w:szCs w:val="28"/>
        </w:rPr>
        <w:t>按照</w:t>
      </w:r>
      <w:r w:rsidRPr="007E6CB7">
        <w:rPr>
          <w:rFonts w:ascii="仿宋_GB2312" w:eastAsia="仿宋_GB2312" w:hAnsi="宋体" w:cs="Arial"/>
          <w:bCs/>
          <w:kern w:val="0"/>
          <w:sz w:val="28"/>
          <w:szCs w:val="28"/>
        </w:rPr>
        <w:t>采购相关规定进行采购</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到货后</w:t>
      </w:r>
      <w:r w:rsidRPr="007E6CB7">
        <w:rPr>
          <w:rFonts w:ascii="仿宋_GB2312" w:eastAsia="仿宋_GB2312" w:hAnsi="宋体" w:cs="Arial" w:hint="eastAsia"/>
          <w:bCs/>
          <w:kern w:val="0"/>
          <w:sz w:val="28"/>
          <w:szCs w:val="28"/>
        </w:rPr>
        <w:t>通知</w:t>
      </w:r>
      <w:r w:rsidRPr="007E6CB7">
        <w:rPr>
          <w:rFonts w:ascii="仿宋_GB2312" w:eastAsia="仿宋_GB2312" w:hAnsi="宋体" w:cs="Arial"/>
          <w:bCs/>
          <w:kern w:val="0"/>
          <w:sz w:val="28"/>
          <w:szCs w:val="28"/>
        </w:rPr>
        <w:t>信息与科技管理部，共同</w:t>
      </w:r>
      <w:r w:rsidRPr="007E6CB7">
        <w:rPr>
          <w:rFonts w:ascii="仿宋_GB2312" w:eastAsia="仿宋_GB2312" w:hAnsi="宋体" w:cs="Arial" w:hint="eastAsia"/>
          <w:bCs/>
          <w:kern w:val="0"/>
          <w:sz w:val="28"/>
          <w:szCs w:val="28"/>
        </w:rPr>
        <w:t>进行</w:t>
      </w:r>
      <w:r w:rsidRPr="007E6CB7">
        <w:rPr>
          <w:rFonts w:ascii="仿宋_GB2312" w:eastAsia="仿宋_GB2312" w:hAnsi="宋体" w:cs="Arial"/>
          <w:bCs/>
          <w:kern w:val="0"/>
          <w:sz w:val="28"/>
          <w:szCs w:val="28"/>
        </w:rPr>
        <w:t>登记入库</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填写</w:t>
      </w:r>
      <w:r>
        <w:rPr>
          <w:rFonts w:ascii="仿宋_GB2312" w:eastAsia="仿宋_GB2312" w:hAnsi="宋体" w:cs="Arial" w:hint="eastAsia"/>
          <w:bCs/>
          <w:kern w:val="0"/>
          <w:sz w:val="28"/>
          <w:szCs w:val="28"/>
        </w:rPr>
        <w:t>化学品出入库登记表（附</w:t>
      </w:r>
      <w:r w:rsidRPr="007E6CB7">
        <w:rPr>
          <w:rFonts w:ascii="仿宋_GB2312" w:eastAsia="仿宋_GB2312" w:hAnsi="宋体" w:cs="Arial" w:hint="eastAsia"/>
          <w:bCs/>
          <w:kern w:val="0"/>
          <w:sz w:val="28"/>
          <w:szCs w:val="28"/>
        </w:rPr>
        <w:t>5）。</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2.剧毒化学品</w:t>
      </w:r>
      <w:r w:rsidRPr="007E6CB7">
        <w:rPr>
          <w:rFonts w:ascii="仿宋_GB2312" w:eastAsia="仿宋_GB2312" w:hAnsi="宋体" w:cs="Arial"/>
          <w:bCs/>
          <w:kern w:val="0"/>
          <w:sz w:val="28"/>
          <w:szCs w:val="28"/>
        </w:rPr>
        <w:t>、易制爆化学品和</w:t>
      </w:r>
      <w:r w:rsidRPr="007E6CB7">
        <w:rPr>
          <w:rFonts w:ascii="仿宋_GB2312" w:eastAsia="仿宋_GB2312" w:hAnsi="宋体" w:cs="Arial" w:hint="eastAsia"/>
          <w:bCs/>
          <w:kern w:val="0"/>
          <w:sz w:val="28"/>
          <w:szCs w:val="28"/>
        </w:rPr>
        <w:t>易制毒化学品仅</w:t>
      </w:r>
      <w:r w:rsidRPr="007E6CB7">
        <w:rPr>
          <w:rFonts w:ascii="仿宋_GB2312" w:eastAsia="仿宋_GB2312" w:hAnsi="宋体" w:cs="Arial"/>
          <w:bCs/>
          <w:kern w:val="0"/>
          <w:sz w:val="28"/>
          <w:szCs w:val="28"/>
        </w:rPr>
        <w:t>能通过</w:t>
      </w:r>
      <w:r>
        <w:rPr>
          <w:rFonts w:ascii="仿宋_GB2312" w:eastAsia="仿宋_GB2312" w:hAnsi="宋体" w:cs="Arial" w:hint="eastAsia"/>
          <w:bCs/>
          <w:kern w:val="0"/>
          <w:sz w:val="28"/>
          <w:szCs w:val="28"/>
        </w:rPr>
        <w:t>两</w:t>
      </w:r>
      <w:r w:rsidRPr="007E6CB7">
        <w:rPr>
          <w:rFonts w:ascii="仿宋_GB2312" w:eastAsia="仿宋_GB2312" w:hAnsi="宋体" w:cs="Arial" w:hint="eastAsia"/>
          <w:bCs/>
          <w:kern w:val="0"/>
          <w:sz w:val="28"/>
          <w:szCs w:val="28"/>
        </w:rPr>
        <w:t>次集中申购进行采购</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不接受单独申购</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未经信息与</w:t>
      </w:r>
      <w:r w:rsidRPr="007E6CB7">
        <w:rPr>
          <w:rFonts w:ascii="仿宋_GB2312" w:eastAsia="仿宋_GB2312" w:hAnsi="宋体" w:cs="Arial"/>
          <w:bCs/>
          <w:kern w:val="0"/>
          <w:sz w:val="28"/>
          <w:szCs w:val="28"/>
        </w:rPr>
        <w:t>科技</w:t>
      </w:r>
      <w:r w:rsidRPr="007E6CB7">
        <w:rPr>
          <w:rFonts w:ascii="仿宋_GB2312" w:eastAsia="仿宋_GB2312" w:hAnsi="宋体" w:cs="Arial" w:hint="eastAsia"/>
          <w:bCs/>
          <w:kern w:val="0"/>
          <w:sz w:val="28"/>
          <w:szCs w:val="28"/>
        </w:rPr>
        <w:t>管理部</w:t>
      </w:r>
      <w:r>
        <w:rPr>
          <w:rFonts w:ascii="仿宋_GB2312" w:eastAsia="仿宋_GB2312" w:hAnsi="宋体" w:cs="Arial" w:hint="eastAsia"/>
          <w:bCs/>
          <w:kern w:val="0"/>
          <w:sz w:val="28"/>
          <w:szCs w:val="28"/>
        </w:rPr>
        <w:t>批准、备案，校区</w:t>
      </w:r>
      <w:r w:rsidRPr="007E6CB7">
        <w:rPr>
          <w:rFonts w:ascii="仿宋_GB2312" w:eastAsia="仿宋_GB2312" w:hAnsi="宋体" w:cs="Arial" w:hint="eastAsia"/>
          <w:bCs/>
          <w:kern w:val="0"/>
          <w:sz w:val="28"/>
          <w:szCs w:val="28"/>
        </w:rPr>
        <w:t>任何单位和个人不得擅自购进、使用、转让、接收、销售、储存、运输剧毒</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易制爆化学品和</w:t>
      </w:r>
      <w:r w:rsidRPr="007E6CB7">
        <w:rPr>
          <w:rFonts w:ascii="仿宋_GB2312" w:eastAsia="仿宋_GB2312" w:hAnsi="宋体" w:cs="Arial" w:hint="eastAsia"/>
          <w:bCs/>
          <w:kern w:val="0"/>
          <w:sz w:val="28"/>
          <w:szCs w:val="28"/>
        </w:rPr>
        <w:t>易制毒化学品。</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bCs/>
          <w:kern w:val="0"/>
          <w:sz w:val="28"/>
          <w:szCs w:val="28"/>
        </w:rPr>
        <w:t>3.</w:t>
      </w:r>
      <w:r w:rsidRPr="007E6CB7">
        <w:rPr>
          <w:rFonts w:ascii="仿宋_GB2312" w:eastAsia="仿宋_GB2312" w:hAnsi="宋体" w:cs="Arial" w:hint="eastAsia"/>
          <w:bCs/>
          <w:kern w:val="0"/>
          <w:sz w:val="28"/>
          <w:szCs w:val="28"/>
        </w:rPr>
        <w:t>一般</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除</w:t>
      </w:r>
      <w:r w:rsidRPr="007E6CB7">
        <w:rPr>
          <w:rFonts w:ascii="仿宋_GB2312" w:eastAsia="仿宋_GB2312" w:hAnsi="宋体" w:cs="Arial"/>
          <w:bCs/>
          <w:kern w:val="0"/>
          <w:sz w:val="28"/>
          <w:szCs w:val="28"/>
        </w:rPr>
        <w:t>每学期</w:t>
      </w:r>
      <w:r>
        <w:rPr>
          <w:rFonts w:ascii="仿宋_GB2312" w:eastAsia="仿宋_GB2312" w:hAnsi="宋体" w:cs="Arial" w:hint="eastAsia"/>
          <w:bCs/>
          <w:kern w:val="0"/>
          <w:sz w:val="28"/>
          <w:szCs w:val="28"/>
        </w:rPr>
        <w:t>两</w:t>
      </w:r>
      <w:r w:rsidRPr="007E6CB7">
        <w:rPr>
          <w:rFonts w:ascii="仿宋_GB2312" w:eastAsia="仿宋_GB2312" w:hAnsi="宋体" w:cs="Arial"/>
          <w:bCs/>
          <w:kern w:val="0"/>
          <w:sz w:val="28"/>
          <w:szCs w:val="28"/>
        </w:rPr>
        <w:t>次集中采购</w:t>
      </w:r>
      <w:r w:rsidRPr="007E6CB7">
        <w:rPr>
          <w:rFonts w:ascii="仿宋_GB2312" w:eastAsia="仿宋_GB2312" w:hAnsi="宋体" w:cs="Arial" w:hint="eastAsia"/>
          <w:bCs/>
          <w:kern w:val="0"/>
          <w:sz w:val="28"/>
          <w:szCs w:val="28"/>
        </w:rPr>
        <w:t>申报</w:t>
      </w:r>
      <w:r w:rsidRPr="007E6CB7">
        <w:rPr>
          <w:rFonts w:ascii="仿宋_GB2312" w:eastAsia="仿宋_GB2312" w:hAnsi="宋体" w:cs="Arial"/>
          <w:bCs/>
          <w:kern w:val="0"/>
          <w:sz w:val="28"/>
          <w:szCs w:val="28"/>
        </w:rPr>
        <w:t>外，</w:t>
      </w:r>
      <w:r>
        <w:rPr>
          <w:rFonts w:ascii="仿宋_GB2312" w:eastAsia="仿宋_GB2312" w:hAnsi="宋体" w:cs="Arial" w:hint="eastAsia"/>
          <w:bCs/>
          <w:kern w:val="0"/>
          <w:sz w:val="28"/>
          <w:szCs w:val="28"/>
        </w:rPr>
        <w:t>各</w:t>
      </w:r>
      <w:r w:rsidRPr="007E6CB7">
        <w:rPr>
          <w:rFonts w:ascii="仿宋_GB2312" w:eastAsia="仿宋_GB2312" w:hAnsi="宋体" w:cs="Arial"/>
          <w:bCs/>
          <w:kern w:val="0"/>
          <w:sz w:val="28"/>
          <w:szCs w:val="28"/>
        </w:rPr>
        <w:t>学院每月最多能够申报一次</w:t>
      </w:r>
      <w:r w:rsidRPr="007E6CB7">
        <w:rPr>
          <w:rFonts w:ascii="仿宋_GB2312" w:eastAsia="仿宋_GB2312" w:hAnsi="宋体" w:cs="Arial" w:hint="eastAsia"/>
          <w:bCs/>
          <w:kern w:val="0"/>
          <w:sz w:val="28"/>
          <w:szCs w:val="28"/>
        </w:rPr>
        <w:t>。</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 xml:space="preserve">第六条 </w:t>
      </w:r>
      <w:r w:rsidRPr="007E6CB7">
        <w:rPr>
          <w:rFonts w:ascii="仿宋_GB2312" w:eastAsia="仿宋_GB2312" w:hAnsi="宋体" w:cs="Arial" w:hint="eastAsia"/>
          <w:bCs/>
          <w:kern w:val="0"/>
          <w:sz w:val="28"/>
          <w:szCs w:val="28"/>
        </w:rPr>
        <w:t>按照“先进先出”的原则对化学品进行发放管理，按要求规范</w:t>
      </w:r>
      <w:r w:rsidRPr="007E6CB7">
        <w:rPr>
          <w:rFonts w:ascii="仿宋_GB2312" w:eastAsia="仿宋_GB2312" w:hAnsi="宋体" w:cs="Arial"/>
          <w:bCs/>
          <w:kern w:val="0"/>
          <w:sz w:val="28"/>
          <w:szCs w:val="28"/>
        </w:rPr>
        <w:t>填写</w:t>
      </w:r>
      <w:r w:rsidRPr="007E6CB7">
        <w:rPr>
          <w:rFonts w:ascii="仿宋_GB2312" w:eastAsia="仿宋_GB2312" w:hAnsi="宋体" w:cs="Arial" w:hint="eastAsia"/>
          <w:bCs/>
          <w:kern w:val="0"/>
          <w:sz w:val="28"/>
          <w:szCs w:val="28"/>
        </w:rPr>
        <w:t>化学品出入库登记表，</w:t>
      </w:r>
      <w:r w:rsidRPr="007E6CB7">
        <w:rPr>
          <w:rFonts w:ascii="仿宋_GB2312" w:eastAsia="仿宋_GB2312" w:hAnsi="宋体" w:cs="Arial"/>
          <w:bCs/>
          <w:kern w:val="0"/>
          <w:sz w:val="28"/>
          <w:szCs w:val="28"/>
        </w:rPr>
        <w:t>具体办法如下：</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1</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普通</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以</w:t>
      </w:r>
      <w:r w:rsidRPr="007E6CB7">
        <w:rPr>
          <w:rFonts w:ascii="仿宋_GB2312" w:eastAsia="仿宋_GB2312" w:hAnsi="宋体" w:cs="Arial"/>
          <w:bCs/>
          <w:kern w:val="0"/>
          <w:sz w:val="28"/>
          <w:szCs w:val="28"/>
        </w:rPr>
        <w:t>学院为单位，</w:t>
      </w:r>
      <w:r w:rsidRPr="007E6CB7">
        <w:rPr>
          <w:rFonts w:ascii="仿宋_GB2312" w:eastAsia="仿宋_GB2312" w:hAnsi="宋体" w:cs="Arial" w:hint="eastAsia"/>
          <w:bCs/>
          <w:kern w:val="0"/>
          <w:sz w:val="28"/>
          <w:szCs w:val="28"/>
        </w:rPr>
        <w:t>学院</w:t>
      </w:r>
      <w:r w:rsidRPr="007E6CB7">
        <w:rPr>
          <w:rFonts w:ascii="仿宋_GB2312" w:eastAsia="仿宋_GB2312" w:hAnsi="宋体" w:cs="Arial"/>
          <w:bCs/>
          <w:kern w:val="0"/>
          <w:sz w:val="28"/>
          <w:szCs w:val="28"/>
        </w:rPr>
        <w:t>化学品管理员</w:t>
      </w:r>
      <w:r w:rsidRPr="007E6CB7">
        <w:rPr>
          <w:rFonts w:ascii="仿宋_GB2312" w:eastAsia="仿宋_GB2312" w:hAnsi="宋体" w:cs="Arial" w:hint="eastAsia"/>
          <w:bCs/>
          <w:kern w:val="0"/>
          <w:sz w:val="28"/>
          <w:szCs w:val="28"/>
        </w:rPr>
        <w:t>凭通过审核的化学品申购书到信息</w:t>
      </w:r>
      <w:r w:rsidRPr="007E6CB7">
        <w:rPr>
          <w:rFonts w:ascii="仿宋_GB2312" w:eastAsia="仿宋_GB2312" w:hAnsi="宋体" w:cs="Arial"/>
          <w:bCs/>
          <w:kern w:val="0"/>
          <w:sz w:val="28"/>
          <w:szCs w:val="28"/>
        </w:rPr>
        <w:t>与科技</w:t>
      </w:r>
      <w:r w:rsidRPr="007E6CB7">
        <w:rPr>
          <w:rFonts w:ascii="仿宋_GB2312" w:eastAsia="仿宋_GB2312" w:hAnsi="宋体" w:cs="Arial" w:hint="eastAsia"/>
          <w:bCs/>
          <w:kern w:val="0"/>
          <w:sz w:val="28"/>
          <w:szCs w:val="28"/>
        </w:rPr>
        <w:t>管理部</w:t>
      </w:r>
      <w:r w:rsidRPr="007E6CB7">
        <w:rPr>
          <w:rFonts w:ascii="仿宋_GB2312" w:eastAsia="仿宋_GB2312" w:hAnsi="宋体" w:cs="Arial"/>
          <w:bCs/>
          <w:kern w:val="0"/>
          <w:sz w:val="28"/>
          <w:szCs w:val="28"/>
        </w:rPr>
        <w:t>领取，</w:t>
      </w:r>
      <w:r w:rsidRPr="007E6CB7">
        <w:rPr>
          <w:rFonts w:ascii="仿宋_GB2312" w:eastAsia="仿宋_GB2312" w:hAnsi="宋体" w:cs="Arial" w:hint="eastAsia"/>
          <w:bCs/>
          <w:kern w:val="0"/>
          <w:sz w:val="28"/>
          <w:szCs w:val="28"/>
        </w:rPr>
        <w:t>并在化学品出入库登记表上签字，</w:t>
      </w:r>
      <w:r w:rsidRPr="007E6CB7">
        <w:rPr>
          <w:rFonts w:ascii="仿宋_GB2312" w:eastAsia="仿宋_GB2312" w:hAnsi="宋体" w:cs="Arial"/>
          <w:bCs/>
          <w:kern w:val="0"/>
          <w:sz w:val="28"/>
          <w:szCs w:val="28"/>
        </w:rPr>
        <w:t>每次领取不得超过一个月的用量</w:t>
      </w:r>
      <w:r>
        <w:rPr>
          <w:rFonts w:ascii="仿宋_GB2312" w:eastAsia="仿宋_GB2312" w:hAnsi="宋体" w:cs="Arial" w:hint="eastAsia"/>
          <w:bCs/>
          <w:kern w:val="0"/>
          <w:sz w:val="28"/>
          <w:szCs w:val="28"/>
        </w:rPr>
        <w:t>。</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2</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危险化学品、易制爆</w:t>
      </w:r>
      <w:r w:rsidRPr="007E6CB7">
        <w:rPr>
          <w:rFonts w:ascii="仿宋_GB2312" w:eastAsia="仿宋_GB2312" w:hAnsi="宋体" w:cs="Arial"/>
          <w:bCs/>
          <w:kern w:val="0"/>
          <w:sz w:val="28"/>
          <w:szCs w:val="28"/>
        </w:rPr>
        <w:t>化学品和易制毒化学品</w:t>
      </w:r>
      <w:r w:rsidRPr="007E6CB7">
        <w:rPr>
          <w:rFonts w:ascii="仿宋_GB2312" w:eastAsia="仿宋_GB2312" w:hAnsi="宋体" w:cs="Arial" w:hint="eastAsia"/>
          <w:bCs/>
          <w:kern w:val="0"/>
          <w:sz w:val="28"/>
          <w:szCs w:val="28"/>
        </w:rPr>
        <w:t>以</w:t>
      </w:r>
      <w:r w:rsidRPr="007E6CB7">
        <w:rPr>
          <w:rFonts w:ascii="仿宋_GB2312" w:eastAsia="仿宋_GB2312" w:hAnsi="宋体" w:cs="Arial"/>
          <w:bCs/>
          <w:kern w:val="0"/>
          <w:sz w:val="28"/>
          <w:szCs w:val="28"/>
        </w:rPr>
        <w:t>学院为单位，</w:t>
      </w:r>
      <w:r w:rsidRPr="007E6CB7">
        <w:rPr>
          <w:rFonts w:ascii="仿宋_GB2312" w:eastAsia="仿宋_GB2312" w:hAnsi="宋体" w:cs="Arial" w:hint="eastAsia"/>
          <w:bCs/>
          <w:kern w:val="0"/>
          <w:sz w:val="28"/>
          <w:szCs w:val="28"/>
        </w:rPr>
        <w:t>学院化学品管理员与陪同</w:t>
      </w:r>
      <w:r w:rsidRPr="007E6CB7">
        <w:rPr>
          <w:rFonts w:ascii="仿宋_GB2312" w:eastAsia="仿宋_GB2312" w:hAnsi="宋体" w:cs="Arial"/>
          <w:bCs/>
          <w:kern w:val="0"/>
          <w:sz w:val="28"/>
          <w:szCs w:val="28"/>
        </w:rPr>
        <w:t>领用人</w:t>
      </w:r>
      <w:r w:rsidRPr="007E6CB7">
        <w:rPr>
          <w:rFonts w:ascii="仿宋_GB2312" w:eastAsia="仿宋_GB2312" w:hAnsi="宋体" w:cs="Arial" w:hint="eastAsia"/>
          <w:bCs/>
          <w:kern w:val="0"/>
          <w:sz w:val="28"/>
          <w:szCs w:val="28"/>
        </w:rPr>
        <w:t>一起</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凭通过审核的化学品申购书，到</w:t>
      </w:r>
      <w:r w:rsidRPr="007E6CB7">
        <w:rPr>
          <w:rFonts w:ascii="仿宋_GB2312" w:eastAsia="仿宋_GB2312" w:hAnsi="宋体" w:cs="Arial" w:hint="eastAsia"/>
          <w:bCs/>
          <w:kern w:val="0"/>
          <w:sz w:val="28"/>
          <w:szCs w:val="28"/>
        </w:rPr>
        <w:lastRenderedPageBreak/>
        <w:t>信息与</w:t>
      </w:r>
      <w:r w:rsidRPr="007E6CB7">
        <w:rPr>
          <w:rFonts w:ascii="仿宋_GB2312" w:eastAsia="仿宋_GB2312" w:hAnsi="宋体" w:cs="Arial"/>
          <w:bCs/>
          <w:kern w:val="0"/>
          <w:sz w:val="28"/>
          <w:szCs w:val="28"/>
        </w:rPr>
        <w:t>科技管理部</w:t>
      </w:r>
      <w:r w:rsidRPr="007E6CB7">
        <w:rPr>
          <w:rFonts w:ascii="仿宋_GB2312" w:eastAsia="仿宋_GB2312" w:hAnsi="宋体" w:cs="Arial" w:hint="eastAsia"/>
          <w:bCs/>
          <w:kern w:val="0"/>
          <w:sz w:val="28"/>
          <w:szCs w:val="28"/>
        </w:rPr>
        <w:t>共同领取，并在领料单上签字</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危险化学品、易制爆化学品和易制毒化学品应“按需领取”，不得多领。</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3</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不具备保管条件的学院有未使用完的剧毒化学品、</w:t>
      </w:r>
      <w:r w:rsidRPr="007E6CB7">
        <w:rPr>
          <w:rFonts w:ascii="仿宋_GB2312" w:eastAsia="仿宋_GB2312" w:hAnsi="宋体" w:cs="Arial"/>
          <w:bCs/>
          <w:kern w:val="0"/>
          <w:sz w:val="28"/>
          <w:szCs w:val="28"/>
        </w:rPr>
        <w:t>易制爆化学品和易制毒化学品</w:t>
      </w:r>
      <w:r w:rsidRPr="007E6CB7">
        <w:rPr>
          <w:rFonts w:ascii="仿宋_GB2312" w:eastAsia="仿宋_GB2312" w:hAnsi="宋体" w:cs="Arial" w:hint="eastAsia"/>
          <w:bCs/>
          <w:kern w:val="0"/>
          <w:sz w:val="28"/>
          <w:szCs w:val="28"/>
        </w:rPr>
        <w:t>应交回信息与</w:t>
      </w:r>
      <w:r w:rsidRPr="007E6CB7">
        <w:rPr>
          <w:rFonts w:ascii="仿宋_GB2312" w:eastAsia="仿宋_GB2312" w:hAnsi="宋体" w:cs="Arial"/>
          <w:bCs/>
          <w:kern w:val="0"/>
          <w:sz w:val="28"/>
          <w:szCs w:val="28"/>
        </w:rPr>
        <w:t>科技管理部</w:t>
      </w:r>
      <w:r w:rsidRPr="007E6CB7">
        <w:rPr>
          <w:rFonts w:ascii="仿宋_GB2312" w:eastAsia="仿宋_GB2312" w:hAnsi="宋体" w:cs="Arial" w:hint="eastAsia"/>
          <w:bCs/>
          <w:kern w:val="0"/>
          <w:sz w:val="28"/>
          <w:szCs w:val="28"/>
        </w:rPr>
        <w:t>，并做好移交登记，严禁私自存放。</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4</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学院化学品管理员及时将领取</w:t>
      </w:r>
      <w:r w:rsidRPr="007E6CB7">
        <w:rPr>
          <w:rFonts w:ascii="仿宋_GB2312" w:eastAsia="仿宋_GB2312" w:hAnsi="宋体" w:cs="Arial"/>
          <w:bCs/>
          <w:kern w:val="0"/>
          <w:sz w:val="28"/>
          <w:szCs w:val="28"/>
        </w:rPr>
        <w:t>的</w:t>
      </w:r>
      <w:r w:rsidRPr="007E6CB7">
        <w:rPr>
          <w:rFonts w:ascii="仿宋_GB2312" w:eastAsia="仿宋_GB2312" w:hAnsi="宋体" w:cs="Arial" w:hint="eastAsia"/>
          <w:bCs/>
          <w:kern w:val="0"/>
          <w:sz w:val="28"/>
          <w:szCs w:val="28"/>
        </w:rPr>
        <w:t>化学品发放至</w:t>
      </w:r>
      <w:r w:rsidRPr="007E6CB7">
        <w:rPr>
          <w:rFonts w:ascii="仿宋_GB2312" w:eastAsia="仿宋_GB2312" w:hAnsi="宋体" w:cs="Arial"/>
          <w:bCs/>
          <w:kern w:val="0"/>
          <w:sz w:val="28"/>
          <w:szCs w:val="28"/>
        </w:rPr>
        <w:t>各实验室</w:t>
      </w:r>
      <w:r w:rsidRPr="007E6CB7">
        <w:rPr>
          <w:rFonts w:ascii="仿宋_GB2312" w:eastAsia="仿宋_GB2312" w:hAnsi="宋体" w:cs="Arial" w:hint="eastAsia"/>
          <w:bCs/>
          <w:kern w:val="0"/>
          <w:sz w:val="28"/>
          <w:szCs w:val="28"/>
        </w:rPr>
        <w:t>，并做好详细记录，</w:t>
      </w:r>
      <w:r w:rsidRPr="007E6CB7">
        <w:rPr>
          <w:rFonts w:ascii="仿宋_GB2312" w:eastAsia="仿宋_GB2312" w:hAnsi="宋体" w:cs="Arial"/>
          <w:bCs/>
          <w:kern w:val="0"/>
          <w:sz w:val="28"/>
          <w:szCs w:val="28"/>
        </w:rPr>
        <w:t>填写</w:t>
      </w:r>
      <w:r w:rsidRPr="007E6CB7">
        <w:rPr>
          <w:rFonts w:ascii="仿宋_GB2312" w:eastAsia="仿宋_GB2312" w:hAnsi="宋体" w:cs="Arial" w:hint="eastAsia"/>
          <w:bCs/>
          <w:kern w:val="0"/>
          <w:sz w:val="28"/>
          <w:szCs w:val="28"/>
        </w:rPr>
        <w:t>化学品发放记录单（附</w:t>
      </w:r>
      <w:r w:rsidRPr="007E6CB7">
        <w:rPr>
          <w:rFonts w:ascii="仿宋_GB2312" w:eastAsia="仿宋_GB2312" w:hAnsi="宋体" w:cs="Arial"/>
          <w:bCs/>
          <w:kern w:val="0"/>
          <w:sz w:val="28"/>
          <w:szCs w:val="28"/>
        </w:rPr>
        <w:t>6</w:t>
      </w:r>
      <w:r w:rsidRPr="007E6CB7">
        <w:rPr>
          <w:rFonts w:ascii="仿宋_GB2312" w:eastAsia="仿宋_GB2312" w:hAnsi="宋体" w:cs="Arial" w:hint="eastAsia"/>
          <w:bCs/>
          <w:kern w:val="0"/>
          <w:sz w:val="28"/>
          <w:szCs w:val="28"/>
        </w:rPr>
        <w:t>）。实验室化学</w:t>
      </w:r>
      <w:r w:rsidRPr="007E6CB7">
        <w:rPr>
          <w:rFonts w:ascii="仿宋_GB2312" w:eastAsia="仿宋_GB2312" w:hAnsi="宋体" w:cs="Arial"/>
          <w:bCs/>
          <w:kern w:val="0"/>
          <w:sz w:val="28"/>
          <w:szCs w:val="28"/>
        </w:rPr>
        <w:t>品管理员</w:t>
      </w:r>
      <w:r w:rsidRPr="007E6CB7">
        <w:rPr>
          <w:rFonts w:ascii="仿宋_GB2312" w:eastAsia="仿宋_GB2312" w:hAnsi="宋体" w:cs="Arial" w:hint="eastAsia"/>
          <w:bCs/>
          <w:kern w:val="0"/>
          <w:sz w:val="28"/>
          <w:szCs w:val="28"/>
        </w:rPr>
        <w:t>对领取的本实验室的化学品进行确认，验收合格后登记造册、分类保管。</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第七</w:t>
      </w:r>
      <w:r w:rsidRPr="007E6CB7">
        <w:rPr>
          <w:rFonts w:ascii="仿宋_GB2312" w:eastAsia="仿宋_GB2312" w:hAnsi="宋体" w:cs="Arial"/>
          <w:b/>
          <w:bCs/>
          <w:kern w:val="0"/>
          <w:sz w:val="28"/>
          <w:szCs w:val="28"/>
        </w:rPr>
        <w:t>条</w:t>
      </w:r>
      <w:r w:rsidRPr="007E6CB7">
        <w:rPr>
          <w:rFonts w:ascii="仿宋_GB2312" w:eastAsia="仿宋_GB2312" w:hAnsi="宋体" w:cs="Arial" w:hint="eastAsia"/>
          <w:b/>
          <w:bCs/>
          <w:kern w:val="0"/>
          <w:sz w:val="28"/>
          <w:szCs w:val="28"/>
        </w:rPr>
        <w:t xml:space="preserve"> </w:t>
      </w:r>
      <w:r w:rsidRPr="007E6CB7">
        <w:rPr>
          <w:rFonts w:ascii="仿宋_GB2312" w:eastAsia="仿宋_GB2312" w:hAnsi="宋体" w:cs="Arial" w:hint="eastAsia"/>
          <w:bCs/>
          <w:kern w:val="0"/>
          <w:sz w:val="28"/>
          <w:szCs w:val="28"/>
        </w:rPr>
        <w:t>化学品使用管理</w:t>
      </w:r>
      <w:r w:rsidRPr="007E6CB7">
        <w:rPr>
          <w:rFonts w:ascii="仿宋_GB2312" w:eastAsia="仿宋_GB2312" w:hAnsi="宋体" w:cs="Arial"/>
          <w:bCs/>
          <w:kern w:val="0"/>
          <w:sz w:val="28"/>
          <w:szCs w:val="28"/>
        </w:rPr>
        <w:t>：</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bCs/>
          <w:kern w:val="0"/>
          <w:sz w:val="28"/>
          <w:szCs w:val="28"/>
        </w:rPr>
        <w:t>1.</w:t>
      </w:r>
      <w:r>
        <w:rPr>
          <w:rFonts w:ascii="仿宋_GB2312" w:eastAsia="仿宋_GB2312" w:hAnsi="宋体" w:cs="Arial" w:hint="eastAsia"/>
          <w:bCs/>
          <w:kern w:val="0"/>
          <w:sz w:val="28"/>
          <w:szCs w:val="28"/>
        </w:rPr>
        <w:t>使用</w:t>
      </w:r>
      <w:r w:rsidRPr="007E6CB7">
        <w:rPr>
          <w:rFonts w:ascii="仿宋_GB2312" w:eastAsia="仿宋_GB2312" w:hAnsi="宋体" w:cs="Arial" w:hint="eastAsia"/>
          <w:bCs/>
          <w:kern w:val="0"/>
          <w:sz w:val="28"/>
          <w:szCs w:val="28"/>
        </w:rPr>
        <w:t>人员在使用前应先详细阅读物质安全技术说明书（MSDS），掌握应急处理方法和自救措施，按照防护要求佩戴相应的防护用品（口罩、手套、眼罩等），严格遵守安全操作规程。使用人员在作业过程中禁止吸烟、进食、饮水等。</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2</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使用危险化学品的实验室应当具备法律、行政法规规定和国家标准、行业标准要求的安全条件，其使用条件（包括工艺）应当符合法律、行政法规的规定和国家标准、行业标准的要求，并根据所使用的危险化学品的种类、危险特性以及使用量和使用方式，建立健全相应的安全管理规章制度和安全操作规程，保证危险化学品的安全使用。</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3</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建立化学品</w:t>
      </w:r>
      <w:r w:rsidRPr="007E6CB7">
        <w:rPr>
          <w:rFonts w:ascii="仿宋_GB2312" w:eastAsia="仿宋_GB2312" w:hAnsi="宋体" w:cs="Arial"/>
          <w:bCs/>
          <w:kern w:val="0"/>
          <w:sz w:val="28"/>
          <w:szCs w:val="28"/>
        </w:rPr>
        <w:t>使用</w:t>
      </w:r>
      <w:r w:rsidRPr="007E6CB7">
        <w:rPr>
          <w:rFonts w:ascii="仿宋_GB2312" w:eastAsia="仿宋_GB2312" w:hAnsi="宋体" w:cs="Arial" w:hint="eastAsia"/>
          <w:bCs/>
          <w:kern w:val="0"/>
          <w:sz w:val="28"/>
          <w:szCs w:val="28"/>
        </w:rPr>
        <w:t>台账（附7）</w:t>
      </w:r>
      <w:r w:rsidRPr="007E6CB7">
        <w:rPr>
          <w:rFonts w:ascii="仿宋_GB2312" w:eastAsia="仿宋_GB2312" w:hAnsi="宋体" w:cs="Arial"/>
          <w:bCs/>
          <w:kern w:val="0"/>
          <w:sz w:val="28"/>
          <w:szCs w:val="28"/>
        </w:rPr>
        <w:t>，记录领用、使用、转移、报废、库存等情况</w:t>
      </w:r>
      <w:r w:rsidRPr="007E6CB7">
        <w:rPr>
          <w:rFonts w:ascii="仿宋_GB2312" w:eastAsia="仿宋_GB2312" w:hAnsi="宋体" w:cs="Arial" w:hint="eastAsia"/>
          <w:bCs/>
          <w:kern w:val="0"/>
          <w:sz w:val="28"/>
          <w:szCs w:val="28"/>
        </w:rPr>
        <w:t>。使用剧毒化学品</w:t>
      </w:r>
      <w:r w:rsidRPr="007E6CB7">
        <w:rPr>
          <w:rFonts w:ascii="仿宋_GB2312" w:eastAsia="仿宋_GB2312" w:hAnsi="宋体" w:cs="Arial"/>
          <w:bCs/>
          <w:kern w:val="0"/>
          <w:sz w:val="28"/>
          <w:szCs w:val="28"/>
        </w:rPr>
        <w:t>、易制爆化学品和</w:t>
      </w:r>
      <w:r w:rsidRPr="007E6CB7">
        <w:rPr>
          <w:rFonts w:ascii="仿宋_GB2312" w:eastAsia="仿宋_GB2312" w:hAnsi="宋体" w:cs="Arial" w:hint="eastAsia"/>
          <w:bCs/>
          <w:kern w:val="0"/>
          <w:sz w:val="28"/>
          <w:szCs w:val="28"/>
        </w:rPr>
        <w:t>易制毒化学品进行实验时，须由</w:t>
      </w:r>
      <w:r>
        <w:rPr>
          <w:rFonts w:ascii="仿宋_GB2312" w:eastAsia="仿宋_GB2312" w:hAnsi="宋体" w:cs="Arial" w:hint="eastAsia"/>
          <w:bCs/>
          <w:kern w:val="0"/>
          <w:sz w:val="28"/>
          <w:szCs w:val="28"/>
        </w:rPr>
        <w:t>2</w:t>
      </w:r>
      <w:r w:rsidRPr="007E6CB7">
        <w:rPr>
          <w:rFonts w:ascii="仿宋_GB2312" w:eastAsia="仿宋_GB2312" w:hAnsi="宋体" w:cs="Arial" w:hint="eastAsia"/>
          <w:bCs/>
          <w:kern w:val="0"/>
          <w:sz w:val="28"/>
          <w:szCs w:val="28"/>
        </w:rPr>
        <w:t>人或</w:t>
      </w:r>
      <w:r>
        <w:rPr>
          <w:rFonts w:ascii="仿宋_GB2312" w:eastAsia="仿宋_GB2312" w:hAnsi="宋体" w:cs="Arial" w:hint="eastAsia"/>
          <w:bCs/>
          <w:kern w:val="0"/>
          <w:sz w:val="28"/>
          <w:szCs w:val="28"/>
        </w:rPr>
        <w:t>2</w:t>
      </w:r>
      <w:r w:rsidRPr="007E6CB7">
        <w:rPr>
          <w:rFonts w:ascii="仿宋_GB2312" w:eastAsia="仿宋_GB2312" w:hAnsi="宋体" w:cs="Arial" w:hint="eastAsia"/>
          <w:bCs/>
          <w:kern w:val="0"/>
          <w:sz w:val="28"/>
          <w:szCs w:val="28"/>
        </w:rPr>
        <w:t>人以上同时操作，剧毒</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易制爆化学品和</w:t>
      </w:r>
      <w:r w:rsidRPr="007E6CB7">
        <w:rPr>
          <w:rFonts w:ascii="仿宋_GB2312" w:eastAsia="仿宋_GB2312" w:hAnsi="宋体" w:cs="Arial" w:hint="eastAsia"/>
          <w:bCs/>
          <w:kern w:val="0"/>
          <w:sz w:val="28"/>
          <w:szCs w:val="28"/>
        </w:rPr>
        <w:t>易制毒化学品的使用台账实验室保存2年备查。</w:t>
      </w:r>
      <w:r w:rsidRPr="007E6CB7">
        <w:rPr>
          <w:rFonts w:ascii="仿宋_GB2312" w:eastAsia="仿宋_GB2312" w:hAnsi="宋体" w:cs="Arial"/>
          <w:bCs/>
          <w:kern w:val="0"/>
          <w:sz w:val="28"/>
          <w:szCs w:val="28"/>
        </w:rPr>
        <w:t>每学期</w:t>
      </w:r>
      <w:r w:rsidRPr="007E6CB7">
        <w:rPr>
          <w:rFonts w:ascii="仿宋_GB2312" w:eastAsia="仿宋_GB2312" w:hAnsi="宋体" w:cs="Arial" w:hint="eastAsia"/>
          <w:bCs/>
          <w:kern w:val="0"/>
          <w:sz w:val="28"/>
          <w:szCs w:val="28"/>
        </w:rPr>
        <w:t>由</w:t>
      </w:r>
      <w:r w:rsidRPr="007E6CB7">
        <w:rPr>
          <w:rFonts w:ascii="仿宋_GB2312" w:eastAsia="仿宋_GB2312" w:hAnsi="宋体" w:cs="Arial"/>
          <w:bCs/>
          <w:kern w:val="0"/>
          <w:sz w:val="28"/>
          <w:szCs w:val="28"/>
        </w:rPr>
        <w:t>信息与科技管理部组织，</w:t>
      </w:r>
      <w:r w:rsidRPr="007E6CB7">
        <w:rPr>
          <w:rFonts w:ascii="仿宋_GB2312" w:eastAsia="仿宋_GB2312" w:hAnsi="宋体" w:cs="Arial" w:hint="eastAsia"/>
          <w:bCs/>
          <w:kern w:val="0"/>
          <w:sz w:val="28"/>
          <w:szCs w:val="28"/>
        </w:rPr>
        <w:t>重新</w:t>
      </w:r>
      <w:r w:rsidRPr="007E6CB7">
        <w:rPr>
          <w:rFonts w:ascii="仿宋_GB2312" w:eastAsia="仿宋_GB2312" w:hAnsi="宋体" w:cs="Arial"/>
          <w:bCs/>
          <w:kern w:val="0"/>
          <w:sz w:val="28"/>
          <w:szCs w:val="28"/>
        </w:rPr>
        <w:t>盘点各实验室剩余</w:t>
      </w:r>
      <w:r w:rsidRPr="007E6CB7">
        <w:rPr>
          <w:rFonts w:ascii="仿宋_GB2312" w:eastAsia="仿宋_GB2312" w:hAnsi="宋体" w:cs="Arial" w:hint="eastAsia"/>
          <w:bCs/>
          <w:kern w:val="0"/>
          <w:sz w:val="28"/>
          <w:szCs w:val="28"/>
        </w:rPr>
        <w:t>剧毒</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易制爆化学品和</w:t>
      </w:r>
      <w:r w:rsidRPr="007E6CB7">
        <w:rPr>
          <w:rFonts w:ascii="仿宋_GB2312" w:eastAsia="仿宋_GB2312" w:hAnsi="宋体" w:cs="Arial" w:hint="eastAsia"/>
          <w:bCs/>
          <w:kern w:val="0"/>
          <w:sz w:val="28"/>
          <w:szCs w:val="28"/>
        </w:rPr>
        <w:t>易制毒化学品</w:t>
      </w:r>
      <w:r w:rsidRPr="007E6CB7">
        <w:rPr>
          <w:rFonts w:ascii="仿宋_GB2312" w:eastAsia="仿宋_GB2312" w:hAnsi="宋体" w:cs="Arial"/>
          <w:bCs/>
          <w:kern w:val="0"/>
          <w:sz w:val="28"/>
          <w:szCs w:val="28"/>
        </w:rPr>
        <w:t>。</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bCs/>
          <w:kern w:val="0"/>
          <w:sz w:val="28"/>
          <w:szCs w:val="28"/>
        </w:rPr>
        <w:lastRenderedPageBreak/>
        <w:t>4.</w:t>
      </w:r>
      <w:r w:rsidRPr="007E6CB7">
        <w:rPr>
          <w:rFonts w:ascii="仿宋_GB2312" w:eastAsia="仿宋_GB2312" w:hAnsi="宋体" w:cs="Arial" w:hint="eastAsia"/>
          <w:bCs/>
          <w:kern w:val="0"/>
          <w:sz w:val="28"/>
          <w:szCs w:val="28"/>
        </w:rPr>
        <w:t>实验室必须对进行实验的教师、实验技术人员、学生等进行安全教育、法制教育和岗位技术培训，考核合格后方能进入实验室进行实验操作等相关活动；对有资格要求的岗位，应当配备依法取得相应资格的人员。</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5.实验室</w:t>
      </w:r>
      <w:r w:rsidRPr="007E6CB7">
        <w:rPr>
          <w:rFonts w:ascii="仿宋_GB2312" w:eastAsia="仿宋_GB2312" w:hAnsi="宋体" w:cs="Arial"/>
          <w:bCs/>
          <w:kern w:val="0"/>
          <w:sz w:val="28"/>
          <w:szCs w:val="28"/>
        </w:rPr>
        <w:t>应有明显的安全标识，标识应保持清晰、完整，包括：化学品危险性质的警示标识；</w:t>
      </w:r>
      <w:r w:rsidRPr="007E6CB7">
        <w:rPr>
          <w:rFonts w:ascii="仿宋_GB2312" w:eastAsia="仿宋_GB2312" w:hAnsi="宋体" w:cs="Arial" w:hint="eastAsia"/>
          <w:bCs/>
          <w:kern w:val="0"/>
          <w:sz w:val="28"/>
          <w:szCs w:val="28"/>
        </w:rPr>
        <w:t>消防安全标志；</w:t>
      </w:r>
      <w:r w:rsidRPr="007E6CB7">
        <w:rPr>
          <w:rFonts w:ascii="仿宋_GB2312" w:eastAsia="仿宋_GB2312" w:hAnsi="宋体" w:cs="Arial"/>
          <w:bCs/>
          <w:kern w:val="0"/>
          <w:sz w:val="28"/>
          <w:szCs w:val="28"/>
        </w:rPr>
        <w:t>禁止、警告、指令、提示等安全标志。</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6.应在</w:t>
      </w:r>
      <w:r w:rsidRPr="007E6CB7">
        <w:rPr>
          <w:rFonts w:ascii="仿宋_GB2312" w:eastAsia="仿宋_GB2312" w:hAnsi="宋体" w:cs="Arial"/>
          <w:bCs/>
          <w:kern w:val="0"/>
          <w:sz w:val="28"/>
          <w:szCs w:val="28"/>
        </w:rPr>
        <w:t>危险化学品使用场所的显著位置张贴或悬挂危险化学品岗位安全操作规范和岗位应急处置卡。</w:t>
      </w:r>
    </w:p>
    <w:p w:rsidR="00F8018D" w:rsidRPr="007E6CB7" w:rsidRDefault="00F8018D" w:rsidP="00F8018D">
      <w:pPr>
        <w:widowControl/>
        <w:shd w:val="clear" w:color="FFFFFF" w:themeColor="background1" w:fill="auto"/>
        <w:adjustRightInd w:val="0"/>
        <w:spacing w:beforeLines="100" w:before="312" w:line="540" w:lineRule="exact"/>
        <w:ind w:firstLineChars="200" w:firstLine="562"/>
        <w:jc w:val="center"/>
        <w:rPr>
          <w:rFonts w:ascii="仿宋_GB2312" w:eastAsia="仿宋_GB2312" w:hAnsi="宋体" w:cs="Arial"/>
          <w:b/>
          <w:bCs/>
          <w:kern w:val="0"/>
          <w:sz w:val="28"/>
          <w:szCs w:val="28"/>
        </w:rPr>
      </w:pPr>
      <w:r>
        <w:rPr>
          <w:rFonts w:ascii="仿宋_GB2312" w:eastAsia="仿宋_GB2312" w:hAnsi="宋体" w:cs="Arial" w:hint="eastAsia"/>
          <w:b/>
          <w:bCs/>
          <w:kern w:val="0"/>
          <w:sz w:val="28"/>
          <w:szCs w:val="28"/>
        </w:rPr>
        <w:t>四</w:t>
      </w:r>
      <w:r w:rsidRPr="007E6CB7">
        <w:rPr>
          <w:rFonts w:ascii="仿宋_GB2312" w:eastAsia="仿宋_GB2312" w:hAnsi="宋体" w:cs="Arial" w:hint="eastAsia"/>
          <w:b/>
          <w:bCs/>
          <w:kern w:val="0"/>
          <w:sz w:val="28"/>
          <w:szCs w:val="28"/>
        </w:rPr>
        <w:t xml:space="preserve"> </w:t>
      </w:r>
      <w:r w:rsidRPr="007E6CB7">
        <w:rPr>
          <w:rFonts w:ascii="仿宋_GB2312" w:eastAsia="仿宋_GB2312" w:hAnsi="宋体" w:cs="Arial"/>
          <w:b/>
          <w:bCs/>
          <w:kern w:val="0"/>
          <w:sz w:val="28"/>
          <w:szCs w:val="28"/>
        </w:rPr>
        <w:t xml:space="preserve"> </w:t>
      </w:r>
      <w:r w:rsidRPr="007E6CB7">
        <w:rPr>
          <w:rFonts w:ascii="仿宋_GB2312" w:eastAsia="仿宋_GB2312" w:hAnsi="宋体" w:cs="Arial" w:hint="eastAsia"/>
          <w:b/>
          <w:bCs/>
          <w:kern w:val="0"/>
          <w:sz w:val="28"/>
          <w:szCs w:val="28"/>
        </w:rPr>
        <w:t>储  存</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
          <w:bCs/>
          <w:kern w:val="0"/>
          <w:sz w:val="28"/>
          <w:szCs w:val="28"/>
        </w:rPr>
      </w:pPr>
      <w:r w:rsidRPr="007E6CB7">
        <w:rPr>
          <w:rFonts w:ascii="仿宋_GB2312" w:eastAsia="仿宋_GB2312" w:hAnsi="宋体" w:cs="Arial" w:hint="eastAsia"/>
          <w:b/>
          <w:bCs/>
          <w:kern w:val="0"/>
          <w:sz w:val="28"/>
          <w:szCs w:val="28"/>
        </w:rPr>
        <w:t xml:space="preserve">第八条 </w:t>
      </w:r>
      <w:r w:rsidRPr="007E6CB7">
        <w:rPr>
          <w:rFonts w:ascii="仿宋_GB2312" w:eastAsia="仿宋_GB2312" w:hAnsi="宋体" w:cs="Arial" w:hint="eastAsia"/>
          <w:bCs/>
          <w:kern w:val="0"/>
          <w:sz w:val="28"/>
          <w:szCs w:val="28"/>
        </w:rPr>
        <w:t>一般</w:t>
      </w:r>
      <w:r w:rsidRPr="007E6CB7">
        <w:rPr>
          <w:rFonts w:ascii="仿宋_GB2312" w:eastAsia="仿宋_GB2312" w:hAnsi="宋体" w:cs="Arial"/>
          <w:bCs/>
          <w:kern w:val="0"/>
          <w:sz w:val="28"/>
          <w:szCs w:val="28"/>
        </w:rPr>
        <w:t>化学品的储存：</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1.各实验室</w:t>
      </w:r>
      <w:r w:rsidRPr="007E6CB7">
        <w:rPr>
          <w:rFonts w:ascii="仿宋_GB2312" w:eastAsia="仿宋_GB2312" w:hAnsi="宋体" w:cs="Arial"/>
          <w:bCs/>
          <w:kern w:val="0"/>
          <w:sz w:val="28"/>
          <w:szCs w:val="28"/>
        </w:rPr>
        <w:t>领取的</w:t>
      </w:r>
      <w:r w:rsidRPr="007E6CB7">
        <w:rPr>
          <w:rFonts w:ascii="仿宋_GB2312" w:eastAsia="仿宋_GB2312" w:hAnsi="宋体" w:cs="Arial" w:hint="eastAsia"/>
          <w:bCs/>
          <w:kern w:val="0"/>
          <w:sz w:val="28"/>
          <w:szCs w:val="28"/>
        </w:rPr>
        <w:t>一般化学品由实验室化学</w:t>
      </w:r>
      <w:r w:rsidRPr="007E6CB7">
        <w:rPr>
          <w:rFonts w:ascii="仿宋_GB2312" w:eastAsia="仿宋_GB2312" w:hAnsi="宋体" w:cs="Arial"/>
          <w:bCs/>
          <w:kern w:val="0"/>
          <w:sz w:val="28"/>
          <w:szCs w:val="28"/>
        </w:rPr>
        <w:t>品管理员</w:t>
      </w:r>
      <w:r w:rsidRPr="007E6CB7">
        <w:rPr>
          <w:rFonts w:ascii="仿宋_GB2312" w:eastAsia="仿宋_GB2312" w:hAnsi="宋体" w:cs="Arial" w:hint="eastAsia"/>
          <w:bCs/>
          <w:kern w:val="0"/>
          <w:sz w:val="28"/>
          <w:szCs w:val="28"/>
        </w:rPr>
        <w:t>负责储存管理工作。</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2.各实验室应根据化学品特性，达到符合存放的通风、防盗、防火、避雷等条件。</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3.储存化学品的实验室应储备防泄漏用的布碎、细沙、灭火器及应急处理时的个人防护用品，严禁明火作业。</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
          <w:bCs/>
          <w:kern w:val="0"/>
          <w:sz w:val="28"/>
          <w:szCs w:val="28"/>
        </w:rPr>
      </w:pPr>
      <w:r w:rsidRPr="007E6CB7">
        <w:rPr>
          <w:rFonts w:ascii="仿宋_GB2312" w:eastAsia="仿宋_GB2312" w:hAnsi="宋体" w:cs="Arial" w:hint="eastAsia"/>
          <w:b/>
          <w:bCs/>
          <w:kern w:val="0"/>
          <w:sz w:val="28"/>
          <w:szCs w:val="28"/>
        </w:rPr>
        <w:t xml:space="preserve">第九条 </w:t>
      </w:r>
      <w:r w:rsidRPr="007E6CB7">
        <w:rPr>
          <w:rFonts w:ascii="仿宋_GB2312" w:eastAsia="仿宋_GB2312" w:hAnsi="宋体" w:cs="Arial" w:hint="eastAsia"/>
          <w:bCs/>
          <w:kern w:val="0"/>
          <w:sz w:val="28"/>
          <w:szCs w:val="28"/>
        </w:rPr>
        <w:t>危险</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易制爆化学品</w:t>
      </w:r>
      <w:r w:rsidRPr="007E6CB7">
        <w:rPr>
          <w:rFonts w:ascii="仿宋_GB2312" w:eastAsia="仿宋_GB2312" w:hAnsi="宋体" w:cs="Arial" w:hint="eastAsia"/>
          <w:bCs/>
          <w:kern w:val="0"/>
          <w:sz w:val="28"/>
          <w:szCs w:val="28"/>
        </w:rPr>
        <w:t>和</w:t>
      </w:r>
      <w:r w:rsidRPr="007E6CB7">
        <w:rPr>
          <w:rFonts w:ascii="仿宋_GB2312" w:eastAsia="仿宋_GB2312" w:hAnsi="宋体" w:cs="Arial"/>
          <w:bCs/>
          <w:kern w:val="0"/>
          <w:sz w:val="28"/>
          <w:szCs w:val="28"/>
        </w:rPr>
        <w:t>易制毒化学品的储存：</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1.各实验室领取的危险</w:t>
      </w:r>
      <w:r w:rsidRPr="007E6CB7">
        <w:rPr>
          <w:rFonts w:ascii="仿宋_GB2312" w:eastAsia="仿宋_GB2312" w:hAnsi="宋体" w:cs="Arial"/>
          <w:bCs/>
          <w:kern w:val="0"/>
          <w:sz w:val="28"/>
          <w:szCs w:val="28"/>
        </w:rPr>
        <w:t>化学品</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易制爆化学品</w:t>
      </w:r>
      <w:r w:rsidRPr="007E6CB7">
        <w:rPr>
          <w:rFonts w:ascii="仿宋_GB2312" w:eastAsia="仿宋_GB2312" w:hAnsi="宋体" w:cs="Arial" w:hint="eastAsia"/>
          <w:bCs/>
          <w:kern w:val="0"/>
          <w:sz w:val="28"/>
          <w:szCs w:val="28"/>
        </w:rPr>
        <w:t>和</w:t>
      </w:r>
      <w:r w:rsidRPr="007E6CB7">
        <w:rPr>
          <w:rFonts w:ascii="仿宋_GB2312" w:eastAsia="仿宋_GB2312" w:hAnsi="宋体" w:cs="Arial"/>
          <w:bCs/>
          <w:kern w:val="0"/>
          <w:sz w:val="28"/>
          <w:szCs w:val="28"/>
        </w:rPr>
        <w:t>易制毒化学品</w:t>
      </w:r>
      <w:r w:rsidRPr="007E6CB7">
        <w:rPr>
          <w:rFonts w:ascii="仿宋_GB2312" w:eastAsia="仿宋_GB2312" w:hAnsi="宋体" w:cs="Arial" w:hint="eastAsia"/>
          <w:bCs/>
          <w:kern w:val="0"/>
          <w:sz w:val="28"/>
          <w:szCs w:val="28"/>
        </w:rPr>
        <w:t>由实验室化学品管理员负责储存管理工作。危险化学品应按《常用化学危险品储存通则》（GB 15603-1995）的相关规定，根据化学性质分区、分类储存，不得超量储存。</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2.禁忌类危险品必须隔开储存：如氧化剂、还原剂、有机物等理化性质相忌的物质禁同区储存。</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3.不同品种的易燃易爆危险品分开存放。</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lastRenderedPageBreak/>
        <w:t>4.易碎、易泄漏的危险化学品不能双层堆放。压缩气体钢瓶必须放在瓶架或</w:t>
      </w:r>
      <w:r w:rsidRPr="007E6CB7">
        <w:rPr>
          <w:rFonts w:ascii="仿宋_GB2312" w:eastAsia="仿宋_GB2312" w:hAnsi="宋体" w:cs="Arial"/>
          <w:bCs/>
          <w:kern w:val="0"/>
          <w:sz w:val="28"/>
          <w:szCs w:val="28"/>
        </w:rPr>
        <w:t>专用瓶柜</w:t>
      </w:r>
      <w:r w:rsidRPr="007E6CB7">
        <w:rPr>
          <w:rFonts w:ascii="仿宋_GB2312" w:eastAsia="仿宋_GB2312" w:hAnsi="宋体" w:cs="Arial" w:hint="eastAsia"/>
          <w:bCs/>
          <w:kern w:val="0"/>
          <w:sz w:val="28"/>
          <w:szCs w:val="28"/>
        </w:rPr>
        <w:t>中，避免出现事故。</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5.危险化学品应当储存在专用仓库、专用场地、专用储存室或</w:t>
      </w:r>
      <w:r w:rsidRPr="007E6CB7">
        <w:rPr>
          <w:rFonts w:ascii="仿宋_GB2312" w:eastAsia="仿宋_GB2312" w:hAnsi="宋体" w:cs="Arial"/>
          <w:bCs/>
          <w:kern w:val="0"/>
          <w:sz w:val="28"/>
          <w:szCs w:val="28"/>
        </w:rPr>
        <w:t>专用</w:t>
      </w:r>
      <w:r w:rsidRPr="007E6CB7">
        <w:rPr>
          <w:rFonts w:ascii="仿宋_GB2312" w:eastAsia="仿宋_GB2312" w:hAnsi="宋体" w:cs="Arial" w:hint="eastAsia"/>
          <w:bCs/>
          <w:kern w:val="0"/>
          <w:sz w:val="28"/>
          <w:szCs w:val="28"/>
        </w:rPr>
        <w:t>危险</w:t>
      </w:r>
      <w:r w:rsidRPr="007E6CB7">
        <w:rPr>
          <w:rFonts w:ascii="仿宋_GB2312" w:eastAsia="仿宋_GB2312" w:hAnsi="宋体" w:cs="Arial"/>
          <w:bCs/>
          <w:kern w:val="0"/>
          <w:sz w:val="28"/>
          <w:szCs w:val="28"/>
        </w:rPr>
        <w:t>化学品柜</w:t>
      </w:r>
      <w:r w:rsidRPr="007E6CB7">
        <w:rPr>
          <w:rFonts w:ascii="仿宋_GB2312" w:eastAsia="仿宋_GB2312" w:hAnsi="宋体" w:cs="Arial" w:hint="eastAsia"/>
          <w:bCs/>
          <w:kern w:val="0"/>
          <w:sz w:val="28"/>
          <w:szCs w:val="28"/>
        </w:rPr>
        <w:t>内，并由实验室化学品</w:t>
      </w:r>
      <w:r w:rsidRPr="007E6CB7">
        <w:rPr>
          <w:rFonts w:ascii="仿宋_GB2312" w:eastAsia="仿宋_GB2312" w:hAnsi="宋体" w:cs="Arial"/>
          <w:bCs/>
          <w:kern w:val="0"/>
          <w:sz w:val="28"/>
          <w:szCs w:val="28"/>
        </w:rPr>
        <w:t>管理员</w:t>
      </w:r>
      <w:r w:rsidRPr="007E6CB7">
        <w:rPr>
          <w:rFonts w:ascii="仿宋_GB2312" w:eastAsia="仿宋_GB2312" w:hAnsi="宋体" w:cs="Arial" w:hint="eastAsia"/>
          <w:bCs/>
          <w:kern w:val="0"/>
          <w:sz w:val="28"/>
          <w:szCs w:val="28"/>
        </w:rPr>
        <w:t>负责管理；剧毒化学品、</w:t>
      </w:r>
      <w:r w:rsidRPr="007E6CB7">
        <w:rPr>
          <w:rFonts w:ascii="仿宋_GB2312" w:eastAsia="仿宋_GB2312" w:hAnsi="宋体" w:cs="Arial"/>
          <w:bCs/>
          <w:kern w:val="0"/>
          <w:sz w:val="28"/>
          <w:szCs w:val="28"/>
        </w:rPr>
        <w:t>易制爆化学品</w:t>
      </w:r>
      <w:r w:rsidRPr="007E6CB7">
        <w:rPr>
          <w:rFonts w:ascii="仿宋_GB2312" w:eastAsia="仿宋_GB2312" w:hAnsi="宋体" w:cs="Arial" w:hint="eastAsia"/>
          <w:bCs/>
          <w:kern w:val="0"/>
          <w:sz w:val="28"/>
          <w:szCs w:val="28"/>
        </w:rPr>
        <w:t>和</w:t>
      </w:r>
      <w:r w:rsidRPr="007E6CB7">
        <w:rPr>
          <w:rFonts w:ascii="仿宋_GB2312" w:eastAsia="仿宋_GB2312" w:hAnsi="宋体" w:cs="Arial"/>
          <w:bCs/>
          <w:kern w:val="0"/>
          <w:sz w:val="28"/>
          <w:szCs w:val="28"/>
        </w:rPr>
        <w:t>易制毒</w:t>
      </w:r>
      <w:r w:rsidRPr="007E6CB7">
        <w:rPr>
          <w:rFonts w:ascii="仿宋_GB2312" w:eastAsia="仿宋_GB2312" w:hAnsi="宋体" w:cs="Arial" w:hint="eastAsia"/>
          <w:bCs/>
          <w:kern w:val="0"/>
          <w:sz w:val="28"/>
          <w:szCs w:val="28"/>
        </w:rPr>
        <w:t>化学品应当采用</w:t>
      </w:r>
      <w:r w:rsidRPr="007E6CB7">
        <w:rPr>
          <w:rFonts w:ascii="仿宋_GB2312" w:eastAsia="仿宋_GB2312" w:hAnsi="宋体" w:cs="Arial"/>
          <w:bCs/>
          <w:kern w:val="0"/>
          <w:sz w:val="28"/>
          <w:szCs w:val="28"/>
        </w:rPr>
        <w:t>专柜</w:t>
      </w:r>
      <w:r w:rsidRPr="007E6CB7">
        <w:rPr>
          <w:rFonts w:ascii="仿宋_GB2312" w:eastAsia="仿宋_GB2312" w:hAnsi="宋体" w:cs="Arial" w:hint="eastAsia"/>
          <w:bCs/>
          <w:kern w:val="0"/>
          <w:sz w:val="28"/>
          <w:szCs w:val="28"/>
        </w:rPr>
        <w:t>单独存放，并实行双锁存放</w:t>
      </w:r>
      <w:r w:rsidRPr="007E6CB7">
        <w:rPr>
          <w:rFonts w:ascii="仿宋_GB2312" w:eastAsia="仿宋_GB2312" w:hAnsi="宋体" w:cs="Arial"/>
          <w:bCs/>
          <w:kern w:val="0"/>
          <w:sz w:val="28"/>
          <w:szCs w:val="28"/>
        </w:rPr>
        <w:t>、</w:t>
      </w:r>
      <w:r w:rsidRPr="007E6CB7">
        <w:rPr>
          <w:rFonts w:ascii="仿宋_GB2312" w:eastAsia="仿宋_GB2312" w:hAnsi="宋体" w:cs="Arial" w:hint="eastAsia"/>
          <w:bCs/>
          <w:kern w:val="0"/>
          <w:sz w:val="28"/>
          <w:szCs w:val="28"/>
        </w:rPr>
        <w:t>双人收发、双人保管制度。</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bCs/>
          <w:kern w:val="0"/>
          <w:sz w:val="28"/>
          <w:szCs w:val="28"/>
        </w:rPr>
        <w:t>6.</w:t>
      </w:r>
      <w:r w:rsidRPr="007E6CB7">
        <w:rPr>
          <w:rFonts w:ascii="仿宋_GB2312" w:eastAsia="仿宋_GB2312" w:hAnsi="宋体" w:cs="Arial" w:hint="eastAsia"/>
          <w:bCs/>
          <w:kern w:val="0"/>
          <w:sz w:val="28"/>
          <w:szCs w:val="28"/>
        </w:rPr>
        <w:t>除了与一般化学品相同储存要求外，库房还要安装防爆排风设备，经常通风换气，避免有毒、易燃气体浓度过高而发生意外。</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bCs/>
          <w:kern w:val="0"/>
          <w:sz w:val="28"/>
          <w:szCs w:val="28"/>
        </w:rPr>
        <w:t>7</w:t>
      </w:r>
      <w:r w:rsidRPr="007E6CB7">
        <w:rPr>
          <w:rFonts w:ascii="仿宋_GB2312" w:eastAsia="仿宋_GB2312" w:hAnsi="宋体" w:cs="Arial" w:hint="eastAsia"/>
          <w:bCs/>
          <w:kern w:val="0"/>
          <w:sz w:val="28"/>
          <w:szCs w:val="28"/>
        </w:rPr>
        <w:t>.储存危险化学品、</w:t>
      </w:r>
      <w:r w:rsidRPr="007E6CB7">
        <w:rPr>
          <w:rFonts w:ascii="仿宋_GB2312" w:eastAsia="仿宋_GB2312" w:hAnsi="宋体" w:cs="Arial"/>
          <w:bCs/>
          <w:kern w:val="0"/>
          <w:sz w:val="28"/>
          <w:szCs w:val="28"/>
        </w:rPr>
        <w:t>易制爆化学品</w:t>
      </w:r>
      <w:r w:rsidRPr="007E6CB7">
        <w:rPr>
          <w:rFonts w:ascii="仿宋_GB2312" w:eastAsia="仿宋_GB2312" w:hAnsi="宋体" w:cs="Arial" w:hint="eastAsia"/>
          <w:bCs/>
          <w:kern w:val="0"/>
          <w:sz w:val="28"/>
          <w:szCs w:val="28"/>
        </w:rPr>
        <w:t>和</w:t>
      </w:r>
      <w:r w:rsidRPr="007E6CB7">
        <w:rPr>
          <w:rFonts w:ascii="仿宋_GB2312" w:eastAsia="仿宋_GB2312" w:hAnsi="宋体" w:cs="Arial"/>
          <w:bCs/>
          <w:kern w:val="0"/>
          <w:sz w:val="28"/>
          <w:szCs w:val="28"/>
        </w:rPr>
        <w:t>易制毒化学品</w:t>
      </w:r>
      <w:r w:rsidRPr="007E6CB7">
        <w:rPr>
          <w:rFonts w:ascii="仿宋_GB2312" w:eastAsia="仿宋_GB2312" w:hAnsi="宋体" w:cs="Arial" w:hint="eastAsia"/>
          <w:bCs/>
          <w:kern w:val="0"/>
          <w:sz w:val="28"/>
          <w:szCs w:val="28"/>
        </w:rPr>
        <w:t>的场所及设施，应当设置明显的安全警示标志、通讯和报警装置，并保证有效可用。</w:t>
      </w:r>
    </w:p>
    <w:p w:rsidR="00F8018D" w:rsidRPr="007E6CB7" w:rsidRDefault="00F8018D" w:rsidP="00F8018D">
      <w:pPr>
        <w:widowControl/>
        <w:shd w:val="clear" w:color="FFFFFF" w:themeColor="background1" w:fill="auto"/>
        <w:adjustRightInd w:val="0"/>
        <w:spacing w:beforeLines="100" w:before="312" w:line="540" w:lineRule="exact"/>
        <w:ind w:firstLineChars="200" w:firstLine="562"/>
        <w:jc w:val="center"/>
        <w:rPr>
          <w:rFonts w:ascii="仿宋_GB2312" w:eastAsia="仿宋_GB2312" w:hAnsi="宋体" w:cs="Arial"/>
          <w:b/>
          <w:bCs/>
          <w:kern w:val="0"/>
          <w:sz w:val="28"/>
          <w:szCs w:val="28"/>
        </w:rPr>
      </w:pPr>
      <w:r>
        <w:rPr>
          <w:rFonts w:ascii="仿宋_GB2312" w:eastAsia="仿宋_GB2312" w:hAnsi="宋体" w:cs="Arial" w:hint="eastAsia"/>
          <w:b/>
          <w:bCs/>
          <w:kern w:val="0"/>
          <w:sz w:val="28"/>
          <w:szCs w:val="28"/>
        </w:rPr>
        <w:t>五</w:t>
      </w:r>
      <w:r w:rsidRPr="007E6CB7">
        <w:rPr>
          <w:rFonts w:ascii="仿宋_GB2312" w:eastAsia="仿宋_GB2312" w:hAnsi="宋体" w:cs="Arial" w:hint="eastAsia"/>
          <w:b/>
          <w:bCs/>
          <w:kern w:val="0"/>
          <w:sz w:val="28"/>
          <w:szCs w:val="28"/>
        </w:rPr>
        <w:t xml:space="preserve"> 废弃</w:t>
      </w:r>
      <w:r w:rsidRPr="007E6CB7">
        <w:rPr>
          <w:rFonts w:ascii="仿宋_GB2312" w:eastAsia="仿宋_GB2312" w:hAnsi="宋体" w:cs="Arial"/>
          <w:b/>
          <w:bCs/>
          <w:kern w:val="0"/>
          <w:sz w:val="28"/>
          <w:szCs w:val="28"/>
        </w:rPr>
        <w:t>化学品处置</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 xml:space="preserve">第十条 </w:t>
      </w:r>
      <w:r w:rsidRPr="007E6CB7">
        <w:rPr>
          <w:rFonts w:ascii="仿宋_GB2312" w:eastAsia="仿宋_GB2312" w:hAnsi="宋体" w:cs="Arial" w:hint="eastAsia"/>
          <w:bCs/>
          <w:kern w:val="0"/>
          <w:sz w:val="28"/>
          <w:szCs w:val="28"/>
        </w:rPr>
        <w:t>校区全部化学品废弃物由信息与</w:t>
      </w:r>
      <w:r w:rsidRPr="007E6CB7">
        <w:rPr>
          <w:rFonts w:ascii="仿宋_GB2312" w:eastAsia="仿宋_GB2312" w:hAnsi="宋体" w:cs="Arial"/>
          <w:bCs/>
          <w:kern w:val="0"/>
          <w:sz w:val="28"/>
          <w:szCs w:val="28"/>
        </w:rPr>
        <w:t>科技管理部</w:t>
      </w:r>
      <w:r w:rsidRPr="007E6CB7">
        <w:rPr>
          <w:rFonts w:ascii="仿宋_GB2312" w:eastAsia="仿宋_GB2312" w:hAnsi="宋体" w:cs="Arial" w:hint="eastAsia"/>
          <w:bCs/>
          <w:kern w:val="0"/>
          <w:sz w:val="28"/>
          <w:szCs w:val="28"/>
        </w:rPr>
        <w:t>组织进行</w:t>
      </w:r>
      <w:r w:rsidRPr="007E6CB7">
        <w:rPr>
          <w:rFonts w:ascii="仿宋_GB2312" w:eastAsia="仿宋_GB2312" w:hAnsi="宋体" w:cs="Arial"/>
          <w:bCs/>
          <w:kern w:val="0"/>
          <w:sz w:val="28"/>
          <w:szCs w:val="28"/>
        </w:rPr>
        <w:t>集中处理</w:t>
      </w:r>
      <w:r w:rsidRPr="007E6CB7">
        <w:rPr>
          <w:rFonts w:ascii="仿宋_GB2312" w:eastAsia="仿宋_GB2312" w:hAnsi="宋体" w:cs="Arial" w:hint="eastAsia"/>
          <w:bCs/>
          <w:kern w:val="0"/>
          <w:sz w:val="28"/>
          <w:szCs w:val="28"/>
        </w:rPr>
        <w:t>。</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教学实验室处理费用由校区全额承担，科研实验室处理费用由校区和产生废弃物的科研实验室或课题组各承担一半。</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 xml:space="preserve">第十一条 </w:t>
      </w:r>
      <w:r w:rsidRPr="007E6CB7">
        <w:rPr>
          <w:rFonts w:ascii="仿宋_GB2312" w:eastAsia="仿宋_GB2312" w:hAnsi="宋体" w:cs="Arial" w:hint="eastAsia"/>
          <w:bCs/>
          <w:kern w:val="0"/>
          <w:sz w:val="28"/>
          <w:szCs w:val="28"/>
        </w:rPr>
        <w:t>实验结束后的废弃物、残渣不得直接倒入下水道，应按国家有关规定进行处置。收集、储存废弃物，必须按废弃物的特性选择安全的容器进行分类储存。</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收集、储存废弃物的设施、容器、包装物或其他物品转作他用或停止使用时，必须经过消除污染处理。</w:t>
      </w:r>
    </w:p>
    <w:p w:rsidR="00F8018D" w:rsidRPr="007E6CB7" w:rsidRDefault="00F8018D" w:rsidP="00F8018D">
      <w:pPr>
        <w:widowControl/>
        <w:shd w:val="clear" w:color="FFFFFF" w:themeColor="background1" w:fill="auto"/>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w:t>
      </w:r>
      <w:r w:rsidRPr="007E6CB7">
        <w:rPr>
          <w:rFonts w:ascii="仿宋_GB2312" w:eastAsia="仿宋_GB2312" w:hAnsi="宋体" w:cs="Arial"/>
          <w:b/>
          <w:bCs/>
          <w:kern w:val="0"/>
          <w:sz w:val="28"/>
          <w:szCs w:val="28"/>
        </w:rPr>
        <w:t>十</w:t>
      </w:r>
      <w:r w:rsidRPr="007E6CB7">
        <w:rPr>
          <w:rFonts w:ascii="仿宋_GB2312" w:eastAsia="仿宋_GB2312" w:hAnsi="宋体" w:cs="Arial" w:hint="eastAsia"/>
          <w:b/>
          <w:bCs/>
          <w:kern w:val="0"/>
          <w:sz w:val="28"/>
          <w:szCs w:val="28"/>
        </w:rPr>
        <w:t>二</w:t>
      </w:r>
      <w:r w:rsidRPr="007E6CB7">
        <w:rPr>
          <w:rFonts w:ascii="仿宋_GB2312" w:eastAsia="仿宋_GB2312" w:hAnsi="宋体" w:cs="Arial"/>
          <w:b/>
          <w:bCs/>
          <w:kern w:val="0"/>
          <w:sz w:val="28"/>
          <w:szCs w:val="28"/>
        </w:rPr>
        <w:t>条</w:t>
      </w:r>
      <w:r w:rsidRPr="007E6CB7">
        <w:rPr>
          <w:rFonts w:ascii="仿宋_GB2312" w:eastAsia="仿宋_GB2312" w:hAnsi="宋体" w:cs="Arial" w:hint="eastAsia"/>
          <w:b/>
          <w:bCs/>
          <w:kern w:val="0"/>
          <w:sz w:val="28"/>
          <w:szCs w:val="28"/>
        </w:rPr>
        <w:t xml:space="preserve"> </w:t>
      </w:r>
      <w:r w:rsidRPr="007E6CB7">
        <w:rPr>
          <w:rFonts w:ascii="仿宋_GB2312" w:eastAsia="仿宋_GB2312" w:hAnsi="宋体" w:cs="Arial" w:hint="eastAsia"/>
          <w:bCs/>
          <w:kern w:val="0"/>
          <w:sz w:val="28"/>
          <w:szCs w:val="28"/>
        </w:rPr>
        <w:t>各学院需对化学品废弃物集中保管，各实验室按时填写化学废弃物登记表（附</w:t>
      </w:r>
      <w:r w:rsidRPr="007E6CB7">
        <w:rPr>
          <w:rFonts w:ascii="仿宋_GB2312" w:eastAsia="仿宋_GB2312" w:hAnsi="宋体" w:cs="Arial"/>
          <w:bCs/>
          <w:kern w:val="0"/>
          <w:sz w:val="28"/>
          <w:szCs w:val="28"/>
        </w:rPr>
        <w:t>8</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每月按要求将</w:t>
      </w:r>
      <w:r w:rsidRPr="007E6CB7">
        <w:rPr>
          <w:rFonts w:ascii="仿宋_GB2312" w:eastAsia="仿宋_GB2312" w:hAnsi="宋体" w:cs="Arial" w:hint="eastAsia"/>
          <w:bCs/>
          <w:kern w:val="0"/>
          <w:sz w:val="28"/>
          <w:szCs w:val="28"/>
        </w:rPr>
        <w:t>产生</w:t>
      </w:r>
      <w:r w:rsidRPr="007E6CB7">
        <w:rPr>
          <w:rFonts w:ascii="仿宋_GB2312" w:eastAsia="仿宋_GB2312" w:hAnsi="宋体" w:cs="Arial"/>
          <w:bCs/>
          <w:kern w:val="0"/>
          <w:sz w:val="28"/>
          <w:szCs w:val="28"/>
        </w:rPr>
        <w:t>的实验室</w:t>
      </w:r>
      <w:r w:rsidRPr="007E6CB7">
        <w:rPr>
          <w:rFonts w:ascii="仿宋_GB2312" w:eastAsia="仿宋_GB2312" w:hAnsi="宋体" w:cs="Arial" w:hint="eastAsia"/>
          <w:bCs/>
          <w:kern w:val="0"/>
          <w:sz w:val="28"/>
          <w:szCs w:val="28"/>
        </w:rPr>
        <w:t>废弃</w:t>
      </w:r>
      <w:r w:rsidRPr="007E6CB7">
        <w:rPr>
          <w:rFonts w:ascii="仿宋_GB2312" w:eastAsia="仿宋_GB2312" w:hAnsi="宋体" w:cs="Arial"/>
          <w:bCs/>
          <w:kern w:val="0"/>
          <w:sz w:val="28"/>
          <w:szCs w:val="28"/>
        </w:rPr>
        <w:t>物信息汇总</w:t>
      </w:r>
      <w:r w:rsidRPr="007E6CB7">
        <w:rPr>
          <w:rFonts w:ascii="仿宋_GB2312" w:eastAsia="仿宋_GB2312" w:hAnsi="宋体" w:cs="Arial" w:hint="eastAsia"/>
          <w:bCs/>
          <w:kern w:val="0"/>
          <w:sz w:val="28"/>
          <w:szCs w:val="28"/>
        </w:rPr>
        <w:t>至</w:t>
      </w:r>
      <w:r w:rsidRPr="007E6CB7">
        <w:rPr>
          <w:rFonts w:ascii="仿宋_GB2312" w:eastAsia="仿宋_GB2312" w:hAnsi="宋体" w:cs="Arial"/>
          <w:bCs/>
          <w:kern w:val="0"/>
          <w:sz w:val="28"/>
          <w:szCs w:val="28"/>
        </w:rPr>
        <w:t>学院</w:t>
      </w:r>
      <w:r w:rsidRPr="007E6CB7">
        <w:rPr>
          <w:rFonts w:ascii="仿宋_GB2312" w:eastAsia="仿宋_GB2312" w:hAnsi="宋体" w:cs="Arial" w:hint="eastAsia"/>
          <w:bCs/>
          <w:kern w:val="0"/>
          <w:sz w:val="28"/>
          <w:szCs w:val="28"/>
        </w:rPr>
        <w:t>后</w:t>
      </w:r>
      <w:r w:rsidRPr="007E6CB7">
        <w:rPr>
          <w:rFonts w:ascii="仿宋_GB2312" w:eastAsia="仿宋_GB2312" w:hAnsi="宋体" w:cs="Arial"/>
          <w:bCs/>
          <w:kern w:val="0"/>
          <w:sz w:val="28"/>
          <w:szCs w:val="28"/>
        </w:rPr>
        <w:t>，报送信息与科技管理部，由信息与科技管理部及时安排处置。</w:t>
      </w:r>
    </w:p>
    <w:p w:rsidR="00F8018D" w:rsidRPr="007E6CB7" w:rsidRDefault="00F8018D" w:rsidP="00F8018D">
      <w:pPr>
        <w:widowControl/>
        <w:shd w:val="clear" w:color="FFFFFF" w:themeColor="background1" w:fill="auto"/>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lastRenderedPageBreak/>
        <w:t xml:space="preserve">第十三条 </w:t>
      </w:r>
      <w:r w:rsidRPr="007E6CB7">
        <w:rPr>
          <w:rFonts w:ascii="仿宋_GB2312" w:eastAsia="仿宋_GB2312" w:hAnsi="宋体" w:cs="Arial" w:hint="eastAsia"/>
          <w:bCs/>
          <w:kern w:val="0"/>
          <w:sz w:val="28"/>
          <w:szCs w:val="28"/>
        </w:rPr>
        <w:t>具体要求参照中国</w:t>
      </w:r>
      <w:r w:rsidRPr="007E6CB7">
        <w:rPr>
          <w:rFonts w:ascii="仿宋_GB2312" w:eastAsia="仿宋_GB2312" w:hAnsi="宋体" w:cs="Arial"/>
          <w:bCs/>
          <w:kern w:val="0"/>
          <w:sz w:val="28"/>
          <w:szCs w:val="28"/>
        </w:rPr>
        <w:t>石油大学(</w:t>
      </w:r>
      <w:r w:rsidRPr="007E6CB7">
        <w:rPr>
          <w:rFonts w:ascii="仿宋_GB2312" w:eastAsia="仿宋_GB2312" w:hAnsi="宋体" w:cs="Arial" w:hint="eastAsia"/>
          <w:bCs/>
          <w:kern w:val="0"/>
          <w:sz w:val="28"/>
          <w:szCs w:val="28"/>
        </w:rPr>
        <w:t>北京)《实验室废弃物处理管理工作实施细则》（附</w:t>
      </w:r>
      <w:r w:rsidRPr="007E6CB7">
        <w:rPr>
          <w:rFonts w:ascii="仿宋_GB2312" w:eastAsia="仿宋_GB2312" w:hAnsi="宋体" w:cs="Arial"/>
          <w:bCs/>
          <w:kern w:val="0"/>
          <w:sz w:val="28"/>
          <w:szCs w:val="28"/>
        </w:rPr>
        <w:t>9</w:t>
      </w:r>
      <w:r w:rsidRPr="007E6CB7">
        <w:rPr>
          <w:rFonts w:ascii="仿宋_GB2312" w:eastAsia="仿宋_GB2312" w:hAnsi="宋体" w:cs="Arial" w:hint="eastAsia"/>
          <w:bCs/>
          <w:kern w:val="0"/>
          <w:sz w:val="28"/>
          <w:szCs w:val="28"/>
        </w:rPr>
        <w:t>）执行</w:t>
      </w:r>
      <w:r w:rsidRPr="007E6CB7">
        <w:rPr>
          <w:rFonts w:ascii="仿宋_GB2312" w:eastAsia="仿宋_GB2312" w:hAnsi="宋体" w:cs="Arial"/>
          <w:bCs/>
          <w:kern w:val="0"/>
          <w:sz w:val="28"/>
          <w:szCs w:val="28"/>
        </w:rPr>
        <w:t>。</w:t>
      </w:r>
    </w:p>
    <w:p w:rsidR="00F8018D" w:rsidRPr="007E6CB7" w:rsidRDefault="00F8018D" w:rsidP="00F8018D">
      <w:pPr>
        <w:widowControl/>
        <w:shd w:val="clear" w:color="FFFFFF" w:themeColor="background1" w:fill="auto"/>
        <w:adjustRightInd w:val="0"/>
        <w:spacing w:beforeLines="100" w:before="312" w:line="540" w:lineRule="exact"/>
        <w:ind w:firstLineChars="200" w:firstLine="562"/>
        <w:jc w:val="center"/>
        <w:rPr>
          <w:rFonts w:ascii="仿宋_GB2312" w:eastAsia="仿宋_GB2312" w:hAnsi="宋体" w:cs="Arial"/>
          <w:b/>
          <w:bCs/>
          <w:kern w:val="0"/>
          <w:sz w:val="28"/>
          <w:szCs w:val="28"/>
        </w:rPr>
      </w:pPr>
      <w:r>
        <w:rPr>
          <w:rFonts w:ascii="仿宋_GB2312" w:eastAsia="仿宋_GB2312" w:hAnsi="宋体" w:cs="Arial" w:hint="eastAsia"/>
          <w:b/>
          <w:bCs/>
          <w:kern w:val="0"/>
          <w:sz w:val="28"/>
          <w:szCs w:val="28"/>
        </w:rPr>
        <w:t>六</w:t>
      </w:r>
      <w:r w:rsidRPr="007E6CB7">
        <w:rPr>
          <w:rFonts w:ascii="仿宋_GB2312" w:eastAsia="仿宋_GB2312" w:hAnsi="宋体" w:cs="Arial" w:hint="eastAsia"/>
          <w:b/>
          <w:bCs/>
          <w:kern w:val="0"/>
          <w:sz w:val="28"/>
          <w:szCs w:val="28"/>
        </w:rPr>
        <w:t xml:space="preserve"> 化学</w:t>
      </w:r>
      <w:r w:rsidRPr="007E6CB7">
        <w:rPr>
          <w:rFonts w:ascii="仿宋_GB2312" w:eastAsia="仿宋_GB2312" w:hAnsi="宋体" w:cs="Arial"/>
          <w:b/>
          <w:bCs/>
          <w:kern w:val="0"/>
          <w:sz w:val="28"/>
          <w:szCs w:val="28"/>
        </w:rPr>
        <w:t>品隐患、事故的应急处置</w:t>
      </w:r>
    </w:p>
    <w:p w:rsidR="00F8018D" w:rsidRPr="007E6CB7" w:rsidRDefault="00F8018D" w:rsidP="00F8018D">
      <w:pPr>
        <w:widowControl/>
        <w:shd w:val="clear" w:color="FFFFFF" w:themeColor="background1" w:fill="auto"/>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w:t>
      </w:r>
      <w:r w:rsidRPr="007E6CB7">
        <w:rPr>
          <w:rFonts w:ascii="仿宋_GB2312" w:eastAsia="仿宋_GB2312" w:hAnsi="宋体" w:cs="Arial"/>
          <w:b/>
          <w:bCs/>
          <w:kern w:val="0"/>
          <w:sz w:val="28"/>
          <w:szCs w:val="28"/>
        </w:rPr>
        <w:t>十四条</w:t>
      </w:r>
      <w:r w:rsidRPr="007E6CB7">
        <w:rPr>
          <w:rFonts w:ascii="仿宋_GB2312" w:eastAsia="仿宋_GB2312" w:hAnsi="宋体" w:cs="Arial" w:hint="eastAsia"/>
          <w:b/>
          <w:bCs/>
          <w:kern w:val="0"/>
          <w:sz w:val="28"/>
          <w:szCs w:val="28"/>
        </w:rPr>
        <w:t xml:space="preserve"> </w:t>
      </w:r>
      <w:r w:rsidRPr="007E6CB7">
        <w:rPr>
          <w:rFonts w:ascii="仿宋_GB2312" w:eastAsia="仿宋_GB2312" w:hAnsi="宋体" w:cs="Arial" w:hint="eastAsia"/>
          <w:bCs/>
          <w:kern w:val="0"/>
          <w:sz w:val="28"/>
          <w:szCs w:val="28"/>
        </w:rPr>
        <w:t>学生</w:t>
      </w:r>
      <w:r w:rsidRPr="007E6CB7">
        <w:rPr>
          <w:rFonts w:ascii="仿宋_GB2312" w:eastAsia="仿宋_GB2312" w:hAnsi="宋体" w:cs="Arial"/>
          <w:bCs/>
          <w:kern w:val="0"/>
          <w:sz w:val="28"/>
          <w:szCs w:val="28"/>
        </w:rPr>
        <w:t>工作与</w:t>
      </w:r>
      <w:r>
        <w:rPr>
          <w:rFonts w:ascii="仿宋_GB2312" w:eastAsia="仿宋_GB2312" w:hAnsi="宋体" w:cs="Arial" w:hint="eastAsia"/>
          <w:bCs/>
          <w:kern w:val="0"/>
          <w:sz w:val="28"/>
          <w:szCs w:val="28"/>
        </w:rPr>
        <w:t>安全</w:t>
      </w:r>
      <w:r w:rsidRPr="007E6CB7">
        <w:rPr>
          <w:rFonts w:ascii="仿宋_GB2312" w:eastAsia="仿宋_GB2312" w:hAnsi="宋体" w:cs="Arial"/>
          <w:bCs/>
          <w:kern w:val="0"/>
          <w:sz w:val="28"/>
          <w:szCs w:val="28"/>
        </w:rPr>
        <w:t>保卫部</w:t>
      </w:r>
      <w:r w:rsidRPr="007E6CB7">
        <w:rPr>
          <w:rFonts w:ascii="仿宋_GB2312" w:eastAsia="仿宋_GB2312" w:hAnsi="宋体" w:cs="Arial" w:hint="eastAsia"/>
          <w:bCs/>
          <w:kern w:val="0"/>
          <w:sz w:val="28"/>
          <w:szCs w:val="28"/>
        </w:rPr>
        <w:t>会同信息与科技管理部负责校区化学品安全监督检查工作。各学院应定期对化学品使用</w:t>
      </w:r>
      <w:r w:rsidRPr="007E6CB7">
        <w:rPr>
          <w:rFonts w:ascii="仿宋_GB2312" w:eastAsia="仿宋_GB2312" w:hAnsi="宋体" w:cs="Arial"/>
          <w:bCs/>
          <w:kern w:val="0"/>
          <w:sz w:val="28"/>
          <w:szCs w:val="28"/>
        </w:rPr>
        <w:t>单位</w:t>
      </w:r>
      <w:r w:rsidRPr="007E6CB7">
        <w:rPr>
          <w:rFonts w:ascii="仿宋_GB2312" w:eastAsia="仿宋_GB2312" w:hAnsi="宋体" w:cs="Arial" w:hint="eastAsia"/>
          <w:bCs/>
          <w:kern w:val="0"/>
          <w:sz w:val="28"/>
          <w:szCs w:val="28"/>
        </w:rPr>
        <w:t>进行检查，重点</w:t>
      </w:r>
      <w:r w:rsidRPr="007E6CB7">
        <w:rPr>
          <w:rFonts w:ascii="仿宋_GB2312" w:eastAsia="仿宋_GB2312" w:hAnsi="宋体" w:cs="Arial"/>
          <w:bCs/>
          <w:kern w:val="0"/>
          <w:sz w:val="28"/>
          <w:szCs w:val="28"/>
        </w:rPr>
        <w:t>检查</w:t>
      </w:r>
      <w:r w:rsidRPr="007E6CB7">
        <w:rPr>
          <w:rFonts w:ascii="仿宋_GB2312" w:eastAsia="仿宋_GB2312" w:hAnsi="宋体" w:cs="Arial" w:hint="eastAsia"/>
          <w:bCs/>
          <w:kern w:val="0"/>
          <w:sz w:val="28"/>
          <w:szCs w:val="28"/>
        </w:rPr>
        <w:t>涉及</w:t>
      </w:r>
      <w:r w:rsidRPr="007E6CB7">
        <w:rPr>
          <w:rFonts w:ascii="仿宋_GB2312" w:eastAsia="仿宋_GB2312" w:hAnsi="宋体" w:cs="Arial"/>
          <w:bCs/>
          <w:kern w:val="0"/>
          <w:sz w:val="28"/>
          <w:szCs w:val="28"/>
        </w:rPr>
        <w:t>危险化学品</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易制爆化学品和易制毒化学品的单位，</w:t>
      </w:r>
      <w:r w:rsidRPr="007E6CB7">
        <w:rPr>
          <w:rFonts w:ascii="仿宋_GB2312" w:eastAsia="仿宋_GB2312" w:hAnsi="宋体" w:cs="Arial" w:hint="eastAsia"/>
          <w:bCs/>
          <w:kern w:val="0"/>
          <w:sz w:val="28"/>
          <w:szCs w:val="28"/>
        </w:rPr>
        <w:t>如发现有化学品事故隐患，应责令立即消除或者限期消除；对不符合法律、行政法规、规章制度或者国家标准、行业标准要求的设施、设备、装置、器材、运输工具，责令立即停止使用。</w:t>
      </w:r>
    </w:p>
    <w:p w:rsidR="00F8018D" w:rsidRPr="007E6CB7" w:rsidRDefault="00F8018D" w:rsidP="00F8018D">
      <w:pPr>
        <w:widowControl/>
        <w:shd w:val="clear" w:color="FFFFFF" w:themeColor="background1" w:fill="auto"/>
        <w:adjustRightInd w:val="0"/>
        <w:spacing w:line="540" w:lineRule="exact"/>
        <w:ind w:firstLineChars="200" w:firstLine="562"/>
        <w:rPr>
          <w:rFonts w:ascii="仿宋_GB2312" w:eastAsia="仿宋_GB2312" w:hAnsi="宋体" w:cs="Arial"/>
          <w:b/>
          <w:bCs/>
          <w:kern w:val="0"/>
          <w:sz w:val="28"/>
          <w:szCs w:val="28"/>
        </w:rPr>
      </w:pPr>
      <w:r w:rsidRPr="007E6CB7">
        <w:rPr>
          <w:rFonts w:ascii="仿宋_GB2312" w:eastAsia="仿宋_GB2312" w:hAnsi="宋体" w:cs="Arial" w:hint="eastAsia"/>
          <w:b/>
          <w:bCs/>
          <w:kern w:val="0"/>
          <w:sz w:val="28"/>
          <w:szCs w:val="28"/>
        </w:rPr>
        <w:t>第十五</w:t>
      </w:r>
      <w:r w:rsidRPr="007E6CB7">
        <w:rPr>
          <w:rFonts w:ascii="仿宋_GB2312" w:eastAsia="仿宋_GB2312" w:hAnsi="宋体" w:cs="Arial"/>
          <w:b/>
          <w:bCs/>
          <w:kern w:val="0"/>
          <w:sz w:val="28"/>
          <w:szCs w:val="28"/>
        </w:rPr>
        <w:t>条</w:t>
      </w:r>
      <w:r w:rsidRPr="007E6CB7">
        <w:rPr>
          <w:rFonts w:ascii="仿宋_GB2312" w:eastAsia="仿宋_GB2312" w:hAnsi="宋体" w:cs="Arial" w:hint="eastAsia"/>
          <w:b/>
          <w:bCs/>
          <w:kern w:val="0"/>
          <w:sz w:val="28"/>
          <w:szCs w:val="28"/>
        </w:rPr>
        <w:t xml:space="preserve"> </w:t>
      </w:r>
      <w:r w:rsidRPr="007E6CB7">
        <w:rPr>
          <w:rFonts w:ascii="仿宋_GB2312" w:eastAsia="仿宋_GB2312" w:hAnsi="宋体" w:cs="Arial" w:hint="eastAsia"/>
          <w:bCs/>
          <w:kern w:val="0"/>
          <w:sz w:val="28"/>
          <w:szCs w:val="28"/>
        </w:rPr>
        <w:t>发生化学品事故，事故单位主要负责人应当在第一时间按照应急预案采取有效措施，减少事故损失，防止事故蔓延、扩大，并及时向校区主管部门和当地公安部门报告。发现剧毒化学品、易制爆化学品和</w:t>
      </w:r>
      <w:r w:rsidRPr="007E6CB7">
        <w:rPr>
          <w:rFonts w:ascii="仿宋_GB2312" w:eastAsia="仿宋_GB2312" w:hAnsi="宋体" w:cs="Arial"/>
          <w:bCs/>
          <w:kern w:val="0"/>
          <w:sz w:val="28"/>
          <w:szCs w:val="28"/>
        </w:rPr>
        <w:t>易制毒化学品</w:t>
      </w:r>
      <w:r w:rsidRPr="007E6CB7">
        <w:rPr>
          <w:rFonts w:ascii="仿宋_GB2312" w:eastAsia="仿宋_GB2312" w:hAnsi="宋体" w:cs="Arial" w:hint="eastAsia"/>
          <w:bCs/>
          <w:kern w:val="0"/>
          <w:sz w:val="28"/>
          <w:szCs w:val="28"/>
        </w:rPr>
        <w:t>丢失或者被盗的，应当立即向当地公安机关报告。</w:t>
      </w:r>
    </w:p>
    <w:p w:rsidR="00F8018D" w:rsidRPr="007E6CB7" w:rsidRDefault="00F8018D" w:rsidP="00F8018D">
      <w:pPr>
        <w:widowControl/>
        <w:shd w:val="clear" w:color="FFFFFF" w:themeColor="background1" w:fill="auto"/>
        <w:adjustRightInd w:val="0"/>
        <w:spacing w:line="540" w:lineRule="exact"/>
        <w:ind w:firstLineChars="200" w:firstLine="562"/>
        <w:rPr>
          <w:rFonts w:ascii="仿宋_GB2312" w:eastAsia="仿宋_GB2312" w:hAnsi="宋体" w:cs="Arial"/>
          <w:b/>
          <w:bCs/>
          <w:kern w:val="0"/>
          <w:sz w:val="28"/>
          <w:szCs w:val="28"/>
        </w:rPr>
      </w:pPr>
      <w:r w:rsidRPr="007E6CB7">
        <w:rPr>
          <w:rFonts w:ascii="仿宋_GB2312" w:eastAsia="仿宋_GB2312" w:hAnsi="宋体" w:cs="Arial" w:hint="eastAsia"/>
          <w:b/>
          <w:bCs/>
          <w:kern w:val="0"/>
          <w:sz w:val="28"/>
          <w:szCs w:val="28"/>
        </w:rPr>
        <w:t>第十六</w:t>
      </w:r>
      <w:r w:rsidRPr="007E6CB7">
        <w:rPr>
          <w:rFonts w:ascii="仿宋_GB2312" w:eastAsia="仿宋_GB2312" w:hAnsi="宋体" w:cs="Arial"/>
          <w:b/>
          <w:bCs/>
          <w:kern w:val="0"/>
          <w:sz w:val="28"/>
          <w:szCs w:val="28"/>
        </w:rPr>
        <w:t>条</w:t>
      </w:r>
      <w:r w:rsidRPr="007E6CB7">
        <w:rPr>
          <w:rFonts w:ascii="仿宋_GB2312" w:eastAsia="仿宋_GB2312" w:hAnsi="宋体" w:cs="Arial" w:hint="eastAsia"/>
          <w:b/>
          <w:bCs/>
          <w:kern w:val="0"/>
          <w:sz w:val="28"/>
          <w:szCs w:val="28"/>
        </w:rPr>
        <w:t xml:space="preserve"> </w:t>
      </w:r>
      <w:r w:rsidRPr="007E6CB7">
        <w:rPr>
          <w:rFonts w:ascii="仿宋_GB2312" w:eastAsia="仿宋_GB2312" w:hAnsi="宋体" w:cs="Arial" w:hint="eastAsia"/>
          <w:bCs/>
          <w:kern w:val="0"/>
          <w:sz w:val="28"/>
          <w:szCs w:val="28"/>
        </w:rPr>
        <w:t>对于违反化学品管理规定、存在重大安全隐患不及时整改、发生安全事故、对安全事故处置不力与不及时上报等情况，校区将依照有关规定给予相应处理；构成犯罪的，由司法机关依法追究其刑事责任。</w:t>
      </w:r>
    </w:p>
    <w:p w:rsidR="00F8018D" w:rsidRPr="007E6CB7" w:rsidRDefault="00F8018D" w:rsidP="00F8018D">
      <w:pPr>
        <w:widowControl/>
        <w:shd w:val="clear" w:color="FFFFFF" w:themeColor="background1" w:fill="auto"/>
        <w:adjustRightInd w:val="0"/>
        <w:spacing w:beforeLines="100" w:before="312" w:line="540" w:lineRule="exact"/>
        <w:ind w:firstLineChars="200" w:firstLine="562"/>
        <w:jc w:val="center"/>
        <w:rPr>
          <w:rFonts w:ascii="仿宋_GB2312" w:eastAsia="仿宋_GB2312" w:hAnsi="宋体" w:cs="Arial"/>
          <w:b/>
          <w:bCs/>
          <w:kern w:val="0"/>
          <w:sz w:val="28"/>
          <w:szCs w:val="28"/>
        </w:rPr>
      </w:pPr>
      <w:r w:rsidRPr="007E6CB7">
        <w:rPr>
          <w:rFonts w:ascii="仿宋_GB2312" w:eastAsia="仿宋_GB2312" w:hAnsi="宋体" w:cs="Arial" w:hint="eastAsia"/>
          <w:b/>
          <w:bCs/>
          <w:kern w:val="0"/>
          <w:sz w:val="28"/>
          <w:szCs w:val="28"/>
        </w:rPr>
        <w:t>七 实验室事故认定与处罚</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第十七条</w:t>
      </w:r>
      <w:r>
        <w:rPr>
          <w:rFonts w:ascii="仿宋_GB2312" w:eastAsia="仿宋_GB2312" w:hAnsi="宋体" w:cs="Arial" w:hint="eastAsia"/>
          <w:b/>
          <w:bCs/>
          <w:kern w:val="0"/>
          <w:sz w:val="28"/>
          <w:szCs w:val="28"/>
        </w:rPr>
        <w:t xml:space="preserve"> </w:t>
      </w:r>
      <w:r w:rsidRPr="007E6CB7">
        <w:rPr>
          <w:rFonts w:ascii="仿宋_GB2312" w:eastAsia="仿宋_GB2312" w:hAnsi="宋体" w:cs="Arial" w:hint="eastAsia"/>
          <w:bCs/>
          <w:kern w:val="0"/>
          <w:sz w:val="28"/>
          <w:szCs w:val="28"/>
        </w:rPr>
        <w:t>实验室安全事故按事故危害程度、人员伤亡及财产损失、波及范围和影响大小等情况，分特别重大事故（Ⅰ级）、重大事故（Ⅱ级）、一般事故（Ⅲ级）等三级。</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1.特别重大事故（Ⅰ级）：是指造成1人（含）以上死亡，或者3人（含）以上重伤（包括中毒或器官损坏），或者100万元（含）</w:t>
      </w:r>
      <w:r w:rsidRPr="007E6CB7">
        <w:rPr>
          <w:rFonts w:ascii="仿宋_GB2312" w:eastAsia="仿宋_GB2312" w:hAnsi="宋体" w:cs="Arial" w:hint="eastAsia"/>
          <w:bCs/>
          <w:kern w:val="0"/>
          <w:sz w:val="28"/>
          <w:szCs w:val="28"/>
        </w:rPr>
        <w:lastRenderedPageBreak/>
        <w:t>以上直接经济损失，或者严重生化污染的事故，或者产生严重的社会影响。</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2.重大事故（Ⅱ级）：是指未造成人员死亡，但造成3人以下人员重伤或多人轻伤的伤害，或者10万元（含）以上100万元以下直接经济损失的事故，或者生化污染的事故，或者产生一定的社会影响。</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3.一般事故（III级）：是指对安全隐患隐瞒不报，违反实验室相关规章制度，未造成人员伤亡但造成10万元以下直接经济损失，或者轻微生化污染的事故。</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第十八条</w:t>
      </w:r>
      <w:r>
        <w:rPr>
          <w:rFonts w:ascii="仿宋_GB2312" w:eastAsia="仿宋_GB2312" w:hAnsi="宋体" w:cs="Arial" w:hint="eastAsia"/>
          <w:b/>
          <w:bCs/>
          <w:kern w:val="0"/>
          <w:sz w:val="28"/>
          <w:szCs w:val="28"/>
        </w:rPr>
        <w:t xml:space="preserve"> </w:t>
      </w:r>
      <w:r w:rsidRPr="007E6CB7">
        <w:rPr>
          <w:rFonts w:ascii="仿宋_GB2312" w:eastAsia="仿宋_GB2312" w:hAnsi="宋体" w:cs="Arial" w:hint="eastAsia"/>
          <w:bCs/>
          <w:kern w:val="0"/>
          <w:sz w:val="28"/>
          <w:szCs w:val="28"/>
        </w:rPr>
        <w:t>校区将根据认定的实验室安全事故等级，予以相应的处理，触犯法律的交由司法机关依法处理。</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1.对实验室特别重大和重大安全事故（I级和II级）采取“零容忍”，均实行“一票否决制”，即事故发生单位年终考核不合格。</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2．Ⅰ、Ⅱ级事故责任人是教职工的，5年内不得参与职称评审、岗位晋级及停止3年研究生招生资格，直至解除聘任合同，并赔偿相应的损失；事故责任人是领导干部的，除给予上述处分外，还要给予撤职处分；发生Ⅲ级事故，给予直接责任人记过、严重警告、警告等处分，并停止2年研究生招生资格。事故的其他相关责任人，根据事故等级，视情节予以相应处分。</w:t>
      </w:r>
    </w:p>
    <w:p w:rsidR="00F8018D" w:rsidRPr="007E6CB7"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sidRPr="007E6CB7">
        <w:rPr>
          <w:rFonts w:ascii="仿宋_GB2312" w:eastAsia="仿宋_GB2312" w:hAnsi="宋体" w:cs="Arial" w:hint="eastAsia"/>
          <w:bCs/>
          <w:kern w:val="0"/>
          <w:sz w:val="28"/>
          <w:szCs w:val="28"/>
        </w:rPr>
        <w:t>3．Ⅰ、Ⅱ级事故责任人是学生的，视情节给予直接责任人开除学籍、留校察看等处分；发生Ⅲ级事故，视情节给予直接责任人记过、严重警告、警告等处分。事故的其他相关责任人，根据事故等级，视情</w:t>
      </w:r>
      <w:r>
        <w:rPr>
          <w:rFonts w:ascii="仿宋_GB2312" w:eastAsia="仿宋_GB2312" w:hAnsi="宋体" w:cs="Arial" w:hint="eastAsia"/>
          <w:bCs/>
          <w:kern w:val="0"/>
          <w:sz w:val="28"/>
          <w:szCs w:val="28"/>
        </w:rPr>
        <w:t>节</w:t>
      </w:r>
      <w:r w:rsidRPr="007E6CB7">
        <w:rPr>
          <w:rFonts w:ascii="仿宋_GB2312" w:eastAsia="仿宋_GB2312" w:hAnsi="宋体" w:cs="Arial" w:hint="eastAsia"/>
          <w:bCs/>
          <w:kern w:val="0"/>
          <w:sz w:val="28"/>
          <w:szCs w:val="28"/>
        </w:rPr>
        <w:t>予以相应处分。同时追究责任学生指导老师的相应责任，根据事故等级给予相应的处分，并停止其1年研究生招生资格。</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第十九条</w:t>
      </w:r>
      <w:r w:rsidRPr="007E6CB7">
        <w:rPr>
          <w:rFonts w:ascii="仿宋_GB2312" w:eastAsia="仿宋_GB2312" w:hAnsi="宋体" w:cs="Arial" w:hint="eastAsia"/>
          <w:bCs/>
          <w:kern w:val="0"/>
          <w:sz w:val="28"/>
          <w:szCs w:val="28"/>
        </w:rPr>
        <w:t xml:space="preserve">  未经审批购买化学品</w:t>
      </w:r>
      <w:r>
        <w:rPr>
          <w:rFonts w:ascii="仿宋_GB2312" w:eastAsia="仿宋_GB2312" w:hAnsi="宋体" w:cs="Arial" w:hint="eastAsia"/>
          <w:bCs/>
          <w:kern w:val="0"/>
          <w:sz w:val="28"/>
          <w:szCs w:val="28"/>
        </w:rPr>
        <w:t>，</w:t>
      </w:r>
      <w:r w:rsidRPr="007E6CB7">
        <w:rPr>
          <w:rFonts w:ascii="仿宋_GB2312" w:eastAsia="仿宋_GB2312" w:hAnsi="宋体" w:cs="Arial" w:hint="eastAsia"/>
          <w:bCs/>
          <w:kern w:val="0"/>
          <w:sz w:val="28"/>
          <w:szCs w:val="28"/>
        </w:rPr>
        <w:t>化学品未按规定保管</w:t>
      </w:r>
      <w:r>
        <w:rPr>
          <w:rFonts w:ascii="仿宋_GB2312" w:eastAsia="仿宋_GB2312" w:hAnsi="宋体" w:cs="Arial" w:hint="eastAsia"/>
          <w:bCs/>
          <w:kern w:val="0"/>
          <w:sz w:val="28"/>
          <w:szCs w:val="28"/>
        </w:rPr>
        <w:t>、</w:t>
      </w:r>
      <w:r w:rsidRPr="007E6CB7">
        <w:rPr>
          <w:rFonts w:ascii="仿宋_GB2312" w:eastAsia="仿宋_GB2312" w:hAnsi="宋体" w:cs="Arial" w:hint="eastAsia"/>
          <w:bCs/>
          <w:kern w:val="0"/>
          <w:sz w:val="28"/>
          <w:szCs w:val="28"/>
        </w:rPr>
        <w:t>使用</w:t>
      </w:r>
      <w:r>
        <w:rPr>
          <w:rFonts w:ascii="仿宋_GB2312" w:eastAsia="仿宋_GB2312" w:hAnsi="宋体" w:cs="Arial" w:hint="eastAsia"/>
          <w:bCs/>
          <w:kern w:val="0"/>
          <w:sz w:val="28"/>
          <w:szCs w:val="28"/>
        </w:rPr>
        <w:t>及</w:t>
      </w:r>
      <w:r w:rsidRPr="007E6CB7">
        <w:rPr>
          <w:rFonts w:ascii="仿宋_GB2312" w:eastAsia="仿宋_GB2312" w:hAnsi="宋体" w:cs="Arial" w:hint="eastAsia"/>
          <w:bCs/>
          <w:kern w:val="0"/>
          <w:sz w:val="28"/>
          <w:szCs w:val="28"/>
        </w:rPr>
        <w:t>不按要求及时整改</w:t>
      </w:r>
      <w:r>
        <w:rPr>
          <w:rFonts w:ascii="仿宋_GB2312" w:eastAsia="仿宋_GB2312" w:hAnsi="宋体" w:cs="Arial" w:hint="eastAsia"/>
          <w:bCs/>
          <w:kern w:val="0"/>
          <w:sz w:val="28"/>
          <w:szCs w:val="28"/>
        </w:rPr>
        <w:t>，</w:t>
      </w:r>
      <w:r w:rsidRPr="007E6CB7">
        <w:rPr>
          <w:rFonts w:ascii="仿宋_GB2312" w:eastAsia="仿宋_GB2312" w:hAnsi="宋体" w:cs="Arial" w:hint="eastAsia"/>
          <w:bCs/>
          <w:kern w:val="0"/>
          <w:sz w:val="28"/>
          <w:szCs w:val="28"/>
        </w:rPr>
        <w:t>违规或随意倾倒化学品及废弃物均按一般事故（I</w:t>
      </w:r>
      <w:r w:rsidRPr="007E6CB7">
        <w:rPr>
          <w:rFonts w:ascii="仿宋_GB2312" w:eastAsia="仿宋_GB2312" w:hAnsi="宋体" w:cs="Arial" w:hint="eastAsia"/>
          <w:bCs/>
          <w:kern w:val="0"/>
          <w:sz w:val="28"/>
          <w:szCs w:val="28"/>
        </w:rPr>
        <w:lastRenderedPageBreak/>
        <w:t>II级）处理。一年内发生一般事故（III级）3次（含）以上，按照发生重大事故（II级）处理，并对事故发生单位进行通报批评。</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第二十条</w:t>
      </w:r>
      <w:r>
        <w:rPr>
          <w:rFonts w:ascii="仿宋_GB2312" w:eastAsia="仿宋_GB2312" w:hAnsi="宋体" w:cs="Arial" w:hint="eastAsia"/>
          <w:bCs/>
          <w:kern w:val="0"/>
          <w:sz w:val="28"/>
          <w:szCs w:val="28"/>
        </w:rPr>
        <w:t xml:space="preserve"> </w:t>
      </w:r>
      <w:r w:rsidRPr="007E6CB7">
        <w:rPr>
          <w:rFonts w:ascii="仿宋_GB2312" w:eastAsia="仿宋_GB2312" w:hAnsi="宋体" w:cs="Arial" w:hint="eastAsia"/>
          <w:bCs/>
          <w:kern w:val="0"/>
          <w:sz w:val="28"/>
          <w:szCs w:val="28"/>
        </w:rPr>
        <w:t>学生进入实验室前由于未进行安全教育而发生安全事故，校区将追究事故发生单位的相关责任，取消事故发生单位当年的评优资格，并进行通报批评。</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第二十一条</w:t>
      </w:r>
      <w:r>
        <w:rPr>
          <w:rFonts w:ascii="仿宋_GB2312" w:eastAsia="仿宋_GB2312" w:hAnsi="宋体" w:cs="Arial" w:hint="eastAsia"/>
          <w:bCs/>
          <w:kern w:val="0"/>
          <w:sz w:val="28"/>
          <w:szCs w:val="28"/>
        </w:rPr>
        <w:t xml:space="preserve"> </w:t>
      </w:r>
      <w:r w:rsidRPr="007E6CB7">
        <w:rPr>
          <w:rFonts w:ascii="仿宋_GB2312" w:eastAsia="仿宋_GB2312" w:hAnsi="宋体" w:cs="Arial" w:hint="eastAsia"/>
          <w:bCs/>
          <w:kern w:val="0"/>
          <w:sz w:val="28"/>
          <w:szCs w:val="28"/>
        </w:rPr>
        <w:t>在实验室安全事故处理过程中，主动采取有效措施避免事故进一步扩大或有效挽回损失的，视情节予以减轻处分。</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w:t>
      </w:r>
      <w:r w:rsidRPr="007E6CB7">
        <w:rPr>
          <w:rFonts w:ascii="仿宋_GB2312" w:eastAsia="仿宋_GB2312" w:hAnsi="宋体" w:cs="Arial"/>
          <w:b/>
          <w:bCs/>
          <w:kern w:val="0"/>
          <w:sz w:val="28"/>
          <w:szCs w:val="28"/>
        </w:rPr>
        <w:t>二十</w:t>
      </w:r>
      <w:r w:rsidRPr="007E6CB7">
        <w:rPr>
          <w:rFonts w:ascii="仿宋_GB2312" w:eastAsia="仿宋_GB2312" w:hAnsi="宋体" w:cs="Arial" w:hint="eastAsia"/>
          <w:b/>
          <w:bCs/>
          <w:kern w:val="0"/>
          <w:sz w:val="28"/>
          <w:szCs w:val="28"/>
        </w:rPr>
        <w:t>二</w:t>
      </w:r>
      <w:r w:rsidRPr="007E6CB7">
        <w:rPr>
          <w:rFonts w:ascii="仿宋_GB2312" w:eastAsia="仿宋_GB2312" w:hAnsi="宋体" w:cs="Arial"/>
          <w:b/>
          <w:bCs/>
          <w:kern w:val="0"/>
          <w:sz w:val="28"/>
          <w:szCs w:val="28"/>
        </w:rPr>
        <w:t>条</w:t>
      </w:r>
      <w:r w:rsidRPr="007E6CB7">
        <w:rPr>
          <w:rFonts w:ascii="仿宋_GB2312" w:eastAsia="仿宋_GB2312" w:hAnsi="宋体" w:cs="Arial" w:hint="eastAsia"/>
          <w:bCs/>
          <w:kern w:val="0"/>
          <w:sz w:val="28"/>
          <w:szCs w:val="28"/>
        </w:rPr>
        <w:t xml:space="preserve"> 校区</w:t>
      </w:r>
      <w:r w:rsidRPr="007E6CB7">
        <w:rPr>
          <w:rFonts w:ascii="仿宋_GB2312" w:eastAsia="仿宋_GB2312" w:hAnsi="宋体" w:cs="Arial"/>
          <w:bCs/>
          <w:kern w:val="0"/>
          <w:sz w:val="28"/>
          <w:szCs w:val="28"/>
        </w:rPr>
        <w:t>对危险化学品</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易制爆化学品和易制毒化学品</w:t>
      </w:r>
      <w:r w:rsidRPr="007E6CB7">
        <w:rPr>
          <w:rFonts w:ascii="仿宋_GB2312" w:eastAsia="仿宋_GB2312" w:hAnsi="宋体" w:cs="Arial" w:hint="eastAsia"/>
          <w:bCs/>
          <w:kern w:val="0"/>
          <w:sz w:val="28"/>
          <w:szCs w:val="28"/>
        </w:rPr>
        <w:t>实行</w:t>
      </w:r>
      <w:r w:rsidRPr="007E6CB7">
        <w:rPr>
          <w:rFonts w:ascii="仿宋_GB2312" w:eastAsia="仿宋_GB2312" w:hAnsi="宋体" w:cs="Arial"/>
          <w:bCs/>
          <w:kern w:val="0"/>
          <w:sz w:val="28"/>
          <w:szCs w:val="28"/>
        </w:rPr>
        <w:t>统一管理，</w:t>
      </w:r>
      <w:r w:rsidRPr="007E6CB7">
        <w:rPr>
          <w:rFonts w:ascii="仿宋_GB2312" w:eastAsia="仿宋_GB2312" w:hAnsi="宋体" w:cs="Arial" w:hint="eastAsia"/>
          <w:bCs/>
          <w:kern w:val="0"/>
          <w:sz w:val="28"/>
          <w:szCs w:val="28"/>
        </w:rPr>
        <w:t>禁止教师</w:t>
      </w:r>
      <w:r w:rsidRPr="007E6CB7">
        <w:rPr>
          <w:rFonts w:ascii="仿宋_GB2312" w:eastAsia="仿宋_GB2312" w:hAnsi="宋体" w:cs="Arial"/>
          <w:bCs/>
          <w:kern w:val="0"/>
          <w:sz w:val="28"/>
          <w:szCs w:val="28"/>
        </w:rPr>
        <w:t>及</w:t>
      </w:r>
      <w:r w:rsidRPr="007E6CB7">
        <w:rPr>
          <w:rFonts w:ascii="仿宋_GB2312" w:eastAsia="仿宋_GB2312" w:hAnsi="宋体" w:cs="Arial" w:hint="eastAsia"/>
          <w:bCs/>
          <w:kern w:val="0"/>
          <w:sz w:val="28"/>
          <w:szCs w:val="28"/>
        </w:rPr>
        <w:t>学生</w:t>
      </w:r>
      <w:r w:rsidRPr="007E6CB7">
        <w:rPr>
          <w:rFonts w:ascii="仿宋_GB2312" w:eastAsia="仿宋_GB2312" w:hAnsi="宋体" w:cs="Arial"/>
          <w:bCs/>
          <w:kern w:val="0"/>
          <w:sz w:val="28"/>
          <w:szCs w:val="28"/>
        </w:rPr>
        <w:t>私自购买</w:t>
      </w:r>
      <w:r w:rsidRPr="007E6CB7">
        <w:rPr>
          <w:rFonts w:ascii="仿宋_GB2312" w:eastAsia="仿宋_GB2312" w:hAnsi="宋体" w:cs="Arial" w:hint="eastAsia"/>
          <w:bCs/>
          <w:kern w:val="0"/>
          <w:sz w:val="28"/>
          <w:szCs w:val="28"/>
        </w:rPr>
        <w:t>，</w:t>
      </w:r>
      <w:r w:rsidRPr="007E6CB7">
        <w:rPr>
          <w:rFonts w:ascii="仿宋_GB2312" w:eastAsia="仿宋_GB2312" w:hAnsi="宋体" w:cs="Arial"/>
          <w:bCs/>
          <w:kern w:val="0"/>
          <w:sz w:val="28"/>
          <w:szCs w:val="28"/>
        </w:rPr>
        <w:t>一经发现，</w:t>
      </w:r>
      <w:r w:rsidRPr="007E6CB7">
        <w:rPr>
          <w:rFonts w:ascii="仿宋_GB2312" w:eastAsia="仿宋_GB2312" w:hAnsi="宋体" w:cs="Arial" w:hint="eastAsia"/>
          <w:bCs/>
          <w:kern w:val="0"/>
          <w:sz w:val="28"/>
          <w:szCs w:val="28"/>
        </w:rPr>
        <w:t>教师</w:t>
      </w:r>
      <w:r w:rsidRPr="007E6CB7">
        <w:rPr>
          <w:rFonts w:ascii="仿宋_GB2312" w:eastAsia="仿宋_GB2312" w:hAnsi="宋体" w:cs="Arial"/>
          <w:bCs/>
          <w:kern w:val="0"/>
          <w:sz w:val="28"/>
          <w:szCs w:val="28"/>
        </w:rPr>
        <w:t>按发</w:t>
      </w:r>
      <w:r>
        <w:rPr>
          <w:rFonts w:ascii="仿宋_GB2312" w:eastAsia="仿宋_GB2312" w:hAnsi="宋体" w:cs="Arial" w:hint="eastAsia"/>
          <w:bCs/>
          <w:kern w:val="0"/>
          <w:sz w:val="28"/>
          <w:szCs w:val="28"/>
        </w:rPr>
        <w:t>生</w:t>
      </w:r>
      <w:r w:rsidRPr="007E6CB7">
        <w:rPr>
          <w:rFonts w:ascii="仿宋_GB2312" w:eastAsia="仿宋_GB2312" w:hAnsi="宋体" w:cs="Arial"/>
          <w:bCs/>
          <w:kern w:val="0"/>
          <w:sz w:val="28"/>
          <w:szCs w:val="28"/>
        </w:rPr>
        <w:t>重大教学事故处理，学生按学生管理条例处理。</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w:t>
      </w:r>
      <w:r w:rsidRPr="007E6CB7">
        <w:rPr>
          <w:rFonts w:ascii="仿宋_GB2312" w:eastAsia="仿宋_GB2312" w:hAnsi="宋体" w:cs="Arial"/>
          <w:b/>
          <w:bCs/>
          <w:kern w:val="0"/>
          <w:sz w:val="28"/>
          <w:szCs w:val="28"/>
        </w:rPr>
        <w:t>二十</w:t>
      </w:r>
      <w:r w:rsidRPr="007E6CB7">
        <w:rPr>
          <w:rFonts w:ascii="仿宋_GB2312" w:eastAsia="仿宋_GB2312" w:hAnsi="宋体" w:cs="Arial" w:hint="eastAsia"/>
          <w:b/>
          <w:bCs/>
          <w:kern w:val="0"/>
          <w:sz w:val="28"/>
          <w:szCs w:val="28"/>
        </w:rPr>
        <w:t>三</w:t>
      </w:r>
      <w:r w:rsidRPr="007E6CB7">
        <w:rPr>
          <w:rFonts w:ascii="仿宋_GB2312" w:eastAsia="仿宋_GB2312" w:hAnsi="宋体" w:cs="Arial"/>
          <w:b/>
          <w:bCs/>
          <w:kern w:val="0"/>
          <w:sz w:val="28"/>
          <w:szCs w:val="28"/>
        </w:rPr>
        <w:t>条</w:t>
      </w:r>
      <w:r w:rsidRPr="007E6CB7">
        <w:rPr>
          <w:rFonts w:ascii="仿宋_GB2312" w:eastAsia="仿宋_GB2312" w:hAnsi="宋体" w:cs="Arial" w:hint="eastAsia"/>
          <w:b/>
          <w:bCs/>
          <w:kern w:val="0"/>
          <w:sz w:val="28"/>
          <w:szCs w:val="28"/>
        </w:rPr>
        <w:t xml:space="preserve"> </w:t>
      </w:r>
      <w:r w:rsidRPr="007E6CB7">
        <w:rPr>
          <w:rFonts w:ascii="仿宋_GB2312" w:eastAsia="仿宋_GB2312" w:hAnsi="宋体" w:cs="Arial" w:hint="eastAsia"/>
          <w:bCs/>
          <w:kern w:val="0"/>
          <w:sz w:val="28"/>
          <w:szCs w:val="28"/>
        </w:rPr>
        <w:t>未经主管部门批准，任何单位和个人不得私自购买、使用、转让剧毒</w:t>
      </w:r>
      <w:r w:rsidRPr="007E6CB7">
        <w:rPr>
          <w:rFonts w:ascii="仿宋_GB2312" w:eastAsia="仿宋_GB2312" w:hAnsi="宋体" w:cs="Arial"/>
          <w:bCs/>
          <w:kern w:val="0"/>
          <w:sz w:val="28"/>
          <w:szCs w:val="28"/>
        </w:rPr>
        <w:t>化学品、易制爆化学品和</w:t>
      </w:r>
      <w:r w:rsidRPr="007E6CB7">
        <w:rPr>
          <w:rFonts w:ascii="仿宋_GB2312" w:eastAsia="仿宋_GB2312" w:hAnsi="宋体" w:cs="Arial" w:hint="eastAsia"/>
          <w:bCs/>
          <w:kern w:val="0"/>
          <w:sz w:val="28"/>
          <w:szCs w:val="28"/>
        </w:rPr>
        <w:t>易制毒化学品。禁止使用现金或实物进行剧毒化学品、易制爆化学品和易制毒化学品的交易；禁止将剧毒</w:t>
      </w:r>
      <w:r w:rsidRPr="007E6CB7">
        <w:rPr>
          <w:rFonts w:ascii="仿宋_GB2312" w:eastAsia="仿宋_GB2312" w:hAnsi="宋体" w:cs="Arial"/>
          <w:bCs/>
          <w:kern w:val="0"/>
          <w:sz w:val="28"/>
          <w:szCs w:val="28"/>
        </w:rPr>
        <w:t>化学品、易制爆化学品和</w:t>
      </w:r>
      <w:r w:rsidRPr="007E6CB7">
        <w:rPr>
          <w:rFonts w:ascii="仿宋_GB2312" w:eastAsia="仿宋_GB2312" w:hAnsi="宋体" w:cs="Arial" w:hint="eastAsia"/>
          <w:bCs/>
          <w:kern w:val="0"/>
          <w:sz w:val="28"/>
          <w:szCs w:val="28"/>
        </w:rPr>
        <w:t>易制毒化学品带出校外；禁止将剧毒</w:t>
      </w:r>
      <w:r w:rsidRPr="007E6CB7">
        <w:rPr>
          <w:rFonts w:ascii="仿宋_GB2312" w:eastAsia="仿宋_GB2312" w:hAnsi="宋体" w:cs="Arial"/>
          <w:bCs/>
          <w:kern w:val="0"/>
          <w:sz w:val="28"/>
          <w:szCs w:val="28"/>
        </w:rPr>
        <w:t>化学品、易制爆化学品和</w:t>
      </w:r>
      <w:r w:rsidRPr="007E6CB7">
        <w:rPr>
          <w:rFonts w:ascii="仿宋_GB2312" w:eastAsia="仿宋_GB2312" w:hAnsi="宋体" w:cs="Arial" w:hint="eastAsia"/>
          <w:bCs/>
          <w:kern w:val="0"/>
          <w:sz w:val="28"/>
          <w:szCs w:val="28"/>
        </w:rPr>
        <w:t>易制毒化学品转借给校外人员使用。一经发现，依照国家有关法律、法规追究有关人员的责任。</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w:t>
      </w:r>
      <w:r w:rsidRPr="007E6CB7">
        <w:rPr>
          <w:rFonts w:ascii="仿宋_GB2312" w:eastAsia="仿宋_GB2312" w:hAnsi="宋体" w:cs="Arial"/>
          <w:b/>
          <w:bCs/>
          <w:kern w:val="0"/>
          <w:sz w:val="28"/>
          <w:szCs w:val="28"/>
        </w:rPr>
        <w:t>二十</w:t>
      </w:r>
      <w:r w:rsidRPr="007E6CB7">
        <w:rPr>
          <w:rFonts w:ascii="仿宋_GB2312" w:eastAsia="仿宋_GB2312" w:hAnsi="宋体" w:cs="Arial" w:hint="eastAsia"/>
          <w:b/>
          <w:bCs/>
          <w:kern w:val="0"/>
          <w:sz w:val="28"/>
          <w:szCs w:val="28"/>
        </w:rPr>
        <w:t>四</w:t>
      </w:r>
      <w:r w:rsidRPr="007E6CB7">
        <w:rPr>
          <w:rFonts w:ascii="仿宋_GB2312" w:eastAsia="仿宋_GB2312" w:hAnsi="宋体" w:cs="Arial"/>
          <w:b/>
          <w:bCs/>
          <w:kern w:val="0"/>
          <w:sz w:val="28"/>
          <w:szCs w:val="28"/>
        </w:rPr>
        <w:t>条</w:t>
      </w:r>
      <w:r w:rsidRPr="007E6CB7">
        <w:rPr>
          <w:rFonts w:ascii="仿宋_GB2312" w:eastAsia="仿宋_GB2312" w:hAnsi="宋体" w:cs="Arial" w:hint="eastAsia"/>
          <w:bCs/>
          <w:kern w:val="0"/>
          <w:sz w:val="28"/>
          <w:szCs w:val="28"/>
        </w:rPr>
        <w:t xml:space="preserve"> 对违反本办法有关规定，造成重大安全事故或存在重大安全隐患的，校区将给予相应处理。触犯刑律的，交由司法机关依法处理。</w:t>
      </w:r>
    </w:p>
    <w:p w:rsidR="00F8018D" w:rsidRPr="007E6CB7" w:rsidRDefault="00F8018D" w:rsidP="00F8018D">
      <w:pPr>
        <w:widowControl/>
        <w:shd w:val="clear" w:color="FFFFFF" w:themeColor="background1" w:fill="auto"/>
        <w:adjustRightInd w:val="0"/>
        <w:spacing w:beforeLines="100" w:before="312" w:line="540" w:lineRule="exact"/>
        <w:ind w:firstLineChars="200" w:firstLine="562"/>
        <w:jc w:val="center"/>
        <w:rPr>
          <w:rFonts w:ascii="宋体" w:hAnsi="宋体" w:cs="Arial"/>
          <w:kern w:val="0"/>
          <w:sz w:val="28"/>
          <w:szCs w:val="28"/>
        </w:rPr>
      </w:pPr>
      <w:r w:rsidRPr="007E6CB7">
        <w:rPr>
          <w:rFonts w:ascii="仿宋_GB2312" w:eastAsia="仿宋_GB2312" w:hAnsi="宋体" w:cs="Arial" w:hint="eastAsia"/>
          <w:b/>
          <w:bCs/>
          <w:kern w:val="0"/>
          <w:sz w:val="28"/>
          <w:szCs w:val="28"/>
        </w:rPr>
        <w:t>第</w:t>
      </w:r>
      <w:r>
        <w:rPr>
          <w:rFonts w:ascii="仿宋_GB2312" w:eastAsia="仿宋_GB2312" w:hAnsi="宋体" w:cs="Arial" w:hint="eastAsia"/>
          <w:b/>
          <w:bCs/>
          <w:kern w:val="0"/>
          <w:sz w:val="28"/>
          <w:szCs w:val="28"/>
        </w:rPr>
        <w:t>八</w:t>
      </w:r>
      <w:r w:rsidRPr="007E6CB7">
        <w:rPr>
          <w:rFonts w:ascii="仿宋_GB2312" w:eastAsia="仿宋_GB2312" w:hAnsi="宋体" w:cs="Arial" w:hint="eastAsia"/>
          <w:b/>
          <w:bCs/>
          <w:kern w:val="0"/>
          <w:sz w:val="28"/>
          <w:szCs w:val="28"/>
        </w:rPr>
        <w:t>章 附则</w:t>
      </w:r>
    </w:p>
    <w:p w:rsidR="00F8018D" w:rsidRPr="007E6CB7" w:rsidRDefault="00F8018D" w:rsidP="00F8018D">
      <w:pPr>
        <w:widowControl/>
        <w:shd w:val="clear" w:color="FFFFFF" w:themeColor="background1" w:fill="auto"/>
        <w:wordWrap w:val="0"/>
        <w:adjustRightInd w:val="0"/>
        <w:spacing w:line="540" w:lineRule="exact"/>
        <w:ind w:firstLineChars="200" w:firstLine="562"/>
        <w:rPr>
          <w:rFonts w:ascii="宋体" w:hAnsi="宋体" w:cs="Arial"/>
          <w:kern w:val="0"/>
          <w:sz w:val="28"/>
          <w:szCs w:val="28"/>
        </w:rPr>
      </w:pPr>
      <w:r w:rsidRPr="007E6CB7">
        <w:rPr>
          <w:rFonts w:ascii="仿宋_GB2312" w:eastAsia="仿宋_GB2312" w:hAnsi="宋体" w:cs="Arial" w:hint="eastAsia"/>
          <w:b/>
          <w:bCs/>
          <w:kern w:val="0"/>
          <w:sz w:val="28"/>
          <w:szCs w:val="28"/>
        </w:rPr>
        <w:t>第二十五条</w:t>
      </w:r>
      <w:r w:rsidRPr="007E6CB7">
        <w:rPr>
          <w:rFonts w:ascii="仿宋_GB2312" w:eastAsia="仿宋_GB2312" w:hAnsi="宋体" w:cs="Arial" w:hint="eastAsia"/>
          <w:bCs/>
          <w:kern w:val="0"/>
          <w:sz w:val="28"/>
          <w:szCs w:val="28"/>
        </w:rPr>
        <w:t xml:space="preserve"> 本办法自</w:t>
      </w:r>
      <w:r>
        <w:rPr>
          <w:rFonts w:ascii="仿宋_GB2312" w:eastAsia="仿宋_GB2312" w:hAnsi="宋体" w:cs="Arial" w:hint="eastAsia"/>
          <w:bCs/>
          <w:kern w:val="0"/>
          <w:sz w:val="28"/>
          <w:szCs w:val="28"/>
        </w:rPr>
        <w:t>发布之日起施行</w:t>
      </w:r>
      <w:r w:rsidRPr="007E6CB7">
        <w:rPr>
          <w:rFonts w:ascii="仿宋_GB2312" w:eastAsia="仿宋_GB2312" w:hAnsi="宋体" w:cs="Arial" w:hint="eastAsia"/>
          <w:bCs/>
          <w:kern w:val="0"/>
          <w:sz w:val="28"/>
          <w:szCs w:val="28"/>
        </w:rPr>
        <w:t>。</w:t>
      </w:r>
    </w:p>
    <w:p w:rsidR="00F8018D" w:rsidRDefault="00F8018D" w:rsidP="00F8018D">
      <w:pPr>
        <w:widowControl/>
        <w:shd w:val="clear" w:color="FFFFFF" w:themeColor="background1" w:fill="auto"/>
        <w:wordWrap w:val="0"/>
        <w:adjustRightInd w:val="0"/>
        <w:spacing w:line="540" w:lineRule="exact"/>
        <w:ind w:firstLineChars="200" w:firstLine="562"/>
        <w:rPr>
          <w:rFonts w:ascii="仿宋_GB2312" w:eastAsia="仿宋_GB2312" w:hAnsi="宋体" w:cs="Arial"/>
          <w:bCs/>
          <w:kern w:val="0"/>
          <w:sz w:val="28"/>
          <w:szCs w:val="28"/>
        </w:rPr>
      </w:pPr>
      <w:r w:rsidRPr="007E6CB7">
        <w:rPr>
          <w:rFonts w:ascii="仿宋_GB2312" w:eastAsia="仿宋_GB2312" w:hAnsi="宋体" w:cs="Arial" w:hint="eastAsia"/>
          <w:b/>
          <w:bCs/>
          <w:kern w:val="0"/>
          <w:sz w:val="28"/>
          <w:szCs w:val="28"/>
        </w:rPr>
        <w:t>第二十六条</w:t>
      </w:r>
      <w:r w:rsidRPr="007E6CB7">
        <w:rPr>
          <w:rFonts w:ascii="仿宋_GB2312" w:eastAsia="仿宋_GB2312" w:hAnsi="宋体" w:cs="Arial" w:hint="eastAsia"/>
          <w:bCs/>
          <w:kern w:val="0"/>
          <w:sz w:val="28"/>
          <w:szCs w:val="28"/>
        </w:rPr>
        <w:t xml:space="preserve"> 本办法由信息与科技管理部负责解释。</w:t>
      </w:r>
    </w:p>
    <w:p w:rsidR="00F8018D"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p>
    <w:p w:rsidR="00F8018D"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Pr>
          <w:rFonts w:ascii="仿宋_GB2312" w:eastAsia="仿宋_GB2312" w:hAnsi="宋体" w:cs="Arial" w:hint="eastAsia"/>
          <w:bCs/>
          <w:kern w:val="0"/>
          <w:sz w:val="28"/>
          <w:szCs w:val="28"/>
        </w:rPr>
        <w:t>附：1.</w:t>
      </w:r>
      <w:r w:rsidRPr="00F8018D">
        <w:rPr>
          <w:rFonts w:ascii="仿宋_GB2312" w:eastAsia="仿宋_GB2312" w:hAnsi="宋体" w:cs="Arial" w:hint="eastAsia"/>
          <w:bCs/>
          <w:kern w:val="0"/>
          <w:sz w:val="28"/>
          <w:szCs w:val="28"/>
        </w:rPr>
        <w:t>危险化学品目录（2015版）</w:t>
      </w:r>
    </w:p>
    <w:p w:rsidR="00F8018D"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Pr>
          <w:rFonts w:ascii="仿宋_GB2312" w:eastAsia="仿宋_GB2312" w:hAnsi="宋体" w:cs="Arial" w:hint="eastAsia"/>
          <w:bCs/>
          <w:kern w:val="0"/>
          <w:sz w:val="28"/>
          <w:szCs w:val="28"/>
        </w:rPr>
        <w:t xml:space="preserve">    2.</w:t>
      </w:r>
      <w:r w:rsidRPr="00F8018D">
        <w:rPr>
          <w:rFonts w:ascii="仿宋_GB2312" w:eastAsia="仿宋_GB2312" w:hAnsi="宋体" w:cs="Arial" w:hint="eastAsia"/>
          <w:bCs/>
          <w:kern w:val="0"/>
          <w:sz w:val="28"/>
          <w:szCs w:val="28"/>
        </w:rPr>
        <w:t>公安部</w:t>
      </w:r>
      <w:r>
        <w:rPr>
          <w:rFonts w:ascii="仿宋_GB2312" w:eastAsia="仿宋_GB2312" w:hAnsi="宋体" w:cs="Arial" w:hint="eastAsia"/>
          <w:bCs/>
          <w:kern w:val="0"/>
          <w:sz w:val="28"/>
          <w:szCs w:val="28"/>
        </w:rPr>
        <w:t>《</w:t>
      </w:r>
      <w:r w:rsidRPr="00F8018D">
        <w:rPr>
          <w:rFonts w:ascii="仿宋_GB2312" w:eastAsia="仿宋_GB2312" w:hAnsi="宋体" w:cs="Arial" w:hint="eastAsia"/>
          <w:bCs/>
          <w:kern w:val="0"/>
          <w:sz w:val="28"/>
          <w:szCs w:val="28"/>
        </w:rPr>
        <w:t>易制爆危险化学品名录</w:t>
      </w:r>
      <w:r>
        <w:rPr>
          <w:rFonts w:ascii="仿宋_GB2312" w:eastAsia="仿宋_GB2312" w:hAnsi="宋体" w:cs="Arial" w:hint="eastAsia"/>
          <w:bCs/>
          <w:kern w:val="0"/>
          <w:sz w:val="28"/>
          <w:szCs w:val="28"/>
        </w:rPr>
        <w:t>》（</w:t>
      </w:r>
      <w:r w:rsidRPr="00F8018D">
        <w:rPr>
          <w:rFonts w:ascii="仿宋_GB2312" w:eastAsia="仿宋_GB2312" w:hAnsi="宋体" w:cs="Arial" w:hint="eastAsia"/>
          <w:bCs/>
          <w:kern w:val="0"/>
          <w:sz w:val="28"/>
          <w:szCs w:val="28"/>
        </w:rPr>
        <w:t>2017年版</w:t>
      </w:r>
      <w:r>
        <w:rPr>
          <w:rFonts w:ascii="仿宋_GB2312" w:eastAsia="仿宋_GB2312" w:hAnsi="宋体" w:cs="Arial" w:hint="eastAsia"/>
          <w:bCs/>
          <w:kern w:val="0"/>
          <w:sz w:val="28"/>
          <w:szCs w:val="28"/>
        </w:rPr>
        <w:t>）</w:t>
      </w:r>
    </w:p>
    <w:p w:rsidR="00F8018D"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Pr>
          <w:rFonts w:ascii="宋体" w:hAnsi="宋体" w:cs="Arial" w:hint="eastAsia"/>
          <w:kern w:val="0"/>
          <w:sz w:val="28"/>
          <w:szCs w:val="28"/>
        </w:rPr>
        <w:lastRenderedPageBreak/>
        <w:t xml:space="preserve">    </w:t>
      </w:r>
      <w:r w:rsidRPr="00F8018D">
        <w:rPr>
          <w:rFonts w:ascii="仿宋_GB2312" w:eastAsia="仿宋_GB2312" w:hAnsi="宋体" w:cs="Arial" w:hint="eastAsia"/>
          <w:bCs/>
          <w:kern w:val="0"/>
          <w:sz w:val="28"/>
          <w:szCs w:val="28"/>
        </w:rPr>
        <w:t>3.易制毒化学品的分类和品种目录</w:t>
      </w:r>
    </w:p>
    <w:p w:rsidR="00F8018D"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Pr>
          <w:rFonts w:ascii="仿宋_GB2312" w:eastAsia="仿宋_GB2312" w:hAnsi="宋体" w:cs="Arial" w:hint="eastAsia"/>
          <w:bCs/>
          <w:kern w:val="0"/>
          <w:sz w:val="28"/>
          <w:szCs w:val="28"/>
        </w:rPr>
        <w:t xml:space="preserve">    4.</w:t>
      </w:r>
      <w:r w:rsidRPr="00F8018D">
        <w:rPr>
          <w:rFonts w:ascii="仿宋_GB2312" w:eastAsia="仿宋_GB2312" w:hAnsi="宋体" w:cs="Arial" w:hint="eastAsia"/>
          <w:bCs/>
          <w:kern w:val="0"/>
          <w:sz w:val="28"/>
          <w:szCs w:val="28"/>
        </w:rPr>
        <w:t>化学品申购书</w:t>
      </w:r>
    </w:p>
    <w:p w:rsidR="00F8018D" w:rsidRDefault="00F8018D"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Pr>
          <w:rFonts w:ascii="仿宋_GB2312" w:eastAsia="仿宋_GB2312" w:hAnsi="宋体" w:cs="Arial" w:hint="eastAsia"/>
          <w:bCs/>
          <w:kern w:val="0"/>
          <w:sz w:val="28"/>
          <w:szCs w:val="28"/>
        </w:rPr>
        <w:t xml:space="preserve">    5.</w:t>
      </w:r>
      <w:r w:rsidR="008221BB" w:rsidRPr="008221BB">
        <w:rPr>
          <w:rFonts w:ascii="仿宋_GB2312" w:eastAsia="仿宋_GB2312" w:hAnsi="宋体" w:cs="Arial" w:hint="eastAsia"/>
          <w:bCs/>
          <w:kern w:val="0"/>
          <w:sz w:val="28"/>
          <w:szCs w:val="28"/>
        </w:rPr>
        <w:t>化学品出入库登记表</w:t>
      </w:r>
    </w:p>
    <w:p w:rsidR="008221BB" w:rsidRDefault="008221BB"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Pr>
          <w:rFonts w:ascii="仿宋_GB2312" w:eastAsia="仿宋_GB2312" w:hAnsi="宋体" w:cs="Arial" w:hint="eastAsia"/>
          <w:bCs/>
          <w:kern w:val="0"/>
          <w:sz w:val="28"/>
          <w:szCs w:val="28"/>
        </w:rPr>
        <w:t xml:space="preserve">    6.化学品发放记录表</w:t>
      </w:r>
    </w:p>
    <w:p w:rsidR="008221BB" w:rsidRDefault="008221BB"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Pr>
          <w:rFonts w:ascii="仿宋_GB2312" w:eastAsia="仿宋_GB2312" w:hAnsi="宋体" w:cs="Arial" w:hint="eastAsia"/>
          <w:bCs/>
          <w:kern w:val="0"/>
          <w:sz w:val="28"/>
          <w:szCs w:val="28"/>
        </w:rPr>
        <w:t xml:space="preserve">    7.化学品使用台账</w:t>
      </w:r>
    </w:p>
    <w:p w:rsidR="008221BB" w:rsidRDefault="008221BB" w:rsidP="00F8018D">
      <w:pPr>
        <w:widowControl/>
        <w:shd w:val="clear" w:color="FFFFFF" w:themeColor="background1" w:fill="auto"/>
        <w:wordWrap w:val="0"/>
        <w:adjustRightInd w:val="0"/>
        <w:spacing w:line="540" w:lineRule="exact"/>
        <w:ind w:firstLineChars="200" w:firstLine="560"/>
        <w:rPr>
          <w:rFonts w:ascii="仿宋_GB2312" w:eastAsia="仿宋_GB2312" w:hAnsi="宋体" w:cs="Arial"/>
          <w:bCs/>
          <w:kern w:val="0"/>
          <w:sz w:val="28"/>
          <w:szCs w:val="28"/>
        </w:rPr>
      </w:pPr>
      <w:r>
        <w:rPr>
          <w:rFonts w:ascii="仿宋_GB2312" w:eastAsia="仿宋_GB2312" w:hAnsi="宋体" w:cs="Arial" w:hint="eastAsia"/>
          <w:bCs/>
          <w:kern w:val="0"/>
          <w:sz w:val="28"/>
          <w:szCs w:val="28"/>
        </w:rPr>
        <w:t xml:space="preserve">    8.化学废弃物登记表</w:t>
      </w:r>
    </w:p>
    <w:p w:rsidR="008221BB" w:rsidRPr="007E6CB7" w:rsidRDefault="008221BB" w:rsidP="00F8018D">
      <w:pPr>
        <w:widowControl/>
        <w:shd w:val="clear" w:color="FFFFFF" w:themeColor="background1" w:fill="auto"/>
        <w:wordWrap w:val="0"/>
        <w:adjustRightInd w:val="0"/>
        <w:spacing w:line="540" w:lineRule="exact"/>
        <w:ind w:firstLineChars="200" w:firstLine="560"/>
        <w:rPr>
          <w:rFonts w:ascii="宋体" w:hAnsi="宋体" w:cs="Arial"/>
          <w:kern w:val="0"/>
          <w:sz w:val="28"/>
          <w:szCs w:val="28"/>
        </w:rPr>
      </w:pPr>
      <w:r>
        <w:rPr>
          <w:rFonts w:ascii="仿宋_GB2312" w:eastAsia="仿宋_GB2312" w:hAnsi="宋体" w:cs="Arial" w:hint="eastAsia"/>
          <w:bCs/>
          <w:kern w:val="0"/>
          <w:sz w:val="28"/>
          <w:szCs w:val="28"/>
        </w:rPr>
        <w:t xml:space="preserve">    9.实验室废弃物处理管理工作实施细则</w:t>
      </w:r>
    </w:p>
    <w:p w:rsidR="00BB0DDE" w:rsidRPr="00F8018D" w:rsidRDefault="00BB0DDE" w:rsidP="006836C6">
      <w:pPr>
        <w:jc w:val="center"/>
        <w:rPr>
          <w:rFonts w:ascii="仿宋" w:eastAsia="仿宋" w:hAnsi="仿宋"/>
          <w:sz w:val="32"/>
          <w:szCs w:val="32"/>
        </w:rPr>
      </w:pPr>
    </w:p>
    <w:sectPr w:rsidR="00BB0DDE" w:rsidRPr="00F8018D" w:rsidSect="00075CB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B9E" w:rsidRDefault="00422B9E" w:rsidP="00577D2C">
      <w:r>
        <w:separator/>
      </w:r>
    </w:p>
  </w:endnote>
  <w:endnote w:type="continuationSeparator" w:id="0">
    <w:p w:rsidR="00422B9E" w:rsidRDefault="00422B9E" w:rsidP="0057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063236"/>
      <w:docPartObj>
        <w:docPartGallery w:val="Page Numbers (Bottom of Page)"/>
        <w:docPartUnique/>
      </w:docPartObj>
    </w:sdtPr>
    <w:sdtEndPr/>
    <w:sdtContent>
      <w:p w:rsidR="00A65286" w:rsidRDefault="0045541D">
        <w:pPr>
          <w:pStyle w:val="a5"/>
          <w:jc w:val="center"/>
        </w:pPr>
        <w:r>
          <w:fldChar w:fldCharType="begin"/>
        </w:r>
        <w:r w:rsidR="00A65286">
          <w:instrText xml:space="preserve"> PAGE   \* MERGEFORMAT </w:instrText>
        </w:r>
        <w:r>
          <w:fldChar w:fldCharType="separate"/>
        </w:r>
        <w:r w:rsidR="00B142DA" w:rsidRPr="00B142DA">
          <w:rPr>
            <w:noProof/>
            <w:lang w:val="zh-CN"/>
          </w:rPr>
          <w:t>2</w:t>
        </w:r>
        <w:r>
          <w:fldChar w:fldCharType="end"/>
        </w:r>
      </w:p>
    </w:sdtContent>
  </w:sdt>
  <w:p w:rsidR="0087401A" w:rsidRDefault="008740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B9E" w:rsidRDefault="00422B9E" w:rsidP="00577D2C">
      <w:r>
        <w:separator/>
      </w:r>
    </w:p>
  </w:footnote>
  <w:footnote w:type="continuationSeparator" w:id="0">
    <w:p w:rsidR="00422B9E" w:rsidRDefault="00422B9E" w:rsidP="00577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57D8"/>
    <w:rsid w:val="000477B3"/>
    <w:rsid w:val="00075CBA"/>
    <w:rsid w:val="000C208A"/>
    <w:rsid w:val="000E7872"/>
    <w:rsid w:val="001277E1"/>
    <w:rsid w:val="001405DE"/>
    <w:rsid w:val="00142B04"/>
    <w:rsid w:val="00152258"/>
    <w:rsid w:val="0019755F"/>
    <w:rsid w:val="001C1D1F"/>
    <w:rsid w:val="002A5C51"/>
    <w:rsid w:val="002D39B9"/>
    <w:rsid w:val="00364E60"/>
    <w:rsid w:val="00380B04"/>
    <w:rsid w:val="00422B9E"/>
    <w:rsid w:val="0045541D"/>
    <w:rsid w:val="00475C42"/>
    <w:rsid w:val="004834A5"/>
    <w:rsid w:val="00490A4A"/>
    <w:rsid w:val="004D662E"/>
    <w:rsid w:val="00501739"/>
    <w:rsid w:val="00577D2C"/>
    <w:rsid w:val="005E0770"/>
    <w:rsid w:val="005F3209"/>
    <w:rsid w:val="00616EA4"/>
    <w:rsid w:val="00657B48"/>
    <w:rsid w:val="006805F2"/>
    <w:rsid w:val="006836C6"/>
    <w:rsid w:val="00696CDA"/>
    <w:rsid w:val="006A0E6A"/>
    <w:rsid w:val="006A421B"/>
    <w:rsid w:val="006F612D"/>
    <w:rsid w:val="00710124"/>
    <w:rsid w:val="007113D0"/>
    <w:rsid w:val="0072370F"/>
    <w:rsid w:val="007574F4"/>
    <w:rsid w:val="00775304"/>
    <w:rsid w:val="00777C47"/>
    <w:rsid w:val="008053D7"/>
    <w:rsid w:val="008072DE"/>
    <w:rsid w:val="008221BB"/>
    <w:rsid w:val="0087401A"/>
    <w:rsid w:val="008768A1"/>
    <w:rsid w:val="0088460D"/>
    <w:rsid w:val="008A67EB"/>
    <w:rsid w:val="008C1C66"/>
    <w:rsid w:val="008D4DF4"/>
    <w:rsid w:val="008E2291"/>
    <w:rsid w:val="00946169"/>
    <w:rsid w:val="00967DCD"/>
    <w:rsid w:val="0098716C"/>
    <w:rsid w:val="009938B0"/>
    <w:rsid w:val="009A2FB2"/>
    <w:rsid w:val="009E5CF1"/>
    <w:rsid w:val="00A35328"/>
    <w:rsid w:val="00A65286"/>
    <w:rsid w:val="00A71DB9"/>
    <w:rsid w:val="00AF2947"/>
    <w:rsid w:val="00B142DA"/>
    <w:rsid w:val="00B31A47"/>
    <w:rsid w:val="00B40FF4"/>
    <w:rsid w:val="00B971CA"/>
    <w:rsid w:val="00BB0DDE"/>
    <w:rsid w:val="00C06CFE"/>
    <w:rsid w:val="00CD6AF8"/>
    <w:rsid w:val="00D005D1"/>
    <w:rsid w:val="00DA1159"/>
    <w:rsid w:val="00DA192D"/>
    <w:rsid w:val="00DA1EC5"/>
    <w:rsid w:val="00DD4B58"/>
    <w:rsid w:val="00DF216B"/>
    <w:rsid w:val="00E43202"/>
    <w:rsid w:val="00E76966"/>
    <w:rsid w:val="00E9131E"/>
    <w:rsid w:val="00ED18D4"/>
    <w:rsid w:val="00EF76D1"/>
    <w:rsid w:val="00F15A0A"/>
    <w:rsid w:val="00F222ED"/>
    <w:rsid w:val="00F415CF"/>
    <w:rsid w:val="00F73D73"/>
    <w:rsid w:val="00F757D8"/>
    <w:rsid w:val="00F8018D"/>
    <w:rsid w:val="00FA5AEA"/>
    <w:rsid w:val="00FC06F7"/>
    <w:rsid w:val="00FC7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61F1A0-47E5-451C-8B64-A9599E21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7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D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7D2C"/>
    <w:rPr>
      <w:rFonts w:ascii="Times New Roman" w:eastAsia="宋体" w:hAnsi="Times New Roman" w:cs="Times New Roman"/>
      <w:sz w:val="18"/>
      <w:szCs w:val="18"/>
    </w:rPr>
  </w:style>
  <w:style w:type="paragraph" w:styleId="a5">
    <w:name w:val="footer"/>
    <w:basedOn w:val="a"/>
    <w:link w:val="a6"/>
    <w:uiPriority w:val="99"/>
    <w:unhideWhenUsed/>
    <w:rsid w:val="00577D2C"/>
    <w:pPr>
      <w:tabs>
        <w:tab w:val="center" w:pos="4153"/>
        <w:tab w:val="right" w:pos="8306"/>
      </w:tabs>
      <w:snapToGrid w:val="0"/>
      <w:jc w:val="left"/>
    </w:pPr>
    <w:rPr>
      <w:sz w:val="18"/>
      <w:szCs w:val="18"/>
    </w:rPr>
  </w:style>
  <w:style w:type="character" w:customStyle="1" w:styleId="a6">
    <w:name w:val="页脚 字符"/>
    <w:basedOn w:val="a0"/>
    <w:link w:val="a5"/>
    <w:uiPriority w:val="99"/>
    <w:rsid w:val="00577D2C"/>
    <w:rPr>
      <w:rFonts w:ascii="Times New Roman" w:eastAsia="宋体" w:hAnsi="Times New Roman" w:cs="Times New Roman"/>
      <w:sz w:val="18"/>
      <w:szCs w:val="18"/>
    </w:rPr>
  </w:style>
  <w:style w:type="paragraph" w:styleId="a7">
    <w:name w:val="Balloon Text"/>
    <w:basedOn w:val="a"/>
    <w:link w:val="a8"/>
    <w:uiPriority w:val="99"/>
    <w:semiHidden/>
    <w:unhideWhenUsed/>
    <w:rsid w:val="0098716C"/>
    <w:rPr>
      <w:sz w:val="18"/>
      <w:szCs w:val="18"/>
    </w:rPr>
  </w:style>
  <w:style w:type="character" w:customStyle="1" w:styleId="a8">
    <w:name w:val="批注框文本 字符"/>
    <w:basedOn w:val="a0"/>
    <w:link w:val="a7"/>
    <w:uiPriority w:val="99"/>
    <w:semiHidden/>
    <w:rsid w:val="0098716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D9472-F3E7-47E0-B1A1-8B12965D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11</Pages>
  <Words>870</Words>
  <Characters>4965</Characters>
  <Application>Microsoft Office Word</Application>
  <DocSecurity>0</DocSecurity>
  <Lines>41</Lines>
  <Paragraphs>11</Paragraphs>
  <ScaleCrop>false</ScaleCrop>
  <Company>Lenovo</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52</cp:revision>
  <dcterms:created xsi:type="dcterms:W3CDTF">2016-07-08T01:31:00Z</dcterms:created>
  <dcterms:modified xsi:type="dcterms:W3CDTF">2018-01-11T08:20:00Z</dcterms:modified>
</cp:coreProperties>
</file>