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BE6DE">
      <w:pPr>
        <w:pStyle w:val="6"/>
        <w:spacing w:after="0" w:line="560" w:lineRule="exact"/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95A8EE8">
      <w:pPr>
        <w:spacing w:line="54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各专项组</w:t>
      </w:r>
    </w:p>
    <w:p w14:paraId="7F06DA01">
      <w:pPr>
        <w:spacing w:line="54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（一）人工智能+工业能源。</w:t>
      </w:r>
      <w:r>
        <w:rPr>
          <w:rFonts w:ascii="Times New Roman" w:hAnsi="Times New Roman" w:eastAsia="仿宋_GB2312" w:cs="Times New Roman"/>
          <w:sz w:val="32"/>
          <w:szCs w:val="32"/>
        </w:rPr>
        <w:t>聚焦石油石化、新能源、新材料、商贸物流等重点行业，联合相关人工智能企业构建工业大模型和产品设计、虚拟仿真、计算机辅助工程等平台，汇集工业数据，培育“产业大脑”，促进产业链上下游企业数字融通发展，实现全流程智能化改造。有条件的可结合真实场景发展融合具身智能的机器人，以应用牵引具身智能迭代演进。</w:t>
      </w:r>
    </w:p>
    <w:p w14:paraId="51EEC34B">
      <w:pPr>
        <w:spacing w:line="54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（二）人工智能+农林水牧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聚焦种植、林草、畜牧、养殖、农产品加工、水务等重点行业，建设农林水牧业大模型，加</w:t>
      </w:r>
      <w:r>
        <w:rPr>
          <w:rFonts w:ascii="Times New Roman" w:hAnsi="Times New Roman" w:eastAsia="仿宋_GB2312" w:cs="Times New Roman"/>
          <w:spacing w:val="-11"/>
          <w:sz w:val="32"/>
          <w:szCs w:val="32"/>
        </w:rPr>
        <w:t>强智能农业设施建设，以应用赋能农林水牧业智能化升级。</w:t>
      </w:r>
    </w:p>
    <w:p w14:paraId="5312CFC9">
      <w:pPr>
        <w:spacing w:line="54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（三）人工智能+城市管理。</w:t>
      </w:r>
      <w:r>
        <w:rPr>
          <w:rFonts w:ascii="Times New Roman" w:hAnsi="Times New Roman" w:eastAsia="仿宋_GB2312" w:cs="Times New Roman"/>
          <w:sz w:val="32"/>
          <w:szCs w:val="32"/>
        </w:rPr>
        <w:t>聚焦城市规划、建设和交通、应急等重点行业，依托新型智慧城市试点建设，重点发展智慧交通、政务服务、防灾减灾等应用场景，以应用赋能城市精细化管理。</w:t>
      </w:r>
    </w:p>
    <w:p w14:paraId="5C553DFF">
      <w:pPr>
        <w:spacing w:line="54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（四）人工智能+社会服务。</w:t>
      </w:r>
      <w:r>
        <w:rPr>
          <w:rFonts w:ascii="Times New Roman" w:hAnsi="Times New Roman" w:eastAsia="仿宋_GB2312" w:cs="Times New Roman"/>
          <w:sz w:val="32"/>
          <w:szCs w:val="32"/>
        </w:rPr>
        <w:t>聚焦基层党建、民生保障、基层治理等重点行业，以应用破解基层治理难题。</w:t>
      </w:r>
    </w:p>
    <w:p w14:paraId="5AAFCD3B">
      <w:pPr>
        <w:spacing w:line="54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（五）人工智能+教育。</w:t>
      </w:r>
      <w:r>
        <w:rPr>
          <w:rFonts w:ascii="Times New Roman" w:hAnsi="Times New Roman" w:eastAsia="仿宋_GB2312" w:cs="Times New Roman"/>
          <w:sz w:val="32"/>
          <w:szCs w:val="32"/>
        </w:rPr>
        <w:t>聚焦基础教育、高等教育、全民教育等重点行业，重点发展智能化教育、管理、评价等应用场景，以应用赋能教育工作数字化转型。</w:t>
      </w:r>
    </w:p>
    <w:p w14:paraId="0B7E49CD">
      <w:pPr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（六）人工智能+医疗卫生。</w:t>
      </w:r>
      <w:r>
        <w:rPr>
          <w:rFonts w:ascii="Times New Roman" w:hAnsi="Times New Roman" w:eastAsia="仿宋_GB2312" w:cs="Times New Roman"/>
          <w:sz w:val="32"/>
          <w:szCs w:val="32"/>
        </w:rPr>
        <w:t>聚焦医疗、卫生、疾控等重点行业，重点发展智能医疗、医药、健康管理等应用场景，以应用赋能医疗卫生服务质效全方位提升。</w:t>
      </w:r>
    </w:p>
    <w:p w14:paraId="5FE346B7">
      <w:pPr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（七）人工智能+宣传文化统战。</w:t>
      </w:r>
      <w:r>
        <w:rPr>
          <w:rFonts w:ascii="Times New Roman" w:hAnsi="Times New Roman" w:eastAsia="仿宋_GB2312" w:cs="Times New Roman"/>
          <w:sz w:val="32"/>
          <w:szCs w:val="32"/>
        </w:rPr>
        <w:t>聚焦文化、新闻、宣传、旅游、民宗、网信等重点行业，重点发展智慧旅游、文物保护、文化作品创作等应用场景，以应用推动进一步铸牢中华民族共同体意识。</w:t>
      </w:r>
    </w:p>
    <w:p w14:paraId="708CB6D6">
      <w:pPr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（八）人工智能+政法。</w:t>
      </w:r>
      <w:r>
        <w:rPr>
          <w:rFonts w:ascii="Times New Roman" w:hAnsi="Times New Roman" w:eastAsia="仿宋_GB2312" w:cs="Times New Roman"/>
          <w:sz w:val="32"/>
          <w:szCs w:val="32"/>
        </w:rPr>
        <w:t>聚焦审判、检察、公安、司法等重点行业，重点发展与法治工作相关的应用场景，以应用推动全面依法治市。</w:t>
      </w:r>
    </w:p>
    <w:p w14:paraId="50C1E228">
      <w:pPr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（九）人工智能+综合业务。</w:t>
      </w:r>
      <w:r>
        <w:rPr>
          <w:rFonts w:ascii="Times New Roman" w:hAnsi="Times New Roman" w:eastAsia="仿宋_GB2312" w:cs="Times New Roman"/>
          <w:sz w:val="32"/>
          <w:szCs w:val="32"/>
        </w:rPr>
        <w:t>聚焦市直各部门单位综合业务，重点发展辅助日常办公、提升工作质效相关应用场景，以应用推动工作效率提升。</w:t>
      </w:r>
    </w:p>
    <w:p w14:paraId="54DACE57">
      <w:pPr>
        <w:spacing w:line="540" w:lineRule="exact"/>
        <w:ind w:firstLine="640" w:firstLineChars="200"/>
        <w:jc w:val="left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各专项组联系方式</w:t>
      </w:r>
    </w:p>
    <w:tbl>
      <w:tblPr>
        <w:tblStyle w:val="8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59"/>
        <w:gridCol w:w="1418"/>
        <w:gridCol w:w="1843"/>
        <w:gridCol w:w="3094"/>
      </w:tblGrid>
      <w:tr w14:paraId="5B1D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vAlign w:val="center"/>
          </w:tcPr>
          <w:p w14:paraId="4E7F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7E7B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专项组</w:t>
            </w:r>
          </w:p>
        </w:tc>
        <w:tc>
          <w:tcPr>
            <w:tcW w:w="1418" w:type="dxa"/>
            <w:vAlign w:val="center"/>
          </w:tcPr>
          <w:p w14:paraId="3AA4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vAlign w:val="center"/>
          </w:tcPr>
          <w:p w14:paraId="5B6D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3094" w:type="dxa"/>
            <w:vAlign w:val="center"/>
          </w:tcPr>
          <w:p w14:paraId="43EE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邮箱</w:t>
            </w:r>
          </w:p>
        </w:tc>
      </w:tr>
      <w:tr w14:paraId="23BB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vAlign w:val="center"/>
          </w:tcPr>
          <w:p w14:paraId="2EA2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6A1E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人工智能+</w:t>
            </w:r>
          </w:p>
          <w:p w14:paraId="1E78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工业能源</w:t>
            </w:r>
          </w:p>
        </w:tc>
        <w:tc>
          <w:tcPr>
            <w:tcW w:w="1418" w:type="dxa"/>
            <w:vAlign w:val="center"/>
          </w:tcPr>
          <w:p w14:paraId="6B506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刘红伟</w:t>
            </w:r>
          </w:p>
        </w:tc>
        <w:tc>
          <w:tcPr>
            <w:tcW w:w="1843" w:type="dxa"/>
            <w:vAlign w:val="center"/>
          </w:tcPr>
          <w:p w14:paraId="41ED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19909903996</w:t>
            </w:r>
          </w:p>
        </w:tc>
        <w:tc>
          <w:tcPr>
            <w:tcW w:w="3094" w:type="dxa"/>
            <w:vAlign w:val="center"/>
          </w:tcPr>
          <w:p w14:paraId="2030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Klmysgxj@163.com</w:t>
            </w:r>
          </w:p>
        </w:tc>
      </w:tr>
      <w:tr w14:paraId="14E3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vAlign w:val="center"/>
          </w:tcPr>
          <w:p w14:paraId="1416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8D3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人工智能+</w:t>
            </w:r>
          </w:p>
          <w:p w14:paraId="1D8D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农林水牧</w:t>
            </w:r>
          </w:p>
        </w:tc>
        <w:tc>
          <w:tcPr>
            <w:tcW w:w="1418" w:type="dxa"/>
            <w:vAlign w:val="center"/>
          </w:tcPr>
          <w:p w14:paraId="2627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军</w:t>
            </w:r>
          </w:p>
        </w:tc>
        <w:tc>
          <w:tcPr>
            <w:tcW w:w="1843" w:type="dxa"/>
            <w:vAlign w:val="center"/>
          </w:tcPr>
          <w:p w14:paraId="1C35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18999513645</w:t>
            </w:r>
          </w:p>
        </w:tc>
        <w:tc>
          <w:tcPr>
            <w:tcW w:w="3094" w:type="dxa"/>
            <w:vAlign w:val="center"/>
          </w:tcPr>
          <w:p w14:paraId="1D579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26099689@qq.com</w:t>
            </w:r>
          </w:p>
        </w:tc>
      </w:tr>
      <w:tr w14:paraId="7691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vAlign w:val="center"/>
          </w:tcPr>
          <w:p w14:paraId="339E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103D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人工智能+</w:t>
            </w:r>
          </w:p>
          <w:p w14:paraId="6D29A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城市管理</w:t>
            </w:r>
          </w:p>
        </w:tc>
        <w:tc>
          <w:tcPr>
            <w:tcW w:w="1418" w:type="dxa"/>
            <w:vAlign w:val="center"/>
          </w:tcPr>
          <w:p w14:paraId="050F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杰</w:t>
            </w:r>
          </w:p>
        </w:tc>
        <w:tc>
          <w:tcPr>
            <w:tcW w:w="1843" w:type="dxa"/>
            <w:vAlign w:val="center"/>
          </w:tcPr>
          <w:p w14:paraId="719C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19109900873</w:t>
            </w:r>
          </w:p>
        </w:tc>
        <w:tc>
          <w:tcPr>
            <w:tcW w:w="3094" w:type="dxa"/>
            <w:vAlign w:val="center"/>
          </w:tcPr>
          <w:p w14:paraId="4896B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295221193@qq.com</w:t>
            </w:r>
          </w:p>
        </w:tc>
      </w:tr>
      <w:tr w14:paraId="7E5B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vAlign w:val="center"/>
          </w:tcPr>
          <w:p w14:paraId="27B5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653F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人工智能+</w:t>
            </w:r>
          </w:p>
          <w:p w14:paraId="51B3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社会服务</w:t>
            </w:r>
          </w:p>
        </w:tc>
        <w:tc>
          <w:tcPr>
            <w:tcW w:w="1418" w:type="dxa"/>
            <w:vAlign w:val="center"/>
          </w:tcPr>
          <w:p w14:paraId="4D2E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涛</w:t>
            </w:r>
          </w:p>
        </w:tc>
        <w:tc>
          <w:tcPr>
            <w:tcW w:w="1843" w:type="dxa"/>
            <w:vAlign w:val="center"/>
          </w:tcPr>
          <w:p w14:paraId="17BA1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15909903001</w:t>
            </w:r>
          </w:p>
        </w:tc>
        <w:tc>
          <w:tcPr>
            <w:tcW w:w="3094" w:type="dxa"/>
            <w:vAlign w:val="center"/>
          </w:tcPr>
          <w:p w14:paraId="624C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542295918@qq.com</w:t>
            </w:r>
          </w:p>
        </w:tc>
      </w:tr>
      <w:tr w14:paraId="7531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vAlign w:val="center"/>
          </w:tcPr>
          <w:p w14:paraId="47A5D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14:paraId="4CDA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人工智能+</w:t>
            </w:r>
          </w:p>
          <w:p w14:paraId="1944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教育</w:t>
            </w:r>
          </w:p>
        </w:tc>
        <w:tc>
          <w:tcPr>
            <w:tcW w:w="1418" w:type="dxa"/>
            <w:vAlign w:val="center"/>
          </w:tcPr>
          <w:p w14:paraId="46B7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刘跃华</w:t>
            </w:r>
          </w:p>
        </w:tc>
        <w:tc>
          <w:tcPr>
            <w:tcW w:w="1843" w:type="dxa"/>
            <w:vAlign w:val="center"/>
          </w:tcPr>
          <w:p w14:paraId="3C34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13899570212</w:t>
            </w:r>
          </w:p>
        </w:tc>
        <w:tc>
          <w:tcPr>
            <w:tcW w:w="3094" w:type="dxa"/>
            <w:vAlign w:val="center"/>
          </w:tcPr>
          <w:p w14:paraId="19BC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20416730@qq.com</w:t>
            </w:r>
          </w:p>
        </w:tc>
      </w:tr>
      <w:tr w14:paraId="7E7B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vAlign w:val="center"/>
          </w:tcPr>
          <w:p w14:paraId="139A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14:paraId="3A58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人工智能+</w:t>
            </w:r>
          </w:p>
          <w:p w14:paraId="283E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医疗卫生</w:t>
            </w:r>
          </w:p>
        </w:tc>
        <w:tc>
          <w:tcPr>
            <w:tcW w:w="1418" w:type="dxa"/>
            <w:vAlign w:val="center"/>
          </w:tcPr>
          <w:p w14:paraId="728A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王丽峰</w:t>
            </w:r>
          </w:p>
        </w:tc>
        <w:tc>
          <w:tcPr>
            <w:tcW w:w="1843" w:type="dxa"/>
            <w:vAlign w:val="center"/>
          </w:tcPr>
          <w:p w14:paraId="51BA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13689970562</w:t>
            </w:r>
          </w:p>
        </w:tc>
        <w:tc>
          <w:tcPr>
            <w:tcW w:w="3094" w:type="dxa"/>
            <w:vAlign w:val="center"/>
          </w:tcPr>
          <w:p w14:paraId="6CC5A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420981687@qq.com</w:t>
            </w:r>
          </w:p>
        </w:tc>
      </w:tr>
      <w:tr w14:paraId="5D98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vAlign w:val="center"/>
          </w:tcPr>
          <w:p w14:paraId="327E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3A9A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人工智能+</w:t>
            </w:r>
          </w:p>
          <w:p w14:paraId="1151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宣传文化统战</w:t>
            </w:r>
          </w:p>
        </w:tc>
        <w:tc>
          <w:tcPr>
            <w:tcW w:w="1418" w:type="dxa"/>
            <w:vAlign w:val="center"/>
          </w:tcPr>
          <w:p w14:paraId="5AC4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巩亚军</w:t>
            </w:r>
          </w:p>
        </w:tc>
        <w:tc>
          <w:tcPr>
            <w:tcW w:w="1843" w:type="dxa"/>
            <w:vAlign w:val="center"/>
          </w:tcPr>
          <w:p w14:paraId="496C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13689990007</w:t>
            </w:r>
          </w:p>
        </w:tc>
        <w:tc>
          <w:tcPr>
            <w:tcW w:w="3094" w:type="dxa"/>
            <w:vAlign w:val="center"/>
          </w:tcPr>
          <w:p w14:paraId="507F3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zgklmyswxcb@163.com</w:t>
            </w:r>
          </w:p>
        </w:tc>
      </w:tr>
      <w:tr w14:paraId="324B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vAlign w:val="center"/>
          </w:tcPr>
          <w:p w14:paraId="72B8F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14:paraId="1484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人工智能+</w:t>
            </w:r>
          </w:p>
          <w:p w14:paraId="0A478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政法</w:t>
            </w:r>
          </w:p>
        </w:tc>
        <w:tc>
          <w:tcPr>
            <w:tcW w:w="1418" w:type="dxa"/>
            <w:vAlign w:val="center"/>
          </w:tcPr>
          <w:p w14:paraId="5CCD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郑新安</w:t>
            </w:r>
          </w:p>
        </w:tc>
        <w:tc>
          <w:tcPr>
            <w:tcW w:w="1843" w:type="dxa"/>
            <w:vAlign w:val="center"/>
          </w:tcPr>
          <w:p w14:paraId="1007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18899388685</w:t>
            </w:r>
          </w:p>
        </w:tc>
        <w:tc>
          <w:tcPr>
            <w:tcW w:w="3094" w:type="dxa"/>
            <w:vAlign w:val="center"/>
          </w:tcPr>
          <w:p w14:paraId="6375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31544821@qq.com</w:t>
            </w:r>
          </w:p>
        </w:tc>
      </w:tr>
      <w:tr w14:paraId="2DDB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vAlign w:val="center"/>
          </w:tcPr>
          <w:p w14:paraId="1C88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467B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人工智能+</w:t>
            </w:r>
          </w:p>
          <w:p w14:paraId="4440A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综合业务</w:t>
            </w:r>
          </w:p>
        </w:tc>
        <w:tc>
          <w:tcPr>
            <w:tcW w:w="1418" w:type="dxa"/>
            <w:vAlign w:val="center"/>
          </w:tcPr>
          <w:p w14:paraId="4737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肖云海</w:t>
            </w:r>
          </w:p>
        </w:tc>
        <w:tc>
          <w:tcPr>
            <w:tcW w:w="1843" w:type="dxa"/>
            <w:vAlign w:val="center"/>
          </w:tcPr>
          <w:p w14:paraId="381D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18509906756</w:t>
            </w:r>
          </w:p>
        </w:tc>
        <w:tc>
          <w:tcPr>
            <w:tcW w:w="3094" w:type="dxa"/>
            <w:vAlign w:val="center"/>
          </w:tcPr>
          <w:p w14:paraId="5A11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klmyjggw@126.com</w:t>
            </w:r>
          </w:p>
        </w:tc>
      </w:tr>
    </w:tbl>
    <w:p w14:paraId="40EB2488">
      <w:pPr>
        <w:pStyle w:val="5"/>
        <w:widowControl/>
        <w:shd w:val="clear" w:color="auto" w:fill="FFFFFF"/>
        <w:spacing w:beforeAutospacing="0" w:afterAutospacing="0" w:line="444" w:lineRule="atLeast"/>
        <w:jc w:val="both"/>
        <w:rPr>
          <w:rFonts w:ascii="仿宋" w:hAnsi="仿宋" w:eastAsia="仿宋" w:cs="仿宋"/>
          <w:color w:val="333333"/>
          <w:sz w:val="25"/>
          <w:szCs w:val="25"/>
          <w:shd w:val="clear" w:color="auto" w:fill="FFFFFF"/>
        </w:rPr>
      </w:pPr>
    </w:p>
    <w:p w14:paraId="3258B9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2ViNjUzY2M3ZTcyOWYwMjZjNjNiNGI2YWQ5MGUifQ=="/>
  </w:docVars>
  <w:rsids>
    <w:rsidRoot w:val="00000000"/>
    <w:rsid w:val="2E68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2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2025-05-27T12:07:55Z</dcterms:created>
  <dc:creator>Administrator</dc:creator>
  <cp:lastModifiedBy>夏冬梅</cp:lastModifiedBy>
  <dcterms:modified xsi:type="dcterms:W3CDTF">2025-05-27T12:09:29Z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F772AA3F3A074678A2C70EEA978D0784_12</vt:lpwstr>
  </property>
</Properties>
</file>