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3096"/>
      </w:tblGrid>
      <w:tr w14:paraId="2A8DF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48" w:type="dxa"/>
            <w:vAlign w:val="center"/>
          </w:tcPr>
          <w:p w14:paraId="4EEEA4EC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项目编号</w:t>
            </w:r>
          </w:p>
        </w:tc>
        <w:tc>
          <w:tcPr>
            <w:tcW w:w="3096" w:type="dxa"/>
            <w:vAlign w:val="center"/>
          </w:tcPr>
          <w:p w14:paraId="3439DADC">
            <w:pPr>
              <w:jc w:val="center"/>
              <w:rPr>
                <w:rFonts w:eastAsia="楷体_GB2312"/>
                <w:sz w:val="28"/>
              </w:rPr>
            </w:pPr>
          </w:p>
        </w:tc>
      </w:tr>
      <w:tr w14:paraId="50774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exact"/>
        </w:trPr>
        <w:tc>
          <w:tcPr>
            <w:tcW w:w="1548" w:type="dxa"/>
            <w:vAlign w:val="center"/>
          </w:tcPr>
          <w:p w14:paraId="244A4BFD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类别</w:t>
            </w:r>
          </w:p>
        </w:tc>
        <w:tc>
          <w:tcPr>
            <w:tcW w:w="3096" w:type="dxa"/>
            <w:vAlign w:val="center"/>
          </w:tcPr>
          <w:p w14:paraId="1E720797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□校区引进 □本部派遣</w:t>
            </w:r>
          </w:p>
          <w:p w14:paraId="5151F6D6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□对口支援 □拔尖人才</w:t>
            </w:r>
          </w:p>
        </w:tc>
      </w:tr>
    </w:tbl>
    <w:p w14:paraId="1775F756">
      <w:pPr>
        <w:spacing w:before="624" w:beforeLines="200" w:line="360" w:lineRule="auto"/>
        <w:jc w:val="center"/>
        <w:rPr>
          <w:rFonts w:ascii="黑体" w:eastAsia="黑体"/>
          <w:sz w:val="52"/>
          <w:szCs w:val="52"/>
        </w:rPr>
      </w:pPr>
      <w:r>
        <w:rPr>
          <w:rFonts w:hint="eastAsia" w:ascii="黑体" w:eastAsia="黑体"/>
          <w:sz w:val="52"/>
          <w:szCs w:val="52"/>
        </w:rPr>
        <w:t>中国石油大学（北京）克拉玛依校区</w:t>
      </w:r>
    </w:p>
    <w:p w14:paraId="239E565E">
      <w:pPr>
        <w:spacing w:before="156" w:beforeLines="50" w:after="156" w:afterLines="50" w:line="360" w:lineRule="auto"/>
        <w:jc w:val="center"/>
        <w:rPr>
          <w:rFonts w:ascii="宋体" w:hAnsi="宋体" w:cs="Arial"/>
          <w:b/>
          <w:sz w:val="48"/>
          <w:szCs w:val="48"/>
        </w:rPr>
      </w:pPr>
      <w:r>
        <w:rPr>
          <w:rFonts w:hint="eastAsia" w:ascii="黑体" w:eastAsia="黑体"/>
          <w:sz w:val="52"/>
          <w:szCs w:val="52"/>
        </w:rPr>
        <w:t>科研启动项目</w:t>
      </w:r>
    </w:p>
    <w:p w14:paraId="0C640980">
      <w:pPr>
        <w:spacing w:before="156" w:beforeLines="50" w:after="156" w:afterLines="50" w:line="360" w:lineRule="auto"/>
        <w:jc w:val="center"/>
        <w:rPr>
          <w:rFonts w:ascii="宋体" w:hAnsi="宋体" w:cs="Arial"/>
          <w:b/>
          <w:sz w:val="48"/>
          <w:szCs w:val="48"/>
        </w:rPr>
      </w:pPr>
      <w:r>
        <w:rPr>
          <w:rFonts w:hint="eastAsia" w:ascii="隶书" w:eastAsia="隶书"/>
          <w:sz w:val="84"/>
        </w:rPr>
        <w:t>中期检查报告</w:t>
      </w:r>
    </w:p>
    <w:p w14:paraId="74CD3390">
      <w:pPr>
        <w:spacing w:before="156" w:beforeLines="50" w:after="1560" w:afterLines="500" w:line="360" w:lineRule="auto"/>
        <w:jc w:val="center"/>
        <w:rPr>
          <w:rFonts w:ascii="仿宋_GB2312" w:eastAsia="仿宋_GB2312"/>
          <w:b/>
          <w:bCs/>
          <w:sz w:val="32"/>
        </w:rPr>
      </w:pPr>
    </w:p>
    <w:p w14:paraId="6F8E1903">
      <w:pPr>
        <w:adjustRightInd w:val="0"/>
        <w:snapToGrid w:val="0"/>
        <w:spacing w:before="1560" w:beforeLines="500" w:line="360" w:lineRule="auto"/>
        <w:ind w:firstLine="1500" w:firstLineChars="500"/>
        <w:rPr>
          <w:rFonts w:ascii="宋体" w:hAnsi="宋体"/>
          <w:sz w:val="30"/>
          <w:u w:val="single"/>
        </w:rPr>
      </w:pPr>
      <w:r>
        <w:rPr>
          <w:rFonts w:hint="eastAsia" w:ascii="宋体" w:hAnsi="宋体"/>
          <w:sz w:val="30"/>
        </w:rPr>
        <w:t>项目名称：</w:t>
      </w:r>
      <w:r>
        <w:rPr>
          <w:rFonts w:hint="eastAsia" w:ascii="宋体" w:hAnsi="宋体"/>
          <w:sz w:val="30"/>
          <w:u w:val="single"/>
        </w:rPr>
        <w:t xml:space="preserve">                             </w:t>
      </w:r>
    </w:p>
    <w:p w14:paraId="39627B7B">
      <w:pPr>
        <w:adjustRightInd w:val="0"/>
        <w:snapToGrid w:val="0"/>
        <w:spacing w:line="360" w:lineRule="auto"/>
        <w:ind w:firstLine="1500" w:firstLineChars="500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30"/>
        </w:rPr>
        <w:t>起止年月：</w:t>
      </w:r>
      <w:r>
        <w:rPr>
          <w:rFonts w:hint="eastAsia" w:ascii="宋体" w:hAnsi="宋体"/>
          <w:sz w:val="30"/>
          <w:u w:val="single"/>
        </w:rPr>
        <w:t xml:space="preserve">  </w:t>
      </w:r>
      <w:r>
        <w:rPr>
          <w:rFonts w:hint="eastAsia" w:ascii="宋体" w:hAnsi="宋体"/>
          <w:sz w:val="24"/>
          <w:u w:val="single"/>
        </w:rPr>
        <w:t xml:space="preserve">         </w:t>
      </w:r>
      <w:r>
        <w:rPr>
          <w:rFonts w:hint="eastAsia" w:ascii="宋体" w:hAnsi="宋体"/>
          <w:sz w:val="30"/>
          <w:szCs w:val="30"/>
          <w:u w:val="single"/>
        </w:rPr>
        <w:t xml:space="preserve">   </w:t>
      </w:r>
      <w:r>
        <w:rPr>
          <w:rFonts w:hint="eastAsia" w:ascii="宋体" w:hAnsi="宋体"/>
          <w:sz w:val="24"/>
          <w:u w:val="single"/>
        </w:rPr>
        <w:t xml:space="preserve">         </w:t>
      </w:r>
      <w:r>
        <w:rPr>
          <w:rFonts w:hint="eastAsia" w:ascii="宋体" w:hAnsi="宋体"/>
          <w:sz w:val="30"/>
          <w:szCs w:val="30"/>
          <w:u w:val="single"/>
        </w:rPr>
        <w:t xml:space="preserve"> </w:t>
      </w:r>
      <w:r>
        <w:rPr>
          <w:rFonts w:ascii="宋体" w:hAnsi="宋体"/>
          <w:sz w:val="30"/>
          <w:szCs w:val="30"/>
          <w:u w:val="single"/>
        </w:rPr>
        <w:t xml:space="preserve">   </w:t>
      </w:r>
      <w:r>
        <w:rPr>
          <w:rFonts w:hint="eastAsia" w:ascii="宋体" w:hAnsi="宋体"/>
          <w:sz w:val="24"/>
          <w:u w:val="single"/>
        </w:rPr>
        <w:t xml:space="preserve">       </w:t>
      </w:r>
    </w:p>
    <w:p w14:paraId="1227ED09">
      <w:pPr>
        <w:adjustRightInd w:val="0"/>
        <w:snapToGrid w:val="0"/>
        <w:spacing w:line="360" w:lineRule="auto"/>
        <w:ind w:firstLine="1500" w:firstLineChars="500"/>
        <w:rPr>
          <w:rFonts w:ascii="宋体" w:hAnsi="宋体"/>
          <w:sz w:val="30"/>
          <w:u w:val="single"/>
        </w:rPr>
      </w:pPr>
      <w:r>
        <w:rPr>
          <w:rFonts w:hint="eastAsia" w:ascii="宋体" w:hAnsi="宋体"/>
          <w:sz w:val="30"/>
        </w:rPr>
        <w:t>项目负责人：</w:t>
      </w:r>
      <w:r>
        <w:rPr>
          <w:rFonts w:hint="eastAsia" w:ascii="宋体" w:hAnsi="宋体"/>
          <w:sz w:val="30"/>
          <w:u w:val="single"/>
        </w:rPr>
        <w:t xml:space="preserve">         </w:t>
      </w:r>
      <w:r>
        <w:rPr>
          <w:rFonts w:hint="eastAsia" w:ascii="宋体" w:hAnsi="宋体"/>
          <w:sz w:val="24"/>
          <w:u w:val="single"/>
        </w:rPr>
        <w:t xml:space="preserve">       </w:t>
      </w:r>
      <w:r>
        <w:rPr>
          <w:rFonts w:hint="eastAsia" w:ascii="宋体" w:hAnsi="宋体"/>
          <w:sz w:val="30"/>
          <w:u w:val="single"/>
        </w:rPr>
        <w:t xml:space="preserve">            </w:t>
      </w:r>
    </w:p>
    <w:p w14:paraId="20BD3376">
      <w:pPr>
        <w:adjustRightInd w:val="0"/>
        <w:snapToGrid w:val="0"/>
        <w:spacing w:line="360" w:lineRule="auto"/>
        <w:ind w:firstLine="1500" w:firstLineChars="500"/>
        <w:rPr>
          <w:rFonts w:ascii="宋体" w:hAnsi="宋体"/>
          <w:sz w:val="30"/>
          <w:u w:val="single"/>
        </w:rPr>
      </w:pPr>
      <w:r>
        <w:rPr>
          <w:rFonts w:hint="eastAsia" w:ascii="宋体" w:hAnsi="宋体"/>
          <w:sz w:val="30"/>
        </w:rPr>
        <w:t>所在学院：</w:t>
      </w:r>
      <w:r>
        <w:rPr>
          <w:rFonts w:hint="eastAsia" w:ascii="宋体" w:hAnsi="宋体"/>
          <w:sz w:val="30"/>
          <w:u w:val="single"/>
        </w:rPr>
        <w:t xml:space="preserve">   </w:t>
      </w:r>
      <w:r>
        <w:rPr>
          <w:rFonts w:hint="eastAsia" w:ascii="宋体" w:hAnsi="宋体"/>
          <w:sz w:val="24"/>
          <w:u w:val="single"/>
        </w:rPr>
        <w:t xml:space="preserve">                              </w:t>
      </w:r>
      <w:r>
        <w:rPr>
          <w:rFonts w:hint="eastAsia" w:ascii="宋体" w:hAnsi="宋体"/>
          <w:sz w:val="30"/>
          <w:u w:val="single"/>
        </w:rPr>
        <w:t xml:space="preserve"> </w:t>
      </w:r>
      <w:r>
        <w:rPr>
          <w:rFonts w:ascii="宋体" w:hAnsi="宋体"/>
          <w:sz w:val="30"/>
          <w:u w:val="single"/>
        </w:rPr>
        <w:t xml:space="preserve"> </w:t>
      </w:r>
    </w:p>
    <w:p w14:paraId="6541B5D7">
      <w:pPr>
        <w:adjustRightInd w:val="0"/>
        <w:snapToGrid w:val="0"/>
        <w:spacing w:line="360" w:lineRule="auto"/>
        <w:ind w:firstLine="1500" w:firstLineChars="500"/>
        <w:rPr>
          <w:rFonts w:ascii="宋体" w:hAnsi="宋体"/>
          <w:sz w:val="30"/>
          <w:u w:val="single"/>
        </w:rPr>
      </w:pPr>
      <w:r>
        <w:rPr>
          <w:rFonts w:hint="eastAsia" w:ascii="宋体" w:hAnsi="宋体"/>
          <w:sz w:val="30"/>
        </w:rPr>
        <w:t>填报日期：</w:t>
      </w:r>
      <w:r>
        <w:rPr>
          <w:rFonts w:hint="eastAsia" w:ascii="宋体" w:hAnsi="宋体"/>
          <w:sz w:val="30"/>
          <w:u w:val="single"/>
        </w:rPr>
        <w:t xml:space="preserve">   </w:t>
      </w:r>
      <w:r>
        <w:rPr>
          <w:rFonts w:hint="eastAsia" w:ascii="宋体" w:hAnsi="宋体"/>
          <w:sz w:val="24"/>
          <w:u w:val="single"/>
        </w:rPr>
        <w:t xml:space="preserve">                              </w:t>
      </w:r>
      <w:r>
        <w:rPr>
          <w:rFonts w:hint="eastAsia" w:ascii="宋体" w:hAnsi="宋体"/>
          <w:sz w:val="30"/>
          <w:u w:val="single"/>
        </w:rPr>
        <w:t xml:space="preserve"> </w:t>
      </w:r>
      <w:r>
        <w:rPr>
          <w:rFonts w:ascii="宋体" w:hAnsi="宋体"/>
          <w:sz w:val="30"/>
          <w:u w:val="single"/>
        </w:rPr>
        <w:t xml:space="preserve"> </w:t>
      </w:r>
    </w:p>
    <w:p w14:paraId="044FB524">
      <w:pPr>
        <w:spacing w:line="360" w:lineRule="auto"/>
        <w:jc w:val="center"/>
        <w:rPr>
          <w:sz w:val="28"/>
          <w:szCs w:val="28"/>
        </w:rPr>
      </w:pPr>
    </w:p>
    <w:p w14:paraId="4EEAB094">
      <w:pPr>
        <w:spacing w:line="360" w:lineRule="auto"/>
        <w:jc w:val="center"/>
        <w:rPr>
          <w:sz w:val="28"/>
          <w:szCs w:val="28"/>
        </w:rPr>
      </w:pPr>
    </w:p>
    <w:p w14:paraId="7D7877FD">
      <w:pPr>
        <w:spacing w:line="360" w:lineRule="auto"/>
        <w:jc w:val="center"/>
        <w:rPr>
          <w:sz w:val="28"/>
          <w:szCs w:val="28"/>
        </w:rPr>
      </w:pPr>
    </w:p>
    <w:p w14:paraId="43F9457C">
      <w:pPr>
        <w:spacing w:line="360" w:lineRule="auto"/>
        <w:jc w:val="center"/>
        <w:rPr>
          <w:sz w:val="28"/>
          <w:szCs w:val="28"/>
        </w:rPr>
      </w:pPr>
    </w:p>
    <w:p w14:paraId="113037C4">
      <w:pPr>
        <w:spacing w:line="360" w:lineRule="auto"/>
        <w:jc w:val="center"/>
        <w:rPr>
          <w:sz w:val="28"/>
          <w:szCs w:val="28"/>
        </w:rPr>
      </w:pPr>
      <w:r>
        <w:rPr>
          <w:rFonts w:hint="eastAsia" w:ascii="宋体" w:hAnsi="宋体"/>
          <w:sz w:val="30"/>
          <w:szCs w:val="30"/>
        </w:rPr>
        <w:t>科技与信息部编制</w:t>
      </w:r>
    </w:p>
    <w:p w14:paraId="00E4E15A">
      <w:pPr>
        <w:spacing w:line="360" w:lineRule="auto"/>
        <w:jc w:val="center"/>
        <w:rPr>
          <w:sz w:val="28"/>
          <w:szCs w:val="28"/>
        </w:rPr>
        <w:sectPr>
          <w:footerReference r:id="rId3" w:type="default"/>
          <w:pgSz w:w="11906" w:h="16838"/>
          <w:pgMar w:top="1134" w:right="1134" w:bottom="1134" w:left="1418" w:header="851" w:footer="992" w:gutter="0"/>
          <w:cols w:space="425" w:num="1"/>
          <w:docGrid w:type="lines" w:linePitch="312" w:charSpace="0"/>
        </w:sectPr>
      </w:pPr>
      <w:r>
        <w:rPr>
          <w:sz w:val="28"/>
          <w:szCs w:val="28"/>
        </w:rPr>
        <w:br w:type="page"/>
      </w:r>
    </w:p>
    <w:p w14:paraId="61AE37FF">
      <w:pPr>
        <w:spacing w:after="624" w:afterLines="200" w:line="360" w:lineRule="auto"/>
        <w:jc w:val="center"/>
        <w:rPr>
          <w:rFonts w:asciiTheme="minorEastAsia" w:hAnsiTheme="minorEastAsia" w:eastAsiaTheme="minorEastAsia"/>
          <w:b/>
          <w:kern w:val="0"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kern w:val="0"/>
          <w:sz w:val="32"/>
          <w:szCs w:val="32"/>
        </w:rPr>
        <w:t>编写说明</w:t>
      </w:r>
    </w:p>
    <w:p w14:paraId="6A815837">
      <w:pPr>
        <w:pStyle w:val="6"/>
        <w:numPr>
          <w:ilvl w:val="0"/>
          <w:numId w:val="1"/>
        </w:numPr>
        <w:spacing w:before="0" w:beforeAutospacing="0" w:after="0" w:afterAutospacing="0" w:line="480" w:lineRule="auto"/>
        <w:ind w:left="0" w:firstLine="480" w:firstLineChars="200"/>
        <w:jc w:val="both"/>
      </w:pPr>
      <w:r>
        <w:rPr>
          <w:rFonts w:hint="eastAsia"/>
        </w:rPr>
        <w:t>编写前请仔细阅读《中国石油大学（北京）克拉玛依校区引进人才科研启动项目管理办法（</w:t>
      </w:r>
      <w:r>
        <w:rPr>
          <w:rFonts w:hint="eastAsia"/>
          <w:lang w:val="en-US" w:eastAsia="zh-CN"/>
        </w:rPr>
        <w:t>2024</w:t>
      </w:r>
      <w:r>
        <w:rPr>
          <w:rFonts w:hint="eastAsia"/>
        </w:rPr>
        <w:t>修订）》</w:t>
      </w:r>
      <w:r>
        <w:rPr>
          <w:rFonts w:hint="eastAsia" w:ascii="宋体"/>
          <w:sz w:val="24"/>
          <w:szCs w:val="24"/>
        </w:rPr>
        <w:t>（中石大</w:t>
      </w:r>
      <w:r>
        <w:rPr>
          <w:rFonts w:hint="eastAsia"/>
          <w:sz w:val="24"/>
          <w:szCs w:val="24"/>
          <w:lang w:val="en-US" w:eastAsia="zh-CN"/>
        </w:rPr>
        <w:t>克校区科信</w:t>
      </w:r>
      <w:r>
        <w:rPr>
          <w:rFonts w:hint="eastAsia" w:ascii="宋体"/>
          <w:sz w:val="24"/>
          <w:szCs w:val="24"/>
        </w:rPr>
        <w:t>〔2024〕</w:t>
      </w: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 w:ascii="宋体"/>
          <w:sz w:val="24"/>
          <w:szCs w:val="24"/>
        </w:rPr>
        <w:t>号）</w:t>
      </w:r>
      <w:r>
        <w:rPr>
          <w:rFonts w:hint="eastAsia"/>
        </w:rPr>
        <w:t>。</w:t>
      </w:r>
    </w:p>
    <w:p w14:paraId="7F221D01">
      <w:pPr>
        <w:pStyle w:val="6"/>
        <w:numPr>
          <w:ilvl w:val="0"/>
          <w:numId w:val="1"/>
        </w:numPr>
        <w:spacing w:before="0" w:beforeAutospacing="0" w:after="0" w:afterAutospacing="0" w:line="480" w:lineRule="auto"/>
        <w:ind w:left="0" w:firstLine="480" w:firstLineChars="200"/>
      </w:pPr>
      <w:r>
        <w:rPr>
          <w:rFonts w:hint="eastAsia"/>
        </w:rPr>
        <w:t>编写要严肃认真、实事求是、内容翔实、文字精炼。</w:t>
      </w:r>
    </w:p>
    <w:p w14:paraId="5ABFA633">
      <w:pPr>
        <w:pStyle w:val="6"/>
        <w:numPr>
          <w:ilvl w:val="0"/>
          <w:numId w:val="1"/>
        </w:numPr>
        <w:spacing w:before="0" w:beforeAutospacing="0" w:after="0" w:afterAutospacing="0" w:line="480" w:lineRule="auto"/>
        <w:ind w:left="0" w:firstLine="480" w:firstLineChars="200"/>
      </w:pPr>
      <w:r>
        <w:rPr>
          <w:rFonts w:hint="eastAsia"/>
        </w:rPr>
        <w:t>项目负责人以任务书为依据，</w:t>
      </w:r>
      <w:r>
        <w:t>按照自身项目类型</w:t>
      </w:r>
      <w:r>
        <w:rPr>
          <w:rFonts w:hint="eastAsia"/>
        </w:rPr>
        <w:t>填写中期检查报告的各项内容。</w:t>
      </w:r>
    </w:p>
    <w:p w14:paraId="14C67E22">
      <w:pPr>
        <w:pStyle w:val="6"/>
        <w:numPr>
          <w:ilvl w:val="0"/>
          <w:numId w:val="1"/>
        </w:numPr>
        <w:spacing w:before="0" w:beforeAutospacing="0" w:after="0" w:afterAutospacing="0" w:line="480" w:lineRule="auto"/>
        <w:ind w:left="0" w:firstLine="480" w:firstLineChars="200"/>
        <w:jc w:val="both"/>
      </w:pPr>
      <w:r>
        <w:rPr>
          <w:rFonts w:hint="eastAsia"/>
        </w:rPr>
        <w:t xml:space="preserve">科研启动项目成果均要求与研究内容相关，中国石油大学（北京）克拉玛依校区作为第一署名单位，发明专利的专利权人和计算机软件的著作权人应为中国石油大学（北京），依托项目发表的论文、出版的著作须进行标注，标注内容为：中国石油大学（北京）克拉玛依校区科研启动基金资助（项目编号）或Supported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by Research Foundation of China University of Petroleum-Beijing at Karamay（NO.****）；科研启动项目成果归校区所有，未按要求署名或标注的成果均不计入指标完成数。中期检查报告用A4纸双面印刷，左侧装订成册，1式1份由项目负责人留存。</w:t>
      </w:r>
    </w:p>
    <w:p w14:paraId="1DE19BDF">
      <w:pPr>
        <w:pStyle w:val="6"/>
        <w:spacing w:before="0" w:beforeAutospacing="0" w:after="0" w:afterAutospacing="0" w:line="360" w:lineRule="auto"/>
        <w:jc w:val="center"/>
        <w:rPr>
          <w:rFonts w:ascii="仿宋_GB2312" w:hAnsi="Times New Roman" w:eastAsia="仿宋_GB2312"/>
          <w:sz w:val="28"/>
          <w:szCs w:val="28"/>
        </w:rPr>
      </w:pPr>
    </w:p>
    <w:p w14:paraId="60E20825">
      <w:pPr>
        <w:spacing w:line="360" w:lineRule="auto"/>
        <w:jc w:val="center"/>
        <w:rPr>
          <w:rFonts w:ascii="黑体" w:eastAsia="黑体"/>
          <w:kern w:val="0"/>
          <w:sz w:val="30"/>
        </w:rPr>
        <w:sectPr>
          <w:footerReference r:id="rId4" w:type="default"/>
          <w:pgSz w:w="11906" w:h="16838"/>
          <w:pgMar w:top="1440" w:right="1797" w:bottom="1440" w:left="1797" w:header="851" w:footer="992" w:gutter="0"/>
          <w:pgNumType w:start="1"/>
          <w:cols w:space="425" w:num="1"/>
          <w:titlePg/>
          <w:docGrid w:type="lines" w:linePitch="312" w:charSpace="0"/>
        </w:sectPr>
      </w:pPr>
      <w:r>
        <w:rPr>
          <w:rFonts w:hint="eastAsia" w:ascii="黑体" w:eastAsia="黑体"/>
          <w:kern w:val="0"/>
          <w:sz w:val="30"/>
        </w:rPr>
        <w:br w:type="page"/>
      </w:r>
    </w:p>
    <w:p w14:paraId="7325725B">
      <w:pPr>
        <w:spacing w:line="360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报告正文</w:t>
      </w:r>
    </w:p>
    <w:p w14:paraId="7EA0FDAC">
      <w:pPr>
        <w:spacing w:line="360" w:lineRule="auto"/>
        <w:jc w:val="left"/>
        <w:rPr>
          <w:rFonts w:asciiTheme="minorEastAsia" w:hAnsiTheme="minorEastAsia" w:eastAsia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/>
          <w:kern w:val="0"/>
          <w:sz w:val="28"/>
          <w:szCs w:val="28"/>
        </w:rPr>
        <w:t>(</w:t>
      </w:r>
      <w:r>
        <w:rPr>
          <w:rFonts w:hint="eastAsia" w:asciiTheme="minorEastAsia" w:hAnsiTheme="minorEastAsia" w:eastAsiaTheme="minorEastAsia"/>
          <w:sz w:val="28"/>
          <w:szCs w:val="28"/>
        </w:rPr>
        <w:t>参照以下提纲撰写，要求内容详实、清晰，层次分明，标题突出，自拟标题宋体四号加粗，正文宋体四号字，1.5倍行距</w:t>
      </w:r>
      <w:r>
        <w:rPr>
          <w:rFonts w:hint="eastAsia" w:asciiTheme="minorEastAsia" w:hAnsiTheme="minorEastAsia" w:eastAsiaTheme="minorEastAsia"/>
          <w:kern w:val="0"/>
          <w:sz w:val="28"/>
          <w:szCs w:val="28"/>
        </w:rPr>
        <w:t>)</w:t>
      </w:r>
    </w:p>
    <w:p w14:paraId="4DDF5837">
      <w:pPr>
        <w:spacing w:line="360" w:lineRule="auto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一、项目进展情况</w:t>
      </w:r>
    </w:p>
    <w:p w14:paraId="2CA16403">
      <w:pPr>
        <w:spacing w:line="360" w:lineRule="auto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1.研究计划、完成工作量、总结认识</w:t>
      </w:r>
    </w:p>
    <w:p w14:paraId="4D533CD2">
      <w:pPr>
        <w:spacing w:line="360" w:lineRule="auto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（按照任务书中立项至中期检查期间对应的“研究计划”填写）</w:t>
      </w:r>
    </w:p>
    <w:p w14:paraId="3B915C5F">
      <w:pPr>
        <w:spacing w:line="360" w:lineRule="auto"/>
        <w:ind w:firstLine="480" w:firstLineChars="200"/>
        <w:rPr>
          <w:rFonts w:ascii="宋体" w:hAnsi="宋体"/>
          <w:kern w:val="0"/>
          <w:sz w:val="24"/>
        </w:rPr>
      </w:pPr>
    </w:p>
    <w:p w14:paraId="5EF3F714">
      <w:pPr>
        <w:spacing w:line="360" w:lineRule="auto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二、考核指标完成情况</w:t>
      </w:r>
    </w:p>
    <w:p w14:paraId="2E1B6DD7">
      <w:pPr>
        <w:spacing w:line="360" w:lineRule="auto"/>
        <w:ind w:firstLine="562" w:firstLineChars="200"/>
        <w:rPr>
          <w:rFonts w:ascii="宋体" w:hAnsi="宋体"/>
          <w:b/>
          <w:kern w:val="0"/>
          <w:sz w:val="28"/>
          <w:szCs w:val="28"/>
        </w:rPr>
      </w:pPr>
      <w:r>
        <w:rPr>
          <w:rFonts w:hint="eastAsia" w:ascii="宋体" w:hAnsi="宋体"/>
          <w:b/>
          <w:kern w:val="0"/>
          <w:sz w:val="28"/>
          <w:szCs w:val="28"/>
        </w:rPr>
        <w:t>一）阶段任务指标完成情况</w:t>
      </w:r>
    </w:p>
    <w:tbl>
      <w:tblPr>
        <w:tblStyle w:val="7"/>
        <w:tblW w:w="81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1"/>
        <w:gridCol w:w="3202"/>
        <w:gridCol w:w="3202"/>
      </w:tblGrid>
      <w:tr w14:paraId="4B2A2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791" w:type="dxa"/>
            <w:shd w:val="clear" w:color="auto" w:fill="auto"/>
            <w:vAlign w:val="center"/>
          </w:tcPr>
          <w:p w14:paraId="4859753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年度</w:t>
            </w:r>
          </w:p>
        </w:tc>
        <w:tc>
          <w:tcPr>
            <w:tcW w:w="3202" w:type="dxa"/>
            <w:vAlign w:val="center"/>
          </w:tcPr>
          <w:p w14:paraId="2AF34E13">
            <w:pPr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阶段任务指标</w:t>
            </w:r>
          </w:p>
        </w:tc>
        <w:tc>
          <w:tcPr>
            <w:tcW w:w="3202" w:type="dxa"/>
            <w:vAlign w:val="center"/>
          </w:tcPr>
          <w:p w14:paraId="5306E91F">
            <w:pPr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实际完成指标</w:t>
            </w:r>
          </w:p>
        </w:tc>
      </w:tr>
      <w:tr w14:paraId="63501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  <w:jc w:val="center"/>
        </w:trPr>
        <w:tc>
          <w:tcPr>
            <w:tcW w:w="1791" w:type="dxa"/>
            <w:shd w:val="clear" w:color="auto" w:fill="auto"/>
            <w:vAlign w:val="center"/>
          </w:tcPr>
          <w:p w14:paraId="465400F8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</w:t>
            </w:r>
            <w:r>
              <w:rPr>
                <w:rFonts w:ascii="宋体" w:hAnsi="宋体"/>
                <w:szCs w:val="21"/>
              </w:rPr>
              <w:t>xx</w:t>
            </w:r>
            <w:r>
              <w:rPr>
                <w:rFonts w:hint="eastAsia" w:ascii="宋体" w:hAnsi="宋体"/>
                <w:szCs w:val="21"/>
              </w:rPr>
              <w:t>.01-</w:t>
            </w:r>
            <w:r>
              <w:rPr>
                <w:rFonts w:ascii="宋体" w:hAnsi="宋体"/>
                <w:szCs w:val="21"/>
              </w:rPr>
              <w:t>20xx.</w:t>
            </w:r>
            <w:r>
              <w:rPr>
                <w:rFonts w:hint="eastAsia" w:ascii="宋体" w:hAnsi="宋体"/>
                <w:szCs w:val="21"/>
              </w:rPr>
              <w:t>12</w:t>
            </w:r>
          </w:p>
        </w:tc>
        <w:tc>
          <w:tcPr>
            <w:tcW w:w="3202" w:type="dxa"/>
            <w:vAlign w:val="center"/>
          </w:tcPr>
          <w:p w14:paraId="5D0E6B7A">
            <w:pPr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3202" w:type="dxa"/>
            <w:vAlign w:val="center"/>
          </w:tcPr>
          <w:p w14:paraId="1FB61372">
            <w:pPr>
              <w:rPr>
                <w:rFonts w:ascii="宋体" w:hAnsi="宋体"/>
                <w:kern w:val="0"/>
                <w:szCs w:val="21"/>
              </w:rPr>
            </w:pPr>
          </w:p>
        </w:tc>
      </w:tr>
      <w:tr w14:paraId="52B9F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  <w:jc w:val="center"/>
        </w:trPr>
        <w:tc>
          <w:tcPr>
            <w:tcW w:w="1791" w:type="dxa"/>
            <w:shd w:val="clear" w:color="auto" w:fill="auto"/>
            <w:vAlign w:val="center"/>
          </w:tcPr>
          <w:p w14:paraId="45C39EE6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</w:t>
            </w:r>
            <w:r>
              <w:rPr>
                <w:rFonts w:ascii="宋体" w:hAnsi="宋体"/>
                <w:szCs w:val="21"/>
              </w:rPr>
              <w:t>xx</w:t>
            </w:r>
            <w:r>
              <w:rPr>
                <w:rFonts w:hint="eastAsia" w:ascii="宋体" w:hAnsi="宋体"/>
                <w:szCs w:val="21"/>
              </w:rPr>
              <w:t>.01-</w:t>
            </w:r>
            <w:r>
              <w:rPr>
                <w:rFonts w:ascii="宋体" w:hAnsi="宋体"/>
                <w:szCs w:val="21"/>
              </w:rPr>
              <w:t>20xx.</w:t>
            </w:r>
            <w:r>
              <w:rPr>
                <w:rFonts w:hint="eastAsia" w:ascii="宋体" w:hAnsi="宋体"/>
                <w:szCs w:val="21"/>
              </w:rPr>
              <w:t>12</w:t>
            </w:r>
          </w:p>
        </w:tc>
        <w:tc>
          <w:tcPr>
            <w:tcW w:w="3202" w:type="dxa"/>
            <w:vAlign w:val="center"/>
          </w:tcPr>
          <w:p w14:paraId="7CB3A70E">
            <w:pPr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3202" w:type="dxa"/>
            <w:vAlign w:val="center"/>
          </w:tcPr>
          <w:p w14:paraId="131CCB8F">
            <w:pPr>
              <w:rPr>
                <w:rFonts w:ascii="宋体" w:hAnsi="宋体"/>
                <w:kern w:val="0"/>
                <w:szCs w:val="21"/>
              </w:rPr>
            </w:pPr>
          </w:p>
        </w:tc>
      </w:tr>
    </w:tbl>
    <w:p w14:paraId="542591F5">
      <w:pPr>
        <w:spacing w:line="360" w:lineRule="auto"/>
        <w:ind w:firstLine="562" w:firstLineChars="200"/>
        <w:rPr>
          <w:rFonts w:ascii="宋体" w:hAnsi="宋体"/>
          <w:b/>
          <w:kern w:val="0"/>
          <w:sz w:val="28"/>
          <w:szCs w:val="28"/>
        </w:rPr>
      </w:pPr>
    </w:p>
    <w:p w14:paraId="68A816A1">
      <w:pPr>
        <w:spacing w:line="360" w:lineRule="auto"/>
        <w:ind w:firstLine="562" w:firstLineChars="200"/>
        <w:rPr>
          <w:rFonts w:ascii="宋体" w:hAnsi="宋体"/>
          <w:b/>
          <w:kern w:val="0"/>
          <w:sz w:val="28"/>
          <w:szCs w:val="28"/>
        </w:rPr>
      </w:pPr>
      <w:r>
        <w:rPr>
          <w:rFonts w:hint="eastAsia" w:ascii="宋体" w:hAnsi="宋体"/>
          <w:b/>
          <w:kern w:val="0"/>
          <w:sz w:val="28"/>
          <w:szCs w:val="28"/>
        </w:rPr>
        <w:t>二）科技成果指标完成情况</w:t>
      </w:r>
    </w:p>
    <w:p w14:paraId="61233C04">
      <w:pPr>
        <w:spacing w:line="360" w:lineRule="auto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（按照任务书中立项至中期检查期间对应的“科技成果指标”进行填写；附件材料按照以下要求和顺序附在报告末页。）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2"/>
        <w:gridCol w:w="1542"/>
        <w:gridCol w:w="2002"/>
        <w:gridCol w:w="2392"/>
      </w:tblGrid>
      <w:tr w14:paraId="3F30A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2252" w:type="dxa"/>
            <w:vAlign w:val="center"/>
          </w:tcPr>
          <w:p w14:paraId="040E2BCF">
            <w:pPr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科技成果指标名称</w:t>
            </w:r>
          </w:p>
        </w:tc>
        <w:tc>
          <w:tcPr>
            <w:tcW w:w="1542" w:type="dxa"/>
            <w:vAlign w:val="center"/>
          </w:tcPr>
          <w:p w14:paraId="2EB35414">
            <w:pPr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预期指标</w:t>
            </w:r>
          </w:p>
        </w:tc>
        <w:tc>
          <w:tcPr>
            <w:tcW w:w="2002" w:type="dxa"/>
            <w:vAlign w:val="center"/>
          </w:tcPr>
          <w:p w14:paraId="30AD5FBA">
            <w:pPr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实际完成情况</w:t>
            </w:r>
          </w:p>
        </w:tc>
        <w:tc>
          <w:tcPr>
            <w:tcW w:w="2392" w:type="dxa"/>
            <w:vAlign w:val="center"/>
          </w:tcPr>
          <w:p w14:paraId="2EFD1C3A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附件</w:t>
            </w:r>
          </w:p>
        </w:tc>
      </w:tr>
      <w:tr w14:paraId="33443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2" w:type="dxa"/>
            <w:vAlign w:val="center"/>
          </w:tcPr>
          <w:p w14:paraId="479020BA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以第一作者发表核心期刊论文/篇</w:t>
            </w:r>
          </w:p>
        </w:tc>
        <w:tc>
          <w:tcPr>
            <w:tcW w:w="1542" w:type="dxa"/>
            <w:vAlign w:val="center"/>
          </w:tcPr>
          <w:p w14:paraId="7F445549">
            <w:pPr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002" w:type="dxa"/>
            <w:vAlign w:val="center"/>
          </w:tcPr>
          <w:p w14:paraId="7B88C9ED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color w:val="FF0000"/>
                <w:kern w:val="0"/>
                <w:szCs w:val="21"/>
              </w:rPr>
              <w:t>实际发表</w:t>
            </w:r>
            <w:r>
              <w:rPr>
                <w:rFonts w:hint="eastAsia" w:ascii="宋体" w:hAnsi="宋体"/>
                <w:color w:val="FF0000"/>
                <w:kern w:val="0"/>
                <w:szCs w:val="21"/>
              </w:rPr>
              <w:t>期刊论文/专著**</w:t>
            </w:r>
            <w:r>
              <w:rPr>
                <w:rFonts w:ascii="宋体" w:hAnsi="宋体"/>
                <w:color w:val="FF0000"/>
                <w:kern w:val="0"/>
                <w:szCs w:val="21"/>
              </w:rPr>
              <w:t>篇</w:t>
            </w:r>
            <w:r>
              <w:rPr>
                <w:rFonts w:hint="eastAsia" w:ascii="宋体" w:hAnsi="宋体"/>
                <w:color w:val="FF0000"/>
                <w:kern w:val="0"/>
                <w:szCs w:val="21"/>
              </w:rPr>
              <w:t>，</w:t>
            </w:r>
            <w:r>
              <w:rPr>
                <w:rFonts w:ascii="宋体" w:hAnsi="宋体"/>
                <w:color w:val="FF0000"/>
                <w:kern w:val="0"/>
                <w:szCs w:val="21"/>
              </w:rPr>
              <w:t>其中</w:t>
            </w:r>
            <w:r>
              <w:rPr>
                <w:rFonts w:hint="eastAsia" w:ascii="宋体" w:hAnsi="宋体"/>
                <w:color w:val="FF0000"/>
                <w:kern w:val="0"/>
                <w:szCs w:val="21"/>
              </w:rPr>
              <w:t>国际期刊</w:t>
            </w:r>
            <w:r>
              <w:rPr>
                <w:rFonts w:ascii="宋体" w:hAnsi="宋体"/>
                <w:color w:val="FF0000"/>
                <w:kern w:val="0"/>
                <w:szCs w:val="21"/>
              </w:rPr>
              <w:t>**篇</w:t>
            </w:r>
            <w:r>
              <w:rPr>
                <w:rFonts w:hint="eastAsia" w:ascii="宋体" w:hAnsi="宋体"/>
                <w:color w:val="FF0000"/>
                <w:kern w:val="0"/>
                <w:szCs w:val="21"/>
              </w:rPr>
              <w:t>，</w:t>
            </w:r>
            <w:r>
              <w:rPr>
                <w:rFonts w:ascii="宋体" w:hAnsi="宋体"/>
                <w:color w:val="FF0000"/>
                <w:kern w:val="0"/>
                <w:szCs w:val="21"/>
              </w:rPr>
              <w:t>国内</w:t>
            </w:r>
            <w:r>
              <w:rPr>
                <w:rFonts w:hint="eastAsia" w:ascii="宋体" w:hAnsi="宋体"/>
                <w:color w:val="FF0000"/>
                <w:kern w:val="0"/>
                <w:szCs w:val="21"/>
              </w:rPr>
              <w:t>期刊**篇</w:t>
            </w:r>
            <w:r>
              <w:rPr>
                <w:rFonts w:ascii="宋体" w:hAnsi="宋体"/>
                <w:color w:val="FF0000"/>
                <w:kern w:val="0"/>
                <w:szCs w:val="21"/>
              </w:rPr>
              <w:t>，SCI/EI/ISTP</w:t>
            </w:r>
            <w:r>
              <w:rPr>
                <w:rFonts w:hint="eastAsia" w:ascii="宋体" w:hAnsi="宋体"/>
                <w:color w:val="FF0000"/>
                <w:kern w:val="0"/>
                <w:szCs w:val="21"/>
              </w:rPr>
              <w:t>各收录**篇。</w:t>
            </w:r>
          </w:p>
        </w:tc>
        <w:tc>
          <w:tcPr>
            <w:tcW w:w="2392" w:type="dxa"/>
            <w:vAlign w:val="center"/>
          </w:tcPr>
          <w:p w14:paraId="427590E3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附件1（论文附期刊首、末页、目录、全文，是否核心期刊检索结果）</w:t>
            </w:r>
          </w:p>
        </w:tc>
      </w:tr>
      <w:tr w14:paraId="7CAAD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  <w:jc w:val="center"/>
        </w:trPr>
        <w:tc>
          <w:tcPr>
            <w:tcW w:w="2252" w:type="dxa"/>
            <w:vAlign w:val="center"/>
          </w:tcPr>
          <w:p w14:paraId="5A29F293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以第一发明人获得国家发明专利授权/件</w:t>
            </w:r>
          </w:p>
        </w:tc>
        <w:tc>
          <w:tcPr>
            <w:tcW w:w="1542" w:type="dxa"/>
            <w:vAlign w:val="center"/>
          </w:tcPr>
          <w:p w14:paraId="164BDD87">
            <w:pPr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002" w:type="dxa"/>
            <w:vAlign w:val="center"/>
          </w:tcPr>
          <w:p w14:paraId="777E3BA3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color w:val="FF0000"/>
                <w:kern w:val="0"/>
                <w:szCs w:val="21"/>
              </w:rPr>
              <w:t>授权</w:t>
            </w:r>
            <w:r>
              <w:rPr>
                <w:rFonts w:ascii="宋体" w:hAnsi="宋体"/>
                <w:color w:val="FF0000"/>
                <w:kern w:val="0"/>
                <w:szCs w:val="21"/>
              </w:rPr>
              <w:t>新型</w:t>
            </w:r>
            <w:r>
              <w:rPr>
                <w:rFonts w:hint="eastAsia" w:ascii="宋体" w:hAnsi="宋体"/>
                <w:color w:val="FF0000"/>
                <w:kern w:val="0"/>
                <w:szCs w:val="21"/>
              </w:rPr>
              <w:t>/发明</w:t>
            </w:r>
            <w:r>
              <w:rPr>
                <w:rFonts w:ascii="宋体" w:hAnsi="宋体"/>
                <w:color w:val="FF0000"/>
                <w:kern w:val="0"/>
                <w:szCs w:val="21"/>
              </w:rPr>
              <w:t>专利</w:t>
            </w:r>
            <w:r>
              <w:rPr>
                <w:rFonts w:hint="eastAsia" w:ascii="宋体" w:hAnsi="宋体"/>
                <w:color w:val="FF0000"/>
                <w:kern w:val="0"/>
                <w:szCs w:val="21"/>
              </w:rPr>
              <w:t>**项</w:t>
            </w:r>
          </w:p>
        </w:tc>
        <w:tc>
          <w:tcPr>
            <w:tcW w:w="2392" w:type="dxa"/>
            <w:vAlign w:val="center"/>
          </w:tcPr>
          <w:p w14:paraId="53A32980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附件2</w:t>
            </w:r>
          </w:p>
          <w:p w14:paraId="7B0B5438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（专利授权书）</w:t>
            </w:r>
          </w:p>
        </w:tc>
      </w:tr>
      <w:tr w14:paraId="229E0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252" w:type="dxa"/>
            <w:vAlign w:val="center"/>
          </w:tcPr>
          <w:p w14:paraId="3A857DF3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以第一作者正式出版的学术专著/部</w:t>
            </w:r>
          </w:p>
        </w:tc>
        <w:tc>
          <w:tcPr>
            <w:tcW w:w="1542" w:type="dxa"/>
            <w:vAlign w:val="center"/>
          </w:tcPr>
          <w:p w14:paraId="2E3D9B79">
            <w:pPr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002" w:type="dxa"/>
            <w:vAlign w:val="center"/>
          </w:tcPr>
          <w:p w14:paraId="0C8237FE">
            <w:pPr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392" w:type="dxa"/>
            <w:vAlign w:val="center"/>
          </w:tcPr>
          <w:p w14:paraId="59796ED7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附件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/>
                <w:kern w:val="0"/>
                <w:szCs w:val="21"/>
              </w:rPr>
              <w:t>（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出版证明、专著信息</w:t>
            </w:r>
            <w:r>
              <w:rPr>
                <w:rFonts w:hint="eastAsia" w:ascii="宋体" w:hAnsi="宋体"/>
                <w:kern w:val="0"/>
                <w:szCs w:val="21"/>
              </w:rPr>
              <w:t>）</w:t>
            </w:r>
          </w:p>
        </w:tc>
      </w:tr>
      <w:tr w14:paraId="5386C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252" w:type="dxa"/>
            <w:vAlign w:val="center"/>
          </w:tcPr>
          <w:p w14:paraId="1FF45A67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以第一负责人、校区为依托单位获批省部级及以上科研项目/项</w:t>
            </w:r>
          </w:p>
        </w:tc>
        <w:tc>
          <w:tcPr>
            <w:tcW w:w="1542" w:type="dxa"/>
            <w:vAlign w:val="center"/>
          </w:tcPr>
          <w:p w14:paraId="7C3CE812">
            <w:pPr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002" w:type="dxa"/>
            <w:vAlign w:val="center"/>
          </w:tcPr>
          <w:p w14:paraId="47A005C1">
            <w:pPr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392" w:type="dxa"/>
            <w:vAlign w:val="center"/>
          </w:tcPr>
          <w:p w14:paraId="0C2A72E7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附件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/>
                <w:kern w:val="0"/>
                <w:szCs w:val="21"/>
              </w:rPr>
              <w:t>（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立项通知/证明，项目信息</w:t>
            </w:r>
            <w:r>
              <w:rPr>
                <w:rFonts w:hint="eastAsia" w:ascii="宋体" w:hAnsi="宋体"/>
                <w:kern w:val="0"/>
                <w:szCs w:val="21"/>
              </w:rPr>
              <w:t>）</w:t>
            </w:r>
          </w:p>
        </w:tc>
      </w:tr>
      <w:tr w14:paraId="3CA2E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2252" w:type="dxa"/>
            <w:vAlign w:val="center"/>
          </w:tcPr>
          <w:p w14:paraId="4DF9C299"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/>
                <w:szCs w:val="21"/>
                <w:lang w:val="en-US" w:eastAsia="zh-CN"/>
              </w:rPr>
              <w:t>以主要完成人（排名前五，含第五）获得省部级及以上科技奖励/项</w:t>
            </w:r>
          </w:p>
        </w:tc>
        <w:tc>
          <w:tcPr>
            <w:tcW w:w="1542" w:type="dxa"/>
            <w:vAlign w:val="center"/>
          </w:tcPr>
          <w:p w14:paraId="01AB5787">
            <w:pPr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002" w:type="dxa"/>
            <w:vAlign w:val="center"/>
          </w:tcPr>
          <w:p w14:paraId="254997C2">
            <w:pPr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392" w:type="dxa"/>
            <w:vAlign w:val="center"/>
          </w:tcPr>
          <w:p w14:paraId="0EC1D206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附件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/>
                <w:kern w:val="0"/>
                <w:szCs w:val="21"/>
              </w:rPr>
              <w:t>（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奖励证书</w:t>
            </w:r>
            <w:r>
              <w:rPr>
                <w:rFonts w:hint="eastAsia" w:ascii="宋体" w:hAnsi="宋体"/>
                <w:kern w:val="0"/>
                <w:szCs w:val="21"/>
              </w:rPr>
              <w:t>）</w:t>
            </w:r>
          </w:p>
        </w:tc>
      </w:tr>
      <w:tr w14:paraId="4FDB6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2252" w:type="dxa"/>
            <w:vAlign w:val="center"/>
          </w:tcPr>
          <w:p w14:paraId="72D5D149"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以第一完成人获得计算机软件著作权/项</w:t>
            </w:r>
          </w:p>
        </w:tc>
        <w:tc>
          <w:tcPr>
            <w:tcW w:w="1542" w:type="dxa"/>
            <w:vAlign w:val="center"/>
          </w:tcPr>
          <w:p w14:paraId="178B2628">
            <w:pPr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002" w:type="dxa"/>
            <w:vAlign w:val="center"/>
          </w:tcPr>
          <w:p w14:paraId="1D3B5113">
            <w:pPr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392" w:type="dxa"/>
            <w:vAlign w:val="center"/>
          </w:tcPr>
          <w:p w14:paraId="1CF072CA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附件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/>
                <w:kern w:val="0"/>
                <w:szCs w:val="21"/>
              </w:rPr>
              <w:t>（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著作权证书</w:t>
            </w:r>
            <w:r>
              <w:rPr>
                <w:rFonts w:hint="eastAsia" w:ascii="宋体" w:hAnsi="宋体"/>
                <w:kern w:val="0"/>
                <w:szCs w:val="21"/>
              </w:rPr>
              <w:t>）</w:t>
            </w:r>
          </w:p>
        </w:tc>
      </w:tr>
      <w:tr w14:paraId="40E8E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2252" w:type="dxa"/>
            <w:vAlign w:val="center"/>
          </w:tcPr>
          <w:p w14:paraId="1473767C"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/>
                <w:szCs w:val="21"/>
                <w:lang w:val="en-US" w:eastAsia="zh-CN"/>
              </w:rPr>
              <w:t>以第一材料撰写人向市级及以上党政部门报送政策建议并获得批示/项</w:t>
            </w:r>
          </w:p>
        </w:tc>
        <w:tc>
          <w:tcPr>
            <w:tcW w:w="1542" w:type="dxa"/>
            <w:vAlign w:val="center"/>
          </w:tcPr>
          <w:p w14:paraId="1E9A15F5">
            <w:pPr>
              <w:rPr>
                <w:rFonts w:ascii="宋体" w:hAnsi="宋体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2002" w:type="dxa"/>
            <w:vAlign w:val="center"/>
          </w:tcPr>
          <w:p w14:paraId="69FA5A54">
            <w:pPr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392" w:type="dxa"/>
            <w:vAlign w:val="center"/>
          </w:tcPr>
          <w:p w14:paraId="283DB93B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附件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/>
                <w:kern w:val="0"/>
                <w:szCs w:val="21"/>
              </w:rPr>
              <w:t>（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批示文件或其他佐证材料</w:t>
            </w:r>
            <w:r>
              <w:rPr>
                <w:rFonts w:hint="eastAsia" w:ascii="宋体" w:hAnsi="宋体"/>
                <w:kern w:val="0"/>
                <w:szCs w:val="21"/>
              </w:rPr>
              <w:t>）</w:t>
            </w:r>
          </w:p>
        </w:tc>
      </w:tr>
      <w:tr w14:paraId="61536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2252" w:type="dxa"/>
            <w:vAlign w:val="center"/>
          </w:tcPr>
          <w:p w14:paraId="5551ECEC">
            <w:pPr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其他</w:t>
            </w:r>
          </w:p>
        </w:tc>
        <w:tc>
          <w:tcPr>
            <w:tcW w:w="1542" w:type="dxa"/>
            <w:vAlign w:val="center"/>
          </w:tcPr>
          <w:p w14:paraId="4750A04E">
            <w:pPr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002" w:type="dxa"/>
            <w:vAlign w:val="center"/>
          </w:tcPr>
          <w:p w14:paraId="48BEBA59">
            <w:pPr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392" w:type="dxa"/>
            <w:vAlign w:val="center"/>
          </w:tcPr>
          <w:p w14:paraId="71844454">
            <w:pPr>
              <w:rPr>
                <w:rFonts w:ascii="宋体" w:hAnsi="宋体"/>
                <w:kern w:val="0"/>
                <w:szCs w:val="21"/>
              </w:rPr>
            </w:pPr>
          </w:p>
        </w:tc>
      </w:tr>
    </w:tbl>
    <w:p w14:paraId="73B9ECF9">
      <w:pPr>
        <w:spacing w:line="360" w:lineRule="auto"/>
        <w:ind w:firstLine="480" w:firstLineChars="200"/>
        <w:rPr>
          <w:rFonts w:ascii="宋体" w:hAnsi="宋体"/>
          <w:kern w:val="0"/>
          <w:sz w:val="24"/>
        </w:rPr>
      </w:pPr>
    </w:p>
    <w:p w14:paraId="415A68ED">
      <w:pPr>
        <w:spacing w:line="360" w:lineRule="auto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三、经费使用情况</w:t>
      </w:r>
    </w:p>
    <w:p w14:paraId="489ED15D">
      <w:pPr>
        <w:spacing w:line="360" w:lineRule="auto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项目总经费：**元，累计拨款：**元，累计支出：**元；</w:t>
      </w:r>
    </w:p>
    <w:p w14:paraId="4F266770">
      <w:pPr>
        <w:spacing w:line="360" w:lineRule="auto"/>
        <w:rPr>
          <w:rFonts w:ascii="宋体" w:hAnsi="宋体"/>
          <w:b/>
          <w:kern w:val="0"/>
          <w:sz w:val="24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立项至中期检查期间经费使用情况表：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2261"/>
        <w:gridCol w:w="1272"/>
        <w:gridCol w:w="1418"/>
        <w:gridCol w:w="3933"/>
      </w:tblGrid>
      <w:tr w14:paraId="2A126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  <w:jc w:val="center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B17CC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序号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C9400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预算科目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6EE9B">
            <w:pPr>
              <w:contextualSpacing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预算金额</w:t>
            </w:r>
          </w:p>
          <w:p w14:paraId="5BB681E4">
            <w:pPr>
              <w:contextualSpacing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（元）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7227F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实际支出</w:t>
            </w:r>
          </w:p>
          <w:p w14:paraId="03A1E305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（元）</w:t>
            </w:r>
          </w:p>
        </w:tc>
        <w:tc>
          <w:tcPr>
            <w:tcW w:w="3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EEC76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备注(简要说明)</w:t>
            </w:r>
          </w:p>
        </w:tc>
      </w:tr>
      <w:tr w14:paraId="75A36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2DFAB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B5CD1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设备费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A49284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5D4EE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6756C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238BB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92DE3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2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21A15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材料费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5F6F73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33DC1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5110C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30144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082B4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3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312A0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测试化验加工费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7E58CA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14754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A246D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194B6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  <w:jc w:val="center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9C3C8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4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89E55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会议</w:t>
            </w:r>
            <w:r>
              <w:rPr>
                <w:rFonts w:asciiTheme="minorEastAsia" w:hAnsiTheme="minorEastAsia" w:eastAsiaTheme="minorEastAsia"/>
                <w:szCs w:val="21"/>
              </w:rPr>
              <w:t>、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差旅费、国际合作与交流费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DEF214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9C2E1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614DE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12C31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73284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5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9EEA2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出版物/文献/信息传</w:t>
            </w:r>
          </w:p>
          <w:p w14:paraId="4F04A048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播/知识产权事务费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85C56A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37CDA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98F17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071DF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B50C8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6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6F382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劳务费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C87673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50AC5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B09A6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10A2B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  <w:jc w:val="center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BEF81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7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FF8EF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专家咨询费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1DD731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561FE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D3C65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484A2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92497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DA0C1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合计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6CD52B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AB047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995F1">
            <w:pPr>
              <w:contextualSpacing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</w:tbl>
    <w:p w14:paraId="6087A41D">
      <w:pPr>
        <w:spacing w:line="360" w:lineRule="auto"/>
        <w:rPr>
          <w:rFonts w:ascii="宋体" w:hAnsi="宋体"/>
          <w:b/>
          <w:kern w:val="0"/>
          <w:sz w:val="28"/>
          <w:szCs w:val="28"/>
        </w:rPr>
      </w:pPr>
    </w:p>
    <w:p w14:paraId="027F3ADE">
      <w:pPr>
        <w:spacing w:line="360" w:lineRule="auto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四、存在的问题与应对措施</w:t>
      </w:r>
    </w:p>
    <w:p w14:paraId="0AC9A812">
      <w:pPr>
        <w:spacing w:line="360" w:lineRule="auto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1.</w:t>
      </w:r>
    </w:p>
    <w:p w14:paraId="76E3A439">
      <w:pPr>
        <w:spacing w:line="360" w:lineRule="auto"/>
        <w:ind w:firstLine="562" w:firstLineChars="200"/>
        <w:rPr>
          <w:rFonts w:ascii="宋体" w:hAnsi="宋体"/>
          <w:b/>
          <w:kern w:val="0"/>
          <w:sz w:val="28"/>
          <w:szCs w:val="28"/>
        </w:rPr>
      </w:pPr>
      <w:r>
        <w:rPr>
          <w:rFonts w:hint="eastAsia" w:ascii="宋体" w:hAnsi="宋体"/>
          <w:b/>
          <w:kern w:val="0"/>
          <w:sz w:val="28"/>
          <w:szCs w:val="28"/>
        </w:rPr>
        <w:t>2.</w:t>
      </w:r>
    </w:p>
    <w:p w14:paraId="44C29ABD">
      <w:pPr>
        <w:spacing w:line="360" w:lineRule="auto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ascii="宋体" w:hAnsi="宋体"/>
          <w:kern w:val="0"/>
          <w:sz w:val="28"/>
          <w:szCs w:val="28"/>
        </w:rPr>
        <w:t>……</w:t>
      </w:r>
    </w:p>
    <w:p w14:paraId="4EAFE6BE">
      <w:pPr>
        <w:spacing w:line="360" w:lineRule="auto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五、下</w:t>
      </w:r>
      <w:r>
        <w:rPr>
          <w:rFonts w:ascii="黑体" w:hAnsi="黑体" w:eastAsia="黑体"/>
          <w:sz w:val="36"/>
          <w:szCs w:val="36"/>
        </w:rPr>
        <w:t>一年度计划</w:t>
      </w:r>
    </w:p>
    <w:p w14:paraId="4D33EAAD">
      <w:pPr>
        <w:spacing w:line="360" w:lineRule="auto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（按照任务书中年度研究计划填写，未完成工作纳入下一年度计划）</w:t>
      </w:r>
    </w:p>
    <w:p w14:paraId="454CFC5E">
      <w:pPr>
        <w:spacing w:line="360" w:lineRule="auto"/>
        <w:rPr>
          <w:rFonts w:ascii="宋体" w:hAnsi="宋体"/>
          <w:kern w:val="0"/>
          <w:sz w:val="28"/>
          <w:szCs w:val="28"/>
        </w:rPr>
      </w:pPr>
    </w:p>
    <w:p w14:paraId="29ACA6D4">
      <w:pPr>
        <w:spacing w:line="360" w:lineRule="auto"/>
        <w:rPr>
          <w:rFonts w:ascii="宋体" w:hAnsi="宋体"/>
          <w:kern w:val="0"/>
          <w:sz w:val="28"/>
          <w:szCs w:val="28"/>
        </w:rPr>
      </w:pPr>
    </w:p>
    <w:p w14:paraId="6510FCCF">
      <w:pPr>
        <w:spacing w:line="360" w:lineRule="auto"/>
        <w:rPr>
          <w:rFonts w:ascii="宋体" w:hAnsi="宋体"/>
          <w:kern w:val="0"/>
          <w:sz w:val="28"/>
          <w:szCs w:val="28"/>
        </w:rPr>
      </w:pPr>
    </w:p>
    <w:p w14:paraId="197BBE2C">
      <w:pPr>
        <w:spacing w:line="360" w:lineRule="auto"/>
        <w:rPr>
          <w:rFonts w:ascii="宋体" w:hAnsi="宋体"/>
          <w:kern w:val="0"/>
          <w:sz w:val="28"/>
          <w:szCs w:val="28"/>
        </w:rPr>
      </w:pPr>
    </w:p>
    <w:p w14:paraId="6C85F2A3">
      <w:pPr>
        <w:spacing w:line="360" w:lineRule="auto"/>
        <w:rPr>
          <w:rFonts w:ascii="宋体" w:hAnsi="宋体"/>
          <w:b/>
          <w:kern w:val="0"/>
          <w:sz w:val="28"/>
          <w:szCs w:val="28"/>
        </w:rPr>
        <w:sectPr>
          <w:pgSz w:w="11906" w:h="16838"/>
          <w:pgMar w:top="1134" w:right="1134" w:bottom="1134" w:left="1418" w:header="851" w:footer="992" w:gutter="0"/>
          <w:pgNumType w:start="1"/>
          <w:cols w:space="425" w:num="1"/>
          <w:docGrid w:type="lines" w:linePitch="312" w:charSpace="0"/>
        </w:sectPr>
      </w:pPr>
    </w:p>
    <w:p w14:paraId="6D6C542D">
      <w:pPr>
        <w:spacing w:after="312" w:afterLines="100" w:line="360" w:lineRule="auto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六、项目负责人签字及审核意见表</w:t>
      </w:r>
    </w:p>
    <w:tbl>
      <w:tblPr>
        <w:tblStyle w:val="7"/>
        <w:tblW w:w="89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9"/>
      </w:tblGrid>
      <w:tr w14:paraId="1228E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2" w:hRule="atLeast"/>
        </w:trPr>
        <w:tc>
          <w:tcPr>
            <w:tcW w:w="8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73446F">
            <w:pPr>
              <w:spacing w:before="156" w:beforeLines="50" w:after="156" w:afterLines="50" w:line="360" w:lineRule="auto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b/>
                <w:kern w:val="0"/>
                <w:sz w:val="28"/>
                <w:szCs w:val="28"/>
              </w:rPr>
              <w:t>项目负责人承诺</w:t>
            </w:r>
          </w:p>
          <w:p w14:paraId="1D1541EC">
            <w:pPr>
              <w:spacing w:line="360" w:lineRule="auto"/>
              <w:ind w:firstLine="560" w:firstLineChars="200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本人承诺该中期检查报告内容填写实事求是，数据详实。</w:t>
            </w:r>
          </w:p>
          <w:p w14:paraId="538ECE47">
            <w:pPr>
              <w:spacing w:line="360" w:lineRule="auto"/>
              <w:ind w:firstLine="420"/>
              <w:jc w:val="right"/>
              <w:rPr>
                <w:rFonts w:ascii="宋体" w:hAnsi="宋体"/>
                <w:sz w:val="28"/>
                <w:szCs w:val="28"/>
              </w:rPr>
            </w:pPr>
          </w:p>
          <w:p w14:paraId="288C67F0">
            <w:pPr>
              <w:spacing w:line="360" w:lineRule="auto"/>
              <w:ind w:right="960" w:firstLine="42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</w:t>
            </w:r>
            <w:r>
              <w:rPr>
                <w:rFonts w:ascii="宋体" w:hAnsi="宋体"/>
                <w:sz w:val="28"/>
                <w:szCs w:val="28"/>
              </w:rPr>
              <w:t xml:space="preserve">                         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项目负责人（签字）：               </w:t>
            </w:r>
          </w:p>
          <w:p w14:paraId="2D7C3C7A">
            <w:pPr>
              <w:spacing w:line="360" w:lineRule="auto"/>
              <w:ind w:firstLine="420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              年    月    日</w:t>
            </w:r>
          </w:p>
        </w:tc>
      </w:tr>
      <w:tr w14:paraId="2571A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4" w:hRule="atLeast"/>
        </w:trPr>
        <w:tc>
          <w:tcPr>
            <w:tcW w:w="8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9054B7">
            <w:pPr>
              <w:spacing w:before="156" w:beforeLines="50" w:after="156" w:afterLines="50" w:line="360" w:lineRule="auto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kern w:val="0"/>
                <w:sz w:val="28"/>
                <w:szCs w:val="28"/>
              </w:rPr>
              <w:t>所在单位审批意见</w:t>
            </w:r>
          </w:p>
          <w:p w14:paraId="2FDFA141">
            <w:pPr>
              <w:spacing w:line="360" w:lineRule="auto"/>
              <w:ind w:firstLine="42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我单位已</w:t>
            </w:r>
            <w:r>
              <w:rPr>
                <w:rFonts w:ascii="宋体" w:hAnsi="宋体"/>
                <w:sz w:val="28"/>
                <w:szCs w:val="28"/>
              </w:rPr>
              <w:t>对此项目的</w:t>
            </w:r>
            <w:r>
              <w:rPr>
                <w:rFonts w:hint="eastAsia" w:ascii="宋体" w:hAnsi="宋体"/>
                <w:sz w:val="28"/>
                <w:szCs w:val="28"/>
              </w:rPr>
              <w:t>研究内容、考核</w:t>
            </w:r>
            <w:r>
              <w:rPr>
                <w:rFonts w:ascii="宋体" w:hAnsi="宋体"/>
                <w:sz w:val="28"/>
                <w:szCs w:val="28"/>
              </w:rPr>
              <w:t>指标进行评定</w:t>
            </w:r>
            <w:r>
              <w:rPr>
                <w:rFonts w:hint="eastAsia" w:ascii="宋体" w:hAnsi="宋体"/>
                <w:sz w:val="28"/>
                <w:szCs w:val="28"/>
              </w:rPr>
              <w:t>，中期检查报告中</w:t>
            </w:r>
            <w:r>
              <w:rPr>
                <w:rFonts w:ascii="宋体" w:hAnsi="宋体"/>
                <w:sz w:val="28"/>
                <w:szCs w:val="28"/>
              </w:rPr>
              <w:t>内容真实有效</w:t>
            </w:r>
            <w:r>
              <w:rPr>
                <w:rFonts w:hint="eastAsia" w:ascii="宋体" w:hAnsi="宋体"/>
                <w:sz w:val="28"/>
                <w:szCs w:val="28"/>
              </w:rPr>
              <w:t>，中期检查结果：</w:t>
            </w:r>
          </w:p>
          <w:p w14:paraId="5208F7B9">
            <w:pPr>
              <w:spacing w:line="360" w:lineRule="auto"/>
              <w:ind w:firstLine="42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宋体" w:hAnsi="宋体"/>
                <w:sz w:val="28"/>
                <w:szCs w:val="28"/>
              </w:rPr>
              <w:t>合格</w:t>
            </w:r>
          </w:p>
          <w:p w14:paraId="609A2FF8">
            <w:pPr>
              <w:spacing w:line="360" w:lineRule="auto"/>
              <w:ind w:firstLine="42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宋体" w:hAnsi="宋体"/>
                <w:sz w:val="28"/>
                <w:szCs w:val="28"/>
              </w:rPr>
              <w:t>不合格</w:t>
            </w:r>
          </w:p>
          <w:p w14:paraId="130D2DA1">
            <w:pPr>
              <w:spacing w:line="276" w:lineRule="auto"/>
              <w:rPr>
                <w:rFonts w:ascii="宋体" w:hAnsi="宋体"/>
                <w:sz w:val="28"/>
                <w:szCs w:val="28"/>
              </w:rPr>
            </w:pPr>
          </w:p>
          <w:p w14:paraId="7B9C3CEC">
            <w:pPr>
              <w:spacing w:line="276" w:lineRule="auto"/>
              <w:ind w:firstLine="4200" w:firstLineChars="15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主管科研院长（签章）：</w:t>
            </w:r>
          </w:p>
          <w:p w14:paraId="33DA15DB">
            <w:pPr>
              <w:spacing w:line="276" w:lineRule="auto"/>
              <w:ind w:firstLine="42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 所在学院（盖章）：  </w:t>
            </w:r>
          </w:p>
          <w:p w14:paraId="50855098">
            <w:pPr>
              <w:spacing w:line="276" w:lineRule="auto"/>
              <w:ind w:firstLine="420"/>
              <w:rPr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              年    月    日</w:t>
            </w:r>
          </w:p>
        </w:tc>
      </w:tr>
    </w:tbl>
    <w:p w14:paraId="79634797">
      <w:pPr>
        <w:rPr>
          <w:rFonts w:ascii="宋体" w:hAnsi="宋体"/>
          <w:b/>
          <w:kern w:val="0"/>
          <w:sz w:val="28"/>
          <w:szCs w:val="28"/>
        </w:rPr>
      </w:pPr>
    </w:p>
    <w:p w14:paraId="16214390">
      <w:pPr>
        <w:rPr>
          <w:rFonts w:ascii="宋体" w:hAnsi="宋体"/>
          <w:b/>
          <w:kern w:val="0"/>
          <w:sz w:val="28"/>
          <w:szCs w:val="28"/>
        </w:rPr>
        <w:sectPr>
          <w:pgSz w:w="11906" w:h="16838"/>
          <w:pgMar w:top="1134" w:right="1134" w:bottom="1134" w:left="1418" w:header="851" w:footer="992" w:gutter="0"/>
          <w:cols w:space="425" w:num="1"/>
          <w:docGrid w:type="lines" w:linePitch="312" w:charSpace="0"/>
        </w:sectPr>
      </w:pPr>
    </w:p>
    <w:p w14:paraId="521BEBE0">
      <w:pPr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七、附件材料</w:t>
      </w:r>
    </w:p>
    <w:p w14:paraId="1C7952AC">
      <w:pPr>
        <w:spacing w:line="360" w:lineRule="auto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附件1：</w:t>
      </w:r>
    </w:p>
    <w:p w14:paraId="11B1FA06">
      <w:pPr>
        <w:spacing w:line="360" w:lineRule="auto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附件2：</w:t>
      </w:r>
    </w:p>
    <w:p w14:paraId="7D7E7EEF">
      <w:pPr>
        <w:spacing w:line="360" w:lineRule="auto"/>
        <w:rPr>
          <w:rFonts w:ascii="宋体" w:hAnsi="宋体"/>
          <w:b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附件</w:t>
      </w:r>
      <w:r>
        <w:rPr>
          <w:rFonts w:ascii="宋体" w:hAnsi="宋体"/>
          <w:kern w:val="0"/>
          <w:sz w:val="28"/>
          <w:szCs w:val="28"/>
        </w:rPr>
        <w:t>…</w:t>
      </w:r>
      <w:r>
        <w:rPr>
          <w:rFonts w:hint="eastAsia" w:ascii="宋体" w:hAnsi="宋体"/>
          <w:kern w:val="0"/>
          <w:sz w:val="28"/>
          <w:szCs w:val="28"/>
        </w:rPr>
        <w:t>：</w:t>
      </w:r>
    </w:p>
    <w:sectPr>
      <w:pgSz w:w="11906" w:h="16838"/>
      <w:pgMar w:top="1134" w:right="1134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02318D">
    <w:pPr>
      <w:pStyle w:val="4"/>
      <w:jc w:val="center"/>
    </w:pPr>
  </w:p>
  <w:p w14:paraId="4A33AF1C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39907"/>
      <w:docPartObj>
        <w:docPartGallery w:val="autotext"/>
      </w:docPartObj>
    </w:sdtPr>
    <w:sdtContent>
      <w:p w14:paraId="00D23438"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 w14:paraId="1B29ECB0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493863"/>
    <w:multiLevelType w:val="multilevel"/>
    <w:tmpl w:val="75493863"/>
    <w:lvl w:ilvl="0" w:tentative="0">
      <w:start w:val="1"/>
      <w:numFmt w:val="decimal"/>
      <w:suff w:val="space"/>
      <w:lvlText w:val="%1．"/>
      <w:lvlJc w:val="left"/>
      <w:pPr>
        <w:ind w:left="1134" w:firstLine="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2028" w:hanging="420"/>
      </w:pPr>
    </w:lvl>
    <w:lvl w:ilvl="2" w:tentative="0">
      <w:start w:val="1"/>
      <w:numFmt w:val="lowerRoman"/>
      <w:lvlText w:val="%3."/>
      <w:lvlJc w:val="right"/>
      <w:pPr>
        <w:ind w:left="2448" w:hanging="420"/>
      </w:pPr>
    </w:lvl>
    <w:lvl w:ilvl="3" w:tentative="0">
      <w:start w:val="1"/>
      <w:numFmt w:val="decimal"/>
      <w:lvlText w:val="%4."/>
      <w:lvlJc w:val="left"/>
      <w:pPr>
        <w:ind w:left="2868" w:hanging="420"/>
      </w:pPr>
    </w:lvl>
    <w:lvl w:ilvl="4" w:tentative="0">
      <w:start w:val="1"/>
      <w:numFmt w:val="lowerLetter"/>
      <w:lvlText w:val="%5)"/>
      <w:lvlJc w:val="left"/>
      <w:pPr>
        <w:ind w:left="3288" w:hanging="420"/>
      </w:pPr>
    </w:lvl>
    <w:lvl w:ilvl="5" w:tentative="0">
      <w:start w:val="1"/>
      <w:numFmt w:val="lowerRoman"/>
      <w:lvlText w:val="%6."/>
      <w:lvlJc w:val="right"/>
      <w:pPr>
        <w:ind w:left="3708" w:hanging="420"/>
      </w:pPr>
    </w:lvl>
    <w:lvl w:ilvl="6" w:tentative="0">
      <w:start w:val="1"/>
      <w:numFmt w:val="decimal"/>
      <w:lvlText w:val="%7."/>
      <w:lvlJc w:val="left"/>
      <w:pPr>
        <w:ind w:left="4128" w:hanging="420"/>
      </w:pPr>
    </w:lvl>
    <w:lvl w:ilvl="7" w:tentative="0">
      <w:start w:val="1"/>
      <w:numFmt w:val="lowerLetter"/>
      <w:lvlText w:val="%8)"/>
      <w:lvlJc w:val="left"/>
      <w:pPr>
        <w:ind w:left="4548" w:hanging="420"/>
      </w:pPr>
    </w:lvl>
    <w:lvl w:ilvl="8" w:tentative="0">
      <w:start w:val="1"/>
      <w:numFmt w:val="lowerRoman"/>
      <w:lvlText w:val="%9."/>
      <w:lvlJc w:val="right"/>
      <w:pPr>
        <w:ind w:left="4968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568"/>
    <w:rsid w:val="00001C74"/>
    <w:rsid w:val="00010B38"/>
    <w:rsid w:val="0001233C"/>
    <w:rsid w:val="0006530E"/>
    <w:rsid w:val="00067FF8"/>
    <w:rsid w:val="00073BC5"/>
    <w:rsid w:val="00076AC2"/>
    <w:rsid w:val="00097EE0"/>
    <w:rsid w:val="000B1E22"/>
    <w:rsid w:val="00102FED"/>
    <w:rsid w:val="001115C6"/>
    <w:rsid w:val="001119C6"/>
    <w:rsid w:val="00152CD6"/>
    <w:rsid w:val="0018070C"/>
    <w:rsid w:val="00194D9B"/>
    <w:rsid w:val="001A360E"/>
    <w:rsid w:val="001C3CEA"/>
    <w:rsid w:val="001E52D3"/>
    <w:rsid w:val="001E6E5A"/>
    <w:rsid w:val="001F4C3B"/>
    <w:rsid w:val="00205C78"/>
    <w:rsid w:val="00206A10"/>
    <w:rsid w:val="00207EE3"/>
    <w:rsid w:val="00210F3C"/>
    <w:rsid w:val="00213DA2"/>
    <w:rsid w:val="00223005"/>
    <w:rsid w:val="00231D41"/>
    <w:rsid w:val="00235D79"/>
    <w:rsid w:val="0023663C"/>
    <w:rsid w:val="002537AF"/>
    <w:rsid w:val="00256250"/>
    <w:rsid w:val="0026694D"/>
    <w:rsid w:val="002A3D27"/>
    <w:rsid w:val="002A7C48"/>
    <w:rsid w:val="00342150"/>
    <w:rsid w:val="003D7C39"/>
    <w:rsid w:val="003E08CC"/>
    <w:rsid w:val="003F4772"/>
    <w:rsid w:val="00423492"/>
    <w:rsid w:val="00423634"/>
    <w:rsid w:val="004628D5"/>
    <w:rsid w:val="004648CD"/>
    <w:rsid w:val="00467B17"/>
    <w:rsid w:val="0047095F"/>
    <w:rsid w:val="00471758"/>
    <w:rsid w:val="00471F75"/>
    <w:rsid w:val="004A0DD5"/>
    <w:rsid w:val="004C57D4"/>
    <w:rsid w:val="004E3709"/>
    <w:rsid w:val="00542406"/>
    <w:rsid w:val="00550A97"/>
    <w:rsid w:val="00550B68"/>
    <w:rsid w:val="005721E4"/>
    <w:rsid w:val="005E69FA"/>
    <w:rsid w:val="005F4249"/>
    <w:rsid w:val="005F491A"/>
    <w:rsid w:val="006023BD"/>
    <w:rsid w:val="00611F55"/>
    <w:rsid w:val="00642288"/>
    <w:rsid w:val="00642591"/>
    <w:rsid w:val="0064430A"/>
    <w:rsid w:val="006714CE"/>
    <w:rsid w:val="006A4ED9"/>
    <w:rsid w:val="006B69E2"/>
    <w:rsid w:val="006C4D63"/>
    <w:rsid w:val="006C60AB"/>
    <w:rsid w:val="006F613E"/>
    <w:rsid w:val="007144AE"/>
    <w:rsid w:val="00743779"/>
    <w:rsid w:val="00772FB1"/>
    <w:rsid w:val="00774C7F"/>
    <w:rsid w:val="007977E3"/>
    <w:rsid w:val="007C78E9"/>
    <w:rsid w:val="007E6568"/>
    <w:rsid w:val="00814512"/>
    <w:rsid w:val="008169B7"/>
    <w:rsid w:val="00860D54"/>
    <w:rsid w:val="00862BE2"/>
    <w:rsid w:val="00866AD7"/>
    <w:rsid w:val="008821A6"/>
    <w:rsid w:val="00891837"/>
    <w:rsid w:val="008A5740"/>
    <w:rsid w:val="00917A0B"/>
    <w:rsid w:val="0093075D"/>
    <w:rsid w:val="009870B0"/>
    <w:rsid w:val="009C3CE9"/>
    <w:rsid w:val="009D30BD"/>
    <w:rsid w:val="009E1F1A"/>
    <w:rsid w:val="009E2D31"/>
    <w:rsid w:val="009F3E52"/>
    <w:rsid w:val="00A1289F"/>
    <w:rsid w:val="00A2329F"/>
    <w:rsid w:val="00A30A5C"/>
    <w:rsid w:val="00A4003A"/>
    <w:rsid w:val="00A40704"/>
    <w:rsid w:val="00A759E5"/>
    <w:rsid w:val="00AC31FC"/>
    <w:rsid w:val="00AD13D9"/>
    <w:rsid w:val="00B30394"/>
    <w:rsid w:val="00B3208F"/>
    <w:rsid w:val="00B34C86"/>
    <w:rsid w:val="00B43884"/>
    <w:rsid w:val="00B46DF1"/>
    <w:rsid w:val="00BC4956"/>
    <w:rsid w:val="00BF7276"/>
    <w:rsid w:val="00C1040A"/>
    <w:rsid w:val="00C122D7"/>
    <w:rsid w:val="00C42DED"/>
    <w:rsid w:val="00C507F8"/>
    <w:rsid w:val="00C6236B"/>
    <w:rsid w:val="00C65E2C"/>
    <w:rsid w:val="00CF18DE"/>
    <w:rsid w:val="00CF3A69"/>
    <w:rsid w:val="00D06BB1"/>
    <w:rsid w:val="00D15292"/>
    <w:rsid w:val="00D5661B"/>
    <w:rsid w:val="00D604DC"/>
    <w:rsid w:val="00D86680"/>
    <w:rsid w:val="00D92190"/>
    <w:rsid w:val="00DA0C2B"/>
    <w:rsid w:val="00DA2150"/>
    <w:rsid w:val="00DA25C7"/>
    <w:rsid w:val="00DA5C39"/>
    <w:rsid w:val="00DF2103"/>
    <w:rsid w:val="00E13CC5"/>
    <w:rsid w:val="00E271EE"/>
    <w:rsid w:val="00E3251A"/>
    <w:rsid w:val="00E36E7C"/>
    <w:rsid w:val="00E46DA8"/>
    <w:rsid w:val="00E5531D"/>
    <w:rsid w:val="00E63779"/>
    <w:rsid w:val="00E7599B"/>
    <w:rsid w:val="00E817F7"/>
    <w:rsid w:val="00E84244"/>
    <w:rsid w:val="00E920FC"/>
    <w:rsid w:val="00FA3457"/>
    <w:rsid w:val="00FA625D"/>
    <w:rsid w:val="00FF0E78"/>
    <w:rsid w:val="01924DE7"/>
    <w:rsid w:val="15B357AB"/>
    <w:rsid w:val="26D07ABD"/>
    <w:rsid w:val="45A803CB"/>
    <w:rsid w:val="47783A4F"/>
    <w:rsid w:val="52107CF0"/>
    <w:rsid w:val="53652B99"/>
    <w:rsid w:val="53D855EF"/>
    <w:rsid w:val="60A64A92"/>
    <w:rsid w:val="651025ED"/>
    <w:rsid w:val="6D3E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qFormat/>
    <w:uiPriority w:val="0"/>
    <w:pPr>
      <w:jc w:val="left"/>
    </w:pPr>
  </w:style>
  <w:style w:type="paragraph" w:styleId="3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uiPriority w:val="0"/>
    <w:rPr>
      <w:sz w:val="21"/>
      <w:szCs w:val="21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文字 字符"/>
    <w:basedOn w:val="9"/>
    <w:link w:val="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3">
    <w:name w:val="批注框文本 字符"/>
    <w:basedOn w:val="9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眉 字符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字符"/>
    <w:basedOn w:val="9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182EA1-F584-468D-9AE4-ADE6BC79E5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7</Pages>
  <Words>1161</Words>
  <Characters>1290</Characters>
  <Lines>14</Lines>
  <Paragraphs>4</Paragraphs>
  <TotalTime>2</TotalTime>
  <ScaleCrop>false</ScaleCrop>
  <LinksUpToDate>false</LinksUpToDate>
  <CharactersWithSpaces>1646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2016-07-14T09:35:00Z</dcterms:created>
  <dc:creator>lenovo</dc:creator>
  <cp:lastModifiedBy>ZY</cp:lastModifiedBy>
  <dcterms:modified xsi:type="dcterms:W3CDTF">2026-06-18T10:06:20Z</dcterms:modified>
  <cp:revision>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4F1653DD7D464200953D04862BBA14B6_13</vt:lpwstr>
  </property>
  <property fmtid="{D5CDD505-2E9C-101B-9397-08002B2CF9AE}" pid="4" name="KSOTemplateDocerSaveRecord">
    <vt:lpwstr>eyJoZGlkIjoiMTVjMjIyMzE3M2IwMjg5YjBlZWZlYjliNmIyNDYzNzUiLCJ1c2VySWQiOiIzODkzMzQ1NjYifQ==</vt:lpwstr>
  </property>
</Properties>
</file>