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6" w:rsidRDefault="00027C26" w:rsidP="00027C26">
      <w:pPr>
        <w:jc w:val="center"/>
        <w:rPr>
          <w:rFonts w:ascii="仿宋" w:eastAsia="仿宋" w:hAnsi="仿宋"/>
          <w:b/>
          <w:sz w:val="28"/>
        </w:rPr>
      </w:pPr>
      <w:r w:rsidRPr="00027C26">
        <w:rPr>
          <w:rFonts w:ascii="仿宋" w:eastAsia="仿宋" w:hAnsi="仿宋" w:hint="eastAsia"/>
          <w:b/>
          <w:sz w:val="28"/>
        </w:rPr>
        <w:t>习近平在中共中央政治局第六次集体学习时强调把党的政治建设</w:t>
      </w:r>
    </w:p>
    <w:p w:rsidR="00027C26" w:rsidRPr="00027C26" w:rsidRDefault="00027C26" w:rsidP="00027C26">
      <w:pPr>
        <w:jc w:val="center"/>
        <w:rPr>
          <w:rFonts w:ascii="仿宋" w:eastAsia="仿宋" w:hAnsi="仿宋"/>
          <w:b/>
          <w:sz w:val="28"/>
        </w:rPr>
      </w:pPr>
      <w:r w:rsidRPr="00027C26">
        <w:rPr>
          <w:rFonts w:ascii="仿宋" w:eastAsia="仿宋" w:hAnsi="仿宋" w:hint="eastAsia"/>
          <w:b/>
          <w:sz w:val="28"/>
        </w:rPr>
        <w:t>作为党的根本性建设 为党不断从胜利走向胜利提供重要保证</w:t>
      </w:r>
    </w:p>
    <w:p w:rsidR="00027C26" w:rsidRPr="00027C26" w:rsidRDefault="00027C26" w:rsidP="00027C26">
      <w:pPr>
        <w:rPr>
          <w:rFonts w:ascii="仿宋" w:eastAsia="仿宋" w:hAnsi="仿宋" w:hint="eastAsia"/>
          <w:sz w:val="2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27C26" w:rsidRPr="00027C26" w:rsidTr="00027C26">
        <w:trPr>
          <w:trHeight w:val="9690"/>
          <w:tblCellSpacing w:w="0" w:type="dxa"/>
        </w:trPr>
        <w:tc>
          <w:tcPr>
            <w:tcW w:w="0" w:type="auto"/>
            <w:hideMark/>
          </w:tcPr>
          <w:p w:rsidR="00027C26" w:rsidRDefault="00027C26" w:rsidP="00027C26">
            <w:pPr>
              <w:rPr>
                <w:rFonts w:ascii="仿宋" w:eastAsia="仿宋" w:hAnsi="仿宋"/>
                <w:sz w:val="28"/>
              </w:rPr>
            </w:pPr>
            <w:r w:rsidRPr="00027C26">
              <w:rPr>
                <w:rFonts w:ascii="仿宋" w:eastAsia="仿宋" w:hAnsi="仿宋"/>
                <w:sz w:val="28"/>
              </w:rPr>
              <w:t> </w:t>
            </w:r>
            <w:r w:rsidRPr="00027C26">
              <w:rPr>
                <w:rFonts w:ascii="仿宋" w:eastAsia="仿宋" w:hAnsi="仿宋"/>
                <w:sz w:val="28"/>
              </w:rPr>
              <w:t> </w:t>
            </w:r>
            <w:r w:rsidRPr="00027C26">
              <w:rPr>
                <w:rFonts w:ascii="仿宋" w:eastAsia="仿宋" w:hAnsi="仿宋"/>
                <w:sz w:val="28"/>
              </w:rPr>
              <w:t>新华社北京6月30日电 中共中央政治局6月29日下午就加强党的政治建设举行第六次集体学习。中共中央总书记习近平在主持学习时强调，马克思主义政党具有崇高政治理想、高尚政治追求、纯洁政治品质、严明政治纪律。如果马克思主义政党政治上的先进性丧失了，党的先进性和纯洁性就无从谈起。这就是我们把党的政治建设作为党的根本性建设的道理所在。党的政治建设是一个永恒课题。要把准政治方向，坚持党的政治领导，夯实政治根基，涵养政治生态，防范政治风险，永葆政治本色，提高政治能力，为我们党不断发展壮大、从胜利走向胜利提供重要保证。</w:t>
            </w:r>
          </w:p>
          <w:p w:rsidR="00027C26" w:rsidRDefault="00027C26" w:rsidP="00027C26">
            <w:pPr>
              <w:ind w:firstLineChars="200" w:firstLine="560"/>
              <w:rPr>
                <w:rFonts w:ascii="仿宋" w:eastAsia="仿宋" w:hAnsi="仿宋"/>
                <w:sz w:val="28"/>
              </w:rPr>
            </w:pPr>
            <w:r w:rsidRPr="00027C26">
              <w:rPr>
                <w:rFonts w:ascii="仿宋" w:eastAsia="仿宋" w:hAnsi="仿宋"/>
                <w:sz w:val="28"/>
              </w:rPr>
              <w:t>中央组织部臧安民就这个问题作了讲解，并谈了意见和建议。</w:t>
            </w:r>
          </w:p>
          <w:p w:rsidR="00027C26" w:rsidRDefault="00027C26" w:rsidP="00027C26">
            <w:pPr>
              <w:ind w:firstLineChars="200" w:firstLine="560"/>
              <w:rPr>
                <w:rFonts w:ascii="仿宋" w:eastAsia="仿宋" w:hAnsi="仿宋"/>
                <w:sz w:val="28"/>
              </w:rPr>
            </w:pPr>
            <w:r w:rsidRPr="00027C26">
              <w:rPr>
                <w:rFonts w:ascii="仿宋" w:eastAsia="仿宋" w:hAnsi="仿宋"/>
                <w:sz w:val="28"/>
              </w:rPr>
              <w:t>习近平在主持学习时发表了讲话。他强调，党的十九大明确提出党的政治建设这个重大命题，强调党的政治建设是党的根本性建设，要把党的政治建设摆在首位，以党的政治建设为统领。今天，我们以这个题目进行集体学习，目的是深化对党的政治建设的认识，增强推进党的政治建设的自觉性和坚定性，并以此庆祝党的97岁生日。</w:t>
            </w:r>
          </w:p>
          <w:p w:rsidR="00027C26" w:rsidRDefault="00027C26" w:rsidP="00027C26">
            <w:pPr>
              <w:ind w:firstLineChars="200" w:firstLine="560"/>
              <w:rPr>
                <w:rFonts w:ascii="仿宋" w:eastAsia="仿宋" w:hAnsi="仿宋"/>
                <w:sz w:val="28"/>
              </w:rPr>
            </w:pPr>
            <w:r w:rsidRPr="00027C26">
              <w:rPr>
                <w:rFonts w:ascii="仿宋" w:eastAsia="仿宋" w:hAnsi="仿宋"/>
                <w:sz w:val="28"/>
              </w:rPr>
              <w:t>习近平指出，党的十八大以来，在全面从严治党实践中，我们把党的政治建设摆上突出位置，在坚定政治信仰、增强“四个意识”、维护党中央权威和集中统一领导、严明党的政治纪律和政治规矩、加强和规范新形势下党内政治生活、净化党内政治生态、正风</w:t>
            </w:r>
            <w:proofErr w:type="gramStart"/>
            <w:r w:rsidRPr="00027C26">
              <w:rPr>
                <w:rFonts w:ascii="仿宋" w:eastAsia="仿宋" w:hAnsi="仿宋"/>
                <w:sz w:val="28"/>
              </w:rPr>
              <w:t>肃</w:t>
            </w:r>
            <w:proofErr w:type="gramEnd"/>
            <w:r w:rsidRPr="00027C26">
              <w:rPr>
                <w:rFonts w:ascii="仿宋" w:eastAsia="仿宋" w:hAnsi="仿宋"/>
                <w:sz w:val="28"/>
              </w:rPr>
              <w:t>纪、反</w:t>
            </w:r>
            <w:r w:rsidRPr="00027C26">
              <w:rPr>
                <w:rFonts w:ascii="仿宋" w:eastAsia="仿宋" w:hAnsi="仿宋"/>
                <w:sz w:val="28"/>
              </w:rPr>
              <w:lastRenderedPageBreak/>
              <w:t>腐惩恶等方面取得明显成效。实践使我们深刻认识到，党的政治建设决定党的建设方向和效果，不抓党的政治建设或背离党的政治建设指引的方向，党的其他建设就难以取得预期成效。</w:t>
            </w:r>
          </w:p>
          <w:p w:rsidR="00027C26" w:rsidRDefault="00027C26" w:rsidP="00027C26">
            <w:pPr>
              <w:ind w:firstLineChars="200" w:firstLine="560"/>
              <w:rPr>
                <w:rFonts w:ascii="仿宋" w:eastAsia="仿宋" w:hAnsi="仿宋"/>
                <w:sz w:val="28"/>
              </w:rPr>
            </w:pPr>
            <w:r w:rsidRPr="00027C26">
              <w:rPr>
                <w:rFonts w:ascii="仿宋" w:eastAsia="仿宋" w:hAnsi="仿宋"/>
                <w:sz w:val="28"/>
              </w:rPr>
              <w:t>习近平强调，政治方向是党生存发展第一位的问题，事关党的前途命运和事业兴衰成败。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w:t>
            </w:r>
          </w:p>
          <w:p w:rsidR="00027C26" w:rsidRDefault="00027C26" w:rsidP="00027C26">
            <w:pPr>
              <w:ind w:firstLineChars="200" w:firstLine="560"/>
              <w:rPr>
                <w:rFonts w:ascii="仿宋" w:eastAsia="仿宋" w:hAnsi="仿宋"/>
                <w:sz w:val="28"/>
              </w:rPr>
            </w:pPr>
            <w:r w:rsidRPr="00027C26">
              <w:rPr>
                <w:rFonts w:ascii="仿宋" w:eastAsia="仿宋" w:hAnsi="仿宋"/>
                <w:sz w:val="28"/>
              </w:rPr>
              <w:t>习近平指出，中国特色社会主义</w:t>
            </w:r>
            <w:proofErr w:type="gramStart"/>
            <w:r w:rsidRPr="00027C26">
              <w:rPr>
                <w:rFonts w:ascii="仿宋" w:eastAsia="仿宋" w:hAnsi="仿宋"/>
                <w:sz w:val="28"/>
              </w:rPr>
              <w:t>最</w:t>
            </w:r>
            <w:proofErr w:type="gramEnd"/>
            <w:r w:rsidRPr="00027C26">
              <w:rPr>
                <w:rFonts w:ascii="仿宋" w:eastAsia="仿宋" w:hAnsi="仿宋"/>
                <w:sz w:val="28"/>
              </w:rPr>
              <w:t>本质的特征是中国共产党领导，中国特色社会主义制度的最大优势是中国共产党领导，党是最高政治领导力量。要建立健全坚持和加强党的全面领导的组织体系、制度体系、工作机制，切实把党的领导落实到改革发展稳定、内政外交国防、治党治国治军等各领域各方面各环节。坚持党的政治领导，最重要的是坚持党中央权威和集中统一领导。要引导全党增强“四个意识”，自觉在思想上政治上行动上同党中央保持高度一致。</w:t>
            </w:r>
          </w:p>
          <w:p w:rsidR="00027C26" w:rsidRDefault="00027C26" w:rsidP="00027C26">
            <w:pPr>
              <w:ind w:firstLineChars="200" w:firstLine="560"/>
              <w:rPr>
                <w:rFonts w:ascii="仿宋" w:eastAsia="仿宋" w:hAnsi="仿宋"/>
                <w:sz w:val="28"/>
              </w:rPr>
            </w:pPr>
            <w:r w:rsidRPr="00027C26">
              <w:rPr>
                <w:rFonts w:ascii="仿宋" w:eastAsia="仿宋" w:hAnsi="仿宋"/>
                <w:sz w:val="28"/>
              </w:rPr>
              <w:lastRenderedPageBreak/>
              <w:t>习近平强调，加强党的政治建设，要紧扣民心这个最大的政治，</w:t>
            </w:r>
            <w:proofErr w:type="gramStart"/>
            <w:r w:rsidRPr="00027C26">
              <w:rPr>
                <w:rFonts w:ascii="仿宋" w:eastAsia="仿宋" w:hAnsi="仿宋"/>
                <w:sz w:val="28"/>
              </w:rPr>
              <w:t>把赢得</w:t>
            </w:r>
            <w:proofErr w:type="gramEnd"/>
            <w:r w:rsidRPr="00027C26">
              <w:rPr>
                <w:rFonts w:ascii="仿宋" w:eastAsia="仿宋" w:hAnsi="仿宋"/>
                <w:sz w:val="28"/>
              </w:rPr>
              <w:t>民心民意、汇集民智民力作为重要着力点。要站稳人民立场，贯彻党的群众路线，同人民想在一起、干在一起，坚决反对“四风”特别是形式主义、官僚主义，始终保持党同人民群众的血肉联系。要教育和激励广大党员、干部锐意进取、奋发有为，把精力和心思用在稳增长、促改革、调结构、惠民生、防风险上，用在破难题、克难关、着力解决人民群众最关心最直接最现实的利益问题上。</w:t>
            </w:r>
          </w:p>
          <w:p w:rsidR="00027C26" w:rsidRDefault="00027C26" w:rsidP="00027C26">
            <w:pPr>
              <w:ind w:firstLineChars="200" w:firstLine="560"/>
              <w:rPr>
                <w:rFonts w:ascii="仿宋" w:eastAsia="仿宋" w:hAnsi="仿宋"/>
                <w:sz w:val="28"/>
              </w:rPr>
            </w:pPr>
            <w:r w:rsidRPr="00027C26">
              <w:rPr>
                <w:rFonts w:ascii="仿宋" w:eastAsia="仿宋" w:hAnsi="仿宋"/>
                <w:sz w:val="28"/>
              </w:rPr>
              <w:t>习近平指出，营造良好政治生态是一项长期任务，必须作为党的政治建设的基础性、经常性工作，</w:t>
            </w:r>
            <w:proofErr w:type="gramStart"/>
            <w:r w:rsidRPr="00027C26">
              <w:rPr>
                <w:rFonts w:ascii="仿宋" w:eastAsia="仿宋" w:hAnsi="仿宋"/>
                <w:sz w:val="28"/>
              </w:rPr>
              <w:t>浚</w:t>
            </w:r>
            <w:proofErr w:type="gramEnd"/>
            <w:r w:rsidRPr="00027C26">
              <w:rPr>
                <w:rFonts w:ascii="仿宋" w:eastAsia="仿宋" w:hAnsi="仿宋"/>
                <w:sz w:val="28"/>
              </w:rPr>
              <w:t>其源、</w:t>
            </w:r>
            <w:proofErr w:type="gramStart"/>
            <w:r w:rsidRPr="00027C26">
              <w:rPr>
                <w:rFonts w:ascii="仿宋" w:eastAsia="仿宋" w:hAnsi="仿宋"/>
                <w:sz w:val="28"/>
              </w:rPr>
              <w:t>涵其林</w:t>
            </w:r>
            <w:proofErr w:type="gramEnd"/>
            <w:r w:rsidRPr="00027C26">
              <w:rPr>
                <w:rFonts w:ascii="仿宋" w:eastAsia="仿宋" w:hAnsi="仿宋"/>
                <w:sz w:val="28"/>
              </w:rPr>
              <w:t>，养正气、固根本，锲而不舍、久久为功。要把树立正确选人用人导向作为重要着力点，突出政治标准。要贯彻落实新形势下党内政治生活的若干准则，让党员、干部在党内政治生活中经常接受政治体检，增强政治免疫力。要加强党内政治文化建设，让党所倡导的理想信念、价值理念、优良传统深入党员、干部思想和心灵。要弘扬社会主义核心价值观，弘扬和</w:t>
            </w:r>
            <w:proofErr w:type="gramStart"/>
            <w:r w:rsidRPr="00027C26">
              <w:rPr>
                <w:rFonts w:ascii="仿宋" w:eastAsia="仿宋" w:hAnsi="仿宋"/>
                <w:sz w:val="28"/>
              </w:rPr>
              <w:t>践行</w:t>
            </w:r>
            <w:proofErr w:type="gramEnd"/>
            <w:r w:rsidRPr="00027C26">
              <w:rPr>
                <w:rFonts w:ascii="仿宋" w:eastAsia="仿宋" w:hAnsi="仿宋"/>
                <w:sz w:val="28"/>
              </w:rPr>
              <w:t>忠诚老实、公道正派、实事求是、清正廉洁等价值观，以良好政治文化涵养风清气正的政治生态。</w:t>
            </w:r>
          </w:p>
          <w:p w:rsidR="00027C26" w:rsidRDefault="00027C26" w:rsidP="00027C26">
            <w:pPr>
              <w:ind w:firstLineChars="200" w:firstLine="560"/>
              <w:rPr>
                <w:rFonts w:ascii="仿宋" w:eastAsia="仿宋" w:hAnsi="仿宋"/>
                <w:sz w:val="28"/>
              </w:rPr>
            </w:pPr>
            <w:r w:rsidRPr="00027C26">
              <w:rPr>
                <w:rFonts w:ascii="仿宋" w:eastAsia="仿宋" w:hAnsi="仿宋"/>
                <w:sz w:val="28"/>
              </w:rPr>
              <w:t>习近平强调，我们党在内忧外患中诞生，在磨难挫折中成长，在战胜风险挑战中壮大，始终有着强烈的忧患意识、风险意识。要教育引导各级领导干部增强政治敏锐性和政治鉴别力，做到眼睛亮、见事早、行动快。</w:t>
            </w:r>
          </w:p>
          <w:p w:rsidR="00027C26" w:rsidRDefault="00027C26" w:rsidP="00027C26">
            <w:pPr>
              <w:ind w:firstLineChars="200" w:firstLine="560"/>
              <w:rPr>
                <w:rFonts w:ascii="仿宋" w:eastAsia="仿宋" w:hAnsi="仿宋"/>
                <w:sz w:val="28"/>
              </w:rPr>
            </w:pPr>
            <w:r w:rsidRPr="00027C26">
              <w:rPr>
                <w:rFonts w:ascii="仿宋" w:eastAsia="仿宋" w:hAnsi="仿宋"/>
                <w:sz w:val="28"/>
              </w:rPr>
              <w:t>习近平指出，加强党的政治建设，必须以永远在路上的坚定和执着，坚决把反腐败斗争进行到底，使我们党永不变质、永不变色。领</w:t>
            </w:r>
            <w:r w:rsidRPr="00027C26">
              <w:rPr>
                <w:rFonts w:ascii="仿宋" w:eastAsia="仿宋" w:hAnsi="仿宋"/>
                <w:sz w:val="28"/>
              </w:rPr>
              <w:lastRenderedPageBreak/>
              <w:t>导干部特别是高级干部要明大德、守公德、严私德，做廉洁自律、廉洁用权、廉洁齐家的模范。要扎紧制度的篱笆，发挥巡视利剑作用，推动全面从严治党向基层延伸，让人民群众真正感受到，清正干部、清廉政府、清明政治就在身边、就在眼前。</w:t>
            </w:r>
          </w:p>
          <w:p w:rsidR="00027C26" w:rsidRPr="00027C26" w:rsidRDefault="00027C26" w:rsidP="00027C26">
            <w:pPr>
              <w:ind w:firstLineChars="200" w:firstLine="560"/>
              <w:rPr>
                <w:rFonts w:ascii="仿宋" w:eastAsia="仿宋" w:hAnsi="仿宋" w:hint="eastAsia"/>
                <w:sz w:val="28"/>
              </w:rPr>
            </w:pPr>
            <w:r w:rsidRPr="00027C26">
              <w:rPr>
                <w:rFonts w:ascii="仿宋" w:eastAsia="仿宋" w:hAnsi="仿宋"/>
                <w:sz w:val="28"/>
              </w:rPr>
              <w:t>习近平强调，党的政治建设落实到干部队伍建设上就要不断提高各级领导干部特别是高级干部把握方向、把握大势、把握全局的能力，辨别政治是非、保持政治定力、驾驭政治局面、防范政治风险的能力，善于从政治上分析问题、解决问题。各级领导干部特别是高级干部要炼就一双政治慧眼，不畏浮云遮望眼，切实担负起党和人民赋予的政治责任。</w:t>
            </w:r>
          </w:p>
        </w:tc>
      </w:tr>
    </w:tbl>
    <w:p w:rsidR="00005694" w:rsidRPr="00027C26" w:rsidRDefault="00005694" w:rsidP="00027C26">
      <w:pPr>
        <w:rPr>
          <w:rFonts w:ascii="仿宋" w:eastAsia="仿宋" w:hAnsi="仿宋" w:hint="eastAsia"/>
          <w:sz w:val="28"/>
        </w:rPr>
      </w:pPr>
      <w:bookmarkStart w:id="0" w:name="_GoBack"/>
      <w:bookmarkEnd w:id="0"/>
    </w:p>
    <w:sectPr w:rsidR="00005694" w:rsidRPr="00027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BF"/>
    <w:rsid w:val="00005694"/>
    <w:rsid w:val="00027C26"/>
    <w:rsid w:val="006E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52C3"/>
  <w15:chartTrackingRefBased/>
  <w15:docId w15:val="{FDCE5B74-D5F6-4983-83D9-F585E930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6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315</Words>
  <Characters>1802</Characters>
  <Application>Microsoft Office Word</Application>
  <DocSecurity>0</DocSecurity>
  <Lines>15</Lines>
  <Paragraphs>4</Paragraphs>
  <ScaleCrop>false</ScaleCrop>
  <Company>Microsoft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郝青云</dc:creator>
  <cp:keywords/>
  <dc:description/>
  <cp:lastModifiedBy>郝青云</cp:lastModifiedBy>
  <cp:revision>2</cp:revision>
  <dcterms:created xsi:type="dcterms:W3CDTF">2018-10-15T07:46:00Z</dcterms:created>
  <dcterms:modified xsi:type="dcterms:W3CDTF">2018-10-15T07:48:00Z</dcterms:modified>
</cp:coreProperties>
</file>